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30" w:rsidRDefault="00EE6230" w:rsidP="00D10236">
      <w:pPr>
        <w:spacing w:after="0"/>
        <w:jc w:val="center"/>
        <w:rPr>
          <w:color w:val="FF0000"/>
          <w:sz w:val="16"/>
        </w:rPr>
      </w:pPr>
    </w:p>
    <w:p w:rsidR="00BC114D" w:rsidRPr="00EE6230" w:rsidRDefault="00D10236" w:rsidP="00D10236">
      <w:pPr>
        <w:spacing w:after="0"/>
        <w:jc w:val="center"/>
        <w:rPr>
          <w:rFonts w:ascii="Arial" w:hAnsi="Arial" w:cs="Arial"/>
        </w:rPr>
      </w:pPr>
      <w:r w:rsidRPr="00006AF0">
        <w:rPr>
          <w:rFonts w:ascii="Arial" w:hAnsi="Arial" w:cs="Arial"/>
        </w:rPr>
        <w:t xml:space="preserve">INSTRUCCIONES PARA LA REALIZACIÓN DE LOS EXÁMENES </w:t>
      </w:r>
      <w:r w:rsidRPr="00EE6230">
        <w:rPr>
          <w:rFonts w:ascii="Arial" w:hAnsi="Arial" w:cs="Arial"/>
        </w:rPr>
        <w:t>MÉDICOS OCUPACIONALES.</w:t>
      </w:r>
    </w:p>
    <w:p w:rsidR="00EE6230" w:rsidRDefault="00EE6230" w:rsidP="00E714AA">
      <w:pPr>
        <w:spacing w:after="0"/>
        <w:rPr>
          <w:rFonts w:ascii="Arial" w:hAnsi="Arial" w:cs="Arial"/>
          <w:sz w:val="14"/>
        </w:rPr>
      </w:pPr>
    </w:p>
    <w:p w:rsidR="00EE6230" w:rsidRPr="00EE6230" w:rsidRDefault="00EE6230" w:rsidP="00E714AA">
      <w:pPr>
        <w:spacing w:after="0"/>
        <w:rPr>
          <w:rFonts w:ascii="Arial" w:hAnsi="Arial" w:cs="Arial"/>
          <w:sz w:val="14"/>
        </w:rPr>
      </w:pPr>
      <w:bookmarkStart w:id="0" w:name="_GoBack"/>
      <w:bookmarkEnd w:id="0"/>
    </w:p>
    <w:p w:rsidR="00E714AA" w:rsidRPr="00006AF0" w:rsidRDefault="00E714AA" w:rsidP="00E714AA">
      <w:pPr>
        <w:spacing w:after="0"/>
        <w:rPr>
          <w:rFonts w:ascii="Arial" w:hAnsi="Arial" w:cs="Arial"/>
        </w:rPr>
      </w:pPr>
      <w:r w:rsidRPr="00006AF0">
        <w:rPr>
          <w:rFonts w:ascii="Arial" w:hAnsi="Arial" w:cs="Arial"/>
        </w:rPr>
        <w:t>Lugar de realización del examen:</w:t>
      </w:r>
    </w:p>
    <w:p w:rsidR="002E5BD2" w:rsidRPr="00006AF0" w:rsidRDefault="002E5BD2" w:rsidP="00006AF0">
      <w:pPr>
        <w:pStyle w:val="Prrafodelista"/>
        <w:spacing w:after="0"/>
        <w:ind w:left="0"/>
        <w:rPr>
          <w:rFonts w:ascii="Arial" w:hAnsi="Arial" w:cs="Arial"/>
        </w:rPr>
      </w:pPr>
      <w:r w:rsidRPr="00006AF0">
        <w:rPr>
          <w:rFonts w:ascii="Arial" w:hAnsi="Arial" w:cs="Arial"/>
          <w:iCs/>
        </w:rPr>
        <w:t>Ciudad o municipio</w:t>
      </w:r>
      <w:r w:rsidRPr="00006AF0">
        <w:rPr>
          <w:rFonts w:ascii="Arial" w:hAnsi="Arial" w:cs="Arial"/>
        </w:rPr>
        <w:t xml:space="preserve">: </w:t>
      </w:r>
    </w:p>
    <w:p w:rsidR="00E714AA" w:rsidRPr="00006AF0" w:rsidRDefault="002E5BD2" w:rsidP="00006AF0">
      <w:pPr>
        <w:pStyle w:val="Prrafodelista"/>
        <w:spacing w:after="0"/>
        <w:ind w:left="0"/>
        <w:rPr>
          <w:rFonts w:ascii="Arial" w:hAnsi="Arial" w:cs="Arial"/>
        </w:rPr>
      </w:pPr>
      <w:r w:rsidRPr="00006AF0">
        <w:rPr>
          <w:rFonts w:ascii="Arial" w:hAnsi="Arial" w:cs="Arial"/>
        </w:rPr>
        <w:t xml:space="preserve">Nombre de la IPS: </w:t>
      </w:r>
    </w:p>
    <w:p w:rsidR="00EE6230" w:rsidRPr="00006AF0" w:rsidRDefault="00E714AA" w:rsidP="00006AF0">
      <w:pPr>
        <w:pStyle w:val="Prrafodelista"/>
        <w:spacing w:after="0"/>
        <w:ind w:left="0"/>
        <w:rPr>
          <w:rFonts w:ascii="Arial" w:hAnsi="Arial" w:cs="Arial"/>
          <w:sz w:val="14"/>
        </w:rPr>
      </w:pPr>
      <w:r w:rsidRPr="00006AF0">
        <w:rPr>
          <w:rFonts w:ascii="Arial" w:hAnsi="Arial" w:cs="Arial"/>
        </w:rPr>
        <w:t xml:space="preserve">Direccion: 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D10236" w:rsidRPr="00EE6230" w:rsidTr="00EE6230">
        <w:tc>
          <w:tcPr>
            <w:tcW w:w="9215" w:type="dxa"/>
          </w:tcPr>
          <w:p w:rsidR="00D10236" w:rsidRPr="00EE6230" w:rsidRDefault="00D10236" w:rsidP="00D10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b/>
                <w:sz w:val="20"/>
                <w:szCs w:val="20"/>
                <w:u w:val="single"/>
              </w:rPr>
              <w:t>Generalidades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3DD5" w:rsidRPr="00EE6230" w:rsidRDefault="00D10236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Verificar datos en el formato entregado</w:t>
            </w:r>
          </w:p>
          <w:p w:rsidR="009B3DD5" w:rsidRPr="00EE6230" w:rsidRDefault="009B3DD5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 xml:space="preserve">Llevar el formato de solicitud de </w:t>
            </w:r>
            <w:r w:rsidRPr="00EE6230">
              <w:rPr>
                <w:rFonts w:ascii="Arial" w:hAnsi="Arial" w:cs="Arial"/>
                <w:iCs/>
                <w:sz w:val="20"/>
                <w:szCs w:val="20"/>
              </w:rPr>
              <w:t>formato para la solicitud de exámenes médicos ocupacionales</w:t>
            </w:r>
          </w:p>
          <w:p w:rsidR="00D10236" w:rsidRPr="00EE6230" w:rsidRDefault="00D10236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 xml:space="preserve">Disponer de </w:t>
            </w:r>
            <w:r w:rsidR="009B3DD5" w:rsidRPr="00EE6230">
              <w:rPr>
                <w:rFonts w:ascii="Arial" w:hAnsi="Arial" w:cs="Arial"/>
                <w:sz w:val="20"/>
                <w:szCs w:val="20"/>
              </w:rPr>
              <w:t>tiempo</w:t>
            </w:r>
            <w:r w:rsidRPr="00EE6230">
              <w:rPr>
                <w:rFonts w:ascii="Arial" w:hAnsi="Arial" w:cs="Arial"/>
                <w:sz w:val="20"/>
                <w:szCs w:val="20"/>
              </w:rPr>
              <w:t xml:space="preserve"> horas para la realización de los exámenes </w:t>
            </w:r>
          </w:p>
          <w:p w:rsidR="00D10236" w:rsidRPr="00EE6230" w:rsidRDefault="00D10236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Ser puntual y cumplir con la cita en caso de no poder asistir favor cancelar con antelación</w:t>
            </w:r>
          </w:p>
          <w:p w:rsidR="009D454A" w:rsidRPr="00EE6230" w:rsidRDefault="009D454A" w:rsidP="00D10236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 xml:space="preserve">Uso de vestimenta </w:t>
            </w:r>
            <w:r w:rsidR="00F84F5B" w:rsidRPr="00EE6230">
              <w:rPr>
                <w:rFonts w:ascii="Arial" w:hAnsi="Arial" w:cs="Arial"/>
                <w:sz w:val="20"/>
                <w:szCs w:val="20"/>
              </w:rPr>
              <w:t>cómoda (preferiblemente no uso de corbatas o fajas)</w:t>
            </w:r>
          </w:p>
        </w:tc>
      </w:tr>
      <w:tr w:rsidR="00D10236" w:rsidRPr="00EE6230" w:rsidTr="00EE6230">
        <w:tc>
          <w:tcPr>
            <w:tcW w:w="9215" w:type="dxa"/>
          </w:tcPr>
          <w:p w:rsidR="00D10236" w:rsidRPr="00EE6230" w:rsidRDefault="009D454A" w:rsidP="00D102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b/>
                <w:sz w:val="20"/>
                <w:szCs w:val="20"/>
              </w:rPr>
              <w:t>CONDICIONES PARA EXÁMENES ESPECÍFICOS</w:t>
            </w:r>
            <w:r w:rsidR="00D10236"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10236" w:rsidRPr="00EE6230" w:rsidRDefault="00D10236" w:rsidP="009D454A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Audiometría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D454A" w:rsidRPr="00EE62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uso de audífonos, manos libres ni uso de equipos a alto volumen con 12 horas de antelación</w:t>
            </w:r>
          </w:p>
          <w:p w:rsidR="009D454A" w:rsidRPr="00EE62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Reportar información completa (copia de historia clínica o concepto medico) en caso de patología conocida de oído</w:t>
            </w:r>
          </w:p>
          <w:p w:rsidR="00D10236" w:rsidRPr="00EE6230" w:rsidRDefault="009D454A" w:rsidP="009D454A">
            <w:pPr>
              <w:pStyle w:val="Prrafodelista"/>
              <w:numPr>
                <w:ilvl w:val="0"/>
                <w:numId w:val="2"/>
              </w:numPr>
              <w:ind w:left="454" w:hanging="284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 xml:space="preserve">En caso de presentar síntomas de gripa, avisar al operador al momento de solicitar la cita </w:t>
            </w:r>
          </w:p>
          <w:p w:rsidR="009D454A" w:rsidRPr="00EE6230" w:rsidRDefault="009D454A" w:rsidP="009D454A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Espirometría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D454A" w:rsidRPr="00EE6230" w:rsidRDefault="00F84F5B" w:rsidP="009D454A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Evitar ingerir comida abundante dos horas antes de la prueba</w:t>
            </w:r>
          </w:p>
          <w:p w:rsidR="00F84F5B" w:rsidRPr="00EE6230" w:rsidRDefault="00F84F5B" w:rsidP="009D454A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Evitar fumar dos horas antes de la prueba</w:t>
            </w:r>
          </w:p>
          <w:p w:rsidR="009D454A" w:rsidRPr="00EE6230" w:rsidRDefault="00F84F5B" w:rsidP="009D454A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Reportar lesiones o cirugías recientes en oídos, ojos, tórax y abdomen</w:t>
            </w:r>
          </w:p>
          <w:p w:rsidR="00F84F5B" w:rsidRPr="00EE6230" w:rsidRDefault="00F84F5B" w:rsidP="009D454A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Informar uso de prótesis dental</w:t>
            </w:r>
          </w:p>
          <w:p w:rsidR="00F84F5B" w:rsidRPr="00EE6230" w:rsidRDefault="00F84F5B" w:rsidP="00F84F5B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Perfil lipídico y glicemia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Debe mantener su dieta habitual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El día del examen no debe realizar actividad física antes de la toma de la muestra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Evitar el estrés antes de la toma de la muestra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Debe tener un ay</w:t>
            </w:r>
            <w:r w:rsidR="009B3DD5" w:rsidRPr="00EE6230">
              <w:rPr>
                <w:rFonts w:ascii="Arial" w:hAnsi="Arial" w:cs="Arial"/>
                <w:sz w:val="20"/>
                <w:szCs w:val="20"/>
              </w:rPr>
              <w:t>uno estricto de ocho a 12 horas</w:t>
            </w:r>
          </w:p>
          <w:p w:rsidR="009B3DD5" w:rsidRPr="00EE6230" w:rsidRDefault="009B3DD5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consumir agua, chicle o fumar antes de la prueba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ingerir alimentos ni fumar después de la 10 pm, la noche anterior al examen</w:t>
            </w:r>
          </w:p>
          <w:p w:rsidR="00F84F5B" w:rsidRPr="00EE6230" w:rsidRDefault="00F84F5B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tomar licor durante 24 horas antes del examen</w:t>
            </w:r>
          </w:p>
          <w:p w:rsidR="009B3B57" w:rsidRPr="00EE6230" w:rsidRDefault="009B3B57" w:rsidP="009B3B57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Electrocardiograma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3B57" w:rsidRPr="00EE6230" w:rsidRDefault="009B3B57" w:rsidP="009B3B57">
            <w:pPr>
              <w:pStyle w:val="Prrafodelista"/>
              <w:numPr>
                <w:ilvl w:val="0"/>
                <w:numId w:val="2"/>
              </w:numPr>
              <w:ind w:left="454" w:hanging="283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El día del examen no debe realizar actividad física antes de la toma del examen</w:t>
            </w:r>
          </w:p>
          <w:p w:rsidR="009B3B57" w:rsidRPr="00EE6230" w:rsidRDefault="009B3B57" w:rsidP="009B3B57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KOH en uñas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3B57" w:rsidRPr="00EE6230" w:rsidRDefault="009B3B57" w:rsidP="009B3B57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se debe aplicar esmalte en las uñas tres días antes de la realización del examen</w:t>
            </w:r>
          </w:p>
          <w:p w:rsidR="009B3B57" w:rsidRPr="00EE6230" w:rsidRDefault="009B3B57" w:rsidP="009B3B57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aplicar ningún tipo de crema o tal el día de la realización del examen</w:t>
            </w:r>
          </w:p>
          <w:p w:rsidR="00A26584" w:rsidRPr="00EE6230" w:rsidRDefault="00A26584" w:rsidP="00A26584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Frotis de garganta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26584" w:rsidRPr="00EE6230" w:rsidRDefault="00A26584" w:rsidP="00A26584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No usar enjuague bucal el día de la muestra</w:t>
            </w:r>
          </w:p>
          <w:p w:rsidR="009B3DD5" w:rsidRPr="00EE6230" w:rsidRDefault="009B3DD5" w:rsidP="009B3DD5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Coprológico</w:t>
            </w:r>
          </w:p>
          <w:p w:rsidR="009B3DD5" w:rsidRPr="00EE6230" w:rsidRDefault="009B3DD5" w:rsidP="009B3DD5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Llevar la muestra tomada el mismo día</w:t>
            </w:r>
          </w:p>
          <w:p w:rsidR="009B3DD5" w:rsidRPr="00EE6230" w:rsidRDefault="009B3DD5" w:rsidP="009B3DD5">
            <w:pPr>
              <w:pStyle w:val="Prrafodelista"/>
              <w:numPr>
                <w:ilvl w:val="0"/>
                <w:numId w:val="1"/>
              </w:numPr>
              <w:ind w:left="171" w:hanging="142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E6230">
              <w:rPr>
                <w:rFonts w:ascii="Arial" w:hAnsi="Arial" w:cs="Arial"/>
                <w:sz w:val="20"/>
                <w:szCs w:val="20"/>
                <w:u w:val="single"/>
              </w:rPr>
              <w:t>Visiometría y optometría</w:t>
            </w:r>
            <w:r w:rsidRPr="00EE62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B3DD5" w:rsidRPr="00EE6230" w:rsidRDefault="009B3DD5" w:rsidP="009B3DD5">
            <w:pPr>
              <w:pStyle w:val="Prrafodelista"/>
              <w:numPr>
                <w:ilvl w:val="0"/>
                <w:numId w:val="2"/>
              </w:numPr>
              <w:ind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230">
              <w:rPr>
                <w:rFonts w:ascii="Arial" w:hAnsi="Arial" w:cs="Arial"/>
                <w:sz w:val="20"/>
                <w:szCs w:val="20"/>
              </w:rPr>
              <w:t>Llevar las gafas o lentes de contacto en caso de usarlo</w:t>
            </w:r>
          </w:p>
        </w:tc>
      </w:tr>
    </w:tbl>
    <w:p w:rsidR="00D10236" w:rsidRPr="00EE6230" w:rsidRDefault="00D10236" w:rsidP="00D10236">
      <w:pPr>
        <w:jc w:val="both"/>
        <w:rPr>
          <w:rFonts w:ascii="Arial" w:hAnsi="Arial" w:cs="Arial"/>
        </w:rPr>
      </w:pPr>
    </w:p>
    <w:sectPr w:rsidR="00D10236" w:rsidRPr="00EE62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FD" w:rsidRDefault="00C523FD" w:rsidP="00AC2A27">
      <w:pPr>
        <w:spacing w:after="0" w:line="240" w:lineRule="auto"/>
      </w:pPr>
      <w:r>
        <w:separator/>
      </w:r>
    </w:p>
  </w:endnote>
  <w:endnote w:type="continuationSeparator" w:id="0">
    <w:p w:rsidR="00C523FD" w:rsidRDefault="00C523FD" w:rsidP="00AC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FD" w:rsidRDefault="00C523FD" w:rsidP="00AC2A27">
      <w:pPr>
        <w:spacing w:after="0" w:line="240" w:lineRule="auto"/>
      </w:pPr>
      <w:r>
        <w:separator/>
      </w:r>
    </w:p>
  </w:footnote>
  <w:footnote w:type="continuationSeparator" w:id="0">
    <w:p w:rsidR="00C523FD" w:rsidRDefault="00C523FD" w:rsidP="00AC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774"/>
    </w:tblGrid>
    <w:tr w:rsidR="00357EBB" w:rsidRPr="000C2C1A" w:rsidTr="00C12C9B">
      <w:tblPrEx>
        <w:tblCellMar>
          <w:top w:w="0" w:type="dxa"/>
          <w:bottom w:w="0" w:type="dxa"/>
        </w:tblCellMar>
      </w:tblPrEx>
      <w:tc>
        <w:tcPr>
          <w:tcW w:w="1204" w:type="dxa"/>
        </w:tcPr>
        <w:p w:rsidR="00357EBB" w:rsidRPr="000C2C1A" w:rsidRDefault="00357EBB" w:rsidP="00357EBB">
          <w:pPr>
            <w:pStyle w:val="Encabezado"/>
            <w:ind w:right="-151"/>
            <w:jc w:val="center"/>
            <w:rPr>
              <w:rFonts w:ascii="Arial" w:hAnsi="Arial" w:cs="Arial"/>
            </w:rPr>
          </w:pPr>
        </w:p>
      </w:tc>
      <w:tc>
        <w:tcPr>
          <w:tcW w:w="7774" w:type="dxa"/>
        </w:tcPr>
        <w:p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Arial" w:hAnsi="Arial" w:cs="Arial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89DD677" wp14:editId="3A398067">
                    <wp:simplePos x="0" y="0"/>
                    <wp:positionH relativeFrom="column">
                      <wp:posOffset>4289425</wp:posOffset>
                    </wp:positionH>
                    <wp:positionV relativeFrom="paragraph">
                      <wp:posOffset>62865</wp:posOffset>
                    </wp:positionV>
                    <wp:extent cx="1348740" cy="374650"/>
                    <wp:effectExtent l="0" t="0" r="3810" b="6350"/>
                    <wp:wrapNone/>
                    <wp:docPr id="1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8740" cy="374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7EBB" w:rsidRPr="00655964" w:rsidRDefault="00357EBB" w:rsidP="00357EBB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36"/>
                                  </w:rPr>
                                </w:pPr>
                                <w:r w:rsidRPr="00655964">
                                  <w:rPr>
                                    <w:rFonts w:ascii="Berylium" w:hAnsi="Berylium"/>
                                    <w:b/>
                                    <w:bCs/>
                                    <w:iCs/>
                                    <w:sz w:val="28"/>
                                    <w:szCs w:val="22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54864" tIns="41148" rIns="0" bIns="0" anchor="t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9DD67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left:0;text-align:left;margin-left:337.75pt;margin-top:4.95pt;width:106.2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" filled="f" stroked="f">
                    <v:textbox inset="4.32pt,3.24pt,0,0">
                      <w:txbxContent>
                        <w:p w:rsidR="00357EBB" w:rsidRPr="00655964" w:rsidRDefault="00357EBB" w:rsidP="00357EBB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36"/>
                            </w:rPr>
                          </w:pPr>
                          <w:r w:rsidRPr="00655964">
                            <w:rPr>
                              <w:rFonts w:ascii="Berylium" w:hAnsi="Berylium"/>
                              <w:b/>
                              <w:bCs/>
                              <w:iCs/>
                              <w:sz w:val="28"/>
                              <w:szCs w:val="22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C2C1A">
            <w:rPr>
              <w:rFonts w:ascii="Berylium" w:hAnsi="Berylium"/>
              <w:bCs/>
              <w:iCs/>
            </w:rPr>
            <w:t>Consejo Superior de la Judicatura</w:t>
          </w:r>
        </w:p>
        <w:p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Dirección Ejecutiva de Administración Judicial</w:t>
          </w:r>
        </w:p>
        <w:p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Unidad de Recursos Humanos</w:t>
          </w:r>
        </w:p>
        <w:p w:rsidR="00357EBB" w:rsidRPr="000C2C1A" w:rsidRDefault="00357EBB" w:rsidP="00357EBB">
          <w:pPr>
            <w:pStyle w:val="Encabezado"/>
            <w:jc w:val="center"/>
            <w:rPr>
              <w:rFonts w:ascii="Berylium" w:hAnsi="Berylium"/>
              <w:bCs/>
              <w:iCs/>
            </w:rPr>
          </w:pPr>
          <w:r w:rsidRPr="000C2C1A">
            <w:rPr>
              <w:rFonts w:ascii="Berylium" w:hAnsi="Berylium"/>
              <w:bCs/>
              <w:iCs/>
            </w:rPr>
            <w:t>Sistema de Gestión de Seguridad y Salud en el Trabajo (SG-SST)</w:t>
          </w:r>
        </w:p>
      </w:tc>
    </w:tr>
  </w:tbl>
  <w:p w:rsidR="00AC2A27" w:rsidRPr="00357EBB" w:rsidRDefault="00357EBB" w:rsidP="00357EBB">
    <w:pPr>
      <w:pStyle w:val="Encabezado"/>
    </w:pPr>
    <w:r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1" locked="0" layoutInCell="1" allowOverlap="1" wp14:anchorId="67414143" wp14:editId="4D71A598">
          <wp:simplePos x="0" y="0"/>
          <wp:positionH relativeFrom="column">
            <wp:posOffset>-880745</wp:posOffset>
          </wp:positionH>
          <wp:positionV relativeFrom="paragraph">
            <wp:posOffset>-751205</wp:posOffset>
          </wp:positionV>
          <wp:extent cx="2169160" cy="716280"/>
          <wp:effectExtent l="0" t="0" r="2540" b="762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C7EB1"/>
    <w:multiLevelType w:val="hybridMultilevel"/>
    <w:tmpl w:val="F7ECB3FC"/>
    <w:lvl w:ilvl="0" w:tplc="662C28BC">
      <w:numFmt w:val="bullet"/>
      <w:lvlText w:val=""/>
      <w:lvlJc w:val="left"/>
      <w:pPr>
        <w:ind w:left="389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>
    <w:nsid w:val="763A641C"/>
    <w:multiLevelType w:val="hybridMultilevel"/>
    <w:tmpl w:val="63A66D30"/>
    <w:lvl w:ilvl="0" w:tplc="BFAEFC9A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B09D8"/>
    <w:multiLevelType w:val="hybridMultilevel"/>
    <w:tmpl w:val="3AE49AF8"/>
    <w:lvl w:ilvl="0" w:tplc="E8302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36"/>
    <w:rsid w:val="00006AF0"/>
    <w:rsid w:val="00041617"/>
    <w:rsid w:val="002200F7"/>
    <w:rsid w:val="00282FDE"/>
    <w:rsid w:val="002E5BD2"/>
    <w:rsid w:val="00357EBB"/>
    <w:rsid w:val="008732C1"/>
    <w:rsid w:val="009B3B57"/>
    <w:rsid w:val="009B3DD5"/>
    <w:rsid w:val="009B7D7C"/>
    <w:rsid w:val="009D454A"/>
    <w:rsid w:val="00A26584"/>
    <w:rsid w:val="00A95CEB"/>
    <w:rsid w:val="00AC2A27"/>
    <w:rsid w:val="00BC114D"/>
    <w:rsid w:val="00C523FD"/>
    <w:rsid w:val="00C63A6B"/>
    <w:rsid w:val="00D10236"/>
    <w:rsid w:val="00E714AA"/>
    <w:rsid w:val="00EE6230"/>
    <w:rsid w:val="00F84F5B"/>
    <w:rsid w:val="00FB5F49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72C4FC-614C-4830-8BF9-1746F08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02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4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A27"/>
  </w:style>
  <w:style w:type="paragraph" w:styleId="Piedepgina">
    <w:name w:val="footer"/>
    <w:basedOn w:val="Normal"/>
    <w:link w:val="PiedepginaCar"/>
    <w:uiPriority w:val="99"/>
    <w:unhideWhenUsed/>
    <w:rsid w:val="00AC2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A27"/>
  </w:style>
  <w:style w:type="paragraph" w:styleId="NormalWeb">
    <w:name w:val="Normal (Web)"/>
    <w:basedOn w:val="Normal"/>
    <w:rsid w:val="00357EB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Liliana Villamizar Garzón</dc:creator>
  <cp:keywords/>
  <dc:description/>
  <cp:lastModifiedBy>Luz Mery Novoa Rámirez</cp:lastModifiedBy>
  <cp:revision>10</cp:revision>
  <cp:lastPrinted>2018-06-08T15:39:00Z</cp:lastPrinted>
  <dcterms:created xsi:type="dcterms:W3CDTF">2018-06-07T21:13:00Z</dcterms:created>
  <dcterms:modified xsi:type="dcterms:W3CDTF">2019-06-10T14:35:00Z</dcterms:modified>
</cp:coreProperties>
</file>