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0E4C9E" w:rsidP="000E4C9E" w:rsidRDefault="000B0030" w14:paraId="4D9402EF" wp14:textId="77777777">
      <w:pPr>
        <w:rPr>
          <w:rFonts w:ascii="Arial" w:hAnsi="Arial" w:cs="Arial"/>
          <w:b/>
          <w:bCs/>
          <w:i/>
          <w:iCs/>
          <w:sz w:val="20"/>
          <w:lang w:val="es-CO"/>
        </w:rPr>
      </w:pPr>
      <w:r w:rsidRPr="00DB79AD">
        <w:rPr>
          <w:rFonts w:ascii="Arial" w:hAnsi="Arial" w:cs="Arial"/>
          <w:noProof/>
          <w:sz w:val="20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01935CA3" wp14:editId="7777777">
                <wp:simplePos x="0" y="0"/>
                <wp:positionH relativeFrom="column">
                  <wp:posOffset>1903730</wp:posOffset>
                </wp:positionH>
                <wp:positionV relativeFrom="paragraph">
                  <wp:posOffset>-467360</wp:posOffset>
                </wp:positionV>
                <wp:extent cx="4791075" cy="64325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075" cy="643255"/>
                          <a:chOff x="0" y="0"/>
                          <a:chExt cx="3154" cy="405"/>
                        </a:xfrm>
                      </wpg:grpSpPr>
                      <wps:wsp>
                        <wps:cNvPr id="8" name="2 Subtítulo"/>
                        <wps:cNvSpPr txBox="1">
                          <a:spLocks/>
                        </wps:cNvSpPr>
                        <wps:spPr bwMode="auto">
                          <a:xfrm>
                            <a:off x="737" y="0"/>
                            <a:ext cx="184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6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6"/>
                            <a:ext cx="1417" cy="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7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" y="326"/>
                            <a:ext cx="335" cy="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8B13762">
              <v:group id="Group 8" style="position:absolute;margin-left:149.9pt;margin-top:-36.8pt;width:377.25pt;height:50.65pt;z-index:251657728" coordsize="3154,405" o:spid="_x0000_s1026" w14:anchorId="6960DBB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SJn+gIAAIkJAAAOAAAAZHJzL2Uyb0RvYy54bWzcVllu2zAQ/S/QOxD8&#10;T2R5j2A7aJsmCNDFaNoD0BQlEREXkJSXQ/UUvViHpGzHdoAEaYGg/ZDAZTh8897MSJPLtajRkhnL&#10;lZzi9LyDEZNU5VyWU/zj+/XZGCPriMxJrSSb4g2z+HL29s1kpTPWVZWqc2YQOJE2W+kprpzTWZJY&#10;WjFB7LnSTMJmoYwgDqamTHJDVuBd1Em30xkmK2VybRRl1sLqVdzEs+C/KBh1X4vCMofqKQZsLrxN&#10;eC/8O5lNSFYaoitOWxjkBSgE4RIu3bm6Io6gxvATV4JTo6wq3DlVIlFFwSkLMUA0aecomhujGh1i&#10;KbNVqXc0AbVHPL3YLf2ynBvE8ykeYSSJAInCrWjsqVnpMgOLG6Pv9NzE+GD4SdF7C9vJ8b6fl9EY&#10;LVafVQ7uSONUoGZdGOFdQNBoHRTY7BRga4coLPZHF2lnNMCIwt6w3+sOBlEiWoGOJ8do9bE92EsH&#10;/Xiq3wlHEpLFCwPIFpSPCPLM7qm0f0blXUU0CwpZT1RLJeR8pLKL7pqF+/XTNbWKfAYzTyZy6/cK&#10;Ik4DN/YhpzubCNd666fYHPVAv1M+03G/JfOYFpJpY90NUwL5wRQbqJWAhSw/WefV3Zt42aS65nUd&#10;6qWWBwtg6FeAaJt5sBH2QuWbuYlZEjifTTSnGTxtHsPohPyn6x1OucYw3DoRz/IhiLlv9BmUnCaO&#10;L3jN3Sa0DwjYg5LLOaceuJ/sdbzY6jhEt4KUTHoNtybxAHDEaagHJNWHisiSvbMaqPTK+uAPzcP0&#10;4LZFzbUn1jPqx21c0KKOSvwRamL7uFK0EUy62A8NqyFEJW3FtcXIZEwsGJS3uc1TKBDoxQ6KUhsu&#10;ncdHMmvoN8Abx84wRyu/XACmdh30tduNEMAes4/uWfkJvReys9cdxku39Z72U8jbUOyHVbvPvb+W&#10;nlusrSgw/fcyMgUeY2sZ/Rcp2X3FlOyOUyjwx7Ky19t+gV4lKcMXC773oQW3/yb+h+LhHMYP/6Bm&#10;vwEAAP//AwBQSwMECgAAAAAAAAAhACL1ig+cAgAAnAIAABQAAABkcnMvbWVkaWEvaW1hZ2UxLnBu&#10;Z4lQTkcNChoKAAAADUlIRFIAAAJ0AAAAHAgGAAABn1YSRwAAAAlwSFlzAAAXEQAAFxEByibzPwAA&#10;Ak5JREFUeJzt3d1umzAYAFAgpNu07aKT+jZ9/LxUrjIiEY1ZGXEcQvC3cyTL4B8I1P3sJijtT6dT&#10;k+N4aHdD1g/pkvcL7u8n5bf2fw7pY0jvQ/o1po8x77IuZiH9mieLxs17gJv3gP6OmDeNO0vGu/6O&#10;Nm/Nnxj33vwd774X3oMiRl0hN66QG1coO8blGtd/3Zjayfa1tKX63T/atw/UnwfmtzH9GPOvk7K0&#10;7pJWXZ+uzW8rqzPoWN2i0+swtS4xJeXW75K2pfXPnMbTafQytabTadomNJGO1Rl0rM6gY3UGHasz&#10;6FidQcfqFv9EYknjWzDtJJ1d3q1vk+2ctJX+1471yv5buCf39j+/5fV2JZ9udzN1c/3SPPQnRP8D&#10;sysQnkAHhCfQAeEJdEB4Ah0QnkAHhLfZx0uOhzb38YQtPLYx97jEq/uXHuvV9/RW/1uPhOxn6u55&#10;3GTfUD0rOiA8gQ4IT6ADwhPogPAEOiA8gQ4IT6ADwhPogPAEOiA8gQ4IT6ADwhPogPAEOiC8zX57&#10;yZZNvlmlmckv2+n+XHlal3usKOcvPVZOn2dey6vPv8TPsqZxUvP5d0lKy3LadIX9ctqU9PPPo2AD&#10;/OUKAFA5CzoAgMpZ0AEAVM6CDgCgchZ0AACVs6ADAKicBR0AQOUs6AAAKmdBBwBQOQs6AIDKWdAB&#10;AFTOgg4AoHIWdAW+fJ5OQ3ZOzfHQtkn1rf2cNmv0udb+VputXktOn62+riX6LPGzjHxtz3hdpX26&#10;sayb1E3LmqT+Wllpv5zzP3Js4IV+A4+KLmhfGRV/AAAAAElFTkSuQmCCUEsDBAoAAAAAAAAAIQCC&#10;YmDMtgIAALYCAAAUAAAAZHJzL21lZGlhL2ltYWdlMi5wbmeJUE5HDQoaCgAAAA1JSERSAAAAegAA&#10;ABkIBgAAAP45OhAAAAABc1JHQgCuzhzpAAAABGdBTUEAALGPC/xhBQAAACBjSFJNAAB6JgAAgIQA&#10;APoAAACA6AAAdTAAAOpgAAA6mAAAF3CculE8AAAACXBIWXMAACHVAAAh1QEEnLSdAAACH0lEQVRo&#10;Q+1aXUsUYRR+Jt121WQRxQ8kiQhEgogkEAkyiAiEkCAFiUACCSSEiCACb7r2B/gDvOnOG0G09mNW&#10;ROi2H+CNdwtp7nzszs7pGfXaDUVSfAYOz3nPnPPCuzNnnmffGae2ifE60ILLctQQoxlRExChjiii&#10;b0d+PcGUczymb83MDbkwg4UxLJ2ilxhjdp3IWIbnjJikgbHEb0nDfB/IRIgJAMdJrtVhbRlYxWM9&#10;ff5q1kY8YEp7K2yffhLP0vYYy0aw3wn2s5qxchnoqjGnCnM6j7GP8+Q5Xw9jA/QD2vBRDGPESeI3&#10;1vNwHI5PewRF7AYu7DKY7yL2igj9Isq0Hc/FL+I2Y99pK1zLMm2JeYuMf6W/QPvCtX0mfgoK+Ej8&#10;wPE8z7/3C5irlvCO+bO0t4zNcM43YRGvwzymwwKmQhevmP+SdRNBHi8CNgbznvslPGPNU+IT7wce&#10;s+6RV8BoxcVIdRMPWfsgzOE+57rHOe4GWxgKShj0c7jDutvEW8y/WdlA/0EOvX/W0L23jU5z0WHr&#10;yFoON+wnWuNVpIkpM1w77TU+rNOF1oW+cF2ujj5DT6uj1dHqaHH0/xFvenTr0S3V3egeEEeLo8XR&#10;4mhxtDZMznGXTWKsERGfcF4cLY4WR4ujxdHiaHG03l6d9VWoxJjEmHbGGt0DUt1S3VLdUt1S3VLd&#10;Ut1S3VLd+jjwn/SA/l41ktba677yn/v+BYaB3euvaCs5AAAAAElFTkSuQmCCUEsDBBQABgAIAAAA&#10;IQALZZ5g4QAAAAsBAAAPAAAAZHJzL2Rvd25yZXYueG1sTI9Ba8JAFITvhf6H5RV6001MNZpmIyJt&#10;T1KoFqS3Z/JMgtm3Ibsm8d93PbXHYYaZb9L1qBvRU2drwwrCaQCCODdFzaWC78P7ZAnCOuQCG8Ok&#10;4EYW1tnjQ4pJYQb+on7vSuFL2CaooHKuTaS0eUUa7dS0xN47m06j87IrZdHh4Mt1I2dBsJAaa/YL&#10;Fba0rSi/7K9awceAwyYK3/rd5by9/Rzmn8ddSEo9P42bVxCORvcXhju+R4fMM53MlQsrGgWz1cqj&#10;OwWTOFqAuCeC+UsE4uS9OAaZpfL/h+wX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Q6UiZ/oCAACJCQAADgAAAAAAAAAAAAAAAAA6AgAAZHJzL2Uy&#10;b0RvYy54bWxQSwECLQAKAAAAAAAAACEAIvWKD5wCAACcAgAAFAAAAAAAAAAAAAAAAABgBQAAZHJz&#10;L21lZGlhL2ltYWdlMS5wbmdQSwECLQAKAAAAAAAAACEAgmJgzLYCAAC2AgAAFAAAAAAAAAAAAAAA&#10;AAAuCAAAZHJzL21lZGlhL2ltYWdlMi5wbmdQSwECLQAUAAYACAAAACEAC2WeYOEAAAALAQAADwAA&#10;AAAAAAAAAAAAAAAWCwAAZHJzL2Rvd25yZXYueG1sUEsBAi0AFAAGAAgAAAAhAC5s8ADFAAAApQEA&#10;ABkAAAAAAAAAAAAAAAAAJAwAAGRycy9fcmVscy9lMm9Eb2MueG1sLnJlbHNQSwUGAAAAAAcABwC+&#10;AQAAIA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 Subtítulo" style="position:absolute;left:737;width:1845;height:405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/>
                <v:shape id="6 Imagen" style="position:absolute;top:326;width:1417;height: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p+UvwAAANoAAAAPAAAAZHJzL2Rvd25yZXYueG1sRI9Ra8JA&#10;EITfhf6HYwu+6cW0SEw9pQQKfTX1Byy5NQnN7aW5rUn+vScIPg4z8w2zP06uU1caQuvZwGadgCKu&#10;vG25NnD++VploIIgW+w8k4GZAhwPL4s95taPfKJrKbWKEA45GmhE+lzrUDXkMKx9Txy9ix8cSpRD&#10;re2AY4S7TqdJstUOW44LDfZUNFT9lv/OQGGTrH132Kcdyt/mbZolqwpjlq/T5wcooUme4Uf72xrY&#10;wf1KvAH6cAMAAP//AwBQSwECLQAUAAYACAAAACEA2+H2y+4AAACFAQAAEwAAAAAAAAAAAAAAAAAA&#10;AAAAW0NvbnRlbnRfVHlwZXNdLnhtbFBLAQItABQABgAIAAAAIQBa9CxbvwAAABUBAAALAAAAAAAA&#10;AAAAAAAAAB8BAABfcmVscy8ucmVsc1BLAQItABQABgAIAAAAIQB7tp+UvwAAANoAAAAPAAAAAAAA&#10;AAAAAAAAAAcCAABkcnMvZG93bnJldi54bWxQSwUGAAAAAAMAAwC3AAAA8wIAAAAA&#10;">
                  <v:imagedata o:title="" r:id="rId12"/>
                </v:shape>
                <v:shape id="7 Imagen" style="position:absolute;left:2819;top:326;width:335;height:6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ERxAAAANsAAAAPAAAAZHJzL2Rvd25yZXYueG1sRI9Ba8Mw&#10;DIXvhf0Ho8FurZMRupDVLWMwKIMemi7sqsVaEhbLIXbb5N9Xh8JuEu/pvU+b3eR6daExdJ4NpKsE&#10;FHHtbceNga/TxzIHFSKyxd4zGZgpwG77sNhgYf2Vj3QpY6MkhEOBBtoYh0LrULfkMKz8QCzarx8d&#10;RlnHRtsRrxLuev2cJGvtsGNpaHGg95bqv/LsDFT+s0qyUM4vh5/sdOTvNPdNaszT4/T2CirSFP/N&#10;9+u9FXyhl19kAL29AQAA//8DAFBLAQItABQABgAIAAAAIQDb4fbL7gAAAIUBAAATAAAAAAAAAAAA&#10;AAAAAAAAAABbQ29udGVudF9UeXBlc10ueG1sUEsBAi0AFAAGAAgAAAAhAFr0LFu/AAAAFQEAAAsA&#10;AAAAAAAAAAAAAAAAHwEAAF9yZWxzLy5yZWxzUEsBAi0AFAAGAAgAAAAhALcyoRHEAAAA2wAAAA8A&#10;AAAAAAAAAAAAAAAABwIAAGRycy9kb3ducmV2LnhtbFBLBQYAAAAAAwADALcAAAD4AgAAAAA=&#10;">
                  <v:imagedata o:title="" r:id="rId13"/>
                </v:shape>
              </v:group>
            </w:pict>
          </mc:Fallback>
        </mc:AlternateContent>
      </w:r>
      <w:r w:rsidRPr="00DB79AD" w:rsidR="00F56322">
        <w:rPr>
          <w:rFonts w:ascii="Arial" w:hAnsi="Arial" w:cs="Arial"/>
          <w:b/>
          <w:bCs/>
          <w:i/>
          <w:iCs/>
          <w:sz w:val="20"/>
          <w:lang w:val="es-CO"/>
        </w:rPr>
        <w:t xml:space="preserve">                                                                                                                      </w:t>
      </w:r>
      <w:r w:rsidRPr="00DB79AD" w:rsidR="00A3120E">
        <w:rPr>
          <w:rFonts w:ascii="Arial" w:hAnsi="Arial" w:cs="Arial"/>
          <w:b/>
          <w:bCs/>
          <w:i/>
          <w:iCs/>
          <w:sz w:val="20"/>
          <w:lang w:val="es-CO"/>
        </w:rPr>
        <w:t>Coordinac</w:t>
      </w:r>
      <w:r w:rsidR="00A3120E">
        <w:rPr>
          <w:rFonts w:ascii="Arial" w:hAnsi="Arial" w:cs="Arial"/>
          <w:b/>
          <w:bCs/>
          <w:i/>
          <w:iCs/>
          <w:sz w:val="20"/>
          <w:lang w:val="es-CO"/>
        </w:rPr>
        <w:t>ión Nacional</w:t>
      </w:r>
    </w:p>
    <w:p xmlns:wp14="http://schemas.microsoft.com/office/word/2010/wordml" w:rsidRPr="00DB79AD" w:rsidR="00A3120E" w:rsidP="000E4C9E" w:rsidRDefault="00A3120E" w14:paraId="672A6659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0E4C9E" w:rsidP="00F7049A" w:rsidRDefault="000E4C9E" w14:paraId="0A37501D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0E4C9E" w:rsidP="000E4C9E" w:rsidRDefault="000E4C9E" w14:paraId="5DAB6C7B" wp14:textId="77777777">
      <w:pPr>
        <w:rPr>
          <w:rFonts w:ascii="Arial" w:hAnsi="Arial" w:cs="Arial"/>
          <w:color w:val="FF0000"/>
          <w:sz w:val="20"/>
        </w:rPr>
      </w:pPr>
    </w:p>
    <w:tbl>
      <w:tblPr>
        <w:tblW w:w="0" w:type="auto"/>
        <w:tblBorders>
          <w:top w:val="single" w:color="auto" w:sz="4" w:space="0"/>
        </w:tblBorders>
        <w:tblLook w:val="0000" w:firstRow="0" w:lastRow="0" w:firstColumn="0" w:lastColumn="0" w:noHBand="0" w:noVBand="0"/>
      </w:tblPr>
      <w:tblGrid>
        <w:gridCol w:w="2743"/>
        <w:gridCol w:w="2316"/>
        <w:gridCol w:w="2281"/>
        <w:gridCol w:w="25"/>
        <w:gridCol w:w="1465"/>
      </w:tblGrid>
      <w:tr xmlns:wp14="http://schemas.microsoft.com/office/word/2010/wordml" w:rsidRPr="00DB79AD" w:rsidR="00CB17B4" w:rsidTr="0034496B" w14:paraId="6C26759E" wp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DB79AD" w:rsidR="00CB17B4" w:rsidP="00F56322" w:rsidRDefault="00CB17B4" w14:paraId="24E1E278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>CONSEJO SUPERIOR DE LA JUDICATURA</w:t>
            </w:r>
          </w:p>
        </w:tc>
      </w:tr>
      <w:tr xmlns:wp14="http://schemas.microsoft.com/office/word/2010/wordml" w:rsidRPr="00DB79AD" w:rsidR="00CB17B4" w:rsidTr="0034496B" w14:paraId="3C15DAF9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9056" w:type="dxa"/>
            <w:gridSpan w:val="5"/>
            <w:tcBorders>
              <w:right w:val="single" w:color="auto" w:sz="4" w:space="0"/>
            </w:tcBorders>
            <w:shd w:val="clear" w:color="auto" w:fill="A6A6A6"/>
            <w:vAlign w:val="center"/>
          </w:tcPr>
          <w:p w:rsidRPr="00DB79AD" w:rsidR="00CB17B4" w:rsidP="00F7049A" w:rsidRDefault="00CB17B4" w14:paraId="3A06F584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>COORDINACIÓN NACIONAL DEL SIGCMA</w:t>
            </w:r>
          </w:p>
        </w:tc>
      </w:tr>
      <w:tr xmlns:wp14="http://schemas.microsoft.com/office/word/2010/wordml" w:rsidRPr="00DB79AD" w:rsidR="00F7049A" w:rsidTr="0034496B" w14:paraId="0357DB74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9056" w:type="dxa"/>
            <w:gridSpan w:val="5"/>
            <w:tcBorders>
              <w:right w:val="single" w:color="auto" w:sz="4" w:space="0"/>
            </w:tcBorders>
            <w:shd w:val="clear" w:color="auto" w:fill="A6A6A6"/>
            <w:vAlign w:val="center"/>
          </w:tcPr>
          <w:p w:rsidRPr="00DB79AD" w:rsidR="00F7049A" w:rsidP="00573B29" w:rsidRDefault="00F7049A" w14:paraId="7E440FEA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INFORME D</w:t>
            </w:r>
            <w:r w:rsidRPr="00DB79AD" w:rsidR="00573B29">
              <w:rPr>
                <w:rFonts w:ascii="Arial" w:hAnsi="Arial" w:eastAsia="Calibri" w:cs="Arial"/>
                <w:b/>
                <w:sz w:val="20"/>
              </w:rPr>
              <w:t>E REVISIÓN POR LA DIRECCIÓN VIGENCIA 2020</w:t>
            </w:r>
            <w:r w:rsidRPr="00115570" w:rsidR="000B0030">
              <w:rPr>
                <w:rFonts w:ascii="Arial" w:hAnsi="Arial" w:cs="Arial"/>
                <w:noProof/>
                <w:sz w:val="22"/>
                <w:szCs w:val="22"/>
              </w:rPr>
              <w:drawing>
                <wp:inline xmlns:wp14="http://schemas.microsoft.com/office/word/2010/wordprocessingDrawing" distT="0" distB="0" distL="0" distR="0" wp14:anchorId="3E32CBA6" wp14:editId="7777777">
                  <wp:extent cx="5581650" cy="4257675"/>
                  <wp:effectExtent l="0" t="0" r="0" b="0"/>
                  <wp:docPr id="3" name="Imagen 7" descr="Descripción: Image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Descripción: Image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425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DB79AD" w:rsidR="00DB79AD" w:rsidTr="00F6533C" w14:paraId="0BB2036B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800" w:type="dxa"/>
            <w:tcBorders>
              <w:right w:val="single" w:color="auto" w:sz="4" w:space="0"/>
            </w:tcBorders>
            <w:shd w:val="clear" w:color="auto" w:fill="A6A6A6"/>
            <w:vAlign w:val="center"/>
          </w:tcPr>
          <w:p w:rsidRPr="00DB79AD" w:rsidR="00CB17B4" w:rsidP="003F38A3" w:rsidRDefault="00CB17B4" w14:paraId="7C211B79" wp14:textId="77777777">
            <w:pPr>
              <w:pStyle w:val="Descripcin"/>
              <w:keepNext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 xml:space="preserve">DEPENDENCIA: 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DB79AD" w:rsidR="00CB17B4" w:rsidP="00E455D8" w:rsidRDefault="00115570" w14:paraId="246A3D4B" wp14:textId="77777777">
            <w:pPr>
              <w:pStyle w:val="Descripcin"/>
              <w:keepNext/>
              <w:rPr>
                <w:rFonts w:ascii="Arial" w:hAnsi="Arial" w:eastAsia="Calibri" w:cs="Arial"/>
                <w:b w:val="0"/>
              </w:rPr>
            </w:pPr>
            <w:r>
              <w:rPr>
                <w:rFonts w:ascii="Arial" w:hAnsi="Arial" w:eastAsia="Calibri" w:cs="Arial"/>
                <w:b w:val="0"/>
              </w:rPr>
              <w:t>Juzgados del Circuito de Chaparral Tolima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DB79AD" w:rsidR="00CB17B4" w:rsidP="00E455D8" w:rsidRDefault="00CB17B4" w14:paraId="7BB56D59" wp14:textId="77777777">
            <w:pPr>
              <w:rPr>
                <w:rFonts w:ascii="Arial" w:hAnsi="Arial" w:eastAsia="Calibri" w:cs="Arial"/>
                <w:b/>
                <w:bCs/>
                <w:sz w:val="20"/>
              </w:rPr>
            </w:pPr>
            <w:r w:rsidRPr="00DB79AD">
              <w:rPr>
                <w:rFonts w:ascii="Arial" w:hAnsi="Arial" w:eastAsia="Calibri" w:cs="Arial"/>
                <w:b/>
                <w:bCs/>
                <w:sz w:val="20"/>
              </w:rPr>
              <w:t>LIDER DEL SIGCMA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DB79AD" w:rsidR="00CB17B4" w:rsidP="00912C7D" w:rsidRDefault="00115570" w14:paraId="5939F742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Dalmar Rafael Cazes Duran</w:t>
            </w:r>
          </w:p>
        </w:tc>
      </w:tr>
      <w:tr xmlns:wp14="http://schemas.microsoft.com/office/word/2010/wordml" w:rsidRPr="00DB79AD" w:rsidR="00DB79AD" w:rsidTr="00F6533C" w14:paraId="7CAE5F05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800" w:type="dxa"/>
            <w:tcBorders>
              <w:right w:val="single" w:color="auto" w:sz="4" w:space="0"/>
            </w:tcBorders>
            <w:shd w:val="clear" w:color="auto" w:fill="A6A6A6"/>
          </w:tcPr>
          <w:p w:rsidRPr="00DB79AD" w:rsidR="00CB17B4" w:rsidP="00F7049A" w:rsidRDefault="00CB17B4" w14:paraId="48FCA20C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>FECHA DE REALIZACIÓN: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B79AD" w:rsidR="00CB17B4" w:rsidP="00EC558E" w:rsidRDefault="009F1195" w14:paraId="2C8F3B8B" wp14:textId="77777777">
            <w:pPr>
              <w:pStyle w:val="Descripcin"/>
              <w:keepNext/>
              <w:rPr>
                <w:rFonts w:ascii="Arial" w:hAnsi="Arial" w:eastAsia="Calibri" w:cs="Arial"/>
                <w:b w:val="0"/>
                <w:bCs w:val="0"/>
              </w:rPr>
            </w:pPr>
            <w:r w:rsidRPr="00DB79AD">
              <w:rPr>
                <w:rFonts w:ascii="Arial" w:hAnsi="Arial" w:eastAsia="Calibri" w:cs="Arial"/>
                <w:b w:val="0"/>
                <w:bCs w:val="0"/>
              </w:rPr>
              <w:t>Julio de 2021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DB79AD" w:rsidR="00CB17B4" w:rsidP="00F7049A" w:rsidRDefault="00CB17B4" w14:paraId="056B6F64" wp14:textId="77777777">
            <w:pPr>
              <w:jc w:val="both"/>
              <w:rPr>
                <w:rFonts w:ascii="Arial" w:hAnsi="Arial" w:eastAsia="Calibri" w:cs="Arial"/>
                <w:b/>
                <w:bCs/>
                <w:sz w:val="20"/>
              </w:rPr>
            </w:pPr>
            <w:r w:rsidRPr="00DB79AD">
              <w:rPr>
                <w:rFonts w:ascii="Arial" w:hAnsi="Arial" w:eastAsia="Calibri" w:cs="Arial"/>
                <w:b/>
                <w:bCs/>
                <w:sz w:val="20"/>
              </w:rPr>
              <w:t>FECHA DE REMISIÓN A LA COORDINACIÓN NACIONAL DEL SIGCMA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B79AD" w:rsidR="00CB17B4" w:rsidP="00EC558E" w:rsidRDefault="00912C7D" w14:paraId="040F69C7" wp14:textId="77777777">
            <w:pPr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cs="Arial"/>
                <w:sz w:val="20"/>
              </w:rPr>
              <w:t>07/07/2021</w:t>
            </w:r>
          </w:p>
        </w:tc>
      </w:tr>
      <w:tr xmlns:wp14="http://schemas.microsoft.com/office/word/2010/wordml" w:rsidRPr="00DB79AD" w:rsidR="00DB79AD" w:rsidTr="00F6533C" w14:paraId="7DB47778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91"/>
        </w:trPr>
        <w:tc>
          <w:tcPr>
            <w:tcW w:w="2800" w:type="dxa"/>
            <w:shd w:val="clear" w:color="auto" w:fill="2F5496"/>
            <w:vAlign w:val="center"/>
          </w:tcPr>
          <w:p w:rsidRPr="00DB79AD" w:rsidR="00CB17B4" w:rsidP="00F7049A" w:rsidRDefault="00CB17B4" w14:paraId="7B5DD8EA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>PILARES ESTRATÉGICOS</w:t>
            </w:r>
          </w:p>
        </w:tc>
        <w:tc>
          <w:tcPr>
            <w:tcW w:w="2364" w:type="dxa"/>
            <w:tcBorders>
              <w:top w:val="single" w:color="auto" w:sz="4" w:space="0"/>
              <w:bottom w:val="single" w:color="auto" w:sz="4" w:space="0"/>
            </w:tcBorders>
            <w:shd w:val="clear" w:color="auto" w:fill="2F5496"/>
          </w:tcPr>
          <w:p w:rsidRPr="00DB79AD" w:rsidR="00CB17B4" w:rsidP="00F7049A" w:rsidRDefault="00CB17B4" w14:paraId="02EB378F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</w:rPr>
            </w:pPr>
          </w:p>
          <w:p w:rsidRPr="00DB79AD" w:rsidR="00CB17B4" w:rsidP="00F7049A" w:rsidRDefault="00CB17B4" w14:paraId="6A05A809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</w:rPr>
            </w:pPr>
          </w:p>
          <w:p w:rsidRPr="00DB79AD" w:rsidR="00CB17B4" w:rsidP="00F7049A" w:rsidRDefault="00CB17B4" w14:paraId="5A39BBE3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</w:rPr>
            </w:pPr>
          </w:p>
          <w:p w:rsidRPr="00DB79AD" w:rsidR="00CB17B4" w:rsidP="00F7049A" w:rsidRDefault="00CB17B4" w14:paraId="25CD324E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>MACRO - PROCESOS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</w:tcBorders>
            <w:shd w:val="clear" w:color="auto" w:fill="2F5496"/>
          </w:tcPr>
          <w:p w:rsidRPr="00DB79AD" w:rsidR="00CB17B4" w:rsidP="00F7049A" w:rsidRDefault="00CB17B4" w14:paraId="41C8F396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Pr="00DB79AD" w:rsidR="00CB17B4" w:rsidP="00F7049A" w:rsidRDefault="00CB17B4" w14:paraId="72A3D3EC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Pr="00DB79AD" w:rsidR="00CB17B4" w:rsidP="00F7049A" w:rsidRDefault="00CB17B4" w14:paraId="0D0B940D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Pr="00DB79AD" w:rsidR="00CB17B4" w:rsidP="00F7049A" w:rsidRDefault="00CB17B4" w14:paraId="1F61F339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79AD">
              <w:rPr>
                <w:rFonts w:ascii="Arial" w:hAnsi="Arial" w:cs="Arial"/>
                <w:b/>
                <w:bCs/>
                <w:sz w:val="20"/>
              </w:rPr>
              <w:t>PROCESOS</w:t>
            </w:r>
          </w:p>
        </w:tc>
        <w:tc>
          <w:tcPr>
            <w:tcW w:w="1493" w:type="dxa"/>
            <w:tcBorders>
              <w:top w:val="single" w:color="auto" w:sz="4" w:space="0"/>
            </w:tcBorders>
            <w:shd w:val="clear" w:color="auto" w:fill="2F5496"/>
          </w:tcPr>
          <w:p w:rsidRPr="00DB79AD" w:rsidR="00CB17B4" w:rsidP="00F7049A" w:rsidRDefault="00CB17B4" w14:paraId="1BDC042B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79AD">
              <w:rPr>
                <w:rFonts w:ascii="Arial" w:hAnsi="Arial" w:cs="Arial"/>
                <w:b/>
                <w:bCs/>
                <w:sz w:val="20"/>
              </w:rPr>
              <w:t>Señale con una equis (X) los procesos que cubre el presente Informe de Revisión por la Dirección</w:t>
            </w:r>
          </w:p>
        </w:tc>
      </w:tr>
      <w:tr xmlns:wp14="http://schemas.microsoft.com/office/word/2010/wordml" w:rsidRPr="00DB79AD" w:rsidR="00DB79AD" w:rsidTr="00F6533C" w14:paraId="6DB3D5FF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61"/>
        </w:trPr>
        <w:tc>
          <w:tcPr>
            <w:tcW w:w="2800" w:type="dxa"/>
            <w:vMerge w:val="restart"/>
            <w:shd w:val="clear" w:color="auto" w:fill="C45911"/>
            <w:vAlign w:val="center"/>
          </w:tcPr>
          <w:p w:rsidRPr="00DB79AD" w:rsidR="00DB79AD" w:rsidP="00912C7D" w:rsidRDefault="00DB79AD" w14:paraId="314B198C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>*JUSTICIA CERCANA AL CIUDADANO Y DE COMUNICACIÓN.</w:t>
            </w:r>
          </w:p>
          <w:p w:rsidRPr="00DB79AD" w:rsidR="00DB79AD" w:rsidP="00912C7D" w:rsidRDefault="00DB79AD" w14:paraId="0E27B00A" wp14:textId="77777777">
            <w:pPr>
              <w:rPr>
                <w:rFonts w:ascii="Arial" w:hAnsi="Arial" w:eastAsia="Calibri" w:cs="Arial"/>
                <w:sz w:val="20"/>
              </w:rPr>
            </w:pPr>
          </w:p>
          <w:p w:rsidRPr="00DB79AD" w:rsidR="00DB79AD" w:rsidP="00912C7D" w:rsidRDefault="00DB79AD" w14:paraId="60061E4C" wp14:textId="77777777">
            <w:pPr>
              <w:rPr>
                <w:rFonts w:ascii="Arial" w:hAnsi="Arial" w:eastAsia="Calibri" w:cs="Arial"/>
                <w:sz w:val="20"/>
              </w:rPr>
            </w:pPr>
          </w:p>
          <w:p w:rsidRPr="00DB79AD" w:rsidR="00DB79AD" w:rsidP="00912C7D" w:rsidRDefault="00DB79AD" w14:paraId="44EAFD9C" wp14:textId="77777777">
            <w:pPr>
              <w:rPr>
                <w:rFonts w:ascii="Arial" w:hAnsi="Arial" w:eastAsia="Calibri" w:cs="Arial"/>
                <w:sz w:val="20"/>
              </w:rPr>
            </w:pPr>
          </w:p>
          <w:p w:rsidRPr="00DB79AD" w:rsidR="00DB79AD" w:rsidP="00DB79AD" w:rsidRDefault="00DB79AD" w14:paraId="6B9833A6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eastAsia="Calibri" w:cs="Arial"/>
              </w:rPr>
              <w:t>*CALIDAD DE LA JUSTICIA</w:t>
            </w:r>
          </w:p>
          <w:p w:rsidRPr="00DB79AD" w:rsidR="00DB79AD" w:rsidP="00DB79AD" w:rsidRDefault="00DB79AD" w14:paraId="4B94D5A5" wp14:textId="77777777">
            <w:pPr>
              <w:pStyle w:val="Descripcin"/>
              <w:keepNext/>
              <w:jc w:val="both"/>
              <w:rPr>
                <w:rFonts w:ascii="Arial" w:hAnsi="Arial" w:cs="Arial"/>
              </w:rPr>
            </w:pPr>
          </w:p>
          <w:p w:rsidRPr="00DB79AD" w:rsidR="00DB79AD" w:rsidP="00DB79AD" w:rsidRDefault="00DB79AD" w14:paraId="3DEEC669" wp14:textId="77777777">
            <w:pPr>
              <w:pStyle w:val="Descripcin"/>
              <w:keepNext/>
              <w:jc w:val="both"/>
              <w:rPr>
                <w:rFonts w:ascii="Arial" w:hAnsi="Arial" w:cs="Arial"/>
              </w:rPr>
            </w:pPr>
          </w:p>
          <w:p w:rsidRPr="00DB79AD" w:rsidR="00DB79AD" w:rsidP="00DB79AD" w:rsidRDefault="00DB79AD" w14:paraId="132132C2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  <w:r w:rsidRPr="00DB79AD">
              <w:rPr>
                <w:rFonts w:ascii="Arial" w:hAnsi="Arial" w:cs="Arial"/>
              </w:rPr>
              <w:t>*ANTICORRUPCIÓN Y TRANSPARENCIA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DB79AD" w:rsidP="00912C7D" w:rsidRDefault="00DB79AD" w14:paraId="3656B9AB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  <w:p w:rsidR="00DB79AD" w:rsidP="00912C7D" w:rsidRDefault="00DB79AD" w14:paraId="45FB0818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  <w:p w:rsidR="00DB79AD" w:rsidP="00912C7D" w:rsidRDefault="00DB79AD" w14:paraId="049F31CB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  <w:p w:rsidR="00DB79AD" w:rsidP="00912C7D" w:rsidRDefault="00DB79AD" w14:paraId="53128261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  <w:p w:rsidRPr="00DB79AD" w:rsidR="00DB79AD" w:rsidP="00912C7D" w:rsidRDefault="00DB79AD" w14:paraId="495FEFCD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  <w:r w:rsidRPr="00DB79AD">
              <w:rPr>
                <w:rFonts w:ascii="Arial" w:hAnsi="Arial" w:eastAsia="Calibri" w:cs="Arial"/>
                <w:bCs w:val="0"/>
              </w:rPr>
              <w:t>ESTRATEGICOS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F6533C" w:rsidR="00DB79AD" w:rsidP="00C9328D" w:rsidRDefault="00F6533C" w14:paraId="146149D5" wp14:textId="77777777">
            <w:pPr>
              <w:jc w:val="both"/>
              <w:rPr>
                <w:rFonts w:ascii="Arial" w:hAnsi="Arial" w:eastAsia="Calibri" w:cs="Arial"/>
                <w:sz w:val="20"/>
              </w:rPr>
            </w:pPr>
            <w:r w:rsidRPr="00F6533C">
              <w:rPr>
                <w:rFonts w:ascii="Arial" w:hAnsi="Arial" w:cs="Arial"/>
                <w:sz w:val="18"/>
                <w:szCs w:val="18"/>
                <w:lang w:eastAsia="es-CO"/>
              </w:rPr>
              <w:t>Dirección Estratégica</w:t>
            </w:r>
          </w:p>
        </w:tc>
        <w:tc>
          <w:tcPr>
            <w:tcW w:w="1493" w:type="dxa"/>
            <w:tcBorders>
              <w:top w:val="single" w:color="auto" w:sz="4" w:space="0"/>
            </w:tcBorders>
          </w:tcPr>
          <w:p w:rsidR="00DB79AD" w:rsidP="00C9328D" w:rsidRDefault="00DB79AD" w14:paraId="62486C05" wp14:textId="77777777">
            <w:pPr>
              <w:jc w:val="center"/>
              <w:rPr>
                <w:rFonts w:ascii="Arial" w:hAnsi="Arial" w:eastAsia="Calibri" w:cs="Arial"/>
                <w:bCs/>
                <w:sz w:val="20"/>
              </w:rPr>
            </w:pPr>
          </w:p>
          <w:p w:rsidRPr="00DB79AD" w:rsidR="00DB79AD" w:rsidP="00C9328D" w:rsidRDefault="00DB79AD" w14:paraId="33096EF0" wp14:textId="77777777">
            <w:pPr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X</w:t>
            </w:r>
          </w:p>
        </w:tc>
      </w:tr>
      <w:tr xmlns:wp14="http://schemas.microsoft.com/office/word/2010/wordml" w:rsidRPr="00DB79AD" w:rsidR="00F6533C" w:rsidTr="00F6533C" w14:paraId="6BF04666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61"/>
        </w:trPr>
        <w:tc>
          <w:tcPr>
            <w:tcW w:w="2800" w:type="dxa"/>
            <w:vMerge/>
            <w:shd w:val="clear" w:color="auto" w:fill="C45911"/>
            <w:vAlign w:val="center"/>
          </w:tcPr>
          <w:p w:rsidRPr="00DB79AD" w:rsidR="00F6533C" w:rsidP="00F6533C" w:rsidRDefault="00F6533C" w14:paraId="4101652C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Pr="00DB79AD" w:rsidR="00F6533C" w:rsidP="00F6533C" w:rsidRDefault="00F6533C" w14:paraId="4B99056E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</w:tc>
        <w:tc>
          <w:tcPr>
            <w:tcW w:w="23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F6533C" w:rsidR="00F6533C" w:rsidP="00F6533C" w:rsidRDefault="000B0030" w14:paraId="5AFED3A9" wp14:textId="777777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xmlns:wp14="http://schemas.microsoft.com/office/word/2010/wordprocessingDrawing" distT="0" distB="0" distL="114300" distR="114300" simplePos="0" relativeHeight="251658752" behindDoc="0" locked="0" layoutInCell="1" allowOverlap="1" wp14:anchorId="4BBFCF89" wp14:editId="7777777">
                      <wp:simplePos x="0" y="0"/>
                      <wp:positionH relativeFrom="column">
                        <wp:posOffset>6864350</wp:posOffset>
                      </wp:positionH>
                      <wp:positionV relativeFrom="paragraph">
                        <wp:posOffset>-1077595</wp:posOffset>
                      </wp:positionV>
                      <wp:extent cx="584200" cy="928370"/>
                      <wp:effectExtent l="0" t="0" r="6350" b="5080"/>
                      <wp:wrapNone/>
                      <wp:docPr id="3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928370"/>
                                <a:chOff x="12350" y="0"/>
                                <a:chExt cx="758073" cy="1632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536" y="0"/>
                                  <a:ext cx="640932" cy="670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33" name="4 CuadroTexto"/>
                              <wps:cNvSpPr txBox="1"/>
                              <wps:spPr>
                                <a:xfrm>
                                  <a:off x="12350" y="670066"/>
                                  <a:ext cx="758073" cy="9628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mpd="sng">
                                  <a:solidFill>
                                    <a:sysClr val="window" lastClr="FFFFFF">
                                      <a:shade val="50000"/>
                                    </a:sysClr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xmlns:wp14="http://schemas.microsoft.com/office/word/2010/wordml" w:rsidRPr="002115F6" w:rsidR="00F6533C" w:rsidP="00D723DE" w:rsidRDefault="00F6533C" w14:paraId="29A51D0C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Planear</w:t>
                                    </w:r>
                                  </w:p>
                                  <w:p xmlns:wp14="http://schemas.microsoft.com/office/word/2010/wordml" w:rsidRPr="002115F6" w:rsidR="00F6533C" w:rsidP="00D723DE" w:rsidRDefault="00F6533C" w14:paraId="41966F75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Hacer</w:t>
                                    </w:r>
                                  </w:p>
                                  <w:p xmlns:wp14="http://schemas.microsoft.com/office/word/2010/wordml" w:rsidRPr="002115F6" w:rsidR="00F6533C" w:rsidP="00D723DE" w:rsidRDefault="00F6533C" w14:paraId="7DF6B5B1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Verificar</w:t>
                                    </w:r>
                                  </w:p>
                                  <w:p xmlns:wp14="http://schemas.microsoft.com/office/word/2010/wordml" w:rsidRPr="002115F6" w:rsidR="00F6533C" w:rsidP="00D723DE" w:rsidRDefault="00F6533C" w14:paraId="3BA99F30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Actuar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7CC65E0">
                    <v:group id="Grupo 1" style="position:absolute;left:0;text-align:left;margin-left:540.5pt;margin-top:-84.85pt;width:46pt;height:73.1pt;z-index:251658752" coordsize="7580,16329" coordorigin="123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0PCbQMAAAcIAAAOAAAAZHJzL2Uyb0RvYy54bWykVdtu2zgQfS+w/0Do&#10;vZEtXyPECbZJExTotsGm/QCaoiSiFMmSlGX//R5Sku0kC7SbNWCBtxnOnHNmeHWzbyTZceuEVptk&#10;ejFJCFdMF0JVm+T7t/v364Q4T1VBpVZ8kxy4S26u/3h31ZmcZ7rWsuCWwIlyeWc2Se29ydPUsZo3&#10;1F1owxU2S20b6jG1VVpY2sF7I9NsMlmmnbaFsZpx57B6128m19F/WXLmv5al457ITYLYfPza+N2G&#10;b3p9RfPKUlMLNoRB3xBFQ4XCpUdXd9RT0lrxylUjmNVOl/6C6SbVZSkYjzkgm+nkRTYPVrcm5lLl&#10;XWWOMAHaFzi92S37snu0RBSbZDZNiKINOHqwrdFkGrDpTJXjyIM1T+bR9gli+FmzHw7b6cv9MK9O&#10;h/elbYIR8iT7CPrhCDrfe8KwuFjPQWRCGLYus/VsNZDCajAXrKbZbIH9kyWrPw62q8V6spr1ttPl&#10;LLucR+OU5v3NMb5jPEawHP8BRoxewfhrucHKt5Yng5Pmt3w01P5ozXswbqgXWyGFP0T1gtsQlNo9&#10;ChbgDZMzRrKREWyHW8k0kjKe6m1oyCkSQpS+ramq+J/OQPhADvbjkrW6qzktXFgO1D33EqfP4thK&#10;Ye6FlIG/MB4yRu280N6/gNbr+k6ztuHK94VquUTyWrlaGJcQm/Nmy6E7+6lAnAxNwkN7xgrl+6p0&#10;lv2NNGKFOm+5Z3WIpURMwzp4Pm7EBE4xh+wcJEu23V+6gGPaeg24R2UcNbnKFrPlubpGXS7nk8sZ&#10;GAi6XK7QapYRtpMDY51/4LohYYA8EGu8gO4+uxA1ohuPhHuVDmjGbKQiHcS+yBbR4GwHBa+KeCZw&#10;9XEYeypkP4ZPqQbyQnrDENmGWkULdSNPmL1i6j91iaeaGo74gtszTaLa+i4xJ7ctLaz+BsB03yvi&#10;wdAoiN9/0KF0x/U+1hN2Q0M4lfYJYZqPDJxX9+UyW6/m/48Bp6UoRkm7g7uVluwoHga8J4XuEiKp&#10;81jcJPfxN9z2zOyMOsIaA/06VUUWnx37He9BFK6mBe+DWEzwG6+MwUUJnbkdyAdA8WEbVBb46eEN&#10;I7/f7qGfMNzq4gAqOjxuiPJnS0Pbsl7e6v4tpIrVGsnGckOnjOrBnaGH47WJtw8vY3jOzufx1On9&#10;vv4HAAD//wMAUEsDBAoAAAAAAAAAIQCYZWw2NgIAADYCAAAUAAAAZHJzL21lZGlhL2ltYWdlMS5w&#10;bmeJUE5HDQoaCgAAAA1JSERSAAAAnAAAAIUCAwAAANMPeY0AAAABc1JHQgCuzhzpAAAACVBMVEUA&#10;AADAwMD///8Nbde7AAAB20lEQVRYw+3YwW7CMAwAUGdSL7vnJ/oVEceeqsj+n3Hof4xbxFcO0dAm&#10;sZN6BTYhUY59JLUbgW046y7Y7wJAv+0CGCTHZOmCIUIicn3bXdjVkWu6L7o5+mi4b7s6/Ky7iVZH&#10;vuqCTR32NXek1NGh4uJyi0sXBL7c4tIFU2dLh6ILVDrqJXfk7iA5yx0KLhB368arO0lu4K6T3Mjc&#10;um3qlo2Bb5u5oXST7PxeZ2WHhQsku1sgwMPI3ZC7qeZ87mzN4S4XqOZiIMDDKNywx0115zecu3yY&#10;s3WHzDnoNtycFgdGcHNicgcb7hTvZC5+a04MJOEuT5Q7zx3onPx8ibOteJG7TufE95G4ePoq7prA&#10;+11+oiE5pTU3FI7+2k1t59+u7Wzb4as42LheJY73Ob3P/dfvkNaFtuuf5YoDiPz4PcnFFzcayfnH&#10;OEfYle72x5XWB6Md7fI6srqk4vrfu5gYM9+J/VtXq68Ubg4YQHC8/kOYC46YP2O4O9Udr0+xwy0X&#10;5kyQSZzr1rRkdbbotutx0U3czcn0+/oKbZ+i7Xse3m9p+zxt36jtQ9V9rbZP1vbd6j5eOxfQzhnU&#10;cwvtHEQ7V1HPabRzH/UcSTuXUs+51HMz7RzurJ3rVa5Hux+ZdBJBwpc+/AAAAABJRU5ErkJgglBL&#10;AwQUAAYACAAAACEA8yJmSeMAAAAOAQAADwAAAGRycy9kb3ducmV2LnhtbEyPzWrDMBCE74W+g9hC&#10;b4msmPzUtRxCaHsKhSaF0ptib2wTa2UsxXbevptTc5zZYfabdD3aRvTY+dqRBjWNQCDlrqip1PB9&#10;eJ+sQPhgqDCNI9RwRQ/r7PEhNUnhBvrCfh9KwSXkE6OhCqFNpPR5hdb4qWuR+HZynTWBZVfKojMD&#10;l9tGzqJoIa2piT9UpsVthfl5f7EaPgYzbGL11u/Op+319zD//Nkp1Pr5ady8ggg4hv8w3PAZHTJm&#10;OroLFV40rKOV4jFBw0QtXpYgbhm1jNk7sjeL5yCzVN7PyP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tdDwm0DAAAHCAAADgAAAAAAAAAAAAAAAAA6AgAAZHJz&#10;L2Uyb0RvYy54bWxQSwECLQAKAAAAAAAAACEAmGVsNjYCAAA2AgAAFAAAAAAAAAAAAAAAAADTBQAA&#10;ZHJzL21lZGlhL2ltYWdlMS5wbmdQSwECLQAUAAYACAAAACEA8yJmSeMAAAAOAQAADwAAAAAAAAAA&#10;AAAAAAA7CAAAZHJzL2Rvd25yZXYueG1sUEsBAi0AFAAGAAgAAAAhAKomDr68AAAAIQEAABkAAAAA&#10;AAAAAAAAAAAASwkAAGRycy9fcmVscy9lMm9Eb2MueG1sLnJlbHNQSwUGAAAAAAYABgB8AQAAPgoA&#10;AAAA&#10;">
                      <v:shape id="Picture 11" style="position:absolute;left:725;width:6409;height:67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mbwgAAANsAAAAPAAAAZHJzL2Rvd25yZXYueG1sRI/RasJA&#10;FETfhf7DcgXfdGOEKqmrhBRp9S22H3DJ3ibR7N2wuzXp37sFwcdhZs4w2/1oOnEj51vLCpaLBARx&#10;ZXXLtYLvr8N8A8IHZI2dZVLwRx72u5fJFjNtBy7pdg61iBD2GSpoQugzKX3VkEG/sD1x9H6sMxii&#10;dLXUDocIN51Mk+RVGmw5LjTYU9FQdT3/GgWHvCzMkJ5cXnys5aas3l1/vCg1m475G4hAY3iGH+1P&#10;rWCVwv+X+APk7g4AAP//AwBQSwECLQAUAAYACAAAACEA2+H2y+4AAACFAQAAEwAAAAAAAAAAAAAA&#10;AAAAAAAAW0NvbnRlbnRfVHlwZXNdLnhtbFBLAQItABQABgAIAAAAIQBa9CxbvwAAABUBAAALAAAA&#10;AAAAAAAAAAAAAB8BAABfcmVscy8ucmVsc1BLAQItABQABgAIAAAAIQDkPhmbwgAAANsAAAAPAAAA&#10;AAAAAAAAAAAAAAcCAABkcnMvZG93bnJldi54bWxQSwUGAAAAAAMAAwC3AAAA9gIAAAAA&#10;">
                        <v:stroke joinstyle="round"/>
                        <v:imagedata o:title="" r:id="rId16"/>
                      </v:shape>
                      <v:shape id="4 CuadroTexto" style="position:absolute;left:123;top:6700;width:7581;height:9629;visibility:visible;mso-wrap-style:square;v-text-anchor:top" o:spid="_x0000_s1028" fillcolor="window" strokecolor="#bcbcbc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DgxAAAANsAAAAPAAAAZHJzL2Rvd25yZXYueG1sRI9PawIx&#10;FMTvhX6H8AreatYKpaxmFxEqelCptp4fm7d/dPOyJNFdv31TKHgcZuY3zDwfTCtu5HxjWcFknIAg&#10;LqxuuFLwffx8/QDhA7LG1jIpuJOHPHt+mmOqbc9fdDuESkQI+xQV1CF0qZS+qMmgH9uOOHqldQZD&#10;lK6S2mEf4aaVb0nyLg02HBdq7GhZU3E5XI2CVVnuT/3qdN7tN3ftSv0zWWxbpUYvw2IGItAQHuH/&#10;9lormE7h70v8ATL7BQAA//8DAFBLAQItABQABgAIAAAAIQDb4fbL7gAAAIUBAAATAAAAAAAAAAAA&#10;AAAAAAAAAABbQ29udGVudF9UeXBlc10ueG1sUEsBAi0AFAAGAAgAAAAhAFr0LFu/AAAAFQEAAAsA&#10;AAAAAAAAAAAAAAAAHwEAAF9yZWxzLy5yZWxzUEsBAi0AFAAGAAgAAAAhAJCl4ODEAAAA2wAAAA8A&#10;AAAAAAAAAAAAAAAABwIAAGRycy9kb3ducmV2LnhtbFBLBQYAAAAAAwADALcAAAD4AgAAAAA=&#10;">
                        <v:textbox>
                          <w:txbxContent>
                            <w:p w:rsidRPr="002115F6" w:rsidR="00F6533C" w:rsidP="00D723DE" w:rsidRDefault="00F6533C" w14:paraId="0407DCFD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Planear</w:t>
                              </w:r>
                            </w:p>
                            <w:p w:rsidRPr="002115F6" w:rsidR="00F6533C" w:rsidP="00D723DE" w:rsidRDefault="00F6533C" w14:paraId="3867F846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Hacer</w:t>
                              </w:r>
                            </w:p>
                            <w:p w:rsidRPr="002115F6" w:rsidR="00F6533C" w:rsidP="00D723DE" w:rsidRDefault="00F6533C" w14:paraId="7505FABA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Verificar</w:t>
                              </w:r>
                            </w:p>
                            <w:p w:rsidRPr="002115F6" w:rsidR="00F6533C" w:rsidP="00D723DE" w:rsidRDefault="00F6533C" w14:paraId="15B3BC6D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Actuar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6533C" w:rsidR="00F6533C">
              <w:rPr>
                <w:rFonts w:ascii="Arial" w:hAnsi="Arial" w:cs="Arial"/>
                <w:sz w:val="18"/>
                <w:szCs w:val="18"/>
                <w:lang w:eastAsia="es-CO"/>
              </w:rPr>
              <w:t>Gestión Documental</w:t>
            </w:r>
          </w:p>
        </w:tc>
        <w:tc>
          <w:tcPr>
            <w:tcW w:w="1493" w:type="dxa"/>
            <w:tcBorders>
              <w:top w:val="single" w:color="auto" w:sz="4" w:space="0"/>
            </w:tcBorders>
          </w:tcPr>
          <w:p w:rsidRPr="00DB79AD" w:rsidR="00F6533C" w:rsidP="00F6533C" w:rsidRDefault="00F6533C" w14:paraId="7E0CB7FE" wp14:textId="77777777">
            <w:pPr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Cs/>
                <w:sz w:val="20"/>
              </w:rPr>
              <w:t>X</w:t>
            </w:r>
          </w:p>
        </w:tc>
      </w:tr>
      <w:tr xmlns:wp14="http://schemas.microsoft.com/office/word/2010/wordml" w:rsidRPr="00DB79AD" w:rsidR="00F6533C" w:rsidTr="00F6533C" w14:paraId="623EFA2C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800" w:type="dxa"/>
            <w:vMerge/>
            <w:shd w:val="clear" w:color="auto" w:fill="C45911"/>
            <w:vAlign w:val="center"/>
          </w:tcPr>
          <w:p w:rsidRPr="00DB79AD" w:rsidR="00F6533C" w:rsidP="00F6533C" w:rsidRDefault="00F6533C" w14:paraId="1299C43A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</w:p>
        </w:tc>
        <w:tc>
          <w:tcPr>
            <w:tcW w:w="2364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:rsidRPr="00DB79AD" w:rsidR="00F6533C" w:rsidP="00F6533C" w:rsidRDefault="00F6533C" w14:paraId="4DDBEF00" wp14:textId="77777777">
            <w:pPr>
              <w:pStyle w:val="Descripcin"/>
              <w:keepNext/>
              <w:rPr>
                <w:rFonts w:ascii="Arial" w:hAnsi="Arial" w:eastAsia="Calibri" w:cs="Arial"/>
                <w:bCs w:val="0"/>
              </w:rPr>
            </w:pPr>
          </w:p>
          <w:p w:rsidRPr="00DB79AD" w:rsidR="00F6533C" w:rsidP="00F6533C" w:rsidRDefault="00F6533C" w14:paraId="3461D779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  <w:p w:rsidRPr="00DB79AD" w:rsidR="00F6533C" w:rsidP="00F6533C" w:rsidRDefault="00F6533C" w14:paraId="58EAB3BD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  <w:r w:rsidRPr="00DB79AD">
              <w:rPr>
                <w:rFonts w:ascii="Arial" w:hAnsi="Arial" w:eastAsia="Calibri" w:cs="Arial"/>
                <w:bCs w:val="0"/>
              </w:rPr>
              <w:t>MISIONALES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F6533C" w:rsidR="00F6533C" w:rsidP="00F6533C" w:rsidRDefault="000B0030" w14:paraId="336ED5CD" wp14:textId="777777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xmlns:wp14="http://schemas.microsoft.com/office/word/2010/wordprocessingDrawing" distT="0" distB="0" distL="114300" distR="114300" simplePos="0" relativeHeight="251656704" behindDoc="0" locked="0" layoutInCell="1" allowOverlap="1" wp14:anchorId="2E46DB28" wp14:editId="7777777">
                      <wp:simplePos x="0" y="0"/>
                      <wp:positionH relativeFrom="column">
                        <wp:posOffset>7229475</wp:posOffset>
                      </wp:positionH>
                      <wp:positionV relativeFrom="paragraph">
                        <wp:posOffset>-1203960</wp:posOffset>
                      </wp:positionV>
                      <wp:extent cx="584200" cy="1052195"/>
                      <wp:effectExtent l="0" t="0" r="6350" b="0"/>
                      <wp:wrapNone/>
                      <wp:docPr id="4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1052195"/>
                                <a:chOff x="12350" y="0"/>
                                <a:chExt cx="758073" cy="1632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536" y="0"/>
                                  <a:ext cx="640932" cy="670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6" name="4 CuadroTexto"/>
                              <wps:cNvSpPr txBox="1"/>
                              <wps:spPr>
                                <a:xfrm>
                                  <a:off x="12350" y="670066"/>
                                  <a:ext cx="758073" cy="9628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mpd="sng">
                                  <a:solidFill>
                                    <a:sysClr val="window" lastClr="FFFFFF">
                                      <a:shade val="50000"/>
                                    </a:sysClr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xmlns:wp14="http://schemas.microsoft.com/office/word/2010/wordml" w:rsidRPr="002115F6" w:rsidR="00F6533C" w:rsidP="00D723DE" w:rsidRDefault="00F6533C" w14:paraId="6A9F38A8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Planear</w:t>
                                    </w:r>
                                  </w:p>
                                  <w:p xmlns:wp14="http://schemas.microsoft.com/office/word/2010/wordml" w:rsidRPr="002115F6" w:rsidR="00F6533C" w:rsidP="00D723DE" w:rsidRDefault="00F6533C" w14:paraId="244D05B5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Hacer</w:t>
                                    </w:r>
                                  </w:p>
                                  <w:p xmlns:wp14="http://schemas.microsoft.com/office/word/2010/wordml" w:rsidRPr="002115F6" w:rsidR="00F6533C" w:rsidP="00D723DE" w:rsidRDefault="00F6533C" w14:paraId="221041F4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Verificar</w:t>
                                    </w:r>
                                  </w:p>
                                  <w:p xmlns:wp14="http://schemas.microsoft.com/office/word/2010/wordml" w:rsidRPr="002115F6" w:rsidR="00F6533C" w:rsidP="00D723DE" w:rsidRDefault="00F6533C" w14:paraId="55118DEA" wp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E6CDC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Actuar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2BB22E8">
                    <v:group id="_x0000_s1029" style="position:absolute;left:0;text-align:left;margin-left:569.25pt;margin-top:-94.8pt;width:46pt;height:82.85pt;z-index:251656704" coordsize="7580,16329" coordorigin="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73ebgMAAAwIAAAOAAAAZHJzL2Uyb0RvYy54bWykVe1u2zgQ/F/g3oHg&#10;/0a2bNmxECe4Jk1QoNcGl/YBaIqSiFIkS1KW/fa3S0mWkxzQXs6ABX4uZ2eGy6ubQ6PIXjgvjd7S&#10;+cWMEqG5KaSutvT7t/v3l5T4wHTBlNFiS4/C05vrP95ddTYXqamNKoQjEET7vLNbWodg8yTxvBYN&#10;8xfGCg2TpXENC9B1VVI41kH0RiXpbLZKOuMK6wwX3sPoXT9Jr2P8shQ8fC1LLwJRWwrYQvy6+N3h&#10;N7m+YnnlmK0lH2CwN6BomNRw6CnUHQuMtE6+CtVI7ow3ZbjgpklMWUouYg6QzXz2IpsHZ1obc6ny&#10;rrInmoDaFzy9OSz/sn90RBZbuqREswYkenCtNWSO1HS2ymHFg7NP9tH1+UHzs+E/PEwnL+exX02L&#10;D6VrcBOkSQ6R8+OJc3EIhMNgdrkEHSnhMDWfZel8k/Wi8BqUw23zdJHBgmkrrz8Om9fZ5Wy9GDav&#10;FulmGRVNWN4fHQGeAFnJc/gPNELrFY2/thvsCq0TdAjS/FaMhrkfrX0PilsW5E4qGY7RvaAtgtL7&#10;R8mRX+xMimSjIjCLh5J5FGVc1G9hmFIUhGhzWzNdiT+9Bd8DcbB/HHLOdLVghcdhlO55lNh9BmOn&#10;pL2XSqF+2B4Shqvzwnr/wllv6zvD20bo0N9TJxTkbrSvpfWUuFw0OwG2c58KwMmhRgTwnnVSh15/&#10;7/jfkEa8oD44EXiNWErANIyDzKeJmMCEGbPzYFmy6/4yBQRmbTDA9miMkyfXabZYnZtr9OVqOdss&#10;0t5aqzVUmlWkbQpgnQ8PwjQEG5AHYI0HsP1nj6gB3bgEz9UG2YzZKE26Ld1kaRY3nM3AfddFXINa&#10;fRzagUnVtyGm0oN4mN7QhGzxrkIF9aNO0Hul1H8qEk81swLwYdjJkkBVXySW5LZlhTPfgC+DzAzr&#10;sE6QcPhg8OKO4z3UibqhHkwXeyKY5aMA53d7s0ov18v/J4A3Shajo/3R3ypH9gyeBXhNCtNRopgP&#10;MLil9/E3nPZs25lyhDcW7Ot1FUV8tux3oqMnfM0K0YPIZvAbj4zgooPOwg7aA0HxWRtMhrT39GIr&#10;HHaHWMxP1O9McQRFOnjhAOzPlmHtckHdmv5BZJrXBnKOlw7KZfQQHI2VHJ6cCGJ4HvFNO+/HVdMj&#10;fv0PAAAA//8DAFBLAwQKAAAAAAAAACEAmGVsNjYCAAA2AgAAFAAAAGRycy9tZWRpYS9pbWFnZTEu&#10;cG5niVBORw0KGgoAAAANSUhEUgAAAJwAAACFAgMAAADTD3mNAAAAAXNSR0IArs4c6QAAAAlQTFRF&#10;AAAAwMDA////DW3XuwAAAdtJREFUWMPt2MFuwjAMAFBnUi+75yf6FRHHnqrI/p9x6H+MW8RXDtHQ&#10;JrGTegU2IVGOfSS1G4FtOOsu2O8CQL/tAhgkx2TpgiFCInJ9213Y1ZFrui+6OfpouG+7Ovysu4lW&#10;R77qgk0d9jV3pNTRoeLicotLFwS+3OLSBVNnS4eiC1Q66iV35O4gOcsdCi4Qd+vGqztJbuCuk9zI&#10;3Lpt6paNgW+buaF0k+z8Xmdlh4ULJLtbIMDDyN2Qu6nmfO5szeEuF6jmYiDAwyjcsMdNdec3nLt8&#10;mLN1h8w56DbcnBYHRnBzYnIHG+4U72QufmtODCThLk+UO88d6Jz8fImzrXiRu07nxPeRuHj6Ku6a&#10;wPtdfqIhOaU1NxSO/tpNbeffru1s2+GrONi4XiWO9zm9z/3X75DWhbbrn+WKA4j8+D3JxRc3Gsn5&#10;xzhH2JXu9seV1gejHe3yOrK6pOL637uYGDPfif1bV6uvFG4OGEBwvP5DmAuOmD9juDvVHa9PscMt&#10;F+ZMkEmc69a0ZHW26LbrcdFN3M3J9Pv6Cm2fou17Ht5vafs8bd+o7UPVfa22T9b23eo+XjsX0M4Z&#10;1HML7RxEO1dRz2m0cx/1HEk7l1LPudRzM+0c7qyd61WuR7sfmXQSQcKXPvwAAAAASUVORK5CYIJQ&#10;SwMEFAAGAAgAAAAhAKHgl8niAAAADgEAAA8AAABkcnMvZG93bnJldi54bWxMj8FqwzAQRO+F/oPY&#10;QG+JLJsEx7EcQmh7CoUmhdKbYm1sE0sylmI7f9/NqT3O7GN2Jt9OpmUD9r5xVoJYRMDQlk43tpLw&#10;dXqbp8B8UFar1lmUcEcP2+L5KVeZdqP9xOEYKkYh1mdKQh1Cl3HuyxqN8gvXoaXbxfVGBZJ9xXWv&#10;Rgo3LY+jaMWNaix9qFWH+xrL6/FmJLyPatwl4nU4XC/7+89p+fF9ECjly2zabYAFnMIfDI/6VB0K&#10;6nR2N6s9a0mLJF0SK2Eu0vUK2IOJk4i8M3lxsgZe5Pz/jO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Au93m4DAAAMCAAADgAAAAAAAAAAAAAAAAA6AgAAZHJz&#10;L2Uyb0RvYy54bWxQSwECLQAKAAAAAAAAACEAmGVsNjYCAAA2AgAAFAAAAAAAAAAAAAAAAADUBQAA&#10;ZHJzL21lZGlhL2ltYWdlMS5wbmdQSwECLQAUAAYACAAAACEAoeCXyeIAAAAOAQAADwAAAAAAAAAA&#10;AAAAAAA8CAAAZHJzL2Rvd25yZXYueG1sUEsBAi0AFAAGAAgAAAAhAKomDr68AAAAIQEAABkAAAAA&#10;AAAAAAAAAAAASwkAAGRycy9fcmVscy9lMm9Eb2MueG1sLnJlbHNQSwUGAAAAAAYABgB8AQAAPgoA&#10;AAAA&#10;">
                      <v:shape id="Picture 11" style="position:absolute;left:725;width:6409;height:670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sH5wgAAANoAAAAPAAAAZHJzL2Rvd25yZXYueG1sRI/dasJA&#10;FITvC32H5RR6VzcVaiW6SkgRf+6S9gEO2WMSzZ4Nu6uJb+8KQi+HmfmGWa5H04krOd9aVvA5SUAQ&#10;V1a3XCv4+918zEH4gKyxs0wKbuRhvXp9WWKq7cAFXctQiwhhn6KCJoQ+ldJXDRn0E9sTR+9oncEQ&#10;pauldjhEuOnkNElm0mDLcaHBnvKGqnN5MQo2WZGbYXpwWb79lvOi+nH9/qTU+9uYLUAEGsN/+Nne&#10;aQVf8LgSb4Bc3QEAAP//AwBQSwECLQAUAAYACAAAACEA2+H2y+4AAACFAQAAEwAAAAAAAAAAAAAA&#10;AAAAAAAAW0NvbnRlbnRfVHlwZXNdLnhtbFBLAQItABQABgAIAAAAIQBa9CxbvwAAABUBAAALAAAA&#10;AAAAAAAAAAAAAB8BAABfcmVscy8ucmVsc1BLAQItABQABgAIAAAAIQC3OsH5wgAAANoAAAAPAAAA&#10;AAAAAAAAAAAAAAcCAABkcnMvZG93bnJldi54bWxQSwUGAAAAAAMAAwC3AAAA9gIAAAAA&#10;">
                        <v:stroke joinstyle="round"/>
                        <v:imagedata o:title="" r:id="rId16"/>
                      </v:shape>
                      <v:shape id="4 CuadroTexto" style="position:absolute;left:123;top:6700;width:7581;height:9629;visibility:visible;mso-wrap-style:square;v-text-anchor:top" o:spid="_x0000_s1031" fillcolor="window" strokecolor="#bcbcbc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EHwgAAANoAAAAPAAAAZHJzL2Rvd25yZXYueG1sRI9LiwIx&#10;EITvgv8htOBNM3qQZTSKLCh6UPGxnptJz2N30hmS6Iz/fiMs7LGoqq+oxaoztXiS85VlBZNxAoI4&#10;s7riQsHtuhl9gPABWWNtmRS8yMNq2e8tMNW25TM9L6EQEcI+RQVlCE0qpc9KMujHtiGOXm6dwRCl&#10;K6R22Ea4qeU0SWbSYMVxocSGPkvKfi4Po2Cb56d7u71/H0/7l3a5/pqsD7VSw0G3noMI1IX/8F97&#10;pxXM4H0l3gC5/AUAAP//AwBQSwECLQAUAAYACAAAACEA2+H2y+4AAACFAQAAEwAAAAAAAAAAAAAA&#10;AAAAAAAAW0NvbnRlbnRfVHlwZXNdLnhtbFBLAQItABQABgAIAAAAIQBa9CxbvwAAABUBAAALAAAA&#10;AAAAAAAAAAAAAB8BAABfcmVscy8ucmVsc1BLAQItABQABgAIAAAAIQBN7WEHwgAAANoAAAAPAAAA&#10;AAAAAAAAAAAAAAcCAABkcnMvZG93bnJldi54bWxQSwUGAAAAAAMAAwC3AAAA9gIAAAAA&#10;">
                        <v:textbox>
                          <w:txbxContent>
                            <w:p w:rsidRPr="002115F6" w:rsidR="00F6533C" w:rsidP="00D723DE" w:rsidRDefault="00F6533C" w14:paraId="1856150C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Planear</w:t>
                              </w:r>
                            </w:p>
                            <w:p w:rsidRPr="002115F6" w:rsidR="00F6533C" w:rsidP="00D723DE" w:rsidRDefault="00F6533C" w14:paraId="5F86BB32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Hacer</w:t>
                              </w:r>
                            </w:p>
                            <w:p w:rsidRPr="002115F6" w:rsidR="00F6533C" w:rsidP="00D723DE" w:rsidRDefault="00F6533C" w14:paraId="07C1A180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Verificar</w:t>
                              </w:r>
                            </w:p>
                            <w:p w:rsidRPr="002115F6" w:rsidR="00F6533C" w:rsidP="00D723DE" w:rsidRDefault="00F6533C" w14:paraId="2AE18BD1" wp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E6CDC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Actuar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6533C" w:rsidR="00F6533C">
              <w:rPr>
                <w:rFonts w:ascii="Arial" w:hAnsi="Arial" w:cs="Arial"/>
                <w:sz w:val="16"/>
                <w:szCs w:val="16"/>
                <w:lang w:eastAsia="es-CO"/>
              </w:rPr>
              <w:t>Administración de Justicia Ordinaria (Penal, Civil-Laboral y Familia)</w:t>
            </w:r>
          </w:p>
        </w:tc>
        <w:tc>
          <w:tcPr>
            <w:tcW w:w="1493" w:type="dxa"/>
            <w:tcBorders>
              <w:top w:val="single" w:color="auto" w:sz="4" w:space="0"/>
            </w:tcBorders>
          </w:tcPr>
          <w:p w:rsidRPr="00DB79AD" w:rsidR="00F6533C" w:rsidP="00F6533C" w:rsidRDefault="00F6533C" w14:paraId="41E61A33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eastAsia="Calibri" w:cs="Arial"/>
                <w:bCs/>
                <w:sz w:val="20"/>
              </w:rPr>
              <w:t>X</w:t>
            </w:r>
          </w:p>
        </w:tc>
      </w:tr>
      <w:tr xmlns:wp14="http://schemas.microsoft.com/office/word/2010/wordml" w:rsidRPr="00DB79AD" w:rsidR="00F6533C" w:rsidTr="00F6533C" w14:paraId="53EBD602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800" w:type="dxa"/>
            <w:vMerge/>
            <w:shd w:val="clear" w:color="auto" w:fill="C45911"/>
            <w:vAlign w:val="center"/>
          </w:tcPr>
          <w:p w:rsidRPr="00DB79AD" w:rsidR="00F6533C" w:rsidP="00F6533C" w:rsidRDefault="00F6533C" w14:paraId="3CF2D8B6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Pr="00DB79AD" w:rsidR="00F6533C" w:rsidP="00F6533C" w:rsidRDefault="00F6533C" w14:paraId="0FB78278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</w:tc>
        <w:tc>
          <w:tcPr>
            <w:tcW w:w="2399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F6533C" w:rsidR="00F6533C" w:rsidP="00F6533C" w:rsidRDefault="00F6533C" w14:paraId="1E7810E0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F6533C">
              <w:rPr>
                <w:rFonts w:ascii="Arial" w:hAnsi="Arial" w:cs="Arial"/>
                <w:sz w:val="18"/>
                <w:szCs w:val="18"/>
                <w:lang w:eastAsia="es-CO"/>
              </w:rPr>
              <w:t>Administración de Justicia Constitucional</w:t>
            </w:r>
          </w:p>
        </w:tc>
        <w:tc>
          <w:tcPr>
            <w:tcW w:w="1493" w:type="dxa"/>
            <w:tcBorders>
              <w:top w:val="single" w:color="auto" w:sz="4" w:space="0"/>
            </w:tcBorders>
          </w:tcPr>
          <w:p w:rsidRPr="00DB79AD" w:rsidR="00F6533C" w:rsidP="00F6533C" w:rsidRDefault="00F6533C" w14:paraId="2A5697B1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eastAsia="Calibri" w:cs="Arial"/>
                <w:bCs/>
                <w:sz w:val="20"/>
              </w:rPr>
              <w:t>X</w:t>
            </w:r>
          </w:p>
        </w:tc>
      </w:tr>
      <w:tr xmlns:wp14="http://schemas.microsoft.com/office/word/2010/wordml" w:rsidRPr="00DB79AD" w:rsidR="00F6533C" w:rsidTr="00F6533C" w14:paraId="7B21CC66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800" w:type="dxa"/>
            <w:vMerge/>
            <w:shd w:val="clear" w:color="auto" w:fill="C45911"/>
            <w:vAlign w:val="center"/>
          </w:tcPr>
          <w:p w:rsidRPr="00DB79AD" w:rsidR="00F6533C" w:rsidP="00F6533C" w:rsidRDefault="00F6533C" w14:paraId="1FC39945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</w:p>
        </w:tc>
        <w:tc>
          <w:tcPr>
            <w:tcW w:w="2364" w:type="dxa"/>
            <w:tcBorders>
              <w:top w:val="single" w:color="auto" w:sz="4" w:space="0"/>
            </w:tcBorders>
            <w:shd w:val="clear" w:color="auto" w:fill="auto"/>
          </w:tcPr>
          <w:p w:rsidR="00F6533C" w:rsidP="00F6533C" w:rsidRDefault="00F6533C" w14:paraId="0562CB0E" wp14:textId="77777777">
            <w:pPr>
              <w:pStyle w:val="Descripcin"/>
              <w:keepNext/>
              <w:rPr>
                <w:rFonts w:ascii="Arial" w:hAnsi="Arial" w:eastAsia="Calibri" w:cs="Arial"/>
                <w:bCs w:val="0"/>
              </w:rPr>
            </w:pPr>
          </w:p>
          <w:p w:rsidRPr="00DB79AD" w:rsidR="00F6533C" w:rsidP="00F6533C" w:rsidRDefault="00F6533C" w14:paraId="34CE0A41" wp14:textId="77777777">
            <w:pPr>
              <w:rPr>
                <w:rFonts w:eastAsia="Calibri"/>
              </w:rPr>
            </w:pPr>
          </w:p>
          <w:p w:rsidRPr="00DB79AD" w:rsidR="00F6533C" w:rsidP="00F6533C" w:rsidRDefault="00F6533C" w14:paraId="0ECEC868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  <w:r w:rsidRPr="00DB79AD">
              <w:rPr>
                <w:rFonts w:ascii="Arial" w:hAnsi="Arial" w:eastAsia="Calibri" w:cs="Arial"/>
                <w:bCs w:val="0"/>
              </w:rPr>
              <w:t>APOYO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F6533C" w:rsidR="00F6533C" w:rsidP="00F6533C" w:rsidRDefault="00F6533C" w14:paraId="3CCA687B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F6533C">
              <w:rPr>
                <w:rFonts w:ascii="Arial" w:hAnsi="Arial" w:cs="Arial"/>
                <w:sz w:val="18"/>
                <w:szCs w:val="18"/>
                <w:lang w:eastAsia="es-CO"/>
              </w:rPr>
              <w:t>Proceso de Gestión de recursos</w:t>
            </w:r>
          </w:p>
        </w:tc>
        <w:tc>
          <w:tcPr>
            <w:tcW w:w="1493" w:type="dxa"/>
            <w:tcBorders>
              <w:top w:val="single" w:color="auto" w:sz="4" w:space="0"/>
            </w:tcBorders>
          </w:tcPr>
          <w:p w:rsidRPr="00DB79AD" w:rsidR="00F6533C" w:rsidP="00F6533C" w:rsidRDefault="00F6533C" w14:paraId="2AA7E729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eastAsia="Calibri" w:cs="Arial"/>
                <w:bCs/>
                <w:sz w:val="20"/>
              </w:rPr>
              <w:t>X</w:t>
            </w:r>
          </w:p>
        </w:tc>
      </w:tr>
      <w:tr xmlns:wp14="http://schemas.microsoft.com/office/word/2010/wordml" w:rsidRPr="00DB79AD" w:rsidR="00F6533C" w:rsidTr="00F6533C" w14:paraId="26F1FF1D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2800" w:type="dxa"/>
            <w:vMerge/>
            <w:shd w:val="clear" w:color="auto" w:fill="C45911"/>
            <w:vAlign w:val="center"/>
          </w:tcPr>
          <w:p w:rsidRPr="00DB79AD" w:rsidR="00F6533C" w:rsidP="00F6533C" w:rsidRDefault="00F6533C" w14:paraId="62EBF3C5" wp14:textId="77777777">
            <w:pPr>
              <w:pStyle w:val="Descripcin"/>
              <w:keepNext/>
              <w:jc w:val="both"/>
              <w:rPr>
                <w:rFonts w:ascii="Arial" w:hAnsi="Arial" w:eastAsia="Calibri" w:cs="Arial"/>
              </w:rPr>
            </w:pPr>
          </w:p>
        </w:tc>
        <w:tc>
          <w:tcPr>
            <w:tcW w:w="2364" w:type="dxa"/>
            <w:tcBorders>
              <w:top w:val="single" w:color="auto" w:sz="4" w:space="0"/>
            </w:tcBorders>
            <w:shd w:val="clear" w:color="auto" w:fill="auto"/>
          </w:tcPr>
          <w:p w:rsidRPr="00DB79AD" w:rsidR="00F6533C" w:rsidP="00F6533C" w:rsidRDefault="00F6533C" w14:paraId="6D98A12B" wp14:textId="77777777">
            <w:pPr>
              <w:pStyle w:val="Descripcin"/>
              <w:keepNext/>
              <w:jc w:val="center"/>
              <w:rPr>
                <w:rFonts w:ascii="Arial" w:hAnsi="Arial" w:eastAsia="Calibri" w:cs="Arial"/>
                <w:bCs w:val="0"/>
              </w:rPr>
            </w:pPr>
          </w:p>
          <w:p w:rsidRPr="00DB79AD" w:rsidR="00F6533C" w:rsidP="00F6533C" w:rsidRDefault="00F6533C" w14:paraId="14C8B00D" wp14:textId="77777777">
            <w:pPr>
              <w:jc w:val="center"/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DE EVALUACION Y MEJORA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F6533C" w:rsidR="00F6533C" w:rsidP="00F6533C" w:rsidRDefault="00F6533C" w14:paraId="747866A8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F6533C">
              <w:rPr>
                <w:rFonts w:ascii="Arial" w:hAnsi="Arial" w:cs="Arial"/>
                <w:sz w:val="18"/>
                <w:szCs w:val="18"/>
                <w:lang w:eastAsia="es-CO"/>
              </w:rPr>
              <w:t>Mejoramiento de sistema de gestión de calidad.</w:t>
            </w:r>
          </w:p>
          <w:p w:rsidRPr="00DB79AD" w:rsidR="00F6533C" w:rsidP="00F6533C" w:rsidRDefault="00F6533C" w14:paraId="2946DB82" wp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</w:tcBorders>
          </w:tcPr>
          <w:p w:rsidRPr="00DB79AD" w:rsidR="00F6533C" w:rsidP="00F6533C" w:rsidRDefault="00F6533C" w14:paraId="5997CC1D" wp14:textId="77777777">
            <w:pPr>
              <w:jc w:val="center"/>
              <w:rPr>
                <w:rFonts w:ascii="Arial" w:hAnsi="Arial" w:cs="Arial"/>
                <w:sz w:val="20"/>
              </w:rPr>
            </w:pPr>
          </w:p>
          <w:p w:rsidRPr="00DB79AD" w:rsidR="00F6533C" w:rsidP="00F6533C" w:rsidRDefault="00F6533C" w14:paraId="6AE3BE76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eastAsia="Calibri" w:cs="Arial"/>
                <w:bCs/>
                <w:sz w:val="20"/>
              </w:rPr>
              <w:t>X</w:t>
            </w:r>
          </w:p>
        </w:tc>
      </w:tr>
    </w:tbl>
    <w:p xmlns:wp14="http://schemas.microsoft.com/office/word/2010/wordml" w:rsidRPr="00DB79AD" w:rsidR="00840604" w:rsidP="00840604" w:rsidRDefault="00840604" w14:paraId="110FFD37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6B699379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3FE9F23F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1F72F646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08CE6F91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61CDCEAD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6BB9E253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23DE523C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="00840604" w:rsidP="00840604" w:rsidRDefault="00840604" w14:paraId="52E56223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F6533C" w:rsidP="00840604" w:rsidRDefault="00F6533C" w14:paraId="07547A01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5043CB0F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07459315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840604" w:rsidP="00840604" w:rsidRDefault="00840604" w14:paraId="6537F28F" wp14:textId="77777777">
      <w:pPr>
        <w:ind w:left="720"/>
        <w:rPr>
          <w:rFonts w:ascii="Arial" w:hAnsi="Arial" w:cs="Arial"/>
          <w:b/>
          <w:bCs/>
          <w:sz w:val="20"/>
        </w:rPr>
      </w:pPr>
    </w:p>
    <w:p xmlns:wp14="http://schemas.microsoft.com/office/word/2010/wordml" w:rsidRPr="00DB79AD" w:rsidR="000E4C9E" w:rsidP="00880F75" w:rsidRDefault="00634E19" w14:paraId="1D40B88A" wp14:textId="77777777">
      <w:pPr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 w:rsidRPr="00DB79AD">
        <w:rPr>
          <w:rFonts w:ascii="Arial" w:hAnsi="Arial" w:cs="Arial"/>
          <w:b/>
          <w:bCs/>
          <w:sz w:val="20"/>
        </w:rPr>
        <w:t>ESTADO DE LAS ACCIONES DE LA REVISIÓN POR LA DIRECCIÓN PREVIAS</w:t>
      </w:r>
    </w:p>
    <w:p xmlns:wp14="http://schemas.microsoft.com/office/word/2010/wordml" w:rsidRPr="00DB79AD" w:rsidR="00634E19" w:rsidP="00634E19" w:rsidRDefault="00634E19" w14:paraId="6DFB9E20" wp14:textId="77777777">
      <w:pPr>
        <w:rPr>
          <w:rFonts w:ascii="Arial" w:hAnsi="Arial" w:cs="Arial"/>
          <w:b/>
          <w:bCs/>
          <w:sz w:val="20"/>
        </w:rPr>
      </w:pPr>
    </w:p>
    <w:tbl>
      <w:tblPr>
        <w:tblpPr w:leftFromText="141" w:rightFromText="141" w:vertAnchor="text" w:horzAnchor="margin" w:tblpX="358" w:tblpY="-15"/>
        <w:tblW w:w="9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79"/>
        <w:gridCol w:w="3969"/>
      </w:tblGrid>
      <w:tr xmlns:wp14="http://schemas.microsoft.com/office/word/2010/wordml" w:rsidRPr="00DB79AD" w:rsidR="00634E19" w:rsidTr="00634E19" w14:paraId="0B95037C" wp14:textId="77777777">
        <w:trPr>
          <w:trHeight w:val="507"/>
        </w:trPr>
        <w:tc>
          <w:tcPr>
            <w:tcW w:w="52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  <w:hideMark/>
          </w:tcPr>
          <w:p w:rsidRPr="00DB79AD" w:rsidR="00634E19" w:rsidP="00634E19" w:rsidRDefault="00634E19" w14:paraId="1511CCD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COMPROMISOS REVISION POR LA ALTA DIRECCIÓN VIGENCIA ANTERIOR (2019)</w:t>
            </w:r>
          </w:p>
          <w:p w:rsidRPr="00DB79AD" w:rsidR="00634E19" w:rsidP="00634E19" w:rsidRDefault="00634E19" w14:paraId="349164C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(Copiar de compromisos de la reunión anterior)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DB79AD" w:rsidR="00634E19" w:rsidP="00634E19" w:rsidRDefault="00634E19" w14:paraId="4995E7C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 xml:space="preserve">ESTADO </w:t>
            </w:r>
          </w:p>
          <w:p w:rsidRPr="00DB79AD" w:rsidR="00634E19" w:rsidP="00634E19" w:rsidRDefault="00634E19" w14:paraId="04A7C57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(Consignar si está concluido, pendiente o en ejecución, explicar y relacionar la evidencia)</w:t>
            </w:r>
          </w:p>
        </w:tc>
      </w:tr>
      <w:tr xmlns:wp14="http://schemas.microsoft.com/office/word/2010/wordml" w:rsidRPr="00DB79AD" w:rsidR="00634E19" w:rsidTr="00634E19" w14:paraId="0872225A" wp14:textId="77777777">
        <w:trPr>
          <w:trHeight w:val="284"/>
        </w:trPr>
        <w:tc>
          <w:tcPr>
            <w:tcW w:w="52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F6533C" w:rsidR="00F6533C" w:rsidP="00F6533C" w:rsidRDefault="00627AC2" w14:paraId="0C4F0C6F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</w:t>
            </w:r>
            <w:r w:rsidRPr="00F6533C" w:rsidR="00F6533C">
              <w:rPr>
                <w:rFonts w:ascii="Arial" w:hAnsi="Arial" w:eastAsia="Calibri" w:cs="Arial"/>
                <w:bCs/>
                <w:sz w:val="20"/>
              </w:rPr>
              <w:t xml:space="preserve">ortalecer en capacitaciones y charlas formativas por parte de los líderes de proceso y de la Dirección del SGC, para incentivar a la mejoría en la recepción del usuario, utilizando un lenguaje apropiado que permitan la comprensión de todos los usuarios en los requerimientos que realizan.  </w:t>
            </w:r>
          </w:p>
          <w:p w:rsidRPr="00F6533C" w:rsidR="00F6533C" w:rsidP="00F6533C" w:rsidRDefault="00F6533C" w14:paraId="70DF9E56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</w:p>
          <w:p w:rsidRPr="00F6533C" w:rsidR="00F6533C" w:rsidP="00F6533C" w:rsidRDefault="00627AC2" w14:paraId="5A6673E4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S</w:t>
            </w:r>
            <w:r w:rsidRPr="00F6533C" w:rsidR="00F6533C">
              <w:rPr>
                <w:rFonts w:ascii="Arial" w:hAnsi="Arial" w:eastAsia="Calibri" w:cs="Arial"/>
                <w:bCs/>
                <w:sz w:val="20"/>
              </w:rPr>
              <w:t>ocializar con el líder de proceso y servidor judicial los comentarios negativos para su retroalimentación.</w:t>
            </w:r>
          </w:p>
          <w:p w:rsidRPr="00F6533C" w:rsidR="00F6533C" w:rsidP="00F6533C" w:rsidRDefault="00F6533C" w14:paraId="44E871BC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</w:p>
          <w:p w:rsidRPr="007716F0" w:rsidR="00634E19" w:rsidP="00F6533C" w:rsidRDefault="00627AC2" w14:paraId="62FA9D86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</w:t>
            </w:r>
            <w:r w:rsidRPr="00F6533C" w:rsidR="00F6533C">
              <w:rPr>
                <w:rFonts w:ascii="Arial" w:hAnsi="Arial" w:eastAsia="Calibri" w:cs="Arial"/>
                <w:bCs/>
                <w:sz w:val="20"/>
              </w:rPr>
              <w:t xml:space="preserve">ortalecer la atención al usuario, capacitando y sensibilizando al personal que atiende a los usuarios, en la importancia del mejoramiento continuo del servicio, y así promover una atención marcada por la excelencia. </w:t>
            </w:r>
            <w:r w:rsidRPr="007716F0" w:rsidR="00C9328D">
              <w:rPr>
                <w:rFonts w:ascii="Arial" w:hAnsi="Arial" w:eastAsia="Calibri" w:cs="Arial"/>
                <w:bCs/>
                <w:sz w:val="20"/>
              </w:rPr>
              <w:t>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7716F0" w:rsidR="009F1195" w:rsidP="00880F75" w:rsidRDefault="00C9328D" w14:paraId="660872B2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16F0">
              <w:rPr>
                <w:rFonts w:ascii="Arial" w:hAnsi="Arial" w:cs="Arial"/>
                <w:bCs/>
                <w:sz w:val="20"/>
                <w:szCs w:val="20"/>
              </w:rPr>
              <w:t xml:space="preserve">Concluido. </w:t>
            </w:r>
          </w:p>
          <w:p w:rsidR="00634E19" w:rsidP="00634E19" w:rsidRDefault="00C9328D" w14:paraId="0585D531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 w:rsidRPr="007716F0">
              <w:rPr>
                <w:rFonts w:ascii="Arial" w:hAnsi="Arial" w:eastAsia="Calibri" w:cs="Arial"/>
                <w:bCs/>
                <w:sz w:val="20"/>
              </w:rPr>
              <w:t xml:space="preserve">A través </w:t>
            </w:r>
            <w:r w:rsidR="00627AC2">
              <w:rPr>
                <w:rFonts w:ascii="Arial" w:hAnsi="Arial" w:eastAsia="Calibri" w:cs="Arial"/>
                <w:bCs/>
                <w:sz w:val="20"/>
              </w:rPr>
              <w:t xml:space="preserve">de la utilización de los micrositios y diferentes medios de enlace institucional como correos electrónicos se y capacitación </w:t>
            </w:r>
            <w:r w:rsidRPr="007716F0">
              <w:rPr>
                <w:rFonts w:ascii="Arial" w:hAnsi="Arial" w:eastAsia="Calibri" w:cs="Arial"/>
                <w:bCs/>
                <w:sz w:val="20"/>
              </w:rPr>
              <w:t xml:space="preserve">en </w:t>
            </w:r>
            <w:r w:rsidRPr="007716F0" w:rsidR="009F1195">
              <w:rPr>
                <w:rFonts w:ascii="Arial" w:hAnsi="Arial" w:eastAsia="Calibri" w:cs="Arial"/>
                <w:bCs/>
                <w:sz w:val="20"/>
              </w:rPr>
              <w:t>la realización de audiencias virtuales</w:t>
            </w:r>
            <w:r w:rsidR="00627AC2">
              <w:rPr>
                <w:rFonts w:ascii="Arial" w:hAnsi="Arial" w:eastAsia="Calibri" w:cs="Arial"/>
                <w:bCs/>
                <w:sz w:val="20"/>
              </w:rPr>
              <w:t xml:space="preserve"> se logra el mejoramiento de la atención a los usuarios</w:t>
            </w:r>
            <w:r w:rsidRPr="007716F0" w:rsidR="009F1195">
              <w:rPr>
                <w:rFonts w:ascii="Arial" w:hAnsi="Arial" w:eastAsia="Calibri" w:cs="Arial"/>
                <w:bCs/>
                <w:sz w:val="20"/>
              </w:rPr>
              <w:t>.</w:t>
            </w:r>
          </w:p>
          <w:p w:rsidRPr="007716F0" w:rsidR="00627AC2" w:rsidP="00634E19" w:rsidRDefault="00627AC2" w14:paraId="144A5D23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</w:p>
          <w:p w:rsidRPr="007716F0" w:rsidR="009F1195" w:rsidP="00634E19" w:rsidRDefault="009F1195" w14:paraId="738610EB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</w:p>
          <w:p w:rsidRPr="007716F0" w:rsidR="00C9328D" w:rsidP="00880F75" w:rsidRDefault="00C9328D" w14:paraId="368FEC67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16F0">
              <w:rPr>
                <w:rFonts w:ascii="Arial" w:hAnsi="Arial" w:cs="Arial"/>
                <w:bCs/>
                <w:sz w:val="20"/>
                <w:szCs w:val="20"/>
              </w:rPr>
              <w:t xml:space="preserve">Evidencia: </w:t>
            </w:r>
            <w:r w:rsidR="00627AC2">
              <w:rPr>
                <w:rFonts w:ascii="Arial" w:hAnsi="Arial" w:cs="Arial"/>
                <w:bCs/>
                <w:sz w:val="20"/>
                <w:szCs w:val="20"/>
              </w:rPr>
              <w:t>micrositios de los juzgados.</w:t>
            </w:r>
          </w:p>
        </w:tc>
      </w:tr>
      <w:tr xmlns:wp14="http://schemas.microsoft.com/office/word/2010/wordml" w:rsidRPr="00DB79AD" w:rsidR="00634E19" w:rsidTr="00634E19" w14:paraId="66284D1E" wp14:textId="77777777">
        <w:trPr>
          <w:trHeight w:val="301"/>
        </w:trPr>
        <w:tc>
          <w:tcPr>
            <w:tcW w:w="52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634E19" w:rsidP="00634E19" w:rsidRDefault="00840604" w14:paraId="73F6F62D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 w:rsidRPr="007716F0">
              <w:rPr>
                <w:rFonts w:ascii="Arial" w:hAnsi="Arial" w:eastAsia="Calibri" w:cs="Arial"/>
                <w:bCs/>
                <w:sz w:val="20"/>
              </w:rPr>
              <w:t>Socialización de la normatividad Ambiental aplicable.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7716F0" w:rsidR="00634E19" w:rsidP="00634E19" w:rsidRDefault="00840604" w14:paraId="45895830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 w:rsidRPr="007716F0">
              <w:rPr>
                <w:rFonts w:ascii="Arial" w:hAnsi="Arial" w:eastAsia="Calibri" w:cs="Arial"/>
                <w:bCs/>
                <w:sz w:val="20"/>
              </w:rPr>
              <w:t>Concluido.</w:t>
            </w:r>
          </w:p>
          <w:p w:rsidRPr="007716F0" w:rsidR="00840604" w:rsidP="00634E19" w:rsidRDefault="00840604" w14:paraId="545D2F14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 w:rsidRPr="007716F0">
              <w:rPr>
                <w:rFonts w:ascii="Arial" w:hAnsi="Arial" w:eastAsia="Calibri" w:cs="Arial"/>
                <w:bCs/>
                <w:sz w:val="20"/>
              </w:rPr>
              <w:t>Con el apoyo de la coordinación Nacional del SIGCMA se han llevado a cabo mesas de trabajo, capacitaciones, conferencias, programas, orientados a la sensibilización del Sistema de Gestión Ambiental y el cumplimiento de los requisitos aplicables.</w:t>
            </w:r>
          </w:p>
          <w:p w:rsidRPr="007716F0" w:rsidR="00840604" w:rsidP="00634E19" w:rsidRDefault="00840604" w14:paraId="637805D2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</w:p>
          <w:p w:rsidRPr="007716F0" w:rsidR="00840604" w:rsidP="00634E19" w:rsidRDefault="003347EB" w14:paraId="77C771F0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 w:rsidRPr="007716F0">
              <w:rPr>
                <w:rFonts w:ascii="Arial" w:hAnsi="Arial" w:eastAsia="Calibri" w:cs="Arial"/>
                <w:bCs/>
                <w:sz w:val="20"/>
              </w:rPr>
              <w:t>Evidencias:</w:t>
            </w:r>
          </w:p>
          <w:p w:rsidRPr="007716F0" w:rsidR="003347EB" w:rsidP="00634E19" w:rsidRDefault="003347EB" w14:paraId="7335081F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 w:rsidRPr="007716F0">
              <w:rPr>
                <w:rFonts w:ascii="Arial" w:hAnsi="Arial" w:eastAsia="Calibri" w:cs="Arial"/>
                <w:bCs/>
                <w:sz w:val="20"/>
              </w:rPr>
              <w:t>Agendas, listas de asistencias, grabaciones de las jornadas, los instrumentos y guías de apoyo, dispuestos en el web site del SIGCMA.</w:t>
            </w:r>
          </w:p>
          <w:p w:rsidRPr="007716F0" w:rsidR="00840604" w:rsidP="00634E19" w:rsidRDefault="00840604" w14:paraId="463F29E8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  <w:lang w:val="es-CO"/>
              </w:rPr>
            </w:pPr>
          </w:p>
        </w:tc>
      </w:tr>
    </w:tbl>
    <w:p xmlns:wp14="http://schemas.microsoft.com/office/word/2010/wordml" w:rsidR="00DB79AD" w:rsidP="00634E19" w:rsidRDefault="00DB79AD" w14:paraId="3B7B4B86" wp14:textId="77777777">
      <w:pPr>
        <w:pStyle w:val="Prrafodelista"/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DB79AD" w:rsidR="00DB79AD" w:rsidP="00634E19" w:rsidRDefault="00DB79AD" w14:paraId="3A0FF5F2" wp14:textId="77777777">
      <w:pPr>
        <w:pStyle w:val="Prrafodelista"/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DB79AD" w:rsidR="00C14518" w:rsidP="00880F75" w:rsidRDefault="00CD54D6" w14:paraId="503FB9B3" wp14:textId="77777777">
      <w:pPr>
        <w:pStyle w:val="Prrafodelista"/>
        <w:numPr>
          <w:ilvl w:val="0"/>
          <w:numId w:val="3"/>
        </w:numPr>
        <w:spacing w:after="0" w:line="240" w:lineRule="auto"/>
        <w:ind w:left="-1276" w:firstLine="1702"/>
        <w:contextualSpacing w:val="0"/>
        <w:rPr>
          <w:rFonts w:ascii="Arial" w:hAnsi="Arial" w:cs="Arial"/>
          <w:b/>
          <w:sz w:val="20"/>
          <w:szCs w:val="20"/>
        </w:rPr>
      </w:pPr>
      <w:r w:rsidRPr="00DB79AD">
        <w:rPr>
          <w:rFonts w:ascii="Arial" w:hAnsi="Arial" w:cs="Arial"/>
          <w:b/>
          <w:sz w:val="20"/>
          <w:szCs w:val="20"/>
        </w:rPr>
        <w:t>CAMBIOS EN EL CONTEXT</w:t>
      </w:r>
      <w:r w:rsidRPr="00DB79AD" w:rsidR="00E55EF7">
        <w:rPr>
          <w:rFonts w:ascii="Arial" w:hAnsi="Arial" w:cs="Arial"/>
          <w:b/>
          <w:sz w:val="20"/>
          <w:szCs w:val="20"/>
        </w:rPr>
        <w:t>O</w:t>
      </w:r>
      <w:r w:rsidRPr="00DB79AD" w:rsidR="00634E19">
        <w:rPr>
          <w:rFonts w:ascii="Arial" w:hAnsi="Arial" w:cs="Arial"/>
          <w:b/>
          <w:sz w:val="20"/>
          <w:szCs w:val="20"/>
        </w:rPr>
        <w:t xml:space="preserve"> INTERNO Y EXTERNO</w:t>
      </w:r>
      <w:r w:rsidRPr="00DB79AD" w:rsidR="00C14518">
        <w:rPr>
          <w:rFonts w:ascii="Arial" w:hAnsi="Arial" w:cs="Arial"/>
          <w:b/>
          <w:sz w:val="20"/>
          <w:szCs w:val="20"/>
        </w:rPr>
        <w:t xml:space="preserve">: </w:t>
      </w:r>
    </w:p>
    <w:p xmlns:wp14="http://schemas.microsoft.com/office/word/2010/wordml" w:rsidRPr="00DB79AD" w:rsidR="00634E19" w:rsidP="006E0627" w:rsidRDefault="00634E19" w14:paraId="5630AD66" wp14:textId="77777777">
      <w:pPr>
        <w:pStyle w:val="Prrafodelista"/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DB79AD" w:rsidR="000E4C9E" w:rsidP="006E0627" w:rsidRDefault="00C14518" w14:paraId="382AF958" wp14:textId="77777777">
      <w:pPr>
        <w:pStyle w:val="Prrafodelista"/>
        <w:tabs>
          <w:tab w:val="center" w:pos="4536"/>
        </w:tabs>
        <w:spacing w:after="0" w:line="240" w:lineRule="auto"/>
        <w:ind w:left="36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 w:rsidRPr="00DB79AD">
        <w:rPr>
          <w:rFonts w:ascii="Arial" w:hAnsi="Arial" w:cs="Arial"/>
          <w:b/>
          <w:sz w:val="20"/>
          <w:szCs w:val="20"/>
        </w:rPr>
        <w:t xml:space="preserve">Se hace la revisión del Contexto vigencia 2020. La revisión puede </w:t>
      </w:r>
      <w:r w:rsidRPr="00DB79AD" w:rsidR="00DD071D">
        <w:rPr>
          <w:rFonts w:ascii="Arial" w:hAnsi="Arial" w:cs="Arial"/>
          <w:b/>
          <w:i/>
          <w:sz w:val="20"/>
          <w:szCs w:val="20"/>
          <w:u w:val="single"/>
        </w:rPr>
        <w:t>implica</w:t>
      </w:r>
      <w:r w:rsidRPr="00DB79AD" w:rsidR="00D07398">
        <w:rPr>
          <w:rFonts w:ascii="Arial" w:hAnsi="Arial" w:cs="Arial"/>
          <w:b/>
          <w:i/>
          <w:sz w:val="20"/>
          <w:szCs w:val="20"/>
          <w:u w:val="single"/>
        </w:rPr>
        <w:t>r</w:t>
      </w:r>
      <w:r w:rsidRPr="00DB79AD">
        <w:rPr>
          <w:rFonts w:ascii="Arial" w:hAnsi="Arial" w:cs="Arial"/>
          <w:b/>
          <w:i/>
          <w:sz w:val="20"/>
          <w:szCs w:val="20"/>
          <w:u w:val="single"/>
        </w:rPr>
        <w:t xml:space="preserve"> cambios en el mismo de tal forma que nos </w:t>
      </w:r>
      <w:r w:rsidRPr="00DB79AD" w:rsidR="00BD1E84">
        <w:rPr>
          <w:rFonts w:ascii="Arial" w:hAnsi="Arial" w:cs="Arial"/>
          <w:b/>
          <w:i/>
          <w:sz w:val="20"/>
          <w:szCs w:val="20"/>
          <w:u w:val="single"/>
        </w:rPr>
        <w:t>cond</w:t>
      </w:r>
      <w:r w:rsidRPr="00DB79AD" w:rsidR="00D07398">
        <w:rPr>
          <w:rFonts w:ascii="Arial" w:hAnsi="Arial" w:cs="Arial"/>
          <w:b/>
          <w:i/>
          <w:sz w:val="20"/>
          <w:szCs w:val="20"/>
          <w:u w:val="single"/>
        </w:rPr>
        <w:t>ujo</w:t>
      </w:r>
      <w:r w:rsidRPr="00DB79AD" w:rsidR="00BD1E84">
        <w:rPr>
          <w:rFonts w:ascii="Arial" w:hAnsi="Arial" w:cs="Arial"/>
          <w:b/>
          <w:i/>
          <w:sz w:val="20"/>
          <w:szCs w:val="20"/>
          <w:u w:val="single"/>
        </w:rPr>
        <w:t xml:space="preserve"> a t</w:t>
      </w:r>
      <w:r w:rsidRPr="00DB79AD" w:rsidR="00D07398">
        <w:rPr>
          <w:rFonts w:ascii="Arial" w:hAnsi="Arial" w:cs="Arial"/>
          <w:b/>
          <w:i/>
          <w:sz w:val="20"/>
          <w:szCs w:val="20"/>
          <w:u w:val="single"/>
        </w:rPr>
        <w:t>omar acciones que</w:t>
      </w:r>
      <w:r w:rsidRPr="00DB79AD" w:rsidR="00BD1E84">
        <w:rPr>
          <w:rFonts w:ascii="Arial" w:hAnsi="Arial" w:cs="Arial"/>
          <w:b/>
          <w:i/>
          <w:sz w:val="20"/>
          <w:szCs w:val="20"/>
          <w:u w:val="single"/>
        </w:rPr>
        <w:t xml:space="preserve"> modificar</w:t>
      </w:r>
      <w:r w:rsidRPr="00DB79AD" w:rsidR="00D07398">
        <w:rPr>
          <w:rFonts w:ascii="Arial" w:hAnsi="Arial" w:cs="Arial"/>
          <w:b/>
          <w:i/>
          <w:sz w:val="20"/>
          <w:szCs w:val="20"/>
          <w:u w:val="single"/>
        </w:rPr>
        <w:t>on</w:t>
      </w:r>
      <w:r w:rsidRPr="00DB79AD" w:rsidR="00BD1E84">
        <w:rPr>
          <w:rFonts w:ascii="Arial" w:hAnsi="Arial" w:cs="Arial"/>
          <w:b/>
          <w:i/>
          <w:sz w:val="20"/>
          <w:szCs w:val="20"/>
          <w:u w:val="single"/>
        </w:rPr>
        <w:t xml:space="preserve"> el contexto de la vigencia 202</w:t>
      </w:r>
      <w:r w:rsidRPr="00DB79AD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Pr="00DB79AD" w:rsidR="00D07398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xmlns:wp14="http://schemas.microsoft.com/office/word/2010/wordml" w:rsidRPr="00DB79AD" w:rsidR="008E6A5A" w:rsidP="009673E7" w:rsidRDefault="008E6A5A" w14:paraId="61829076" wp14:textId="77777777">
      <w:pPr>
        <w:pStyle w:val="Prrafodelista"/>
        <w:tabs>
          <w:tab w:val="center" w:pos="4536"/>
        </w:tabs>
        <w:spacing w:after="0" w:line="240" w:lineRule="auto"/>
        <w:ind w:left="36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DB79AD" w:rsidR="008E6A5A" w:rsidP="00FE594D" w:rsidRDefault="008E6A5A" w14:paraId="2BA226A1" wp14:textId="77777777">
      <w:pPr>
        <w:pStyle w:val="Prrafodelista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  <w:lang w:val="es-ES"/>
        </w:rPr>
      </w:pPr>
    </w:p>
    <w:p xmlns:wp14="http://schemas.microsoft.com/office/word/2010/wordml" w:rsidRPr="00A40C14" w:rsidR="008E6A5A" w:rsidP="00A40C14" w:rsidRDefault="008E6A5A" w14:paraId="17AD93B2" wp14:textId="77777777">
      <w:pPr>
        <w:tabs>
          <w:tab w:val="left" w:pos="1830"/>
        </w:tabs>
        <w:rPr>
          <w:rFonts w:ascii="Arial" w:hAnsi="Arial" w:cs="Arial"/>
          <w:sz w:val="18"/>
          <w:szCs w:val="18"/>
          <w:lang w:eastAsia="en-US"/>
        </w:rPr>
      </w:pPr>
    </w:p>
    <w:tbl>
      <w:tblPr>
        <w:tblpPr w:leftFromText="141" w:rightFromText="141" w:vertAnchor="text" w:horzAnchor="margin" w:tblpX="-34" w:tblpY="-15"/>
        <w:tblW w:w="501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427"/>
        <w:gridCol w:w="2317"/>
        <w:gridCol w:w="3781"/>
      </w:tblGrid>
      <w:tr xmlns:wp14="http://schemas.microsoft.com/office/word/2010/wordml" w:rsidRPr="00A40C14" w:rsidR="00CD54D6" w:rsidTr="00A40C14" w14:paraId="63F4ABA6" wp14:textId="77777777">
        <w:trPr>
          <w:trHeight w:val="989"/>
          <w:tblHeader/>
        </w:trPr>
        <w:tc>
          <w:tcPr>
            <w:tcW w:w="7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:rsidRPr="00905338" w:rsidR="00CD54D6" w:rsidP="00A40C14" w:rsidRDefault="00CD54D6" w14:paraId="6698E01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</w:pPr>
            <w:r w:rsidRPr="00905338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 xml:space="preserve">PROCESO 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7E6E6"/>
          </w:tcPr>
          <w:p w:rsidRPr="00905338" w:rsidR="00CD54D6" w:rsidP="00A40C14" w:rsidRDefault="00E55EF7" w14:paraId="6309348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</w:pPr>
            <w:r w:rsidRPr="00905338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>CAMBIOS IDENTIFICADOS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  <w:hideMark/>
          </w:tcPr>
          <w:p w:rsidRPr="00905338" w:rsidR="00CD54D6" w:rsidP="00A40C14" w:rsidRDefault="00CD54D6" w14:paraId="2307701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</w:pPr>
            <w:r w:rsidRPr="00905338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>FACTOR</w:t>
            </w:r>
            <w:r w:rsidRPr="00905338" w:rsidR="0081749B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 xml:space="preserve">ES DE </w:t>
            </w:r>
            <w:r w:rsidRPr="00905338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>CAMBIO</w:t>
            </w:r>
          </w:p>
          <w:p w:rsidRPr="00905338" w:rsidR="00CD54D6" w:rsidP="00A40C14" w:rsidRDefault="00CD54D6" w14:paraId="235C176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</w:pPr>
            <w:r w:rsidRPr="00905338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905338" w:rsidR="000E02D3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>(Con</w:t>
            </w:r>
            <w:r w:rsidRPr="00905338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 xml:space="preserve"> base en el análisis de contexto </w:t>
            </w:r>
            <w:r w:rsidRPr="00905338" w:rsidR="000E02D3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>inicial enumerar</w:t>
            </w:r>
            <w:r w:rsidRPr="00905338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 xml:space="preserve"> los cambios que </w:t>
            </w:r>
            <w:r w:rsidRPr="00905338" w:rsidR="000E02D3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>se identifican</w:t>
            </w:r>
            <w:r w:rsidRPr="00905338" w:rsidR="0081749B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 xml:space="preserve">, que ocurrieron </w:t>
            </w:r>
            <w:r w:rsidRPr="00905338" w:rsidR="0081749B">
              <w:rPr>
                <w:rFonts w:ascii="Arial" w:hAnsi="Arial" w:eastAsia="Calibri" w:cs="Arial"/>
                <w:b/>
                <w:i/>
                <w:iCs/>
                <w:color w:val="AEAAAA"/>
                <w:sz w:val="18"/>
                <w:szCs w:val="18"/>
              </w:rPr>
              <w:t>o que pueden ocurrir</w:t>
            </w:r>
            <w:r w:rsidRPr="00905338">
              <w:rPr>
                <w:rFonts w:ascii="Arial" w:hAnsi="Arial" w:eastAsia="Calibri" w:cs="Arial"/>
                <w:b/>
                <w:i/>
                <w:iCs/>
                <w:color w:val="AEAAAA"/>
                <w:sz w:val="18"/>
                <w:szCs w:val="18"/>
              </w:rPr>
              <w:t>)</w:t>
            </w:r>
            <w:r w:rsidRPr="00905338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905338" w:rsidR="00CD54D6" w:rsidP="00A40C14" w:rsidRDefault="00CD54D6" w14:paraId="5DC1E0F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</w:pPr>
            <w:r w:rsidRPr="00905338"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>ACCION A TOMAR</w:t>
            </w:r>
          </w:p>
          <w:p w:rsidRPr="00905338" w:rsidR="00CD54D6" w:rsidP="00A40C14" w:rsidRDefault="000E02D3" w14:paraId="0807B35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</w:pPr>
            <w:r w:rsidRPr="00905338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>(Describir las</w:t>
            </w:r>
            <w:r w:rsidRPr="00905338" w:rsidR="00CD54D6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 xml:space="preserve"> acciones que se</w:t>
            </w:r>
            <w:r w:rsidRPr="00905338" w:rsidR="00D07398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 xml:space="preserve"> ejecutaron o se están ejecutando </w:t>
            </w:r>
            <w:r w:rsidRPr="00905338" w:rsidR="00CD54D6">
              <w:rPr>
                <w:rFonts w:ascii="Arial" w:hAnsi="Arial" w:eastAsia="Calibri" w:cs="Arial"/>
                <w:b/>
                <w:i/>
                <w:iCs/>
                <w:color w:val="A6A6A6"/>
                <w:sz w:val="18"/>
                <w:szCs w:val="18"/>
              </w:rPr>
              <w:t>para gestionar el cambio)</w:t>
            </w:r>
          </w:p>
        </w:tc>
      </w:tr>
      <w:tr xmlns:wp14="http://schemas.microsoft.com/office/word/2010/wordml" w:rsidRPr="00A40C14" w:rsidR="003505D6" w:rsidTr="00A40C14" w14:paraId="1F5F552C" wp14:textId="77777777">
        <w:trPr>
          <w:trHeight w:val="945"/>
        </w:trPr>
        <w:tc>
          <w:tcPr>
            <w:tcW w:w="75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 w:rsidRPr="007716F0" w:rsidR="003505D6" w:rsidP="00A40C14" w:rsidRDefault="003505D6" w14:paraId="7D5B34E8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Transversal a todos los procesos</w:t>
            </w:r>
          </w:p>
        </w:tc>
        <w:tc>
          <w:tcPr>
            <w:tcW w:w="8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716F0" w:rsidR="003505D6" w:rsidP="00A40C14" w:rsidRDefault="003505D6" w14:paraId="6BD494CF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Cuestiones internas y externas</w:t>
            </w:r>
          </w:p>
          <w:p w:rsidRPr="007716F0" w:rsidR="003505D6" w:rsidP="00A40C14" w:rsidRDefault="003505D6" w14:paraId="0DE4B5B7" wp14:textId="77777777">
            <w:pPr>
              <w:pStyle w:val="Prrafodelista"/>
              <w:spacing w:after="160" w:line="259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16F0" w:rsidR="003505D6" w:rsidP="00A40C14" w:rsidRDefault="003505D6" w14:paraId="323B3B93" wp14:textId="77777777">
            <w:pPr>
              <w:pStyle w:val="Prrafodelista"/>
              <w:spacing w:after="160" w:line="259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Contingencia provocada por la pandemia de Covid-19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:rsidRPr="007716F0" w:rsidR="003505D6" w:rsidP="00A40C14" w:rsidRDefault="003505D6" w14:paraId="3F99E4C1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Políticas y lineamientos emitidos por el Gobierno Nacional para controlar la propagación del Virus.</w:t>
            </w:r>
          </w:p>
          <w:p w:rsidRPr="007716F0" w:rsidR="003505D6" w:rsidP="00A40C14" w:rsidRDefault="003505D6" w14:paraId="783A6023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Implementación de protocolos de bioseguridad en la jurisdicción</w:t>
            </w:r>
            <w:r w:rsidRPr="007716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Pr="007716F0" w:rsidR="003505D6" w:rsidP="00A40C14" w:rsidRDefault="003505D6" w14:paraId="370A402A" wp14:textId="77777777">
            <w:pPr>
              <w:numPr>
                <w:ilvl w:val="0"/>
                <w:numId w:val="2"/>
              </w:numPr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Realización de Audiencias de forma virtual.</w:t>
            </w:r>
          </w:p>
          <w:p w:rsidRPr="007716F0" w:rsidR="00933D83" w:rsidP="00A40C14" w:rsidRDefault="00933D83" w14:paraId="66204FF1" wp14:textId="77777777">
            <w:pPr>
              <w:ind w:left="360"/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</w:p>
          <w:p w:rsidRPr="007716F0" w:rsidR="003505D6" w:rsidP="00A40C14" w:rsidRDefault="003505D6" w14:paraId="6CB81399" wp14:textId="77777777">
            <w:pPr>
              <w:numPr>
                <w:ilvl w:val="0"/>
                <w:numId w:val="2"/>
              </w:numPr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Minimizar actividades presenciales.</w:t>
            </w:r>
          </w:p>
        </w:tc>
      </w:tr>
      <w:tr xmlns:wp14="http://schemas.microsoft.com/office/word/2010/wordml" w:rsidRPr="00A40C14" w:rsidR="003505D6" w:rsidTr="00A40C14" w14:paraId="7761F026" wp14:textId="77777777">
        <w:trPr>
          <w:trHeight w:val="945"/>
        </w:trPr>
        <w:tc>
          <w:tcPr>
            <w:tcW w:w="755" w:type="pct"/>
            <w:vMerge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3505D6" w:rsidP="00A40C14" w:rsidRDefault="003505D6" w14:paraId="2DBF0D7D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716F0" w:rsidR="003505D6" w:rsidP="00A40C14" w:rsidRDefault="003505D6" w14:paraId="6B62F1B3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16F0" w:rsidR="003505D6" w:rsidP="00A40C14" w:rsidRDefault="003505D6" w14:paraId="6CE00AD5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Cambios tecnológicos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:rsidRPr="007716F0" w:rsidR="003505D6" w:rsidP="00A40C14" w:rsidRDefault="003505D6" w14:paraId="73997C41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Digitalización de procesos, mediante la utilización de herramientas de Microsoft.</w:t>
            </w:r>
          </w:p>
          <w:p w:rsidRPr="007716F0" w:rsidR="003505D6" w:rsidP="00A40C14" w:rsidRDefault="003505D6" w14:paraId="249DB095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Ajuste de procedimientos.</w:t>
            </w:r>
          </w:p>
          <w:p w:rsidRPr="007716F0" w:rsidR="003505D6" w:rsidP="00A40C14" w:rsidRDefault="003505D6" w14:paraId="7ADA27BE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Creación de micrositios o mejoramiento de los existentes.</w:t>
            </w:r>
          </w:p>
          <w:p w:rsidRPr="007716F0" w:rsidR="003505D6" w:rsidP="00A40C14" w:rsidRDefault="003505D6" w14:paraId="4B83845F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Divulgación de información y decisiones judiciales que incrementan la transparencia de la administración de Justicia</w:t>
            </w:r>
            <w:r w:rsidRPr="007716F0">
              <w:rPr>
                <w:rFonts w:ascii="Arial" w:hAnsi="Arial" w:cs="Arial"/>
                <w:bCs/>
                <w:color w:val="FF0000"/>
                <w:sz w:val="18"/>
                <w:szCs w:val="18"/>
              </w:rPr>
              <w:t>.</w:t>
            </w:r>
          </w:p>
          <w:p w:rsidRPr="007716F0" w:rsidR="00933D83" w:rsidP="00A40C14" w:rsidRDefault="00933D83" w14:paraId="519B42E3" wp14:textId="77777777">
            <w:pPr>
              <w:numPr>
                <w:ilvl w:val="0"/>
                <w:numId w:val="2"/>
              </w:numPr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Utilización del correo electrónico para las comunicaciones con el usuario.</w:t>
            </w:r>
          </w:p>
          <w:p w:rsidRPr="007716F0" w:rsidR="00933D83" w:rsidP="00A40C14" w:rsidRDefault="00933D83" w14:paraId="73D57CC5" wp14:textId="77777777">
            <w:pPr>
              <w:numPr>
                <w:ilvl w:val="0"/>
                <w:numId w:val="2"/>
              </w:numPr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Uso de aplicativos para generar comunicaciones.</w:t>
            </w:r>
          </w:p>
          <w:p w:rsidRPr="007716F0" w:rsidR="00933D83" w:rsidP="00A40C14" w:rsidRDefault="00933D83" w14:paraId="29F11A88" wp14:textId="77777777">
            <w:pPr>
              <w:numPr>
                <w:ilvl w:val="0"/>
                <w:numId w:val="2"/>
              </w:numPr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Agendamiento en correos institucionales específicos para citas presenciales.</w:t>
            </w:r>
          </w:p>
          <w:p w:rsidRPr="007716F0" w:rsidR="00933D83" w:rsidP="00A40C14" w:rsidRDefault="00933D83" w14:paraId="47A5B075" wp14:textId="77777777">
            <w:pPr>
              <w:numPr>
                <w:ilvl w:val="0"/>
                <w:numId w:val="2"/>
              </w:numPr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Divulgación de información a través de la página web de la Rama judicial.</w:t>
            </w:r>
          </w:p>
          <w:p w:rsidRPr="007716F0" w:rsidR="00933D83" w:rsidP="00A40C14" w:rsidRDefault="00933D83" w14:paraId="0474B44B" wp14:textId="77777777">
            <w:pPr>
              <w:numPr>
                <w:ilvl w:val="0"/>
                <w:numId w:val="2"/>
              </w:numPr>
              <w:jc w:val="both"/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  <w:lang w:val="es-CO"/>
              </w:rPr>
              <w:t>Uso de aplicativos para generar comunicaciones.</w:t>
            </w:r>
          </w:p>
          <w:p w:rsidRPr="007716F0" w:rsidR="00933D83" w:rsidP="00A40C14" w:rsidRDefault="00933D83" w14:paraId="6073362A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bCs/>
                <w:sz w:val="18"/>
                <w:szCs w:val="18"/>
              </w:rPr>
              <w:t>Creación de</w:t>
            </w:r>
            <w:r w:rsidRPr="007716F0" w:rsidR="00A12D46">
              <w:rPr>
                <w:rFonts w:ascii="Arial" w:hAnsi="Arial" w:cs="Arial"/>
                <w:bCs/>
                <w:sz w:val="18"/>
                <w:szCs w:val="18"/>
              </w:rPr>
              <w:t xml:space="preserve"> micrositios para</w:t>
            </w:r>
            <w:r w:rsidR="000359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16F0" w:rsidR="00035932">
              <w:rPr>
                <w:rFonts w:ascii="Arial" w:hAnsi="Arial" w:cs="Arial"/>
                <w:bCs/>
                <w:sz w:val="18"/>
                <w:szCs w:val="18"/>
              </w:rPr>
              <w:t>cada dependencia</w:t>
            </w:r>
            <w:r w:rsidRPr="007716F0">
              <w:rPr>
                <w:rFonts w:ascii="Arial" w:hAnsi="Arial" w:cs="Arial"/>
                <w:bCs/>
                <w:sz w:val="18"/>
                <w:szCs w:val="18"/>
              </w:rPr>
              <w:t xml:space="preserve"> judicial.</w:t>
            </w:r>
          </w:p>
        </w:tc>
      </w:tr>
      <w:tr xmlns:wp14="http://schemas.microsoft.com/office/word/2010/wordml" w:rsidRPr="00A40C14" w:rsidR="003505D6" w:rsidTr="00A40C14" w14:paraId="4B84A2F9" wp14:textId="77777777">
        <w:trPr>
          <w:trHeight w:val="4061"/>
        </w:trPr>
        <w:tc>
          <w:tcPr>
            <w:tcW w:w="7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3505D6" w:rsidP="00A40C14" w:rsidRDefault="003505D6" w14:paraId="412F2C3E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Transversal a todos los procesos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716F0" w:rsidR="003505D6" w:rsidP="00A40C14" w:rsidRDefault="003505D6" w14:paraId="0AFEEE2F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Requisitos legales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3505D6" w:rsidP="00A40C14" w:rsidRDefault="003505D6" w14:paraId="185276A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sz w:val="18"/>
                <w:szCs w:val="18"/>
              </w:rPr>
              <w:t xml:space="preserve">Nueva normatividad </w:t>
            </w:r>
          </w:p>
          <w:p w:rsidRPr="007716F0" w:rsidR="003505D6" w:rsidP="00A40C14" w:rsidRDefault="003505D6" w14:paraId="2063D51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sz w:val="18"/>
                <w:szCs w:val="18"/>
              </w:rPr>
              <w:t>Resolución 2184 de 2019</w:t>
            </w:r>
          </w:p>
          <w:p w:rsidRPr="007716F0" w:rsidR="003505D6" w:rsidP="00A40C14" w:rsidRDefault="003505D6" w14:paraId="02F2C34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</w:p>
          <w:p w:rsidRPr="007716F0" w:rsidR="003505D6" w:rsidP="00A40C14" w:rsidRDefault="003505D6" w14:paraId="5A150B83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sz w:val="18"/>
                <w:szCs w:val="18"/>
              </w:rPr>
              <w:t>Artículo 4. Adóptese en el territorio nacional, el código de colores para la separación de residuos sólidos en la fuente, así:</w:t>
            </w:r>
          </w:p>
          <w:p w:rsidRPr="007716F0" w:rsidR="003505D6" w:rsidP="00A40C14" w:rsidRDefault="003505D6" w14:paraId="680A4E5D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</w:p>
          <w:p w:rsidRPr="007716F0" w:rsidR="003505D6" w:rsidP="00A40C14" w:rsidRDefault="003505D6" w14:paraId="2A1245C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sz w:val="18"/>
                <w:szCs w:val="18"/>
              </w:rPr>
              <w:t>a) Color verde para depositar residuos orgánicos aprovechables.</w:t>
            </w:r>
          </w:p>
          <w:p w:rsidRPr="007716F0" w:rsidR="003505D6" w:rsidP="00A40C14" w:rsidRDefault="003505D6" w14:paraId="52F2E4D1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sz w:val="18"/>
                <w:szCs w:val="18"/>
              </w:rPr>
              <w:t>b) Color Blanco para depositar los residuos aprovechables como plástico, vidrio, metales, multicapa, papel y cartón.</w:t>
            </w:r>
          </w:p>
          <w:p w:rsidRPr="007716F0" w:rsidR="003505D6" w:rsidP="00A40C14" w:rsidRDefault="003505D6" w14:paraId="439751C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sz w:val="18"/>
                <w:szCs w:val="18"/>
              </w:rPr>
              <w:t>c) Color negro para depositar los residuos no aprovechables.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7716F0" w:rsidR="003505D6" w:rsidP="00A40C14" w:rsidRDefault="003505D6" w14:paraId="3D1ADD88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De acuerdo con el nuevo código de colores definido por el gobierno nacional se deberá ajustar el Plan de Gestión Integral de Residuos.</w:t>
            </w:r>
          </w:p>
          <w:p w:rsidRPr="007716F0" w:rsidR="003505D6" w:rsidP="00A40C14" w:rsidRDefault="003505D6" w14:paraId="0A45CBFE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Divulgar y sensibilizar a los servidores judiciales frente al cambio del código de colores y ajustarse a los requisitos normativos.</w:t>
            </w:r>
          </w:p>
          <w:p w:rsidRPr="007716F0" w:rsidR="003505D6" w:rsidP="00A40C14" w:rsidRDefault="003505D6" w14:paraId="0B567FFB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6F0">
              <w:rPr>
                <w:rFonts w:ascii="Arial" w:hAnsi="Arial" w:cs="Arial"/>
                <w:sz w:val="18"/>
                <w:szCs w:val="18"/>
              </w:rPr>
              <w:t>Adecuar los puntos ecológicos con los que se cuenta actualmente al nuevo código de colores establecido.</w:t>
            </w:r>
          </w:p>
        </w:tc>
      </w:tr>
      <w:tr xmlns:wp14="http://schemas.microsoft.com/office/word/2010/wordml" w:rsidRPr="00A40C14" w:rsidR="00933D83" w:rsidTr="00A40C14" w14:paraId="7287A944" wp14:textId="77777777">
        <w:trPr>
          <w:trHeight w:val="259"/>
        </w:trPr>
        <w:tc>
          <w:tcPr>
            <w:tcW w:w="7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933D83" w:rsidP="00A40C14" w:rsidRDefault="00A40C14" w14:paraId="279E1EA0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Transversal a todos los procesos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716F0" w:rsidR="00933D83" w:rsidP="00A40C14" w:rsidRDefault="00933D83" w14:paraId="7EAB4581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Aspectos ambientales significativos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933D83" w:rsidP="00A40C14" w:rsidRDefault="00933D83" w14:paraId="26FEBB85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</w:rPr>
              <w:t>Disminución en el uso del papel y tóner para impresoras en las dependencias judiciales.</w:t>
            </w:r>
          </w:p>
          <w:p w:rsidRPr="007716F0" w:rsidR="00933D83" w:rsidP="00A40C14" w:rsidRDefault="00933D83" w14:paraId="19219836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7716F0" w:rsidR="00933D83" w:rsidP="00A40C14" w:rsidRDefault="00933D83" w14:paraId="43CF75B2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716F0">
              <w:rPr>
                <w:rFonts w:ascii="Arial" w:hAnsi="Arial" w:cs="Arial"/>
                <w:bCs/>
                <w:sz w:val="18"/>
                <w:szCs w:val="18"/>
              </w:rPr>
              <w:t>Digitalización de procesos judiciales.</w:t>
            </w:r>
          </w:p>
          <w:p w:rsidRPr="007716F0" w:rsidR="00933D83" w:rsidP="00A40C14" w:rsidRDefault="00933D83" w14:paraId="10CC714C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16F0">
              <w:rPr>
                <w:rFonts w:ascii="Arial" w:hAnsi="Arial" w:cs="Arial"/>
                <w:bCs/>
                <w:sz w:val="18"/>
                <w:szCs w:val="18"/>
              </w:rPr>
              <w:t>Uso de herramientas tecnológicas (Teams, correos electrónicos institucionales, aplicativos propios)</w:t>
            </w:r>
          </w:p>
        </w:tc>
      </w:tr>
      <w:tr xmlns:wp14="http://schemas.microsoft.com/office/word/2010/wordml" w:rsidRPr="00A40C14" w:rsidR="00933D83" w:rsidTr="00A40C14" w14:paraId="48AE61C1" wp14:textId="77777777">
        <w:trPr>
          <w:trHeight w:val="434"/>
        </w:trPr>
        <w:tc>
          <w:tcPr>
            <w:tcW w:w="7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933D83" w:rsidP="00A40C14" w:rsidRDefault="00A40C14" w14:paraId="4C897B05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Procesos Estratégicos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716F0" w:rsidR="00933D83" w:rsidP="00A40C14" w:rsidRDefault="00933D83" w14:paraId="0F33DD3C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/>
                <w:sz w:val="18"/>
                <w:szCs w:val="18"/>
              </w:rPr>
              <w:t>Riesgos y oportunidades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716F0" w:rsidR="00966447" w:rsidP="00A40C14" w:rsidRDefault="00966447" w14:paraId="7D0252A3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</w:rPr>
              <w:t>Oportunidad:</w:t>
            </w:r>
          </w:p>
          <w:p w:rsidRPr="007716F0" w:rsidR="00966447" w:rsidP="00A40C14" w:rsidRDefault="00966447" w14:paraId="267852FB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7716F0">
              <w:rPr>
                <w:rFonts w:ascii="Arial" w:hAnsi="Arial" w:eastAsia="Calibri" w:cs="Arial"/>
                <w:bCs/>
                <w:sz w:val="18"/>
                <w:szCs w:val="18"/>
              </w:rPr>
              <w:t>Superada la pandemia establecer modelos que permitan integrar las actividades virtuales con las   presenciales para optimizar la gestión de la dependencia judicial.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7716F0" w:rsidR="00966447" w:rsidP="00A40C14" w:rsidRDefault="00966447" w14:paraId="3EB83514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716F0">
              <w:rPr>
                <w:rFonts w:ascii="Arial" w:hAnsi="Arial" w:cs="Arial"/>
                <w:bCs/>
                <w:sz w:val="18"/>
                <w:szCs w:val="18"/>
              </w:rPr>
              <w:t>Establecer Modelos Operativos para realización de audiencias</w:t>
            </w:r>
            <w:r w:rsidRPr="007716F0" w:rsidR="00CE141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Pr="007716F0" w:rsidR="00966447" w:rsidP="00A40C14" w:rsidRDefault="00966447" w14:paraId="10B08DDC" wp14:textId="7777777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716F0">
              <w:rPr>
                <w:rFonts w:ascii="Arial" w:hAnsi="Arial" w:cs="Arial"/>
                <w:bCs/>
                <w:sz w:val="18"/>
                <w:szCs w:val="18"/>
              </w:rPr>
              <w:t>Impulsar el expediente electrónico.</w:t>
            </w:r>
          </w:p>
          <w:p w:rsidRPr="007716F0" w:rsidR="00933D83" w:rsidP="00A40C14" w:rsidRDefault="00933D83" w14:paraId="296FEF7D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Pr="00DB79AD" w:rsidR="00933D83" w:rsidP="00933D83" w:rsidRDefault="00933D83" w14:paraId="7194DBDC" wp14:textId="77777777">
      <w:pPr>
        <w:pStyle w:val="Prrafodelist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xmlns:wp14="http://schemas.microsoft.com/office/word/2010/wordml" w:rsidRPr="00DB79AD" w:rsidR="00933D83" w:rsidP="00933D83" w:rsidRDefault="00933D83" w14:paraId="769D0D3C" wp14:textId="77777777">
      <w:pPr>
        <w:pStyle w:val="Prrafodelist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xmlns:wp14="http://schemas.microsoft.com/office/word/2010/wordml" w:rsidRPr="00A40C14" w:rsidR="000E4C9E" w:rsidP="00A40C14" w:rsidRDefault="000E4C9E" w14:paraId="64D5AEA8" wp14:textId="77777777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DB79AD">
        <w:rPr>
          <w:rFonts w:ascii="Arial" w:hAnsi="Arial" w:cs="Arial"/>
          <w:b/>
          <w:sz w:val="20"/>
          <w:szCs w:val="20"/>
        </w:rPr>
        <w:t>GRADO DE SATISFACCIÓN D</w:t>
      </w:r>
      <w:r w:rsidRPr="00DB79AD" w:rsidR="000E02D3">
        <w:rPr>
          <w:rFonts w:ascii="Arial" w:hAnsi="Arial" w:cs="Arial"/>
          <w:b/>
          <w:sz w:val="20"/>
          <w:szCs w:val="20"/>
        </w:rPr>
        <w:t>E LAS PARTES INTERESADAS (</w:t>
      </w:r>
      <w:r w:rsidRPr="00DB79AD" w:rsidR="00221634">
        <w:rPr>
          <w:rFonts w:ascii="Arial" w:hAnsi="Arial" w:cs="Arial"/>
          <w:b/>
          <w:sz w:val="20"/>
          <w:szCs w:val="20"/>
        </w:rPr>
        <w:t>RESULTADO</w:t>
      </w:r>
      <w:r w:rsidRPr="00DB79AD">
        <w:rPr>
          <w:rFonts w:ascii="Arial" w:hAnsi="Arial" w:cs="Arial"/>
          <w:b/>
          <w:sz w:val="20"/>
          <w:szCs w:val="20"/>
        </w:rPr>
        <w:t xml:space="preserve"> DE ENCUESTAS)- </w:t>
      </w:r>
      <w:r w:rsidRPr="00A40C14" w:rsidR="007E6FCA">
        <w:rPr>
          <w:rFonts w:ascii="Arial" w:hAnsi="Arial" w:cs="Arial"/>
          <w:b/>
          <w:sz w:val="20"/>
          <w:szCs w:val="20"/>
        </w:rPr>
        <w:t>(R</w:t>
      </w:r>
      <w:r w:rsidRPr="00A40C14" w:rsidR="00C14518">
        <w:rPr>
          <w:rFonts w:ascii="Arial" w:hAnsi="Arial" w:cs="Arial"/>
          <w:b/>
          <w:sz w:val="20"/>
          <w:szCs w:val="20"/>
        </w:rPr>
        <w:t>esultado</w:t>
      </w:r>
      <w:r w:rsidRPr="00A40C14" w:rsidR="007E6FCA">
        <w:rPr>
          <w:rFonts w:ascii="Arial" w:hAnsi="Arial" w:cs="Arial"/>
          <w:b/>
          <w:sz w:val="20"/>
          <w:szCs w:val="20"/>
        </w:rPr>
        <w:t xml:space="preserve"> </w:t>
      </w:r>
      <w:r w:rsidRPr="00A40C14" w:rsidR="00C14518">
        <w:rPr>
          <w:rFonts w:ascii="Arial" w:hAnsi="Arial" w:cs="Arial"/>
          <w:b/>
          <w:sz w:val="20"/>
          <w:szCs w:val="20"/>
        </w:rPr>
        <w:t>anual)</w:t>
      </w:r>
    </w:p>
    <w:p xmlns:wp14="http://schemas.microsoft.com/office/word/2010/wordml" w:rsidRPr="00DB79AD" w:rsidR="00250B9D" w:rsidP="00C14518" w:rsidRDefault="00250B9D" w14:paraId="54CD245A" wp14:textId="77777777">
      <w:pPr>
        <w:tabs>
          <w:tab w:val="center" w:pos="4536"/>
        </w:tabs>
        <w:ind w:left="360"/>
        <w:rPr>
          <w:rFonts w:ascii="Arial" w:hAnsi="Arial" w:cs="Arial"/>
          <w:b/>
          <w:sz w:val="20"/>
        </w:rPr>
      </w:pP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94"/>
        <w:gridCol w:w="2418"/>
        <w:gridCol w:w="1461"/>
        <w:gridCol w:w="805"/>
        <w:gridCol w:w="2586"/>
      </w:tblGrid>
      <w:tr xmlns:wp14="http://schemas.microsoft.com/office/word/2010/wordml" w:rsidRPr="00DB79AD" w:rsidR="00250B9D" w:rsidTr="00A40C14" w14:paraId="0077BDDC" wp14:textId="77777777">
        <w:trPr>
          <w:trHeight w:val="685"/>
        </w:trPr>
        <w:tc>
          <w:tcPr>
            <w:tcW w:w="1594" w:type="dxa"/>
            <w:shd w:val="clear" w:color="auto" w:fill="D9D9D9"/>
          </w:tcPr>
          <w:p w:rsidRPr="00DB79AD" w:rsidR="00C32B07" w:rsidP="0009677B" w:rsidRDefault="00C32B07" w14:paraId="1231BE67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DB79AD" w:rsidR="00250B9D" w:rsidP="0009677B" w:rsidRDefault="00250B9D" w14:paraId="5B9D739A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>PROCESO</w:t>
            </w:r>
          </w:p>
        </w:tc>
        <w:tc>
          <w:tcPr>
            <w:tcW w:w="2517" w:type="dxa"/>
            <w:shd w:val="clear" w:color="auto" w:fill="D9D9D9"/>
          </w:tcPr>
          <w:p w:rsidRPr="00DB79AD" w:rsidR="00C32B07" w:rsidP="0009677B" w:rsidRDefault="00C32B07" w14:paraId="36FEB5B0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DB79AD" w:rsidR="00250B9D" w:rsidP="0009677B" w:rsidRDefault="00250B9D" w14:paraId="5C8A4B37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>TEMA DE LA ENCUESTA</w:t>
            </w:r>
          </w:p>
        </w:tc>
        <w:tc>
          <w:tcPr>
            <w:tcW w:w="1461" w:type="dxa"/>
            <w:shd w:val="clear" w:color="auto" w:fill="D9D9D9"/>
          </w:tcPr>
          <w:p w:rsidRPr="00DB79AD" w:rsidR="00C32B07" w:rsidP="0009677B" w:rsidRDefault="00C32B07" w14:paraId="30D7AA69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DB79AD" w:rsidR="00250B9D" w:rsidP="0009677B" w:rsidRDefault="00250B9D" w14:paraId="0F2DE088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>RESULTADO</w:t>
            </w:r>
          </w:p>
        </w:tc>
        <w:tc>
          <w:tcPr>
            <w:tcW w:w="807" w:type="dxa"/>
            <w:shd w:val="clear" w:color="auto" w:fill="D9D9D9"/>
          </w:tcPr>
          <w:p w:rsidRPr="00DB79AD" w:rsidR="00C32B07" w:rsidP="0009677B" w:rsidRDefault="00C32B07" w14:paraId="7196D064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DB79AD" w:rsidR="00250B9D" w:rsidP="0009677B" w:rsidRDefault="00250B9D" w14:paraId="35A440C7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>META</w:t>
            </w:r>
          </w:p>
        </w:tc>
        <w:tc>
          <w:tcPr>
            <w:tcW w:w="2711" w:type="dxa"/>
            <w:shd w:val="clear" w:color="auto" w:fill="D9D9D9"/>
          </w:tcPr>
          <w:p w:rsidRPr="00DB79AD" w:rsidR="00C32B07" w:rsidP="0009677B" w:rsidRDefault="00C32B07" w14:paraId="34FF1C98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DB79AD" w:rsidR="00250B9D" w:rsidP="0009677B" w:rsidRDefault="00250B9D" w14:paraId="1E9199EB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>ANÁLISIS</w:t>
            </w:r>
          </w:p>
        </w:tc>
      </w:tr>
      <w:tr xmlns:wp14="http://schemas.microsoft.com/office/word/2010/wordml" w:rsidRPr="00DB79AD" w:rsidR="0034572C" w:rsidTr="00A40C14" w14:paraId="5F980659" wp14:textId="77777777">
        <w:tc>
          <w:tcPr>
            <w:tcW w:w="1594" w:type="dxa"/>
            <w:shd w:val="clear" w:color="auto" w:fill="auto"/>
            <w:vAlign w:val="center"/>
          </w:tcPr>
          <w:p w:rsidRPr="00DB79AD" w:rsidR="0034572C" w:rsidP="0034572C" w:rsidRDefault="0034572C" w14:paraId="73F8D7BD" wp14:textId="77777777">
            <w:pPr>
              <w:tabs>
                <w:tab w:val="center" w:pos="4536"/>
              </w:tabs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Comunicación Institucional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Pr="00DB79AD" w:rsidR="0034572C" w:rsidP="0034572C" w:rsidRDefault="0034572C" w14:paraId="6D072C0D" wp14:textId="7777777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eastAsia="Calibri" w:cs="Arial"/>
                <w:bCs/>
                <w:sz w:val="20"/>
              </w:rPr>
            </w:pPr>
          </w:p>
          <w:p w:rsidR="00282849" w:rsidP="0034572C" w:rsidRDefault="006E05EC" w14:paraId="567234FE" wp14:textId="7777777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1.</w:t>
            </w:r>
            <w:r w:rsidRPr="006E05EC">
              <w:rPr>
                <w:rFonts w:ascii="Arial" w:hAnsi="Arial" w:eastAsia="Calibri" w:cs="Arial"/>
                <w:bCs/>
                <w:sz w:val="20"/>
              </w:rPr>
              <w:t xml:space="preserve">Atención en </w:t>
            </w:r>
            <w:r w:rsidRPr="006E05EC" w:rsidR="00282849">
              <w:rPr>
                <w:rFonts w:ascii="Arial" w:hAnsi="Arial" w:eastAsia="Calibri" w:cs="Arial"/>
                <w:bCs/>
                <w:sz w:val="20"/>
              </w:rPr>
              <w:t>la recepción</w:t>
            </w:r>
            <w:r w:rsidRPr="006E05EC">
              <w:rPr>
                <w:rFonts w:ascii="Arial" w:hAnsi="Arial" w:eastAsia="Calibri" w:cs="Arial"/>
                <w:bCs/>
                <w:sz w:val="20"/>
              </w:rPr>
              <w:t xml:space="preserve">. </w:t>
            </w:r>
          </w:p>
          <w:p w:rsidR="006E05EC" w:rsidP="0034572C" w:rsidRDefault="006E05EC" w14:paraId="11501332" wp14:textId="7777777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eastAsia="Calibri" w:cs="Arial"/>
                <w:bCs/>
                <w:sz w:val="20"/>
              </w:rPr>
            </w:pPr>
            <w:r w:rsidRPr="006E05EC">
              <w:rPr>
                <w:rFonts w:ascii="Arial" w:hAnsi="Arial" w:eastAsia="Calibri" w:cs="Arial"/>
                <w:bCs/>
                <w:sz w:val="20"/>
              </w:rPr>
              <w:t>2. Componente: Oportunidad</w:t>
            </w:r>
            <w:r>
              <w:rPr>
                <w:rFonts w:ascii="Arial" w:hAnsi="Arial" w:eastAsia="Calibri" w:cs="Arial"/>
                <w:bCs/>
                <w:sz w:val="20"/>
              </w:rPr>
              <w:t>.</w:t>
            </w:r>
          </w:p>
          <w:p w:rsidR="006E05EC" w:rsidP="0034572C" w:rsidRDefault="006E05EC" w14:paraId="27379AD0" wp14:textId="7777777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eastAsia="Calibri" w:cs="Arial"/>
                <w:bCs/>
                <w:sz w:val="20"/>
              </w:rPr>
            </w:pPr>
            <w:r w:rsidRPr="006E05EC">
              <w:rPr>
                <w:rFonts w:ascii="Arial" w:hAnsi="Arial" w:eastAsia="Calibri" w:cs="Arial"/>
                <w:bCs/>
                <w:sz w:val="20"/>
              </w:rPr>
              <w:t>3. Componente: Infraestructura</w:t>
            </w:r>
            <w:r>
              <w:rPr>
                <w:rFonts w:ascii="Arial" w:hAnsi="Arial" w:eastAsia="Calibri" w:cs="Arial"/>
                <w:bCs/>
                <w:sz w:val="20"/>
              </w:rPr>
              <w:t>.</w:t>
            </w:r>
          </w:p>
          <w:p w:rsidRPr="00DB79AD" w:rsidR="0034572C" w:rsidP="006E05EC" w:rsidRDefault="006E05EC" w14:paraId="4A442077" wp14:textId="7777777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eastAsia="Calibri" w:cs="Arial"/>
                <w:bCs/>
                <w:sz w:val="20"/>
              </w:rPr>
            </w:pPr>
            <w:r w:rsidRPr="006E05EC">
              <w:rPr>
                <w:rFonts w:ascii="Arial" w:hAnsi="Arial" w:eastAsia="Calibri" w:cs="Arial"/>
                <w:bCs/>
                <w:sz w:val="20"/>
              </w:rPr>
              <w:t xml:space="preserve">4. Componente: Evaluación General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Pr="00DB79AD" w:rsidR="0034572C" w:rsidP="0034572C" w:rsidRDefault="0021045B" w14:paraId="6AA4D15B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DB79AD">
              <w:rPr>
                <w:rFonts w:ascii="Arial" w:hAnsi="Arial" w:eastAsia="Calibri" w:cs="Arial"/>
                <w:bCs/>
                <w:color w:val="000000"/>
                <w:sz w:val="20"/>
              </w:rPr>
              <w:t>84</w:t>
            </w:r>
            <w:r w:rsidRPr="00DB79AD" w:rsidR="0034572C">
              <w:rPr>
                <w:rFonts w:ascii="Arial" w:hAnsi="Arial" w:eastAsia="Calibri" w:cs="Arial"/>
                <w:bCs/>
                <w:color w:val="000000"/>
                <w:sz w:val="20"/>
              </w:rPr>
              <w:t>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Pr="00DB79AD" w:rsidR="0034572C" w:rsidP="0034572C" w:rsidRDefault="0021045B" w14:paraId="7C14BD82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DB79AD">
              <w:rPr>
                <w:rFonts w:ascii="Arial" w:hAnsi="Arial" w:eastAsia="Calibri" w:cs="Arial"/>
                <w:bCs/>
                <w:sz w:val="20"/>
              </w:rPr>
              <w:t>95</w:t>
            </w:r>
            <w:r w:rsidRPr="00DB79AD" w:rsidR="0034572C">
              <w:rPr>
                <w:rFonts w:ascii="Arial" w:hAnsi="Arial" w:eastAsia="Calibri" w:cs="Arial"/>
                <w:bCs/>
                <w:sz w:val="20"/>
              </w:rPr>
              <w:t>%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Pr="00DB79AD" w:rsidR="0034572C" w:rsidP="0034572C" w:rsidRDefault="00D75793" w14:paraId="3FB1F262" wp14:textId="77777777">
            <w:pPr>
              <w:tabs>
                <w:tab w:val="center" w:pos="4536"/>
              </w:tabs>
              <w:rPr>
                <w:rFonts w:ascii="Arial" w:hAnsi="Arial" w:cs="Arial"/>
                <w:bCs/>
                <w:sz w:val="20"/>
              </w:rPr>
            </w:pPr>
            <w:r w:rsidRPr="00DB79AD">
              <w:rPr>
                <w:rFonts w:ascii="Arial" w:hAnsi="Arial" w:cs="Arial"/>
                <w:bCs/>
                <w:sz w:val="20"/>
              </w:rPr>
              <w:t xml:space="preserve">La satisfacción de los usuarios con respecto al </w:t>
            </w:r>
            <w:r w:rsidRPr="00DB79AD" w:rsidR="003B77FA">
              <w:rPr>
                <w:rFonts w:ascii="Arial" w:hAnsi="Arial" w:cs="Arial"/>
                <w:bCs/>
                <w:sz w:val="20"/>
              </w:rPr>
              <w:t>servicios recibidos</w:t>
            </w:r>
            <w:r w:rsidRPr="00DB79AD">
              <w:rPr>
                <w:rFonts w:ascii="Arial" w:hAnsi="Arial" w:cs="Arial"/>
                <w:bCs/>
                <w:sz w:val="20"/>
              </w:rPr>
              <w:t xml:space="preserve"> se ubica en un 84% a causa de los cambios drásticos presentados por la pandemia lo que llevó a los mismos a hacer uso de herramientas con las cuales no estaban familiarizados, sin </w:t>
            </w:r>
            <w:r w:rsidRPr="00DB79AD" w:rsidR="00282849">
              <w:rPr>
                <w:rFonts w:ascii="Arial" w:hAnsi="Arial" w:cs="Arial"/>
                <w:bCs/>
                <w:sz w:val="20"/>
              </w:rPr>
              <w:t>embargo,</w:t>
            </w:r>
            <w:r w:rsidRPr="00DB79AD">
              <w:rPr>
                <w:rFonts w:ascii="Arial" w:hAnsi="Arial" w:cs="Arial"/>
                <w:bCs/>
                <w:sz w:val="20"/>
              </w:rPr>
              <w:t xml:space="preserve"> el nivel de satisfacción por los servicios en general manifiestan conformidad.</w:t>
            </w:r>
          </w:p>
        </w:tc>
      </w:tr>
    </w:tbl>
    <w:p xmlns:wp14="http://schemas.microsoft.com/office/word/2010/wordml" w:rsidRPr="00DB79AD" w:rsidR="002E3317" w:rsidP="002A230E" w:rsidRDefault="002E3317" w14:paraId="48A21919" wp14:textId="77777777">
      <w:pPr>
        <w:pStyle w:val="Prrafodelista"/>
        <w:tabs>
          <w:tab w:val="center" w:pos="4536"/>
        </w:tabs>
        <w:spacing w:after="0" w:line="240" w:lineRule="auto"/>
        <w:ind w:left="0"/>
        <w:contextualSpacing w:val="0"/>
        <w:rPr>
          <w:rFonts w:ascii="Arial" w:hAnsi="Arial" w:eastAsia="Times New Roman" w:cs="Arial"/>
          <w:sz w:val="20"/>
          <w:szCs w:val="20"/>
          <w:lang w:val="es-ES" w:eastAsia="es-ES"/>
        </w:rPr>
      </w:pPr>
    </w:p>
    <w:p xmlns:wp14="http://schemas.microsoft.com/office/word/2010/wordml" w:rsidRPr="00DB79AD" w:rsidR="002E3317" w:rsidP="002A230E" w:rsidRDefault="002E3317" w14:paraId="6BD18F9B" wp14:textId="77777777">
      <w:pPr>
        <w:pStyle w:val="Prrafodelista"/>
        <w:tabs>
          <w:tab w:val="center" w:pos="4536"/>
        </w:tabs>
        <w:spacing w:after="0" w:line="240" w:lineRule="auto"/>
        <w:ind w:left="0"/>
        <w:contextualSpacing w:val="0"/>
        <w:rPr>
          <w:rFonts w:ascii="Arial" w:hAnsi="Arial" w:eastAsia="Times New Roman" w:cs="Arial"/>
          <w:sz w:val="20"/>
          <w:szCs w:val="20"/>
          <w:lang w:val="es-ES" w:eastAsia="es-ES"/>
        </w:rPr>
      </w:pPr>
    </w:p>
    <w:p xmlns:wp14="http://schemas.microsoft.com/office/word/2010/wordml" w:rsidR="000E4C9E" w:rsidP="00880F75" w:rsidRDefault="000E4C9E" w14:paraId="3CECCCBD" wp14:textId="77777777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DB79AD">
        <w:rPr>
          <w:rFonts w:ascii="Arial" w:hAnsi="Arial" w:cs="Arial"/>
          <w:b/>
          <w:sz w:val="20"/>
          <w:szCs w:val="20"/>
        </w:rPr>
        <w:t>ANALISIS Y ESTADO DE LAS PQR</w:t>
      </w:r>
      <w:r w:rsidRPr="00DB79AD" w:rsidR="00C14518">
        <w:rPr>
          <w:rFonts w:ascii="Arial" w:hAnsi="Arial" w:cs="Arial"/>
          <w:b/>
          <w:sz w:val="20"/>
          <w:szCs w:val="20"/>
        </w:rPr>
        <w:t>s</w:t>
      </w:r>
      <w:r w:rsidRPr="00DB79AD" w:rsidR="005817F5">
        <w:rPr>
          <w:rFonts w:ascii="Arial" w:hAnsi="Arial" w:cs="Arial"/>
          <w:b/>
          <w:sz w:val="20"/>
          <w:szCs w:val="20"/>
        </w:rPr>
        <w:t xml:space="preserve">, </w:t>
      </w:r>
      <w:r w:rsidRPr="00DB79AD" w:rsidR="00A93E17">
        <w:rPr>
          <w:rFonts w:ascii="Arial" w:hAnsi="Arial" w:cs="Arial"/>
          <w:b/>
          <w:sz w:val="20"/>
          <w:szCs w:val="20"/>
        </w:rPr>
        <w:t>(</w:t>
      </w:r>
      <w:r w:rsidR="00A40C14">
        <w:rPr>
          <w:rFonts w:ascii="Arial" w:hAnsi="Arial" w:cs="Arial"/>
          <w:b/>
          <w:sz w:val="20"/>
          <w:szCs w:val="20"/>
        </w:rPr>
        <w:t xml:space="preserve">la información aquí dispuesta debe ser suministrada </w:t>
      </w:r>
      <w:r w:rsidR="003B77FA">
        <w:rPr>
          <w:rFonts w:ascii="Arial" w:hAnsi="Arial" w:cs="Arial"/>
          <w:b/>
          <w:sz w:val="20"/>
          <w:szCs w:val="20"/>
        </w:rPr>
        <w:t xml:space="preserve">por </w:t>
      </w:r>
      <w:r w:rsidR="007452BC">
        <w:rPr>
          <w:rFonts w:ascii="Arial" w:hAnsi="Arial" w:cs="Arial"/>
          <w:b/>
          <w:sz w:val="20"/>
          <w:szCs w:val="20"/>
        </w:rPr>
        <w:t>las S</w:t>
      </w:r>
      <w:r w:rsidRPr="00DB79AD" w:rsidR="007452BC">
        <w:rPr>
          <w:rFonts w:ascii="Arial" w:hAnsi="Arial" w:cs="Arial"/>
          <w:b/>
          <w:sz w:val="20"/>
          <w:szCs w:val="20"/>
        </w:rPr>
        <w:t>ecretarias</w:t>
      </w:r>
      <w:r w:rsidRPr="00DB79AD" w:rsidR="005817F5">
        <w:rPr>
          <w:rFonts w:ascii="Arial" w:hAnsi="Arial" w:cs="Arial"/>
          <w:b/>
          <w:sz w:val="20"/>
          <w:szCs w:val="20"/>
        </w:rPr>
        <w:t xml:space="preserve"> de Tribunal, Centros de Servicio</w:t>
      </w:r>
      <w:r w:rsidR="00A40C14">
        <w:rPr>
          <w:rFonts w:ascii="Arial" w:hAnsi="Arial" w:cs="Arial"/>
          <w:b/>
          <w:sz w:val="20"/>
          <w:szCs w:val="20"/>
        </w:rPr>
        <w:t>s</w:t>
      </w:r>
      <w:r w:rsidRPr="00DB79AD" w:rsidR="005817F5">
        <w:rPr>
          <w:rFonts w:ascii="Arial" w:hAnsi="Arial" w:cs="Arial"/>
          <w:b/>
          <w:sz w:val="20"/>
          <w:szCs w:val="20"/>
        </w:rPr>
        <w:t xml:space="preserve"> y Oficinas de Apoyo</w:t>
      </w:r>
      <w:r w:rsidR="00A40C14">
        <w:rPr>
          <w:rFonts w:ascii="Arial" w:hAnsi="Arial" w:cs="Arial"/>
          <w:b/>
          <w:sz w:val="20"/>
          <w:szCs w:val="20"/>
        </w:rPr>
        <w:t xml:space="preserve">. </w:t>
      </w:r>
      <w:r w:rsidRPr="00DB79AD" w:rsidR="00A93E17">
        <w:rPr>
          <w:rFonts w:ascii="Arial" w:hAnsi="Arial" w:cs="Arial"/>
          <w:b/>
          <w:sz w:val="20"/>
          <w:szCs w:val="20"/>
        </w:rPr>
        <w:t>Realícese de acuerdo con la realidad de cada contexto</w:t>
      </w:r>
      <w:r w:rsidRPr="00DB79AD" w:rsidR="005817F5">
        <w:rPr>
          <w:rFonts w:ascii="Arial" w:hAnsi="Arial" w:cs="Arial"/>
          <w:b/>
          <w:sz w:val="20"/>
          <w:szCs w:val="20"/>
        </w:rPr>
        <w:t>)</w:t>
      </w:r>
    </w:p>
    <w:p xmlns:wp14="http://schemas.microsoft.com/office/word/2010/wordml" w:rsidRPr="00DB79AD" w:rsidR="000E4C9E" w:rsidP="000E4C9E" w:rsidRDefault="000E4C9E" w14:paraId="238601FE" wp14:textId="77777777">
      <w:pPr>
        <w:tabs>
          <w:tab w:val="center" w:pos="4536"/>
        </w:tabs>
        <w:rPr>
          <w:rFonts w:ascii="Arial" w:hAnsi="Arial" w:cs="Arial"/>
          <w:b/>
          <w:sz w:val="20"/>
        </w:rPr>
      </w:pPr>
    </w:p>
    <w:tbl>
      <w:tblPr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567"/>
        <w:gridCol w:w="850"/>
        <w:gridCol w:w="5670"/>
      </w:tblGrid>
      <w:tr xmlns:wp14="http://schemas.microsoft.com/office/word/2010/wordml" w:rsidRPr="00DB79AD" w:rsidR="00971311" w:rsidTr="00274988" w14:paraId="25A0FF4A" wp14:textId="77777777">
        <w:trPr>
          <w:cantSplit/>
          <w:trHeight w:val="2037"/>
          <w:tblHeader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DEDED"/>
          </w:tcPr>
          <w:p w:rsidRPr="00DB79AD" w:rsidR="00971311" w:rsidP="00971311" w:rsidRDefault="00971311" w14:paraId="0F3CABC7" wp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DB79AD" w:rsidR="00971311" w:rsidP="00971311" w:rsidRDefault="00971311" w14:paraId="5B08B5D1" wp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DB79AD" w:rsidR="00971311" w:rsidP="00971311" w:rsidRDefault="00971311" w14:paraId="16DEB4AB" wp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DB79AD" w:rsidR="00971311" w:rsidP="00971311" w:rsidRDefault="00971311" w14:paraId="0AD9C6F4" wp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DB79AD" w:rsidR="00971311" w:rsidP="00971311" w:rsidRDefault="00971311" w14:paraId="2C8CF522" wp14:textId="77777777">
            <w:pPr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 xml:space="preserve">PROCESO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DEDED"/>
            <w:textDirection w:val="btLr"/>
            <w:vAlign w:val="center"/>
            <w:hideMark/>
          </w:tcPr>
          <w:p w:rsidRPr="00DB79AD" w:rsidR="00971311" w:rsidP="00971311" w:rsidRDefault="00971311" w14:paraId="6A3956FE" wp14:textId="77777777">
            <w:pPr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 xml:space="preserve">No. RECIBIDAS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DEDED"/>
            <w:textDirection w:val="btLr"/>
            <w:vAlign w:val="center"/>
            <w:hideMark/>
          </w:tcPr>
          <w:p w:rsidRPr="00DB79AD" w:rsidR="00971311" w:rsidP="00971311" w:rsidRDefault="00971311" w14:paraId="5D127E53" wp14:textId="77777777">
            <w:pPr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 xml:space="preserve">No. CONTESTADAS OPORTUNAMENTE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EDEDED"/>
            <w:textDirection w:val="btLr"/>
            <w:vAlign w:val="center"/>
            <w:hideMark/>
          </w:tcPr>
          <w:p w:rsidRPr="00DB79AD" w:rsidR="00971311" w:rsidP="00971311" w:rsidRDefault="00971311" w14:paraId="7AFC6473" wp14:textId="77777777">
            <w:pPr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 xml:space="preserve">No. PENDIENTES 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  <w:hideMark/>
          </w:tcPr>
          <w:p w:rsidRPr="00DB79AD" w:rsidR="00971311" w:rsidP="00971311" w:rsidRDefault="00971311" w14:paraId="29BBCED8" wp14:textId="77777777">
            <w:pPr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 xml:space="preserve">ANÁLISIS </w:t>
            </w:r>
          </w:p>
          <w:p w:rsidRPr="00DB79AD" w:rsidR="00971311" w:rsidP="00971311" w:rsidRDefault="00971311" w14:paraId="601970D7" wp14:textId="77777777">
            <w:pPr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>(Analizar tendencia período vs. período)</w:t>
            </w:r>
          </w:p>
        </w:tc>
      </w:tr>
      <w:tr xmlns:wp14="http://schemas.microsoft.com/office/word/2010/wordml" w:rsidRPr="00DB79AD" w:rsidR="00F9589D" w:rsidTr="00274988" w14:paraId="1AC247EE" wp14:textId="77777777">
        <w:trPr>
          <w:trHeight w:val="457"/>
          <w:jc w:val="center"/>
        </w:trPr>
        <w:tc>
          <w:tcPr>
            <w:tcW w:w="9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DB79AD" w:rsidR="00F9589D" w:rsidP="003B77FA" w:rsidRDefault="00F9589D" w14:paraId="6181233F" wp14:textId="77777777">
            <w:pPr>
              <w:tabs>
                <w:tab w:val="left" w:pos="1665"/>
              </w:tabs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cs="Arial"/>
                <w:b/>
                <w:bCs/>
                <w:sz w:val="20"/>
              </w:rPr>
              <w:t>Peticiones</w:t>
            </w:r>
          </w:p>
        </w:tc>
      </w:tr>
      <w:tr xmlns:wp14="http://schemas.microsoft.com/office/word/2010/wordml" w:rsidRPr="00DB79AD" w:rsidR="00971311" w:rsidTr="00274988" w14:paraId="763A8C27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DB79AD" w:rsidR="00971311" w:rsidP="00971311" w:rsidRDefault="00F9589D" w14:paraId="7BC6F8DC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B79AD">
              <w:rPr>
                <w:rFonts w:ascii="Arial" w:hAnsi="Arial" w:cs="Arial"/>
                <w:sz w:val="20"/>
              </w:rPr>
              <w:t>Procesos específicos de su mapa de procesos</w:t>
            </w:r>
            <w:r w:rsidR="00D02F5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18F999B5" wp14:textId="77777777">
            <w:pPr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7144751B" wp14:textId="77777777">
            <w:pPr>
              <w:rPr>
                <w:rFonts w:ascii="Arial" w:hAnsi="Arial" w:cs="Arial"/>
                <w:bCs/>
                <w:sz w:val="20"/>
              </w:rPr>
            </w:pPr>
            <w:r w:rsidRPr="00DB79AD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4B584315" wp14:textId="77777777">
            <w:pPr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971311" w:rsidP="00790BF7" w:rsidRDefault="003C3FD4" w14:paraId="4B2D6FAC" wp14:textId="777777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la vigencia 2020 se registraron un total de 2 peticiones relacionadas con la suspensión temporal del </w:t>
            </w:r>
            <w:r w:rsidR="00790BF7">
              <w:rPr>
                <w:rFonts w:ascii="Arial" w:hAnsi="Arial" w:cs="Arial"/>
                <w:sz w:val="18"/>
                <w:szCs w:val="18"/>
              </w:rPr>
              <w:t>reparto las</w:t>
            </w:r>
            <w:r>
              <w:rPr>
                <w:rFonts w:ascii="Arial" w:hAnsi="Arial" w:cs="Arial"/>
                <w:sz w:val="18"/>
                <w:szCs w:val="18"/>
              </w:rPr>
              <w:t xml:space="preserve"> cuales fueron contestadas de </w:t>
            </w:r>
            <w:r w:rsidR="00790BF7">
              <w:rPr>
                <w:rFonts w:ascii="Arial" w:hAnsi="Arial" w:cs="Arial"/>
                <w:sz w:val="18"/>
                <w:szCs w:val="18"/>
              </w:rPr>
              <w:t>forma oportuna</w:t>
            </w:r>
            <w:r>
              <w:rPr>
                <w:rFonts w:ascii="Arial" w:hAnsi="Arial" w:cs="Arial"/>
                <w:sz w:val="18"/>
                <w:szCs w:val="18"/>
              </w:rPr>
              <w:t xml:space="preserve">, se refleja </w:t>
            </w:r>
            <w:r w:rsidR="00282849">
              <w:rPr>
                <w:rFonts w:ascii="Arial" w:hAnsi="Arial" w:cs="Arial"/>
                <w:sz w:val="18"/>
                <w:szCs w:val="18"/>
              </w:rPr>
              <w:t xml:space="preserve">un incremento significativo, toda vez que en el año anterior no se presentaron.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DB79AD" w:rsidR="00971311" w:rsidTr="00274988" w14:paraId="41A7C63A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DB79AD" w:rsidR="00971311" w:rsidP="00971311" w:rsidRDefault="00971311" w14:paraId="4B1F511A" wp14:textId="77777777">
            <w:pPr>
              <w:rPr>
                <w:rFonts w:ascii="Arial" w:hAnsi="Arial" w:cs="Arial"/>
                <w:sz w:val="20"/>
              </w:rPr>
            </w:pPr>
          </w:p>
          <w:p w:rsidRPr="00DB79AD" w:rsidR="00971311" w:rsidP="00971311" w:rsidRDefault="00971311" w14:paraId="65F9C3DC" wp14:textId="77777777">
            <w:pPr>
              <w:rPr>
                <w:rFonts w:ascii="Arial" w:hAnsi="Arial" w:cs="Arial"/>
                <w:sz w:val="20"/>
              </w:rPr>
            </w:pPr>
          </w:p>
          <w:p w:rsidRPr="00DB79AD" w:rsidR="00971311" w:rsidP="00971311" w:rsidRDefault="00971311" w14:paraId="5023141B" wp14:textId="77777777">
            <w:pPr>
              <w:rPr>
                <w:rFonts w:ascii="Arial" w:hAnsi="Arial" w:cs="Arial"/>
                <w:sz w:val="20"/>
              </w:rPr>
            </w:pPr>
          </w:p>
          <w:p w:rsidRPr="00DB79AD" w:rsidR="00971311" w:rsidP="00971311" w:rsidRDefault="00F9589D" w14:paraId="3FB5C0AC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B79AD">
              <w:rPr>
                <w:rFonts w:ascii="Arial" w:hAnsi="Arial" w:cs="Arial"/>
                <w:sz w:val="20"/>
              </w:rPr>
              <w:t xml:space="preserve">Procesos específicos de su mapa de </w:t>
            </w:r>
            <w:r w:rsidRPr="00DB79AD" w:rsidR="00230568">
              <w:rPr>
                <w:rFonts w:ascii="Arial" w:hAnsi="Arial" w:cs="Arial"/>
                <w:sz w:val="20"/>
              </w:rPr>
              <w:t>procesos</w:t>
            </w:r>
            <w:r w:rsidR="0023056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1F3B1409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562C75D1" wp14:textId="77777777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664355AD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971311" w:rsidP="00F9589D" w:rsidRDefault="00971311" w14:paraId="1A965116" wp14:textId="77777777">
            <w:pPr>
              <w:rPr>
                <w:rFonts w:ascii="Arial" w:hAnsi="Arial" w:cs="Arial"/>
                <w:sz w:val="20"/>
              </w:rPr>
            </w:pPr>
          </w:p>
        </w:tc>
      </w:tr>
      <w:tr xmlns:wp14="http://schemas.microsoft.com/office/word/2010/wordml" w:rsidRPr="00DB79AD" w:rsidR="00971311" w:rsidTr="00274988" w14:paraId="1640360D" wp14:textId="77777777">
        <w:trPr>
          <w:trHeight w:val="457"/>
          <w:jc w:val="center"/>
        </w:trPr>
        <w:tc>
          <w:tcPr>
            <w:tcW w:w="9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F9589D" w:rsidR="00971311" w:rsidP="003B77FA" w:rsidRDefault="00971311" w14:paraId="3362A2C6" wp14:textId="77777777">
            <w:pPr>
              <w:rPr>
                <w:rFonts w:ascii="Arial" w:hAnsi="Arial" w:cs="Arial"/>
                <w:sz w:val="20"/>
              </w:rPr>
            </w:pPr>
            <w:r w:rsidRPr="00F9589D">
              <w:rPr>
                <w:rFonts w:ascii="Arial" w:hAnsi="Arial" w:cs="Arial"/>
                <w:b/>
                <w:bCs/>
                <w:sz w:val="20"/>
              </w:rPr>
              <w:t>Quejas</w:t>
            </w:r>
          </w:p>
        </w:tc>
      </w:tr>
      <w:tr xmlns:wp14="http://schemas.microsoft.com/office/word/2010/wordml" w:rsidRPr="00DB79AD" w:rsidR="00971311" w:rsidTr="00274988" w14:paraId="0970C6B6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F9589D" w:rsidR="00971311" w:rsidP="00971311" w:rsidRDefault="00F9589D" w14:paraId="32EF208D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9589D">
              <w:rPr>
                <w:rFonts w:ascii="Arial" w:hAnsi="Arial" w:cs="Arial"/>
                <w:sz w:val="20"/>
              </w:rPr>
              <w:t>Procesos específicos de su mapa de procesos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282849" w14:paraId="78E884CA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90BF7" w:rsidR="00971311" w:rsidP="00971311" w:rsidRDefault="00282849" w14:paraId="7842F596" wp14:textId="7777777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971311" w14:paraId="2322F001" wp14:textId="77777777">
            <w:pPr>
              <w:rPr>
                <w:rFonts w:ascii="Arial" w:hAnsi="Arial" w:cs="Arial"/>
                <w:sz w:val="20"/>
              </w:rPr>
            </w:pPr>
            <w:r w:rsidRPr="00F9589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F9589D" w:rsidR="00971311" w:rsidP="00790BF7" w:rsidRDefault="003C3FD4" w14:paraId="48228127" wp14:textId="777777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la vigencia 2020 s</w:t>
            </w:r>
            <w:r w:rsidRPr="00F9589D" w:rsidR="00971311">
              <w:rPr>
                <w:rFonts w:ascii="Arial" w:hAnsi="Arial" w:cs="Arial"/>
                <w:sz w:val="20"/>
              </w:rPr>
              <w:t>e recib</w:t>
            </w:r>
            <w:r>
              <w:rPr>
                <w:rFonts w:ascii="Arial" w:hAnsi="Arial" w:cs="Arial"/>
                <w:sz w:val="20"/>
              </w:rPr>
              <w:t xml:space="preserve">ieron </w:t>
            </w:r>
            <w:r w:rsidR="00282849">
              <w:rPr>
                <w:rFonts w:ascii="Arial" w:hAnsi="Arial" w:cs="Arial"/>
                <w:sz w:val="20"/>
              </w:rPr>
              <w:t xml:space="preserve">2 </w:t>
            </w:r>
            <w:r w:rsidRPr="00F9589D" w:rsidR="00971311">
              <w:rPr>
                <w:rFonts w:ascii="Arial" w:hAnsi="Arial" w:cs="Arial"/>
                <w:sz w:val="20"/>
              </w:rPr>
              <w:t>quejas de los usuarios internos por</w:t>
            </w:r>
            <w:r w:rsidR="00F9589D">
              <w:rPr>
                <w:rFonts w:ascii="Arial" w:hAnsi="Arial" w:cs="Arial"/>
                <w:sz w:val="20"/>
              </w:rPr>
              <w:t xml:space="preserve"> </w:t>
            </w:r>
            <w:r w:rsidR="00282849">
              <w:rPr>
                <w:rFonts w:ascii="Arial" w:hAnsi="Arial" w:cs="Arial"/>
                <w:sz w:val="20"/>
              </w:rPr>
              <w:t>desconocimiento en los medios tecnológicos donde se notificaron las decisiones judiciales y traslados correspondientes. Se refleja incremento con relación al año anterior.</w:t>
            </w:r>
          </w:p>
        </w:tc>
      </w:tr>
      <w:tr xmlns:wp14="http://schemas.microsoft.com/office/word/2010/wordml" w:rsidRPr="00DB79AD" w:rsidR="00971311" w:rsidTr="00274988" w14:paraId="3644A263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DB79AD" w:rsidR="00971311" w:rsidP="00971311" w:rsidRDefault="00F9589D" w14:paraId="2119AACA" wp14:textId="77777777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9589D">
              <w:rPr>
                <w:rFonts w:ascii="Arial" w:hAnsi="Arial" w:cs="Arial"/>
                <w:sz w:val="20"/>
              </w:rPr>
              <w:t>Procesos específicos de su mapa de procesos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7DF4E37C" wp14:textId="77777777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44FB30F8" wp14:textId="77777777">
            <w:pPr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971311" w14:paraId="1DA6542E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F9589D" w:rsidR="00971311" w:rsidP="00971311" w:rsidRDefault="00971311" w14:paraId="3041E394" wp14:textId="77777777">
            <w:pPr>
              <w:rPr>
                <w:rFonts w:ascii="Arial" w:hAnsi="Arial" w:cs="Arial"/>
                <w:sz w:val="20"/>
              </w:rPr>
            </w:pPr>
          </w:p>
        </w:tc>
      </w:tr>
      <w:tr xmlns:wp14="http://schemas.microsoft.com/office/word/2010/wordml" w:rsidRPr="00DB79AD" w:rsidR="00971311" w:rsidTr="00274988" w14:paraId="7144C38A" wp14:textId="77777777">
        <w:trPr>
          <w:trHeight w:val="457"/>
          <w:jc w:val="center"/>
        </w:trPr>
        <w:tc>
          <w:tcPr>
            <w:tcW w:w="9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9589D" w:rsidR="00971311" w:rsidP="003B77FA" w:rsidRDefault="00971311" w14:paraId="6CCB29D1" wp14:textId="77777777">
            <w:pPr>
              <w:rPr>
                <w:rFonts w:ascii="Arial" w:hAnsi="Arial" w:cs="Arial"/>
                <w:sz w:val="20"/>
              </w:rPr>
            </w:pPr>
            <w:r w:rsidRPr="00F9589D">
              <w:rPr>
                <w:rFonts w:ascii="Arial" w:hAnsi="Arial" w:cs="Arial"/>
                <w:b/>
                <w:bCs/>
                <w:sz w:val="20"/>
              </w:rPr>
              <w:t>Reclamos</w:t>
            </w:r>
          </w:p>
        </w:tc>
      </w:tr>
      <w:tr xmlns:wp14="http://schemas.microsoft.com/office/word/2010/wordml" w:rsidRPr="00DB79AD" w:rsidR="00971311" w:rsidTr="00274988" w14:paraId="7D51AE84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F9589D" w:rsidR="00971311" w:rsidP="00971311" w:rsidRDefault="00230568" w14:paraId="38BB10A4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9589D" w:rsidR="00F9589D">
              <w:rPr>
                <w:rFonts w:ascii="Arial" w:hAnsi="Arial" w:cs="Arial"/>
                <w:sz w:val="20"/>
              </w:rPr>
              <w:t>Procesos específicos de su mapa de procesos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282849" w14:paraId="7B7EFE02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90BF7" w:rsidR="00971311" w:rsidP="00971311" w:rsidRDefault="00282849" w14:paraId="33113584" wp14:textId="7777777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282849" w14:paraId="5531F93F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F9589D" w:rsidR="00971311" w:rsidP="003C3FD4" w:rsidRDefault="003C3FD4" w14:paraId="05ACD57A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 la vigencia 2020 </w:t>
            </w:r>
            <w:r w:rsidR="00282849">
              <w:rPr>
                <w:rFonts w:ascii="Arial" w:hAnsi="Arial" w:cs="Arial"/>
                <w:sz w:val="20"/>
              </w:rPr>
              <w:t>no se recibieron reclamos</w:t>
            </w:r>
            <w:r w:rsidR="00EE3F77">
              <w:rPr>
                <w:rFonts w:ascii="Arial" w:hAnsi="Arial" w:cs="Arial"/>
                <w:sz w:val="20"/>
              </w:rPr>
              <w:t>.</w:t>
            </w:r>
          </w:p>
        </w:tc>
      </w:tr>
      <w:tr xmlns:wp14="http://schemas.microsoft.com/office/word/2010/wordml" w:rsidRPr="00DB79AD" w:rsidR="00971311" w:rsidTr="00274988" w14:paraId="3487BE01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F9589D" w:rsidR="00971311" w:rsidP="00971311" w:rsidRDefault="00230568" w14:paraId="1CBC3771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9589D" w:rsidR="00F9589D">
              <w:rPr>
                <w:rFonts w:ascii="Arial" w:hAnsi="Arial" w:cs="Arial"/>
                <w:sz w:val="20"/>
              </w:rPr>
              <w:t>Procesos específicos de su mapa de procesos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971311" w14:paraId="722B00AE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971311" w14:paraId="42C6D796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971311" w14:paraId="6E1831B3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F9589D" w:rsidR="00971311" w:rsidP="00971311" w:rsidRDefault="00971311" w14:paraId="54E11D2A" wp14:textId="77777777">
            <w:pPr>
              <w:rPr>
                <w:rFonts w:ascii="Arial" w:hAnsi="Arial" w:cs="Arial"/>
                <w:sz w:val="20"/>
              </w:rPr>
            </w:pPr>
          </w:p>
        </w:tc>
      </w:tr>
      <w:tr xmlns:wp14="http://schemas.microsoft.com/office/word/2010/wordml" w:rsidRPr="00DB79AD" w:rsidR="00F9589D" w:rsidTr="00274988" w14:paraId="54FAE7C0" wp14:textId="77777777">
        <w:trPr>
          <w:trHeight w:val="457"/>
          <w:jc w:val="center"/>
        </w:trPr>
        <w:tc>
          <w:tcPr>
            <w:tcW w:w="9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9589D" w:rsidR="00F9589D" w:rsidP="003B77FA" w:rsidRDefault="00F9589D" w14:paraId="4156BD22" wp14:textId="77777777">
            <w:pPr>
              <w:rPr>
                <w:rFonts w:ascii="Arial" w:hAnsi="Arial" w:cs="Arial"/>
                <w:sz w:val="20"/>
              </w:rPr>
            </w:pPr>
            <w:r w:rsidRPr="00F9589D">
              <w:rPr>
                <w:rFonts w:ascii="Arial" w:hAnsi="Arial" w:cs="Arial"/>
                <w:b/>
                <w:bCs/>
                <w:sz w:val="20"/>
              </w:rPr>
              <w:t>Sugerencias y/o Felicitaciones</w:t>
            </w:r>
          </w:p>
        </w:tc>
      </w:tr>
      <w:tr xmlns:wp14="http://schemas.microsoft.com/office/word/2010/wordml" w:rsidRPr="00DB79AD" w:rsidR="00971311" w:rsidTr="00274988" w14:paraId="665092F2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3B77FA" w:rsidR="00971311" w:rsidP="00A93E17" w:rsidRDefault="00230568" w14:paraId="0238BEB2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3B77FA" w:rsidR="00F9589D">
              <w:rPr>
                <w:rFonts w:ascii="Arial" w:hAnsi="Arial" w:cs="Arial"/>
                <w:sz w:val="20"/>
              </w:rPr>
              <w:t>Procesos específicos de su mapa de procesos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282849" w14:paraId="2CC21B90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971311" w14:paraId="0213FF8E" wp14:textId="77777777">
            <w:pPr>
              <w:rPr>
                <w:rFonts w:ascii="Arial" w:hAnsi="Arial" w:cs="Arial"/>
                <w:b/>
                <w:sz w:val="20"/>
              </w:rPr>
            </w:pPr>
            <w:r w:rsidRPr="00F9589D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F9589D" w:rsidR="00971311" w:rsidP="00971311" w:rsidRDefault="00971311" w14:paraId="370D6AA5" wp14:textId="77777777">
            <w:pPr>
              <w:rPr>
                <w:rFonts w:ascii="Arial" w:hAnsi="Arial" w:cs="Arial"/>
                <w:sz w:val="20"/>
              </w:rPr>
            </w:pPr>
            <w:r w:rsidRPr="00F9589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F9589D" w:rsidR="00971311" w:rsidP="00EE3F77" w:rsidRDefault="00971311" w14:paraId="17E8C0A3" wp14:textId="77777777">
            <w:pPr>
              <w:rPr>
                <w:rFonts w:ascii="Arial" w:hAnsi="Arial" w:cs="Arial"/>
                <w:sz w:val="20"/>
              </w:rPr>
            </w:pPr>
            <w:r w:rsidRPr="00F9589D">
              <w:rPr>
                <w:rFonts w:ascii="Arial" w:hAnsi="Arial" w:cs="Arial"/>
                <w:sz w:val="20"/>
              </w:rPr>
              <w:t>Se recibe</w:t>
            </w:r>
            <w:r w:rsidR="00EE3F77">
              <w:rPr>
                <w:rFonts w:ascii="Arial" w:hAnsi="Arial" w:cs="Arial"/>
                <w:sz w:val="20"/>
              </w:rPr>
              <w:t>n</w:t>
            </w:r>
            <w:r w:rsidRPr="00F9589D">
              <w:rPr>
                <w:rFonts w:ascii="Arial" w:hAnsi="Arial" w:cs="Arial"/>
                <w:sz w:val="20"/>
              </w:rPr>
              <w:t xml:space="preserve"> </w:t>
            </w:r>
            <w:r w:rsidR="00282849">
              <w:rPr>
                <w:rFonts w:ascii="Arial" w:hAnsi="Arial" w:cs="Arial"/>
                <w:sz w:val="20"/>
              </w:rPr>
              <w:t xml:space="preserve">2 </w:t>
            </w:r>
            <w:r w:rsidRPr="00F9589D" w:rsidR="00EE3F77">
              <w:rPr>
                <w:rFonts w:ascii="Arial" w:hAnsi="Arial" w:cs="Arial"/>
                <w:sz w:val="20"/>
              </w:rPr>
              <w:t>felicitacion</w:t>
            </w:r>
            <w:r w:rsidR="00EE3F77">
              <w:rPr>
                <w:rFonts w:ascii="Arial" w:hAnsi="Arial" w:cs="Arial"/>
                <w:sz w:val="20"/>
              </w:rPr>
              <w:t xml:space="preserve">es </w:t>
            </w:r>
            <w:r w:rsidRPr="00F9589D">
              <w:rPr>
                <w:rFonts w:ascii="Arial" w:hAnsi="Arial" w:cs="Arial"/>
                <w:sz w:val="20"/>
              </w:rPr>
              <w:t xml:space="preserve">por </w:t>
            </w:r>
            <w:r w:rsidR="00282849">
              <w:rPr>
                <w:rFonts w:ascii="Arial" w:hAnsi="Arial" w:cs="Arial"/>
                <w:sz w:val="20"/>
              </w:rPr>
              <w:t xml:space="preserve">la utilización de las diferentes herramientas tecnológicas. </w:t>
            </w:r>
            <w:r w:rsidR="00EE3F7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Pr="00DB79AD" w:rsidR="00971311" w:rsidTr="00274988" w14:paraId="67190B62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3B77FA" w:rsidR="00971311" w:rsidP="00971311" w:rsidRDefault="00230568" w14:paraId="6D3DB809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3B77FA" w:rsidR="00F9589D">
              <w:rPr>
                <w:rFonts w:ascii="Arial" w:hAnsi="Arial" w:cs="Arial"/>
                <w:sz w:val="20"/>
              </w:rPr>
              <w:t>Procesos específicos de su mapa de procesos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31126E5D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2DE403A5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DB79AD" w:rsidR="00971311" w:rsidP="00971311" w:rsidRDefault="00971311" w14:paraId="62431CDC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B79AD" w:rsidR="00971311" w:rsidP="00971311" w:rsidRDefault="00971311" w14:paraId="49E398E2" wp14:textId="77777777">
            <w:pPr>
              <w:rPr>
                <w:rFonts w:ascii="Arial" w:hAnsi="Arial" w:cs="Arial"/>
                <w:sz w:val="20"/>
              </w:rPr>
            </w:pPr>
          </w:p>
        </w:tc>
      </w:tr>
      <w:tr xmlns:wp14="http://schemas.microsoft.com/office/word/2010/wordml" w:rsidRPr="00DB79AD" w:rsidR="00971311" w:rsidTr="00274988" w14:paraId="2197EA40" wp14:textId="77777777">
        <w:trPr>
          <w:trHeight w:val="457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DB79AD" w:rsidR="00971311" w:rsidP="00971311" w:rsidRDefault="00971311" w14:paraId="4BF53985" wp14:textId="77777777">
            <w:pPr>
              <w:rPr>
                <w:rFonts w:ascii="Arial" w:hAnsi="Arial" w:cs="Arial"/>
                <w:b/>
                <w:sz w:val="20"/>
              </w:rPr>
            </w:pPr>
            <w:r w:rsidRPr="00DB79AD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282849" w14:paraId="29B4EA11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B77FA" w:rsidR="00971311" w:rsidP="00971311" w:rsidRDefault="00282849" w14:paraId="2598DEE6" wp14:textId="7777777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971311" w:rsidP="00971311" w:rsidRDefault="00282849" w14:paraId="05F7728E" wp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971311" w:rsidP="00971311" w:rsidRDefault="00971311" w14:paraId="16287F21" wp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xmlns:wp14="http://schemas.microsoft.com/office/word/2010/wordml" w:rsidRPr="00DB79AD" w:rsidR="000E4C9E" w:rsidP="000E4C9E" w:rsidRDefault="000E4C9E" w14:paraId="5BE93A62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971311" w:rsidP="000E4C9E" w:rsidRDefault="00971311" w14:paraId="384BA73E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971311" w:rsidP="000E4C9E" w:rsidRDefault="00971311" w14:paraId="34B3F2EB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0E4C9E" w:rsidP="00880F75" w:rsidRDefault="000E4C9E" w14:paraId="4D2D41F9" wp14:textId="77777777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/>
          <w:color w:val="BFBFBF"/>
          <w:sz w:val="20"/>
          <w:szCs w:val="20"/>
        </w:rPr>
      </w:pPr>
      <w:r w:rsidRPr="00DB79AD">
        <w:rPr>
          <w:rFonts w:ascii="Arial" w:hAnsi="Arial" w:cs="Arial"/>
          <w:b/>
          <w:sz w:val="20"/>
          <w:szCs w:val="20"/>
        </w:rPr>
        <w:t>GRADO DE CUMPLIMIENTO DE LOS OBJETIVOS DEL SIGCMA</w:t>
      </w:r>
      <w:r w:rsidRPr="00DB79AD" w:rsidR="00865428">
        <w:rPr>
          <w:rFonts w:ascii="Arial" w:hAnsi="Arial" w:cs="Arial"/>
          <w:b/>
          <w:sz w:val="20"/>
          <w:szCs w:val="20"/>
        </w:rPr>
        <w:t xml:space="preserve"> (Fundamentado en el Plan de Acción)</w:t>
      </w:r>
      <w:r w:rsidRPr="00DB79AD">
        <w:rPr>
          <w:rFonts w:ascii="Arial" w:hAnsi="Arial" w:cs="Arial"/>
          <w:b/>
          <w:sz w:val="20"/>
          <w:szCs w:val="20"/>
        </w:rPr>
        <w:t xml:space="preserve"> </w:t>
      </w:r>
      <w:r w:rsidRPr="00DB79AD" w:rsidR="000E02D3">
        <w:rPr>
          <w:rFonts w:ascii="Arial" w:hAnsi="Arial" w:cs="Arial"/>
          <w:b/>
          <w:sz w:val="20"/>
          <w:szCs w:val="20"/>
        </w:rPr>
        <w:t>(</w:t>
      </w:r>
      <w:r w:rsidRPr="00DB79AD" w:rsidR="000E02D3">
        <w:rPr>
          <w:rFonts w:ascii="Arial" w:hAnsi="Arial" w:cs="Arial"/>
          <w:b/>
          <w:color w:val="000000"/>
          <w:sz w:val="20"/>
          <w:szCs w:val="20"/>
        </w:rPr>
        <w:t>INCLUYE</w:t>
      </w:r>
      <w:r w:rsidRPr="00DB79AD">
        <w:rPr>
          <w:rFonts w:ascii="Arial" w:hAnsi="Arial" w:cs="Arial"/>
          <w:b/>
          <w:color w:val="000000"/>
          <w:sz w:val="20"/>
          <w:szCs w:val="20"/>
        </w:rPr>
        <w:t xml:space="preserve"> AMBIENTAL</w:t>
      </w:r>
      <w:r w:rsidRPr="00DB79AD" w:rsidR="0080205C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DB79AD">
        <w:rPr>
          <w:rFonts w:ascii="Arial" w:hAnsi="Arial" w:cs="Arial"/>
          <w:b/>
          <w:color w:val="000000"/>
          <w:sz w:val="20"/>
          <w:szCs w:val="20"/>
        </w:rPr>
        <w:t xml:space="preserve">SI </w:t>
      </w:r>
      <w:r w:rsidRPr="00DB79AD" w:rsidR="003B77FA">
        <w:rPr>
          <w:rFonts w:ascii="Arial" w:hAnsi="Arial" w:cs="Arial"/>
          <w:b/>
          <w:color w:val="000000"/>
          <w:sz w:val="20"/>
          <w:szCs w:val="20"/>
        </w:rPr>
        <w:t>APLICA)</w:t>
      </w:r>
    </w:p>
    <w:p xmlns:wp14="http://schemas.microsoft.com/office/word/2010/wordml" w:rsidRPr="003B77FA" w:rsidR="00A93E17" w:rsidP="00A93E17" w:rsidRDefault="00A93E17" w14:paraId="60A57B60" wp14:textId="77777777">
      <w:pPr>
        <w:pStyle w:val="Prrafodelista"/>
        <w:spacing w:after="0" w:line="240" w:lineRule="auto"/>
        <w:contextualSpacing w:val="0"/>
        <w:rPr>
          <w:rFonts w:ascii="Arial" w:hAnsi="Arial" w:cs="Arial"/>
          <w:bCs/>
          <w:color w:val="BFBFBF"/>
          <w:sz w:val="20"/>
          <w:szCs w:val="20"/>
        </w:rPr>
      </w:pPr>
      <w:r w:rsidRPr="005D0764">
        <w:rPr>
          <w:rFonts w:ascii="Arial" w:hAnsi="Arial" w:cs="Arial"/>
          <w:b/>
          <w:sz w:val="20"/>
          <w:szCs w:val="20"/>
        </w:rPr>
        <w:t>Nota:</w:t>
      </w:r>
      <w:r w:rsidRPr="003B77FA">
        <w:rPr>
          <w:rFonts w:ascii="Arial" w:hAnsi="Arial" w:cs="Arial"/>
          <w:bCs/>
          <w:sz w:val="20"/>
          <w:szCs w:val="20"/>
        </w:rPr>
        <w:t xml:space="preserve"> el grado de cumplimiento de </w:t>
      </w:r>
      <w:r w:rsidRPr="003B77FA" w:rsidR="003B77FA">
        <w:rPr>
          <w:rFonts w:ascii="Arial" w:hAnsi="Arial" w:cs="Arial"/>
          <w:bCs/>
          <w:sz w:val="20"/>
          <w:szCs w:val="20"/>
        </w:rPr>
        <w:t>los objetivos del</w:t>
      </w:r>
      <w:r w:rsidRPr="003B77FA">
        <w:rPr>
          <w:rFonts w:ascii="Arial" w:hAnsi="Arial" w:cs="Arial"/>
          <w:bCs/>
          <w:sz w:val="20"/>
          <w:szCs w:val="20"/>
        </w:rPr>
        <w:t xml:space="preserve"> SIGCMA deben estar alineados con el plan Acción)</w:t>
      </w:r>
    </w:p>
    <w:p xmlns:wp14="http://schemas.microsoft.com/office/word/2010/wordml" w:rsidRPr="00DB79AD" w:rsidR="00EE3F77" w:rsidP="000E4C9E" w:rsidRDefault="00EE3F77" w14:paraId="7D34F5C7" wp14:textId="77777777">
      <w:pPr>
        <w:rPr>
          <w:rFonts w:ascii="Arial" w:hAnsi="Arial" w:cs="Arial"/>
          <w:sz w:val="20"/>
          <w:lang w:val="es-CO"/>
        </w:rPr>
      </w:pPr>
    </w:p>
    <w:p xmlns:wp14="http://schemas.microsoft.com/office/word/2010/wordml" w:rsidRPr="00DB79AD" w:rsidR="000E4C9E" w:rsidP="000E4C9E" w:rsidRDefault="000E4C9E" w14:paraId="0B4020A7" wp14:textId="77777777">
      <w:pPr>
        <w:rPr>
          <w:rFonts w:ascii="Arial" w:hAnsi="Arial" w:cs="Arial"/>
          <w:b/>
          <w:color w:val="FF0000"/>
          <w:sz w:val="20"/>
        </w:rPr>
      </w:pPr>
    </w:p>
    <w:tbl>
      <w:tblPr>
        <w:tblW w:w="9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3"/>
        <w:gridCol w:w="2039"/>
        <w:gridCol w:w="2838"/>
        <w:gridCol w:w="1990"/>
        <w:gridCol w:w="2315"/>
      </w:tblGrid>
      <w:tr xmlns:wp14="http://schemas.microsoft.com/office/word/2010/wordml" w:rsidRPr="00DB79AD" w:rsidR="00865428" w:rsidTr="00EE3F77" w14:paraId="6DE47922" wp14:textId="77777777">
        <w:trPr>
          <w:trHeight w:val="147"/>
          <w:tblHeader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DB79AD" w:rsidR="00865428" w:rsidP="00FF6993" w:rsidRDefault="00865428" w14:paraId="4D66377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bookmarkStart w:name="_Hlk57700231" w:id="0"/>
            <w:r w:rsidRPr="00DB79AD">
              <w:rPr>
                <w:rFonts w:ascii="Arial" w:hAnsi="Arial" w:eastAsia="Calibri" w:cs="Arial"/>
                <w:b/>
                <w:sz w:val="20"/>
              </w:rPr>
              <w:t>NO.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  <w:hideMark/>
          </w:tcPr>
          <w:p w:rsidRPr="00DB79AD" w:rsidR="00865428" w:rsidP="00865428" w:rsidRDefault="00865428" w14:paraId="22C36ED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 xml:space="preserve"> PILARES ESTRATÉGICOS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 w:rsidRPr="00DB79AD" w:rsidR="00865428" w:rsidP="00FF6993" w:rsidRDefault="00865428" w14:paraId="4C0CE80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  <w:highlight w:val="darkMagenta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OBJETIVO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6A6A6"/>
            <w:vAlign w:val="center"/>
            <w:hideMark/>
          </w:tcPr>
          <w:p w:rsidRPr="00DB79AD" w:rsidR="00865428" w:rsidP="00FF6993" w:rsidRDefault="00865428" w14:paraId="0A48686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  <w:highlight w:val="darkMagenta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RESULTADOS ANUALES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  <w:hideMark/>
          </w:tcPr>
          <w:p w:rsidRPr="00DB79AD" w:rsidR="00865428" w:rsidP="00FF6993" w:rsidRDefault="00865428" w14:paraId="79FFEAD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 xml:space="preserve">ANÁLISIS </w:t>
            </w:r>
          </w:p>
        </w:tc>
      </w:tr>
      <w:tr xmlns:wp14="http://schemas.microsoft.com/office/word/2010/wordml" w:rsidRPr="00DB79AD" w:rsidR="00EE3F77" w:rsidTr="00274988" w14:paraId="3B5BA5A0" wp14:textId="77777777">
        <w:trPr>
          <w:trHeight w:val="457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:rsidRPr="00DB79AD" w:rsidR="00EE3F77" w:rsidP="00555E0C" w:rsidRDefault="00EE3F77" w14:paraId="33CFEC6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  <w:r w:rsidRPr="00DB79AD">
              <w:rPr>
                <w:rFonts w:ascii="Arial" w:hAnsi="Arial" w:eastAsia="Calibri" w:cs="Arial"/>
                <w:color w:val="FFFFFF"/>
                <w:sz w:val="20"/>
              </w:rPr>
              <w:t>15</w:t>
            </w:r>
          </w:p>
          <w:p w:rsidR="00EE3F77" w:rsidP="00B862BC" w:rsidRDefault="00EE3F77" w14:paraId="1D7B270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4F904CB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06971CD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2A1F701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03EFCA4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5F96A72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5B95CD1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5220BBB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13CB595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37229A" w:rsidRDefault="00522CCF" w14:paraId="6D9C8D39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="0037229A" w:rsidP="0037229A" w:rsidRDefault="0037229A" w14:paraId="675E05E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2FC17F8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0A4F722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B862BC" w:rsidRDefault="00522CCF" w14:paraId="5AE48A4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Pr="00DB79AD" w:rsidR="00522CCF" w:rsidP="00B862BC" w:rsidRDefault="00522CCF" w14:paraId="649841B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1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C45911"/>
            <w:vAlign w:val="center"/>
          </w:tcPr>
          <w:p w:rsidRPr="00DB79AD" w:rsidR="00EE3F77" w:rsidP="00A93E17" w:rsidRDefault="00EE3F77" w14:paraId="50F40DEB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77A5229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007DCDA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450EA2D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3DD355C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="0037229A" w:rsidP="00555E0C" w:rsidRDefault="0037229A" w14:paraId="1A81F0B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37229A" w:rsidP="00555E0C" w:rsidRDefault="0037229A" w14:paraId="717AAFB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E12D22" w:rsidR="00EE3F77" w:rsidP="00555E0C" w:rsidRDefault="00EE3F77" w14:paraId="56EE48E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555E0C" w:rsidRDefault="00EE3F77" w14:paraId="3EDBF7C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  <w:r w:rsidRPr="00E12D22">
              <w:rPr>
                <w:rFonts w:ascii="Arial" w:hAnsi="Arial" w:eastAsia="Calibri" w:cs="Arial"/>
                <w:sz w:val="20"/>
              </w:rPr>
              <w:t>JUSTICIA CERCANA AL CIUDADANO Y DE COMUNICACIÓN</w:t>
            </w:r>
          </w:p>
          <w:p w:rsidRPr="00DB79AD" w:rsidR="00EE3F77" w:rsidP="00EE3F77" w:rsidRDefault="00EE3F77" w14:paraId="2908EB2C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121FD38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1FE2DD9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2735753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07F023C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4BDB549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2916C19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7486946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187F57B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54738AF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46ABBD8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06BBA33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464FCBC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5C8C6B0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  <w:p w:rsidRPr="00DB79AD" w:rsidR="00EE3F77" w:rsidP="00555E0C" w:rsidRDefault="00EE3F77" w14:paraId="3382A365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color w:val="FFFFFF"/>
                <w:sz w:val="20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DB79AD" w:rsidR="00EE3F77" w:rsidP="00555E0C" w:rsidRDefault="00EE3F77" w14:paraId="1BB561FA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cs="Arial"/>
                <w:sz w:val="20"/>
                <w:lang w:val="es-CO" w:eastAsia="es-CO"/>
              </w:rPr>
              <w:t>Garantizar el acceso a la Justicia, reconociendo al usuario como razón de ser de esta.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EE3F77" w:rsidP="00555E0C" w:rsidRDefault="00015AD8" w14:paraId="1578324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87,9</w:t>
            </w:r>
            <w:r w:rsidRPr="00DB79AD" w:rsidR="00EE3F77">
              <w:rPr>
                <w:rFonts w:ascii="Arial" w:hAnsi="Arial" w:eastAsia="Calibri" w:cs="Arial"/>
                <w:b/>
                <w:sz w:val="20"/>
              </w:rPr>
              <w:t>%</w:t>
            </w:r>
          </w:p>
          <w:p w:rsidRPr="00DB79AD" w:rsidR="00EE3F77" w:rsidP="00555E0C" w:rsidRDefault="00EE3F77" w14:paraId="5C71F13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EE3F77" w:rsidP="00555E0C" w:rsidRDefault="00EE3F77" w14:paraId="5164C8B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(Egresos efectivos / Ingresos efectivos) *100</w:t>
            </w:r>
          </w:p>
          <w:p w:rsidRPr="00DB79AD" w:rsidR="00EE3F77" w:rsidP="00555E0C" w:rsidRDefault="00EE3F77" w14:paraId="62199465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EE3F77" w:rsidP="00555E0C" w:rsidRDefault="00EE3F77" w14:paraId="0DA123B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EE3F77" w:rsidP="007B2A3F" w:rsidRDefault="00EE3F77" w14:paraId="2251666B" wp14:textId="77777777">
            <w:pPr>
              <w:tabs>
                <w:tab w:val="right" w:pos="9398"/>
              </w:tabs>
              <w:jc w:val="both"/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 xml:space="preserve">En el año 2020 se recibieron </w:t>
            </w:r>
            <w:r w:rsidRPr="00282849" w:rsidR="00282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282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282849" w:rsidR="00282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  <w:r w:rsidRPr="00DB79AD">
              <w:rPr>
                <w:rFonts w:ascii="Arial" w:hAnsi="Arial" w:eastAsia="Calibri" w:cs="Arial"/>
                <w:sz w:val="20"/>
              </w:rPr>
              <w:t xml:space="preserve"> procesos y se evacuaron </w:t>
            </w:r>
            <w:r w:rsidRPr="00282849" w:rsidR="00282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282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282849" w:rsidR="00282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  <w:r w:rsidRPr="00DB79AD">
              <w:rPr>
                <w:rFonts w:ascii="Arial" w:hAnsi="Arial" w:eastAsia="Calibri" w:cs="Arial"/>
                <w:sz w:val="20"/>
              </w:rPr>
              <w:t xml:space="preserve"> obteniendo un indicado</w:t>
            </w:r>
            <w:r w:rsidR="00015AD8">
              <w:rPr>
                <w:rFonts w:ascii="Arial" w:hAnsi="Arial" w:eastAsia="Calibri" w:cs="Arial"/>
                <w:sz w:val="20"/>
              </w:rPr>
              <w:t xml:space="preserve"> del </w:t>
            </w:r>
            <w:r w:rsidRPr="00015AD8" w:rsidR="00015AD8">
              <w:rPr>
                <w:rFonts w:ascii="Arial" w:hAnsi="Arial" w:eastAsia="Calibri" w:cs="Arial"/>
                <w:sz w:val="20"/>
              </w:rPr>
              <w:t>87,9 %</w:t>
            </w:r>
            <w:r w:rsidR="00015AD8">
              <w:rPr>
                <w:rFonts w:ascii="Arial" w:hAnsi="Arial" w:eastAsia="Calibri" w:cs="Arial"/>
                <w:sz w:val="20"/>
              </w:rPr>
              <w:t xml:space="preserve"> </w:t>
            </w:r>
            <w:r w:rsidRPr="00DB79AD">
              <w:rPr>
                <w:rFonts w:ascii="Arial" w:hAnsi="Arial" w:eastAsia="Calibri" w:cs="Arial"/>
                <w:sz w:val="20"/>
              </w:rPr>
              <w:t>superando el promedio nacional del 70%</w:t>
            </w:r>
          </w:p>
          <w:p w:rsidRPr="00DB79AD" w:rsidR="00EE3F77" w:rsidP="007B2A3F" w:rsidRDefault="00EE3F77" w14:paraId="4C4CEA3D" wp14:textId="77777777">
            <w:pPr>
              <w:tabs>
                <w:tab w:val="right" w:pos="9398"/>
              </w:tabs>
              <w:jc w:val="both"/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FD31E8" w:rsidRDefault="00EE3F77" w14:paraId="50BA40E3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 xml:space="preserve">Con este resultado se garantizó el acceso a la administración de justicia a través de nuevos canales de comunicación y transformando la manera de atender a los usuarios de presencial a virtual, superando los retos impuestos por la pandemia </w:t>
            </w:r>
          </w:p>
          <w:p w:rsidRPr="00DB79AD" w:rsidR="00EE3F77" w:rsidP="00555E0C" w:rsidRDefault="00EE3F77" w14:paraId="50895670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555E0C" w:rsidRDefault="00EE3F77" w14:paraId="38C1F859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</w:tc>
      </w:tr>
      <w:tr xmlns:wp14="http://schemas.microsoft.com/office/word/2010/wordml" w:rsidRPr="00DB79AD" w:rsidR="00EE3F77" w:rsidTr="00274988" w14:paraId="7A4ECD0C" wp14:textId="77777777">
        <w:trPr>
          <w:trHeight w:val="457"/>
          <w:jc w:val="center"/>
        </w:trPr>
        <w:tc>
          <w:tcPr>
            <w:tcW w:w="573" w:type="dxa"/>
            <w:vMerge/>
            <w:tcBorders>
              <w:left w:val="single" w:color="000000" w:sz="4" w:space="0"/>
              <w:right w:val="single" w:color="auto" w:sz="4" w:space="0"/>
            </w:tcBorders>
          </w:tcPr>
          <w:p w:rsidRPr="00DB79AD" w:rsidR="00EE3F77" w:rsidP="00B862BC" w:rsidRDefault="00EE3F77" w14:paraId="0C8FE7C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</w:tc>
        <w:tc>
          <w:tcPr>
            <w:tcW w:w="2039" w:type="dxa"/>
            <w:vMerge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C45911"/>
            <w:vAlign w:val="center"/>
          </w:tcPr>
          <w:p w:rsidRPr="00DB79AD" w:rsidR="00EE3F77" w:rsidP="00555E0C" w:rsidRDefault="00EE3F77" w14:paraId="41004F1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DB79AD" w:rsidR="00EE3F77" w:rsidP="00555E0C" w:rsidRDefault="00EE3F77" w14:paraId="067BFC4D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cs="Arial"/>
                <w:sz w:val="20"/>
                <w:lang w:val="es-CO" w:eastAsia="es-CO"/>
              </w:rPr>
              <w:t>Cumplir los requisitos de las partes interesadas de conformidad con la Constitución y la ley.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EE3F77" w:rsidP="007B2A3F" w:rsidRDefault="00015AD8" w14:paraId="22CCF0F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87,9</w:t>
            </w:r>
            <w:r w:rsidRPr="00DB79AD" w:rsidR="00EE3F77">
              <w:rPr>
                <w:rFonts w:ascii="Arial" w:hAnsi="Arial" w:eastAsia="Calibri" w:cs="Arial"/>
                <w:b/>
                <w:sz w:val="20"/>
              </w:rPr>
              <w:t>%</w:t>
            </w:r>
          </w:p>
          <w:p w:rsidRPr="00DB79AD" w:rsidR="00EE3F77" w:rsidP="007B2A3F" w:rsidRDefault="00EE3F77" w14:paraId="67C0C65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EE3F77" w:rsidP="007B2A3F" w:rsidRDefault="00EE3F77" w14:paraId="53DBE4B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(Egresos efectivos / Ingresos efectivos) *100</w:t>
            </w:r>
          </w:p>
          <w:p w:rsidRPr="00DB79AD" w:rsidR="00EE3F77" w:rsidP="007B2A3F" w:rsidRDefault="00EE3F77" w14:paraId="308D56CC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EE3F77" w:rsidP="00555E0C" w:rsidRDefault="00EE3F77" w14:paraId="2796545A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Tomando como base el indicador anterior se evidencia el cumplimiento a la constitución y la ley a través de su debida aplicación para la toma de decisiones.</w:t>
            </w:r>
          </w:p>
        </w:tc>
      </w:tr>
      <w:tr xmlns:wp14="http://schemas.microsoft.com/office/word/2010/wordml" w:rsidRPr="00DB79AD" w:rsidR="00EE3F77" w:rsidTr="00274988" w14:paraId="6576F407" wp14:textId="77777777">
        <w:trPr>
          <w:trHeight w:val="457"/>
          <w:jc w:val="center"/>
        </w:trPr>
        <w:tc>
          <w:tcPr>
            <w:tcW w:w="573" w:type="dxa"/>
            <w:vMerge/>
            <w:tcBorders>
              <w:left w:val="single" w:color="000000" w:sz="4" w:space="0"/>
              <w:right w:val="single" w:color="auto" w:sz="4" w:space="0"/>
            </w:tcBorders>
          </w:tcPr>
          <w:p w:rsidRPr="00DB79AD" w:rsidR="00EE3F77" w:rsidP="00B862BC" w:rsidRDefault="00EE3F77" w14:paraId="797E50C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</w:tc>
        <w:tc>
          <w:tcPr>
            <w:tcW w:w="20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C45911"/>
            <w:vAlign w:val="center"/>
          </w:tcPr>
          <w:p w:rsidR="00522CCF" w:rsidP="0037229A" w:rsidRDefault="00522CCF" w14:paraId="7B04FA47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="00522CCF" w:rsidP="00555E0C" w:rsidRDefault="00522CCF" w14:paraId="568C698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555E0C" w:rsidRDefault="00522CCF" w14:paraId="1A93948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555E0C" w:rsidRDefault="00522CCF" w14:paraId="6AA258D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555E0C" w:rsidRDefault="00522CCF" w14:paraId="6FFBD3EC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555E0C" w:rsidRDefault="00522CCF" w14:paraId="30DCCCA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  <w:p w:rsidR="00522CCF" w:rsidP="00522CCF" w:rsidRDefault="00522CCF" w14:paraId="36AF6883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555E0C" w:rsidRDefault="0037229A" w14:paraId="20096AB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CALIDAD DE LA</w:t>
            </w:r>
            <w:r w:rsidRPr="00E12D22" w:rsidR="00E12D22">
              <w:rPr>
                <w:rFonts w:ascii="Arial" w:hAnsi="Arial" w:eastAsia="Calibri" w:cs="Arial"/>
                <w:sz w:val="20"/>
              </w:rPr>
              <w:t>JUSTICIA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DB79AD" w:rsidR="00EE3F77" w:rsidP="00555E0C" w:rsidRDefault="00EE3F77" w14:paraId="67837CB0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cs="Arial"/>
                <w:sz w:val="20"/>
                <w:lang w:val="es-CO" w:eastAsia="es-CO"/>
              </w:rPr>
              <w:t>Fomentar la cultura organizacional de calidad, control y medio ambiente, orientada a la responsabilidad social y ética del servidor judicial.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EE3F77" w:rsidP="0090458D" w:rsidRDefault="00EE3F77" w14:paraId="2589C8D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1. Certificación ICONTEC bajo las normas NTC ISO 9001:2015, NTC 6256:2018.</w:t>
            </w:r>
          </w:p>
          <w:p w:rsidRPr="00DB79AD" w:rsidR="00EE3F77" w:rsidP="0090458D" w:rsidRDefault="00EE3F77" w14:paraId="54C529ED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</w:p>
          <w:p w:rsidRPr="008E2B42" w:rsidR="00EE3F77" w:rsidP="00015AD8" w:rsidRDefault="00015AD8" w14:paraId="0E8A3CC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Están certificados 7 despachos judiciales.</w:t>
            </w:r>
          </w:p>
          <w:p w:rsidRPr="008E2B42" w:rsidR="00EE3F77" w:rsidP="0090458D" w:rsidRDefault="00EE3F77" w14:paraId="1C0157D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</w:p>
          <w:p w:rsidRPr="008E2B42" w:rsidR="00EE3F77" w:rsidP="0090458D" w:rsidRDefault="00EE3F77" w14:paraId="609D428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8E2B42">
              <w:rPr>
                <w:rFonts w:ascii="Arial" w:hAnsi="Arial" w:eastAsia="Calibri" w:cs="Arial"/>
                <w:b/>
                <w:sz w:val="20"/>
              </w:rPr>
              <w:t>2. Mantenimiento del Sistema</w:t>
            </w:r>
          </w:p>
          <w:p w:rsidRPr="00DB79AD" w:rsidR="00EE3F77" w:rsidP="0090458D" w:rsidRDefault="00EE3F77" w14:paraId="3691E7B2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EE3F77" w:rsidP="0090458D" w:rsidRDefault="00EE3F77" w14:paraId="526770C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EE3F77" w:rsidP="00555E0C" w:rsidRDefault="00EE3F77" w14:paraId="65AA08C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1. El mantenimiento de la certificación de calidad demuestra el fortalecimiento de la cultura organizacional de calidad y el cumplimiento de los requisitos aplicables.</w:t>
            </w:r>
          </w:p>
          <w:p w:rsidRPr="00DB79AD" w:rsidR="00EE3F77" w:rsidP="00555E0C" w:rsidRDefault="00EE3F77" w14:paraId="7CBEED82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E1048F" w:rsidRDefault="00EE3F77" w14:paraId="05518579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2.El mantenimiento del Sistema se demuestra a través de las siguientes actividades, realizadas a nivel nacional y a las cuales han asistido las dependencias judiciales:</w:t>
            </w:r>
          </w:p>
          <w:p w:rsidRPr="00DB79AD" w:rsidR="00EE3F77" w:rsidP="00E1048F" w:rsidRDefault="00EE3F77" w14:paraId="4305FA4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 xml:space="preserve">Capacitaciones </w:t>
            </w:r>
          </w:p>
          <w:p w:rsidRPr="00DB79AD" w:rsidR="00EE3F77" w:rsidP="00E1048F" w:rsidRDefault="00EE3F77" w14:paraId="3A3E9C02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Talleres</w:t>
            </w:r>
          </w:p>
          <w:p w:rsidRPr="00DB79AD" w:rsidR="00EE3F77" w:rsidP="00E1048F" w:rsidRDefault="00EE3F77" w14:paraId="0DBD9E13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Conferencias</w:t>
            </w:r>
          </w:p>
          <w:p w:rsidRPr="00DB79AD" w:rsidR="00EE3F77" w:rsidP="00E1048F" w:rsidRDefault="00EE3F77" w14:paraId="3D7CD308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Mesas de trabajo</w:t>
            </w:r>
          </w:p>
          <w:p w:rsidRPr="00DB79AD" w:rsidR="00EE3F77" w:rsidP="00E1048F" w:rsidRDefault="00EE3F77" w14:paraId="1507007D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Alianzas Estratégicas</w:t>
            </w:r>
          </w:p>
          <w:p w:rsidRPr="00DB79AD" w:rsidR="00EE3F77" w:rsidP="00E1048F" w:rsidRDefault="00EE3F77" w14:paraId="71A22102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 xml:space="preserve">Auditorías internas y externas. </w:t>
            </w:r>
          </w:p>
          <w:p w:rsidRPr="00DB79AD" w:rsidR="00EE3F77" w:rsidP="00E1048F" w:rsidRDefault="00EE3F77" w14:paraId="6E36661F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E1048F" w:rsidRDefault="00EE3F77" w14:paraId="38645DC7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E1048F" w:rsidRDefault="00EE3F77" w14:paraId="135E58C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E1048F" w:rsidRDefault="00EE3F77" w14:paraId="62EBF9A1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E1048F" w:rsidRDefault="00EE3F77" w14:paraId="0C6C2CD5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E1048F" w:rsidRDefault="00EE3F77" w14:paraId="709E88E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E1048F" w:rsidRDefault="00EE3F77" w14:paraId="508C98E9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</w:tc>
      </w:tr>
      <w:tr xmlns:wp14="http://schemas.microsoft.com/office/word/2010/wordml" w:rsidRPr="00DB79AD" w:rsidR="00EE3F77" w:rsidTr="00522CCF" w14:paraId="1DFAC739" wp14:textId="77777777">
        <w:trPr>
          <w:trHeight w:val="1334"/>
          <w:jc w:val="center"/>
        </w:trPr>
        <w:tc>
          <w:tcPr>
            <w:tcW w:w="573" w:type="dxa"/>
            <w:vMerge/>
            <w:tcBorders>
              <w:left w:val="single" w:color="000000" w:sz="4" w:space="0"/>
              <w:right w:val="single" w:color="auto" w:sz="4" w:space="0"/>
            </w:tcBorders>
          </w:tcPr>
          <w:p w:rsidRPr="00DB79AD" w:rsidR="00EE3F77" w:rsidP="00B862BC" w:rsidRDefault="00EE3F77" w14:paraId="779F8E7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</w:tc>
        <w:tc>
          <w:tcPr>
            <w:tcW w:w="2039" w:type="dxa"/>
            <w:vMerge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C45911"/>
            <w:vAlign w:val="center"/>
          </w:tcPr>
          <w:p w:rsidRPr="00DB79AD" w:rsidR="00EE3F77" w:rsidP="00555E0C" w:rsidRDefault="00EE3F77" w14:paraId="7818863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DB79AD" w:rsidR="00EE3F77" w:rsidP="00555E0C" w:rsidRDefault="00EE3F77" w14:paraId="1896186F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cs="Arial"/>
                <w:sz w:val="20"/>
                <w:lang w:val="es-CO" w:eastAsia="es-CO"/>
              </w:rPr>
              <w:t>Mejorar continuamente el Sistema Integrado de Gestión y Control de la Calidad y del Medio Ambiente (SIGCMA).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EE3F77" w:rsidP="004B4AA7" w:rsidRDefault="00EE3F77" w14:paraId="0184699A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Cumplimiento plan operativo: 95%</w:t>
            </w:r>
          </w:p>
          <w:p w:rsidRPr="00DB79AD" w:rsidR="00EE3F77" w:rsidP="004B4AA7" w:rsidRDefault="00EE3F77" w14:paraId="44F69B9A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EE3F77" w:rsidP="004B4AA7" w:rsidRDefault="00EE3F77" w14:paraId="5F07D11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EE3F77" w:rsidP="004B4AA7" w:rsidRDefault="00EE3F77" w14:paraId="6A87A138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Auditorias:</w:t>
            </w:r>
          </w:p>
          <w:p w:rsidRPr="00DB79AD" w:rsidR="00EE3F77" w:rsidP="004B4AA7" w:rsidRDefault="00EE3F77" w14:paraId="41508A3C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EE3F77" w:rsidP="004B4AA7" w:rsidRDefault="00EE3F77" w14:paraId="64A38E8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# No conformidades</w:t>
            </w:r>
          </w:p>
          <w:p w:rsidRPr="00DB79AD" w:rsidR="00EE3F77" w:rsidP="004B4AA7" w:rsidRDefault="00EE3F77" w14:paraId="65382507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Interna: 0</w:t>
            </w:r>
          </w:p>
          <w:p w:rsidRPr="00DB79AD" w:rsidR="00EE3F77" w:rsidP="004B4AA7" w:rsidRDefault="00EE3F77" w14:paraId="43F3E41D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Externa: 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EE3F77" w:rsidP="00555E0C" w:rsidRDefault="00EE3F77" w14:paraId="15DA58B9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El 95% de las actividades planificadas fueron ejecutadas satisfactoriamente, lo cual se puede evidenciar en el seguimiento al plan operativo de la dependencia judicial, lo que responde al mejoramiento del SIGCMA.</w:t>
            </w:r>
          </w:p>
          <w:p w:rsidRPr="00DB79AD" w:rsidR="00EE3F77" w:rsidP="00555E0C" w:rsidRDefault="00EE3F77" w14:paraId="43D6B1D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</w:p>
          <w:p w:rsidRPr="00DB79AD" w:rsidR="00EE3F77" w:rsidP="00651426" w:rsidRDefault="00EE3F77" w14:paraId="65AB519A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DB79AD">
              <w:rPr>
                <w:rFonts w:ascii="Arial" w:hAnsi="Arial" w:eastAsia="Calibri" w:cs="Arial"/>
                <w:sz w:val="20"/>
              </w:rPr>
              <w:t>Lo anterior se evidencia mediante los resultados de las auditorias tanto interna como externa.</w:t>
            </w:r>
          </w:p>
        </w:tc>
      </w:tr>
      <w:bookmarkEnd w:id="0"/>
    </w:tbl>
    <w:p xmlns:wp14="http://schemas.microsoft.com/office/word/2010/wordml" w:rsidR="00522CCF" w:rsidP="000E4C9E" w:rsidRDefault="00522CCF" w14:paraId="17DBC151" wp14:textId="77777777">
      <w:pPr>
        <w:rPr>
          <w:rFonts w:ascii="Arial" w:hAnsi="Arial" w:cs="Arial"/>
          <w:sz w:val="20"/>
        </w:rPr>
      </w:pPr>
    </w:p>
    <w:p xmlns:wp14="http://schemas.microsoft.com/office/word/2010/wordml" w:rsidR="00522CCF" w:rsidP="000E4C9E" w:rsidRDefault="00522CCF" w14:paraId="6F8BD81B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0E4C9E" w:rsidP="000E4C9E" w:rsidRDefault="000E4C9E" w14:paraId="2613E9C1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510016" w:rsidP="000E4C9E" w:rsidRDefault="00510016" w14:paraId="1037B8A3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0E4C9E" w:rsidP="00880F75" w:rsidRDefault="000E4C9E" w14:paraId="219D2980" wp14:textId="77777777">
      <w:pPr>
        <w:numPr>
          <w:ilvl w:val="0"/>
          <w:numId w:val="3"/>
        </w:numPr>
        <w:rPr>
          <w:rFonts w:ascii="Arial" w:hAnsi="Arial" w:cs="Arial"/>
          <w:sz w:val="20"/>
        </w:rPr>
      </w:pPr>
      <w:bookmarkStart w:name="_Hlk57696247" w:id="1"/>
      <w:r w:rsidRPr="00DB79AD">
        <w:rPr>
          <w:rFonts w:ascii="Arial" w:hAnsi="Arial" w:cs="Arial"/>
          <w:b/>
          <w:sz w:val="20"/>
        </w:rPr>
        <w:t xml:space="preserve">DESEMPEÑO DE LOS PROCESOS – </w:t>
      </w:r>
      <w:r w:rsidRPr="00DB79AD" w:rsidR="002A230E">
        <w:rPr>
          <w:rFonts w:ascii="Arial" w:hAnsi="Arial" w:cs="Arial"/>
          <w:b/>
          <w:sz w:val="20"/>
        </w:rPr>
        <w:t>RESULTADO INDICADORES</w:t>
      </w:r>
      <w:r w:rsidRPr="00DB79AD">
        <w:rPr>
          <w:rFonts w:ascii="Arial" w:hAnsi="Arial" w:cs="Arial"/>
          <w:b/>
          <w:sz w:val="20"/>
        </w:rPr>
        <w:t xml:space="preserve">-  </w:t>
      </w:r>
    </w:p>
    <w:p xmlns:wp14="http://schemas.microsoft.com/office/word/2010/wordml" w:rsidR="000E4C9E" w:rsidP="000E4C9E" w:rsidRDefault="000E4C9E" w14:paraId="687C6DE0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0E4C9E" w:rsidP="000E4C9E" w:rsidRDefault="000E4C9E" w14:paraId="5B2F9378" wp14:textId="77777777">
      <w:pPr>
        <w:rPr>
          <w:rFonts w:ascii="Arial" w:hAnsi="Arial" w:cs="Arial"/>
          <w:sz w:val="20"/>
        </w:rPr>
      </w:pPr>
    </w:p>
    <w:tbl>
      <w:tblPr>
        <w:tblW w:w="94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60"/>
        <w:gridCol w:w="1558"/>
        <w:gridCol w:w="977"/>
        <w:gridCol w:w="1461"/>
        <w:gridCol w:w="3442"/>
      </w:tblGrid>
      <w:tr xmlns:wp14="http://schemas.microsoft.com/office/word/2010/wordml" w:rsidRPr="00DB79AD" w:rsidR="0016637C" w:rsidTr="00015AD8" w14:paraId="0F756B57" wp14:textId="77777777">
        <w:trPr>
          <w:trHeight w:val="429"/>
          <w:tblHeader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DB79AD" w:rsidR="0016637C" w:rsidP="0016637C" w:rsidRDefault="0016637C" w14:paraId="789A01A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bCs/>
                <w:sz w:val="20"/>
              </w:rPr>
            </w:pPr>
            <w:bookmarkStart w:name="_Hlk57701205" w:id="2"/>
            <w:r w:rsidRPr="00DB79AD">
              <w:rPr>
                <w:rFonts w:ascii="Arial" w:hAnsi="Arial" w:eastAsia="Calibri" w:cs="Arial"/>
                <w:b/>
                <w:bCs/>
                <w:sz w:val="20"/>
              </w:rPr>
              <w:t>PROCESO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</w:tcPr>
          <w:p w:rsidRPr="00DB79AD" w:rsidR="0016637C" w:rsidP="0016637C" w:rsidRDefault="0016637C" w14:paraId="58E6DD4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16637C" w:rsidP="0016637C" w:rsidRDefault="0016637C" w14:paraId="77241DFC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INDICADOR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DB79AD" w:rsidR="0016637C" w:rsidP="0016637C" w:rsidRDefault="0016637C" w14:paraId="7AFEA1C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META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DB79AD" w:rsidR="0016637C" w:rsidP="0016637C" w:rsidRDefault="0016637C" w14:paraId="4549074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RESULTADO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DB79AD" w:rsidR="0016637C" w:rsidP="0016637C" w:rsidRDefault="006C4EEB" w14:paraId="10ECE5C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ANÁLISIS (</w:t>
            </w:r>
            <w:r w:rsidRPr="00DB79AD">
              <w:rPr>
                <w:rFonts w:ascii="Arial" w:hAnsi="Arial" w:eastAsia="Calibri" w:cs="Arial"/>
                <w:b/>
                <w:color w:val="000000"/>
                <w:sz w:val="20"/>
              </w:rPr>
              <w:t>comparar</w:t>
            </w:r>
            <w:r w:rsidRPr="00DB79AD" w:rsidR="0016637C">
              <w:rPr>
                <w:rFonts w:ascii="Arial" w:hAnsi="Arial" w:eastAsia="Calibri" w:cs="Arial"/>
                <w:b/>
                <w:color w:val="000000"/>
                <w:sz w:val="20"/>
              </w:rPr>
              <w:t xml:space="preserve"> períodos)</w:t>
            </w:r>
          </w:p>
        </w:tc>
      </w:tr>
      <w:tr xmlns:wp14="http://schemas.microsoft.com/office/word/2010/wordml" w:rsidRPr="00DB79AD" w:rsidR="00A93E17" w:rsidTr="00015AD8" w14:paraId="5541F55A" wp14:textId="77777777">
        <w:trPr>
          <w:trHeight w:val="429"/>
        </w:trPr>
        <w:tc>
          <w:tcPr>
            <w:tcW w:w="20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37229A" w:rsidR="00A93E17" w:rsidP="00CA59BD" w:rsidRDefault="00A93E17" w14:paraId="6C3DF9C9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37229A">
              <w:rPr>
                <w:rFonts w:ascii="Arial" w:hAnsi="Arial" w:cs="Arial"/>
                <w:sz w:val="20"/>
              </w:rPr>
              <w:t xml:space="preserve">Planeación </w:t>
            </w:r>
            <w:r w:rsidRPr="0037229A" w:rsidR="00230568">
              <w:rPr>
                <w:rFonts w:ascii="Arial" w:hAnsi="Arial" w:cs="Arial"/>
                <w:sz w:val="20"/>
              </w:rPr>
              <w:t>Estratégica (Planeación</w:t>
            </w:r>
            <w:r w:rsidRPr="0037229A">
              <w:rPr>
                <w:rFonts w:ascii="Arial" w:hAnsi="Arial" w:cs="Arial"/>
                <w:sz w:val="20"/>
              </w:rPr>
              <w:t xml:space="preserve"> </w:t>
            </w:r>
            <w:r w:rsidRPr="0037229A" w:rsidR="00230568">
              <w:rPr>
                <w:rFonts w:ascii="Arial" w:hAnsi="Arial" w:cs="Arial"/>
                <w:sz w:val="20"/>
              </w:rPr>
              <w:t>del despacho</w:t>
            </w:r>
            <w:r w:rsidRPr="0037229A">
              <w:rPr>
                <w:rFonts w:ascii="Arial" w:hAnsi="Arial" w:cs="Arial"/>
                <w:sz w:val="20"/>
              </w:rPr>
              <w:t xml:space="preserve"> Judicial, </w:t>
            </w:r>
            <w:r w:rsidRPr="0037229A" w:rsidR="004E4B23">
              <w:rPr>
                <w:rFonts w:ascii="Arial" w:hAnsi="Arial" w:cs="Arial"/>
                <w:sz w:val="20"/>
              </w:rPr>
              <w:t>Planeación</w:t>
            </w:r>
            <w:r w:rsidRPr="0037229A">
              <w:rPr>
                <w:rFonts w:ascii="Arial" w:hAnsi="Arial" w:cs="Arial"/>
                <w:sz w:val="20"/>
              </w:rPr>
              <w:t xml:space="preserve"> de Audiencias, etc.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7229A" w:rsidR="00A93E17" w:rsidP="00CA59BD" w:rsidRDefault="0037229A" w14:paraId="4631514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37229A">
              <w:rPr>
                <w:rFonts w:ascii="Arial" w:hAnsi="Arial" w:eastAsia="Calibri" w:cs="Arial"/>
                <w:b/>
                <w:sz w:val="20"/>
              </w:rPr>
              <w:t xml:space="preserve">(Actividades ejecutadas/ actividades </w:t>
            </w:r>
            <w:r w:rsidRPr="0037229A" w:rsidR="00230568">
              <w:rPr>
                <w:rFonts w:ascii="Arial" w:hAnsi="Arial" w:eastAsia="Calibri" w:cs="Arial"/>
                <w:b/>
                <w:sz w:val="20"/>
              </w:rPr>
              <w:t>programadas) *</w:t>
            </w:r>
            <w:r w:rsidRPr="0037229A">
              <w:rPr>
                <w:rFonts w:ascii="Arial" w:hAnsi="Arial" w:eastAsia="Calibri" w:cs="Arial"/>
                <w:b/>
                <w:sz w:val="20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229A" w:rsidR="00A93E17" w:rsidP="00CA59BD" w:rsidRDefault="0037229A" w14:paraId="74DD7425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95%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A93E17" w:rsidP="00CA59BD" w:rsidRDefault="0037229A" w14:paraId="135237C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  <w:highlight w:val="yellow"/>
              </w:rPr>
            </w:pPr>
            <w:r w:rsidRPr="0037229A">
              <w:rPr>
                <w:rFonts w:ascii="Arial" w:hAnsi="Arial" w:eastAsia="Calibri" w:cs="Arial"/>
                <w:b/>
                <w:sz w:val="20"/>
              </w:rPr>
              <w:t>100%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A93E17" w:rsidP="00CA59BD" w:rsidRDefault="0037229A" w14:paraId="50CD9A31" wp14:textId="77777777">
            <w:pPr>
              <w:tabs>
                <w:tab w:val="right" w:pos="9398"/>
              </w:tabs>
              <w:jc w:val="both"/>
              <w:rPr>
                <w:rFonts w:ascii="Arial" w:hAnsi="Arial" w:eastAsia="Calibri" w:cs="Arial"/>
                <w:sz w:val="20"/>
                <w:highlight w:val="yellow"/>
              </w:rPr>
            </w:pPr>
            <w:r w:rsidRPr="0037229A">
              <w:rPr>
                <w:rFonts w:ascii="Arial" w:hAnsi="Arial" w:eastAsia="Calibri" w:cs="Arial"/>
                <w:sz w:val="20"/>
              </w:rPr>
              <w:t>Se evidencia un cumplimiento del 95% de las actividades planeadas, con respecto del periodo anterior se observa un incremento del 2%.</w:t>
            </w:r>
          </w:p>
        </w:tc>
      </w:tr>
      <w:tr xmlns:wp14="http://schemas.microsoft.com/office/word/2010/wordml" w:rsidRPr="00DB79AD" w:rsidR="00A93E17" w:rsidTr="00015AD8" w14:paraId="6113695B" wp14:textId="77777777">
        <w:trPr>
          <w:trHeight w:val="429"/>
        </w:trPr>
        <w:tc>
          <w:tcPr>
            <w:tcW w:w="20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37229A" w:rsidR="00A93E17" w:rsidP="004E4B23" w:rsidRDefault="004E4B23" w14:paraId="7EB0EAB3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37229A">
              <w:rPr>
                <w:rFonts w:ascii="Arial" w:hAnsi="Arial" w:cs="Arial"/>
                <w:sz w:val="20"/>
              </w:rPr>
              <w:t>Comunicación Institucional: (Comunicaciones de las decisiones Judiciales y las específicas de acuerdo con el contexto.  remitidas a secretarias de Tribunal, Centros de servicios y Oficinas de apoyo, avances de las actividades de la Matriz de Comunicaciones)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7229A" w:rsidR="00A93E17" w:rsidP="004E4B23" w:rsidRDefault="004E4B23" w14:paraId="032D886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37229A">
              <w:rPr>
                <w:rFonts w:ascii="Arial" w:hAnsi="Arial" w:eastAsia="Calibri" w:cs="Arial"/>
                <w:b/>
                <w:sz w:val="20"/>
              </w:rPr>
              <w:t xml:space="preserve">(Actividades ejecutadas/ actividades </w:t>
            </w:r>
            <w:r w:rsidRPr="0037229A" w:rsidR="00230568">
              <w:rPr>
                <w:rFonts w:ascii="Arial" w:hAnsi="Arial" w:eastAsia="Calibri" w:cs="Arial"/>
                <w:b/>
                <w:sz w:val="20"/>
              </w:rPr>
              <w:t>programadas) *</w:t>
            </w:r>
            <w:r w:rsidRPr="0037229A">
              <w:rPr>
                <w:rFonts w:ascii="Arial" w:hAnsi="Arial" w:eastAsia="Calibri" w:cs="Arial"/>
                <w:b/>
                <w:sz w:val="20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229A" w:rsidR="00A93E17" w:rsidP="00CA59BD" w:rsidRDefault="0037229A" w14:paraId="1008D35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80%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79AD" w:rsidR="00A93E17" w:rsidP="00CA59BD" w:rsidRDefault="0037229A" w14:paraId="3CF5221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  <w:highlight w:val="yellow"/>
              </w:rPr>
            </w:pPr>
            <w:r w:rsidRPr="0037229A">
              <w:rPr>
                <w:rFonts w:ascii="Arial" w:hAnsi="Arial" w:eastAsia="Calibri" w:cs="Arial"/>
                <w:b/>
                <w:sz w:val="20"/>
              </w:rPr>
              <w:t>90%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DB79AD" w:rsidR="00A93E17" w:rsidP="00CA59BD" w:rsidRDefault="0037229A" w14:paraId="5A4FE3C8" wp14:textId="77777777">
            <w:pPr>
              <w:tabs>
                <w:tab w:val="right" w:pos="9398"/>
              </w:tabs>
              <w:jc w:val="both"/>
              <w:rPr>
                <w:rFonts w:ascii="Arial" w:hAnsi="Arial" w:eastAsia="Calibri" w:cs="Arial"/>
                <w:sz w:val="20"/>
                <w:highlight w:val="yellow"/>
              </w:rPr>
            </w:pPr>
            <w:r w:rsidRPr="00F978B6">
              <w:rPr>
                <w:rFonts w:ascii="Arial" w:hAnsi="Arial" w:eastAsia="Calibri" w:cs="Arial"/>
                <w:sz w:val="20"/>
              </w:rPr>
              <w:t>Se obtiene un resultado de cumplimiento del 80</w:t>
            </w:r>
            <w:r w:rsidRPr="00F978B6" w:rsidR="00230568">
              <w:rPr>
                <w:rFonts w:ascii="Arial" w:hAnsi="Arial" w:eastAsia="Calibri" w:cs="Arial"/>
                <w:sz w:val="20"/>
              </w:rPr>
              <w:t>% de</w:t>
            </w:r>
            <w:r w:rsidRPr="00F978B6">
              <w:rPr>
                <w:rFonts w:ascii="Arial" w:hAnsi="Arial" w:eastAsia="Calibri" w:cs="Arial"/>
                <w:sz w:val="20"/>
              </w:rPr>
              <w:t xml:space="preserve"> las actividades programadas, con respecto a la vigencia anterior </w:t>
            </w:r>
            <w:r w:rsidRPr="00F978B6" w:rsidR="00230568">
              <w:rPr>
                <w:rFonts w:ascii="Arial" w:hAnsi="Arial" w:eastAsia="Calibri" w:cs="Arial"/>
                <w:sz w:val="20"/>
              </w:rPr>
              <w:t>tenemos un</w:t>
            </w:r>
            <w:r w:rsidRPr="00F978B6">
              <w:rPr>
                <w:rFonts w:ascii="Arial" w:hAnsi="Arial" w:eastAsia="Calibri" w:cs="Arial"/>
                <w:sz w:val="20"/>
              </w:rPr>
              <w:t xml:space="preserve"> incremento del 10%.</w:t>
            </w:r>
            <w:r w:rsidR="00F978B6">
              <w:rPr>
                <w:rFonts w:ascii="Arial" w:hAnsi="Arial" w:eastAsia="Calibri" w:cs="Arial"/>
                <w:sz w:val="20"/>
              </w:rPr>
              <w:t xml:space="preserve"> De actividades ejecutadas. </w:t>
            </w:r>
          </w:p>
        </w:tc>
      </w:tr>
      <w:tr xmlns:wp14="http://schemas.microsoft.com/office/word/2010/wordml" w:rsidRPr="00DB79AD" w:rsidR="00CA59BD" w:rsidTr="00015AD8" w14:paraId="7C7C1E98" wp14:textId="77777777">
        <w:trPr>
          <w:trHeight w:val="429"/>
        </w:trPr>
        <w:tc>
          <w:tcPr>
            <w:tcW w:w="20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230568" w:rsidR="00CA59BD" w:rsidP="00CA59BD" w:rsidRDefault="00F978B6" w14:paraId="1638DAC3" wp14:textId="77777777">
            <w:pPr>
              <w:jc w:val="both"/>
              <w:rPr>
                <w:rFonts w:ascii="Arial" w:hAnsi="Arial" w:eastAsia="Calibri" w:cs="Arial"/>
                <w:sz w:val="20"/>
              </w:rPr>
            </w:pPr>
            <w:r w:rsidRPr="00230568">
              <w:rPr>
                <w:rFonts w:ascii="Arial" w:hAnsi="Arial" w:cs="Arial"/>
                <w:sz w:val="20"/>
              </w:rPr>
              <w:t>Procesos Misionales específicos de su mapa de procesos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F978B6" w:rsidR="00CA59BD" w:rsidP="00CA59BD" w:rsidRDefault="00CA59BD" w14:paraId="423C3F2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F978B6">
              <w:rPr>
                <w:rFonts w:ascii="Arial" w:hAnsi="Arial" w:eastAsia="Calibri" w:cs="Arial"/>
                <w:b/>
                <w:sz w:val="20"/>
              </w:rPr>
              <w:t>(Egresos efectivos / Ingresos efectivos) *100</w:t>
            </w:r>
          </w:p>
          <w:p w:rsidRPr="00F978B6" w:rsidR="00CA59BD" w:rsidP="00CA59BD" w:rsidRDefault="00CA59BD" w14:paraId="7D3BEE8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78B6" w:rsidR="00CA59BD" w:rsidP="00CA59BD" w:rsidRDefault="00015AD8" w14:paraId="3A174C5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50</w:t>
            </w:r>
            <w:r w:rsidRPr="00F978B6" w:rsidR="00CA59BD">
              <w:rPr>
                <w:rFonts w:ascii="Arial" w:hAnsi="Arial" w:eastAsia="Calibri" w:cs="Arial"/>
                <w:b/>
                <w:sz w:val="20"/>
              </w:rPr>
              <w:t>%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78B6" w:rsidR="00CA59BD" w:rsidP="00CA59BD" w:rsidRDefault="00015AD8" w14:paraId="3287613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98</w:t>
            </w:r>
            <w:r w:rsidRPr="00F978B6" w:rsidR="00CA59BD">
              <w:rPr>
                <w:rFonts w:ascii="Arial" w:hAnsi="Arial" w:eastAsia="Calibri" w:cs="Arial"/>
                <w:b/>
                <w:sz w:val="20"/>
              </w:rPr>
              <w:t>%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F978B6" w:rsidR="00CA59BD" w:rsidP="00CA59BD" w:rsidRDefault="00CA59BD" w14:paraId="15F4CCF9" wp14:textId="77777777">
            <w:pPr>
              <w:tabs>
                <w:tab w:val="right" w:pos="9398"/>
              </w:tabs>
              <w:jc w:val="both"/>
              <w:rPr>
                <w:rFonts w:ascii="Arial" w:hAnsi="Arial" w:eastAsia="Calibri" w:cs="Arial"/>
                <w:sz w:val="20"/>
              </w:rPr>
            </w:pPr>
            <w:r w:rsidRPr="00F978B6">
              <w:rPr>
                <w:rFonts w:ascii="Arial" w:hAnsi="Arial" w:eastAsia="Calibri" w:cs="Arial"/>
                <w:sz w:val="20"/>
              </w:rPr>
              <w:t xml:space="preserve">En el año 2020 se recibieron </w:t>
            </w:r>
            <w:r w:rsidRPr="00015AD8" w:rsidR="00015AD8">
              <w:rPr>
                <w:rFonts w:ascii="Arial" w:hAnsi="Arial" w:eastAsia="Calibri" w:cs="Arial"/>
                <w:sz w:val="20"/>
              </w:rPr>
              <w:t>395</w:t>
            </w:r>
            <w:r w:rsidR="00015AD8">
              <w:rPr>
                <w:rFonts w:ascii="Arial" w:hAnsi="Arial" w:eastAsia="Calibri" w:cs="Arial"/>
                <w:sz w:val="20"/>
              </w:rPr>
              <w:t xml:space="preserve"> </w:t>
            </w:r>
            <w:r w:rsidRPr="00F978B6" w:rsidR="00510016">
              <w:rPr>
                <w:rFonts w:ascii="Arial" w:hAnsi="Arial" w:eastAsia="Calibri" w:cs="Arial"/>
                <w:sz w:val="20"/>
              </w:rPr>
              <w:t>Acciones constitucionales</w:t>
            </w:r>
            <w:r w:rsidRPr="00F978B6">
              <w:rPr>
                <w:rFonts w:ascii="Arial" w:hAnsi="Arial" w:eastAsia="Calibri" w:cs="Arial"/>
                <w:sz w:val="20"/>
              </w:rPr>
              <w:t xml:space="preserve"> y se evacuaron </w:t>
            </w:r>
            <w:r w:rsidRPr="00015AD8" w:rsidR="00015AD8">
              <w:rPr>
                <w:rFonts w:ascii="Arial" w:hAnsi="Arial" w:eastAsia="Calibri" w:cs="Arial"/>
                <w:sz w:val="20"/>
              </w:rPr>
              <w:t>3</w:t>
            </w:r>
            <w:r w:rsidR="00015AD8">
              <w:rPr>
                <w:rFonts w:ascii="Arial" w:hAnsi="Arial" w:eastAsia="Calibri" w:cs="Arial"/>
                <w:sz w:val="20"/>
              </w:rPr>
              <w:t>90</w:t>
            </w:r>
            <w:r w:rsidRPr="00F978B6">
              <w:rPr>
                <w:rFonts w:ascii="Arial" w:hAnsi="Arial" w:eastAsia="Calibri" w:cs="Arial"/>
                <w:sz w:val="20"/>
              </w:rPr>
              <w:t xml:space="preserve">, obteniendo un indicador del </w:t>
            </w:r>
            <w:r w:rsidR="00015AD8">
              <w:rPr>
                <w:rFonts w:ascii="Arial" w:hAnsi="Arial" w:eastAsia="Calibri" w:cs="Arial"/>
                <w:sz w:val="20"/>
              </w:rPr>
              <w:t>98</w:t>
            </w:r>
            <w:r w:rsidRPr="00F978B6">
              <w:rPr>
                <w:rFonts w:ascii="Arial" w:hAnsi="Arial" w:eastAsia="Calibri" w:cs="Arial"/>
                <w:sz w:val="20"/>
              </w:rPr>
              <w:t xml:space="preserve">% </w:t>
            </w:r>
            <w:r w:rsidRPr="00F978B6" w:rsidR="002A2D7E">
              <w:rPr>
                <w:rFonts w:ascii="Arial" w:hAnsi="Arial" w:eastAsia="Calibri" w:cs="Arial"/>
                <w:sz w:val="20"/>
              </w:rPr>
              <w:t>lo que refleja el cumplimiento en la atención oportuna al ciudadano</w:t>
            </w:r>
            <w:r w:rsidRPr="00F978B6" w:rsidR="006C3AC8">
              <w:rPr>
                <w:rFonts w:ascii="Arial" w:hAnsi="Arial" w:eastAsia="Calibri" w:cs="Arial"/>
                <w:sz w:val="20"/>
              </w:rPr>
              <w:t xml:space="preserve"> y el cumplimiento de requisitos </w:t>
            </w:r>
            <w:r w:rsidRPr="00F978B6" w:rsidR="00F978B6">
              <w:rPr>
                <w:rFonts w:ascii="Arial" w:hAnsi="Arial" w:eastAsia="Calibri" w:cs="Arial"/>
                <w:sz w:val="20"/>
              </w:rPr>
              <w:t xml:space="preserve">legales, </w:t>
            </w:r>
            <w:r w:rsidRPr="00F978B6" w:rsidR="00015AD8">
              <w:rPr>
                <w:rFonts w:ascii="Arial" w:hAnsi="Arial" w:eastAsia="Calibri" w:cs="Arial"/>
                <w:sz w:val="20"/>
              </w:rPr>
              <w:t>así</w:t>
            </w:r>
            <w:r w:rsidRPr="00F978B6" w:rsidR="00F978B6">
              <w:rPr>
                <w:rFonts w:ascii="Arial" w:hAnsi="Arial" w:eastAsia="Calibri" w:cs="Arial"/>
                <w:sz w:val="20"/>
              </w:rPr>
              <w:t xml:space="preserve"> como un incremento del 5% frente a la vigencia anterior. </w:t>
            </w:r>
          </w:p>
          <w:p w:rsidRPr="00F978B6" w:rsidR="00CA59BD" w:rsidP="00CA59BD" w:rsidRDefault="00CA59BD" w14:paraId="3B88899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</w:p>
        </w:tc>
      </w:tr>
      <w:tr xmlns:wp14="http://schemas.microsoft.com/office/word/2010/wordml" w:rsidRPr="00DB79AD" w:rsidR="00CA59BD" w:rsidTr="00015AD8" w14:paraId="61365568" wp14:textId="77777777">
        <w:trPr>
          <w:trHeight w:val="429"/>
        </w:trPr>
        <w:tc>
          <w:tcPr>
            <w:tcW w:w="20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F978B6" w:rsidR="00CA59BD" w:rsidP="00CA59BD" w:rsidRDefault="00CA59BD" w14:paraId="4FCF08FA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F978B6">
              <w:rPr>
                <w:rFonts w:ascii="Arial" w:hAnsi="Arial" w:cs="Arial"/>
                <w:sz w:val="20"/>
              </w:rPr>
              <w:t>Evaluación y mejoramiento del sistema integrado de gestión y control de la calidad y del medio ambiente SIGCMA.</w:t>
            </w:r>
          </w:p>
          <w:p w:rsidRPr="00F978B6" w:rsidR="00CA59BD" w:rsidP="00CA59BD" w:rsidRDefault="00CA59BD" w14:paraId="69E2BB2B" wp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30568" w:rsidR="00CA59BD" w:rsidP="00CA59BD" w:rsidRDefault="00CA59BD" w14:paraId="223B76C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bCs/>
                <w:sz w:val="20"/>
              </w:rPr>
            </w:pPr>
            <w:r w:rsidRPr="00230568">
              <w:rPr>
                <w:rFonts w:ascii="Arial" w:hAnsi="Arial" w:cs="Arial"/>
                <w:b/>
                <w:bCs/>
                <w:sz w:val="20"/>
              </w:rPr>
              <w:t>Cierre Oportuno de Acciones   de Gestión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78B6" w:rsidR="00CA59BD" w:rsidP="00CA59BD" w:rsidRDefault="00015AD8" w14:paraId="00697F6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70</w:t>
            </w:r>
            <w:r w:rsidRPr="00F978B6" w:rsidR="00CA0212">
              <w:rPr>
                <w:rFonts w:ascii="Arial" w:hAnsi="Arial" w:eastAsia="Calibri" w:cs="Arial"/>
                <w:b/>
                <w:sz w:val="20"/>
              </w:rPr>
              <w:t>%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78B6" w:rsidR="00CA59BD" w:rsidP="00CA59BD" w:rsidRDefault="00015AD8" w14:paraId="3F393A7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100</w:t>
            </w:r>
            <w:r w:rsidRPr="00F978B6" w:rsidR="00CA0212">
              <w:rPr>
                <w:rFonts w:ascii="Arial" w:hAnsi="Arial" w:eastAsia="Calibri" w:cs="Arial"/>
                <w:b/>
                <w:sz w:val="20"/>
              </w:rPr>
              <w:t>%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78B6" w:rsidR="00CA59BD" w:rsidP="00CA59BD" w:rsidRDefault="00CA59BD" w14:paraId="0E94EE2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F978B6">
              <w:rPr>
                <w:rFonts w:ascii="Arial" w:hAnsi="Arial" w:eastAsia="Calibri" w:cs="Arial"/>
                <w:sz w:val="20"/>
              </w:rPr>
              <w:t xml:space="preserve">Durante la vigencia   2020 se registraron un total de </w:t>
            </w:r>
            <w:r w:rsidR="00015AD8">
              <w:rPr>
                <w:rFonts w:ascii="Arial" w:hAnsi="Arial" w:eastAsia="Calibri" w:cs="Arial"/>
                <w:sz w:val="20"/>
              </w:rPr>
              <w:t>02</w:t>
            </w:r>
            <w:r w:rsidRPr="00F978B6">
              <w:rPr>
                <w:rFonts w:ascii="Arial" w:hAnsi="Arial" w:eastAsia="Calibri" w:cs="Arial"/>
                <w:sz w:val="20"/>
              </w:rPr>
              <w:t xml:space="preserve"> acciones de gestión, de las cuales se cerraron y evaluaron</w:t>
            </w:r>
            <w:r w:rsidR="00015AD8">
              <w:rPr>
                <w:rFonts w:ascii="Arial" w:hAnsi="Arial" w:eastAsia="Calibri" w:cs="Arial"/>
                <w:sz w:val="20"/>
              </w:rPr>
              <w:t>.</w:t>
            </w:r>
          </w:p>
        </w:tc>
      </w:tr>
      <w:bookmarkEnd w:id="2"/>
    </w:tbl>
    <w:p xmlns:wp14="http://schemas.microsoft.com/office/word/2010/wordml" w:rsidR="00015AD8" w:rsidP="000E4C9E" w:rsidRDefault="00015AD8" w14:paraId="57C0D796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0E4C9E" w:rsidP="000E4C9E" w:rsidRDefault="000E4C9E" w14:paraId="57C4CD51" wp14:textId="77777777">
      <w:pPr>
        <w:rPr>
          <w:rFonts w:ascii="Arial" w:hAnsi="Arial" w:cs="Arial"/>
          <w:sz w:val="20"/>
        </w:rPr>
      </w:pPr>
      <w:r w:rsidRPr="00DB79AD">
        <w:rPr>
          <w:rFonts w:ascii="Arial" w:hAnsi="Arial" w:cs="Arial"/>
          <w:sz w:val="20"/>
        </w:rPr>
        <w:t>Nota. Incluir el número de indicadore</w:t>
      </w:r>
      <w:r w:rsidRPr="00DB79AD" w:rsidR="006F743A">
        <w:rPr>
          <w:rFonts w:ascii="Arial" w:hAnsi="Arial" w:cs="Arial"/>
          <w:sz w:val="20"/>
        </w:rPr>
        <w:t>s por proceso:</w:t>
      </w:r>
    </w:p>
    <w:bookmarkEnd w:id="1"/>
    <w:p xmlns:wp14="http://schemas.microsoft.com/office/word/2010/wordml" w:rsidRPr="00DB79AD" w:rsidR="000E4C9E" w:rsidP="00F978B6" w:rsidRDefault="000E4C9E" w14:paraId="0D142F6F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="000E4C9E" w:rsidP="00626F7A" w:rsidRDefault="000E4C9E" w14:paraId="014E19EF" wp14:textId="77777777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b/>
          <w:color w:val="A6A6A6"/>
          <w:sz w:val="20"/>
          <w:szCs w:val="20"/>
        </w:rPr>
      </w:pPr>
      <w:bookmarkStart w:name="_Hlk57697604" w:id="3"/>
      <w:r w:rsidRPr="00230568">
        <w:rPr>
          <w:rFonts w:ascii="Arial" w:hAnsi="Arial" w:cs="Arial"/>
          <w:b/>
          <w:sz w:val="20"/>
          <w:szCs w:val="20"/>
        </w:rPr>
        <w:t>SALIDAS NO CONFORMES</w:t>
      </w:r>
      <w:r w:rsidRPr="00230568" w:rsidR="000037CB">
        <w:rPr>
          <w:rFonts w:ascii="Arial" w:hAnsi="Arial" w:cs="Arial"/>
          <w:b/>
          <w:sz w:val="20"/>
          <w:szCs w:val="20"/>
        </w:rPr>
        <w:t xml:space="preserve"> Y ACCIONES CORRECTIVAS</w:t>
      </w:r>
      <w:r w:rsidRPr="00230568">
        <w:rPr>
          <w:rFonts w:ascii="Arial" w:hAnsi="Arial" w:cs="Arial"/>
          <w:b/>
          <w:sz w:val="20"/>
          <w:szCs w:val="20"/>
        </w:rPr>
        <w:t>:</w:t>
      </w:r>
      <w:r w:rsidRPr="00230568" w:rsidR="00D77244">
        <w:rPr>
          <w:rFonts w:ascii="Arial" w:hAnsi="Arial" w:cs="Arial"/>
          <w:b/>
          <w:color w:val="A6A6A6"/>
          <w:sz w:val="20"/>
          <w:szCs w:val="20"/>
        </w:rPr>
        <w:t xml:space="preserve"> </w:t>
      </w:r>
      <w:r w:rsidRPr="00230568" w:rsidR="00230568">
        <w:rPr>
          <w:rFonts w:ascii="Arial" w:hAnsi="Arial" w:cs="Arial"/>
          <w:b/>
          <w:color w:val="A6A6A6"/>
          <w:sz w:val="20"/>
          <w:szCs w:val="20"/>
        </w:rPr>
        <w:t xml:space="preserve">                                                   </w:t>
      </w:r>
      <w:r w:rsidRPr="00626F7A" w:rsidR="00230568">
        <w:rPr>
          <w:rFonts w:ascii="Arial" w:hAnsi="Arial" w:cs="Arial"/>
          <w:b/>
          <w:color w:val="000000"/>
          <w:sz w:val="20"/>
          <w:szCs w:val="20"/>
        </w:rPr>
        <w:t>Nota:</w:t>
      </w:r>
      <w:r w:rsidRPr="00626F7A" w:rsidR="00230568">
        <w:rPr>
          <w:rFonts w:ascii="Arial" w:hAnsi="Arial" w:cs="Arial"/>
          <w:bCs/>
          <w:color w:val="000000"/>
          <w:sz w:val="20"/>
          <w:szCs w:val="20"/>
        </w:rPr>
        <w:t xml:space="preserve"> Una salida</w:t>
      </w:r>
      <w:r w:rsidRPr="00626F7A" w:rsidR="004E4B23">
        <w:rPr>
          <w:rFonts w:ascii="Arial" w:hAnsi="Arial" w:cs="Arial"/>
          <w:bCs/>
          <w:color w:val="000000"/>
          <w:sz w:val="20"/>
          <w:szCs w:val="20"/>
        </w:rPr>
        <w:t xml:space="preserve"> No </w:t>
      </w:r>
      <w:r w:rsidRPr="00626F7A" w:rsidR="00230568">
        <w:rPr>
          <w:rFonts w:ascii="Arial" w:hAnsi="Arial" w:cs="Arial"/>
          <w:bCs/>
          <w:color w:val="000000"/>
          <w:sz w:val="20"/>
          <w:szCs w:val="20"/>
        </w:rPr>
        <w:t>Conforme se</w:t>
      </w:r>
      <w:r w:rsidRPr="00626F7A" w:rsidR="004E4B23">
        <w:rPr>
          <w:rFonts w:ascii="Arial" w:hAnsi="Arial" w:cs="Arial"/>
          <w:bCs/>
          <w:color w:val="000000"/>
          <w:sz w:val="20"/>
          <w:szCs w:val="20"/>
        </w:rPr>
        <w:t xml:space="preserve"> enti</w:t>
      </w:r>
      <w:r w:rsidRPr="00626F7A" w:rsidR="00F978B6">
        <w:rPr>
          <w:rFonts w:ascii="Arial" w:hAnsi="Arial" w:cs="Arial"/>
          <w:bCs/>
          <w:color w:val="000000"/>
          <w:sz w:val="20"/>
          <w:szCs w:val="20"/>
        </w:rPr>
        <w:t xml:space="preserve">ende como </w:t>
      </w:r>
      <w:r w:rsidRPr="00626F7A" w:rsidR="00230568">
        <w:rPr>
          <w:rFonts w:ascii="Arial" w:hAnsi="Arial" w:cs="Arial"/>
          <w:bCs/>
          <w:color w:val="000000"/>
          <w:sz w:val="20"/>
          <w:szCs w:val="20"/>
        </w:rPr>
        <w:t>el incumplimiento</w:t>
      </w:r>
      <w:r w:rsidRPr="00626F7A" w:rsidR="00F978B6">
        <w:rPr>
          <w:rFonts w:ascii="Arial" w:hAnsi="Arial" w:cs="Arial"/>
          <w:bCs/>
          <w:color w:val="000000"/>
          <w:sz w:val="20"/>
          <w:szCs w:val="20"/>
        </w:rPr>
        <w:t xml:space="preserve"> de: </w:t>
      </w:r>
      <w:r w:rsidRPr="00626F7A" w:rsidR="004E4B23">
        <w:rPr>
          <w:rFonts w:ascii="Arial" w:hAnsi="Arial" w:cs="Arial"/>
          <w:bCs/>
          <w:color w:val="000000"/>
          <w:sz w:val="20"/>
          <w:szCs w:val="20"/>
        </w:rPr>
        <w:t>1. Requisitos Legales relacionados con el servicio público</w:t>
      </w:r>
      <w:r w:rsidRPr="00626F7A" w:rsidR="00F978B6">
        <w:rPr>
          <w:rFonts w:ascii="Arial" w:hAnsi="Arial" w:cs="Arial"/>
          <w:bCs/>
          <w:color w:val="000000"/>
          <w:sz w:val="20"/>
          <w:szCs w:val="20"/>
        </w:rPr>
        <w:t xml:space="preserve"> de Administrar </w:t>
      </w:r>
      <w:r w:rsidRPr="00626F7A" w:rsidR="006E0627">
        <w:rPr>
          <w:rFonts w:ascii="Arial" w:hAnsi="Arial" w:cs="Arial"/>
          <w:bCs/>
          <w:color w:val="000000"/>
          <w:sz w:val="20"/>
          <w:szCs w:val="20"/>
        </w:rPr>
        <w:t>Justicia 2</w:t>
      </w:r>
      <w:r w:rsidRPr="00626F7A" w:rsidR="004E4B23">
        <w:rPr>
          <w:rFonts w:ascii="Arial" w:hAnsi="Arial" w:cs="Arial"/>
          <w:bCs/>
          <w:color w:val="000000"/>
          <w:sz w:val="20"/>
          <w:szCs w:val="20"/>
        </w:rPr>
        <w:t>. La No realización de las actividades planeadas para la atención a las partes interesadas</w:t>
      </w:r>
      <w:r w:rsidRPr="00626F7A" w:rsidR="00854C24">
        <w:rPr>
          <w:rFonts w:ascii="Arial" w:hAnsi="Arial" w:cs="Arial"/>
          <w:bCs/>
          <w:color w:val="000000"/>
          <w:sz w:val="20"/>
          <w:szCs w:val="20"/>
        </w:rPr>
        <w:t xml:space="preserve">. Debe tenerse en cuenta </w:t>
      </w:r>
      <w:r w:rsidRPr="00626F7A" w:rsidR="00230568">
        <w:rPr>
          <w:rFonts w:ascii="Arial" w:hAnsi="Arial" w:cs="Arial"/>
          <w:bCs/>
          <w:color w:val="000000"/>
          <w:sz w:val="20"/>
          <w:szCs w:val="20"/>
        </w:rPr>
        <w:t>el contexto</w:t>
      </w:r>
      <w:r w:rsidRPr="00626F7A" w:rsidR="00854C24">
        <w:rPr>
          <w:rFonts w:ascii="Arial" w:hAnsi="Arial" w:cs="Arial"/>
          <w:bCs/>
          <w:color w:val="000000"/>
          <w:sz w:val="20"/>
          <w:szCs w:val="20"/>
        </w:rPr>
        <w:t xml:space="preserve"> específico. La </w:t>
      </w:r>
      <w:r w:rsidRPr="00626F7A" w:rsidR="00230568">
        <w:rPr>
          <w:rFonts w:ascii="Arial" w:hAnsi="Arial" w:cs="Arial"/>
          <w:bCs/>
          <w:color w:val="000000"/>
          <w:sz w:val="20"/>
          <w:szCs w:val="20"/>
        </w:rPr>
        <w:t>salida no</w:t>
      </w:r>
      <w:r w:rsidRPr="00626F7A" w:rsidR="00854C24">
        <w:rPr>
          <w:rFonts w:ascii="Arial" w:hAnsi="Arial" w:cs="Arial"/>
          <w:bCs/>
          <w:color w:val="000000"/>
          <w:sz w:val="20"/>
          <w:szCs w:val="20"/>
        </w:rPr>
        <w:t xml:space="preserve"> conforme se tipifica a partir   del incumplimiento del 15% de las actividades planificadas.</w:t>
      </w:r>
      <w:r w:rsidRPr="00230568" w:rsidR="00854C24">
        <w:rPr>
          <w:rFonts w:ascii="Arial" w:hAnsi="Arial" w:cs="Arial"/>
          <w:b/>
          <w:color w:val="A6A6A6"/>
          <w:sz w:val="20"/>
          <w:szCs w:val="20"/>
        </w:rPr>
        <w:t xml:space="preserve"> </w:t>
      </w:r>
    </w:p>
    <w:p xmlns:wp14="http://schemas.microsoft.com/office/word/2010/wordml" w:rsidRPr="00626F7A" w:rsidR="00230568" w:rsidP="00230568" w:rsidRDefault="00230568" w14:paraId="4475AD14" wp14:textId="77777777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xmlns:wp14="http://schemas.microsoft.com/office/word/2010/wordml" w:rsidRPr="00626F7A" w:rsidR="005D0764" w:rsidP="00230568" w:rsidRDefault="005D0764" w14:paraId="120C4E94" wp14:textId="77777777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xmlns:wp14="http://schemas.microsoft.com/office/word/2010/wordml" w:rsidRPr="00626F7A" w:rsidR="00854C24" w:rsidP="00F978B6" w:rsidRDefault="00854C24" w14:paraId="1B58B798" wp14:textId="77777777">
      <w:pPr>
        <w:pStyle w:val="Prrafodelista"/>
        <w:tabs>
          <w:tab w:val="center" w:pos="4536"/>
        </w:tabs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26F7A">
        <w:rPr>
          <w:rFonts w:ascii="Arial" w:hAnsi="Arial" w:cs="Arial"/>
          <w:bCs/>
          <w:color w:val="000000"/>
          <w:sz w:val="20"/>
          <w:szCs w:val="20"/>
        </w:rPr>
        <w:t>Ejemplo: La No realización de Audiencias.</w:t>
      </w:r>
    </w:p>
    <w:bookmarkEnd w:id="3"/>
    <w:p xmlns:wp14="http://schemas.microsoft.com/office/word/2010/wordml" w:rsidRPr="00DB79AD" w:rsidR="000E4C9E" w:rsidP="000E4C9E" w:rsidRDefault="000E4C9E" w14:paraId="42AFC42D" wp14:textId="77777777">
      <w:pPr>
        <w:tabs>
          <w:tab w:val="center" w:pos="4536"/>
        </w:tabs>
        <w:rPr>
          <w:rFonts w:ascii="Arial" w:hAnsi="Arial" w:cs="Arial"/>
          <w:b/>
          <w:sz w:val="20"/>
        </w:rPr>
      </w:pPr>
    </w:p>
    <w:tbl>
      <w:tblPr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324"/>
        <w:gridCol w:w="1161"/>
        <w:gridCol w:w="4207"/>
        <w:gridCol w:w="1272"/>
        <w:gridCol w:w="1395"/>
      </w:tblGrid>
      <w:tr xmlns:wp14="http://schemas.microsoft.com/office/word/2010/wordml" w:rsidRPr="00DB79AD" w:rsidR="0079793C" w:rsidTr="00123DB1" w14:paraId="65532DBE" wp14:textId="77777777">
        <w:trPr>
          <w:trHeight w:val="125"/>
          <w:jc w:val="center"/>
        </w:trPr>
        <w:tc>
          <w:tcPr>
            <w:tcW w:w="9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DB79AD" w:rsidR="0079793C" w:rsidP="00FF6993" w:rsidRDefault="0079793C" w14:paraId="05DE959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bookmarkStart w:name="_Hlk57697497" w:id="4"/>
            <w:r w:rsidRPr="00DB79AD">
              <w:rPr>
                <w:rFonts w:ascii="Arial" w:hAnsi="Arial" w:eastAsia="Calibri" w:cs="Arial"/>
                <w:b/>
                <w:sz w:val="20"/>
              </w:rPr>
              <w:t xml:space="preserve">NUMERO DE SALIDAS NO CONFORMES REGISTRADAS EN EL FORMATO IDENTIFICACIÓN DE SALIDAD NO CONFORME </w:t>
            </w:r>
          </w:p>
        </w:tc>
      </w:tr>
      <w:tr xmlns:wp14="http://schemas.microsoft.com/office/word/2010/wordml" w:rsidRPr="00DB79AD" w:rsidR="0079793C" w:rsidTr="002C1918" w14:paraId="541D179E" wp14:textId="77777777">
        <w:trPr>
          <w:trHeight w:val="437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DB79AD" w:rsidR="0079793C" w:rsidP="00FF6993" w:rsidRDefault="0079793C" w14:paraId="2AE13675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 xml:space="preserve">Proceso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DB79AD" w:rsidR="0079793C" w:rsidP="00FF6993" w:rsidRDefault="0079793C" w14:paraId="558635CC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Numero de la Salida No Conforme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DB79AD" w:rsidR="0079793C" w:rsidP="00FF6993" w:rsidRDefault="0079793C" w14:paraId="58BEE40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Análisis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</w:tcPr>
          <w:p w:rsidRPr="00DB79AD" w:rsidR="0079793C" w:rsidP="00FF6993" w:rsidRDefault="0079793C" w14:paraId="271CA72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79793C" w:rsidP="00FF6993" w:rsidRDefault="0079793C" w14:paraId="3DADC6A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Corrección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</w:tcPr>
          <w:p w:rsidRPr="00DB79AD" w:rsidR="0079793C" w:rsidP="00FF6993" w:rsidRDefault="0079793C" w14:paraId="75FBE42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DB79AD" w:rsidR="0079793C" w:rsidP="00FF6993" w:rsidRDefault="0079793C" w14:paraId="7032C11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DB79AD">
              <w:rPr>
                <w:rFonts w:ascii="Arial" w:hAnsi="Arial" w:eastAsia="Calibri" w:cs="Arial"/>
                <w:b/>
                <w:sz w:val="20"/>
              </w:rPr>
              <w:t>Acción Correctiva</w:t>
            </w:r>
          </w:p>
        </w:tc>
      </w:tr>
      <w:tr xmlns:wp14="http://schemas.microsoft.com/office/word/2010/wordml" w:rsidRPr="00DB79AD" w:rsidR="0079793C" w:rsidTr="002C1918" w14:paraId="4FEF9DC9" wp14:textId="77777777">
        <w:trPr>
          <w:trHeight w:val="284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78B6" w:rsidR="0079793C" w:rsidP="00F978B6" w:rsidRDefault="00F978B6" w14:paraId="6F9FA985" wp14:textId="77777777">
            <w:pPr>
              <w:rPr>
                <w:rFonts w:ascii="Arial" w:hAnsi="Arial" w:cs="Arial"/>
                <w:sz w:val="20"/>
              </w:rPr>
            </w:pPr>
            <w:r w:rsidRPr="00F9589D">
              <w:rPr>
                <w:rFonts w:ascii="Arial" w:hAnsi="Arial" w:cs="Arial"/>
                <w:b/>
                <w:bCs/>
                <w:sz w:val="20"/>
              </w:rPr>
              <w:t>Procesos específicos de su mapa de procesos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DB79AD" w:rsidR="0079793C" w:rsidP="002C1918" w:rsidRDefault="00473435" w14:paraId="56B20A0C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DB79AD" w:rsidR="00231C6D" w:rsidP="00473435" w:rsidRDefault="00473435" w14:paraId="13F4017A" wp14:textId="77777777">
            <w:pPr>
              <w:pStyle w:val="CUERPOTEXTO"/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</w:pPr>
            <w:r w:rsidRPr="00DB79AD"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  <w:t>Se evidencia</w:t>
            </w:r>
            <w:r w:rsidRPr="00DB79AD" w:rsidR="00231C6D"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  <w:t>n</w:t>
            </w:r>
            <w:r w:rsidRPr="00DB79AD"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  <w:t xml:space="preserve"> </w:t>
            </w:r>
            <w:r w:rsidRPr="00DB79AD" w:rsidR="00231C6D"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  <w:t xml:space="preserve">cancelación de audiencias por errores en la citación a la audiencia de las partes interesadas </w:t>
            </w:r>
          </w:p>
          <w:p w:rsidRPr="00DB79AD" w:rsidR="00231C6D" w:rsidP="00473435" w:rsidRDefault="00231C6D" w14:paraId="2D3F0BEC" wp14:textId="77777777">
            <w:pPr>
              <w:pStyle w:val="CUERPOTEXTO"/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</w:pPr>
          </w:p>
          <w:p w:rsidRPr="00DB79AD" w:rsidR="0079793C" w:rsidP="00231C6D" w:rsidRDefault="00473435" w14:paraId="5CC66649" wp14:textId="77777777">
            <w:pPr>
              <w:pStyle w:val="CUERPOTEXTO"/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</w:pPr>
            <w:r w:rsidRPr="00DB79AD"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  <w:t xml:space="preserve">Se realizaron las respectivas correcciones </w:t>
            </w:r>
            <w:r w:rsidRPr="00DB79AD" w:rsidR="00231C6D">
              <w:rPr>
                <w:rFonts w:ascii="Arial" w:hAnsi="Arial" w:eastAsia="Times New Roman" w:cs="Arial"/>
                <w:color w:val="auto"/>
                <w:sz w:val="20"/>
                <w:szCs w:val="20"/>
                <w:lang w:val="es-CO"/>
              </w:rPr>
              <w:t>en las comunicaciones y se reagenda la audiencia.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DB79AD" w:rsidR="0079793C" w:rsidP="00FF6993" w:rsidRDefault="0079793C" w14:paraId="75CF4315" wp14:textId="77777777">
            <w:pPr>
              <w:tabs>
                <w:tab w:val="center" w:pos="4536"/>
              </w:tabs>
              <w:jc w:val="both"/>
              <w:rPr>
                <w:rFonts w:ascii="Arial" w:hAnsi="Arial" w:cs="Arial"/>
                <w:sz w:val="20"/>
              </w:rPr>
            </w:pPr>
          </w:p>
          <w:p w:rsidRPr="00DB79AD" w:rsidR="00473435" w:rsidP="00231C6D" w:rsidRDefault="00473435" w14:paraId="28C9ECA3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DB79A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DB79AD" w:rsidR="0079793C" w:rsidP="00FF6993" w:rsidRDefault="0079793C" w14:paraId="3CB648E9" wp14:textId="77777777">
            <w:pPr>
              <w:tabs>
                <w:tab w:val="center" w:pos="4536"/>
              </w:tabs>
              <w:jc w:val="both"/>
              <w:rPr>
                <w:rFonts w:ascii="Arial" w:hAnsi="Arial" w:cs="Arial"/>
                <w:sz w:val="20"/>
              </w:rPr>
            </w:pPr>
          </w:p>
          <w:p w:rsidRPr="00DB79AD" w:rsidR="00A957FC" w:rsidP="00FF6993" w:rsidRDefault="00A957FC" w14:paraId="0C178E9E" wp14:textId="77777777">
            <w:pPr>
              <w:tabs>
                <w:tab w:val="center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bookmarkEnd w:id="4"/>
    <w:p xmlns:wp14="http://schemas.microsoft.com/office/word/2010/wordml" w:rsidR="00123DB1" w:rsidP="00F978B6" w:rsidRDefault="00F978B6" w14:paraId="3C0395D3" wp14:textId="77777777">
      <w:pPr>
        <w:pStyle w:val="Prrafodelista"/>
        <w:tabs>
          <w:tab w:val="left" w:pos="7665"/>
        </w:tabs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xmlns:wp14="http://schemas.microsoft.com/office/word/2010/wordml" w:rsidR="00F978B6" w:rsidP="00F978B6" w:rsidRDefault="00F978B6" w14:paraId="3254BC2F" wp14:textId="77777777">
      <w:pPr>
        <w:pStyle w:val="Prrafodelista"/>
        <w:tabs>
          <w:tab w:val="left" w:pos="7665"/>
        </w:tabs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DB79AD" w:rsidR="00F978B6" w:rsidP="00F978B6" w:rsidRDefault="00F978B6" w14:paraId="651E9592" wp14:textId="77777777">
      <w:pPr>
        <w:pStyle w:val="Prrafodelista"/>
        <w:tabs>
          <w:tab w:val="left" w:pos="7665"/>
        </w:tabs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DB79AD" w:rsidR="00B923D0" w:rsidP="00F978B6" w:rsidRDefault="002016AA" w14:paraId="2C022B5B" wp14:textId="77777777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bookmarkStart w:name="_Hlk64560920" w:id="5"/>
      <w:r w:rsidRPr="00DB79AD">
        <w:rPr>
          <w:rFonts w:ascii="Arial" w:hAnsi="Arial" w:cs="Arial"/>
          <w:b/>
          <w:sz w:val="20"/>
          <w:szCs w:val="20"/>
        </w:rPr>
        <w:t>RESULTADO DE SEGUIMIENTO Y MEDICIÓN (</w:t>
      </w:r>
      <w:r w:rsidRPr="00DB79AD" w:rsidR="00380F96">
        <w:rPr>
          <w:rFonts w:ascii="Arial" w:hAnsi="Arial" w:cs="Arial"/>
          <w:b/>
          <w:sz w:val="20"/>
          <w:szCs w:val="20"/>
        </w:rPr>
        <w:t xml:space="preserve">Especifique los resultados por cada proceso </w:t>
      </w:r>
      <w:r w:rsidRPr="00DB79AD">
        <w:rPr>
          <w:rFonts w:ascii="Arial" w:hAnsi="Arial" w:cs="Arial"/>
          <w:b/>
          <w:sz w:val="20"/>
          <w:szCs w:val="20"/>
        </w:rPr>
        <w:t>por proces</w:t>
      </w:r>
      <w:r w:rsidRPr="00DB79AD" w:rsidR="00380F96">
        <w:rPr>
          <w:rFonts w:ascii="Arial" w:hAnsi="Arial" w:cs="Arial"/>
          <w:b/>
          <w:sz w:val="20"/>
          <w:szCs w:val="20"/>
        </w:rPr>
        <w:t>os, con barras, estadísticas, diagramas, gráficos</w:t>
      </w:r>
      <w:r w:rsidRPr="00DB79AD">
        <w:rPr>
          <w:rFonts w:ascii="Arial" w:hAnsi="Arial" w:cs="Arial"/>
          <w:b/>
          <w:sz w:val="20"/>
          <w:szCs w:val="20"/>
        </w:rPr>
        <w:t>):</w:t>
      </w:r>
    </w:p>
    <w:bookmarkEnd w:id="5"/>
    <w:p xmlns:wp14="http://schemas.microsoft.com/office/word/2010/wordml" w:rsidRPr="00DB79AD" w:rsidR="00384660" w:rsidP="000E4C9E" w:rsidRDefault="00384660" w14:paraId="269E314A" wp14:textId="77777777">
      <w:pPr>
        <w:jc w:val="both"/>
        <w:rPr>
          <w:rFonts w:ascii="Arial" w:hAnsi="Arial" w:eastAsia="Calibri" w:cs="Arial"/>
          <w:sz w:val="20"/>
        </w:rPr>
      </w:pPr>
    </w:p>
    <w:p xmlns:wp14="http://schemas.microsoft.com/office/word/2010/wordml" w:rsidR="00F978B6" w:rsidP="00F978B6" w:rsidRDefault="00AE6CDC" w14:paraId="5828AD16" wp14:textId="77777777">
      <w:pPr>
        <w:keepNext/>
        <w:jc w:val="both"/>
      </w:pPr>
      <w:r w:rsidRPr="00AE6CDC">
        <w:rPr>
          <w:rFonts w:ascii="Calibri" w:hAnsi="Calibri" w:cs="Calibri"/>
          <w:noProof/>
          <w:color w:val="000000"/>
          <w:sz w:val="22"/>
          <w:szCs w:val="22"/>
        </w:rPr>
        <w:object w:dxaOrig="8430" w:dyaOrig="2899" w14:anchorId="1DA0FD53">
          <v:shape id="Gráfico 1073741826" style="width:421.5pt;height:144.75pt;visibility:visible" o:spid="_x0000_i1026" o:ole="" type="#_x0000_t75">
            <v:imagedata o:title="" r:id="rId17"/>
            <o:lock v:ext="edit" aspectratio="f"/>
          </v:shape>
          <o:OLEObject Type="Embed" ProgID="Excel.Chart.8" ShapeID="Gráfico 1073741826" DrawAspect="Content" ObjectID="_1689759685" r:id="rId18">
            <o:FieldCodes>\s</o:FieldCodes>
          </o:OLEObject>
        </w:object>
      </w:r>
    </w:p>
    <w:p xmlns:wp14="http://schemas.microsoft.com/office/word/2010/wordml" w:rsidR="00AE6CDC" w:rsidP="00F978B6" w:rsidRDefault="00AE6CDC" w14:paraId="47341341" wp14:textId="77777777">
      <w:pPr>
        <w:keepNext/>
        <w:jc w:val="both"/>
      </w:pPr>
    </w:p>
    <w:p xmlns:wp14="http://schemas.microsoft.com/office/word/2010/wordml" w:rsidR="00AE6CDC" w:rsidP="00F978B6" w:rsidRDefault="00AE6CDC" w14:paraId="3E1EC537" wp14:textId="77777777">
      <w:pPr>
        <w:keepNext/>
        <w:jc w:val="both"/>
      </w:pPr>
      <w:r w:rsidRPr="00AE6CDC">
        <w:rPr>
          <w:rFonts w:ascii="Calibri" w:hAnsi="Calibri" w:cs="Calibri"/>
          <w:noProof/>
          <w:color w:val="000000"/>
          <w:sz w:val="22"/>
          <w:szCs w:val="22"/>
        </w:rPr>
        <w:object w:dxaOrig="8430" w:dyaOrig="3015" w14:anchorId="1FDCE37C">
          <v:shape id="Gráfico 1073741827" style="width:421.5pt;height:150.75pt;visibility:visible" o:spid="_x0000_i1027" o:ole="" type="#_x0000_t75">
            <v:imagedata o:title="" r:id="rId19"/>
            <o:lock v:ext="edit" aspectratio="f"/>
          </v:shape>
          <o:OLEObject Type="Embed" ProgID="Excel.Chart.8" ShapeID="Gráfico 1073741827" DrawAspect="Content" ObjectID="_1689759686" r:id="rId20">
            <o:FieldCodes>\s</o:FieldCodes>
          </o:OLEObject>
        </w:object>
      </w:r>
    </w:p>
    <w:p xmlns:wp14="http://schemas.microsoft.com/office/word/2010/wordml" w:rsidR="00AE6CDC" w:rsidP="00F978B6" w:rsidRDefault="00AE6CDC" w14:paraId="42EF2083" wp14:textId="77777777">
      <w:pPr>
        <w:keepNext/>
        <w:jc w:val="both"/>
      </w:pPr>
    </w:p>
    <w:p xmlns:wp14="http://schemas.microsoft.com/office/word/2010/wordml" w:rsidR="00AE6CDC" w:rsidP="6803DF1F" w:rsidRDefault="00AE6CDC" w14:paraId="7B40C951" wp14:textId="77777777">
      <w:pPr>
        <w:keepNext/>
        <w:jc w:val="both"/>
        <w:rPr>
          <w:color w:val="auto"/>
        </w:rPr>
      </w:pPr>
    </w:p>
    <w:p xmlns:wp14="http://schemas.microsoft.com/office/word/2010/wordml" w:rsidRPr="006E0627" w:rsidR="00461E15" w:rsidP="6803DF1F" w:rsidRDefault="00F978B6" w14:paraId="2081977E" wp14:textId="77777777">
      <w:pPr>
        <w:pStyle w:val="Descripcin"/>
        <w:jc w:val="center"/>
        <w:rPr>
          <w:rFonts w:ascii="Arial" w:hAnsi="Arial" w:eastAsia="Calibri" w:cs="Arial"/>
          <w:color w:val="auto"/>
          <w:sz w:val="16"/>
          <w:szCs w:val="16"/>
        </w:rPr>
      </w:pPr>
      <w:r w:rsidRPr="6803DF1F" w:rsidR="00F978B6">
        <w:rPr>
          <w:rFonts w:ascii="Arial" w:hAnsi="Arial" w:cs="Arial"/>
          <w:color w:val="auto"/>
          <w:sz w:val="16"/>
          <w:szCs w:val="16"/>
        </w:rPr>
        <w:t xml:space="preserve">Ilustración </w:t>
      </w:r>
      <w:r w:rsidRPr="6803DF1F">
        <w:rPr>
          <w:rFonts w:ascii="Arial" w:hAnsi="Arial" w:cs="Arial"/>
          <w:sz w:val="16"/>
          <w:szCs w:val="16"/>
        </w:rPr>
        <w:fldChar w:fldCharType="begin"/>
      </w:r>
      <w:r w:rsidRPr="6803DF1F">
        <w:rPr>
          <w:rFonts w:ascii="Arial" w:hAnsi="Arial" w:cs="Arial"/>
          <w:sz w:val="16"/>
          <w:szCs w:val="16"/>
        </w:rPr>
        <w:instrText xml:space="preserve"> SEQ Ilustración \* ARABIC </w:instrText>
      </w:r>
      <w:r w:rsidRPr="6803DF1F">
        <w:rPr>
          <w:rFonts w:ascii="Arial" w:hAnsi="Arial" w:cs="Arial"/>
          <w:sz w:val="16"/>
          <w:szCs w:val="16"/>
        </w:rPr>
        <w:fldChar w:fldCharType="separate"/>
      </w:r>
      <w:r w:rsidRPr="6803DF1F" w:rsidR="00F978B6">
        <w:rPr>
          <w:rFonts w:ascii="Arial" w:hAnsi="Arial" w:cs="Arial"/>
          <w:noProof/>
          <w:sz w:val="16"/>
          <w:szCs w:val="16"/>
        </w:rPr>
        <w:t>1</w:t>
      </w:r>
      <w:r w:rsidRPr="6803DF1F">
        <w:rPr>
          <w:rFonts w:ascii="Arial" w:hAnsi="Arial" w:cs="Arial"/>
          <w:sz w:val="16"/>
          <w:szCs w:val="16"/>
        </w:rPr>
        <w:fldChar w:fldCharType="end"/>
      </w:r>
      <w:r w:rsidRPr="6803DF1F" w:rsidR="00F978B6">
        <w:rPr>
          <w:rFonts w:ascii="Arial" w:hAnsi="Arial" w:cs="Arial"/>
          <w:color w:val="auto"/>
          <w:sz w:val="16"/>
          <w:szCs w:val="16"/>
        </w:rPr>
        <w:t xml:space="preserve"> PROMEDIO </w:t>
      </w:r>
      <w:r w:rsidRPr="6803DF1F" w:rsidR="00AE6CDC">
        <w:rPr>
          <w:rFonts w:ascii="Arial" w:hAnsi="Arial" w:cs="Arial"/>
          <w:color w:val="auto"/>
          <w:sz w:val="16"/>
          <w:szCs w:val="16"/>
        </w:rPr>
        <w:t>DE PROCESOS</w:t>
      </w:r>
      <w:r w:rsidRPr="6803DF1F" w:rsidR="00F978B6">
        <w:rPr>
          <w:rFonts w:ascii="Arial" w:hAnsi="Arial" w:cs="Arial"/>
          <w:color w:val="auto"/>
          <w:sz w:val="16"/>
          <w:szCs w:val="16"/>
        </w:rPr>
        <w:t xml:space="preserve"> 2020</w:t>
      </w:r>
    </w:p>
    <w:p xmlns:wp14="http://schemas.microsoft.com/office/word/2010/wordml" w:rsidRPr="00DB79AD" w:rsidR="005B1FE1" w:rsidP="6803DF1F" w:rsidRDefault="005B1FE1" w14:paraId="4B4D7232" wp14:textId="77777777">
      <w:pPr>
        <w:jc w:val="both"/>
        <w:rPr>
          <w:rFonts w:ascii="Arial" w:hAnsi="Arial" w:eastAsia="Calibri" w:cs="Arial"/>
          <w:color w:val="auto"/>
          <w:sz w:val="20"/>
          <w:szCs w:val="20"/>
        </w:rPr>
      </w:pPr>
    </w:p>
    <w:p xmlns:wp14="http://schemas.microsoft.com/office/word/2010/wordml" w:rsidRPr="00AE6CDC" w:rsidR="000E4C9E" w:rsidP="6803DF1F" w:rsidRDefault="000E4C9E" w14:paraId="78CFECB5" wp14:textId="7777777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b w:val="1"/>
          <w:bCs w:val="1"/>
          <w:color w:val="FF0000"/>
          <w:sz w:val="20"/>
          <w:szCs w:val="20"/>
        </w:rPr>
      </w:pPr>
      <w:r w:rsidRPr="6803DF1F" w:rsidR="000E4C9E">
        <w:rPr>
          <w:rFonts w:ascii="Arial" w:hAnsi="Arial" w:cs="Arial"/>
          <w:b w:val="1"/>
          <w:bCs w:val="1"/>
          <w:color w:val="auto"/>
          <w:sz w:val="20"/>
          <w:szCs w:val="20"/>
        </w:rPr>
        <w:t>RESULTADOS DE AUDITORIA:</w:t>
      </w:r>
      <w:r w:rsidRPr="6803DF1F" w:rsidR="00041BE2">
        <w:rPr>
          <w:rFonts w:ascii="Arial" w:hAnsi="Arial" w:cs="Arial"/>
          <w:b w:val="1"/>
          <w:bCs w:val="1"/>
          <w:color w:val="auto"/>
          <w:sz w:val="20"/>
          <w:szCs w:val="20"/>
        </w:rPr>
        <w:t xml:space="preserve"> INTERNA/ EXTERNA</w:t>
      </w:r>
    </w:p>
    <w:p xmlns:wp14="http://schemas.microsoft.com/office/word/2010/wordml" w:rsidRPr="00AE6CDC" w:rsidR="000E4C9E" w:rsidP="000E4C9E" w:rsidRDefault="000E4C9E" w14:paraId="2093CA67" wp14:textId="77777777">
      <w:pPr>
        <w:tabs>
          <w:tab w:val="center" w:pos="4536"/>
        </w:tabs>
        <w:rPr>
          <w:rFonts w:ascii="Arial" w:hAnsi="Arial" w:cs="Arial"/>
          <w:b/>
          <w:color w:val="FF0000"/>
          <w:sz w:val="20"/>
        </w:rPr>
      </w:pPr>
    </w:p>
    <w:tbl>
      <w:tblPr>
        <w:tblpPr w:leftFromText="141" w:rightFromText="141" w:vertAnchor="text" w:horzAnchor="margin" w:tblpXSpec="center" w:tblpY="148"/>
        <w:tblW w:w="92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68"/>
        <w:gridCol w:w="1559"/>
        <w:gridCol w:w="1121"/>
        <w:gridCol w:w="1881"/>
        <w:gridCol w:w="2853"/>
      </w:tblGrid>
      <w:tr xmlns:wp14="http://schemas.microsoft.com/office/word/2010/wordml" w:rsidRPr="007C3AB1" w:rsidR="002C1918" w:rsidTr="002C1918" w14:paraId="4F44A935" wp14:textId="77777777">
        <w:trPr>
          <w:trHeight w:val="740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Pr="007C3AB1" w:rsidR="002C1918" w:rsidP="002C1918" w:rsidRDefault="002C1918" w14:paraId="2503B19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  <w:p w:rsidRPr="007C3AB1" w:rsidR="002C1918" w:rsidP="002C1918" w:rsidRDefault="002C1918" w14:paraId="3B8C1BE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C3AB1">
              <w:rPr>
                <w:rFonts w:ascii="Arial" w:hAnsi="Arial" w:eastAsia="Calibri" w:cs="Arial"/>
                <w:b/>
                <w:sz w:val="18"/>
                <w:szCs w:val="18"/>
              </w:rPr>
              <w:t xml:space="preserve">PROCESO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C3AB1" w:rsidR="002C1918" w:rsidP="002C1918" w:rsidRDefault="002C1918" w14:paraId="031CD02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C3AB1">
              <w:rPr>
                <w:rFonts w:ascii="Arial" w:hAnsi="Arial" w:eastAsia="Calibri" w:cs="Arial"/>
                <w:b/>
                <w:sz w:val="18"/>
                <w:szCs w:val="18"/>
              </w:rPr>
              <w:t xml:space="preserve">AUDITORIA REALIZADA POR 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C3AB1" w:rsidR="002C1918" w:rsidP="002C1918" w:rsidRDefault="002C1918" w14:paraId="5273123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C3AB1">
              <w:rPr>
                <w:rFonts w:ascii="Arial" w:hAnsi="Arial" w:eastAsia="Calibri" w:cs="Arial"/>
                <w:b/>
                <w:sz w:val="18"/>
                <w:szCs w:val="18"/>
              </w:rPr>
              <w:t xml:space="preserve">FECHA </w:t>
            </w:r>
          </w:p>
          <w:p w:rsidRPr="007C3AB1" w:rsidR="002C1918" w:rsidP="002C1918" w:rsidRDefault="002C1918" w14:paraId="655207E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C3AB1">
              <w:rPr>
                <w:rFonts w:ascii="Arial" w:hAnsi="Arial" w:eastAsia="Calibri" w:cs="Arial"/>
                <w:b/>
                <w:color w:val="808080"/>
                <w:sz w:val="18"/>
                <w:szCs w:val="18"/>
                <w:shd w:val="clear" w:color="auto" w:fill="BFBFBF"/>
              </w:rPr>
              <w:t>D/M/A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C3AB1" w:rsidR="002C1918" w:rsidP="002C1918" w:rsidRDefault="002C1918" w14:paraId="0031340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C3AB1">
              <w:rPr>
                <w:rFonts w:ascii="Arial" w:hAnsi="Arial" w:eastAsia="Calibri" w:cs="Arial"/>
                <w:b/>
                <w:sz w:val="18"/>
                <w:szCs w:val="18"/>
              </w:rPr>
              <w:t>NUMERO DE NO CONFORMIDADES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C3AB1" w:rsidR="002C1918" w:rsidP="002C1918" w:rsidRDefault="002C1918" w14:paraId="0D70659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C3AB1">
              <w:rPr>
                <w:rFonts w:ascii="Arial" w:hAnsi="Arial" w:eastAsia="Calibri" w:cs="Arial"/>
                <w:b/>
                <w:sz w:val="18"/>
                <w:szCs w:val="18"/>
              </w:rPr>
              <w:t xml:space="preserve">ANÁLISIS </w:t>
            </w:r>
          </w:p>
        </w:tc>
      </w:tr>
      <w:tr xmlns:wp14="http://schemas.microsoft.com/office/word/2010/wordml" w:rsidRPr="007C3AB1" w:rsidR="002C1918" w:rsidTr="002C1918" w14:paraId="58690FDB" wp14:textId="77777777">
        <w:trPr>
          <w:trHeight w:val="412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2C1918" w:rsidP="002C1918" w:rsidRDefault="002C1918" w14:paraId="3828874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20BD9A1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0C136CF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0A392C6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290583F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68F21D9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13C326F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4853B84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5012523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52D4D68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 w:rsidRPr="006C4822">
              <w:rPr>
                <w:rFonts w:ascii="Arial" w:hAnsi="Arial" w:eastAsia="Calibri" w:cs="Arial"/>
                <w:sz w:val="18"/>
                <w:szCs w:val="18"/>
              </w:rPr>
              <w:t>JUZGADOS DE CHAPARRAL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C3AB1" w:rsidR="002C1918" w:rsidP="002C1918" w:rsidRDefault="002C1918" w14:paraId="1D66431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C31598">
              <w:rPr>
                <w:rFonts w:ascii="Arial" w:hAnsi="Arial" w:eastAsia="Calibri" w:cs="Arial"/>
                <w:sz w:val="18"/>
                <w:szCs w:val="18"/>
              </w:rPr>
              <w:t>Auditoria interna SIGCMA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C4822" w:rsidR="002C1918" w:rsidP="002C1918" w:rsidRDefault="002C1918" w14:paraId="7C43ED0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 w:rsidRPr="006C4822">
              <w:rPr>
                <w:rFonts w:ascii="Arial" w:hAnsi="Arial" w:eastAsia="Calibri" w:cs="Arial"/>
                <w:sz w:val="18"/>
                <w:szCs w:val="18"/>
              </w:rPr>
              <w:t>22/07/20</w:t>
            </w:r>
            <w:r>
              <w:rPr>
                <w:rFonts w:ascii="Arial" w:hAnsi="Arial" w:eastAsia="Calibri" w:cs="Arial"/>
                <w:sz w:val="18"/>
                <w:szCs w:val="18"/>
              </w:rPr>
              <w:t>20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C3AB1" w:rsidR="002C1918" w:rsidP="002C1918" w:rsidRDefault="002C1918" w14:paraId="12D2FD7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color w:val="D9D9D9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4 (Oportunidad de Mejora)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C4822" w:rsidR="002C1918" w:rsidP="002C1918" w:rsidRDefault="002C1918" w14:paraId="6FFD8EDA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* </w:t>
            </w:r>
            <w:r w:rsidRPr="006C4822">
              <w:rPr>
                <w:rFonts w:ascii="Arial" w:hAnsi="Arial" w:eastAsia="Calibri" w:cs="Arial"/>
                <w:sz w:val="18"/>
                <w:szCs w:val="18"/>
              </w:rPr>
              <w:t xml:space="preserve">Se recomienda la utilización de la herramienta Office 365 y el One Drive para la conservación de la documentación tanto de procesos híbridos como digitales.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                                       *</w:t>
            </w:r>
            <w:r w:rsidRPr="006C4822">
              <w:rPr>
                <w:rFonts w:ascii="Arial" w:hAnsi="Arial" w:eastAsia="Calibri" w:cs="Arial"/>
                <w:sz w:val="18"/>
                <w:szCs w:val="18"/>
              </w:rPr>
              <w:t>Se recomienda incluir las audiencias y diligencias en el Microsoft Planner para asignar tareas urgentes lo que permite hacer control de los términos.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             *</w:t>
            </w:r>
            <w:r w:rsidRPr="006C4822">
              <w:rPr>
                <w:rFonts w:ascii="Arial" w:hAnsi="Arial" w:eastAsia="Calibri" w:cs="Arial"/>
                <w:sz w:val="18"/>
                <w:szCs w:val="18"/>
              </w:rPr>
              <w:t xml:space="preserve">Se recomienda el uso de los micros sitios de los juzgados en la página web de la Rama Judicial.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                                         *</w:t>
            </w:r>
            <w:r w:rsidRPr="006C4822">
              <w:rPr>
                <w:rFonts w:ascii="Arial" w:hAnsi="Arial" w:eastAsia="Calibri" w:cs="Arial"/>
                <w:sz w:val="18"/>
                <w:szCs w:val="18"/>
              </w:rPr>
              <w:t>Se recomienda solicitar la creación de la firma electrónica tanto para el juez como para la secretaria, lo que genera control y autenticidad de las salidas (sentencias, autos y oficios)</w:t>
            </w:r>
            <w:r>
              <w:rPr>
                <w:rFonts w:ascii="Arial" w:hAnsi="Arial" w:eastAsia="Calibri" w:cs="Arial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A23039" w:rsidR="002C1918" w:rsidTr="002C1918" w14:paraId="45319A26" wp14:textId="77777777">
        <w:trPr>
          <w:trHeight w:val="412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="002C1918" w:rsidP="002C1918" w:rsidRDefault="002C1918" w14:paraId="5A25747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09B8D95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78BEFD2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27A7642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49206A8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67B7A70C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  <w:p w:rsidR="002C1918" w:rsidP="002C1918" w:rsidRDefault="002C1918" w14:paraId="6C9ED18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 w:rsidRPr="00A23039">
              <w:rPr>
                <w:rFonts w:ascii="Arial" w:hAnsi="Arial" w:eastAsia="Calibri" w:cs="Arial"/>
                <w:sz w:val="18"/>
                <w:szCs w:val="18"/>
              </w:rPr>
              <w:t>JUZGADOS CHAPARRA</w:t>
            </w:r>
            <w:r>
              <w:rPr>
                <w:rFonts w:ascii="Arial" w:hAnsi="Arial" w:eastAsia="Calibri" w:cs="Arial"/>
                <w:sz w:val="18"/>
                <w:szCs w:val="18"/>
              </w:rPr>
              <w:t>L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23039" w:rsidR="002C1918" w:rsidP="002C1918" w:rsidRDefault="002C1918" w14:paraId="6EB6E0A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 w:rsidRPr="00C31598">
              <w:rPr>
                <w:rFonts w:ascii="Arial" w:hAnsi="Arial" w:eastAsia="Calibri" w:cs="Arial"/>
                <w:sz w:val="18"/>
                <w:szCs w:val="18"/>
              </w:rPr>
              <w:t xml:space="preserve">Auditoria </w:t>
            </w:r>
            <w:r>
              <w:rPr>
                <w:rFonts w:ascii="Arial" w:hAnsi="Arial" w:eastAsia="Calibri" w:cs="Arial"/>
                <w:sz w:val="18"/>
                <w:szCs w:val="18"/>
              </w:rPr>
              <w:t>ex</w:t>
            </w:r>
            <w:r w:rsidRPr="00C31598">
              <w:rPr>
                <w:rFonts w:ascii="Arial" w:hAnsi="Arial" w:eastAsia="Calibri" w:cs="Arial"/>
                <w:sz w:val="18"/>
                <w:szCs w:val="18"/>
              </w:rPr>
              <w:t>terna SIGCMA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C4822" w:rsidR="002C1918" w:rsidP="002C1918" w:rsidRDefault="002C1918" w14:paraId="0FC5DF7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 w:rsidRPr="006C4822"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</w:rPr>
              <w:t>9</w:t>
            </w:r>
            <w:r w:rsidRPr="006C4822">
              <w:rPr>
                <w:rFonts w:ascii="Arial" w:hAnsi="Arial" w:eastAsia="Calibri" w:cs="Arial"/>
                <w:sz w:val="18"/>
                <w:szCs w:val="18"/>
              </w:rPr>
              <w:t>/0</w:t>
            </w:r>
            <w:r>
              <w:rPr>
                <w:rFonts w:ascii="Arial" w:hAnsi="Arial" w:eastAsia="Calibri" w:cs="Arial"/>
                <w:sz w:val="18"/>
                <w:szCs w:val="18"/>
              </w:rPr>
              <w:t>9</w:t>
            </w:r>
            <w:r w:rsidRPr="006C4822">
              <w:rPr>
                <w:rFonts w:ascii="Arial" w:hAnsi="Arial" w:eastAsia="Calibri" w:cs="Arial"/>
                <w:sz w:val="18"/>
                <w:szCs w:val="18"/>
              </w:rPr>
              <w:t>/20</w:t>
            </w:r>
            <w:r>
              <w:rPr>
                <w:rFonts w:ascii="Arial" w:hAnsi="Arial" w:eastAsia="Calibri" w:cs="Arial"/>
                <w:sz w:val="18"/>
                <w:szCs w:val="18"/>
              </w:rPr>
              <w:t>20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23039" w:rsidR="002C1918" w:rsidP="002C1918" w:rsidRDefault="002C1918" w14:paraId="65EEEE1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 w:rsidRPr="00A23039">
              <w:rPr>
                <w:rFonts w:ascii="Arial" w:hAnsi="Arial" w:eastAsia="Calibri" w:cs="Arial"/>
                <w:sz w:val="18"/>
                <w:szCs w:val="18"/>
              </w:rPr>
              <w:t xml:space="preserve"> (Oportunidad de Mejora)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2C1918" w:rsidP="002C1918" w:rsidRDefault="002C1918" w14:paraId="26D0021B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 w:rsidRPr="00A23039">
              <w:rPr>
                <w:rFonts w:ascii="Arial" w:hAnsi="Arial" w:eastAsia="Calibri" w:cs="Arial"/>
                <w:sz w:val="18"/>
                <w:szCs w:val="18"/>
              </w:rPr>
              <w:t xml:space="preserve">*Fortalecer el soporte tecnológico (Servicio de Internet) en la sede judicial para asegurar la continuidad del servicio y evitar posibles interrupciones para el usuario final.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                 *</w:t>
            </w:r>
            <w:r w:rsidRPr="00A23039">
              <w:rPr>
                <w:rFonts w:ascii="Arial" w:hAnsi="Arial" w:eastAsia="Calibri" w:cs="Arial"/>
                <w:sz w:val="18"/>
                <w:szCs w:val="18"/>
              </w:rPr>
              <w:t xml:space="preserve"> Documentar de forma detallada las causas de cancelación o aplazamiento de audiencias con el objeto de establecer las correspondientes causas y generar planes de acción orientados a eliminar las causas identificadas</w:t>
            </w:r>
          </w:p>
        </w:tc>
      </w:tr>
    </w:tbl>
    <w:p xmlns:wp14="http://schemas.microsoft.com/office/word/2010/wordml" w:rsidRPr="00DB79AD" w:rsidR="002016AA" w:rsidP="002737D4" w:rsidRDefault="002016AA" w14:paraId="71887C79" wp14:textId="77777777">
      <w:pPr>
        <w:tabs>
          <w:tab w:val="left" w:pos="6770"/>
        </w:tabs>
        <w:rPr>
          <w:rFonts w:ascii="Arial" w:hAnsi="Arial" w:cs="Arial"/>
          <w:b/>
          <w:color w:val="FF0000"/>
          <w:sz w:val="20"/>
        </w:rPr>
      </w:pPr>
      <w:bookmarkStart w:name="_Hlk64569185" w:id="6"/>
    </w:p>
    <w:p xmlns:wp14="http://schemas.microsoft.com/office/word/2010/wordml" w:rsidRPr="002C1918" w:rsidR="00B16DE8" w:rsidP="00CD3130" w:rsidRDefault="00FA307D" w14:paraId="475C923A" wp14:textId="77777777">
      <w:pPr>
        <w:tabs>
          <w:tab w:val="left" w:pos="0"/>
        </w:tabs>
        <w:ind w:left="284"/>
        <w:jc w:val="both"/>
        <w:rPr>
          <w:rFonts w:ascii="Arial" w:hAnsi="Arial" w:cs="Arial"/>
          <w:b/>
          <w:sz w:val="20"/>
          <w:highlight w:val="yellow"/>
        </w:rPr>
      </w:pPr>
      <w:r w:rsidRPr="002C1918">
        <w:rPr>
          <w:rFonts w:ascii="Arial" w:hAnsi="Arial" w:cs="Arial"/>
          <w:b/>
          <w:sz w:val="20"/>
        </w:rPr>
        <w:t>10.</w:t>
      </w:r>
      <w:r w:rsidRPr="002C1918" w:rsidR="002737D4">
        <w:rPr>
          <w:rFonts w:ascii="Arial" w:hAnsi="Arial" w:cs="Arial"/>
          <w:b/>
          <w:sz w:val="20"/>
        </w:rPr>
        <w:t xml:space="preserve"> DESEMPEÑO DE LOS PROVEEDORES EXTERNOS</w:t>
      </w:r>
      <w:bookmarkEnd w:id="6"/>
      <w:r w:rsidRPr="002C1918" w:rsidR="002016AA">
        <w:rPr>
          <w:rFonts w:ascii="Arial" w:hAnsi="Arial" w:cs="Arial"/>
          <w:b/>
          <w:sz w:val="20"/>
        </w:rPr>
        <w:t>:</w:t>
      </w:r>
      <w:r w:rsidRPr="002C1918" w:rsidR="00D00B58">
        <w:rPr>
          <w:rFonts w:ascii="Arial" w:hAnsi="Arial" w:cs="Arial"/>
          <w:b/>
          <w:sz w:val="20"/>
        </w:rPr>
        <w:t>( En caso en que aplique)</w:t>
      </w:r>
    </w:p>
    <w:p xmlns:wp14="http://schemas.microsoft.com/office/word/2010/wordml" w:rsidRPr="002C1918" w:rsidR="00B61810" w:rsidP="009D6C25" w:rsidRDefault="00B61810" w14:paraId="3B7FD67C" wp14:textId="77777777">
      <w:pPr>
        <w:tabs>
          <w:tab w:val="left" w:pos="0"/>
        </w:tabs>
        <w:jc w:val="both"/>
        <w:rPr>
          <w:rFonts w:ascii="Arial" w:hAnsi="Arial" w:cs="Arial"/>
          <w:b/>
          <w:sz w:val="20"/>
        </w:rPr>
      </w:pPr>
    </w:p>
    <w:p xmlns:wp14="http://schemas.microsoft.com/office/word/2010/wordml" w:rsidRPr="002C1918" w:rsidR="000E28AD" w:rsidP="009D6C25" w:rsidRDefault="000E28AD" w14:paraId="38D6B9B6" wp14:textId="77777777">
      <w:pPr>
        <w:tabs>
          <w:tab w:val="left" w:pos="0"/>
        </w:tabs>
        <w:jc w:val="both"/>
        <w:rPr>
          <w:rFonts w:ascii="Arial" w:hAnsi="Arial" w:cs="Arial"/>
          <w:b/>
          <w:sz w:val="20"/>
        </w:rPr>
      </w:pPr>
    </w:p>
    <w:p xmlns:wp14="http://schemas.microsoft.com/office/word/2010/wordml" w:rsidRPr="002C1918" w:rsidR="009D6C25" w:rsidP="00880F75" w:rsidRDefault="009D6C25" w14:paraId="1E8B6346" wp14:textId="77777777">
      <w:pPr>
        <w:numPr>
          <w:ilvl w:val="0"/>
          <w:numId w:val="6"/>
        </w:numPr>
        <w:rPr>
          <w:rFonts w:ascii="Arial" w:hAnsi="Arial" w:eastAsia="Calibri" w:cs="Arial"/>
          <w:b/>
          <w:sz w:val="20"/>
        </w:rPr>
      </w:pPr>
      <w:r w:rsidRPr="002C1918">
        <w:rPr>
          <w:rFonts w:ascii="Arial" w:hAnsi="Arial" w:eastAsia="Calibri" w:cs="Arial"/>
          <w:b/>
          <w:sz w:val="20"/>
        </w:rPr>
        <w:t xml:space="preserve">LA ADECUACION DE LOS RECURSOS </w:t>
      </w:r>
    </w:p>
    <w:p xmlns:wp14="http://schemas.microsoft.com/office/word/2010/wordml" w:rsidRPr="002C1918" w:rsidR="00FA307D" w:rsidP="00FA307D" w:rsidRDefault="00FA307D" w14:paraId="4B5DA4E4" wp14:textId="77777777">
      <w:pPr>
        <w:ind w:left="360"/>
        <w:rPr>
          <w:rFonts w:ascii="Arial" w:hAnsi="Arial" w:eastAsia="Calibri" w:cs="Arial"/>
          <w:bCs/>
          <w:sz w:val="20"/>
        </w:rPr>
      </w:pPr>
      <w:r w:rsidRPr="002C1918">
        <w:rPr>
          <w:rFonts w:ascii="Arial" w:hAnsi="Arial" w:eastAsia="Calibri" w:cs="Arial"/>
          <w:b/>
          <w:sz w:val="20"/>
        </w:rPr>
        <w:t>Nota</w:t>
      </w:r>
      <w:r w:rsidRPr="002C1918">
        <w:rPr>
          <w:rFonts w:ascii="Arial" w:hAnsi="Arial" w:eastAsia="Calibri" w:cs="Arial"/>
          <w:bCs/>
          <w:sz w:val="20"/>
        </w:rPr>
        <w:t xml:space="preserve">: esta información </w:t>
      </w:r>
      <w:r w:rsidRPr="002C1918" w:rsidR="00842753">
        <w:rPr>
          <w:rFonts w:ascii="Arial" w:hAnsi="Arial" w:eastAsia="Calibri" w:cs="Arial"/>
          <w:bCs/>
          <w:sz w:val="20"/>
        </w:rPr>
        <w:t>es inmodificable</w:t>
      </w:r>
      <w:r w:rsidRPr="002C1918">
        <w:rPr>
          <w:rFonts w:ascii="Arial" w:hAnsi="Arial" w:eastAsia="Calibri" w:cs="Arial"/>
          <w:bCs/>
          <w:sz w:val="20"/>
        </w:rPr>
        <w:t xml:space="preserve">, teniendo en cuenta que son los </w:t>
      </w:r>
      <w:r w:rsidRPr="002C1918" w:rsidR="005D0764">
        <w:rPr>
          <w:rFonts w:ascii="Arial" w:hAnsi="Arial" w:eastAsia="Calibri" w:cs="Arial"/>
          <w:bCs/>
          <w:sz w:val="20"/>
        </w:rPr>
        <w:t>recursos asignados</w:t>
      </w:r>
      <w:r w:rsidRPr="002C1918">
        <w:rPr>
          <w:rFonts w:ascii="Arial" w:hAnsi="Arial" w:eastAsia="Calibri" w:cs="Arial"/>
          <w:bCs/>
          <w:sz w:val="20"/>
        </w:rPr>
        <w:t xml:space="preserve"> para </w:t>
      </w:r>
      <w:r w:rsidRPr="002C1918" w:rsidR="006E0627">
        <w:rPr>
          <w:rFonts w:ascii="Arial" w:hAnsi="Arial" w:eastAsia="Calibri" w:cs="Arial"/>
          <w:bCs/>
          <w:sz w:val="20"/>
        </w:rPr>
        <w:t>el funcionamiento Nacional</w:t>
      </w:r>
      <w:r w:rsidRPr="002C1918">
        <w:rPr>
          <w:rFonts w:ascii="Arial" w:hAnsi="Arial" w:eastAsia="Calibri" w:cs="Arial"/>
          <w:bCs/>
          <w:sz w:val="20"/>
        </w:rPr>
        <w:t xml:space="preserve"> del SIGCMA. </w:t>
      </w:r>
    </w:p>
    <w:p xmlns:wp14="http://schemas.microsoft.com/office/word/2010/wordml" w:rsidRPr="002C1918" w:rsidR="00B61810" w:rsidP="00B61810" w:rsidRDefault="00B61810" w14:paraId="22F860BB" wp14:textId="77777777">
      <w:pPr>
        <w:ind w:left="720"/>
        <w:rPr>
          <w:rFonts w:ascii="Arial" w:hAnsi="Arial" w:eastAsia="Calibri" w:cs="Arial"/>
          <w:b/>
          <w:sz w:val="20"/>
        </w:rPr>
      </w:pPr>
    </w:p>
    <w:tbl>
      <w:tblPr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4366"/>
        <w:gridCol w:w="1554"/>
      </w:tblGrid>
      <w:tr xmlns:wp14="http://schemas.microsoft.com/office/word/2010/wordml" w:rsidRPr="002C1918" w:rsidR="00B61810" w:rsidTr="00B61810" w14:paraId="089C1D9A" wp14:textId="77777777">
        <w:trPr>
          <w:trHeight w:val="339"/>
          <w:tblHeader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2C1918" w:rsidR="00B61810" w:rsidP="00B61810" w:rsidRDefault="00946466" w14:paraId="3DCBE6E3" wp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2C1918">
              <w:rPr>
                <w:rFonts w:ascii="Arial" w:hAnsi="Arial" w:cs="Arial"/>
                <w:b/>
                <w:bCs/>
                <w:sz w:val="20"/>
              </w:rPr>
              <w:t xml:space="preserve">    </w:t>
            </w:r>
            <w:r w:rsidRPr="002C1918" w:rsidR="00B61810">
              <w:rPr>
                <w:rFonts w:ascii="Arial" w:hAnsi="Arial" w:cs="Arial"/>
                <w:b/>
                <w:bCs/>
                <w:sz w:val="20"/>
              </w:rPr>
              <w:t>PILAR ESTRATÉGICO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2C1918" w:rsidR="00B61810" w:rsidRDefault="0083336D" w14:paraId="2F06A807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C1918">
              <w:rPr>
                <w:rFonts w:ascii="Arial" w:hAnsi="Arial" w:cs="Arial"/>
                <w:b/>
                <w:bCs/>
                <w:sz w:val="20"/>
              </w:rPr>
              <w:t>PROYECTOS DE INVERSIÓN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2C1918" w:rsidR="00B61810" w:rsidRDefault="00B61810" w14:paraId="42B71CCD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C1918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</w:tr>
      <w:tr xmlns:wp14="http://schemas.microsoft.com/office/word/2010/wordml" w:rsidRPr="002C1918" w:rsidR="00B61810" w:rsidTr="00B61810" w14:paraId="3DCE2112" wp14:textId="77777777">
        <w:trPr>
          <w:trHeight w:val="822"/>
          <w:jc w:val="center"/>
        </w:trPr>
        <w:tc>
          <w:tcPr>
            <w:tcW w:w="2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55725733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CALIDAD DE LA JUSTICIA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4BF05356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Realizar acompañamiento técnico en el proceso de implementación de la Norma de la Rama Judicial y la guía técnica de la Rama Judicial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16107E9E" wp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400.000.000</w:t>
            </w:r>
          </w:p>
        </w:tc>
      </w:tr>
      <w:tr xmlns:wp14="http://schemas.microsoft.com/office/word/2010/wordml" w:rsidRPr="002C1918" w:rsidR="00B61810" w:rsidTr="00B61810" w14:paraId="2D36F73A" wp14:textId="77777777">
        <w:trPr>
          <w:trHeight w:val="822"/>
          <w:jc w:val="center"/>
        </w:trPr>
        <w:tc>
          <w:tcPr>
            <w:tcW w:w="272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698536F5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1DDBD102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Sensibilizar y certificar auditores en el seguimiento de SIGCMA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638335E5" wp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645.000.000</w:t>
            </w:r>
          </w:p>
        </w:tc>
      </w:tr>
      <w:tr xmlns:wp14="http://schemas.microsoft.com/office/word/2010/wordml" w:rsidRPr="002C1918" w:rsidR="00B61810" w:rsidTr="00B61810" w14:paraId="65C9DECA" wp14:textId="77777777">
        <w:trPr>
          <w:trHeight w:val="822"/>
          <w:jc w:val="center"/>
        </w:trPr>
        <w:tc>
          <w:tcPr>
            <w:tcW w:w="272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7BC1BAF2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537B1800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Realizar sensibilización de la plataforma estratégica del Sistema de Gestión Ambiental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0E806570" wp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300.000.000</w:t>
            </w:r>
          </w:p>
        </w:tc>
      </w:tr>
      <w:tr xmlns:wp14="http://schemas.microsoft.com/office/word/2010/wordml" w:rsidRPr="002C1918" w:rsidR="00B61810" w:rsidTr="00B61810" w14:paraId="75839F0C" wp14:textId="77777777">
        <w:trPr>
          <w:trHeight w:val="822"/>
          <w:jc w:val="center"/>
        </w:trPr>
        <w:tc>
          <w:tcPr>
            <w:tcW w:w="272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61C988F9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242C6AE5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Realizar auditorías externas en gestión de calidad y ambiental que den cumplimiento a los requisitos de Norma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5BF5B129" wp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655.000.000</w:t>
            </w:r>
          </w:p>
        </w:tc>
      </w:tr>
      <w:tr xmlns:wp14="http://schemas.microsoft.com/office/word/2010/wordml" w:rsidRPr="002C1918" w:rsidR="00B61810" w:rsidTr="00B61810" w14:paraId="255B1E96" wp14:textId="77777777">
        <w:trPr>
          <w:trHeight w:val="822"/>
          <w:jc w:val="center"/>
        </w:trPr>
        <w:tc>
          <w:tcPr>
            <w:tcW w:w="272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3B22BB7D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4B17919B" wp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Implementar y obtener un Sistema de Información Integrado del SIGCMA en todas las dependencias de la organización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C1918" w:rsidR="00B61810" w:rsidRDefault="00B61810" w14:paraId="21300785" wp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2C1918">
              <w:rPr>
                <w:rFonts w:ascii="Arial" w:hAnsi="Arial" w:cs="Arial"/>
                <w:sz w:val="20"/>
              </w:rPr>
              <w:t>200.000.000</w:t>
            </w:r>
          </w:p>
        </w:tc>
      </w:tr>
      <w:tr xmlns:wp14="http://schemas.microsoft.com/office/word/2010/wordml" w:rsidRPr="002C1918" w:rsidR="00B61810" w:rsidTr="00B61810" w14:paraId="7244141B" wp14:textId="77777777">
        <w:trPr>
          <w:trHeight w:val="344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2C1918" w:rsidR="00B61810" w:rsidRDefault="00B61810" w14:paraId="17B246DD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2C1918" w:rsidR="00B61810" w:rsidRDefault="00B61810" w14:paraId="7FE6AD17" wp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C1918">
              <w:rPr>
                <w:rFonts w:ascii="Arial" w:hAnsi="Arial" w:cs="Arial"/>
                <w:b/>
                <w:bCs/>
                <w:sz w:val="20"/>
              </w:rPr>
              <w:t>TOTAL, INVERSIONES 2020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2C1918" w:rsidR="00B61810" w:rsidRDefault="00B61810" w14:paraId="301BA2D6" wp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C1918">
              <w:rPr>
                <w:rFonts w:ascii="Arial" w:hAnsi="Arial" w:cs="Arial"/>
                <w:b/>
                <w:bCs/>
                <w:sz w:val="20"/>
              </w:rPr>
              <w:t>2.200.000.000</w:t>
            </w:r>
          </w:p>
        </w:tc>
      </w:tr>
    </w:tbl>
    <w:p xmlns:wp14="http://schemas.microsoft.com/office/word/2010/wordml" w:rsidRPr="002C1918" w:rsidR="00B61810" w:rsidP="00B61810" w:rsidRDefault="00B61810" w14:paraId="0B0ADE80" wp14:textId="77777777">
      <w:pPr>
        <w:ind w:left="-357" w:firstLine="714"/>
        <w:rPr>
          <w:rFonts w:ascii="Arial" w:hAnsi="Arial" w:cs="Arial"/>
          <w:sz w:val="20"/>
        </w:rPr>
      </w:pPr>
      <w:r w:rsidRPr="002C1918">
        <w:rPr>
          <w:rFonts w:ascii="Arial" w:hAnsi="Arial" w:cs="Arial"/>
          <w:sz w:val="20"/>
        </w:rPr>
        <w:t>Fuente: Unidad de Desarrollo y Análisis Estadístico</w:t>
      </w:r>
    </w:p>
    <w:p xmlns:wp14="http://schemas.microsoft.com/office/word/2010/wordml" w:rsidRPr="002C1918" w:rsidR="00293B5D" w:rsidP="00B61810" w:rsidRDefault="00293B5D" w14:paraId="6BF89DA3" wp14:textId="77777777">
      <w:pPr>
        <w:ind w:left="-357" w:firstLine="714"/>
        <w:rPr>
          <w:rFonts w:ascii="Arial" w:hAnsi="Arial" w:cs="Arial"/>
          <w:sz w:val="20"/>
        </w:rPr>
      </w:pPr>
    </w:p>
    <w:p xmlns:wp14="http://schemas.microsoft.com/office/word/2010/wordml" w:rsidR="00293B5D" w:rsidP="00B61810" w:rsidRDefault="00293B5D" w14:paraId="5C3E0E74" wp14:textId="77777777">
      <w:pPr>
        <w:ind w:left="-357" w:firstLine="714"/>
        <w:rPr>
          <w:rFonts w:ascii="Arial" w:hAnsi="Arial" w:cs="Arial"/>
          <w:sz w:val="20"/>
        </w:rPr>
      </w:pPr>
    </w:p>
    <w:p xmlns:wp14="http://schemas.microsoft.com/office/word/2010/wordml" w:rsidRPr="00AE6CDC" w:rsidR="00293B5D" w:rsidP="00B61810" w:rsidRDefault="00293B5D" w14:paraId="66A1FAB9" wp14:textId="77777777">
      <w:pPr>
        <w:ind w:left="-357" w:firstLine="714"/>
        <w:rPr>
          <w:rFonts w:ascii="Arial" w:hAnsi="Arial" w:cs="Arial"/>
          <w:color w:val="FF0000"/>
          <w:sz w:val="20"/>
        </w:rPr>
      </w:pPr>
    </w:p>
    <w:p xmlns:wp14="http://schemas.microsoft.com/office/word/2010/wordml" w:rsidRPr="00AE6CDC" w:rsidR="000E4C9E" w:rsidP="6803DF1F" w:rsidRDefault="000E4C9E" w14:paraId="03D8C915" wp14:textId="77777777">
      <w:pPr>
        <w:pStyle w:val="Prrafodelista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 w:val="1"/>
          <w:bCs w:val="1"/>
          <w:color w:val="FF0000"/>
          <w:sz w:val="20"/>
          <w:szCs w:val="20"/>
        </w:rPr>
      </w:pPr>
      <w:r w:rsidRPr="6803DF1F" w:rsidR="000E4C9E">
        <w:rPr>
          <w:rFonts w:ascii="Arial" w:hAnsi="Arial" w:cs="Arial"/>
          <w:b w:val="1"/>
          <w:bCs w:val="1"/>
          <w:color w:val="auto"/>
          <w:sz w:val="20"/>
          <w:szCs w:val="20"/>
        </w:rPr>
        <w:t xml:space="preserve">EFICACIA DE LAS ACCIONES PARA GESTIONAR LOS RIESGOS </w:t>
      </w:r>
      <w:r w:rsidRPr="6803DF1F" w:rsidR="004E1303">
        <w:rPr>
          <w:rFonts w:ascii="Arial" w:hAnsi="Arial" w:cs="Arial"/>
          <w:b w:val="1"/>
          <w:bCs w:val="1"/>
          <w:color w:val="auto"/>
          <w:sz w:val="20"/>
          <w:szCs w:val="20"/>
        </w:rPr>
        <w:t>Y ABORDAR OPORTUNIDADES</w:t>
      </w:r>
      <w:r w:rsidRPr="6803DF1F" w:rsidR="00041BE2">
        <w:rPr>
          <w:rFonts w:ascii="Arial" w:hAnsi="Arial" w:cs="Arial"/>
          <w:b w:val="1"/>
          <w:bCs w:val="1"/>
          <w:color w:val="auto"/>
          <w:sz w:val="20"/>
          <w:szCs w:val="20"/>
        </w:rPr>
        <w:t>:</w:t>
      </w:r>
    </w:p>
    <w:p xmlns:wp14="http://schemas.microsoft.com/office/word/2010/wordml" w:rsidRPr="00AE6CDC" w:rsidR="000E4C9E" w:rsidP="000E4C9E" w:rsidRDefault="000E4C9E" w14:paraId="76BB753C" wp14:textId="77777777">
      <w:pPr>
        <w:tabs>
          <w:tab w:val="left" w:pos="6770"/>
        </w:tabs>
        <w:rPr>
          <w:rFonts w:ascii="Arial" w:hAnsi="Arial" w:cs="Arial"/>
          <w:b/>
          <w:color w:val="FF0000"/>
          <w:sz w:val="20"/>
        </w:rPr>
      </w:pP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2237"/>
        <w:gridCol w:w="1929"/>
        <w:gridCol w:w="2059"/>
        <w:gridCol w:w="1843"/>
      </w:tblGrid>
      <w:tr xmlns:wp14="http://schemas.microsoft.com/office/word/2010/wordml" w:rsidRPr="002C1918" w:rsidR="003C795B" w:rsidTr="0009677B" w14:paraId="242BB207" wp14:textId="77777777">
        <w:trPr>
          <w:trHeight w:val="929"/>
          <w:tblHeader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/>
          </w:tcPr>
          <w:p w:rsidRPr="002C1918" w:rsidR="003C795B" w:rsidP="00FF6993" w:rsidRDefault="003C795B" w14:paraId="513DA1E0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sz w:val="20"/>
                <w:lang w:val="es-CO" w:eastAsia="en-US"/>
              </w:rPr>
            </w:pPr>
          </w:p>
          <w:p w:rsidRPr="002C1918" w:rsidR="003C795B" w:rsidP="00FF6993" w:rsidRDefault="003C795B" w14:paraId="5B151104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>PROCESO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:rsidRPr="002C1918" w:rsidR="003C795B" w:rsidP="00FF6993" w:rsidRDefault="003C795B" w14:paraId="7A4403C4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>RIESGO Y/O OPORTUNIDAD MATERIALIZADOS</w:t>
            </w:r>
            <w:r w:rsidRPr="002C1918" w:rsidR="00463940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 xml:space="preserve"> O GESTIONADO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:rsidRPr="002C1918" w:rsidR="003C795B" w:rsidP="00FF6993" w:rsidRDefault="003C795B" w14:paraId="692C3E11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>ACCIONES QUE SE EJECUTARON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Pr="002C1918" w:rsidR="003C795B" w:rsidP="00FF6993" w:rsidRDefault="003C795B" w14:paraId="72144321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 xml:space="preserve">SE REQUIERE </w:t>
            </w:r>
            <w:r w:rsidRPr="002C1918" w:rsidR="002016AA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>MODIFICAR EL</w:t>
            </w:r>
            <w:r w:rsidRPr="002C1918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 xml:space="preserve"> MAPA DE RIESGOS, PROBABILIDAD O IMPACTO, POR QUÉ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Pr="002C1918" w:rsidR="003C795B" w:rsidP="00FF6993" w:rsidRDefault="003C795B" w14:paraId="75CAC6F5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</w:pPr>
          </w:p>
          <w:p w:rsidRPr="002C1918" w:rsidR="003C795B" w:rsidP="00FF6993" w:rsidRDefault="002016AA" w14:paraId="06953D45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b/>
                <w:bCs/>
                <w:sz w:val="20"/>
                <w:lang w:val="es-CO" w:eastAsia="en-US"/>
              </w:rPr>
              <w:t>¿SE HAN IDENTIFICADO NUEVOS RIESGOS?</w:t>
            </w:r>
          </w:p>
        </w:tc>
      </w:tr>
      <w:tr xmlns:wp14="http://schemas.microsoft.com/office/word/2010/wordml" w:rsidRPr="002C1918" w:rsidR="00842753" w:rsidTr="00506386" w14:paraId="5BE40F71" wp14:textId="77777777">
        <w:trPr>
          <w:trHeight w:val="1256"/>
        </w:trPr>
        <w:tc>
          <w:tcPr>
            <w:tcW w:w="1572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:rsidRPr="002C1918" w:rsidR="00842753" w:rsidP="00842753" w:rsidRDefault="00842753" w14:paraId="66060428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0"/>
              </w:rPr>
            </w:pPr>
          </w:p>
          <w:p w:rsidRPr="002C1918" w:rsidR="00842753" w:rsidP="00842753" w:rsidRDefault="00842753" w14:paraId="1D0656FE" wp14:textId="77777777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0"/>
              </w:rPr>
            </w:pPr>
          </w:p>
          <w:p w:rsidRPr="002C1918" w:rsidR="00842753" w:rsidP="00842753" w:rsidRDefault="00842753" w14:paraId="1E51EEC1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2C1918">
              <w:rPr>
                <w:rFonts w:ascii="Arial" w:hAnsi="Arial" w:cs="Arial"/>
                <w:b/>
                <w:bCs/>
                <w:sz w:val="20"/>
              </w:rPr>
              <w:t>Indique Procesos específicos de su mapa de procesos</w:t>
            </w:r>
            <w:r w:rsidRPr="002C1918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1918" w:rsidR="00842753" w:rsidP="00842753" w:rsidRDefault="00842753" w14:paraId="1855FB50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2C1918">
              <w:rPr>
                <w:rFonts w:ascii="Arial" w:hAnsi="Arial" w:cs="Arial"/>
                <w:sz w:val="20"/>
              </w:rPr>
              <w:t>Interrupción o demora en el servicio público de administrar justicia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1918" w:rsidR="00842753" w:rsidP="00842753" w:rsidRDefault="00842753" w14:paraId="6E0B7CBF" wp14:textId="77777777">
            <w:pPr>
              <w:spacing w:after="200" w:line="276" w:lineRule="auto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sz w:val="20"/>
                <w:lang w:val="es-CO" w:eastAsia="en-US"/>
              </w:rPr>
              <w:t>Cambios en procedimientos virtuales y cambio de nuevas plataformas para la prestación del servicio de justicia.</w:t>
            </w:r>
          </w:p>
          <w:p w:rsidRPr="002C1918" w:rsidR="00842753" w:rsidP="00842753" w:rsidRDefault="00842753" w14:paraId="6A23AA29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sz w:val="20"/>
                <w:lang w:val="es-CO" w:eastAsia="en-US"/>
              </w:rPr>
              <w:t>Adopción de lineamientos dados por el Consejo Superior de la judicatura para la Atención al Ciudadano, en tiempos de pandemia.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1918" w:rsidR="00842753" w:rsidP="00842753" w:rsidRDefault="00842753" w14:paraId="2C7C17BB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sz w:val="20"/>
                <w:lang w:val="es-CO" w:eastAsia="en-US"/>
              </w:rPr>
              <w:t>Sí.</w:t>
            </w:r>
          </w:p>
          <w:p w:rsidRPr="002C1918" w:rsidR="00842753" w:rsidP="00842753" w:rsidRDefault="00842753" w14:paraId="1438A5CD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sz w:val="20"/>
                <w:lang w:val="es-CO" w:eastAsia="en-US"/>
              </w:rPr>
              <w:t>Porque afecta la Prestación del Servicio de Administración de Justicia.</w:t>
            </w:r>
          </w:p>
          <w:p w:rsidRPr="002C1918" w:rsidR="00842753" w:rsidP="00842753" w:rsidRDefault="00842753" w14:paraId="7B37605A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val="es-CO"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1918" w:rsidR="00842753" w:rsidP="00842753" w:rsidRDefault="00842753" w14:paraId="394798F2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val="es-CO" w:eastAsia="en-US"/>
              </w:rPr>
            </w:pPr>
          </w:p>
          <w:p w:rsidRPr="002C1918" w:rsidR="00842753" w:rsidP="00842753" w:rsidRDefault="00842753" w14:paraId="0C4E885E" wp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2C1918">
              <w:rPr>
                <w:rFonts w:ascii="Arial" w:hAnsi="Arial" w:eastAsia="Calibri" w:cs="Arial"/>
                <w:sz w:val="20"/>
                <w:lang w:val="es-CO" w:eastAsia="en-US"/>
              </w:rPr>
              <w:t>Sí</w:t>
            </w:r>
          </w:p>
        </w:tc>
      </w:tr>
      <w:tr xmlns:wp14="http://schemas.microsoft.com/office/word/2010/wordml" w:rsidRPr="002C1918" w:rsidR="002C1918" w:rsidTr="00274988" w14:paraId="2A96398E" wp14:textId="77777777">
        <w:trPr>
          <w:trHeight w:val="70"/>
        </w:trPr>
        <w:tc>
          <w:tcPr>
            <w:tcW w:w="1572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:rsidRPr="00EB5701" w:rsidR="002C1918" w:rsidP="002C1918" w:rsidRDefault="002C1918" w14:paraId="3889A505" wp14:textId="77777777">
            <w:pPr>
              <w:tabs>
                <w:tab w:val="center" w:pos="4536"/>
              </w:tabs>
              <w:rPr>
                <w:rFonts w:ascii="Arial" w:hAnsi="Arial" w:cs="Arial"/>
                <w:sz w:val="20"/>
              </w:rPr>
            </w:pPr>
          </w:p>
          <w:p w:rsidRPr="00EB5701" w:rsidR="002C1918" w:rsidP="002C1918" w:rsidRDefault="002C1918" w14:paraId="5AC0FA49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EB5701">
              <w:rPr>
                <w:rFonts w:ascii="Arial" w:hAnsi="Arial" w:cs="Arial"/>
                <w:b/>
                <w:bCs/>
                <w:sz w:val="20"/>
              </w:rPr>
              <w:t>Administración de Justicia Administrativa y Constitucional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B5701" w:rsidR="002C1918" w:rsidP="002C1918" w:rsidRDefault="002C1918" w14:paraId="456C36E8" wp14:textId="77777777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B5701">
              <w:rPr>
                <w:rFonts w:ascii="Arial" w:hAnsi="Arial" w:cs="Arial"/>
                <w:b/>
                <w:bCs/>
                <w:color w:val="000000"/>
                <w:sz w:val="20"/>
              </w:rPr>
              <w:t>Fallas de software y hardware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B5701" w:rsidR="002C1918" w:rsidP="002C1918" w:rsidRDefault="002C1918" w14:paraId="7A1A34B7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eastAsia="en-US"/>
              </w:rPr>
            </w:pPr>
            <w:r w:rsidRPr="00EB5701">
              <w:rPr>
                <w:rFonts w:ascii="Arial" w:hAnsi="Arial" w:cs="Arial"/>
                <w:color w:val="000000"/>
                <w:sz w:val="20"/>
              </w:rPr>
              <w:t>Se realiza el reporte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EB5701">
              <w:rPr>
                <w:rFonts w:ascii="Arial" w:hAnsi="Arial" w:cs="Arial"/>
                <w:color w:val="000000"/>
                <w:sz w:val="20"/>
              </w:rPr>
              <w:t>directamente a la mesa de ayuda del Consejo Superior del Judicatura</w:t>
            </w:r>
            <w:r>
              <w:rPr>
                <w:rFonts w:ascii="Arial" w:hAnsi="Arial" w:cs="Arial"/>
                <w:color w:val="000000"/>
                <w:sz w:val="20"/>
              </w:rPr>
              <w:t>, y ellos envían un técnico</w:t>
            </w:r>
            <w:r w:rsidRPr="00EB5701">
              <w:rPr>
                <w:rFonts w:ascii="Arial" w:hAnsi="Arial" w:cs="Arial"/>
                <w:color w:val="000000"/>
                <w:sz w:val="20"/>
              </w:rPr>
              <w:t xml:space="preserve"> capacitado para atender los requerimientos directamente a cada Despacho Judicial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B5701" w:rsidR="002C1918" w:rsidP="002C1918" w:rsidRDefault="002C1918" w14:paraId="65804BD3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val="es-CO" w:eastAsia="en-US"/>
              </w:rPr>
            </w:pPr>
            <w:r w:rsidRPr="00EB5701">
              <w:rPr>
                <w:rFonts w:ascii="Arial" w:hAnsi="Arial" w:eastAsia="Calibri" w:cs="Arial"/>
                <w:sz w:val="20"/>
                <w:lang w:val="es-CO" w:eastAsia="en-US"/>
              </w:rPr>
              <w:t>No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0924" w:rsidR="002C1918" w:rsidP="002C1918" w:rsidRDefault="002C1918" w14:paraId="29079D35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highlight w:val="yellow"/>
                <w:lang w:val="es-CO" w:eastAsia="en-US"/>
              </w:rPr>
            </w:pPr>
          </w:p>
        </w:tc>
      </w:tr>
      <w:tr xmlns:wp14="http://schemas.microsoft.com/office/word/2010/wordml" w:rsidRPr="002C1918" w:rsidR="002C1918" w:rsidTr="00274988" w14:paraId="5394E00B" wp14:textId="77777777">
        <w:trPr>
          <w:trHeight w:val="389"/>
        </w:trPr>
        <w:tc>
          <w:tcPr>
            <w:tcW w:w="1572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:rsidRPr="00EB5701" w:rsidR="002C1918" w:rsidP="002C1918" w:rsidRDefault="002C1918" w14:paraId="17686DC7" wp14:textId="77777777">
            <w:pPr>
              <w:tabs>
                <w:tab w:val="center" w:pos="4536"/>
              </w:tabs>
              <w:rPr>
                <w:rFonts w:ascii="Arial" w:hAnsi="Arial" w:cs="Arial"/>
                <w:sz w:val="20"/>
              </w:rPr>
            </w:pPr>
          </w:p>
          <w:p w:rsidRPr="009C4D4A" w:rsidR="002C1918" w:rsidP="002C1918" w:rsidRDefault="002C1918" w14:paraId="3E4BD15F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9C4D4A">
              <w:rPr>
                <w:rFonts w:ascii="Arial" w:hAnsi="Arial" w:cs="Arial"/>
                <w:b/>
                <w:bCs/>
                <w:sz w:val="20"/>
              </w:rPr>
              <w:t>Administración de Justicia Administrativa y Constitucional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C4D4A" w:rsidR="002C1918" w:rsidP="002C1918" w:rsidRDefault="002C1918" w14:paraId="76FF669D" wp14:textId="77777777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C4D4A">
              <w:rPr>
                <w:rFonts w:ascii="Arial" w:hAnsi="Arial" w:cs="Arial"/>
                <w:b/>
                <w:bCs/>
                <w:color w:val="000000"/>
                <w:sz w:val="20"/>
              </w:rPr>
              <w:t>Cambio o rotación de personal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C4D4A" w:rsidR="002C1918" w:rsidP="002C1918" w:rsidRDefault="002C1918" w14:paraId="343B58ED" wp14:textId="77777777">
            <w:pPr>
              <w:spacing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9C4D4A">
              <w:rPr>
                <w:rFonts w:ascii="Arial" w:hAnsi="Arial" w:cs="Arial"/>
                <w:color w:val="000000"/>
                <w:sz w:val="20"/>
              </w:rPr>
              <w:t xml:space="preserve">Se realizaron reuniones con los servidores judiciales para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socializar </w:t>
            </w:r>
            <w:r w:rsidRPr="009C4D4A">
              <w:rPr>
                <w:rFonts w:ascii="Arial" w:hAnsi="Arial" w:cs="Arial"/>
                <w:color w:val="000000"/>
                <w:sz w:val="20"/>
              </w:rPr>
              <w:t>el Sistema de Gestión a través de los Jueces directores de Despacho.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C4D4A" w:rsidR="002C1918" w:rsidP="002C1918" w:rsidRDefault="002C1918" w14:paraId="7C5AC6C2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eastAsia="en-US"/>
              </w:rPr>
            </w:pPr>
            <w:r w:rsidRPr="009C4D4A">
              <w:rPr>
                <w:rFonts w:ascii="Arial" w:hAnsi="Arial" w:eastAsia="Calibri" w:cs="Arial"/>
                <w:sz w:val="20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C4D4A" w:rsidR="002C1918" w:rsidP="002C1918" w:rsidRDefault="002C1918" w14:paraId="53BD644D" wp14:textId="77777777">
            <w:pPr>
              <w:spacing w:after="200" w:line="276" w:lineRule="auto"/>
              <w:jc w:val="both"/>
              <w:rPr>
                <w:rFonts w:ascii="Arial" w:hAnsi="Arial" w:eastAsia="Calibri" w:cs="Arial"/>
                <w:sz w:val="20"/>
                <w:lang w:val="es-CO" w:eastAsia="en-US"/>
              </w:rPr>
            </w:pPr>
          </w:p>
        </w:tc>
      </w:tr>
    </w:tbl>
    <w:p xmlns:wp14="http://schemas.microsoft.com/office/word/2010/wordml" w:rsidRPr="00A756D6" w:rsidR="000E4C9E" w:rsidP="000E4C9E" w:rsidRDefault="000E4C9E" w14:paraId="79077E09" wp14:textId="77777777">
      <w:pPr>
        <w:tabs>
          <w:tab w:val="left" w:pos="6770"/>
        </w:tabs>
        <w:rPr>
          <w:rFonts w:ascii="Arial" w:hAnsi="Arial" w:cs="Arial"/>
          <w:b/>
          <w:sz w:val="20"/>
        </w:rPr>
      </w:pPr>
      <w:r w:rsidRPr="00A756D6">
        <w:rPr>
          <w:rFonts w:ascii="Arial" w:hAnsi="Arial" w:cs="Arial"/>
          <w:b/>
          <w:sz w:val="20"/>
        </w:rPr>
        <w:t xml:space="preserve">• La información registrada en este </w:t>
      </w:r>
      <w:r w:rsidRPr="00A756D6" w:rsidR="00B41308">
        <w:rPr>
          <w:rFonts w:ascii="Arial" w:hAnsi="Arial" w:cs="Arial"/>
          <w:b/>
          <w:sz w:val="20"/>
        </w:rPr>
        <w:t>ítem</w:t>
      </w:r>
      <w:r w:rsidRPr="00A756D6">
        <w:rPr>
          <w:rFonts w:ascii="Arial" w:hAnsi="Arial" w:cs="Arial"/>
          <w:b/>
          <w:sz w:val="20"/>
        </w:rPr>
        <w:t xml:space="preserve"> puede implicar cambios en el mapa de riesgos  </w:t>
      </w:r>
    </w:p>
    <w:p xmlns:wp14="http://schemas.microsoft.com/office/word/2010/wordml" w:rsidRPr="00A756D6" w:rsidR="000E4C9E" w:rsidP="000E4C9E" w:rsidRDefault="000E4C9E" w14:paraId="1A3FAC43" wp14:textId="77777777">
      <w:pPr>
        <w:tabs>
          <w:tab w:val="left" w:pos="6770"/>
        </w:tabs>
        <w:rPr>
          <w:rFonts w:ascii="Arial" w:hAnsi="Arial" w:cs="Arial"/>
          <w:b/>
          <w:sz w:val="20"/>
        </w:rPr>
      </w:pPr>
    </w:p>
    <w:p xmlns:wp14="http://schemas.microsoft.com/office/word/2010/wordml" w:rsidRPr="00A756D6" w:rsidR="004C3A9B" w:rsidP="000E4C9E" w:rsidRDefault="004C3A9B" w14:paraId="2BBD94B2" wp14:textId="77777777">
      <w:pPr>
        <w:tabs>
          <w:tab w:val="left" w:pos="6770"/>
        </w:tabs>
        <w:rPr>
          <w:rFonts w:ascii="Arial" w:hAnsi="Arial" w:cs="Arial"/>
          <w:b/>
          <w:sz w:val="20"/>
        </w:rPr>
      </w:pPr>
    </w:p>
    <w:p xmlns:wp14="http://schemas.microsoft.com/office/word/2010/wordml" w:rsidRPr="00AE6CDC" w:rsidR="000E4C9E" w:rsidP="000E4C9E" w:rsidRDefault="000E4C9E" w14:paraId="5854DE7F" wp14:textId="77777777">
      <w:pPr>
        <w:tabs>
          <w:tab w:val="left" w:pos="6770"/>
        </w:tabs>
        <w:rPr>
          <w:rFonts w:ascii="Arial" w:hAnsi="Arial" w:cs="Arial"/>
          <w:b/>
          <w:color w:val="FF0000"/>
          <w:sz w:val="20"/>
        </w:rPr>
      </w:pPr>
    </w:p>
    <w:tbl>
      <w:tblPr>
        <w:tblW w:w="9514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14"/>
      </w:tblGrid>
      <w:tr xmlns:wp14="http://schemas.microsoft.com/office/word/2010/wordml" w:rsidRPr="00A756D6" w:rsidR="00475E2F" w:rsidTr="00475E2F" w14:paraId="2C3403C0" wp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9514" w:type="dxa"/>
          </w:tcPr>
          <w:p w:rsidRPr="00A756D6" w:rsidR="00475E2F" w:rsidP="002016AA" w:rsidRDefault="002016AA" w14:paraId="07B1C874" wp14:textId="77777777">
            <w:pPr>
              <w:tabs>
                <w:tab w:val="left" w:pos="6770"/>
              </w:tabs>
              <w:rPr>
                <w:rFonts w:ascii="Arial" w:hAnsi="Arial" w:cs="Arial"/>
                <w:b/>
                <w:sz w:val="20"/>
              </w:rPr>
            </w:pPr>
            <w:r w:rsidRPr="00A756D6">
              <w:rPr>
                <w:rFonts w:ascii="Arial" w:hAnsi="Arial" w:cs="Arial"/>
                <w:b/>
                <w:sz w:val="20"/>
              </w:rPr>
              <w:t>1</w:t>
            </w:r>
            <w:r w:rsidRPr="00A756D6" w:rsidR="009D6C25">
              <w:rPr>
                <w:rFonts w:ascii="Arial" w:hAnsi="Arial" w:cs="Arial"/>
                <w:b/>
                <w:sz w:val="20"/>
              </w:rPr>
              <w:t>2</w:t>
            </w:r>
            <w:r w:rsidRPr="00A756D6">
              <w:rPr>
                <w:rFonts w:ascii="Arial" w:hAnsi="Arial" w:cs="Arial"/>
                <w:b/>
                <w:sz w:val="20"/>
              </w:rPr>
              <w:t xml:space="preserve">.1. </w:t>
            </w:r>
            <w:r w:rsidRPr="00A756D6" w:rsidR="0027259D">
              <w:rPr>
                <w:rFonts w:ascii="Arial" w:hAnsi="Arial" w:cs="Arial"/>
                <w:b/>
                <w:sz w:val="20"/>
              </w:rPr>
              <w:t>¿Las acciones para abordar los riesgos y oportunidades han sido eficaces y por qué?</w:t>
            </w:r>
          </w:p>
          <w:p w:rsidRPr="00A756D6" w:rsidR="00475E2F" w:rsidP="00475E2F" w:rsidRDefault="00475E2F" w14:paraId="2CA7ADD4" wp14:textId="77777777">
            <w:pPr>
              <w:tabs>
                <w:tab w:val="left" w:pos="6770"/>
              </w:tabs>
              <w:ind w:left="212"/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A756D6" w:rsidR="00475E2F" w:rsidTr="00475E2F" w14:paraId="5C95503A" wp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514" w:type="dxa"/>
          </w:tcPr>
          <w:p w:rsidRPr="00A756D6" w:rsidR="00475E2F" w:rsidP="00475E2F" w:rsidRDefault="00475E2F" w14:paraId="766648E9" wp14:textId="77777777">
            <w:pPr>
              <w:tabs>
                <w:tab w:val="left" w:pos="6770"/>
              </w:tabs>
              <w:ind w:left="212"/>
              <w:rPr>
                <w:rFonts w:ascii="Arial" w:hAnsi="Arial" w:cs="Arial"/>
                <w:bCs/>
                <w:sz w:val="20"/>
              </w:rPr>
            </w:pPr>
            <w:r w:rsidRPr="00A756D6">
              <w:rPr>
                <w:rFonts w:ascii="Arial" w:hAnsi="Arial" w:cs="Arial"/>
                <w:bCs/>
                <w:sz w:val="20"/>
              </w:rPr>
              <w:t xml:space="preserve">Si han </w:t>
            </w:r>
            <w:r w:rsidRPr="00A756D6" w:rsidR="002016AA">
              <w:rPr>
                <w:rFonts w:ascii="Arial" w:hAnsi="Arial" w:cs="Arial"/>
                <w:bCs/>
                <w:sz w:val="20"/>
              </w:rPr>
              <w:t>sido eficaces para</w:t>
            </w:r>
            <w:r w:rsidRPr="00A756D6" w:rsidR="00406BDC">
              <w:rPr>
                <w:rFonts w:ascii="Arial" w:hAnsi="Arial" w:cs="Arial"/>
                <w:bCs/>
                <w:sz w:val="20"/>
              </w:rPr>
              <w:t xml:space="preserve"> todos riesgos identificados</w:t>
            </w:r>
            <w:r w:rsidRPr="00A756D6" w:rsidR="00463940">
              <w:rPr>
                <w:rFonts w:ascii="Arial" w:hAnsi="Arial" w:cs="Arial"/>
                <w:bCs/>
                <w:sz w:val="20"/>
              </w:rPr>
              <w:t xml:space="preserve"> </w:t>
            </w:r>
            <w:r w:rsidRPr="00A756D6">
              <w:rPr>
                <w:rFonts w:ascii="Arial" w:hAnsi="Arial" w:cs="Arial"/>
                <w:bCs/>
                <w:sz w:val="20"/>
              </w:rPr>
              <w:t xml:space="preserve">por </w:t>
            </w:r>
            <w:r w:rsidRPr="00A756D6" w:rsidR="00FB2B7C">
              <w:rPr>
                <w:rFonts w:ascii="Arial" w:hAnsi="Arial" w:cs="Arial"/>
                <w:bCs/>
                <w:sz w:val="20"/>
              </w:rPr>
              <w:t xml:space="preserve">que </w:t>
            </w:r>
            <w:r w:rsidRPr="00A756D6" w:rsidR="0027259D">
              <w:rPr>
                <w:rFonts w:ascii="Arial" w:hAnsi="Arial" w:cs="Arial"/>
                <w:bCs/>
                <w:sz w:val="20"/>
              </w:rPr>
              <w:t>los controles</w:t>
            </w:r>
            <w:r w:rsidRPr="00A756D6">
              <w:rPr>
                <w:rFonts w:ascii="Arial" w:hAnsi="Arial" w:cs="Arial"/>
                <w:bCs/>
                <w:sz w:val="20"/>
              </w:rPr>
              <w:t xml:space="preserve"> han </w:t>
            </w:r>
            <w:r w:rsidRPr="00A756D6" w:rsidR="00C65306">
              <w:rPr>
                <w:rFonts w:ascii="Arial" w:hAnsi="Arial" w:cs="Arial"/>
                <w:bCs/>
                <w:sz w:val="20"/>
              </w:rPr>
              <w:t>sido pertinentes</w:t>
            </w:r>
            <w:r w:rsidRPr="00A756D6" w:rsidR="00406BDC">
              <w:rPr>
                <w:rFonts w:ascii="Arial" w:hAnsi="Arial" w:cs="Arial"/>
                <w:bCs/>
                <w:sz w:val="20"/>
              </w:rPr>
              <w:t xml:space="preserve"> para tratar las causas excepto para el riesgo</w:t>
            </w:r>
            <w:r w:rsidRPr="00A756D6" w:rsidR="00A10D58">
              <w:rPr>
                <w:rFonts w:ascii="Arial" w:hAnsi="Arial" w:cs="Arial"/>
                <w:bCs/>
                <w:sz w:val="20"/>
              </w:rPr>
              <w:t xml:space="preserve"> Interrupción o demora en el servicio público de administrar justicia</w:t>
            </w:r>
            <w:r w:rsidRPr="00A756D6" w:rsidR="00406BDC">
              <w:rPr>
                <w:rFonts w:ascii="Arial" w:hAnsi="Arial" w:cs="Arial"/>
                <w:bCs/>
                <w:sz w:val="20"/>
              </w:rPr>
              <w:t xml:space="preserve"> para </w:t>
            </w:r>
            <w:r w:rsidRPr="00A756D6" w:rsidR="002E3DDE">
              <w:rPr>
                <w:rFonts w:ascii="Arial" w:hAnsi="Arial" w:cs="Arial"/>
                <w:bCs/>
                <w:sz w:val="20"/>
              </w:rPr>
              <w:t xml:space="preserve">el </w:t>
            </w:r>
            <w:r w:rsidRPr="00A756D6" w:rsidR="00DD254D">
              <w:rPr>
                <w:rFonts w:ascii="Arial" w:hAnsi="Arial" w:cs="Arial"/>
                <w:bCs/>
                <w:sz w:val="20"/>
              </w:rPr>
              <w:t>cual se</w:t>
            </w:r>
            <w:r w:rsidRPr="00A756D6" w:rsidR="00406BDC">
              <w:rPr>
                <w:rFonts w:ascii="Arial" w:hAnsi="Arial" w:cs="Arial"/>
                <w:bCs/>
                <w:sz w:val="20"/>
              </w:rPr>
              <w:t xml:space="preserve"> </w:t>
            </w:r>
            <w:r w:rsidRPr="00A756D6" w:rsidR="00DD254D">
              <w:rPr>
                <w:rFonts w:ascii="Arial" w:hAnsi="Arial" w:cs="Arial"/>
                <w:bCs/>
                <w:sz w:val="20"/>
              </w:rPr>
              <w:t>estableció un</w:t>
            </w:r>
            <w:r w:rsidRPr="00A756D6" w:rsidR="00406BDC">
              <w:rPr>
                <w:rFonts w:ascii="Arial" w:hAnsi="Arial" w:cs="Arial"/>
                <w:bCs/>
                <w:sz w:val="20"/>
              </w:rPr>
              <w:t xml:space="preserve"> plan de acción</w:t>
            </w:r>
            <w:r w:rsidRPr="00A756D6">
              <w:rPr>
                <w:rFonts w:ascii="Arial" w:hAnsi="Arial" w:cs="Arial"/>
                <w:bCs/>
                <w:sz w:val="20"/>
              </w:rPr>
              <w:t>.</w:t>
            </w:r>
          </w:p>
          <w:p w:rsidRPr="00A756D6" w:rsidR="00475E2F" w:rsidP="00475E2F" w:rsidRDefault="00475E2F" w14:paraId="314EE24A" wp14:textId="77777777">
            <w:pPr>
              <w:tabs>
                <w:tab w:val="left" w:pos="6770"/>
              </w:tabs>
              <w:ind w:left="212"/>
              <w:rPr>
                <w:rFonts w:ascii="Arial" w:hAnsi="Arial" w:cs="Arial"/>
                <w:b/>
                <w:sz w:val="20"/>
              </w:rPr>
            </w:pPr>
          </w:p>
          <w:p w:rsidRPr="00A756D6" w:rsidR="00475E2F" w:rsidP="00475E2F" w:rsidRDefault="00475E2F" w14:paraId="293C6042" wp14:textId="77777777">
            <w:pPr>
              <w:tabs>
                <w:tab w:val="left" w:pos="6770"/>
              </w:tabs>
              <w:ind w:left="212"/>
              <w:rPr>
                <w:rFonts w:ascii="Arial" w:hAnsi="Arial" w:cs="Arial"/>
                <w:bCs/>
                <w:sz w:val="20"/>
              </w:rPr>
            </w:pPr>
            <w:r w:rsidRPr="00A756D6">
              <w:rPr>
                <w:rFonts w:ascii="Arial" w:hAnsi="Arial" w:cs="Arial"/>
                <w:bCs/>
                <w:sz w:val="20"/>
              </w:rPr>
              <w:t xml:space="preserve">Las oportunidades de mejora han sido favorables para elevar las </w:t>
            </w:r>
            <w:r w:rsidRPr="00A756D6" w:rsidR="00406BDC">
              <w:rPr>
                <w:rFonts w:ascii="Arial" w:hAnsi="Arial" w:cs="Arial"/>
                <w:bCs/>
                <w:sz w:val="20"/>
              </w:rPr>
              <w:t>competencias de</w:t>
            </w:r>
            <w:r w:rsidRPr="00A756D6">
              <w:rPr>
                <w:rFonts w:ascii="Arial" w:hAnsi="Arial" w:cs="Arial"/>
                <w:bCs/>
                <w:sz w:val="20"/>
              </w:rPr>
              <w:t xml:space="preserve"> </w:t>
            </w:r>
            <w:r w:rsidRPr="00A756D6" w:rsidR="002016AA">
              <w:rPr>
                <w:rFonts w:ascii="Arial" w:hAnsi="Arial" w:cs="Arial"/>
                <w:bCs/>
                <w:sz w:val="20"/>
              </w:rPr>
              <w:t>los servidores</w:t>
            </w:r>
            <w:r w:rsidRPr="00A756D6">
              <w:rPr>
                <w:rFonts w:ascii="Arial" w:hAnsi="Arial" w:cs="Arial"/>
                <w:bCs/>
                <w:sz w:val="20"/>
              </w:rPr>
              <w:t xml:space="preserve"> a través de actividades de formación. </w:t>
            </w:r>
          </w:p>
          <w:p w:rsidRPr="00A756D6" w:rsidR="00475E2F" w:rsidP="00475E2F" w:rsidRDefault="00475E2F" w14:paraId="76614669" wp14:textId="77777777">
            <w:pPr>
              <w:tabs>
                <w:tab w:val="left" w:pos="6770"/>
              </w:tabs>
              <w:ind w:left="212"/>
              <w:rPr>
                <w:rFonts w:ascii="Arial" w:hAnsi="Arial" w:cs="Arial"/>
                <w:b/>
                <w:sz w:val="20"/>
              </w:rPr>
            </w:pPr>
          </w:p>
        </w:tc>
      </w:tr>
    </w:tbl>
    <w:p xmlns:wp14="http://schemas.microsoft.com/office/word/2010/wordml" w:rsidRPr="00AE6CDC" w:rsidR="00DD254D" w:rsidP="00FB2B7C" w:rsidRDefault="00DD254D" w14:paraId="57590049" wp14:textId="77777777">
      <w:pPr>
        <w:pStyle w:val="Prrafodelista"/>
        <w:tabs>
          <w:tab w:val="center" w:pos="4536"/>
        </w:tabs>
        <w:spacing w:after="0" w:line="240" w:lineRule="auto"/>
        <w:ind w:left="0"/>
        <w:contextualSpacing w:val="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514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14"/>
      </w:tblGrid>
      <w:tr xmlns:wp14="http://schemas.microsoft.com/office/word/2010/wordml" w:rsidRPr="00A756D6" w:rsidR="009D6C25" w:rsidTr="0009677B" w14:paraId="18E8DECE" wp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9514" w:type="dxa"/>
          </w:tcPr>
          <w:p w:rsidRPr="00A756D6" w:rsidR="009D6C25" w:rsidP="009D6C25" w:rsidRDefault="009D6C25" w14:paraId="78F72475" wp14:textId="77777777">
            <w:pPr>
              <w:pStyle w:val="Prrafodelista"/>
              <w:tabs>
                <w:tab w:val="center" w:pos="453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756D6">
              <w:rPr>
                <w:rFonts w:ascii="Arial" w:hAnsi="Arial" w:cs="Arial"/>
                <w:b/>
                <w:sz w:val="20"/>
                <w:szCs w:val="20"/>
              </w:rPr>
              <w:t xml:space="preserve">12.2. 10.2 ANÁLISIS Y RESULTADOS DE LOS ASPECTOS AMBIENTALES CONFORME AL ACUERDO PSAA14-10160, NTC 6256:2018 Y GTC 286:2018(Especifique el desarrollo ambiental, buenas prácticas y estrategias ambientales por sede) </w:t>
            </w:r>
          </w:p>
          <w:p w:rsidRPr="00A756D6" w:rsidR="009D6C25" w:rsidP="009D6C25" w:rsidRDefault="009D6C25" w14:paraId="0C5B615A" wp14:textId="77777777">
            <w:pPr>
              <w:tabs>
                <w:tab w:val="left" w:pos="6770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  <w:tr xmlns:wp14="http://schemas.microsoft.com/office/word/2010/wordml" w:rsidRPr="00A756D6" w:rsidR="009D6C25" w:rsidTr="0009677B" w14:paraId="50578CC2" wp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514" w:type="dxa"/>
          </w:tcPr>
          <w:p w:rsidRPr="00A756D6" w:rsidR="009D6C25" w:rsidP="009D6C25" w:rsidRDefault="00A10D58" w14:paraId="11A22217" wp14:textId="77777777">
            <w:pPr>
              <w:tabs>
                <w:tab w:val="left" w:pos="6770"/>
              </w:tabs>
              <w:ind w:left="212"/>
              <w:rPr>
                <w:rFonts w:ascii="Arial" w:hAnsi="Arial" w:cs="Arial"/>
                <w:bCs/>
                <w:sz w:val="20"/>
              </w:rPr>
            </w:pPr>
            <w:r w:rsidRPr="00A756D6">
              <w:rPr>
                <w:rFonts w:ascii="Arial" w:hAnsi="Arial" w:cs="Arial"/>
                <w:bCs/>
                <w:sz w:val="20"/>
              </w:rPr>
              <w:t xml:space="preserve">En las dependencias judiciales se ha aportado al mejoramiento del medio ambiente a través de la disminución en el uso de tóner y papel, como consecuencia de la implementación de la </w:t>
            </w:r>
            <w:r w:rsidRPr="00A756D6" w:rsidR="00C2430C">
              <w:rPr>
                <w:rFonts w:ascii="Arial" w:hAnsi="Arial" w:cs="Arial"/>
                <w:bCs/>
                <w:sz w:val="20"/>
              </w:rPr>
              <w:t>digitalización</w:t>
            </w:r>
            <w:r w:rsidRPr="00A756D6">
              <w:rPr>
                <w:rFonts w:ascii="Arial" w:hAnsi="Arial" w:cs="Arial"/>
                <w:bCs/>
                <w:sz w:val="20"/>
              </w:rPr>
              <w:t xml:space="preserve"> de expedientes y desarrollo de las actividades por medios virtuales (realización de audiencias, reuniones</w:t>
            </w:r>
            <w:r w:rsidRPr="00A756D6" w:rsidR="00C2430C">
              <w:rPr>
                <w:rFonts w:ascii="Arial" w:hAnsi="Arial" w:cs="Arial"/>
                <w:bCs/>
                <w:sz w:val="20"/>
              </w:rPr>
              <w:t>, eventos etc.).</w:t>
            </w:r>
          </w:p>
        </w:tc>
      </w:tr>
    </w:tbl>
    <w:p xmlns:wp14="http://schemas.microsoft.com/office/word/2010/wordml" w:rsidRPr="00AE6CDC" w:rsidR="005F06AA" w:rsidP="000E4C9E" w:rsidRDefault="005F06AA" w14:paraId="792F1AA2" wp14:textId="77777777">
      <w:pPr>
        <w:rPr>
          <w:rFonts w:ascii="Arial" w:hAnsi="Arial" w:eastAsia="Calibri" w:cs="Arial"/>
          <w:b/>
          <w:color w:val="FF0000"/>
          <w:sz w:val="20"/>
        </w:rPr>
      </w:pPr>
    </w:p>
    <w:p xmlns:wp14="http://schemas.microsoft.com/office/word/2010/wordml" w:rsidRPr="00AE6CDC" w:rsidR="00123DB1" w:rsidP="000E4C9E" w:rsidRDefault="00123DB1" w14:paraId="1A499DFC" wp14:textId="77777777">
      <w:pPr>
        <w:rPr>
          <w:rFonts w:ascii="Arial" w:hAnsi="Arial" w:eastAsia="Calibri" w:cs="Arial"/>
          <w:b/>
          <w:color w:val="FF0000"/>
          <w:sz w:val="20"/>
        </w:rPr>
      </w:pPr>
    </w:p>
    <w:p xmlns:wp14="http://schemas.microsoft.com/office/word/2010/wordml" w:rsidRPr="00A756D6" w:rsidR="00123DB1" w:rsidP="00880F75" w:rsidRDefault="00123DB1" w14:paraId="21CB10AF" wp14:textId="77777777">
      <w:pPr>
        <w:pStyle w:val="Prrafodelista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A756D6">
        <w:rPr>
          <w:rFonts w:ascii="Arial" w:hAnsi="Arial" w:cs="Arial"/>
          <w:b/>
          <w:sz w:val="20"/>
          <w:szCs w:val="20"/>
        </w:rPr>
        <w:t>ACCIONES DE GESTIÓN: (</w:t>
      </w:r>
      <w:r w:rsidRPr="00A756D6" w:rsidR="009D6C25">
        <w:rPr>
          <w:rFonts w:ascii="Arial" w:hAnsi="Arial" w:cs="Arial"/>
          <w:b/>
          <w:sz w:val="20"/>
          <w:szCs w:val="20"/>
        </w:rPr>
        <w:t>Acciones de Mejora y Correctivas)</w:t>
      </w:r>
    </w:p>
    <w:p xmlns:wp14="http://schemas.microsoft.com/office/word/2010/wordml" w:rsidRPr="00A756D6" w:rsidR="00123DB1" w:rsidP="00123DB1" w:rsidRDefault="00123DB1" w14:paraId="5E7E3C41" wp14:textId="77777777">
      <w:pPr>
        <w:tabs>
          <w:tab w:val="center" w:pos="4536"/>
        </w:tabs>
        <w:rPr>
          <w:rFonts w:ascii="Arial" w:hAnsi="Arial" w:cs="Arial"/>
          <w:b/>
          <w:sz w:val="20"/>
        </w:rPr>
      </w:pPr>
    </w:p>
    <w:tbl>
      <w:tblPr>
        <w:tblW w:w="51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63"/>
        <w:gridCol w:w="827"/>
        <w:gridCol w:w="1109"/>
        <w:gridCol w:w="970"/>
        <w:gridCol w:w="970"/>
        <w:gridCol w:w="975"/>
        <w:gridCol w:w="2258"/>
      </w:tblGrid>
      <w:tr xmlns:wp14="http://schemas.microsoft.com/office/word/2010/wordml" w:rsidRPr="00A756D6" w:rsidR="001E7BEB" w:rsidTr="001E7BEB" w14:paraId="462BAFE4" wp14:textId="77777777">
        <w:trPr>
          <w:trHeight w:val="510"/>
          <w:tblHeader/>
          <w:jc w:val="center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A756D6" w:rsidR="00123DB1" w:rsidP="0009677B" w:rsidRDefault="00123DB1" w14:paraId="15C80F3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bookmarkStart w:name="_Hlk57697804" w:id="7"/>
            <w:r w:rsidRPr="00A756D6">
              <w:rPr>
                <w:rFonts w:ascii="Arial" w:hAnsi="Arial" w:eastAsia="Calibri" w:cs="Arial"/>
                <w:b/>
                <w:sz w:val="20"/>
              </w:rPr>
              <w:t xml:space="preserve">PROCESO </w:t>
            </w: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A756D6" w:rsidR="00123DB1" w:rsidP="0009677B" w:rsidRDefault="00123DB1" w14:paraId="642FA27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TOTAL, DE ACCIONES DE MEJORA DOCUMENTADAS (ACUMULADAS   EN EL PERÍODO)</w:t>
            </w:r>
          </w:p>
        </w:tc>
        <w:tc>
          <w:tcPr>
            <w:tcW w:w="15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A756D6" w:rsidR="00123DB1" w:rsidP="0009677B" w:rsidRDefault="00123DB1" w14:paraId="66BF340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 xml:space="preserve">TOTAL, DE ACCIONES CORRECTIVAS DOCUMENTADAS (ACUMULADAS EN EL PERÍODO) 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</w:tcPr>
          <w:p w:rsidRPr="00A756D6" w:rsidR="00123DB1" w:rsidP="0009677B" w:rsidRDefault="00123DB1" w14:paraId="03F828E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A756D6" w:rsidR="00123DB1" w:rsidP="0009677B" w:rsidRDefault="00123DB1" w14:paraId="6D61552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 xml:space="preserve">ANÁLISIS </w:t>
            </w:r>
          </w:p>
        </w:tc>
      </w:tr>
      <w:tr xmlns:wp14="http://schemas.microsoft.com/office/word/2010/wordml" w:rsidRPr="00A756D6" w:rsidR="001E7BEB" w:rsidTr="001E7BEB" w14:paraId="5D5D1E05" wp14:textId="77777777">
        <w:trPr>
          <w:trHeight w:val="774"/>
          <w:tblHeader/>
          <w:jc w:val="center"/>
        </w:trPr>
        <w:tc>
          <w:tcPr>
            <w:tcW w:w="698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A756D6" w:rsidR="00123DB1" w:rsidP="0009677B" w:rsidRDefault="00123DB1" w14:paraId="2AC57CB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23DB1" w:rsidP="0009677B" w:rsidRDefault="00123DB1" w14:paraId="4501903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 xml:space="preserve">No. ABIERTAS 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23DB1" w:rsidP="0009677B" w:rsidRDefault="00123DB1" w14:paraId="0EEA555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No. CERRADAS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123DB1" w:rsidP="0009677B" w:rsidRDefault="00123DB1" w14:paraId="47F650E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No. CERRADAS OPORTUNAMENTE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23DB1" w:rsidP="0009677B" w:rsidRDefault="00123DB1" w14:paraId="0A04326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No. ABIERTAS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23DB1" w:rsidP="0009677B" w:rsidRDefault="00123DB1" w14:paraId="572D140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No. CERRADAS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123DB1" w:rsidP="0009677B" w:rsidRDefault="00123DB1" w14:paraId="2308DDB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No. CERRADAS OPORTUNAMENTE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123DB1" w:rsidP="0009677B" w:rsidRDefault="00123DB1" w14:paraId="5186B13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</w:tc>
      </w:tr>
      <w:tr xmlns:wp14="http://schemas.microsoft.com/office/word/2010/wordml" w:rsidRPr="00A756D6" w:rsidR="001E7BEB" w:rsidTr="001E7BEB" w14:paraId="0E44ED22" wp14:textId="77777777">
        <w:trPr>
          <w:trHeight w:val="994"/>
          <w:jc w:val="center"/>
        </w:trPr>
        <w:tc>
          <w:tcPr>
            <w:tcW w:w="698" w:type="pct"/>
            <w:tcBorders>
              <w:top w:val="single" w:color="auto" w:sz="4" w:space="0"/>
            </w:tcBorders>
            <w:shd w:val="clear" w:color="auto" w:fill="auto"/>
          </w:tcPr>
          <w:p w:rsidRPr="00A756D6" w:rsidR="00023347" w:rsidP="00023347" w:rsidRDefault="00010A4E" w14:paraId="02BE75E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 xml:space="preserve">Gestión Documental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023347" w14:paraId="3D22F59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023347" w14:paraId="249FAAB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 w:rsidRPr="00A756D6">
              <w:rPr>
                <w:rFonts w:ascii="Arial" w:hAnsi="Arial" w:eastAsia="Calibri" w:cs="Arial"/>
                <w:bCs/>
                <w:sz w:val="20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023347" w14:paraId="19F14E3C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 w:rsidRPr="00A756D6">
              <w:rPr>
                <w:rFonts w:ascii="Arial" w:hAnsi="Arial" w:eastAsia="Calibri" w:cs="Arial"/>
                <w:bCs/>
                <w:sz w:val="20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1E7BEB" w14:paraId="56C6262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1E7BEB" w14:paraId="7A06C68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1E7BEB" w14:paraId="1574AF32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0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Pr="001E7BEB" w:rsidR="00023347" w:rsidP="00293B5D" w:rsidRDefault="00023347" w14:paraId="0ED9A1B8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 xml:space="preserve">Las actividades definidas para atender </w:t>
            </w:r>
            <w:r w:rsidR="001E7BEB">
              <w:rPr>
                <w:rFonts w:ascii="Arial" w:hAnsi="Arial" w:eastAsia="Calibri" w:cs="Arial"/>
                <w:sz w:val="20"/>
              </w:rPr>
              <w:t>la oportunidad de mejora</w:t>
            </w:r>
            <w:r w:rsidRPr="00A756D6">
              <w:rPr>
                <w:rFonts w:ascii="Arial" w:hAnsi="Arial" w:eastAsia="Calibri" w:cs="Arial"/>
                <w:sz w:val="20"/>
              </w:rPr>
              <w:t xml:space="preserve"> fueron efectivas, eficaces, convenientes y adecuadas toda vez que </w:t>
            </w:r>
            <w:r w:rsidR="001E7BEB">
              <w:rPr>
                <w:rFonts w:ascii="Arial" w:hAnsi="Arial" w:eastAsia="Calibri" w:cs="Arial"/>
                <w:sz w:val="20"/>
              </w:rPr>
              <w:t xml:space="preserve">se ha evidenciado la </w:t>
            </w:r>
            <w:r w:rsidRPr="001E7BEB" w:rsidR="001E7BEB">
              <w:rPr>
                <w:rFonts w:ascii="Arial" w:hAnsi="Arial" w:eastAsia="Calibri" w:cs="Arial"/>
                <w:sz w:val="20"/>
              </w:rPr>
              <w:t>utilización de la herramienta Office 365 y el One Drive para la conservación de la documentación tanto de procesos híbridos como digitales</w:t>
            </w:r>
            <w:r w:rsidR="001E7BEB">
              <w:rPr>
                <w:rFonts w:ascii="Arial" w:hAnsi="Arial" w:eastAsia="Calibri" w:cs="Arial"/>
                <w:sz w:val="20"/>
              </w:rPr>
              <w:t>.</w:t>
            </w:r>
          </w:p>
        </w:tc>
      </w:tr>
      <w:tr xmlns:wp14="http://schemas.microsoft.com/office/word/2010/wordml" w:rsidRPr="00A756D6" w:rsidR="001E7BEB" w:rsidTr="001E7BEB" w14:paraId="4B091B32" wp14:textId="77777777">
        <w:trPr>
          <w:trHeight w:val="994"/>
          <w:jc w:val="center"/>
        </w:trPr>
        <w:tc>
          <w:tcPr>
            <w:tcW w:w="698" w:type="pct"/>
            <w:tcBorders>
              <w:top w:val="single" w:color="auto" w:sz="4" w:space="0"/>
            </w:tcBorders>
            <w:shd w:val="clear" w:color="auto" w:fill="auto"/>
          </w:tcPr>
          <w:p w:rsidRPr="00A756D6" w:rsidR="00023347" w:rsidP="00023347" w:rsidRDefault="001E7BEB" w14:paraId="3AE41B8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 xml:space="preserve">Planeación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023347" w14:paraId="0CF44D5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9924D8" w14:paraId="065D241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9924D8" w14:paraId="2E32D52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9924D8" w14:paraId="165DCE8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9924D8" w14:paraId="7BD0726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9924D8" w14:paraId="47F3017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123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023347" w:rsidP="00023347" w:rsidRDefault="001E7BEB" w14:paraId="5014F522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 xml:space="preserve">Las actividades definidas para atender </w:t>
            </w:r>
            <w:r>
              <w:rPr>
                <w:rFonts w:ascii="Arial" w:hAnsi="Arial" w:eastAsia="Calibri" w:cs="Arial"/>
                <w:sz w:val="20"/>
              </w:rPr>
              <w:t>la oportunidad de mejora</w:t>
            </w:r>
            <w:r w:rsidRPr="00A756D6">
              <w:rPr>
                <w:rFonts w:ascii="Arial" w:hAnsi="Arial" w:eastAsia="Calibri" w:cs="Arial"/>
                <w:sz w:val="20"/>
              </w:rPr>
              <w:t xml:space="preserve"> fueron efectivas, eficaces, convenientes y adecuadas toda vez que</w:t>
            </w:r>
            <w:r>
              <w:rPr>
                <w:rFonts w:ascii="Arial" w:hAnsi="Arial" w:eastAsia="Calibri" w:cs="Arial"/>
                <w:sz w:val="20"/>
              </w:rPr>
              <w:t xml:space="preserve"> se incluyeron </w:t>
            </w:r>
            <w:r w:rsidRPr="001E7BEB">
              <w:rPr>
                <w:rFonts w:ascii="Arial" w:hAnsi="Arial" w:eastAsia="Calibri" w:cs="Arial"/>
                <w:sz w:val="20"/>
              </w:rPr>
              <w:t>las audiencias y diligencias en el Microsoft Planner para asignar tareas urgentes lo que permite hacer control de los términos</w:t>
            </w:r>
            <w:r>
              <w:rPr>
                <w:rFonts w:ascii="Arial" w:hAnsi="Arial" w:eastAsia="Calibri" w:cs="Arial"/>
                <w:sz w:val="20"/>
              </w:rPr>
              <w:t>.</w:t>
            </w:r>
          </w:p>
        </w:tc>
      </w:tr>
      <w:tr xmlns:wp14="http://schemas.microsoft.com/office/word/2010/wordml" w:rsidRPr="00A756D6" w:rsidR="001E7BEB" w:rsidTr="001E7BEB" w14:paraId="48D7070C" wp14:textId="77777777">
        <w:trPr>
          <w:trHeight w:val="994"/>
          <w:jc w:val="center"/>
        </w:trPr>
        <w:tc>
          <w:tcPr>
            <w:tcW w:w="698" w:type="pct"/>
            <w:tcBorders>
              <w:top w:val="single" w:color="auto" w:sz="4" w:space="0"/>
            </w:tcBorders>
            <w:shd w:val="clear" w:color="auto" w:fill="auto"/>
          </w:tcPr>
          <w:p w:rsidR="001E7BEB" w:rsidP="00023347" w:rsidRDefault="001E7BEB" w14:paraId="66E1607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Comunicación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E7BEB" w:rsidP="00023347" w:rsidRDefault="001E7BEB" w14:paraId="132FFD6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E7BEB" w:rsidP="00023347" w:rsidRDefault="001E7BEB" w14:paraId="0C50080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E7BEB" w:rsidP="00023347" w:rsidRDefault="001E7BEB" w14:paraId="050B3AD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E7BEB" w:rsidP="00023347" w:rsidRDefault="001E7BEB" w14:paraId="6F6BB521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E7BEB" w:rsidP="00023347" w:rsidRDefault="001E7BEB" w14:paraId="53AF8648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1E7BEB" w:rsidP="00023347" w:rsidRDefault="001E7BEB" w14:paraId="3A6AE620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123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1E7BEB" w:rsidP="00023347" w:rsidRDefault="001E7BEB" w14:paraId="3BD1B64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 xml:space="preserve">Las actividades definidas para atender </w:t>
            </w:r>
            <w:r>
              <w:rPr>
                <w:rFonts w:ascii="Arial" w:hAnsi="Arial" w:eastAsia="Calibri" w:cs="Arial"/>
                <w:sz w:val="20"/>
              </w:rPr>
              <w:t>la oportunidad de mejora</w:t>
            </w:r>
            <w:r w:rsidRPr="00A756D6">
              <w:rPr>
                <w:rFonts w:ascii="Arial" w:hAnsi="Arial" w:eastAsia="Calibri" w:cs="Arial"/>
                <w:sz w:val="20"/>
              </w:rPr>
              <w:t xml:space="preserve"> fueron efectivas, eficaces, convenientes y adecuadas toda vez que</w:t>
            </w:r>
            <w:r>
              <w:rPr>
                <w:rFonts w:ascii="Arial" w:hAnsi="Arial" w:eastAsia="Calibri" w:cs="Arial"/>
                <w:sz w:val="20"/>
              </w:rPr>
              <w:t xml:space="preserve"> se a hecho </w:t>
            </w:r>
            <w:r w:rsidRPr="001E7BEB">
              <w:rPr>
                <w:rFonts w:ascii="Arial" w:hAnsi="Arial" w:eastAsia="Calibri" w:cs="Arial"/>
                <w:sz w:val="20"/>
              </w:rPr>
              <w:t>uso de los micros sitios de los juzgados en la página web de la Rama Judicial</w:t>
            </w:r>
          </w:p>
        </w:tc>
      </w:tr>
      <w:tr xmlns:wp14="http://schemas.microsoft.com/office/word/2010/wordml" w:rsidRPr="00A756D6" w:rsidR="001E7BEB" w:rsidTr="001E7BEB" w14:paraId="7BA078EC" wp14:textId="77777777">
        <w:trPr>
          <w:trHeight w:val="994"/>
          <w:jc w:val="center"/>
        </w:trPr>
        <w:tc>
          <w:tcPr>
            <w:tcW w:w="698" w:type="pct"/>
            <w:tcBorders>
              <w:top w:val="single" w:color="auto" w:sz="4" w:space="0"/>
            </w:tcBorders>
            <w:shd w:val="clear" w:color="auto" w:fill="auto"/>
          </w:tcPr>
          <w:p w:rsidR="001E7BEB" w:rsidP="00023347" w:rsidRDefault="001E7BEB" w14:paraId="60AEA4A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Planeación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5D56E41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6B965A4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511F3AB7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6BC9F2D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24452D0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6A355B75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123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1E7BEB" w:rsidP="00023347" w:rsidRDefault="001E7BEB" w14:paraId="03CFB282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 xml:space="preserve">Las actividades definidas para atender </w:t>
            </w:r>
            <w:r>
              <w:rPr>
                <w:rFonts w:ascii="Arial" w:hAnsi="Arial" w:eastAsia="Calibri" w:cs="Arial"/>
                <w:sz w:val="20"/>
              </w:rPr>
              <w:t>la oportunidad de mejora</w:t>
            </w:r>
            <w:r w:rsidRPr="00A756D6">
              <w:rPr>
                <w:rFonts w:ascii="Arial" w:hAnsi="Arial" w:eastAsia="Calibri" w:cs="Arial"/>
                <w:sz w:val="20"/>
              </w:rPr>
              <w:t xml:space="preserve"> fueron efectivas, eficaces, convenientes y adecuadas toda vez que</w:t>
            </w:r>
            <w:r>
              <w:rPr>
                <w:rFonts w:ascii="Arial" w:hAnsi="Arial" w:eastAsia="Calibri" w:cs="Arial"/>
                <w:sz w:val="20"/>
              </w:rPr>
              <w:t xml:space="preserve"> se solicito </w:t>
            </w:r>
            <w:r w:rsidRPr="001E7BEB">
              <w:rPr>
                <w:rFonts w:ascii="Arial" w:hAnsi="Arial" w:eastAsia="Calibri" w:cs="Arial"/>
                <w:sz w:val="20"/>
              </w:rPr>
              <w:t>la creación de la firma electrónica tanto para el juez como para la secretaria, lo que genera control y autenticidad de las salidas (sentencias, autos y oficios)</w:t>
            </w:r>
          </w:p>
        </w:tc>
      </w:tr>
      <w:tr xmlns:wp14="http://schemas.microsoft.com/office/word/2010/wordml" w:rsidRPr="00A756D6" w:rsidR="001E7BEB" w:rsidTr="001E7BEB" w14:paraId="772A8715" wp14:textId="77777777">
        <w:trPr>
          <w:trHeight w:val="994"/>
          <w:jc w:val="center"/>
        </w:trPr>
        <w:tc>
          <w:tcPr>
            <w:tcW w:w="698" w:type="pct"/>
            <w:tcBorders>
              <w:top w:val="single" w:color="auto" w:sz="4" w:space="0"/>
            </w:tcBorders>
            <w:shd w:val="clear" w:color="auto" w:fill="auto"/>
          </w:tcPr>
          <w:p w:rsidR="001E7BEB" w:rsidP="00023347" w:rsidRDefault="001E7BEB" w14:paraId="46A23E05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Comunicación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579F9DF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3950705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0295336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0146225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4207ADC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5D64A45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123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1E7BEB" w:rsidP="00023347" w:rsidRDefault="001E7BEB" w14:paraId="43564D4F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 xml:space="preserve">Las actividades definidas para atender </w:t>
            </w:r>
            <w:r>
              <w:rPr>
                <w:rFonts w:ascii="Arial" w:hAnsi="Arial" w:eastAsia="Calibri" w:cs="Arial"/>
                <w:sz w:val="20"/>
              </w:rPr>
              <w:t>la oportunidad de mejora</w:t>
            </w:r>
            <w:r w:rsidRPr="00A756D6">
              <w:rPr>
                <w:rFonts w:ascii="Arial" w:hAnsi="Arial" w:eastAsia="Calibri" w:cs="Arial"/>
                <w:sz w:val="20"/>
              </w:rPr>
              <w:t xml:space="preserve"> fueron efectivas, eficaces, convenientes y adecuadas toda vez que</w:t>
            </w:r>
            <w:r>
              <w:rPr>
                <w:rFonts w:ascii="Arial" w:hAnsi="Arial" w:eastAsia="Calibri" w:cs="Arial"/>
                <w:sz w:val="20"/>
              </w:rPr>
              <w:t xml:space="preserve"> se ofició a la Dirección Seccional de Administración Judicial de Ibagué, requiriendo el </w:t>
            </w:r>
            <w:r w:rsidRPr="001E7BEB">
              <w:rPr>
                <w:rFonts w:ascii="Arial" w:hAnsi="Arial" w:eastAsia="Calibri" w:cs="Arial"/>
                <w:sz w:val="20"/>
              </w:rPr>
              <w:t>Fortalecimiento del soporte tecnológico (Servicio de Internet) en la sede judicial para asegurar la continuidad del servicio y evitar posibles interrupciones para el usuario final.</w:t>
            </w:r>
          </w:p>
        </w:tc>
      </w:tr>
      <w:tr xmlns:wp14="http://schemas.microsoft.com/office/word/2010/wordml" w:rsidRPr="00A756D6" w:rsidR="001E7BEB" w:rsidTr="001E7BEB" w14:paraId="774E3881" wp14:textId="77777777">
        <w:trPr>
          <w:trHeight w:val="994"/>
          <w:jc w:val="center"/>
        </w:trPr>
        <w:tc>
          <w:tcPr>
            <w:tcW w:w="698" w:type="pct"/>
            <w:tcBorders>
              <w:top w:val="single" w:color="auto" w:sz="4" w:space="0"/>
            </w:tcBorders>
            <w:shd w:val="clear" w:color="auto" w:fill="auto"/>
          </w:tcPr>
          <w:p w:rsidR="001E7BEB" w:rsidP="00023347" w:rsidRDefault="001E7BEB" w14:paraId="0AECE6C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 xml:space="preserve">Planeación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3081C80F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71CBABF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6EA8084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3209E21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62D7B3B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1E7BEB" w:rsidP="00023347" w:rsidRDefault="001E7BEB" w14:paraId="1E6EE34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123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1E7BEB" w:rsidP="00023347" w:rsidRDefault="001E7BEB" w14:paraId="67CFD007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A756D6">
              <w:rPr>
                <w:rFonts w:ascii="Arial" w:hAnsi="Arial" w:eastAsia="Calibri" w:cs="Arial"/>
                <w:sz w:val="20"/>
              </w:rPr>
              <w:t xml:space="preserve">Las actividades definidas para atender </w:t>
            </w:r>
            <w:r>
              <w:rPr>
                <w:rFonts w:ascii="Arial" w:hAnsi="Arial" w:eastAsia="Calibri" w:cs="Arial"/>
                <w:sz w:val="20"/>
              </w:rPr>
              <w:t>la oportunidad de mejora</w:t>
            </w:r>
            <w:r w:rsidRPr="00A756D6">
              <w:rPr>
                <w:rFonts w:ascii="Arial" w:hAnsi="Arial" w:eastAsia="Calibri" w:cs="Arial"/>
                <w:sz w:val="20"/>
              </w:rPr>
              <w:t xml:space="preserve"> fueron efectivas, eficaces, convenientes y adecuadas toda vez que</w:t>
            </w:r>
            <w:r>
              <w:rPr>
                <w:rFonts w:ascii="Arial" w:hAnsi="Arial" w:eastAsia="Calibri" w:cs="Arial"/>
                <w:sz w:val="20"/>
              </w:rPr>
              <w:t xml:space="preserve"> se ha documentado </w:t>
            </w:r>
            <w:r w:rsidRPr="001E7BEB">
              <w:rPr>
                <w:rFonts w:ascii="Arial" w:hAnsi="Arial" w:eastAsia="Calibri" w:cs="Arial"/>
                <w:sz w:val="20"/>
              </w:rPr>
              <w:t>de forma detallada las causas de cancelación o aplazamiento de audiencias con el objeto de establecer las correspondientes causa</w:t>
            </w:r>
            <w:r>
              <w:rPr>
                <w:rFonts w:ascii="Arial" w:hAnsi="Arial" w:eastAsia="Calibri" w:cs="Arial"/>
                <w:sz w:val="20"/>
              </w:rPr>
              <w:t>s.</w:t>
            </w:r>
          </w:p>
        </w:tc>
      </w:tr>
      <w:tr xmlns:wp14="http://schemas.microsoft.com/office/word/2010/wordml" w:rsidRPr="00A756D6" w:rsidR="001E7BEB" w:rsidTr="001E7BEB" w14:paraId="7DBC89CB" wp14:textId="77777777">
        <w:trPr>
          <w:trHeight w:val="994"/>
          <w:jc w:val="center"/>
        </w:trPr>
        <w:tc>
          <w:tcPr>
            <w:tcW w:w="6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:rsidRPr="00A756D6" w:rsidR="00023347" w:rsidP="00023347" w:rsidRDefault="00023347" w14:paraId="596C654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A756D6">
              <w:rPr>
                <w:rFonts w:ascii="Arial" w:hAnsi="Arial" w:eastAsia="Calibri" w:cs="Arial"/>
                <w:b/>
                <w:sz w:val="20"/>
              </w:rPr>
              <w:t>TOTAL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1E7BEB" w14:paraId="42EFDDC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1E7BEB" w14:paraId="1B87E3D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1E7BEB" w:rsidP="00023347" w:rsidRDefault="001E7BEB" w14:paraId="6C57C43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="001E7BEB" w:rsidP="00023347" w:rsidRDefault="001E7BEB" w14:paraId="3D404BC9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A756D6" w:rsidR="00023347" w:rsidP="00023347" w:rsidRDefault="001E7BEB" w14:paraId="1946A7AE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6</w:t>
            </w:r>
          </w:p>
          <w:p w:rsidRPr="00A756D6" w:rsidR="00023347" w:rsidP="00023347" w:rsidRDefault="00023347" w14:paraId="61319B8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A756D6" w:rsidR="00023347" w:rsidP="00023347" w:rsidRDefault="00023347" w14:paraId="31A560F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1E7BEB" w14:paraId="624370D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756D6" w:rsidR="00023347" w:rsidP="00023347" w:rsidRDefault="001E7BEB" w14:paraId="5353C90A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023347" w:rsidP="00023347" w:rsidRDefault="00023347" w14:paraId="70DF735C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A756D6" w:rsidR="00023347" w:rsidP="00023347" w:rsidRDefault="00023347" w14:paraId="3A413BF6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  <w:p w:rsidRPr="00A756D6" w:rsidR="00023347" w:rsidP="00023347" w:rsidRDefault="001E7BEB" w14:paraId="5F1B12B4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0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756D6" w:rsidR="00023347" w:rsidP="00023347" w:rsidRDefault="00023347" w14:paraId="33D28B4B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</w:p>
        </w:tc>
      </w:tr>
      <w:bookmarkEnd w:id="7"/>
    </w:tbl>
    <w:p xmlns:wp14="http://schemas.microsoft.com/office/word/2010/wordml" w:rsidRPr="00A756D6" w:rsidR="00123DB1" w:rsidP="00123DB1" w:rsidRDefault="00123DB1" w14:paraId="37EFA3E3" wp14:textId="77777777">
      <w:pPr>
        <w:tabs>
          <w:tab w:val="center" w:pos="4536"/>
        </w:tabs>
        <w:rPr>
          <w:rFonts w:ascii="Arial" w:hAnsi="Arial" w:cs="Arial"/>
          <w:b/>
          <w:sz w:val="20"/>
        </w:rPr>
      </w:pPr>
    </w:p>
    <w:p xmlns:wp14="http://schemas.microsoft.com/office/word/2010/wordml" w:rsidRPr="00A756D6" w:rsidR="00123DB1" w:rsidP="00123DB1" w:rsidRDefault="00123DB1" w14:paraId="41C6AC2A" wp14:textId="77777777">
      <w:pPr>
        <w:jc w:val="both"/>
        <w:rPr>
          <w:rFonts w:ascii="Arial" w:hAnsi="Arial" w:eastAsia="Calibri" w:cs="Arial"/>
          <w:sz w:val="20"/>
        </w:rPr>
      </w:pPr>
    </w:p>
    <w:p xmlns:wp14="http://schemas.microsoft.com/office/word/2010/wordml" w:rsidRPr="00AE6CDC" w:rsidR="00123DB1" w:rsidP="000E4C9E" w:rsidRDefault="00123DB1" w14:paraId="2DC44586" wp14:textId="77777777">
      <w:pPr>
        <w:rPr>
          <w:rFonts w:ascii="Arial" w:hAnsi="Arial" w:eastAsia="Calibri" w:cs="Arial"/>
          <w:b/>
          <w:color w:val="FF0000"/>
          <w:sz w:val="20"/>
        </w:rPr>
      </w:pPr>
    </w:p>
    <w:p xmlns:wp14="http://schemas.microsoft.com/office/word/2010/wordml" w:rsidRPr="00AE6CDC" w:rsidR="00CD3130" w:rsidP="000E28AD" w:rsidRDefault="00CD3130" w14:paraId="0DFAE634" wp14:textId="77777777">
      <w:pPr>
        <w:pStyle w:val="Prrafodelista"/>
        <w:spacing w:after="0" w:line="240" w:lineRule="auto"/>
        <w:ind w:left="0"/>
        <w:contextualSpacing w:val="0"/>
        <w:rPr>
          <w:rFonts w:ascii="Arial" w:hAnsi="Arial" w:cs="Arial"/>
          <w:b/>
          <w:color w:val="FF0000"/>
          <w:sz w:val="20"/>
          <w:szCs w:val="20"/>
        </w:rPr>
      </w:pPr>
      <w:r w:rsidRPr="00AE6CDC">
        <w:rPr>
          <w:rFonts w:ascii="Arial" w:hAnsi="Arial" w:cs="Arial"/>
          <w:b/>
          <w:color w:val="FF0000"/>
          <w:sz w:val="20"/>
          <w:szCs w:val="20"/>
        </w:rPr>
        <w:t xml:space="preserve">  </w:t>
      </w:r>
    </w:p>
    <w:p xmlns:wp14="http://schemas.microsoft.com/office/word/2010/wordml" w:rsidRPr="004C2896" w:rsidR="000E4C9E" w:rsidP="000E28AD" w:rsidRDefault="00CD3130" w14:paraId="06DBEC74" wp14:textId="77777777">
      <w:pPr>
        <w:pStyle w:val="Prrafodelista"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AE6CDC"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 w:rsidRPr="00AE6CDC" w:rsidR="00AF55BC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Pr="004C2896" w:rsidR="00D00B58">
        <w:rPr>
          <w:rFonts w:ascii="Arial" w:hAnsi="Arial" w:cs="Arial"/>
          <w:b/>
          <w:sz w:val="20"/>
          <w:szCs w:val="20"/>
        </w:rPr>
        <w:t>S</w:t>
      </w:r>
      <w:r w:rsidRPr="004C2896" w:rsidR="000E4C9E">
        <w:rPr>
          <w:rFonts w:ascii="Arial" w:hAnsi="Arial" w:cs="Arial"/>
          <w:b/>
          <w:sz w:val="20"/>
          <w:szCs w:val="20"/>
        </w:rPr>
        <w:t xml:space="preserve">ALIDAS DE LA </w:t>
      </w:r>
      <w:r w:rsidRPr="004C2896" w:rsidR="00B41308">
        <w:rPr>
          <w:rFonts w:ascii="Arial" w:hAnsi="Arial" w:cs="Arial"/>
          <w:b/>
          <w:sz w:val="20"/>
          <w:szCs w:val="20"/>
        </w:rPr>
        <w:t>REVISIÓN POR</w:t>
      </w:r>
      <w:r w:rsidRPr="004C2896" w:rsidR="000E4C9E">
        <w:rPr>
          <w:rFonts w:ascii="Arial" w:hAnsi="Arial" w:cs="Arial"/>
          <w:b/>
          <w:sz w:val="20"/>
          <w:szCs w:val="20"/>
        </w:rPr>
        <w:t xml:space="preserve"> LA DIRECCI</w:t>
      </w:r>
      <w:r w:rsidRPr="004C2896" w:rsidR="0027259D">
        <w:rPr>
          <w:rFonts w:ascii="Arial" w:hAnsi="Arial" w:cs="Arial"/>
          <w:b/>
          <w:sz w:val="20"/>
          <w:szCs w:val="20"/>
        </w:rPr>
        <w:t>Ó</w:t>
      </w:r>
      <w:r w:rsidRPr="004C2896" w:rsidR="000E4C9E">
        <w:rPr>
          <w:rFonts w:ascii="Arial" w:hAnsi="Arial" w:cs="Arial"/>
          <w:b/>
          <w:sz w:val="20"/>
          <w:szCs w:val="20"/>
        </w:rPr>
        <w:t xml:space="preserve">N </w:t>
      </w:r>
    </w:p>
    <w:p xmlns:wp14="http://schemas.microsoft.com/office/word/2010/wordml" w:rsidRPr="004C2896" w:rsidR="00AF55BC" w:rsidP="000E28AD" w:rsidRDefault="00AF55BC" w14:paraId="4FFCBC07" wp14:textId="77777777">
      <w:pPr>
        <w:pStyle w:val="Prrafodelista"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4C2896" w:rsidR="000E4C9E" w:rsidP="000E4C9E" w:rsidRDefault="000E4C9E" w14:paraId="1728B4D0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4C2896" w:rsidR="000E4C9E" w:rsidP="008F10AC" w:rsidRDefault="002016AA" w14:paraId="17A85A8F" wp14:textId="77777777">
      <w:pPr>
        <w:pStyle w:val="Prrafodelista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bookmarkStart w:name="_Hlk57708122" w:id="8"/>
      <w:r w:rsidRPr="004C2896">
        <w:rPr>
          <w:rFonts w:ascii="Arial" w:hAnsi="Arial" w:cs="Arial"/>
          <w:b/>
          <w:sz w:val="20"/>
          <w:szCs w:val="20"/>
        </w:rPr>
        <w:t>RECOMENDACIONES</w:t>
      </w:r>
      <w:r w:rsidRPr="004C2896" w:rsidR="009E3F19">
        <w:rPr>
          <w:rFonts w:ascii="Arial" w:hAnsi="Arial" w:cs="Arial"/>
          <w:b/>
          <w:sz w:val="20"/>
          <w:szCs w:val="20"/>
        </w:rPr>
        <w:t xml:space="preserve"> Y </w:t>
      </w:r>
      <w:r w:rsidRPr="004C2896" w:rsidR="00FB2B7C">
        <w:rPr>
          <w:rFonts w:ascii="Arial" w:hAnsi="Arial" w:cs="Arial"/>
          <w:b/>
          <w:sz w:val="20"/>
          <w:szCs w:val="20"/>
        </w:rPr>
        <w:t>COMPROMISOS PARA</w:t>
      </w:r>
      <w:r w:rsidRPr="004C2896" w:rsidR="000E4C9E">
        <w:rPr>
          <w:rFonts w:ascii="Arial" w:hAnsi="Arial" w:cs="Arial"/>
          <w:b/>
          <w:sz w:val="20"/>
          <w:szCs w:val="20"/>
        </w:rPr>
        <w:t xml:space="preserve"> LA MEJORA:</w:t>
      </w:r>
      <w:bookmarkEnd w:id="8"/>
      <w:r w:rsidRPr="004C2896" w:rsidR="008F10AC">
        <w:rPr>
          <w:rFonts w:ascii="Arial" w:hAnsi="Arial" w:cs="Arial"/>
          <w:b/>
          <w:sz w:val="20"/>
          <w:szCs w:val="20"/>
        </w:rPr>
        <w:t xml:space="preserve"> </w:t>
      </w:r>
    </w:p>
    <w:p xmlns:wp14="http://schemas.microsoft.com/office/word/2010/wordml" w:rsidRPr="004C2896" w:rsidR="008F10AC" w:rsidP="00293B5D" w:rsidRDefault="008F10AC" w14:paraId="4EF48942" wp14:textId="77777777">
      <w:pPr>
        <w:pStyle w:val="Prrafodelista"/>
        <w:tabs>
          <w:tab w:val="center" w:pos="4536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C2896">
        <w:rPr>
          <w:rFonts w:ascii="Arial" w:hAnsi="Arial" w:cs="Arial"/>
          <w:b/>
          <w:sz w:val="20"/>
          <w:szCs w:val="20"/>
        </w:rPr>
        <w:t>Nota:</w:t>
      </w:r>
      <w:r w:rsidRPr="004C2896">
        <w:rPr>
          <w:rFonts w:ascii="Arial" w:hAnsi="Arial" w:cs="Arial"/>
          <w:bCs/>
          <w:sz w:val="20"/>
          <w:szCs w:val="20"/>
        </w:rPr>
        <w:t xml:space="preserve"> </w:t>
      </w:r>
      <w:r w:rsidRPr="004C2896" w:rsidR="00A42525">
        <w:rPr>
          <w:rFonts w:ascii="Arial" w:hAnsi="Arial" w:cs="Arial"/>
          <w:bCs/>
          <w:sz w:val="20"/>
          <w:szCs w:val="20"/>
        </w:rPr>
        <w:t>E</w:t>
      </w:r>
      <w:r w:rsidRPr="004C2896">
        <w:rPr>
          <w:rFonts w:ascii="Arial" w:hAnsi="Arial" w:cs="Arial"/>
          <w:bCs/>
          <w:sz w:val="20"/>
          <w:szCs w:val="20"/>
        </w:rPr>
        <w:t xml:space="preserve">stas son </w:t>
      </w:r>
      <w:r w:rsidRPr="004C2896" w:rsidR="00A42525">
        <w:rPr>
          <w:rFonts w:ascii="Arial" w:hAnsi="Arial" w:cs="Arial"/>
          <w:bCs/>
          <w:sz w:val="20"/>
          <w:szCs w:val="20"/>
        </w:rPr>
        <w:t>recomendaciones generales</w:t>
      </w:r>
      <w:r w:rsidRPr="004C2896">
        <w:rPr>
          <w:rFonts w:ascii="Arial" w:hAnsi="Arial" w:cs="Arial"/>
          <w:bCs/>
          <w:sz w:val="20"/>
          <w:szCs w:val="20"/>
        </w:rPr>
        <w:t xml:space="preserve"> del Despacho líder del SIGCMA y la </w:t>
      </w:r>
      <w:r w:rsidRPr="004C2896" w:rsidR="00A42525">
        <w:rPr>
          <w:rFonts w:ascii="Arial" w:hAnsi="Arial" w:cs="Arial"/>
          <w:bCs/>
          <w:sz w:val="20"/>
          <w:szCs w:val="20"/>
        </w:rPr>
        <w:t>Coordinación</w:t>
      </w:r>
      <w:r w:rsidRPr="004C2896">
        <w:rPr>
          <w:rFonts w:ascii="Arial" w:hAnsi="Arial" w:cs="Arial"/>
          <w:bCs/>
          <w:sz w:val="20"/>
          <w:szCs w:val="20"/>
        </w:rPr>
        <w:t xml:space="preserve"> Nacional del SIGCMA</w:t>
      </w:r>
      <w:r w:rsidRPr="004C2896" w:rsidR="00A42525">
        <w:rPr>
          <w:rFonts w:ascii="Arial" w:hAnsi="Arial" w:cs="Arial"/>
          <w:bCs/>
          <w:sz w:val="20"/>
          <w:szCs w:val="20"/>
        </w:rPr>
        <w:t>, s</w:t>
      </w:r>
      <w:r w:rsidRPr="004C2896">
        <w:rPr>
          <w:rFonts w:ascii="Arial" w:hAnsi="Arial" w:cs="Arial"/>
          <w:bCs/>
          <w:sz w:val="20"/>
          <w:szCs w:val="20"/>
        </w:rPr>
        <w:t>on inmodificables</w:t>
      </w:r>
      <w:r w:rsidRPr="004C2896" w:rsidR="00A42525">
        <w:rPr>
          <w:rFonts w:ascii="Arial" w:hAnsi="Arial" w:cs="Arial"/>
          <w:bCs/>
          <w:sz w:val="20"/>
          <w:szCs w:val="20"/>
        </w:rPr>
        <w:t xml:space="preserve"> </w:t>
      </w:r>
      <w:r w:rsidRPr="004C2896">
        <w:rPr>
          <w:rFonts w:ascii="Arial" w:hAnsi="Arial" w:cs="Arial"/>
          <w:bCs/>
          <w:sz w:val="20"/>
          <w:szCs w:val="20"/>
        </w:rPr>
        <w:t xml:space="preserve">especificar las recomendaciones propias del SIGCMA en cada Dependencia Judicial Certificada, esto implica el compromiso con el mantenimiento del SIGCMA. </w:t>
      </w:r>
    </w:p>
    <w:p xmlns:wp14="http://schemas.microsoft.com/office/word/2010/wordml" w:rsidRPr="004C2896" w:rsidR="000E4C9E" w:rsidP="000E4C9E" w:rsidRDefault="000E4C9E" w14:paraId="34959D4B" wp14:textId="77777777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250" w:tblpY="-15"/>
        <w:tblW w:w="87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45"/>
        <w:gridCol w:w="1951"/>
        <w:gridCol w:w="1559"/>
      </w:tblGrid>
      <w:tr xmlns:wp14="http://schemas.microsoft.com/office/word/2010/wordml" w:rsidRPr="004C2896" w:rsidR="000E4C9E" w:rsidTr="00842753" w14:paraId="580A3BB5" wp14:textId="77777777">
        <w:trPr>
          <w:trHeight w:val="507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  <w:hideMark/>
          </w:tcPr>
          <w:p w:rsidRPr="004C2896" w:rsidR="000E4C9E" w:rsidP="009D6C25" w:rsidRDefault="000E4C9E" w14:paraId="0F678A65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4C2896">
              <w:rPr>
                <w:rFonts w:ascii="Arial" w:hAnsi="Arial" w:eastAsia="Calibri" w:cs="Arial"/>
                <w:b/>
                <w:sz w:val="20"/>
              </w:rPr>
              <w:t>ACTIVIDAD</w:t>
            </w:r>
            <w:r w:rsidRPr="004C2896" w:rsidR="005F06AA">
              <w:rPr>
                <w:rFonts w:ascii="Arial" w:hAnsi="Arial" w:eastAsia="Calibri" w:cs="Arial"/>
                <w:b/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  <w:hideMark/>
          </w:tcPr>
          <w:p w:rsidRPr="004C2896" w:rsidR="000E4C9E" w:rsidP="009D6C25" w:rsidRDefault="000E4C9E" w14:paraId="0AE6E883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4C2896">
              <w:rPr>
                <w:rFonts w:ascii="Arial" w:hAnsi="Arial" w:eastAsia="Calibri" w:cs="Arial"/>
                <w:b/>
                <w:sz w:val="20"/>
              </w:rPr>
              <w:t>RESPONSABLE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4C2896" w:rsidR="000E4C9E" w:rsidP="009D6C25" w:rsidRDefault="000E4C9E" w14:paraId="0EC1628D" wp14:textId="77777777">
            <w:pPr>
              <w:tabs>
                <w:tab w:val="center" w:pos="4536"/>
              </w:tabs>
              <w:jc w:val="center"/>
              <w:rPr>
                <w:rFonts w:ascii="Arial" w:hAnsi="Arial" w:eastAsia="Calibri" w:cs="Arial"/>
                <w:b/>
                <w:sz w:val="20"/>
              </w:rPr>
            </w:pPr>
            <w:r w:rsidRPr="004C2896">
              <w:rPr>
                <w:rFonts w:ascii="Arial" w:hAnsi="Arial" w:eastAsia="Calibri" w:cs="Arial"/>
                <w:b/>
                <w:sz w:val="20"/>
              </w:rPr>
              <w:t xml:space="preserve">FECHA </w:t>
            </w:r>
          </w:p>
        </w:tc>
      </w:tr>
      <w:tr xmlns:wp14="http://schemas.microsoft.com/office/word/2010/wordml" w:rsidRPr="004C2896" w:rsidR="000E4C9E" w:rsidTr="00842753" w14:paraId="0A9ECA82" wp14:textId="77777777">
        <w:trPr>
          <w:trHeight w:val="600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9D6C25" w:rsidRDefault="00691C63" w14:paraId="5F4C147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4C2896">
              <w:rPr>
                <w:rFonts w:ascii="Arial" w:hAnsi="Arial" w:cs="Arial"/>
                <w:sz w:val="20"/>
              </w:rPr>
              <w:t>Fortalecer la cultura de los servidores frente a cada uno de los componentes del Sistema a través de mecanismos de Sensibilización, capacitación y socialización entre otros</w:t>
            </w:r>
            <w:r w:rsidRPr="004C2896" w:rsidR="0002334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9D6C25" w:rsidRDefault="000E4C9E" w14:paraId="7BD58BA2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</w:p>
          <w:p w:rsidRPr="004C2896" w:rsidR="00691C63" w:rsidP="008F10AC" w:rsidRDefault="00406BDC" w14:paraId="39FCB008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Líder</w:t>
            </w:r>
            <w:r w:rsidRPr="004C2896" w:rsidR="00842753">
              <w:rPr>
                <w:rFonts w:ascii="Arial" w:hAnsi="Arial" w:eastAsia="Calibri" w:cs="Arial"/>
                <w:bCs/>
                <w:sz w:val="20"/>
              </w:rPr>
              <w:t xml:space="preserve"> del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proceso Articulados</w:t>
            </w:r>
            <w:r w:rsidRPr="004C2896" w:rsidR="00842753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4C2896" w:rsidR="008F10AC">
              <w:rPr>
                <w:rFonts w:ascii="Arial" w:hAnsi="Arial" w:eastAsia="Calibri" w:cs="Arial"/>
                <w:bCs/>
                <w:sz w:val="20"/>
              </w:rPr>
              <w:t xml:space="preserve">con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la Coordinación</w:t>
            </w:r>
            <w:r w:rsidRPr="004C2896" w:rsidR="008F10AC">
              <w:rPr>
                <w:rFonts w:ascii="Arial" w:hAnsi="Arial" w:eastAsia="Calibri" w:cs="Arial"/>
                <w:bCs/>
                <w:sz w:val="20"/>
              </w:rPr>
              <w:t xml:space="preserve"> Nacional del SIGCMA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4C2896" w:rsidR="000E4C9E" w:rsidP="009D6C25" w:rsidRDefault="000E4C9E" w14:paraId="4357A966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</w:p>
          <w:p w:rsidRPr="004C2896" w:rsidR="00691C63" w:rsidP="009D6C25" w:rsidRDefault="002F4320" w14:paraId="23D33A60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01/03/2021 al 05/03/2021</w:t>
            </w:r>
          </w:p>
        </w:tc>
      </w:tr>
      <w:tr xmlns:wp14="http://schemas.microsoft.com/office/word/2010/wordml" w:rsidRPr="004C2896" w:rsidR="000E4C9E" w:rsidTr="00842753" w14:paraId="3ED76B57" wp14:textId="77777777">
        <w:trPr>
          <w:trHeight w:val="600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9D6C25" w:rsidRDefault="00023347" w14:paraId="472C48D9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Implementar el protocolo para la gestión de documentos electrónico, digitalización y conformación del expediente (Acuerdo PCSJA20 -11567).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8F10AC" w:rsidRDefault="008F10AC" w14:paraId="76EF416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Líder del proceso en Coordinacion con el CENDOJ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4C2896" w:rsidR="000E4C9E" w:rsidP="002F4320" w:rsidRDefault="002F4320" w14:paraId="51E72C7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01/03/2021 al 05/03/2021</w:t>
            </w:r>
          </w:p>
        </w:tc>
      </w:tr>
      <w:tr xmlns:wp14="http://schemas.microsoft.com/office/word/2010/wordml" w:rsidRPr="004C2896" w:rsidR="000E4C9E" w:rsidTr="00842753" w14:paraId="16DC3048" wp14:textId="77777777">
        <w:trPr>
          <w:trHeight w:val="600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8F10AC" w:rsidRDefault="00AF55BC" w14:paraId="2F9F0FC3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Desarrollar competencias</w:t>
            </w:r>
            <w:r w:rsidRPr="004C2896" w:rsidR="008F10AC">
              <w:rPr>
                <w:rFonts w:ascii="Arial" w:hAnsi="Arial" w:eastAsia="Calibri" w:cs="Arial"/>
                <w:bCs/>
                <w:sz w:val="20"/>
              </w:rPr>
              <w:t xml:space="preserve"> para fortalecer el 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>conocimiento respecto</w:t>
            </w:r>
            <w:r w:rsidRPr="004C2896" w:rsidR="008F10AC">
              <w:rPr>
                <w:rFonts w:ascii="Arial" w:hAnsi="Arial" w:eastAsia="Calibri" w:cs="Arial"/>
                <w:bCs/>
                <w:sz w:val="20"/>
              </w:rPr>
              <w:t xml:space="preserve"> de 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>la Digitalización</w:t>
            </w:r>
            <w:r w:rsidRPr="004C2896" w:rsidR="008F10AC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4C2896" w:rsidR="00612D54">
              <w:rPr>
                <w:rFonts w:ascii="Arial" w:hAnsi="Arial" w:eastAsia="Calibri" w:cs="Arial"/>
                <w:bCs/>
                <w:sz w:val="20"/>
              </w:rPr>
              <w:t>y mejorar su</w:t>
            </w:r>
            <w:r w:rsidRPr="004C2896" w:rsidR="008F10AC">
              <w:rPr>
                <w:rFonts w:ascii="Arial" w:hAnsi="Arial" w:eastAsia="Calibri" w:cs="Arial"/>
                <w:bCs/>
                <w:sz w:val="20"/>
              </w:rPr>
              <w:t xml:space="preserve"> apropiación.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9D6C25" w:rsidRDefault="00842753" w14:paraId="16ACDA8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sz w:val="20"/>
              </w:rPr>
            </w:pPr>
            <w:r w:rsidRPr="004C2896">
              <w:rPr>
                <w:rFonts w:ascii="Arial" w:hAnsi="Arial" w:eastAsia="Calibri" w:cs="Arial"/>
                <w:sz w:val="20"/>
              </w:rPr>
              <w:t xml:space="preserve">Líder del </w:t>
            </w:r>
            <w:r w:rsidRPr="004C2896" w:rsidR="00AF55BC">
              <w:rPr>
                <w:rFonts w:ascii="Arial" w:hAnsi="Arial" w:eastAsia="Calibri" w:cs="Arial"/>
                <w:sz w:val="20"/>
              </w:rPr>
              <w:t>proceso Articulados</w:t>
            </w:r>
            <w:r w:rsidRPr="004C2896">
              <w:rPr>
                <w:rFonts w:ascii="Arial" w:hAnsi="Arial" w:eastAsia="Calibri" w:cs="Arial"/>
                <w:sz w:val="20"/>
              </w:rPr>
              <w:t xml:space="preserve"> con </w:t>
            </w:r>
            <w:r w:rsidRPr="004C2896" w:rsidR="00AF55BC">
              <w:rPr>
                <w:rFonts w:ascii="Arial" w:hAnsi="Arial" w:eastAsia="Calibri" w:cs="Arial"/>
                <w:sz w:val="20"/>
              </w:rPr>
              <w:t>la Coordinación</w:t>
            </w:r>
            <w:r w:rsidRPr="004C2896">
              <w:rPr>
                <w:rFonts w:ascii="Arial" w:hAnsi="Arial" w:eastAsia="Calibri" w:cs="Arial"/>
                <w:sz w:val="20"/>
              </w:rPr>
              <w:t xml:space="preserve"> Nacional del SIGCMA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4C2896" w:rsidR="000E4C9E" w:rsidP="009D6C25" w:rsidRDefault="002F4320" w14:paraId="65E0F438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01/03/2021 al 05/03/2021</w:t>
            </w:r>
          </w:p>
        </w:tc>
      </w:tr>
      <w:tr xmlns:wp14="http://schemas.microsoft.com/office/word/2010/wordml" w:rsidRPr="004C2896" w:rsidR="000E4C9E" w:rsidTr="00842753" w14:paraId="5B211888" wp14:textId="77777777">
        <w:trPr>
          <w:trHeight w:val="600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9D6C25" w:rsidRDefault="00612D54" w14:paraId="4DC8D0DB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Continuar con los ejercicios de planeación</w:t>
            </w:r>
            <w:r w:rsidRPr="004C2896" w:rsidR="009924D8">
              <w:rPr>
                <w:rFonts w:ascii="Arial" w:hAnsi="Arial" w:eastAsia="Calibri" w:cs="Arial"/>
                <w:bCs/>
                <w:sz w:val="20"/>
              </w:rPr>
              <w:t>, manejo integral de riesgos, indicadores y acciones de gestión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>, para el mejoramiento continuo del SIGCMA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2896" w:rsidR="000E4C9E" w:rsidP="009D6C25" w:rsidRDefault="009924D8" w14:paraId="5F47F4B5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Líder del proceso.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4C2896" w:rsidR="000E4C9E" w:rsidP="009D6C25" w:rsidRDefault="002F4320" w14:paraId="541E2BDD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01/03/2021 al 05/03/2021</w:t>
            </w:r>
          </w:p>
        </w:tc>
      </w:tr>
      <w:tr xmlns:wp14="http://schemas.microsoft.com/office/word/2010/wordml" w:rsidRPr="004C2896" w:rsidR="00E86486" w:rsidTr="00842753" w14:paraId="467B2F74" wp14:textId="77777777">
        <w:trPr>
          <w:trHeight w:val="600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4C2896" w:rsidR="00E86486" w:rsidP="00E86486" w:rsidRDefault="00E86486" w14:paraId="194805EE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Actualización de toda la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plataforma estratégica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 del SIGCMA,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con fundamentos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 en los principios de Normalización y Estandarización.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2896" w:rsidR="00E86486" w:rsidP="00E86486" w:rsidRDefault="00E86486" w14:paraId="258EEEC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Líder del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proceso Articulados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 con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la Coordinación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 Nacional del SIGCMA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4C2896" w:rsidR="00E86486" w:rsidP="00E86486" w:rsidRDefault="00E86486" w14:paraId="01B47D09" wp14:textId="77777777">
            <w:r w:rsidRPr="004C2896">
              <w:rPr>
                <w:rFonts w:ascii="Arial" w:hAnsi="Arial" w:eastAsia="Calibri" w:cs="Arial"/>
                <w:bCs/>
                <w:sz w:val="20"/>
              </w:rPr>
              <w:t>01/03/2021 al 05/03/2021</w:t>
            </w:r>
          </w:p>
        </w:tc>
      </w:tr>
      <w:tr xmlns:wp14="http://schemas.microsoft.com/office/word/2010/wordml" w:rsidRPr="004C2896" w:rsidR="00E86486" w:rsidTr="00842753" w14:paraId="0C4683A6" wp14:textId="77777777">
        <w:trPr>
          <w:trHeight w:val="600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4C2896" w:rsidR="00E86486" w:rsidP="00E86486" w:rsidRDefault="00E86486" w14:paraId="219A0BC5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Actualización de procedimientos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alineados con la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 cultura Digital.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2896" w:rsidR="00E86486" w:rsidP="00E86486" w:rsidRDefault="00E86486" w14:paraId="690B4B68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Líder del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proceso Articulados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 con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la Coordinación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 Nacional del SIGCMA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4C2896" w:rsidR="00E86486" w:rsidP="00E86486" w:rsidRDefault="00E86486" w14:paraId="3FAF9235" wp14:textId="77777777">
            <w:r w:rsidRPr="004C2896">
              <w:rPr>
                <w:rFonts w:ascii="Arial" w:hAnsi="Arial" w:eastAsia="Calibri" w:cs="Arial"/>
                <w:bCs/>
                <w:sz w:val="20"/>
              </w:rPr>
              <w:t>01/03/2021 al 05/03/2021</w:t>
            </w:r>
          </w:p>
        </w:tc>
      </w:tr>
      <w:tr xmlns:wp14="http://schemas.microsoft.com/office/word/2010/wordml" w:rsidRPr="004C2896" w:rsidR="00E86486" w:rsidTr="00842753" w14:paraId="15F7AF55" wp14:textId="77777777">
        <w:trPr>
          <w:trHeight w:val="600"/>
        </w:trPr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4C2896" w:rsidR="00E86486" w:rsidP="00E86486" w:rsidRDefault="00E86486" w14:paraId="6B4EF560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Fomentar en las actividades propias de las </w:t>
            </w:r>
            <w:r w:rsidRPr="004C2896" w:rsidR="00AF55BC">
              <w:rPr>
                <w:rFonts w:ascii="Arial" w:hAnsi="Arial" w:eastAsia="Calibri" w:cs="Arial"/>
                <w:bCs/>
                <w:sz w:val="20"/>
              </w:rPr>
              <w:t>dependencias Judiciales</w:t>
            </w:r>
            <w:r w:rsidRPr="004C2896">
              <w:rPr>
                <w:rFonts w:ascii="Arial" w:hAnsi="Arial" w:eastAsia="Calibri" w:cs="Arial"/>
                <w:bCs/>
                <w:sz w:val="20"/>
              </w:rPr>
              <w:t xml:space="preserve">, la concienciación y la cultura Ambiental. 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2896" w:rsidR="00E86486" w:rsidP="00E86486" w:rsidRDefault="00E86486" w14:paraId="4D4A7EC4" wp14:textId="77777777">
            <w:pPr>
              <w:tabs>
                <w:tab w:val="center" w:pos="4536"/>
              </w:tabs>
              <w:rPr>
                <w:rFonts w:ascii="Arial" w:hAnsi="Arial" w:eastAsia="Calibri" w:cs="Arial"/>
                <w:bCs/>
                <w:sz w:val="20"/>
              </w:rPr>
            </w:pPr>
            <w:r w:rsidRPr="004C2896">
              <w:rPr>
                <w:rFonts w:ascii="Arial" w:hAnsi="Arial" w:eastAsia="Calibri" w:cs="Arial"/>
                <w:bCs/>
                <w:sz w:val="20"/>
              </w:rPr>
              <w:t>Líder del proceso.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4C2896" w:rsidR="00E86486" w:rsidP="00E86486" w:rsidRDefault="00E86486" w14:paraId="3E0A6B28" wp14:textId="77777777">
            <w:r w:rsidRPr="004C2896">
              <w:rPr>
                <w:rFonts w:ascii="Arial" w:hAnsi="Arial" w:eastAsia="Calibri" w:cs="Arial"/>
                <w:bCs/>
                <w:sz w:val="20"/>
              </w:rPr>
              <w:t>01/03/2021 al 05/03/2021</w:t>
            </w:r>
          </w:p>
        </w:tc>
      </w:tr>
    </w:tbl>
    <w:p xmlns:wp14="http://schemas.microsoft.com/office/word/2010/wordml" w:rsidRPr="00AE6CDC" w:rsidR="000E4C9E" w:rsidP="000E4C9E" w:rsidRDefault="000E4C9E" w14:paraId="44690661" wp14:textId="77777777">
      <w:pPr>
        <w:rPr>
          <w:rFonts w:ascii="Arial" w:hAnsi="Arial" w:cs="Arial"/>
          <w:color w:val="FF0000"/>
          <w:sz w:val="20"/>
        </w:rPr>
      </w:pPr>
    </w:p>
    <w:p xmlns:wp14="http://schemas.microsoft.com/office/word/2010/wordml" w:rsidRPr="00EB671A" w:rsidR="00CD3130" w:rsidP="000E4C9E" w:rsidRDefault="00CD3130" w14:paraId="74539910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EB671A" w:rsidR="000E4C9E" w:rsidP="00880F75" w:rsidRDefault="002016AA" w14:paraId="72FD37FD" wp14:textId="77777777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bookmarkStart w:name="_Hlk57711915" w:id="9"/>
      <w:r w:rsidRPr="00EB671A">
        <w:rPr>
          <w:rFonts w:ascii="Arial" w:hAnsi="Arial" w:cs="Arial"/>
          <w:b/>
          <w:bCs/>
          <w:sz w:val="20"/>
          <w:szCs w:val="20"/>
        </w:rPr>
        <w:t>NECESIDADES IDENTIFICADAS</w:t>
      </w:r>
      <w:r w:rsidRPr="00EB671A" w:rsidR="00F74FB4">
        <w:rPr>
          <w:rFonts w:ascii="Arial" w:hAnsi="Arial" w:cs="Arial"/>
          <w:b/>
          <w:bCs/>
          <w:sz w:val="20"/>
          <w:szCs w:val="20"/>
        </w:rPr>
        <w:t xml:space="preserve"> PARA EL SIGCMA</w:t>
      </w:r>
      <w:r w:rsidRPr="00EB671A" w:rsidR="001D2059">
        <w:rPr>
          <w:rFonts w:ascii="Arial" w:hAnsi="Arial" w:cs="Arial"/>
          <w:b/>
          <w:bCs/>
          <w:sz w:val="20"/>
          <w:szCs w:val="20"/>
        </w:rPr>
        <w:t xml:space="preserve">: Necesidad de cambio en el sistema y necesidad de recursos </w:t>
      </w:r>
    </w:p>
    <w:bookmarkEnd w:id="9"/>
    <w:p xmlns:wp14="http://schemas.microsoft.com/office/word/2010/wordml" w:rsidRPr="00EB671A" w:rsidR="000E4C9E" w:rsidP="000E4C9E" w:rsidRDefault="000E4C9E" w14:paraId="5A7E0CF2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EB671A" w:rsidR="000E4C9E" w:rsidP="000E4C9E" w:rsidRDefault="000E4C9E" w14:paraId="60FA6563" wp14:textId="77777777">
      <w:pPr>
        <w:rPr>
          <w:rFonts w:ascii="Arial" w:hAnsi="Arial" w:cs="Arial"/>
          <w:sz w:val="20"/>
        </w:rPr>
      </w:pPr>
    </w:p>
    <w:tbl>
      <w:tblPr>
        <w:tblW w:w="9497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52"/>
        <w:gridCol w:w="6945"/>
      </w:tblGrid>
      <w:tr xmlns:wp14="http://schemas.microsoft.com/office/word/2010/wordml" w:rsidRPr="00EB671A" w:rsidR="000E4C9E" w:rsidTr="009D6C25" w14:paraId="1E19D79E" wp14:textId="77777777">
        <w:tc>
          <w:tcPr>
            <w:tcW w:w="2552" w:type="dxa"/>
            <w:shd w:val="clear" w:color="auto" w:fill="D9D9D9"/>
          </w:tcPr>
          <w:p w:rsidRPr="00EB671A" w:rsidR="000E4C9E" w:rsidP="00FF6993" w:rsidRDefault="000E4C9E" w14:paraId="31A654AE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name="_Hlk57708278" w:id="10"/>
            <w:r w:rsidRPr="00EB671A">
              <w:rPr>
                <w:rFonts w:ascii="Arial" w:hAnsi="Arial" w:cs="Arial"/>
                <w:b/>
                <w:sz w:val="20"/>
              </w:rPr>
              <w:t>ÍTEM</w:t>
            </w:r>
          </w:p>
        </w:tc>
        <w:tc>
          <w:tcPr>
            <w:tcW w:w="6945" w:type="dxa"/>
            <w:shd w:val="clear" w:color="auto" w:fill="D9D9D9"/>
          </w:tcPr>
          <w:p w:rsidRPr="00EB671A" w:rsidR="000E4C9E" w:rsidP="00FF6993" w:rsidRDefault="000E4C9E" w14:paraId="11062E14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71A">
              <w:rPr>
                <w:rFonts w:ascii="Arial" w:hAnsi="Arial" w:cs="Arial"/>
                <w:b/>
                <w:sz w:val="20"/>
              </w:rPr>
              <w:t xml:space="preserve">EXPLICACIÓN – DESCRIPCIÓN </w:t>
            </w:r>
          </w:p>
        </w:tc>
      </w:tr>
      <w:tr xmlns:wp14="http://schemas.microsoft.com/office/word/2010/wordml" w:rsidRPr="00EB671A" w:rsidR="000E4C9E" w:rsidTr="009D6C25" w14:paraId="226374E8" wp14:textId="77777777">
        <w:tc>
          <w:tcPr>
            <w:tcW w:w="2552" w:type="dxa"/>
            <w:shd w:val="clear" w:color="auto" w:fill="auto"/>
          </w:tcPr>
          <w:p w:rsidRPr="00EB671A" w:rsidR="000E4C9E" w:rsidP="00FF6993" w:rsidRDefault="000E4C9E" w14:paraId="61AEE945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  <w:r w:rsidRPr="00EB671A">
              <w:rPr>
                <w:rFonts w:ascii="Arial" w:hAnsi="Arial" w:eastAsia="Calibri" w:cs="Arial"/>
                <w:bCs/>
                <w:sz w:val="20"/>
              </w:rPr>
              <w:t>¿Se requiere efectuar cambios en el sistema?</w:t>
            </w:r>
          </w:p>
        </w:tc>
        <w:tc>
          <w:tcPr>
            <w:tcW w:w="6945" w:type="dxa"/>
            <w:shd w:val="clear" w:color="auto" w:fill="auto"/>
          </w:tcPr>
          <w:p w:rsidRPr="00EB671A" w:rsidR="00A843C9" w:rsidP="009924D8" w:rsidRDefault="009924D8" w14:paraId="5444D34B" wp14:textId="77777777">
            <w:pPr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</w:rPr>
              <w:t xml:space="preserve">Implementación </w:t>
            </w:r>
            <w:r w:rsidRPr="00EB671A" w:rsidR="000037CB">
              <w:rPr>
                <w:rFonts w:ascii="Arial" w:hAnsi="Arial" w:cs="Arial"/>
                <w:sz w:val="20"/>
              </w:rPr>
              <w:t xml:space="preserve">del </w:t>
            </w:r>
            <w:r w:rsidRPr="00EB671A">
              <w:rPr>
                <w:rFonts w:ascii="Arial" w:hAnsi="Arial" w:cs="Arial"/>
                <w:sz w:val="20"/>
              </w:rPr>
              <w:t>S</w:t>
            </w:r>
            <w:r w:rsidRPr="00EB671A" w:rsidR="000037CB">
              <w:rPr>
                <w:rFonts w:ascii="Arial" w:hAnsi="Arial" w:cs="Arial"/>
                <w:sz w:val="20"/>
              </w:rPr>
              <w:t>istema</w:t>
            </w:r>
            <w:r w:rsidRPr="00EB671A" w:rsidR="00461459">
              <w:rPr>
                <w:rFonts w:ascii="Arial" w:hAnsi="Arial" w:cs="Arial"/>
                <w:sz w:val="20"/>
              </w:rPr>
              <w:t xml:space="preserve"> de Gestión Ambiental.</w:t>
            </w:r>
          </w:p>
        </w:tc>
      </w:tr>
      <w:tr xmlns:wp14="http://schemas.microsoft.com/office/word/2010/wordml" w:rsidRPr="00EB671A" w:rsidR="000E4C9E" w:rsidTr="009D6C25" w14:paraId="58597B8A" wp14:textId="77777777">
        <w:tc>
          <w:tcPr>
            <w:tcW w:w="2552" w:type="dxa"/>
            <w:shd w:val="clear" w:color="auto" w:fill="auto"/>
          </w:tcPr>
          <w:p w:rsidRPr="00EB671A" w:rsidR="000E4C9E" w:rsidP="00FF6993" w:rsidRDefault="000E4C9E" w14:paraId="1753E29A" wp14:textId="77777777">
            <w:pPr>
              <w:rPr>
                <w:rFonts w:ascii="Arial" w:hAnsi="Arial" w:cs="Arial"/>
                <w:sz w:val="20"/>
              </w:rPr>
            </w:pPr>
            <w:bookmarkStart w:name="_Hlk57708098" w:id="11"/>
            <w:r w:rsidRPr="00EB671A">
              <w:rPr>
                <w:rFonts w:ascii="Arial" w:hAnsi="Arial" w:cs="Arial"/>
                <w:sz w:val="20"/>
              </w:rPr>
              <w:t xml:space="preserve">OTROS </w:t>
            </w:r>
          </w:p>
          <w:p w:rsidRPr="00EB671A" w:rsidR="000E4C9E" w:rsidP="00FF6993" w:rsidRDefault="000E4C9E" w14:paraId="1AC5CDBE" wp14:textId="77777777">
            <w:pPr>
              <w:rPr>
                <w:rFonts w:ascii="Arial" w:hAnsi="Arial" w:cs="Arial"/>
                <w:sz w:val="20"/>
              </w:rPr>
            </w:pPr>
          </w:p>
          <w:p w:rsidRPr="00EB671A" w:rsidR="000E4C9E" w:rsidP="00FF6993" w:rsidRDefault="000E4C9E" w14:paraId="342D4C27" wp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Pr="00EB671A" w:rsidR="009924D8" w:rsidP="00FF6993" w:rsidRDefault="00F74FB4" w14:paraId="4480786D" wp14:textId="77777777">
            <w:pPr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</w:rPr>
              <w:t>Autogestión</w:t>
            </w:r>
          </w:p>
          <w:p w:rsidRPr="00EB671A" w:rsidR="009924D8" w:rsidP="00FF6993" w:rsidRDefault="009924D8" w14:paraId="08C54475" wp14:textId="77777777">
            <w:pPr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</w:rPr>
              <w:t>A</w:t>
            </w:r>
            <w:r w:rsidRPr="00EB671A" w:rsidR="00F74FB4">
              <w:rPr>
                <w:rFonts w:ascii="Arial" w:hAnsi="Arial" w:cs="Arial"/>
                <w:sz w:val="20"/>
              </w:rPr>
              <w:t>lianzas</w:t>
            </w:r>
            <w:r w:rsidRPr="00EB671A" w:rsidR="00461459">
              <w:rPr>
                <w:rFonts w:ascii="Arial" w:hAnsi="Arial" w:cs="Arial"/>
                <w:sz w:val="20"/>
              </w:rPr>
              <w:t xml:space="preserve"> estratégicas</w:t>
            </w:r>
          </w:p>
          <w:p w:rsidRPr="00EB671A" w:rsidR="000E4C9E" w:rsidP="00FF6993" w:rsidRDefault="009924D8" w14:paraId="6E974701" wp14:textId="77777777">
            <w:pPr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</w:rPr>
              <w:t>M</w:t>
            </w:r>
            <w:r w:rsidRPr="00EB671A" w:rsidR="00461459">
              <w:rPr>
                <w:rFonts w:ascii="Arial" w:hAnsi="Arial" w:cs="Arial"/>
                <w:sz w:val="20"/>
              </w:rPr>
              <w:t xml:space="preserve">edidas de </w:t>
            </w:r>
            <w:r w:rsidRPr="00EB671A" w:rsidR="00F74FB4">
              <w:rPr>
                <w:rFonts w:ascii="Arial" w:hAnsi="Arial" w:cs="Arial"/>
                <w:sz w:val="20"/>
              </w:rPr>
              <w:t>descongestión</w:t>
            </w:r>
            <w:r w:rsidRPr="00EB671A" w:rsidR="0046145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bookmarkEnd w:id="10"/>
      <w:bookmarkEnd w:id="11"/>
    </w:tbl>
    <w:p xmlns:wp14="http://schemas.microsoft.com/office/word/2010/wordml" w:rsidRPr="00AE6CDC" w:rsidR="000E4C9E" w:rsidP="000E4C9E" w:rsidRDefault="000E4C9E" w14:paraId="3572E399" wp14:textId="77777777">
      <w:pPr>
        <w:rPr>
          <w:rFonts w:ascii="Arial" w:hAnsi="Arial" w:cs="Arial"/>
          <w:color w:val="FF0000"/>
          <w:sz w:val="20"/>
        </w:rPr>
      </w:pPr>
    </w:p>
    <w:p xmlns:wp14="http://schemas.microsoft.com/office/word/2010/wordml" w:rsidRPr="00EB671A" w:rsidR="000E4C9E" w:rsidP="000E4C9E" w:rsidRDefault="000E4C9E" w14:paraId="6CEB15CE" wp14:textId="77777777">
      <w:pPr>
        <w:jc w:val="center"/>
        <w:rPr>
          <w:rFonts w:ascii="Arial" w:hAnsi="Arial" w:cs="Arial"/>
          <w:b/>
          <w:sz w:val="20"/>
        </w:rPr>
      </w:pPr>
    </w:p>
    <w:p xmlns:wp14="http://schemas.microsoft.com/office/word/2010/wordml" w:rsidRPr="00EB671A" w:rsidR="000E4C9E" w:rsidP="00880F75" w:rsidRDefault="004177D3" w14:paraId="1D088560" wp14:textId="77777777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EB67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671A" w:rsidR="000E4C9E">
        <w:rPr>
          <w:rFonts w:ascii="Arial" w:hAnsi="Arial" w:cs="Arial"/>
          <w:b/>
          <w:bCs/>
          <w:sz w:val="20"/>
          <w:szCs w:val="20"/>
        </w:rPr>
        <w:t xml:space="preserve">CONCLUSIONES </w:t>
      </w:r>
    </w:p>
    <w:p xmlns:wp14="http://schemas.microsoft.com/office/word/2010/wordml" w:rsidRPr="00EB671A" w:rsidR="000E4C9E" w:rsidP="000E4C9E" w:rsidRDefault="000E4C9E" w14:paraId="66518E39" wp14:textId="77777777">
      <w:pPr>
        <w:jc w:val="center"/>
        <w:rPr>
          <w:rFonts w:ascii="Arial" w:hAnsi="Arial" w:cs="Arial"/>
          <w:b/>
          <w:sz w:val="20"/>
        </w:rPr>
      </w:pPr>
    </w:p>
    <w:p xmlns:wp14="http://schemas.microsoft.com/office/word/2010/wordml" w:rsidRPr="00EB671A" w:rsidR="000E4C9E" w:rsidP="000E4C9E" w:rsidRDefault="000E4C9E" w14:paraId="7E75FCD0" wp14:textId="77777777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46"/>
        <w:gridCol w:w="6084"/>
      </w:tblGrid>
      <w:tr xmlns:wp14="http://schemas.microsoft.com/office/word/2010/wordml" w:rsidRPr="00EB671A" w:rsidR="000E4C9E" w:rsidTr="00FF6993" w14:paraId="06E57DDA" wp14:textId="77777777">
        <w:tc>
          <w:tcPr>
            <w:tcW w:w="2972" w:type="dxa"/>
            <w:shd w:val="clear" w:color="auto" w:fill="D9D9D9"/>
          </w:tcPr>
          <w:p w:rsidRPr="00EB671A" w:rsidR="000E4C9E" w:rsidP="00FF6993" w:rsidRDefault="000E4C9E" w14:paraId="55ED95DB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name="_Hlk57712575" w:id="12"/>
            <w:r w:rsidRPr="00EB671A">
              <w:rPr>
                <w:rFonts w:ascii="Arial" w:hAnsi="Arial" w:cs="Arial"/>
                <w:b/>
                <w:sz w:val="20"/>
              </w:rPr>
              <w:t xml:space="preserve">CONDICIÓN </w:t>
            </w:r>
          </w:p>
        </w:tc>
        <w:tc>
          <w:tcPr>
            <w:tcW w:w="6990" w:type="dxa"/>
            <w:shd w:val="clear" w:color="auto" w:fill="D9D9D9"/>
          </w:tcPr>
          <w:p w:rsidRPr="00EB671A" w:rsidR="000E4C9E" w:rsidP="00FF6993" w:rsidRDefault="000E4C9E" w14:paraId="1772A9E5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71A">
              <w:rPr>
                <w:rFonts w:ascii="Arial" w:hAnsi="Arial" w:cs="Arial"/>
                <w:b/>
                <w:sz w:val="20"/>
              </w:rPr>
              <w:t xml:space="preserve">PARA LOS PROPOSITOS </w:t>
            </w:r>
            <w:r w:rsidRPr="00EB671A" w:rsidR="002016AA">
              <w:rPr>
                <w:rFonts w:ascii="Arial" w:hAnsi="Arial" w:cs="Arial"/>
                <w:b/>
                <w:sz w:val="20"/>
              </w:rPr>
              <w:t>CSJ,</w:t>
            </w:r>
            <w:r w:rsidRPr="00EB671A">
              <w:rPr>
                <w:rFonts w:ascii="Arial" w:hAnsi="Arial" w:cs="Arial"/>
                <w:b/>
                <w:sz w:val="20"/>
              </w:rPr>
              <w:t xml:space="preserve"> EL SISTEMA</w:t>
            </w:r>
          </w:p>
        </w:tc>
      </w:tr>
      <w:tr xmlns:wp14="http://schemas.microsoft.com/office/word/2010/wordml" w:rsidRPr="00EB671A" w:rsidR="000E4C9E" w:rsidTr="00FF6993" w14:paraId="039A8552" wp14:textId="77777777">
        <w:tc>
          <w:tcPr>
            <w:tcW w:w="2972" w:type="dxa"/>
            <w:shd w:val="clear" w:color="auto" w:fill="auto"/>
          </w:tcPr>
          <w:p w:rsidRPr="00EB671A" w:rsidR="000E4C9E" w:rsidP="004177D3" w:rsidRDefault="004177D3" w14:paraId="5DC57F34" wp14:textId="77777777">
            <w:pPr>
              <w:pStyle w:val="Prrafodelista"/>
              <w:tabs>
                <w:tab w:val="center" w:pos="4536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71A">
              <w:rPr>
                <w:rFonts w:ascii="Arial" w:hAnsi="Arial" w:cs="Arial"/>
                <w:bCs/>
                <w:sz w:val="20"/>
                <w:szCs w:val="20"/>
              </w:rPr>
              <w:t xml:space="preserve">a) 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 xml:space="preserve">¿Sigue siendo suficiente? ADECUADO. </w:t>
            </w:r>
          </w:p>
          <w:p w:rsidRPr="00EB671A" w:rsidR="000E4C9E" w:rsidP="002016AA" w:rsidRDefault="000E4C9E" w14:paraId="10FDAA0E" wp14:textId="77777777">
            <w:pPr>
              <w:tabs>
                <w:tab w:val="center" w:pos="4536"/>
              </w:tabs>
              <w:jc w:val="both"/>
              <w:rPr>
                <w:rFonts w:ascii="Arial" w:hAnsi="Arial" w:eastAsia="Calibri" w:cs="Arial"/>
                <w:bCs/>
                <w:sz w:val="20"/>
              </w:rPr>
            </w:pPr>
          </w:p>
        </w:tc>
        <w:tc>
          <w:tcPr>
            <w:tcW w:w="6990" w:type="dxa"/>
            <w:shd w:val="clear" w:color="auto" w:fill="auto"/>
          </w:tcPr>
          <w:p w:rsidRPr="00EB671A" w:rsidR="000E4C9E" w:rsidP="002016AA" w:rsidRDefault="00691C63" w14:paraId="0919BB82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</w:rPr>
              <w:t>S</w:t>
            </w:r>
            <w:r w:rsidR="00EB671A">
              <w:rPr>
                <w:rFonts w:ascii="Arial" w:hAnsi="Arial" w:cs="Arial"/>
                <w:sz w:val="20"/>
              </w:rPr>
              <w:t xml:space="preserve">í, </w:t>
            </w:r>
            <w:r w:rsidRPr="00EB671A">
              <w:rPr>
                <w:rFonts w:ascii="Arial" w:hAnsi="Arial" w:cs="Arial"/>
                <w:sz w:val="20"/>
              </w:rPr>
              <w:t xml:space="preserve">porque aporta al cumplimiento de la labor misional y los requisitos establecidos por la Constitución y la Ley y contribuye en el logro de la Política y Objetivos de Calidad </w:t>
            </w:r>
            <w:r w:rsidRPr="00EB671A" w:rsidR="002016AA">
              <w:rPr>
                <w:rFonts w:ascii="Arial" w:hAnsi="Arial" w:cs="Arial"/>
                <w:sz w:val="20"/>
              </w:rPr>
              <w:t>y porque</w:t>
            </w:r>
            <w:r w:rsidRPr="00EB671A">
              <w:rPr>
                <w:rFonts w:ascii="Arial" w:hAnsi="Arial" w:cs="Arial"/>
                <w:sz w:val="20"/>
              </w:rPr>
              <w:t xml:space="preserve"> las disposiciones y met</w:t>
            </w:r>
            <w:r w:rsidRPr="00EB671A" w:rsidR="008F10AC">
              <w:rPr>
                <w:rFonts w:ascii="Arial" w:hAnsi="Arial" w:cs="Arial"/>
                <w:sz w:val="20"/>
              </w:rPr>
              <w:t xml:space="preserve">as trazadas por el Despacho de la Magistrada </w:t>
            </w:r>
            <w:r w:rsidRPr="00EB671A" w:rsidR="00E86486">
              <w:rPr>
                <w:rFonts w:ascii="Arial" w:hAnsi="Arial" w:cs="Arial"/>
                <w:sz w:val="20"/>
              </w:rPr>
              <w:t>Líder</w:t>
            </w:r>
            <w:r w:rsidRPr="00EB671A" w:rsidR="008F10AC">
              <w:rPr>
                <w:rFonts w:ascii="Arial" w:hAnsi="Arial" w:cs="Arial"/>
                <w:sz w:val="20"/>
              </w:rPr>
              <w:t xml:space="preserve"> del SIGCMA y la Coordinacion Nacional del SIGCMA,</w:t>
            </w:r>
            <w:r w:rsidRPr="00EB671A">
              <w:rPr>
                <w:rFonts w:ascii="Arial" w:hAnsi="Arial" w:cs="Arial"/>
                <w:sz w:val="20"/>
              </w:rPr>
              <w:t xml:space="preserve"> se realizan y se cumplen para el mejoramiento y mantenimiento del SIGCMA y la satisfacción de los usuarios.</w:t>
            </w:r>
          </w:p>
        </w:tc>
      </w:tr>
      <w:tr xmlns:wp14="http://schemas.microsoft.com/office/word/2010/wordml" w:rsidRPr="00EB671A" w:rsidR="000E4C9E" w:rsidTr="00FF6993" w14:paraId="79F5D3D4" wp14:textId="77777777">
        <w:tc>
          <w:tcPr>
            <w:tcW w:w="2972" w:type="dxa"/>
            <w:shd w:val="clear" w:color="auto" w:fill="auto"/>
          </w:tcPr>
          <w:p w:rsidRPr="00EB671A" w:rsidR="000E4C9E" w:rsidP="004177D3" w:rsidRDefault="004177D3" w14:paraId="52C8382F" wp14:textId="77777777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71A"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>¿</w:t>
            </w:r>
            <w:r w:rsidRPr="00EB671A" w:rsidR="003B482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>igue siendo apto para su propósito – CONVENIENTE</w:t>
            </w:r>
          </w:p>
          <w:p w:rsidRPr="00EB671A" w:rsidR="000E4C9E" w:rsidP="002016AA" w:rsidRDefault="000E4C9E" w14:paraId="774AF2BF" wp14:textId="77777777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90" w:type="dxa"/>
            <w:shd w:val="clear" w:color="auto" w:fill="auto"/>
          </w:tcPr>
          <w:p w:rsidRPr="00EB671A" w:rsidR="000E4C9E" w:rsidP="002016AA" w:rsidRDefault="00691C63" w14:paraId="404931E0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  <w:lang w:val="es-ES_tradnl"/>
              </w:rPr>
              <w:t>S</w:t>
            </w:r>
            <w:r w:rsidR="00EB671A">
              <w:rPr>
                <w:rFonts w:ascii="Arial" w:hAnsi="Arial" w:cs="Arial"/>
                <w:sz w:val="20"/>
                <w:lang w:val="es-ES_tradnl"/>
              </w:rPr>
              <w:t>í,</w:t>
            </w:r>
            <w:r w:rsidRPr="00EB671A">
              <w:rPr>
                <w:rFonts w:ascii="Arial" w:hAnsi="Arial" w:cs="Arial"/>
                <w:sz w:val="20"/>
                <w:lang w:val="es-ES_tradnl"/>
              </w:rPr>
              <w:t xml:space="preserve"> porque proporciona el marco de referencia para el direccionamiento estratégico de la Entidad y ayuda en el cumplimiento la Política de Calidad, de sus objetivos institucionales y de Cali</w:t>
            </w:r>
            <w:r w:rsidRPr="00EB671A" w:rsidR="008F10AC">
              <w:rPr>
                <w:rFonts w:ascii="Arial" w:hAnsi="Arial" w:cs="Arial"/>
                <w:sz w:val="20"/>
                <w:lang w:val="es-ES_tradnl"/>
              </w:rPr>
              <w:t>dad definidos por la Entidad.</w:t>
            </w:r>
          </w:p>
        </w:tc>
      </w:tr>
      <w:tr xmlns:wp14="http://schemas.microsoft.com/office/word/2010/wordml" w:rsidRPr="00EB671A" w:rsidR="000E4C9E" w:rsidTr="00FF6993" w14:paraId="2352AF80" wp14:textId="77777777">
        <w:tc>
          <w:tcPr>
            <w:tcW w:w="2972" w:type="dxa"/>
            <w:shd w:val="clear" w:color="auto" w:fill="auto"/>
          </w:tcPr>
          <w:p w:rsidRPr="00EB671A" w:rsidR="000E4C9E" w:rsidP="004177D3" w:rsidRDefault="004177D3" w14:paraId="4A7E4954" wp14:textId="77777777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71A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>¿</w:t>
            </w:r>
            <w:r w:rsidRPr="00EB671A" w:rsidR="003B482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 xml:space="preserve">stá alineado con la dirección </w:t>
            </w:r>
            <w:r w:rsidRPr="00EB671A" w:rsidR="002016AA">
              <w:rPr>
                <w:rFonts w:ascii="Arial" w:hAnsi="Arial" w:cs="Arial"/>
                <w:bCs/>
                <w:sz w:val="20"/>
                <w:szCs w:val="20"/>
              </w:rPr>
              <w:t>estratégica?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 xml:space="preserve"> ALINEADO </w:t>
            </w:r>
          </w:p>
          <w:p w:rsidRPr="00EB671A" w:rsidR="000E4C9E" w:rsidP="002016AA" w:rsidRDefault="000E4C9E" w14:paraId="7A292896" wp14:textId="77777777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90" w:type="dxa"/>
            <w:shd w:val="clear" w:color="auto" w:fill="auto"/>
          </w:tcPr>
          <w:p w:rsidRPr="00EB671A" w:rsidR="000E4C9E" w:rsidP="002016AA" w:rsidRDefault="004177D3" w14:paraId="588C1FFC" wp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</w:rPr>
              <w:t>S</w:t>
            </w:r>
            <w:r w:rsidR="00EB671A">
              <w:rPr>
                <w:rFonts w:ascii="Arial" w:hAnsi="Arial" w:cs="Arial"/>
                <w:sz w:val="20"/>
              </w:rPr>
              <w:t>í,</w:t>
            </w:r>
            <w:r w:rsidRPr="00EB671A" w:rsidR="007C3AB1">
              <w:rPr>
                <w:rFonts w:ascii="Arial" w:hAnsi="Arial" w:cs="Arial"/>
                <w:sz w:val="20"/>
              </w:rPr>
              <w:t xml:space="preserve"> porque se encuentra </w:t>
            </w:r>
            <w:r w:rsidRPr="00EB671A" w:rsidR="008F10AC">
              <w:rPr>
                <w:rFonts w:ascii="Arial" w:hAnsi="Arial" w:cs="Arial"/>
                <w:sz w:val="20"/>
              </w:rPr>
              <w:t>articulado</w:t>
            </w:r>
            <w:r w:rsidRPr="00EB671A" w:rsidR="007C3AB1">
              <w:rPr>
                <w:rFonts w:ascii="Arial" w:hAnsi="Arial" w:cs="Arial"/>
                <w:sz w:val="20"/>
              </w:rPr>
              <w:t xml:space="preserve">, con el Plan </w:t>
            </w:r>
            <w:r w:rsidRPr="00EB671A" w:rsidR="002016AA">
              <w:rPr>
                <w:rFonts w:ascii="Arial" w:hAnsi="Arial" w:cs="Arial"/>
                <w:sz w:val="20"/>
              </w:rPr>
              <w:t>sectorial de</w:t>
            </w:r>
            <w:r w:rsidRPr="00EB671A" w:rsidR="007C3AB1">
              <w:rPr>
                <w:rFonts w:ascii="Arial" w:hAnsi="Arial" w:cs="Arial"/>
                <w:sz w:val="20"/>
              </w:rPr>
              <w:t xml:space="preserve"> desarrollo de la entidad y toda su planeación estratégica.</w:t>
            </w:r>
          </w:p>
        </w:tc>
      </w:tr>
      <w:tr xmlns:wp14="http://schemas.microsoft.com/office/word/2010/wordml" w:rsidRPr="00EB671A" w:rsidR="000E4C9E" w:rsidTr="00FF6993" w14:paraId="72B69F5B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2972" w:type="dxa"/>
            <w:shd w:val="clear" w:color="auto" w:fill="auto"/>
          </w:tcPr>
          <w:p w:rsidRPr="00EB671A" w:rsidR="000E4C9E" w:rsidP="004177D3" w:rsidRDefault="004177D3" w14:paraId="293C4279" wp14:textId="77777777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71A">
              <w:rPr>
                <w:rFonts w:ascii="Arial" w:hAnsi="Arial" w:cs="Arial"/>
                <w:bCs/>
                <w:sz w:val="20"/>
                <w:szCs w:val="20"/>
              </w:rPr>
              <w:t xml:space="preserve">d. 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>¿</w:t>
            </w:r>
            <w:r w:rsidRPr="00EB671A" w:rsidR="003B482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 xml:space="preserve">igue logrando los resultados </w:t>
            </w:r>
            <w:r w:rsidRPr="00EB671A" w:rsidR="002016AA">
              <w:rPr>
                <w:rFonts w:ascii="Arial" w:hAnsi="Arial" w:cs="Arial"/>
                <w:bCs/>
                <w:sz w:val="20"/>
                <w:szCs w:val="20"/>
              </w:rPr>
              <w:t>previstos?</w:t>
            </w:r>
            <w:r w:rsidRPr="00EB671A" w:rsidR="000E4C9E">
              <w:rPr>
                <w:rFonts w:ascii="Arial" w:hAnsi="Arial" w:cs="Arial"/>
                <w:bCs/>
                <w:sz w:val="20"/>
                <w:szCs w:val="20"/>
              </w:rPr>
              <w:t xml:space="preserve"> EFICAZ</w:t>
            </w:r>
          </w:p>
          <w:p w:rsidRPr="00EB671A" w:rsidR="000E4C9E" w:rsidP="004177D3" w:rsidRDefault="000E4C9E" w14:paraId="2191599E" wp14:textId="77777777">
            <w:pPr>
              <w:pStyle w:val="Prrafodelista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90" w:type="dxa"/>
            <w:shd w:val="clear" w:color="auto" w:fill="auto"/>
          </w:tcPr>
          <w:p w:rsidRPr="00EB671A" w:rsidR="000E4C9E" w:rsidP="002016AA" w:rsidRDefault="00691C63" w14:paraId="7F13F589" wp14:textId="77777777">
            <w:pPr>
              <w:spacing w:after="160" w:line="259" w:lineRule="auto"/>
              <w:jc w:val="both"/>
              <w:rPr>
                <w:rFonts w:ascii="Arial" w:hAnsi="Arial" w:cs="Arial"/>
                <w:sz w:val="20"/>
              </w:rPr>
            </w:pPr>
            <w:r w:rsidRPr="00EB671A">
              <w:rPr>
                <w:rFonts w:ascii="Arial" w:hAnsi="Arial" w:cs="Arial"/>
                <w:sz w:val="20"/>
                <w:lang w:val="es-ES_tradnl"/>
              </w:rPr>
              <w:t>S</w:t>
            </w:r>
            <w:r w:rsidR="00EB671A">
              <w:rPr>
                <w:rFonts w:ascii="Arial" w:hAnsi="Arial" w:cs="Arial"/>
                <w:sz w:val="20"/>
                <w:lang w:val="es-ES_tradnl"/>
              </w:rPr>
              <w:t>í,</w:t>
            </w:r>
            <w:r w:rsidRPr="00EB671A">
              <w:rPr>
                <w:rFonts w:ascii="Arial" w:hAnsi="Arial" w:cs="Arial"/>
                <w:sz w:val="20"/>
                <w:lang w:val="es-ES_tradnl"/>
              </w:rPr>
              <w:t xml:space="preserve"> porque se ejecutan las actividades conforme a lo planeado y conforme a los requisitos establecidos y en cumplimiento del Plan sectorial de Desarrollo de la Entidad</w:t>
            </w:r>
            <w:r w:rsidRPr="00EB671A" w:rsidR="008F10AC">
              <w:rPr>
                <w:rFonts w:ascii="Arial" w:hAnsi="Arial" w:cs="Arial"/>
                <w:sz w:val="20"/>
                <w:lang w:val="es-ES_tradnl"/>
              </w:rPr>
              <w:t xml:space="preserve">, </w:t>
            </w:r>
            <w:r w:rsidRPr="00EB671A" w:rsidR="00AF55BC">
              <w:rPr>
                <w:rFonts w:ascii="Arial" w:hAnsi="Arial" w:cs="Arial"/>
                <w:sz w:val="20"/>
                <w:lang w:val="es-ES_tradnl"/>
              </w:rPr>
              <w:t>bajo la</w:t>
            </w:r>
            <w:r w:rsidRPr="00EB671A" w:rsidR="008F10AC">
              <w:rPr>
                <w:rFonts w:ascii="Arial" w:hAnsi="Arial" w:cs="Arial"/>
                <w:sz w:val="20"/>
                <w:lang w:val="es-ES_tradnl"/>
              </w:rPr>
              <w:t xml:space="preserve"> óptica de la mejora continua  y el pensamiento basado en riesgos.</w:t>
            </w:r>
          </w:p>
          <w:p w:rsidRPr="00EB671A" w:rsidR="000E4C9E" w:rsidP="002016AA" w:rsidRDefault="000E4C9E" w14:paraId="7673E5AE" wp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bookmarkEnd w:id="12"/>
    </w:tbl>
    <w:p xmlns:wp14="http://schemas.microsoft.com/office/word/2010/wordml" w:rsidRPr="00EB671A" w:rsidR="000E4C9E" w:rsidP="000E4C9E" w:rsidRDefault="000E4C9E" w14:paraId="041D98D7" wp14:textId="77777777">
      <w:pPr>
        <w:tabs>
          <w:tab w:val="center" w:pos="4536"/>
        </w:tabs>
        <w:rPr>
          <w:rFonts w:ascii="Arial" w:hAnsi="Arial" w:eastAsia="Calibri" w:cs="Arial"/>
          <w:b/>
          <w:sz w:val="20"/>
        </w:rPr>
      </w:pPr>
    </w:p>
    <w:p xmlns:wp14="http://schemas.microsoft.com/office/word/2010/wordml" w:rsidRPr="00DB79AD" w:rsidR="000E4C9E" w:rsidP="000E4C9E" w:rsidRDefault="000E4C9E" w14:paraId="5AB7C0C5" wp14:textId="77777777">
      <w:pPr>
        <w:tabs>
          <w:tab w:val="center" w:pos="4536"/>
        </w:tabs>
        <w:rPr>
          <w:rFonts w:ascii="Arial" w:hAnsi="Arial" w:eastAsia="Calibri" w:cs="Arial"/>
          <w:b/>
          <w:sz w:val="20"/>
        </w:rPr>
      </w:pPr>
    </w:p>
    <w:p xmlns:wp14="http://schemas.microsoft.com/office/word/2010/wordml" w:rsidRPr="00DB79AD" w:rsidR="000E4C9E" w:rsidP="00880F75" w:rsidRDefault="000E4C9E" w14:paraId="2134510B" wp14:textId="77777777">
      <w:pPr>
        <w:numPr>
          <w:ilvl w:val="0"/>
          <w:numId w:val="5"/>
        </w:numPr>
        <w:rPr>
          <w:rFonts w:ascii="Arial" w:hAnsi="Arial" w:eastAsia="Calibri" w:cs="Arial"/>
          <w:b/>
          <w:sz w:val="20"/>
        </w:rPr>
      </w:pPr>
      <w:r w:rsidRPr="00DB79AD">
        <w:rPr>
          <w:rFonts w:ascii="Arial" w:hAnsi="Arial" w:eastAsia="Calibri" w:cs="Arial"/>
          <w:b/>
          <w:sz w:val="20"/>
        </w:rPr>
        <w:t xml:space="preserve">OTRAS CONCLUSIONES O COMENTARIOS </w:t>
      </w:r>
    </w:p>
    <w:p xmlns:wp14="http://schemas.microsoft.com/office/word/2010/wordml" w:rsidRPr="00DB79AD" w:rsidR="000E4C9E" w:rsidP="000E4C9E" w:rsidRDefault="000E4C9E" w14:paraId="55B33694" wp14:textId="77777777">
      <w:pPr>
        <w:tabs>
          <w:tab w:val="center" w:pos="4536"/>
        </w:tabs>
        <w:rPr>
          <w:rFonts w:ascii="Arial" w:hAnsi="Arial" w:eastAsia="Calibri" w:cs="Arial"/>
          <w:b/>
          <w:sz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DB79AD" w:rsidR="000E4C9E" w:rsidTr="00FF6993" w14:paraId="4455F193" wp14:textId="77777777">
        <w:tc>
          <w:tcPr>
            <w:tcW w:w="9962" w:type="dxa"/>
            <w:shd w:val="clear" w:color="auto" w:fill="D9D9D9"/>
          </w:tcPr>
          <w:p w:rsidRPr="00DB79AD" w:rsidR="000E4C9E" w:rsidP="00FF6993" w:rsidRDefault="000E4C9E" w14:paraId="1C2776EB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DB79AD" w:rsidR="000E4C9E" w:rsidTr="00FF6993" w14:paraId="3676587D" wp14:textId="77777777">
        <w:tc>
          <w:tcPr>
            <w:tcW w:w="9962" w:type="dxa"/>
            <w:shd w:val="clear" w:color="auto" w:fill="auto"/>
          </w:tcPr>
          <w:p w:rsidRPr="00DB79AD" w:rsidR="000E4C9E" w:rsidP="00880F75" w:rsidRDefault="00AA5D59" w14:paraId="693D70F3" wp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808080"/>
                <w:sz w:val="20"/>
              </w:rPr>
            </w:pPr>
            <w:r w:rsidRPr="00DB79AD">
              <w:rPr>
                <w:rFonts w:ascii="Arial" w:hAnsi="Arial" w:cs="Arial"/>
                <w:sz w:val="20"/>
                <w:lang w:val="es-ES_tradnl"/>
              </w:rPr>
              <w:t xml:space="preserve">El SIGCMA de las dependencias Judiciales </w:t>
            </w:r>
            <w:r w:rsidRPr="00DB79AD" w:rsidR="007C3AB1">
              <w:rPr>
                <w:rFonts w:ascii="Arial" w:hAnsi="Arial" w:cs="Arial"/>
                <w:sz w:val="20"/>
                <w:lang w:val="es-ES_tradnl"/>
              </w:rPr>
              <w:t>implementado permite que los servidores judiciales cuenten con una herramienta de apoyo a la gestión que organiza su trabajo con instrucciones claras y precisas que redundan en la agilidad y celeridad de la toma de decisiones basada en datos reales, del mismo modo permite establecer barreras de control que minimizan los impactos negativos causados por eventos potenciales a través de la gestión del riesgo.</w:t>
            </w:r>
          </w:p>
          <w:p w:rsidRPr="00DB79AD" w:rsidR="007C3AB1" w:rsidP="003B482F" w:rsidRDefault="007C3AB1" w14:paraId="15342E60" wp14:textId="77777777">
            <w:pPr>
              <w:ind w:left="720"/>
              <w:jc w:val="both"/>
              <w:rPr>
                <w:rFonts w:ascii="Arial" w:hAnsi="Arial" w:cs="Arial"/>
                <w:color w:val="808080"/>
                <w:sz w:val="20"/>
              </w:rPr>
            </w:pPr>
          </w:p>
          <w:p w:rsidRPr="00DB79AD" w:rsidR="000E4C9E" w:rsidP="00880F75" w:rsidRDefault="00AA5D59" w14:paraId="01BB0A32" wp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808080"/>
                <w:sz w:val="20"/>
              </w:rPr>
            </w:pPr>
            <w:r w:rsidRPr="00DB79AD">
              <w:rPr>
                <w:rFonts w:ascii="Arial" w:hAnsi="Arial" w:cs="Arial"/>
                <w:sz w:val="20"/>
              </w:rPr>
              <w:t xml:space="preserve">Se </w:t>
            </w:r>
            <w:r w:rsidRPr="00DB79AD" w:rsidR="007C3AB1">
              <w:rPr>
                <w:rFonts w:ascii="Arial" w:hAnsi="Arial" w:cs="Arial"/>
                <w:sz w:val="20"/>
              </w:rPr>
              <w:t>lo cual permite cumplir con las actividades planeadas con oportunidad y en armonía con lo contemplado en el Plan Sectorial Desarrollo, la Política y objetivos de calidad como marco de referencia del direccionamiento estratégico de la Entidad y con el compromiso de todos los funcionarios y empleados quienes en su desarrollo participamos.</w:t>
            </w:r>
          </w:p>
          <w:p w:rsidRPr="00DB79AD" w:rsidR="00AA5D59" w:rsidP="00AA5D59" w:rsidRDefault="00AA5D59" w14:paraId="5EB89DE8" wp14:textId="77777777">
            <w:pPr>
              <w:pStyle w:val="Prrafodelista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:rsidRPr="00AF55BC" w:rsidR="00AA5D59" w:rsidP="002B32BB" w:rsidRDefault="00AA5D59" w14:paraId="65064AC9" wp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808080"/>
                <w:sz w:val="20"/>
              </w:rPr>
            </w:pPr>
            <w:r w:rsidRPr="00AF55BC">
              <w:rPr>
                <w:rFonts w:ascii="Arial" w:hAnsi="Arial" w:cs="Arial"/>
                <w:sz w:val="20"/>
              </w:rPr>
              <w:t xml:space="preserve">Se requiere la estandarización y normalización de toda la plataforma </w:t>
            </w:r>
            <w:r w:rsidRPr="00AF55BC" w:rsidR="00AF55BC">
              <w:rPr>
                <w:rFonts w:ascii="Arial" w:hAnsi="Arial" w:cs="Arial"/>
                <w:sz w:val="20"/>
              </w:rPr>
              <w:t>estratégica, manuales</w:t>
            </w:r>
            <w:r w:rsidRPr="00AF55BC">
              <w:rPr>
                <w:rFonts w:ascii="Arial" w:hAnsi="Arial" w:cs="Arial"/>
                <w:sz w:val="20"/>
              </w:rPr>
              <w:t xml:space="preserve">, procesos, procedimientos, caracterizaciones, respetando las características propias de la especialidad. La normalización y estandarización debe incluir todas las normas en las cuales estamos </w:t>
            </w:r>
            <w:r w:rsidRPr="00AF55BC" w:rsidR="00AF55BC">
              <w:rPr>
                <w:rFonts w:ascii="Arial" w:hAnsi="Arial" w:cs="Arial"/>
                <w:sz w:val="20"/>
              </w:rPr>
              <w:t>certificados y</w:t>
            </w:r>
            <w:r w:rsidRPr="00AF55BC">
              <w:rPr>
                <w:rFonts w:ascii="Arial" w:hAnsi="Arial" w:cs="Arial"/>
                <w:sz w:val="20"/>
              </w:rPr>
              <w:t xml:space="preserve"> las políticas de calidad, medio </w:t>
            </w:r>
            <w:r w:rsidRPr="00AF55BC" w:rsidR="00AF55BC">
              <w:rPr>
                <w:rFonts w:ascii="Arial" w:hAnsi="Arial" w:cs="Arial"/>
                <w:sz w:val="20"/>
              </w:rPr>
              <w:t>ambiente y</w:t>
            </w:r>
            <w:r w:rsidRPr="00AF55BC">
              <w:rPr>
                <w:rFonts w:ascii="Arial" w:hAnsi="Arial" w:cs="Arial"/>
                <w:sz w:val="20"/>
              </w:rPr>
              <w:t xml:space="preserve"> favorecer el uso de las Tics en el servicio público de administrar justicia.</w:t>
            </w:r>
          </w:p>
          <w:p w:rsidRPr="00DB79AD" w:rsidR="000E4C9E" w:rsidP="003B482F" w:rsidRDefault="000E4C9E" w14:paraId="7D62D461" wp14:textId="77777777">
            <w:pPr>
              <w:jc w:val="both"/>
              <w:rPr>
                <w:rFonts w:ascii="Arial" w:hAnsi="Arial" w:cs="Arial"/>
                <w:color w:val="808080"/>
                <w:sz w:val="20"/>
              </w:rPr>
            </w:pPr>
          </w:p>
          <w:p w:rsidRPr="00DB79AD" w:rsidR="000E4C9E" w:rsidP="003B482F" w:rsidRDefault="000E4C9E" w14:paraId="078B034E" wp14:textId="77777777">
            <w:pPr>
              <w:jc w:val="both"/>
              <w:rPr>
                <w:rFonts w:ascii="Arial" w:hAnsi="Arial" w:cs="Arial"/>
                <w:color w:val="808080"/>
                <w:sz w:val="20"/>
              </w:rPr>
            </w:pPr>
          </w:p>
          <w:p w:rsidRPr="00DB79AD" w:rsidR="000E4C9E" w:rsidP="003B482F" w:rsidRDefault="000E4C9E" w14:paraId="492506DD" wp14:textId="77777777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xmlns:wp14="http://schemas.microsoft.com/office/word/2010/wordml" w:rsidRPr="00DB79AD" w:rsidR="00612D54" w:rsidP="00612D54" w:rsidRDefault="00612D54" w14:paraId="31CD0C16" wp14:textId="77777777">
      <w:pPr>
        <w:rPr>
          <w:rFonts w:ascii="Arial" w:hAnsi="Arial" w:cs="Arial"/>
          <w:sz w:val="20"/>
        </w:rPr>
      </w:pPr>
    </w:p>
    <w:p xmlns:wp14="http://schemas.microsoft.com/office/word/2010/wordml" w:rsidRPr="00DB79AD" w:rsidR="009E0E54" w:rsidP="009E0E54" w:rsidRDefault="009E0E54" w14:paraId="7FD8715F" wp14:textId="77777777">
      <w:pPr>
        <w:rPr>
          <w:rFonts w:ascii="Arial" w:hAnsi="Arial" w:cs="Arial"/>
          <w:sz w:val="20"/>
        </w:rPr>
      </w:pPr>
      <w:r w:rsidRPr="00DB79AD">
        <w:rPr>
          <w:rFonts w:ascii="Arial" w:hAnsi="Arial" w:cs="Arial"/>
          <w:sz w:val="20"/>
        </w:rPr>
        <w:tab/>
      </w:r>
    </w:p>
    <w:sectPr w:rsidRPr="00DB79AD" w:rsidR="009E0E54" w:rsidSect="00522CCF">
      <w:headerReference w:type="default" r:id="rId21"/>
      <w:footerReference w:type="default" r:id="rId22"/>
      <w:headerReference w:type="first" r:id="rId23"/>
      <w:footerReference w:type="first" r:id="rId24"/>
      <w:pgSz w:w="12242" w:h="15842" w:orient="portrait" w:code="1"/>
      <w:pgMar w:top="1417" w:right="1701" w:bottom="1417" w:left="1701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05470" w:rsidRDefault="00205470" w14:paraId="379CA55B" wp14:textId="77777777">
      <w:r>
        <w:separator/>
      </w:r>
    </w:p>
  </w:endnote>
  <w:endnote w:type="continuationSeparator" w:id="0">
    <w:p xmlns:wp14="http://schemas.microsoft.com/office/word/2010/wordml" w:rsidR="00205470" w:rsidRDefault="00205470" w14:paraId="5ABF93C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948"/>
      <w:gridCol w:w="2949"/>
      <w:gridCol w:w="2943"/>
    </w:tblGrid>
    <w:tr xmlns:wp14="http://schemas.microsoft.com/office/word/2010/wordml" w:rsidR="00012404" w14:paraId="33822E7E" wp14:textId="77777777">
      <w:tc>
        <w:tcPr>
          <w:tcW w:w="2993" w:type="dxa"/>
        </w:tcPr>
        <w:p w:rsidR="00012404" w:rsidRDefault="00012404" w14:paraId="3BC73227" wp14:textId="77777777">
          <w:pPr>
            <w:pStyle w:val="Piedepgina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Código: F-ECI-08</w:t>
          </w:r>
        </w:p>
      </w:tc>
      <w:tc>
        <w:tcPr>
          <w:tcW w:w="2993" w:type="dxa"/>
        </w:tcPr>
        <w:p w:rsidR="00012404" w:rsidRDefault="00607AEB" w14:paraId="113276D2" wp14:textId="77777777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Versión: 02</w:t>
          </w:r>
        </w:p>
        <w:p w:rsidR="00012404" w:rsidRDefault="00012404" w14:paraId="71DCB018" wp14:textId="77777777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es-CO"/>
            </w:rPr>
          </w:pPr>
        </w:p>
      </w:tc>
      <w:tc>
        <w:tcPr>
          <w:tcW w:w="2993" w:type="dxa"/>
        </w:tcPr>
        <w:p w:rsidR="00012404" w:rsidRDefault="00012404" w14:paraId="4B29EBF0" wp14:textId="77777777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</w:rPr>
            <w:t xml:space="preserve">Pág.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="005F4590">
            <w:rPr>
              <w:rStyle w:val="Nmerodepgina"/>
              <w:rFonts w:ascii="Arial" w:hAnsi="Arial" w:cs="Arial"/>
              <w:sz w:val="16"/>
              <w:szCs w:val="16"/>
            </w:rPr>
            <w:instrText>PAGE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E86486">
            <w:rPr>
              <w:rStyle w:val="Nmerodepgina"/>
              <w:rFonts w:ascii="Arial" w:hAnsi="Arial" w:cs="Arial"/>
              <w:noProof/>
              <w:sz w:val="16"/>
              <w:szCs w:val="16"/>
            </w:rPr>
            <w:t>4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="005F4590">
            <w:rPr>
              <w:rStyle w:val="Nmerodepgina"/>
              <w:rFonts w:ascii="Arial" w:hAnsi="Arial" w:cs="Arial"/>
              <w:sz w:val="16"/>
              <w:szCs w:val="16"/>
            </w:rPr>
            <w:instrText>NUMPAGES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E86486">
            <w:rPr>
              <w:rStyle w:val="Nmerodepgina"/>
              <w:rFonts w:ascii="Arial" w:hAnsi="Arial" w:cs="Arial"/>
              <w:noProof/>
              <w:sz w:val="16"/>
              <w:szCs w:val="16"/>
            </w:rPr>
            <w:t>21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es-CO"/>
            </w:rPr>
            <w:t xml:space="preserve">    </w:t>
          </w:r>
        </w:p>
      </w:tc>
    </w:tr>
  </w:tbl>
  <w:p xmlns:wp14="http://schemas.microsoft.com/office/word/2010/wordml" w:rsidR="00012404" w:rsidRDefault="00012404" w14:paraId="4B644A8D" wp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948"/>
      <w:gridCol w:w="2949"/>
      <w:gridCol w:w="2943"/>
    </w:tblGrid>
    <w:tr xmlns:wp14="http://schemas.microsoft.com/office/word/2010/wordml" w:rsidR="00012404" w14:paraId="2D9617A4" wp14:textId="77777777">
      <w:tc>
        <w:tcPr>
          <w:tcW w:w="2993" w:type="dxa"/>
        </w:tcPr>
        <w:p w:rsidR="00012404" w:rsidRDefault="00012404" w14:paraId="58ED87B7" wp14:textId="77777777">
          <w:pPr>
            <w:pStyle w:val="Piedepgina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Código: F-ECI-08</w:t>
          </w:r>
        </w:p>
      </w:tc>
      <w:tc>
        <w:tcPr>
          <w:tcW w:w="2993" w:type="dxa"/>
        </w:tcPr>
        <w:p w:rsidR="00012404" w:rsidP="00361270" w:rsidRDefault="00361270" w14:paraId="672714A9" wp14:textId="77777777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Versión: 02</w:t>
          </w:r>
        </w:p>
      </w:tc>
      <w:tc>
        <w:tcPr>
          <w:tcW w:w="2993" w:type="dxa"/>
        </w:tcPr>
        <w:p w:rsidR="00012404" w:rsidRDefault="00012404" w14:paraId="0A4A6F71" wp14:textId="77777777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</w:rPr>
            <w:t xml:space="preserve">Pág.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="005F4590">
            <w:rPr>
              <w:rStyle w:val="Nmerodepgina"/>
              <w:rFonts w:ascii="Arial" w:hAnsi="Arial" w:cs="Arial"/>
              <w:sz w:val="16"/>
              <w:szCs w:val="16"/>
            </w:rPr>
            <w:instrText>PAGE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274988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="005F4590">
            <w:rPr>
              <w:rStyle w:val="Nmerodepgina"/>
              <w:rFonts w:ascii="Arial" w:hAnsi="Arial" w:cs="Arial"/>
              <w:sz w:val="16"/>
              <w:szCs w:val="16"/>
            </w:rPr>
            <w:instrText>NUMPAGES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274988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es-CO"/>
            </w:rPr>
            <w:t xml:space="preserve">    </w:t>
          </w:r>
        </w:p>
      </w:tc>
    </w:tr>
  </w:tbl>
  <w:p xmlns:wp14="http://schemas.microsoft.com/office/word/2010/wordml" w:rsidR="00012404" w:rsidRDefault="00012404" w14:paraId="271AE1F2" wp14:textId="77777777">
    <w:pPr>
      <w:pStyle w:val="Piedepgina"/>
      <w:jc w:val="center"/>
      <w:rPr>
        <w:rFonts w:ascii="Arial" w:hAnsi="Arial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05470" w:rsidRDefault="00205470" w14:paraId="6BDFDFC2" wp14:textId="77777777">
      <w:r>
        <w:separator/>
      </w:r>
    </w:p>
  </w:footnote>
  <w:footnote w:type="continuationSeparator" w:id="0">
    <w:p xmlns:wp14="http://schemas.microsoft.com/office/word/2010/wordml" w:rsidR="00205470" w:rsidRDefault="00205470" w14:paraId="41F9AE5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012404" w:rsidRDefault="000B0030" w14:paraId="6DEE7F9E" wp14:textId="77777777">
    <w:r>
      <w:rPr>
        <w:b/>
        <w:i/>
        <w:noProof/>
        <w:sz w:val="18"/>
        <w:szCs w:val="18"/>
        <w:lang w:val="es-CO" w:eastAsia="es-CO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56D124F5" wp14:editId="7777777">
          <wp:simplePos x="0" y="0"/>
          <wp:positionH relativeFrom="column">
            <wp:posOffset>-718185</wp:posOffset>
          </wp:positionH>
          <wp:positionV relativeFrom="paragraph">
            <wp:posOffset>266700</wp:posOffset>
          </wp:positionV>
          <wp:extent cx="2207260" cy="657860"/>
          <wp:effectExtent l="0" t="0" r="0" b="0"/>
          <wp:wrapSquare wrapText="right"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0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</w:tblGrid>
    <w:tr xmlns:wp14="http://schemas.microsoft.com/office/word/2010/wordml" w:rsidR="00012404" w:rsidTr="001B0793" w14:paraId="23E822B0" wp14:textId="77777777">
      <w:trPr>
        <w:trHeight w:val="1276"/>
        <w:jc w:val="center"/>
      </w:trPr>
      <w:tc>
        <w:tcPr>
          <w:tcW w:w="9001" w:type="dxa"/>
        </w:tcPr>
        <w:tbl>
          <w:tblPr>
            <w:tblW w:w="18462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231"/>
            <w:gridCol w:w="9231"/>
          </w:tblGrid>
          <w:tr w:rsidR="004E5AFE" w:rsidTr="004E5AFE" w14:paraId="2080EBA2" wp14:textId="77777777">
            <w:trPr>
              <w:trHeight w:val="1276"/>
            </w:trPr>
            <w:tc>
              <w:tcPr>
                <w:tcW w:w="9231" w:type="dxa"/>
              </w:tcPr>
              <w:p w:rsidR="004E5AFE" w:rsidP="004E5AFE" w:rsidRDefault="004E5AFE" w14:paraId="27B8F768" wp14:textId="77777777">
                <w:pPr>
                  <w:pStyle w:val="Encabezado"/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b/>
                    <w:i/>
                    <w:sz w:val="18"/>
                    <w:szCs w:val="18"/>
                  </w:rPr>
                  <w:t xml:space="preserve">  </w:t>
                </w:r>
              </w:p>
              <w:p w:rsidR="004E5AFE" w:rsidP="004E5AFE" w:rsidRDefault="000B0030" w14:paraId="1A6CED16" wp14:textId="77777777">
                <w:pPr>
                  <w:jc w:val="center"/>
                  <w:rPr>
                    <w:rFonts w:ascii="Berylium" w:hAnsi="Berylium"/>
                    <w:bCs/>
                    <w:iCs/>
                    <w:sz w:val="22"/>
                    <w:szCs w:val="22"/>
                  </w:rPr>
                </w:pPr>
                <w:r>
                  <w:rPr>
                    <w:b/>
                    <w:i/>
                    <w:noProof/>
                  </w:rPr>
                  <mc:AlternateContent>
                    <mc:Choice Requires="wps">
                      <w:drawing>
                        <wp:anchor xmlns:wp14="http://schemas.microsoft.com/office/word/2010/wordprocessingDrawing" distT="0" distB="0" distL="114300" distR="114300" simplePos="0" relativeHeight="251658240" behindDoc="0" locked="0" layoutInCell="1" allowOverlap="1" wp14:anchorId="39017DD8" wp14:editId="7777777">
                          <wp:simplePos x="0" y="0"/>
                          <wp:positionH relativeFrom="column">
                            <wp:posOffset>5104130</wp:posOffset>
                          </wp:positionH>
                          <wp:positionV relativeFrom="paragraph">
                            <wp:posOffset>111760</wp:posOffset>
                          </wp:positionV>
                          <wp:extent cx="1154430" cy="302260"/>
                          <wp:effectExtent l="0" t="0" r="0" b="0"/>
                          <wp:wrapNone/>
                          <wp:docPr id="2" name="Text Box 1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154430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xmlns:wp14="http://schemas.microsoft.com/office/word/2010/wordml" w:rsidR="004E5AFE" w:rsidP="004E5AFE" w:rsidRDefault="004E5AFE" w14:paraId="62976380" wp14:textId="77777777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36"/>
                                          <w:szCs w:val="36"/>
                                        </w:rPr>
                                        <w:t>SIGCMA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 w14:anchorId="7C0EE672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9" style="position:absolute;left:0;text-align:left;margin-left:401.9pt;margin-top:8.8pt;width:90.9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958wEAAMcDAAAOAAAAZHJzL2Uyb0RvYy54bWysU9tu2zAMfR+wfxD0vjh202414hRdiw4D&#10;um5Auw9gZDkWZosapcTOvn6UnGbp+jbsRRAvOjw8pJZXY9+JnSZv0FYyn82l0FZhbeymkt+f7t59&#10;kMIHsDV0aHUl99rLq9XbN8vBlbrAFrtak2AQ68vBVbINwZVZ5lWre/AzdNpysEHqIbBJm6wmGBi9&#10;77JiPr/IBqTaESrtPXtvp6BcJfym0Sp8bRqvg+gqydxCOimd63hmqyWUGwLXGnWgAf/AogdjuegR&#10;6hYCiC2ZV1C9UYQemzBT2GfYNEbp1AN3k8//6uaxBadTLyyOd0eZ/P+DVQ+7byRMXclCCgs9j+hJ&#10;j0F8xFHkl1GewfmSsx4d54WR/Tzm1Kp396h+eGHxpgW70ddEOLQaaqaXx5fZydMJx0eQ9fAFa64D&#10;24AJaGyoj9qxGoLReUz742giFxVL5ueLxRmHFMfO5kVxkWaXQfn82pEPnzT2Il4qSTz6hA67ex8i&#10;GyifU2Ixi3em69L4O/vCwYnRk9hHwhP1MK7HgxprrPfcB+G0Tbz9fGmRfkkx8CZV0v/cAmkpus+W&#10;tbjMF4u4eslYnL8v2KDTyPo0AlYxVCWDFNP1JkzrunVkNi1XmtS3eM36NSa1FoWeWB1487akjg+b&#10;Hdfx1E5Zf/7f6jcAAAD//wMAUEsDBBQABgAIAAAAIQDbAuhI3QAAAAkBAAAPAAAAZHJzL2Rvd25y&#10;ZXYueG1sTI/NTsMwEITvSLyDtUjcqE0haRriVBWIK4j+IHFz420SNV5HsduEt2c5wW1WM5r5tlhN&#10;rhMXHELrScP9TIFAqrxtqdaw277eZSBCNGRN5wk1fGOAVXl9VZjc+pE+8LKJteASCrnR0MTY51KG&#10;qkFnwsz3SOwd/eBM5HOopR3MyOWuk3OlUulMS7zQmB6fG6xOm7PTsH87fn0+qvf6xSX96CclyS2l&#10;1rc30/oJRMQp/oXhF5/RoWSmgz+TDaLTkKkHRo9sLFIQHFhmCYuDhjSZgywL+f+D8gcAAP//AwBQ&#10;SwECLQAUAAYACAAAACEAtoM4kv4AAADhAQAAEwAAAAAAAAAAAAAAAAAAAAAAW0NvbnRlbnRfVHlw&#10;ZXNdLnhtbFBLAQItABQABgAIAAAAIQA4/SH/1gAAAJQBAAALAAAAAAAAAAAAAAAAAC8BAABfcmVs&#10;cy8ucmVsc1BLAQItABQABgAIAAAAIQBN7U958wEAAMcDAAAOAAAAAAAAAAAAAAAAAC4CAABkcnMv&#10;ZTJvRG9jLnhtbFBLAQItABQABgAIAAAAIQDbAuhI3QAAAAkBAAAPAAAAAAAAAAAAAAAAAE0EAABk&#10;cnMvZG93bnJldi54bWxQSwUGAAAAAAQABADzAAAAVwUAAAAA&#10;">
                          <v:textbox>
                            <w:txbxContent>
                              <w:p w:rsidR="004E5AFE" w:rsidP="004E5AFE" w:rsidRDefault="004E5AFE" w14:paraId="5E0515A6" wp14:textId="77777777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SIGCMA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F404C3" w:rsidR="004E5AFE">
                  <w:rPr>
                    <w:rFonts w:ascii="Berylium" w:hAnsi="Berylium"/>
                    <w:bCs/>
                    <w:iCs/>
                    <w:sz w:val="22"/>
                    <w:szCs w:val="22"/>
                  </w:rPr>
                  <w:t>Consejo Superior de la Judicatura</w:t>
                </w:r>
              </w:p>
              <w:p w:rsidRPr="00F404C3" w:rsidR="004E5AFE" w:rsidP="004E5AFE" w:rsidRDefault="004E5AFE" w14:paraId="0ED7D92C" wp14:textId="77777777">
                <w:pPr>
                  <w:pStyle w:val="Encabezado"/>
                  <w:jc w:val="center"/>
                  <w:rPr>
                    <w:rFonts w:ascii="Berylium" w:hAnsi="Berylium"/>
                    <w:sz w:val="22"/>
                    <w:szCs w:val="22"/>
                  </w:rPr>
                </w:pPr>
                <w:r w:rsidRPr="00F404C3">
                  <w:rPr>
                    <w:rFonts w:ascii="Berylium" w:hAnsi="Berylium"/>
                    <w:bCs/>
                    <w:iCs/>
                    <w:sz w:val="22"/>
                    <w:szCs w:val="22"/>
                  </w:rPr>
                  <w:t>Unidad de Desarrollo y Análisis Estadístico</w:t>
                </w:r>
              </w:p>
              <w:p w:rsidR="004E5AFE" w:rsidP="004E5AFE" w:rsidRDefault="004E5AFE" w14:paraId="00F03A6D" wp14:textId="77777777">
                <w:pPr>
                  <w:pStyle w:val="Encabezado"/>
                  <w:jc w:val="center"/>
                  <w:rPr>
                    <w:sz w:val="18"/>
                  </w:rPr>
                </w:pPr>
              </w:p>
            </w:tc>
            <w:tc>
              <w:tcPr>
                <w:tcW w:w="9231" w:type="dxa"/>
              </w:tcPr>
              <w:p w:rsidR="004E5AFE" w:rsidP="004E5AFE" w:rsidRDefault="004E5AFE" w14:paraId="6930E822" wp14:textId="77777777">
                <w:pPr>
                  <w:pStyle w:val="Encabezado"/>
                  <w:jc w:val="center"/>
                  <w:rPr>
                    <w:b/>
                    <w:i/>
                  </w:rPr>
                </w:pPr>
              </w:p>
              <w:p w:rsidR="004E5AFE" w:rsidP="004E5AFE" w:rsidRDefault="004E5AFE" w14:paraId="20E36DAB" wp14:textId="77777777">
                <w:pPr>
                  <w:pStyle w:val="Encabezado"/>
                  <w:jc w:val="center"/>
                  <w:rPr>
                    <w:sz w:val="18"/>
                  </w:rPr>
                </w:pPr>
              </w:p>
            </w:tc>
          </w:tr>
        </w:tbl>
        <w:p w:rsidR="00012404" w:rsidRDefault="00012404" w14:paraId="32D85219" wp14:textId="77777777">
          <w:pPr>
            <w:pStyle w:val="Encabezado"/>
            <w:tabs>
              <w:tab w:val="clear" w:pos="4419"/>
            </w:tabs>
            <w:ind w:right="-151"/>
            <w:jc w:val="center"/>
            <w:rPr>
              <w:sz w:val="8"/>
            </w:rPr>
          </w:pPr>
        </w:p>
        <w:p w:rsidR="00012404" w:rsidP="00A40C14" w:rsidRDefault="00012404" w14:paraId="0CE19BC3" wp14:textId="77777777">
          <w:pPr>
            <w:pStyle w:val="Encabezado"/>
            <w:jc w:val="right"/>
            <w:rPr>
              <w:b/>
              <w:i/>
            </w:rPr>
          </w:pPr>
        </w:p>
        <w:p w:rsidR="00012404" w:rsidP="009561C6" w:rsidRDefault="00012404" w14:paraId="63966B72" wp14:textId="77777777">
          <w:pPr>
            <w:pStyle w:val="Encabezado"/>
            <w:jc w:val="center"/>
            <w:rPr>
              <w:sz w:val="18"/>
            </w:rPr>
          </w:pPr>
        </w:p>
      </w:tc>
    </w:tr>
  </w:tbl>
  <w:p xmlns:wp14="http://schemas.microsoft.com/office/word/2010/wordml" w:rsidR="00012404" w:rsidRDefault="00012404" w14:paraId="23536548" wp14:textId="77777777">
    <w:pPr>
      <w:pStyle w:val="Encabezado"/>
      <w:rPr>
        <w:sz w:val="16"/>
        <w:szCs w:val="16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tbl>
    <w:tblPr>
      <w:tblW w:w="9515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9231"/>
    </w:tblGrid>
    <w:tr xmlns:wp14="http://schemas.microsoft.com/office/word/2010/wordml" w:rsidR="00012404" w14:paraId="0DF5B498" wp14:textId="77777777">
      <w:trPr>
        <w:trHeight w:val="1276"/>
      </w:trPr>
      <w:tc>
        <w:tcPr>
          <w:tcW w:w="284" w:type="dxa"/>
        </w:tcPr>
        <w:p w:rsidR="00012404" w:rsidRDefault="00012404" w14:paraId="4AE5B7AF" wp14:textId="77777777">
          <w:pPr>
            <w:pStyle w:val="Encabezado"/>
            <w:tabs>
              <w:tab w:val="clear" w:pos="4419"/>
            </w:tabs>
            <w:ind w:right="-151"/>
            <w:jc w:val="center"/>
            <w:rPr>
              <w:sz w:val="8"/>
            </w:rPr>
          </w:pPr>
        </w:p>
      </w:tc>
      <w:tc>
        <w:tcPr>
          <w:tcW w:w="9231" w:type="dxa"/>
        </w:tcPr>
        <w:p w:rsidR="00AA5BF7" w:rsidP="00AA5BF7" w:rsidRDefault="00AA5BF7" w14:paraId="75F80603" wp14:textId="77777777">
          <w:pPr>
            <w:pStyle w:val="Encabezado"/>
            <w:rPr>
              <w:rFonts w:ascii="Arial" w:hAnsi="Arial"/>
              <w:b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 xml:space="preserve">  </w:t>
          </w:r>
        </w:p>
        <w:p w:rsidR="003B3D0F" w:rsidP="00AA5BF7" w:rsidRDefault="003B3D0F" w14:paraId="3955E093" wp14:textId="77777777">
          <w:pPr>
            <w:jc w:val="center"/>
            <w:rPr>
              <w:rFonts w:ascii="Berylium" w:hAnsi="Berylium"/>
              <w:bCs/>
              <w:iCs/>
              <w:sz w:val="22"/>
              <w:szCs w:val="22"/>
            </w:rPr>
          </w:pPr>
        </w:p>
        <w:p w:rsidR="00012404" w:rsidP="003B3D0F" w:rsidRDefault="000B0030" w14:paraId="276D42C2" wp14:textId="77777777">
          <w:pPr>
            <w:jc w:val="center"/>
            <w:rPr>
              <w:rFonts w:ascii="Berylium" w:hAnsi="Berylium"/>
              <w:bCs/>
              <w:iCs/>
              <w:sz w:val="22"/>
              <w:szCs w:val="22"/>
            </w:rPr>
          </w:pPr>
          <w:r>
            <w:rPr>
              <w:b/>
              <w:i/>
              <w:noProof/>
            </w:rPr>
            <mc:AlternateContent>
              <mc:Choice Requires="wps">
                <w:drawing>
                  <wp:anchor xmlns:wp14="http://schemas.microsoft.com/office/word/2010/wordprocessingDrawing" distT="0" distB="0" distL="114300" distR="114300" simplePos="0" relativeHeight="251657216" behindDoc="0" locked="0" layoutInCell="1" allowOverlap="1" wp14:anchorId="54B80856" wp14:editId="7777777">
                    <wp:simplePos x="0" y="0"/>
                    <wp:positionH relativeFrom="column">
                      <wp:posOffset>5104130</wp:posOffset>
                    </wp:positionH>
                    <wp:positionV relativeFrom="paragraph">
                      <wp:posOffset>111760</wp:posOffset>
                    </wp:positionV>
                    <wp:extent cx="1154430" cy="302260"/>
                    <wp:effectExtent l="0" t="0" r="0" b="0"/>
                    <wp:wrapNone/>
                    <wp:docPr id="1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4430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xmlns:wp14="http://schemas.microsoft.com/office/word/2010/wordml" w:rsidR="00AA5BF7" w:rsidP="00AA5BF7" w:rsidRDefault="00AA5BF7" w14:paraId="1B92CDEF" wp14:textId="77777777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SIGCMA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3C74B04A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style="position:absolute;left:0;text-align:left;margin-left:401.9pt;margin-top:8.8pt;width:90.9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lx9AEAAM4DAAAOAAAAZHJzL2Uyb0RvYy54bWysU9tu2zAMfR+wfxD0vjhO064z4hRdiw4D&#10;um5Auw9gZDkWZosapcTOvn6U7Gbp+jbsRRAvOjw8pFZXQ9eKvSZv0JYyn82l0FZhZey2lN+f7t5d&#10;SuED2ApatLqUB+3l1frtm1XvCr3ABttKk2AQ64velbIJwRVZ5lWjO/AzdNpysEbqILBJ26wi6Bm9&#10;a7PFfH6R9UiVI1Tae/bejkG5Tvh1rVX4WtdeB9GWkrmFdFI6N/HM1isotgSuMWqiAf/AogNjuegR&#10;6hYCiB2ZV1CdUYQe6zBT2GVY10bp1AN3k8//6uaxAadTLyyOd0eZ/P+DVQ/7byRMxbOTwkLHI3rS&#10;QxAfcRD5ZZSnd77grEfHeWFgf0yNrXp3j+qHFxZvGrBbfU2EfaOhYnp5fJmdPB1xfATZ9F+w4jqw&#10;C5iAhpq6CMhqCEbnMR2Oo4lcVCyZny+XZxxSHDubLxYXaXYZFM+vHfnwSWMn4qWUxKNP6LC/9yGy&#10;geI5JRazeGfaNo2/tS8cnBg9iX0kPFIPw2aYdJpE2WB14HYIx6XiT8CXBumXFD0vVCn9zx2QlqL9&#10;bFmSD/lyGTcwGcvz9ws26DSyOY2AVQxVyiDFeL0J49buHJltw5XGIVi8ZhlrkzqMeo+sJvq8NKnx&#10;acHjVp7aKevPN1z/BgAA//8DAFBLAwQUAAYACAAAACEA2wLoSN0AAAAJAQAADwAAAGRycy9kb3du&#10;cmV2LnhtbEyPzU7DMBCE70i8g7VI3KhNIWka4lQViCuI/iBxc+NtEjVeR7HbhLdnOcFtVjOa+bZY&#10;Ta4TFxxC60nD/UyBQKq8banWsNu+3mUgQjRkTecJNXxjgFV5fVWY3PqRPvCyibXgEgq50dDE2OdS&#10;hqpBZ8LM90jsHf3gTORzqKUdzMjlrpNzpVLpTEu80JgenxusTpuz07B/O359Pqr3+sUl/egnJckt&#10;pda3N9P6CUTEKf6F4Ref0aFkpoM/kw2i05CpB0aPbCxSEBxYZgmLg4Y0mYMsC/n/g/IHAAD//wMA&#10;UEsBAi0AFAAGAAgAAAAhALaDOJL+AAAA4QEAABMAAAAAAAAAAAAAAAAAAAAAAFtDb250ZW50X1R5&#10;cGVzXS54bWxQSwECLQAUAAYACAAAACEAOP0h/9YAAACUAQAACwAAAAAAAAAAAAAAAAAvAQAAX3Jl&#10;bHMvLnJlbHNQSwECLQAUAAYACAAAACEAceY5cfQBAADOAwAADgAAAAAAAAAAAAAAAAAuAgAAZHJz&#10;L2Uyb0RvYy54bWxQSwECLQAUAAYACAAAACEA2wLoSN0AAAAJAQAADwAAAAAAAAAAAAAAAABOBAAA&#10;ZHJzL2Rvd25yZXYueG1sUEsFBgAAAAAEAAQA8wAAAFgFAAAAAA==&#10;">
                    <v:textbox>
                      <w:txbxContent>
                        <w:p w:rsidR="00AA5BF7" w:rsidP="00AA5BF7" w:rsidRDefault="00AA5BF7" w14:paraId="721BEC9D" wp14:textId="7777777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SIGCMA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404C3" w:rsidR="00AA5BF7">
            <w:rPr>
              <w:rFonts w:ascii="Berylium" w:hAnsi="Berylium"/>
              <w:bCs/>
              <w:iCs/>
              <w:sz w:val="22"/>
              <w:szCs w:val="22"/>
            </w:rPr>
            <w:t>Consejo Superior de la Judicatura</w:t>
          </w:r>
        </w:p>
        <w:p w:rsidRPr="00F404C3" w:rsidR="00CE35F7" w:rsidP="00CE35F7" w:rsidRDefault="00CE35F7" w14:paraId="681D6001" wp14:textId="77777777">
          <w:pPr>
            <w:pStyle w:val="Encabezado"/>
            <w:jc w:val="center"/>
            <w:rPr>
              <w:rFonts w:ascii="Berylium" w:hAnsi="Berylium"/>
              <w:sz w:val="22"/>
              <w:szCs w:val="22"/>
            </w:rPr>
          </w:pPr>
          <w:r w:rsidRPr="00F404C3">
            <w:rPr>
              <w:rFonts w:ascii="Berylium" w:hAnsi="Berylium"/>
              <w:bCs/>
              <w:iCs/>
              <w:sz w:val="22"/>
              <w:szCs w:val="22"/>
            </w:rPr>
            <w:t>Unidad de Desarrollo y Análisis Estadístico</w:t>
          </w:r>
        </w:p>
        <w:p w:rsidR="00CE35F7" w:rsidP="003B3D0F" w:rsidRDefault="00CE35F7" w14:paraId="12C42424" wp14:textId="77777777">
          <w:pPr>
            <w:jc w:val="center"/>
            <w:rPr>
              <w:sz w:val="18"/>
            </w:rPr>
          </w:pPr>
        </w:p>
      </w:tc>
    </w:tr>
  </w:tbl>
  <w:p xmlns:wp14="http://schemas.microsoft.com/office/word/2010/wordml" w:rsidR="00012404" w:rsidRDefault="000B0030" w14:paraId="7728E234" wp14:textId="77777777">
    <w:pPr>
      <w:pStyle w:val="Encabezado"/>
      <w:rPr>
        <w:rFonts w:ascii="Arial" w:hAnsi="Arial"/>
        <w:b/>
        <w:sz w:val="18"/>
        <w:szCs w:val="18"/>
      </w:rPr>
    </w:pPr>
    <w:r w:rsidRPr="00F404C3">
      <w:rPr>
        <w:noProof/>
        <w:sz w:val="22"/>
        <w:szCs w:val="22"/>
      </w:rPr>
      <w:drawing>
        <wp:anchor xmlns:wp14="http://schemas.microsoft.com/office/word/2010/wordprocessingDrawing" distT="0" distB="0" distL="114300" distR="114300" simplePos="0" relativeHeight="251656192" behindDoc="0" locked="0" layoutInCell="1" allowOverlap="1" wp14:anchorId="2F86BA9A" wp14:editId="7777777">
          <wp:simplePos x="0" y="0"/>
          <wp:positionH relativeFrom="column">
            <wp:posOffset>-1013460</wp:posOffset>
          </wp:positionH>
          <wp:positionV relativeFrom="paragraph">
            <wp:posOffset>-695960</wp:posOffset>
          </wp:positionV>
          <wp:extent cx="2207260" cy="657860"/>
          <wp:effectExtent l="0" t="0" r="0" b="0"/>
          <wp:wrapSquare wrapText="right"/>
          <wp:docPr id="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404">
      <w:rPr>
        <w:b/>
        <w:i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1.25pt;height:11.25pt" o:bullet="t" type="#_x0000_t75">
        <v:imagedata o:title="art63F5" r:id="rId1"/>
      </v:shape>
    </w:pict>
  </w:numPicBullet>
  <w:abstractNum w:abstractNumId="0" w15:restartNumberingAfterBreak="0">
    <w:nsid w:val="00EE6039"/>
    <w:multiLevelType w:val="hybridMultilevel"/>
    <w:tmpl w:val="1E32D5B6"/>
    <w:lvl w:ilvl="0" w:tplc="AB16E90C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32EE2"/>
    <w:multiLevelType w:val="hybridMultilevel"/>
    <w:tmpl w:val="E2045470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0AE35A4"/>
    <w:multiLevelType w:val="hybridMultilevel"/>
    <w:tmpl w:val="D27448E4"/>
    <w:lvl w:ilvl="0" w:tplc="DA5C737C">
      <w:start w:val="14"/>
      <w:numFmt w:val="bullet"/>
      <w:lvlText w:val=""/>
      <w:lvlJc w:val="left"/>
      <w:pPr>
        <w:ind w:left="405" w:hanging="360"/>
      </w:pPr>
      <w:rPr>
        <w:rFonts w:hint="default" w:ascii="Symbol" w:hAnsi="Symbo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3" w15:restartNumberingAfterBreak="0">
    <w:nsid w:val="691B10FD"/>
    <w:multiLevelType w:val="hybridMultilevel"/>
    <w:tmpl w:val="CBBC839E"/>
    <w:lvl w:ilvl="0" w:tplc="D02A8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F73F6"/>
    <w:multiLevelType w:val="hybridMultilevel"/>
    <w:tmpl w:val="1FDA73E0"/>
    <w:lvl w:ilvl="0" w:tplc="2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27A0E"/>
    <w:multiLevelType w:val="hybridMultilevel"/>
    <w:tmpl w:val="508431E0"/>
    <w:lvl w:ilvl="0" w:tplc="DC727EE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1D7685"/>
    <w:multiLevelType w:val="hybridMultilevel"/>
    <w:tmpl w:val="B366F5E0"/>
    <w:lvl w:ilvl="0" w:tplc="2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95477"/>
    <w:multiLevelType w:val="hybridMultilevel"/>
    <w:tmpl w:val="D2CEAAE0"/>
    <w:lvl w:ilvl="0" w:tplc="24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72"/>
    <w:rsid w:val="000033D0"/>
    <w:rsid w:val="000037CB"/>
    <w:rsid w:val="00003B49"/>
    <w:rsid w:val="00003C81"/>
    <w:rsid w:val="0000458F"/>
    <w:rsid w:val="000045AC"/>
    <w:rsid w:val="00004722"/>
    <w:rsid w:val="00006F1F"/>
    <w:rsid w:val="00007DAE"/>
    <w:rsid w:val="00010A4E"/>
    <w:rsid w:val="00012404"/>
    <w:rsid w:val="00013DAA"/>
    <w:rsid w:val="000143C0"/>
    <w:rsid w:val="00015686"/>
    <w:rsid w:val="00015A2A"/>
    <w:rsid w:val="00015AD8"/>
    <w:rsid w:val="00020906"/>
    <w:rsid w:val="00020DEB"/>
    <w:rsid w:val="00020FD6"/>
    <w:rsid w:val="00022876"/>
    <w:rsid w:val="00023347"/>
    <w:rsid w:val="00023AB9"/>
    <w:rsid w:val="00023EAB"/>
    <w:rsid w:val="000259C2"/>
    <w:rsid w:val="00026199"/>
    <w:rsid w:val="00027AD7"/>
    <w:rsid w:val="0003088C"/>
    <w:rsid w:val="00031052"/>
    <w:rsid w:val="0003282D"/>
    <w:rsid w:val="000331BE"/>
    <w:rsid w:val="00033C38"/>
    <w:rsid w:val="00035932"/>
    <w:rsid w:val="000376A3"/>
    <w:rsid w:val="00037E47"/>
    <w:rsid w:val="00037F31"/>
    <w:rsid w:val="00040D1B"/>
    <w:rsid w:val="000416EC"/>
    <w:rsid w:val="00041BE2"/>
    <w:rsid w:val="00041C84"/>
    <w:rsid w:val="00045283"/>
    <w:rsid w:val="00045B08"/>
    <w:rsid w:val="00045BBE"/>
    <w:rsid w:val="000470FB"/>
    <w:rsid w:val="0005161F"/>
    <w:rsid w:val="000533CF"/>
    <w:rsid w:val="00054363"/>
    <w:rsid w:val="0005489C"/>
    <w:rsid w:val="00054E9E"/>
    <w:rsid w:val="000567A5"/>
    <w:rsid w:val="00057F22"/>
    <w:rsid w:val="0006108D"/>
    <w:rsid w:val="000611CB"/>
    <w:rsid w:val="00063253"/>
    <w:rsid w:val="00067123"/>
    <w:rsid w:val="00067D3E"/>
    <w:rsid w:val="00072952"/>
    <w:rsid w:val="00073711"/>
    <w:rsid w:val="0007379C"/>
    <w:rsid w:val="00073DEC"/>
    <w:rsid w:val="00076465"/>
    <w:rsid w:val="000771D6"/>
    <w:rsid w:val="00080046"/>
    <w:rsid w:val="00080599"/>
    <w:rsid w:val="0008155C"/>
    <w:rsid w:val="00081938"/>
    <w:rsid w:val="00082050"/>
    <w:rsid w:val="00082CCA"/>
    <w:rsid w:val="00083085"/>
    <w:rsid w:val="00085131"/>
    <w:rsid w:val="0008637A"/>
    <w:rsid w:val="00087B4A"/>
    <w:rsid w:val="00090161"/>
    <w:rsid w:val="000903EF"/>
    <w:rsid w:val="0009177F"/>
    <w:rsid w:val="00093760"/>
    <w:rsid w:val="0009677B"/>
    <w:rsid w:val="000977BF"/>
    <w:rsid w:val="000979BD"/>
    <w:rsid w:val="000A40AE"/>
    <w:rsid w:val="000B0030"/>
    <w:rsid w:val="000B0514"/>
    <w:rsid w:val="000B066D"/>
    <w:rsid w:val="000B19EE"/>
    <w:rsid w:val="000B2CE4"/>
    <w:rsid w:val="000B47F6"/>
    <w:rsid w:val="000B4D19"/>
    <w:rsid w:val="000B5681"/>
    <w:rsid w:val="000C1098"/>
    <w:rsid w:val="000C1E6D"/>
    <w:rsid w:val="000C2B2B"/>
    <w:rsid w:val="000C5C7E"/>
    <w:rsid w:val="000C5DCB"/>
    <w:rsid w:val="000C62DD"/>
    <w:rsid w:val="000D0364"/>
    <w:rsid w:val="000D2A56"/>
    <w:rsid w:val="000D2F2D"/>
    <w:rsid w:val="000D58FB"/>
    <w:rsid w:val="000D63E6"/>
    <w:rsid w:val="000D6CBE"/>
    <w:rsid w:val="000E02D3"/>
    <w:rsid w:val="000E1220"/>
    <w:rsid w:val="000E1541"/>
    <w:rsid w:val="000E1CE1"/>
    <w:rsid w:val="000E27C5"/>
    <w:rsid w:val="000E28AD"/>
    <w:rsid w:val="000E3028"/>
    <w:rsid w:val="000E3C39"/>
    <w:rsid w:val="000E423F"/>
    <w:rsid w:val="000E4790"/>
    <w:rsid w:val="000E4C9E"/>
    <w:rsid w:val="000E5CC6"/>
    <w:rsid w:val="000F102E"/>
    <w:rsid w:val="000F11F9"/>
    <w:rsid w:val="000F1EFD"/>
    <w:rsid w:val="000F3105"/>
    <w:rsid w:val="000F3393"/>
    <w:rsid w:val="000F4219"/>
    <w:rsid w:val="000F43E7"/>
    <w:rsid w:val="000F5365"/>
    <w:rsid w:val="000F5645"/>
    <w:rsid w:val="000F5C4A"/>
    <w:rsid w:val="000F5CD8"/>
    <w:rsid w:val="00101149"/>
    <w:rsid w:val="00103E2D"/>
    <w:rsid w:val="0010431B"/>
    <w:rsid w:val="00104E7F"/>
    <w:rsid w:val="00106A4B"/>
    <w:rsid w:val="00107048"/>
    <w:rsid w:val="001074F7"/>
    <w:rsid w:val="001102F4"/>
    <w:rsid w:val="00114D28"/>
    <w:rsid w:val="00115570"/>
    <w:rsid w:val="00116891"/>
    <w:rsid w:val="00116A21"/>
    <w:rsid w:val="00116EC1"/>
    <w:rsid w:val="00117D92"/>
    <w:rsid w:val="00117FA1"/>
    <w:rsid w:val="00123DB1"/>
    <w:rsid w:val="00123F9F"/>
    <w:rsid w:val="00124129"/>
    <w:rsid w:val="0012659A"/>
    <w:rsid w:val="00127C64"/>
    <w:rsid w:val="001305FE"/>
    <w:rsid w:val="00131003"/>
    <w:rsid w:val="00131481"/>
    <w:rsid w:val="00131BFE"/>
    <w:rsid w:val="001329D4"/>
    <w:rsid w:val="00132B33"/>
    <w:rsid w:val="00133F48"/>
    <w:rsid w:val="00135134"/>
    <w:rsid w:val="00135608"/>
    <w:rsid w:val="00143ACA"/>
    <w:rsid w:val="00144BEC"/>
    <w:rsid w:val="0015004F"/>
    <w:rsid w:val="0015081A"/>
    <w:rsid w:val="00150884"/>
    <w:rsid w:val="001513D4"/>
    <w:rsid w:val="001536B7"/>
    <w:rsid w:val="00153C48"/>
    <w:rsid w:val="001555FC"/>
    <w:rsid w:val="00155A27"/>
    <w:rsid w:val="001560A5"/>
    <w:rsid w:val="0015671C"/>
    <w:rsid w:val="00157010"/>
    <w:rsid w:val="00157E8F"/>
    <w:rsid w:val="00160337"/>
    <w:rsid w:val="00160B99"/>
    <w:rsid w:val="00160D21"/>
    <w:rsid w:val="001611EB"/>
    <w:rsid w:val="00163498"/>
    <w:rsid w:val="00163B83"/>
    <w:rsid w:val="001645F1"/>
    <w:rsid w:val="00164615"/>
    <w:rsid w:val="001660AB"/>
    <w:rsid w:val="0016637C"/>
    <w:rsid w:val="001678C1"/>
    <w:rsid w:val="0017085C"/>
    <w:rsid w:val="00173353"/>
    <w:rsid w:val="00173A59"/>
    <w:rsid w:val="0017610D"/>
    <w:rsid w:val="00177B57"/>
    <w:rsid w:val="00177EB9"/>
    <w:rsid w:val="001816C7"/>
    <w:rsid w:val="00181A9C"/>
    <w:rsid w:val="0018373C"/>
    <w:rsid w:val="00184DC7"/>
    <w:rsid w:val="001865FB"/>
    <w:rsid w:val="00186D1D"/>
    <w:rsid w:val="00187D50"/>
    <w:rsid w:val="00187FBD"/>
    <w:rsid w:val="00191546"/>
    <w:rsid w:val="001927C0"/>
    <w:rsid w:val="00193A4C"/>
    <w:rsid w:val="001946AB"/>
    <w:rsid w:val="00197DF1"/>
    <w:rsid w:val="001A1FE0"/>
    <w:rsid w:val="001A2569"/>
    <w:rsid w:val="001A5903"/>
    <w:rsid w:val="001A5DAC"/>
    <w:rsid w:val="001A71A2"/>
    <w:rsid w:val="001A73BE"/>
    <w:rsid w:val="001A793E"/>
    <w:rsid w:val="001B0793"/>
    <w:rsid w:val="001B139A"/>
    <w:rsid w:val="001B5086"/>
    <w:rsid w:val="001B5BC4"/>
    <w:rsid w:val="001B60F2"/>
    <w:rsid w:val="001B6816"/>
    <w:rsid w:val="001C0C8E"/>
    <w:rsid w:val="001C2FD1"/>
    <w:rsid w:val="001C3D23"/>
    <w:rsid w:val="001C4191"/>
    <w:rsid w:val="001C60DB"/>
    <w:rsid w:val="001C6433"/>
    <w:rsid w:val="001C6670"/>
    <w:rsid w:val="001D0872"/>
    <w:rsid w:val="001D0E87"/>
    <w:rsid w:val="001D2059"/>
    <w:rsid w:val="001D270D"/>
    <w:rsid w:val="001D3E5F"/>
    <w:rsid w:val="001D3E86"/>
    <w:rsid w:val="001D7750"/>
    <w:rsid w:val="001E09EE"/>
    <w:rsid w:val="001E3ECD"/>
    <w:rsid w:val="001E5BDF"/>
    <w:rsid w:val="001E5CE9"/>
    <w:rsid w:val="001E729B"/>
    <w:rsid w:val="001E7A84"/>
    <w:rsid w:val="001E7BEB"/>
    <w:rsid w:val="001F0C9A"/>
    <w:rsid w:val="001F179C"/>
    <w:rsid w:val="001F3601"/>
    <w:rsid w:val="001F3A62"/>
    <w:rsid w:val="001F6634"/>
    <w:rsid w:val="00200CD0"/>
    <w:rsid w:val="002016AA"/>
    <w:rsid w:val="00202DD2"/>
    <w:rsid w:val="00202E83"/>
    <w:rsid w:val="0020346C"/>
    <w:rsid w:val="00205470"/>
    <w:rsid w:val="00205FEE"/>
    <w:rsid w:val="00206007"/>
    <w:rsid w:val="00207B41"/>
    <w:rsid w:val="00207B62"/>
    <w:rsid w:val="0021045B"/>
    <w:rsid w:val="00210A8F"/>
    <w:rsid w:val="00211F09"/>
    <w:rsid w:val="0021204C"/>
    <w:rsid w:val="002137AC"/>
    <w:rsid w:val="002139D8"/>
    <w:rsid w:val="00215776"/>
    <w:rsid w:val="00216C34"/>
    <w:rsid w:val="00216E65"/>
    <w:rsid w:val="00216FA0"/>
    <w:rsid w:val="002175F9"/>
    <w:rsid w:val="00221634"/>
    <w:rsid w:val="00221BDA"/>
    <w:rsid w:val="002227A3"/>
    <w:rsid w:val="00223A8B"/>
    <w:rsid w:val="00225D3B"/>
    <w:rsid w:val="002277EB"/>
    <w:rsid w:val="00230568"/>
    <w:rsid w:val="002310C1"/>
    <w:rsid w:val="00231640"/>
    <w:rsid w:val="00231C1D"/>
    <w:rsid w:val="00231C6D"/>
    <w:rsid w:val="00232D50"/>
    <w:rsid w:val="002339BA"/>
    <w:rsid w:val="002359B1"/>
    <w:rsid w:val="00241573"/>
    <w:rsid w:val="00241990"/>
    <w:rsid w:val="00243C73"/>
    <w:rsid w:val="00244517"/>
    <w:rsid w:val="00245296"/>
    <w:rsid w:val="002464B0"/>
    <w:rsid w:val="00246AFC"/>
    <w:rsid w:val="00246E67"/>
    <w:rsid w:val="00246F28"/>
    <w:rsid w:val="00250B9D"/>
    <w:rsid w:val="00252289"/>
    <w:rsid w:val="00252D18"/>
    <w:rsid w:val="002535F3"/>
    <w:rsid w:val="0025386D"/>
    <w:rsid w:val="00253C70"/>
    <w:rsid w:val="00255FD6"/>
    <w:rsid w:val="0025726E"/>
    <w:rsid w:val="00262BBF"/>
    <w:rsid w:val="00264898"/>
    <w:rsid w:val="00265BEB"/>
    <w:rsid w:val="00266DBF"/>
    <w:rsid w:val="00270735"/>
    <w:rsid w:val="00270A1C"/>
    <w:rsid w:val="00272031"/>
    <w:rsid w:val="0027259D"/>
    <w:rsid w:val="002725E1"/>
    <w:rsid w:val="002737D4"/>
    <w:rsid w:val="0027423A"/>
    <w:rsid w:val="002748C5"/>
    <w:rsid w:val="00274988"/>
    <w:rsid w:val="00274A08"/>
    <w:rsid w:val="00275125"/>
    <w:rsid w:val="00276326"/>
    <w:rsid w:val="00280A15"/>
    <w:rsid w:val="002812C2"/>
    <w:rsid w:val="002812E5"/>
    <w:rsid w:val="00282849"/>
    <w:rsid w:val="002837A0"/>
    <w:rsid w:val="00283A9F"/>
    <w:rsid w:val="00283DE4"/>
    <w:rsid w:val="00286B23"/>
    <w:rsid w:val="00287630"/>
    <w:rsid w:val="002939BA"/>
    <w:rsid w:val="00293B5D"/>
    <w:rsid w:val="00293DFA"/>
    <w:rsid w:val="002962CF"/>
    <w:rsid w:val="0029644A"/>
    <w:rsid w:val="002A141F"/>
    <w:rsid w:val="002A230E"/>
    <w:rsid w:val="002A2D7E"/>
    <w:rsid w:val="002A309D"/>
    <w:rsid w:val="002A4C98"/>
    <w:rsid w:val="002A5FFD"/>
    <w:rsid w:val="002A6340"/>
    <w:rsid w:val="002A648E"/>
    <w:rsid w:val="002A65B8"/>
    <w:rsid w:val="002A7088"/>
    <w:rsid w:val="002A7C6D"/>
    <w:rsid w:val="002B0174"/>
    <w:rsid w:val="002B0544"/>
    <w:rsid w:val="002B32BB"/>
    <w:rsid w:val="002B39BE"/>
    <w:rsid w:val="002B6BB3"/>
    <w:rsid w:val="002B7330"/>
    <w:rsid w:val="002C1918"/>
    <w:rsid w:val="002C2C1A"/>
    <w:rsid w:val="002C42A1"/>
    <w:rsid w:val="002C6CDF"/>
    <w:rsid w:val="002C7403"/>
    <w:rsid w:val="002C7855"/>
    <w:rsid w:val="002D0348"/>
    <w:rsid w:val="002D1809"/>
    <w:rsid w:val="002D2B21"/>
    <w:rsid w:val="002D374C"/>
    <w:rsid w:val="002D3821"/>
    <w:rsid w:val="002D436D"/>
    <w:rsid w:val="002D464C"/>
    <w:rsid w:val="002D494C"/>
    <w:rsid w:val="002D6FC6"/>
    <w:rsid w:val="002D724E"/>
    <w:rsid w:val="002E0464"/>
    <w:rsid w:val="002E12DC"/>
    <w:rsid w:val="002E3317"/>
    <w:rsid w:val="002E343B"/>
    <w:rsid w:val="002E3DDE"/>
    <w:rsid w:val="002E41F5"/>
    <w:rsid w:val="002F1C80"/>
    <w:rsid w:val="002F4320"/>
    <w:rsid w:val="002F5037"/>
    <w:rsid w:val="002F5E5B"/>
    <w:rsid w:val="002F6592"/>
    <w:rsid w:val="002F6FFE"/>
    <w:rsid w:val="002F77E6"/>
    <w:rsid w:val="0030050D"/>
    <w:rsid w:val="00300684"/>
    <w:rsid w:val="00300D21"/>
    <w:rsid w:val="003020B7"/>
    <w:rsid w:val="003024C1"/>
    <w:rsid w:val="003043AB"/>
    <w:rsid w:val="00305DAD"/>
    <w:rsid w:val="00306189"/>
    <w:rsid w:val="0030649F"/>
    <w:rsid w:val="00307187"/>
    <w:rsid w:val="003077C7"/>
    <w:rsid w:val="00311AB8"/>
    <w:rsid w:val="00312D6F"/>
    <w:rsid w:val="00313FBB"/>
    <w:rsid w:val="00314146"/>
    <w:rsid w:val="00314309"/>
    <w:rsid w:val="00314764"/>
    <w:rsid w:val="00320583"/>
    <w:rsid w:val="0032217C"/>
    <w:rsid w:val="00323E4A"/>
    <w:rsid w:val="00324A3B"/>
    <w:rsid w:val="00331261"/>
    <w:rsid w:val="0033138B"/>
    <w:rsid w:val="00331D12"/>
    <w:rsid w:val="00332328"/>
    <w:rsid w:val="00332448"/>
    <w:rsid w:val="003347EB"/>
    <w:rsid w:val="00335C9A"/>
    <w:rsid w:val="0033723E"/>
    <w:rsid w:val="00337BCE"/>
    <w:rsid w:val="0034077D"/>
    <w:rsid w:val="0034260F"/>
    <w:rsid w:val="0034496B"/>
    <w:rsid w:val="0034572C"/>
    <w:rsid w:val="00346FB0"/>
    <w:rsid w:val="00350098"/>
    <w:rsid w:val="003500A9"/>
    <w:rsid w:val="003505D6"/>
    <w:rsid w:val="00353C92"/>
    <w:rsid w:val="003541DA"/>
    <w:rsid w:val="00354588"/>
    <w:rsid w:val="00355565"/>
    <w:rsid w:val="00355FD5"/>
    <w:rsid w:val="00357635"/>
    <w:rsid w:val="003600A5"/>
    <w:rsid w:val="003609B8"/>
    <w:rsid w:val="00360E99"/>
    <w:rsid w:val="00361270"/>
    <w:rsid w:val="00362B97"/>
    <w:rsid w:val="00366A09"/>
    <w:rsid w:val="00366AFB"/>
    <w:rsid w:val="003704D1"/>
    <w:rsid w:val="0037229A"/>
    <w:rsid w:val="003737F5"/>
    <w:rsid w:val="0037412A"/>
    <w:rsid w:val="00375EB2"/>
    <w:rsid w:val="003764CB"/>
    <w:rsid w:val="003775C3"/>
    <w:rsid w:val="00380F64"/>
    <w:rsid w:val="00380F96"/>
    <w:rsid w:val="00381132"/>
    <w:rsid w:val="003814B9"/>
    <w:rsid w:val="00382953"/>
    <w:rsid w:val="00383350"/>
    <w:rsid w:val="00384660"/>
    <w:rsid w:val="003878AA"/>
    <w:rsid w:val="00390193"/>
    <w:rsid w:val="003913C8"/>
    <w:rsid w:val="00395477"/>
    <w:rsid w:val="003954E1"/>
    <w:rsid w:val="0039568B"/>
    <w:rsid w:val="003A0CAD"/>
    <w:rsid w:val="003A15F6"/>
    <w:rsid w:val="003A21D3"/>
    <w:rsid w:val="003A309E"/>
    <w:rsid w:val="003A397A"/>
    <w:rsid w:val="003A48FB"/>
    <w:rsid w:val="003A4B3C"/>
    <w:rsid w:val="003A5859"/>
    <w:rsid w:val="003A5925"/>
    <w:rsid w:val="003A71DD"/>
    <w:rsid w:val="003B18C4"/>
    <w:rsid w:val="003B236E"/>
    <w:rsid w:val="003B3D0F"/>
    <w:rsid w:val="003B482F"/>
    <w:rsid w:val="003B5A5F"/>
    <w:rsid w:val="003B5B76"/>
    <w:rsid w:val="003B77FA"/>
    <w:rsid w:val="003C0254"/>
    <w:rsid w:val="003C0952"/>
    <w:rsid w:val="003C100F"/>
    <w:rsid w:val="003C1CCF"/>
    <w:rsid w:val="003C38A8"/>
    <w:rsid w:val="003C38DD"/>
    <w:rsid w:val="003C3FD4"/>
    <w:rsid w:val="003C4275"/>
    <w:rsid w:val="003C5F15"/>
    <w:rsid w:val="003C626E"/>
    <w:rsid w:val="003C795B"/>
    <w:rsid w:val="003D006B"/>
    <w:rsid w:val="003D1C04"/>
    <w:rsid w:val="003D2891"/>
    <w:rsid w:val="003D31BC"/>
    <w:rsid w:val="003D3BCA"/>
    <w:rsid w:val="003D3C59"/>
    <w:rsid w:val="003D4B3F"/>
    <w:rsid w:val="003D5444"/>
    <w:rsid w:val="003D5ED9"/>
    <w:rsid w:val="003D75F9"/>
    <w:rsid w:val="003E307F"/>
    <w:rsid w:val="003E31DB"/>
    <w:rsid w:val="003E4293"/>
    <w:rsid w:val="003E4F52"/>
    <w:rsid w:val="003F307D"/>
    <w:rsid w:val="003F36DA"/>
    <w:rsid w:val="003F38A3"/>
    <w:rsid w:val="003F4043"/>
    <w:rsid w:val="003F45F3"/>
    <w:rsid w:val="003F78CE"/>
    <w:rsid w:val="0040026F"/>
    <w:rsid w:val="004011E2"/>
    <w:rsid w:val="004016F3"/>
    <w:rsid w:val="00401DBD"/>
    <w:rsid w:val="00401F33"/>
    <w:rsid w:val="00402D28"/>
    <w:rsid w:val="004040B5"/>
    <w:rsid w:val="00404E69"/>
    <w:rsid w:val="00406BDC"/>
    <w:rsid w:val="004125A2"/>
    <w:rsid w:val="00412E5E"/>
    <w:rsid w:val="004163DD"/>
    <w:rsid w:val="00417220"/>
    <w:rsid w:val="004177D3"/>
    <w:rsid w:val="00417AFF"/>
    <w:rsid w:val="0042029B"/>
    <w:rsid w:val="004202C1"/>
    <w:rsid w:val="00420671"/>
    <w:rsid w:val="00421EA1"/>
    <w:rsid w:val="004228B5"/>
    <w:rsid w:val="004228FF"/>
    <w:rsid w:val="0042669A"/>
    <w:rsid w:val="00430F46"/>
    <w:rsid w:val="0043355D"/>
    <w:rsid w:val="004361BA"/>
    <w:rsid w:val="00437064"/>
    <w:rsid w:val="00437FFA"/>
    <w:rsid w:val="00440A5B"/>
    <w:rsid w:val="00441611"/>
    <w:rsid w:val="004424E0"/>
    <w:rsid w:val="00443F4D"/>
    <w:rsid w:val="004504AF"/>
    <w:rsid w:val="004508AF"/>
    <w:rsid w:val="00450A93"/>
    <w:rsid w:val="004519C5"/>
    <w:rsid w:val="00452C8B"/>
    <w:rsid w:val="004537CB"/>
    <w:rsid w:val="0045634C"/>
    <w:rsid w:val="00456699"/>
    <w:rsid w:val="0045730B"/>
    <w:rsid w:val="00460719"/>
    <w:rsid w:val="0046134E"/>
    <w:rsid w:val="00461459"/>
    <w:rsid w:val="00461E15"/>
    <w:rsid w:val="00461FB0"/>
    <w:rsid w:val="004627E8"/>
    <w:rsid w:val="00463940"/>
    <w:rsid w:val="0046410B"/>
    <w:rsid w:val="00464410"/>
    <w:rsid w:val="0046644F"/>
    <w:rsid w:val="00470280"/>
    <w:rsid w:val="004707BA"/>
    <w:rsid w:val="00473435"/>
    <w:rsid w:val="00473E8A"/>
    <w:rsid w:val="00474347"/>
    <w:rsid w:val="00475E2F"/>
    <w:rsid w:val="00475F89"/>
    <w:rsid w:val="00476128"/>
    <w:rsid w:val="004802B0"/>
    <w:rsid w:val="00480E3E"/>
    <w:rsid w:val="004818B3"/>
    <w:rsid w:val="00482B65"/>
    <w:rsid w:val="00483D9A"/>
    <w:rsid w:val="0048465B"/>
    <w:rsid w:val="00484AA7"/>
    <w:rsid w:val="00485396"/>
    <w:rsid w:val="00485BD7"/>
    <w:rsid w:val="00486A9F"/>
    <w:rsid w:val="0048710B"/>
    <w:rsid w:val="004875FA"/>
    <w:rsid w:val="0049139B"/>
    <w:rsid w:val="00493827"/>
    <w:rsid w:val="00495C29"/>
    <w:rsid w:val="004A05F7"/>
    <w:rsid w:val="004A0A79"/>
    <w:rsid w:val="004A0FFA"/>
    <w:rsid w:val="004A1643"/>
    <w:rsid w:val="004A30ED"/>
    <w:rsid w:val="004A37FC"/>
    <w:rsid w:val="004A4890"/>
    <w:rsid w:val="004A4B82"/>
    <w:rsid w:val="004A4D07"/>
    <w:rsid w:val="004A60A2"/>
    <w:rsid w:val="004B17F4"/>
    <w:rsid w:val="004B4AA7"/>
    <w:rsid w:val="004B511D"/>
    <w:rsid w:val="004B5A93"/>
    <w:rsid w:val="004C0E54"/>
    <w:rsid w:val="004C1907"/>
    <w:rsid w:val="004C2896"/>
    <w:rsid w:val="004C2DED"/>
    <w:rsid w:val="004C2F49"/>
    <w:rsid w:val="004C3A9B"/>
    <w:rsid w:val="004C53BB"/>
    <w:rsid w:val="004C5630"/>
    <w:rsid w:val="004C7C47"/>
    <w:rsid w:val="004D07B5"/>
    <w:rsid w:val="004D20C3"/>
    <w:rsid w:val="004D4197"/>
    <w:rsid w:val="004D60C3"/>
    <w:rsid w:val="004D62BA"/>
    <w:rsid w:val="004D6770"/>
    <w:rsid w:val="004D6DBA"/>
    <w:rsid w:val="004D6EE8"/>
    <w:rsid w:val="004E1303"/>
    <w:rsid w:val="004E1949"/>
    <w:rsid w:val="004E2122"/>
    <w:rsid w:val="004E3F25"/>
    <w:rsid w:val="004E4B23"/>
    <w:rsid w:val="004E5AFE"/>
    <w:rsid w:val="004E71DA"/>
    <w:rsid w:val="004F0111"/>
    <w:rsid w:val="004F11DE"/>
    <w:rsid w:val="004F1FFD"/>
    <w:rsid w:val="004F2108"/>
    <w:rsid w:val="004F25D0"/>
    <w:rsid w:val="004F2CEC"/>
    <w:rsid w:val="004F4E6C"/>
    <w:rsid w:val="004F6D07"/>
    <w:rsid w:val="005014AA"/>
    <w:rsid w:val="00501719"/>
    <w:rsid w:val="005043E3"/>
    <w:rsid w:val="005062CD"/>
    <w:rsid w:val="00506386"/>
    <w:rsid w:val="00506942"/>
    <w:rsid w:val="00506F7C"/>
    <w:rsid w:val="00510016"/>
    <w:rsid w:val="00511ED1"/>
    <w:rsid w:val="005125BF"/>
    <w:rsid w:val="005153DA"/>
    <w:rsid w:val="00515D02"/>
    <w:rsid w:val="00515DA6"/>
    <w:rsid w:val="005165AC"/>
    <w:rsid w:val="0052129A"/>
    <w:rsid w:val="00521947"/>
    <w:rsid w:val="0052248B"/>
    <w:rsid w:val="00522A9E"/>
    <w:rsid w:val="00522CCF"/>
    <w:rsid w:val="00523697"/>
    <w:rsid w:val="00527359"/>
    <w:rsid w:val="00527CA4"/>
    <w:rsid w:val="00527E7E"/>
    <w:rsid w:val="00530AD7"/>
    <w:rsid w:val="00532615"/>
    <w:rsid w:val="00534A47"/>
    <w:rsid w:val="00534A9C"/>
    <w:rsid w:val="00534BA5"/>
    <w:rsid w:val="005355FC"/>
    <w:rsid w:val="00540990"/>
    <w:rsid w:val="0054156B"/>
    <w:rsid w:val="00542EB7"/>
    <w:rsid w:val="00544E5B"/>
    <w:rsid w:val="00545360"/>
    <w:rsid w:val="005467D0"/>
    <w:rsid w:val="00547E19"/>
    <w:rsid w:val="00550520"/>
    <w:rsid w:val="005520DF"/>
    <w:rsid w:val="005528C6"/>
    <w:rsid w:val="00554555"/>
    <w:rsid w:val="00554D83"/>
    <w:rsid w:val="00554DA6"/>
    <w:rsid w:val="00555DAE"/>
    <w:rsid w:val="00555E0C"/>
    <w:rsid w:val="00556561"/>
    <w:rsid w:val="00557D26"/>
    <w:rsid w:val="00560538"/>
    <w:rsid w:val="005613ED"/>
    <w:rsid w:val="00562767"/>
    <w:rsid w:val="005628BF"/>
    <w:rsid w:val="00562DE6"/>
    <w:rsid w:val="00565359"/>
    <w:rsid w:val="00566084"/>
    <w:rsid w:val="0056698C"/>
    <w:rsid w:val="00567C41"/>
    <w:rsid w:val="00571777"/>
    <w:rsid w:val="005721C2"/>
    <w:rsid w:val="00573B29"/>
    <w:rsid w:val="00575462"/>
    <w:rsid w:val="00577219"/>
    <w:rsid w:val="005779BF"/>
    <w:rsid w:val="005817F5"/>
    <w:rsid w:val="005829E4"/>
    <w:rsid w:val="00585577"/>
    <w:rsid w:val="00585BDE"/>
    <w:rsid w:val="00593D04"/>
    <w:rsid w:val="00596A54"/>
    <w:rsid w:val="005977B1"/>
    <w:rsid w:val="005A0728"/>
    <w:rsid w:val="005A1763"/>
    <w:rsid w:val="005A1839"/>
    <w:rsid w:val="005A24A6"/>
    <w:rsid w:val="005A2548"/>
    <w:rsid w:val="005A3DFE"/>
    <w:rsid w:val="005A6077"/>
    <w:rsid w:val="005B0141"/>
    <w:rsid w:val="005B02FB"/>
    <w:rsid w:val="005B17C4"/>
    <w:rsid w:val="005B1FE1"/>
    <w:rsid w:val="005B341B"/>
    <w:rsid w:val="005B3A96"/>
    <w:rsid w:val="005B4ACC"/>
    <w:rsid w:val="005B77CE"/>
    <w:rsid w:val="005C0B2B"/>
    <w:rsid w:val="005C12B8"/>
    <w:rsid w:val="005C1719"/>
    <w:rsid w:val="005C1943"/>
    <w:rsid w:val="005C2D53"/>
    <w:rsid w:val="005C4551"/>
    <w:rsid w:val="005C4CAA"/>
    <w:rsid w:val="005C5A39"/>
    <w:rsid w:val="005C6B5E"/>
    <w:rsid w:val="005D0764"/>
    <w:rsid w:val="005D1826"/>
    <w:rsid w:val="005D22A3"/>
    <w:rsid w:val="005D4353"/>
    <w:rsid w:val="005D55BA"/>
    <w:rsid w:val="005D5FD9"/>
    <w:rsid w:val="005D620E"/>
    <w:rsid w:val="005D7BE6"/>
    <w:rsid w:val="005D7C83"/>
    <w:rsid w:val="005E021E"/>
    <w:rsid w:val="005E1AB0"/>
    <w:rsid w:val="005E1E03"/>
    <w:rsid w:val="005E2126"/>
    <w:rsid w:val="005E2203"/>
    <w:rsid w:val="005E32E7"/>
    <w:rsid w:val="005E4964"/>
    <w:rsid w:val="005E6497"/>
    <w:rsid w:val="005E75FE"/>
    <w:rsid w:val="005F06AA"/>
    <w:rsid w:val="005F13CF"/>
    <w:rsid w:val="005F32CF"/>
    <w:rsid w:val="005F3A8F"/>
    <w:rsid w:val="005F4590"/>
    <w:rsid w:val="005F5CE0"/>
    <w:rsid w:val="006008AE"/>
    <w:rsid w:val="00600992"/>
    <w:rsid w:val="00601FC6"/>
    <w:rsid w:val="00602209"/>
    <w:rsid w:val="0060242C"/>
    <w:rsid w:val="0060350C"/>
    <w:rsid w:val="0060379E"/>
    <w:rsid w:val="0060475F"/>
    <w:rsid w:val="00607AEB"/>
    <w:rsid w:val="00612D54"/>
    <w:rsid w:val="00613CCD"/>
    <w:rsid w:val="00613E19"/>
    <w:rsid w:val="006142F8"/>
    <w:rsid w:val="00615F84"/>
    <w:rsid w:val="00621993"/>
    <w:rsid w:val="00623532"/>
    <w:rsid w:val="00623D09"/>
    <w:rsid w:val="00623D99"/>
    <w:rsid w:val="00624037"/>
    <w:rsid w:val="00626074"/>
    <w:rsid w:val="006262CA"/>
    <w:rsid w:val="00626ADC"/>
    <w:rsid w:val="00626F7A"/>
    <w:rsid w:val="00627438"/>
    <w:rsid w:val="00627AC2"/>
    <w:rsid w:val="0063160B"/>
    <w:rsid w:val="00631BB5"/>
    <w:rsid w:val="0063203C"/>
    <w:rsid w:val="006325B7"/>
    <w:rsid w:val="00632F26"/>
    <w:rsid w:val="006339C6"/>
    <w:rsid w:val="00634E19"/>
    <w:rsid w:val="0063647B"/>
    <w:rsid w:val="00636B9C"/>
    <w:rsid w:val="00637F56"/>
    <w:rsid w:val="006406B8"/>
    <w:rsid w:val="00640CED"/>
    <w:rsid w:val="0064146B"/>
    <w:rsid w:val="00641732"/>
    <w:rsid w:val="00641DDC"/>
    <w:rsid w:val="00644051"/>
    <w:rsid w:val="00644834"/>
    <w:rsid w:val="00646773"/>
    <w:rsid w:val="006478E6"/>
    <w:rsid w:val="00650413"/>
    <w:rsid w:val="00651426"/>
    <w:rsid w:val="0065146B"/>
    <w:rsid w:val="00652820"/>
    <w:rsid w:val="00653CE8"/>
    <w:rsid w:val="00653DD3"/>
    <w:rsid w:val="00655B5B"/>
    <w:rsid w:val="0065661A"/>
    <w:rsid w:val="00656D46"/>
    <w:rsid w:val="0065713F"/>
    <w:rsid w:val="00660948"/>
    <w:rsid w:val="00660A81"/>
    <w:rsid w:val="00662A6E"/>
    <w:rsid w:val="00664485"/>
    <w:rsid w:val="00664FA5"/>
    <w:rsid w:val="0066537F"/>
    <w:rsid w:val="0066567C"/>
    <w:rsid w:val="00667860"/>
    <w:rsid w:val="00671D50"/>
    <w:rsid w:val="00675175"/>
    <w:rsid w:val="0068315E"/>
    <w:rsid w:val="006838FF"/>
    <w:rsid w:val="00683AA6"/>
    <w:rsid w:val="006875D1"/>
    <w:rsid w:val="00690A5D"/>
    <w:rsid w:val="00691C63"/>
    <w:rsid w:val="006921CD"/>
    <w:rsid w:val="00692891"/>
    <w:rsid w:val="00692F5E"/>
    <w:rsid w:val="006963A4"/>
    <w:rsid w:val="00696638"/>
    <w:rsid w:val="006966A1"/>
    <w:rsid w:val="006968F8"/>
    <w:rsid w:val="0069713B"/>
    <w:rsid w:val="0069730C"/>
    <w:rsid w:val="00697535"/>
    <w:rsid w:val="00697BD1"/>
    <w:rsid w:val="00697FAF"/>
    <w:rsid w:val="006A0050"/>
    <w:rsid w:val="006A13F8"/>
    <w:rsid w:val="006A2691"/>
    <w:rsid w:val="006A2BF3"/>
    <w:rsid w:val="006A3277"/>
    <w:rsid w:val="006A3A65"/>
    <w:rsid w:val="006A415A"/>
    <w:rsid w:val="006A5722"/>
    <w:rsid w:val="006A6946"/>
    <w:rsid w:val="006A69A2"/>
    <w:rsid w:val="006B02F7"/>
    <w:rsid w:val="006B115F"/>
    <w:rsid w:val="006B24CE"/>
    <w:rsid w:val="006B288E"/>
    <w:rsid w:val="006B2CA2"/>
    <w:rsid w:val="006B340A"/>
    <w:rsid w:val="006B3D49"/>
    <w:rsid w:val="006B5EC1"/>
    <w:rsid w:val="006B5FDD"/>
    <w:rsid w:val="006B66A6"/>
    <w:rsid w:val="006B67ED"/>
    <w:rsid w:val="006B7107"/>
    <w:rsid w:val="006B71A6"/>
    <w:rsid w:val="006C1702"/>
    <w:rsid w:val="006C36AC"/>
    <w:rsid w:val="006C3A97"/>
    <w:rsid w:val="006C3AC8"/>
    <w:rsid w:val="006C4EEB"/>
    <w:rsid w:val="006C6E90"/>
    <w:rsid w:val="006D229A"/>
    <w:rsid w:val="006D632C"/>
    <w:rsid w:val="006E05EC"/>
    <w:rsid w:val="006E0627"/>
    <w:rsid w:val="006E0941"/>
    <w:rsid w:val="006E1958"/>
    <w:rsid w:val="006E3329"/>
    <w:rsid w:val="006E3BCA"/>
    <w:rsid w:val="006E4B8E"/>
    <w:rsid w:val="006E4CF3"/>
    <w:rsid w:val="006E6647"/>
    <w:rsid w:val="006E7DED"/>
    <w:rsid w:val="006F3C0C"/>
    <w:rsid w:val="006F412E"/>
    <w:rsid w:val="006F4DEC"/>
    <w:rsid w:val="006F4E6F"/>
    <w:rsid w:val="006F5432"/>
    <w:rsid w:val="006F5AFE"/>
    <w:rsid w:val="006F5CB8"/>
    <w:rsid w:val="006F6CB9"/>
    <w:rsid w:val="006F743A"/>
    <w:rsid w:val="006F74C1"/>
    <w:rsid w:val="006F7661"/>
    <w:rsid w:val="007000C4"/>
    <w:rsid w:val="00700EA0"/>
    <w:rsid w:val="0070127F"/>
    <w:rsid w:val="00702989"/>
    <w:rsid w:val="007045FF"/>
    <w:rsid w:val="0070528D"/>
    <w:rsid w:val="007055C4"/>
    <w:rsid w:val="00706E59"/>
    <w:rsid w:val="00706F20"/>
    <w:rsid w:val="007078DD"/>
    <w:rsid w:val="00710F9E"/>
    <w:rsid w:val="007111A0"/>
    <w:rsid w:val="0071171A"/>
    <w:rsid w:val="0071228A"/>
    <w:rsid w:val="00712F4D"/>
    <w:rsid w:val="00713506"/>
    <w:rsid w:val="00713640"/>
    <w:rsid w:val="0071502C"/>
    <w:rsid w:val="0071722B"/>
    <w:rsid w:val="00721343"/>
    <w:rsid w:val="007213B6"/>
    <w:rsid w:val="00721D78"/>
    <w:rsid w:val="007222CC"/>
    <w:rsid w:val="007232E2"/>
    <w:rsid w:val="00724BC2"/>
    <w:rsid w:val="00725146"/>
    <w:rsid w:val="00725912"/>
    <w:rsid w:val="0072623E"/>
    <w:rsid w:val="00730765"/>
    <w:rsid w:val="00732184"/>
    <w:rsid w:val="00734F19"/>
    <w:rsid w:val="00735E08"/>
    <w:rsid w:val="00740D56"/>
    <w:rsid w:val="00741C2E"/>
    <w:rsid w:val="00741DD7"/>
    <w:rsid w:val="00742D2F"/>
    <w:rsid w:val="00743688"/>
    <w:rsid w:val="00744092"/>
    <w:rsid w:val="00745133"/>
    <w:rsid w:val="007452BC"/>
    <w:rsid w:val="00746640"/>
    <w:rsid w:val="007512DC"/>
    <w:rsid w:val="007521A0"/>
    <w:rsid w:val="00752255"/>
    <w:rsid w:val="007531D8"/>
    <w:rsid w:val="007542F5"/>
    <w:rsid w:val="00754809"/>
    <w:rsid w:val="00755982"/>
    <w:rsid w:val="00755C3F"/>
    <w:rsid w:val="00756139"/>
    <w:rsid w:val="00757520"/>
    <w:rsid w:val="00757ED5"/>
    <w:rsid w:val="007608C9"/>
    <w:rsid w:val="007611CA"/>
    <w:rsid w:val="0076384D"/>
    <w:rsid w:val="00764B06"/>
    <w:rsid w:val="00767230"/>
    <w:rsid w:val="00767663"/>
    <w:rsid w:val="00767FC6"/>
    <w:rsid w:val="007716F0"/>
    <w:rsid w:val="00772595"/>
    <w:rsid w:val="00772F64"/>
    <w:rsid w:val="00773A5A"/>
    <w:rsid w:val="00774F58"/>
    <w:rsid w:val="00781A85"/>
    <w:rsid w:val="007826B0"/>
    <w:rsid w:val="00783DE4"/>
    <w:rsid w:val="00784878"/>
    <w:rsid w:val="007848A8"/>
    <w:rsid w:val="00786E02"/>
    <w:rsid w:val="00790712"/>
    <w:rsid w:val="00790BF7"/>
    <w:rsid w:val="007942C7"/>
    <w:rsid w:val="00794E77"/>
    <w:rsid w:val="007968CF"/>
    <w:rsid w:val="0079793C"/>
    <w:rsid w:val="00797F49"/>
    <w:rsid w:val="007A5046"/>
    <w:rsid w:val="007A63E5"/>
    <w:rsid w:val="007A7648"/>
    <w:rsid w:val="007B2295"/>
    <w:rsid w:val="007B2A3F"/>
    <w:rsid w:val="007B2C38"/>
    <w:rsid w:val="007B2F72"/>
    <w:rsid w:val="007B3290"/>
    <w:rsid w:val="007B5245"/>
    <w:rsid w:val="007B5C64"/>
    <w:rsid w:val="007B6228"/>
    <w:rsid w:val="007B6845"/>
    <w:rsid w:val="007B76BA"/>
    <w:rsid w:val="007C0A92"/>
    <w:rsid w:val="007C2FBB"/>
    <w:rsid w:val="007C3AB1"/>
    <w:rsid w:val="007C3C0C"/>
    <w:rsid w:val="007C3CD3"/>
    <w:rsid w:val="007C4026"/>
    <w:rsid w:val="007C43B3"/>
    <w:rsid w:val="007C6475"/>
    <w:rsid w:val="007C74B2"/>
    <w:rsid w:val="007C7B02"/>
    <w:rsid w:val="007D1457"/>
    <w:rsid w:val="007D22F3"/>
    <w:rsid w:val="007D2F80"/>
    <w:rsid w:val="007D34AE"/>
    <w:rsid w:val="007D4318"/>
    <w:rsid w:val="007D439A"/>
    <w:rsid w:val="007D4CE9"/>
    <w:rsid w:val="007D560C"/>
    <w:rsid w:val="007D5D71"/>
    <w:rsid w:val="007E1073"/>
    <w:rsid w:val="007E1902"/>
    <w:rsid w:val="007E1B8F"/>
    <w:rsid w:val="007E4603"/>
    <w:rsid w:val="007E4B29"/>
    <w:rsid w:val="007E51A6"/>
    <w:rsid w:val="007E6FCA"/>
    <w:rsid w:val="007F1140"/>
    <w:rsid w:val="007F166A"/>
    <w:rsid w:val="007F329A"/>
    <w:rsid w:val="007F38C2"/>
    <w:rsid w:val="007F511B"/>
    <w:rsid w:val="007F6108"/>
    <w:rsid w:val="007F72D3"/>
    <w:rsid w:val="00801385"/>
    <w:rsid w:val="00801A1D"/>
    <w:rsid w:val="0080205C"/>
    <w:rsid w:val="00802692"/>
    <w:rsid w:val="008034B4"/>
    <w:rsid w:val="00806254"/>
    <w:rsid w:val="00810E32"/>
    <w:rsid w:val="00812F68"/>
    <w:rsid w:val="008133BC"/>
    <w:rsid w:val="00813594"/>
    <w:rsid w:val="008157C6"/>
    <w:rsid w:val="0081749B"/>
    <w:rsid w:val="00820130"/>
    <w:rsid w:val="00822020"/>
    <w:rsid w:val="00822C7E"/>
    <w:rsid w:val="00822F51"/>
    <w:rsid w:val="0082361B"/>
    <w:rsid w:val="00823B9D"/>
    <w:rsid w:val="00823ECE"/>
    <w:rsid w:val="00824CC2"/>
    <w:rsid w:val="008268BA"/>
    <w:rsid w:val="00826D4E"/>
    <w:rsid w:val="008273E7"/>
    <w:rsid w:val="00831652"/>
    <w:rsid w:val="00832D53"/>
    <w:rsid w:val="0083331C"/>
    <w:rsid w:val="0083336D"/>
    <w:rsid w:val="00833F69"/>
    <w:rsid w:val="00835E2C"/>
    <w:rsid w:val="008368F9"/>
    <w:rsid w:val="00837470"/>
    <w:rsid w:val="00837C3D"/>
    <w:rsid w:val="00840604"/>
    <w:rsid w:val="00842607"/>
    <w:rsid w:val="00842753"/>
    <w:rsid w:val="00847C59"/>
    <w:rsid w:val="008521A8"/>
    <w:rsid w:val="008531D6"/>
    <w:rsid w:val="0085339C"/>
    <w:rsid w:val="0085351C"/>
    <w:rsid w:val="00854C24"/>
    <w:rsid w:val="00856A36"/>
    <w:rsid w:val="00857994"/>
    <w:rsid w:val="00857D8A"/>
    <w:rsid w:val="0086022C"/>
    <w:rsid w:val="00860922"/>
    <w:rsid w:val="00862EB4"/>
    <w:rsid w:val="00863644"/>
    <w:rsid w:val="00865428"/>
    <w:rsid w:val="0086644E"/>
    <w:rsid w:val="00866CAC"/>
    <w:rsid w:val="00867646"/>
    <w:rsid w:val="008712BF"/>
    <w:rsid w:val="008713D1"/>
    <w:rsid w:val="00871C1F"/>
    <w:rsid w:val="00873D63"/>
    <w:rsid w:val="00874644"/>
    <w:rsid w:val="008748C7"/>
    <w:rsid w:val="00877A1E"/>
    <w:rsid w:val="00880F75"/>
    <w:rsid w:val="00881509"/>
    <w:rsid w:val="0088161F"/>
    <w:rsid w:val="00882052"/>
    <w:rsid w:val="008820EA"/>
    <w:rsid w:val="008838CC"/>
    <w:rsid w:val="00883F26"/>
    <w:rsid w:val="0088516B"/>
    <w:rsid w:val="00886FB8"/>
    <w:rsid w:val="00887360"/>
    <w:rsid w:val="0089483F"/>
    <w:rsid w:val="008949F0"/>
    <w:rsid w:val="00896243"/>
    <w:rsid w:val="008962C6"/>
    <w:rsid w:val="0089701B"/>
    <w:rsid w:val="00897E7A"/>
    <w:rsid w:val="008A3CDE"/>
    <w:rsid w:val="008A5D36"/>
    <w:rsid w:val="008A5E32"/>
    <w:rsid w:val="008A5F4D"/>
    <w:rsid w:val="008A7A88"/>
    <w:rsid w:val="008A7CC4"/>
    <w:rsid w:val="008B0217"/>
    <w:rsid w:val="008B2A01"/>
    <w:rsid w:val="008B2DCC"/>
    <w:rsid w:val="008B41B1"/>
    <w:rsid w:val="008B577F"/>
    <w:rsid w:val="008B6DF8"/>
    <w:rsid w:val="008B7E29"/>
    <w:rsid w:val="008C13B2"/>
    <w:rsid w:val="008C194C"/>
    <w:rsid w:val="008C48A0"/>
    <w:rsid w:val="008C4BF2"/>
    <w:rsid w:val="008C4F9A"/>
    <w:rsid w:val="008C578A"/>
    <w:rsid w:val="008C5B24"/>
    <w:rsid w:val="008D26F4"/>
    <w:rsid w:val="008D2887"/>
    <w:rsid w:val="008D2AA9"/>
    <w:rsid w:val="008D3626"/>
    <w:rsid w:val="008D5880"/>
    <w:rsid w:val="008E0AF8"/>
    <w:rsid w:val="008E256E"/>
    <w:rsid w:val="008E2B42"/>
    <w:rsid w:val="008E2C4C"/>
    <w:rsid w:val="008E44FE"/>
    <w:rsid w:val="008E4F6B"/>
    <w:rsid w:val="008E500F"/>
    <w:rsid w:val="008E5763"/>
    <w:rsid w:val="008E594D"/>
    <w:rsid w:val="008E6A5A"/>
    <w:rsid w:val="008F10AC"/>
    <w:rsid w:val="008F37A3"/>
    <w:rsid w:val="008F7CE3"/>
    <w:rsid w:val="00900974"/>
    <w:rsid w:val="00900DDF"/>
    <w:rsid w:val="00901BF0"/>
    <w:rsid w:val="009044CF"/>
    <w:rsid w:val="0090458D"/>
    <w:rsid w:val="00904D79"/>
    <w:rsid w:val="00905338"/>
    <w:rsid w:val="00905DCA"/>
    <w:rsid w:val="00905F5B"/>
    <w:rsid w:val="009074C7"/>
    <w:rsid w:val="009129BA"/>
    <w:rsid w:val="00912C7D"/>
    <w:rsid w:val="00913C2C"/>
    <w:rsid w:val="00913FE7"/>
    <w:rsid w:val="00914A95"/>
    <w:rsid w:val="00914BE2"/>
    <w:rsid w:val="00916CE8"/>
    <w:rsid w:val="00916DA5"/>
    <w:rsid w:val="00916E1D"/>
    <w:rsid w:val="0092251A"/>
    <w:rsid w:val="00922895"/>
    <w:rsid w:val="0092289F"/>
    <w:rsid w:val="009232DB"/>
    <w:rsid w:val="00924F0D"/>
    <w:rsid w:val="00925463"/>
    <w:rsid w:val="00925492"/>
    <w:rsid w:val="00926E0A"/>
    <w:rsid w:val="00927444"/>
    <w:rsid w:val="00932047"/>
    <w:rsid w:val="00932BC1"/>
    <w:rsid w:val="00933D83"/>
    <w:rsid w:val="0093524A"/>
    <w:rsid w:val="00936C84"/>
    <w:rsid w:val="009372DF"/>
    <w:rsid w:val="00940248"/>
    <w:rsid w:val="009414E3"/>
    <w:rsid w:val="00941CB5"/>
    <w:rsid w:val="00941F92"/>
    <w:rsid w:val="0094317B"/>
    <w:rsid w:val="009435DB"/>
    <w:rsid w:val="00943FC7"/>
    <w:rsid w:val="0094418D"/>
    <w:rsid w:val="009441F5"/>
    <w:rsid w:val="00944710"/>
    <w:rsid w:val="00944A93"/>
    <w:rsid w:val="00945615"/>
    <w:rsid w:val="00946466"/>
    <w:rsid w:val="009561C6"/>
    <w:rsid w:val="00960477"/>
    <w:rsid w:val="009609B8"/>
    <w:rsid w:val="00961E38"/>
    <w:rsid w:val="00964535"/>
    <w:rsid w:val="00965E10"/>
    <w:rsid w:val="00966447"/>
    <w:rsid w:val="00966EBC"/>
    <w:rsid w:val="009673E7"/>
    <w:rsid w:val="00971311"/>
    <w:rsid w:val="009721F5"/>
    <w:rsid w:val="0097300A"/>
    <w:rsid w:val="00973100"/>
    <w:rsid w:val="00975312"/>
    <w:rsid w:val="009754FF"/>
    <w:rsid w:val="009756F7"/>
    <w:rsid w:val="009759E1"/>
    <w:rsid w:val="00976590"/>
    <w:rsid w:val="00976C5B"/>
    <w:rsid w:val="00977C6E"/>
    <w:rsid w:val="0098030B"/>
    <w:rsid w:val="00980415"/>
    <w:rsid w:val="00983627"/>
    <w:rsid w:val="00984222"/>
    <w:rsid w:val="00985768"/>
    <w:rsid w:val="0098730C"/>
    <w:rsid w:val="00987C1E"/>
    <w:rsid w:val="00987F6D"/>
    <w:rsid w:val="00990CE2"/>
    <w:rsid w:val="00991FA4"/>
    <w:rsid w:val="00991FE3"/>
    <w:rsid w:val="00992309"/>
    <w:rsid w:val="009924D8"/>
    <w:rsid w:val="00995D55"/>
    <w:rsid w:val="00996890"/>
    <w:rsid w:val="009977A4"/>
    <w:rsid w:val="009A0CBF"/>
    <w:rsid w:val="009A2373"/>
    <w:rsid w:val="009A3F22"/>
    <w:rsid w:val="009A3FB1"/>
    <w:rsid w:val="009A411A"/>
    <w:rsid w:val="009A44CA"/>
    <w:rsid w:val="009A6980"/>
    <w:rsid w:val="009A71DE"/>
    <w:rsid w:val="009B19BD"/>
    <w:rsid w:val="009B20A9"/>
    <w:rsid w:val="009B312A"/>
    <w:rsid w:val="009B411B"/>
    <w:rsid w:val="009B526F"/>
    <w:rsid w:val="009B651A"/>
    <w:rsid w:val="009B6694"/>
    <w:rsid w:val="009B707D"/>
    <w:rsid w:val="009B7648"/>
    <w:rsid w:val="009C1C53"/>
    <w:rsid w:val="009C26C4"/>
    <w:rsid w:val="009C5A06"/>
    <w:rsid w:val="009C7B6A"/>
    <w:rsid w:val="009D3680"/>
    <w:rsid w:val="009D49CC"/>
    <w:rsid w:val="009D6C25"/>
    <w:rsid w:val="009D7F2F"/>
    <w:rsid w:val="009E058C"/>
    <w:rsid w:val="009E0E54"/>
    <w:rsid w:val="009E1EDE"/>
    <w:rsid w:val="009E1F06"/>
    <w:rsid w:val="009E292E"/>
    <w:rsid w:val="009E3D34"/>
    <w:rsid w:val="009E3F19"/>
    <w:rsid w:val="009E4FE2"/>
    <w:rsid w:val="009E5CDF"/>
    <w:rsid w:val="009E62FE"/>
    <w:rsid w:val="009F0EBB"/>
    <w:rsid w:val="009F1195"/>
    <w:rsid w:val="009F217D"/>
    <w:rsid w:val="009F3ED6"/>
    <w:rsid w:val="009F4940"/>
    <w:rsid w:val="009F7C03"/>
    <w:rsid w:val="00A01049"/>
    <w:rsid w:val="00A01D08"/>
    <w:rsid w:val="00A01E0B"/>
    <w:rsid w:val="00A03569"/>
    <w:rsid w:val="00A0559E"/>
    <w:rsid w:val="00A05CAA"/>
    <w:rsid w:val="00A06322"/>
    <w:rsid w:val="00A100D1"/>
    <w:rsid w:val="00A10129"/>
    <w:rsid w:val="00A10511"/>
    <w:rsid w:val="00A10D58"/>
    <w:rsid w:val="00A10F91"/>
    <w:rsid w:val="00A11A24"/>
    <w:rsid w:val="00A12390"/>
    <w:rsid w:val="00A126BE"/>
    <w:rsid w:val="00A12D46"/>
    <w:rsid w:val="00A13761"/>
    <w:rsid w:val="00A141E0"/>
    <w:rsid w:val="00A15387"/>
    <w:rsid w:val="00A15D42"/>
    <w:rsid w:val="00A1783D"/>
    <w:rsid w:val="00A207CE"/>
    <w:rsid w:val="00A218B9"/>
    <w:rsid w:val="00A21A6F"/>
    <w:rsid w:val="00A22D6E"/>
    <w:rsid w:val="00A239BD"/>
    <w:rsid w:val="00A25F10"/>
    <w:rsid w:val="00A271C9"/>
    <w:rsid w:val="00A274F6"/>
    <w:rsid w:val="00A3120E"/>
    <w:rsid w:val="00A40C14"/>
    <w:rsid w:val="00A42525"/>
    <w:rsid w:val="00A425D0"/>
    <w:rsid w:val="00A4340C"/>
    <w:rsid w:val="00A43F32"/>
    <w:rsid w:val="00A44838"/>
    <w:rsid w:val="00A4512D"/>
    <w:rsid w:val="00A4654E"/>
    <w:rsid w:val="00A478ED"/>
    <w:rsid w:val="00A47958"/>
    <w:rsid w:val="00A509AD"/>
    <w:rsid w:val="00A50F4A"/>
    <w:rsid w:val="00A51721"/>
    <w:rsid w:val="00A519BC"/>
    <w:rsid w:val="00A51ECA"/>
    <w:rsid w:val="00A5225A"/>
    <w:rsid w:val="00A5364F"/>
    <w:rsid w:val="00A53772"/>
    <w:rsid w:val="00A53E38"/>
    <w:rsid w:val="00A5597A"/>
    <w:rsid w:val="00A559B2"/>
    <w:rsid w:val="00A56231"/>
    <w:rsid w:val="00A567BF"/>
    <w:rsid w:val="00A56FFD"/>
    <w:rsid w:val="00A60110"/>
    <w:rsid w:val="00A603C1"/>
    <w:rsid w:val="00A609A9"/>
    <w:rsid w:val="00A626A8"/>
    <w:rsid w:val="00A629FF"/>
    <w:rsid w:val="00A632A7"/>
    <w:rsid w:val="00A64165"/>
    <w:rsid w:val="00A6428D"/>
    <w:rsid w:val="00A65F23"/>
    <w:rsid w:val="00A6651E"/>
    <w:rsid w:val="00A66BFD"/>
    <w:rsid w:val="00A67603"/>
    <w:rsid w:val="00A738E1"/>
    <w:rsid w:val="00A74891"/>
    <w:rsid w:val="00A756D6"/>
    <w:rsid w:val="00A761E7"/>
    <w:rsid w:val="00A76654"/>
    <w:rsid w:val="00A76DFD"/>
    <w:rsid w:val="00A77720"/>
    <w:rsid w:val="00A81828"/>
    <w:rsid w:val="00A81B48"/>
    <w:rsid w:val="00A81EBB"/>
    <w:rsid w:val="00A82825"/>
    <w:rsid w:val="00A8339C"/>
    <w:rsid w:val="00A843C9"/>
    <w:rsid w:val="00A8626E"/>
    <w:rsid w:val="00A86B06"/>
    <w:rsid w:val="00A8742C"/>
    <w:rsid w:val="00A907AE"/>
    <w:rsid w:val="00A9266A"/>
    <w:rsid w:val="00A92F0C"/>
    <w:rsid w:val="00A93A64"/>
    <w:rsid w:val="00A93CAA"/>
    <w:rsid w:val="00A93E17"/>
    <w:rsid w:val="00A948A2"/>
    <w:rsid w:val="00A9567B"/>
    <w:rsid w:val="00A957FC"/>
    <w:rsid w:val="00A97F1B"/>
    <w:rsid w:val="00AA0779"/>
    <w:rsid w:val="00AA1991"/>
    <w:rsid w:val="00AA19B2"/>
    <w:rsid w:val="00AA20AA"/>
    <w:rsid w:val="00AA39F5"/>
    <w:rsid w:val="00AA5BF7"/>
    <w:rsid w:val="00AA5D59"/>
    <w:rsid w:val="00AA5FC5"/>
    <w:rsid w:val="00AA69DA"/>
    <w:rsid w:val="00AB0286"/>
    <w:rsid w:val="00AB1CA8"/>
    <w:rsid w:val="00AB2458"/>
    <w:rsid w:val="00AB3600"/>
    <w:rsid w:val="00AB3798"/>
    <w:rsid w:val="00AB3B5F"/>
    <w:rsid w:val="00AB4B34"/>
    <w:rsid w:val="00AB4CA9"/>
    <w:rsid w:val="00AB52A2"/>
    <w:rsid w:val="00AB568E"/>
    <w:rsid w:val="00AB707F"/>
    <w:rsid w:val="00AC19A4"/>
    <w:rsid w:val="00AC275B"/>
    <w:rsid w:val="00AC2947"/>
    <w:rsid w:val="00AC2AEC"/>
    <w:rsid w:val="00AC504D"/>
    <w:rsid w:val="00AC5D2D"/>
    <w:rsid w:val="00AC5F0A"/>
    <w:rsid w:val="00AD0124"/>
    <w:rsid w:val="00AD317F"/>
    <w:rsid w:val="00AD4935"/>
    <w:rsid w:val="00AD6FD2"/>
    <w:rsid w:val="00AE0683"/>
    <w:rsid w:val="00AE1CCA"/>
    <w:rsid w:val="00AE4BB3"/>
    <w:rsid w:val="00AE6381"/>
    <w:rsid w:val="00AE63AF"/>
    <w:rsid w:val="00AE67F3"/>
    <w:rsid w:val="00AE6CDC"/>
    <w:rsid w:val="00AF1D3C"/>
    <w:rsid w:val="00AF1DF1"/>
    <w:rsid w:val="00AF1E9B"/>
    <w:rsid w:val="00AF3DA8"/>
    <w:rsid w:val="00AF487F"/>
    <w:rsid w:val="00AF5505"/>
    <w:rsid w:val="00AF55BC"/>
    <w:rsid w:val="00B0478A"/>
    <w:rsid w:val="00B0711F"/>
    <w:rsid w:val="00B072C8"/>
    <w:rsid w:val="00B073AE"/>
    <w:rsid w:val="00B101AE"/>
    <w:rsid w:val="00B110EE"/>
    <w:rsid w:val="00B12911"/>
    <w:rsid w:val="00B154D1"/>
    <w:rsid w:val="00B16DE8"/>
    <w:rsid w:val="00B17524"/>
    <w:rsid w:val="00B2047D"/>
    <w:rsid w:val="00B204F2"/>
    <w:rsid w:val="00B20B0C"/>
    <w:rsid w:val="00B2412D"/>
    <w:rsid w:val="00B25670"/>
    <w:rsid w:val="00B26102"/>
    <w:rsid w:val="00B26E1F"/>
    <w:rsid w:val="00B3006A"/>
    <w:rsid w:val="00B36A98"/>
    <w:rsid w:val="00B36BF4"/>
    <w:rsid w:val="00B401EF"/>
    <w:rsid w:val="00B41308"/>
    <w:rsid w:val="00B42738"/>
    <w:rsid w:val="00B43010"/>
    <w:rsid w:val="00B450EC"/>
    <w:rsid w:val="00B45659"/>
    <w:rsid w:val="00B45A3A"/>
    <w:rsid w:val="00B46703"/>
    <w:rsid w:val="00B47477"/>
    <w:rsid w:val="00B5143A"/>
    <w:rsid w:val="00B527DC"/>
    <w:rsid w:val="00B52999"/>
    <w:rsid w:val="00B541BC"/>
    <w:rsid w:val="00B5591B"/>
    <w:rsid w:val="00B5644B"/>
    <w:rsid w:val="00B5715D"/>
    <w:rsid w:val="00B606DE"/>
    <w:rsid w:val="00B60770"/>
    <w:rsid w:val="00B6109C"/>
    <w:rsid w:val="00B6172C"/>
    <w:rsid w:val="00B61810"/>
    <w:rsid w:val="00B62C31"/>
    <w:rsid w:val="00B63059"/>
    <w:rsid w:val="00B63C9C"/>
    <w:rsid w:val="00B63FC2"/>
    <w:rsid w:val="00B64267"/>
    <w:rsid w:val="00B66857"/>
    <w:rsid w:val="00B66D43"/>
    <w:rsid w:val="00B66FD8"/>
    <w:rsid w:val="00B724C6"/>
    <w:rsid w:val="00B72CE9"/>
    <w:rsid w:val="00B73608"/>
    <w:rsid w:val="00B7780D"/>
    <w:rsid w:val="00B77B6C"/>
    <w:rsid w:val="00B80727"/>
    <w:rsid w:val="00B808C7"/>
    <w:rsid w:val="00B8168D"/>
    <w:rsid w:val="00B82630"/>
    <w:rsid w:val="00B83B23"/>
    <w:rsid w:val="00B862A8"/>
    <w:rsid w:val="00B862BC"/>
    <w:rsid w:val="00B8768E"/>
    <w:rsid w:val="00B87BCF"/>
    <w:rsid w:val="00B90721"/>
    <w:rsid w:val="00B90D57"/>
    <w:rsid w:val="00B90E06"/>
    <w:rsid w:val="00B92182"/>
    <w:rsid w:val="00B923D0"/>
    <w:rsid w:val="00B92C4A"/>
    <w:rsid w:val="00B94045"/>
    <w:rsid w:val="00B96544"/>
    <w:rsid w:val="00B96C8E"/>
    <w:rsid w:val="00BA25B7"/>
    <w:rsid w:val="00BA261B"/>
    <w:rsid w:val="00BA29E9"/>
    <w:rsid w:val="00BA3936"/>
    <w:rsid w:val="00BA3960"/>
    <w:rsid w:val="00BA47EB"/>
    <w:rsid w:val="00BB1829"/>
    <w:rsid w:val="00BB21E5"/>
    <w:rsid w:val="00BB2F34"/>
    <w:rsid w:val="00BB6221"/>
    <w:rsid w:val="00BB688D"/>
    <w:rsid w:val="00BB7F15"/>
    <w:rsid w:val="00BC0415"/>
    <w:rsid w:val="00BC11AE"/>
    <w:rsid w:val="00BC3F79"/>
    <w:rsid w:val="00BC41E7"/>
    <w:rsid w:val="00BC4C72"/>
    <w:rsid w:val="00BC4E4D"/>
    <w:rsid w:val="00BC5035"/>
    <w:rsid w:val="00BC5519"/>
    <w:rsid w:val="00BC7E2F"/>
    <w:rsid w:val="00BD1E84"/>
    <w:rsid w:val="00BD222D"/>
    <w:rsid w:val="00BD334A"/>
    <w:rsid w:val="00BD450F"/>
    <w:rsid w:val="00BD4676"/>
    <w:rsid w:val="00BD4F73"/>
    <w:rsid w:val="00BE1C12"/>
    <w:rsid w:val="00BE1E9F"/>
    <w:rsid w:val="00BE5180"/>
    <w:rsid w:val="00BE78DD"/>
    <w:rsid w:val="00BF0692"/>
    <w:rsid w:val="00BF1E5D"/>
    <w:rsid w:val="00BF29A2"/>
    <w:rsid w:val="00BF4610"/>
    <w:rsid w:val="00BF4BD1"/>
    <w:rsid w:val="00BF6239"/>
    <w:rsid w:val="00BF709B"/>
    <w:rsid w:val="00C01061"/>
    <w:rsid w:val="00C02575"/>
    <w:rsid w:val="00C025D1"/>
    <w:rsid w:val="00C0281F"/>
    <w:rsid w:val="00C03341"/>
    <w:rsid w:val="00C0495F"/>
    <w:rsid w:val="00C05C0F"/>
    <w:rsid w:val="00C06B99"/>
    <w:rsid w:val="00C07137"/>
    <w:rsid w:val="00C078F4"/>
    <w:rsid w:val="00C10559"/>
    <w:rsid w:val="00C11A20"/>
    <w:rsid w:val="00C12333"/>
    <w:rsid w:val="00C139A3"/>
    <w:rsid w:val="00C13D25"/>
    <w:rsid w:val="00C14518"/>
    <w:rsid w:val="00C14674"/>
    <w:rsid w:val="00C157E4"/>
    <w:rsid w:val="00C15F03"/>
    <w:rsid w:val="00C177EF"/>
    <w:rsid w:val="00C21F32"/>
    <w:rsid w:val="00C2430C"/>
    <w:rsid w:val="00C24C56"/>
    <w:rsid w:val="00C25D05"/>
    <w:rsid w:val="00C26443"/>
    <w:rsid w:val="00C2712E"/>
    <w:rsid w:val="00C30205"/>
    <w:rsid w:val="00C305CB"/>
    <w:rsid w:val="00C31015"/>
    <w:rsid w:val="00C31598"/>
    <w:rsid w:val="00C318F0"/>
    <w:rsid w:val="00C32B07"/>
    <w:rsid w:val="00C32E6B"/>
    <w:rsid w:val="00C3499F"/>
    <w:rsid w:val="00C35166"/>
    <w:rsid w:val="00C367D4"/>
    <w:rsid w:val="00C40412"/>
    <w:rsid w:val="00C413D1"/>
    <w:rsid w:val="00C41526"/>
    <w:rsid w:val="00C41708"/>
    <w:rsid w:val="00C41D65"/>
    <w:rsid w:val="00C427E6"/>
    <w:rsid w:val="00C42E8E"/>
    <w:rsid w:val="00C44442"/>
    <w:rsid w:val="00C44BE1"/>
    <w:rsid w:val="00C45537"/>
    <w:rsid w:val="00C457C8"/>
    <w:rsid w:val="00C512EC"/>
    <w:rsid w:val="00C52EE8"/>
    <w:rsid w:val="00C56AB2"/>
    <w:rsid w:val="00C56B6C"/>
    <w:rsid w:val="00C62994"/>
    <w:rsid w:val="00C638BD"/>
    <w:rsid w:val="00C640D4"/>
    <w:rsid w:val="00C649AE"/>
    <w:rsid w:val="00C64EAA"/>
    <w:rsid w:val="00C65306"/>
    <w:rsid w:val="00C65465"/>
    <w:rsid w:val="00C6756F"/>
    <w:rsid w:val="00C67612"/>
    <w:rsid w:val="00C67BC7"/>
    <w:rsid w:val="00C70309"/>
    <w:rsid w:val="00C706E2"/>
    <w:rsid w:val="00C70DFA"/>
    <w:rsid w:val="00C72889"/>
    <w:rsid w:val="00C75D47"/>
    <w:rsid w:val="00C75F2E"/>
    <w:rsid w:val="00C766DB"/>
    <w:rsid w:val="00C767EE"/>
    <w:rsid w:val="00C82808"/>
    <w:rsid w:val="00C82898"/>
    <w:rsid w:val="00C84E3F"/>
    <w:rsid w:val="00C87F14"/>
    <w:rsid w:val="00C902A8"/>
    <w:rsid w:val="00C90F7F"/>
    <w:rsid w:val="00C9328D"/>
    <w:rsid w:val="00C94FBB"/>
    <w:rsid w:val="00C978BF"/>
    <w:rsid w:val="00C97D45"/>
    <w:rsid w:val="00CA010B"/>
    <w:rsid w:val="00CA0212"/>
    <w:rsid w:val="00CA2993"/>
    <w:rsid w:val="00CA4510"/>
    <w:rsid w:val="00CA52BC"/>
    <w:rsid w:val="00CA59BD"/>
    <w:rsid w:val="00CA65DD"/>
    <w:rsid w:val="00CA66C9"/>
    <w:rsid w:val="00CA7660"/>
    <w:rsid w:val="00CA771C"/>
    <w:rsid w:val="00CB17B4"/>
    <w:rsid w:val="00CB17CB"/>
    <w:rsid w:val="00CB292B"/>
    <w:rsid w:val="00CB2ACC"/>
    <w:rsid w:val="00CB3BE5"/>
    <w:rsid w:val="00CB4240"/>
    <w:rsid w:val="00CB62BB"/>
    <w:rsid w:val="00CB65F2"/>
    <w:rsid w:val="00CB6AF0"/>
    <w:rsid w:val="00CB6C86"/>
    <w:rsid w:val="00CB7427"/>
    <w:rsid w:val="00CB7A36"/>
    <w:rsid w:val="00CC0B43"/>
    <w:rsid w:val="00CC160C"/>
    <w:rsid w:val="00CC1C4C"/>
    <w:rsid w:val="00CC3493"/>
    <w:rsid w:val="00CC5877"/>
    <w:rsid w:val="00CC7172"/>
    <w:rsid w:val="00CC7F56"/>
    <w:rsid w:val="00CC7FE3"/>
    <w:rsid w:val="00CD22D0"/>
    <w:rsid w:val="00CD3130"/>
    <w:rsid w:val="00CD4276"/>
    <w:rsid w:val="00CD4E00"/>
    <w:rsid w:val="00CD54D6"/>
    <w:rsid w:val="00CD5B25"/>
    <w:rsid w:val="00CD775F"/>
    <w:rsid w:val="00CD7CCF"/>
    <w:rsid w:val="00CE0483"/>
    <w:rsid w:val="00CE141E"/>
    <w:rsid w:val="00CE35F7"/>
    <w:rsid w:val="00CE5354"/>
    <w:rsid w:val="00CE6AB6"/>
    <w:rsid w:val="00CE7C3A"/>
    <w:rsid w:val="00CF05F0"/>
    <w:rsid w:val="00CF14E0"/>
    <w:rsid w:val="00CF1C48"/>
    <w:rsid w:val="00CF5EFC"/>
    <w:rsid w:val="00CF6416"/>
    <w:rsid w:val="00CF748E"/>
    <w:rsid w:val="00D00B58"/>
    <w:rsid w:val="00D00C8C"/>
    <w:rsid w:val="00D025C6"/>
    <w:rsid w:val="00D027EA"/>
    <w:rsid w:val="00D02F5E"/>
    <w:rsid w:val="00D031F1"/>
    <w:rsid w:val="00D03519"/>
    <w:rsid w:val="00D042B5"/>
    <w:rsid w:val="00D04429"/>
    <w:rsid w:val="00D04617"/>
    <w:rsid w:val="00D06D4F"/>
    <w:rsid w:val="00D06F7B"/>
    <w:rsid w:val="00D07398"/>
    <w:rsid w:val="00D07547"/>
    <w:rsid w:val="00D07870"/>
    <w:rsid w:val="00D11892"/>
    <w:rsid w:val="00D11A7C"/>
    <w:rsid w:val="00D127FA"/>
    <w:rsid w:val="00D12C44"/>
    <w:rsid w:val="00D13E00"/>
    <w:rsid w:val="00D13FC7"/>
    <w:rsid w:val="00D15FA1"/>
    <w:rsid w:val="00D16843"/>
    <w:rsid w:val="00D20432"/>
    <w:rsid w:val="00D222DB"/>
    <w:rsid w:val="00D222E0"/>
    <w:rsid w:val="00D2231A"/>
    <w:rsid w:val="00D227D6"/>
    <w:rsid w:val="00D238BD"/>
    <w:rsid w:val="00D3135B"/>
    <w:rsid w:val="00D32231"/>
    <w:rsid w:val="00D32E88"/>
    <w:rsid w:val="00D338AD"/>
    <w:rsid w:val="00D33D20"/>
    <w:rsid w:val="00D35A3B"/>
    <w:rsid w:val="00D362EC"/>
    <w:rsid w:val="00D37D0F"/>
    <w:rsid w:val="00D41E6F"/>
    <w:rsid w:val="00D4380D"/>
    <w:rsid w:val="00D452FD"/>
    <w:rsid w:val="00D457A0"/>
    <w:rsid w:val="00D45C93"/>
    <w:rsid w:val="00D46576"/>
    <w:rsid w:val="00D4682B"/>
    <w:rsid w:val="00D47CF8"/>
    <w:rsid w:val="00D53F54"/>
    <w:rsid w:val="00D56741"/>
    <w:rsid w:val="00D568F3"/>
    <w:rsid w:val="00D56F3B"/>
    <w:rsid w:val="00D571F4"/>
    <w:rsid w:val="00D60AC2"/>
    <w:rsid w:val="00D60C13"/>
    <w:rsid w:val="00D60F1A"/>
    <w:rsid w:val="00D616D2"/>
    <w:rsid w:val="00D62426"/>
    <w:rsid w:val="00D628C8"/>
    <w:rsid w:val="00D62E2B"/>
    <w:rsid w:val="00D637A1"/>
    <w:rsid w:val="00D6616E"/>
    <w:rsid w:val="00D718F9"/>
    <w:rsid w:val="00D723DE"/>
    <w:rsid w:val="00D72E28"/>
    <w:rsid w:val="00D736EE"/>
    <w:rsid w:val="00D73760"/>
    <w:rsid w:val="00D744BE"/>
    <w:rsid w:val="00D749EB"/>
    <w:rsid w:val="00D75793"/>
    <w:rsid w:val="00D77244"/>
    <w:rsid w:val="00D775B7"/>
    <w:rsid w:val="00D8029D"/>
    <w:rsid w:val="00D80A9B"/>
    <w:rsid w:val="00D841D0"/>
    <w:rsid w:val="00D84C10"/>
    <w:rsid w:val="00D85B34"/>
    <w:rsid w:val="00D86500"/>
    <w:rsid w:val="00D8675F"/>
    <w:rsid w:val="00D87FA0"/>
    <w:rsid w:val="00D917CE"/>
    <w:rsid w:val="00D920EA"/>
    <w:rsid w:val="00D92254"/>
    <w:rsid w:val="00D938F9"/>
    <w:rsid w:val="00D941AD"/>
    <w:rsid w:val="00D970E1"/>
    <w:rsid w:val="00DA2710"/>
    <w:rsid w:val="00DA302E"/>
    <w:rsid w:val="00DA339C"/>
    <w:rsid w:val="00DA6A64"/>
    <w:rsid w:val="00DB00B0"/>
    <w:rsid w:val="00DB2CE8"/>
    <w:rsid w:val="00DB3DB1"/>
    <w:rsid w:val="00DB5DC8"/>
    <w:rsid w:val="00DB69B6"/>
    <w:rsid w:val="00DB6B4A"/>
    <w:rsid w:val="00DB79AD"/>
    <w:rsid w:val="00DB7DD2"/>
    <w:rsid w:val="00DC0370"/>
    <w:rsid w:val="00DC0FBB"/>
    <w:rsid w:val="00DC212A"/>
    <w:rsid w:val="00DC400B"/>
    <w:rsid w:val="00DC48E0"/>
    <w:rsid w:val="00DC5464"/>
    <w:rsid w:val="00DC7FB6"/>
    <w:rsid w:val="00DD04F0"/>
    <w:rsid w:val="00DD071D"/>
    <w:rsid w:val="00DD1D7E"/>
    <w:rsid w:val="00DD1EDB"/>
    <w:rsid w:val="00DD254D"/>
    <w:rsid w:val="00DD4C5E"/>
    <w:rsid w:val="00DD4E02"/>
    <w:rsid w:val="00DD71D7"/>
    <w:rsid w:val="00DE155F"/>
    <w:rsid w:val="00DE332B"/>
    <w:rsid w:val="00DE3D44"/>
    <w:rsid w:val="00DE466A"/>
    <w:rsid w:val="00DE6738"/>
    <w:rsid w:val="00DE76A8"/>
    <w:rsid w:val="00DE792F"/>
    <w:rsid w:val="00DF01F8"/>
    <w:rsid w:val="00DF0DC9"/>
    <w:rsid w:val="00DF32FE"/>
    <w:rsid w:val="00DF33CA"/>
    <w:rsid w:val="00DF4910"/>
    <w:rsid w:val="00E0070C"/>
    <w:rsid w:val="00E01311"/>
    <w:rsid w:val="00E01460"/>
    <w:rsid w:val="00E01AAA"/>
    <w:rsid w:val="00E023EE"/>
    <w:rsid w:val="00E04080"/>
    <w:rsid w:val="00E07230"/>
    <w:rsid w:val="00E1048F"/>
    <w:rsid w:val="00E12420"/>
    <w:rsid w:val="00E12D22"/>
    <w:rsid w:val="00E12EE2"/>
    <w:rsid w:val="00E144D1"/>
    <w:rsid w:val="00E1494F"/>
    <w:rsid w:val="00E15243"/>
    <w:rsid w:val="00E15A3B"/>
    <w:rsid w:val="00E166BC"/>
    <w:rsid w:val="00E170F2"/>
    <w:rsid w:val="00E22A8D"/>
    <w:rsid w:val="00E265CA"/>
    <w:rsid w:val="00E32273"/>
    <w:rsid w:val="00E3360D"/>
    <w:rsid w:val="00E33D4E"/>
    <w:rsid w:val="00E34747"/>
    <w:rsid w:val="00E34D22"/>
    <w:rsid w:val="00E3543D"/>
    <w:rsid w:val="00E35D2F"/>
    <w:rsid w:val="00E36978"/>
    <w:rsid w:val="00E40509"/>
    <w:rsid w:val="00E42A40"/>
    <w:rsid w:val="00E43C7B"/>
    <w:rsid w:val="00E44156"/>
    <w:rsid w:val="00E455D8"/>
    <w:rsid w:val="00E4589F"/>
    <w:rsid w:val="00E45C98"/>
    <w:rsid w:val="00E45E68"/>
    <w:rsid w:val="00E4660D"/>
    <w:rsid w:val="00E46A5A"/>
    <w:rsid w:val="00E46C45"/>
    <w:rsid w:val="00E47BA1"/>
    <w:rsid w:val="00E504BF"/>
    <w:rsid w:val="00E528FB"/>
    <w:rsid w:val="00E529C0"/>
    <w:rsid w:val="00E52D9A"/>
    <w:rsid w:val="00E53213"/>
    <w:rsid w:val="00E53C58"/>
    <w:rsid w:val="00E55EF7"/>
    <w:rsid w:val="00E56539"/>
    <w:rsid w:val="00E60A30"/>
    <w:rsid w:val="00E61CCA"/>
    <w:rsid w:val="00E61CF2"/>
    <w:rsid w:val="00E62DD4"/>
    <w:rsid w:val="00E66345"/>
    <w:rsid w:val="00E676EA"/>
    <w:rsid w:val="00E703F4"/>
    <w:rsid w:val="00E7051F"/>
    <w:rsid w:val="00E70DFA"/>
    <w:rsid w:val="00E74EF8"/>
    <w:rsid w:val="00E7612E"/>
    <w:rsid w:val="00E77BD1"/>
    <w:rsid w:val="00E804A2"/>
    <w:rsid w:val="00E809E4"/>
    <w:rsid w:val="00E81C10"/>
    <w:rsid w:val="00E82352"/>
    <w:rsid w:val="00E8248C"/>
    <w:rsid w:val="00E82A0C"/>
    <w:rsid w:val="00E8345A"/>
    <w:rsid w:val="00E84224"/>
    <w:rsid w:val="00E846EA"/>
    <w:rsid w:val="00E86486"/>
    <w:rsid w:val="00E873E2"/>
    <w:rsid w:val="00E90862"/>
    <w:rsid w:val="00E93664"/>
    <w:rsid w:val="00E94D0D"/>
    <w:rsid w:val="00E9563A"/>
    <w:rsid w:val="00E96621"/>
    <w:rsid w:val="00E96B12"/>
    <w:rsid w:val="00EA14CF"/>
    <w:rsid w:val="00EA3DC4"/>
    <w:rsid w:val="00EA46DF"/>
    <w:rsid w:val="00EA5190"/>
    <w:rsid w:val="00EA5268"/>
    <w:rsid w:val="00EA5F5C"/>
    <w:rsid w:val="00EB30CC"/>
    <w:rsid w:val="00EB3DAE"/>
    <w:rsid w:val="00EB671A"/>
    <w:rsid w:val="00EC05FB"/>
    <w:rsid w:val="00EC0AAD"/>
    <w:rsid w:val="00EC1F87"/>
    <w:rsid w:val="00EC31D8"/>
    <w:rsid w:val="00EC39D2"/>
    <w:rsid w:val="00EC4A90"/>
    <w:rsid w:val="00EC558E"/>
    <w:rsid w:val="00EC60D8"/>
    <w:rsid w:val="00EC716E"/>
    <w:rsid w:val="00ED15F3"/>
    <w:rsid w:val="00ED7C62"/>
    <w:rsid w:val="00EE0B3F"/>
    <w:rsid w:val="00EE0BD2"/>
    <w:rsid w:val="00EE24E0"/>
    <w:rsid w:val="00EE3452"/>
    <w:rsid w:val="00EE3F77"/>
    <w:rsid w:val="00EE5000"/>
    <w:rsid w:val="00EE5DA6"/>
    <w:rsid w:val="00EE696E"/>
    <w:rsid w:val="00EE6C37"/>
    <w:rsid w:val="00EF022E"/>
    <w:rsid w:val="00EF0AF1"/>
    <w:rsid w:val="00EF199D"/>
    <w:rsid w:val="00EF377F"/>
    <w:rsid w:val="00EF486B"/>
    <w:rsid w:val="00EF660C"/>
    <w:rsid w:val="00EF7411"/>
    <w:rsid w:val="00F02509"/>
    <w:rsid w:val="00F05F72"/>
    <w:rsid w:val="00F06372"/>
    <w:rsid w:val="00F07208"/>
    <w:rsid w:val="00F108B8"/>
    <w:rsid w:val="00F114A0"/>
    <w:rsid w:val="00F122F9"/>
    <w:rsid w:val="00F15193"/>
    <w:rsid w:val="00F1699D"/>
    <w:rsid w:val="00F16A3A"/>
    <w:rsid w:val="00F218D5"/>
    <w:rsid w:val="00F22094"/>
    <w:rsid w:val="00F22297"/>
    <w:rsid w:val="00F2268E"/>
    <w:rsid w:val="00F2277D"/>
    <w:rsid w:val="00F2300A"/>
    <w:rsid w:val="00F23E57"/>
    <w:rsid w:val="00F24D73"/>
    <w:rsid w:val="00F3268F"/>
    <w:rsid w:val="00F32D58"/>
    <w:rsid w:val="00F34CFC"/>
    <w:rsid w:val="00F361EE"/>
    <w:rsid w:val="00F36641"/>
    <w:rsid w:val="00F368D5"/>
    <w:rsid w:val="00F37133"/>
    <w:rsid w:val="00F37189"/>
    <w:rsid w:val="00F41478"/>
    <w:rsid w:val="00F439B3"/>
    <w:rsid w:val="00F44697"/>
    <w:rsid w:val="00F456EC"/>
    <w:rsid w:val="00F50BE5"/>
    <w:rsid w:val="00F53C0F"/>
    <w:rsid w:val="00F5404C"/>
    <w:rsid w:val="00F555F2"/>
    <w:rsid w:val="00F5605E"/>
    <w:rsid w:val="00F56322"/>
    <w:rsid w:val="00F56378"/>
    <w:rsid w:val="00F56446"/>
    <w:rsid w:val="00F56B7C"/>
    <w:rsid w:val="00F600C6"/>
    <w:rsid w:val="00F624F9"/>
    <w:rsid w:val="00F633D7"/>
    <w:rsid w:val="00F6533C"/>
    <w:rsid w:val="00F65BF5"/>
    <w:rsid w:val="00F66655"/>
    <w:rsid w:val="00F7049A"/>
    <w:rsid w:val="00F72100"/>
    <w:rsid w:val="00F728DD"/>
    <w:rsid w:val="00F72A5D"/>
    <w:rsid w:val="00F72AF9"/>
    <w:rsid w:val="00F73610"/>
    <w:rsid w:val="00F747B2"/>
    <w:rsid w:val="00F74FB4"/>
    <w:rsid w:val="00F750CF"/>
    <w:rsid w:val="00F75947"/>
    <w:rsid w:val="00F809B9"/>
    <w:rsid w:val="00F819BD"/>
    <w:rsid w:val="00F82F92"/>
    <w:rsid w:val="00F83F3D"/>
    <w:rsid w:val="00F84245"/>
    <w:rsid w:val="00F84514"/>
    <w:rsid w:val="00F861A0"/>
    <w:rsid w:val="00F86C93"/>
    <w:rsid w:val="00F91937"/>
    <w:rsid w:val="00F91E81"/>
    <w:rsid w:val="00F94387"/>
    <w:rsid w:val="00F9566B"/>
    <w:rsid w:val="00F9589D"/>
    <w:rsid w:val="00F96A88"/>
    <w:rsid w:val="00F978B6"/>
    <w:rsid w:val="00FA19C1"/>
    <w:rsid w:val="00FA307D"/>
    <w:rsid w:val="00FA3BE6"/>
    <w:rsid w:val="00FA5056"/>
    <w:rsid w:val="00FA5C37"/>
    <w:rsid w:val="00FA622E"/>
    <w:rsid w:val="00FA6672"/>
    <w:rsid w:val="00FA6D9B"/>
    <w:rsid w:val="00FA75EB"/>
    <w:rsid w:val="00FA7E37"/>
    <w:rsid w:val="00FB1226"/>
    <w:rsid w:val="00FB16D2"/>
    <w:rsid w:val="00FB1854"/>
    <w:rsid w:val="00FB20B9"/>
    <w:rsid w:val="00FB2B7C"/>
    <w:rsid w:val="00FB3F89"/>
    <w:rsid w:val="00FB459F"/>
    <w:rsid w:val="00FC159F"/>
    <w:rsid w:val="00FC25BE"/>
    <w:rsid w:val="00FC3646"/>
    <w:rsid w:val="00FC39EC"/>
    <w:rsid w:val="00FC4EC9"/>
    <w:rsid w:val="00FC5E0F"/>
    <w:rsid w:val="00FC61A6"/>
    <w:rsid w:val="00FC7160"/>
    <w:rsid w:val="00FD02A6"/>
    <w:rsid w:val="00FD0454"/>
    <w:rsid w:val="00FD0F72"/>
    <w:rsid w:val="00FD17DC"/>
    <w:rsid w:val="00FD24C8"/>
    <w:rsid w:val="00FD31E8"/>
    <w:rsid w:val="00FD3574"/>
    <w:rsid w:val="00FD3DA3"/>
    <w:rsid w:val="00FD455C"/>
    <w:rsid w:val="00FD6978"/>
    <w:rsid w:val="00FD7C42"/>
    <w:rsid w:val="00FE08BF"/>
    <w:rsid w:val="00FE13B9"/>
    <w:rsid w:val="00FE1C6B"/>
    <w:rsid w:val="00FE1F15"/>
    <w:rsid w:val="00FE228F"/>
    <w:rsid w:val="00FE2A51"/>
    <w:rsid w:val="00FE3ED2"/>
    <w:rsid w:val="00FE44E8"/>
    <w:rsid w:val="00FE4F1D"/>
    <w:rsid w:val="00FE5805"/>
    <w:rsid w:val="00FE594D"/>
    <w:rsid w:val="00FE6C1D"/>
    <w:rsid w:val="00FE6E9D"/>
    <w:rsid w:val="00FF0906"/>
    <w:rsid w:val="00FF0A08"/>
    <w:rsid w:val="00FF0AD8"/>
    <w:rsid w:val="00FF3A7F"/>
    <w:rsid w:val="00FF67E9"/>
    <w:rsid w:val="00FF6993"/>
    <w:rsid w:val="00FF765D"/>
    <w:rsid w:val="00FF7A56"/>
    <w:rsid w:val="11ACA5C6"/>
    <w:rsid w:val="6803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4F53C68-89E2-4C04-906F-36AE4209290A}"/>
  <w14:docId w14:val="2142366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uiPriority="6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53772"/>
    <w:pPr>
      <w:overflowPunct w:val="0"/>
      <w:autoSpaceDE w:val="0"/>
      <w:autoSpaceDN w:val="0"/>
      <w:adjustRightInd w:val="0"/>
      <w:textAlignment w:val="baseline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3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53772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A53772"/>
    <w:pPr>
      <w:keepNext/>
      <w:outlineLvl w:val="2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rsid w:val="00A53772"/>
    <w:pPr>
      <w:keepNext/>
      <w:jc w:val="center"/>
      <w:outlineLvl w:val="8"/>
    </w:pPr>
    <w:rPr>
      <w:rFonts w:ascii="Arial" w:hAnsi="Arial"/>
      <w:b/>
      <w:szCs w:val="24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A537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537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53772"/>
  </w:style>
  <w:style w:type="paragraph" w:styleId="Ttulo">
    <w:name w:val="Title"/>
    <w:basedOn w:val="Normal"/>
    <w:qFormat/>
    <w:rsid w:val="00A53772"/>
    <w:pPr>
      <w:jc w:val="center"/>
    </w:pPr>
    <w:rPr>
      <w:b/>
    </w:rPr>
  </w:style>
  <w:style w:type="paragraph" w:styleId="ecxmsolistparagraph" w:customStyle="1">
    <w:name w:val="ecxmsolistparagraph"/>
    <w:basedOn w:val="Normal"/>
    <w:rsid w:val="00A53772"/>
    <w:pPr>
      <w:overflowPunct/>
      <w:autoSpaceDE/>
      <w:autoSpaceDN/>
      <w:adjustRightInd/>
      <w:spacing w:after="324"/>
      <w:textAlignment w:val="auto"/>
    </w:pPr>
    <w:rPr>
      <w:szCs w:val="24"/>
    </w:rPr>
  </w:style>
  <w:style w:type="paragraph" w:styleId="Listamedia2-nfasis4">
    <w:name w:val="Medium List 2 Accent 4"/>
    <w:basedOn w:val="Normal"/>
    <w:link w:val="Listamedia2-nfasis4Car"/>
    <w:uiPriority w:val="34"/>
    <w:qFormat/>
    <w:rsid w:val="007B2C38"/>
    <w:pPr>
      <w:ind w:left="708"/>
    </w:pPr>
  </w:style>
  <w:style w:type="character" w:styleId="Hipervnculo">
    <w:name w:val="Hyperlink"/>
    <w:uiPriority w:val="99"/>
    <w:unhideWhenUsed/>
    <w:rsid w:val="00225D3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25D3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UERPOTEXTO" w:customStyle="1">
    <w:name w:val="CUERPO_TEXTO"/>
    <w:basedOn w:val="Listamedia2-nfasis4"/>
    <w:link w:val="CUERPOTEXTOCar"/>
    <w:qFormat/>
    <w:rsid w:val="00B92C4A"/>
    <w:pPr>
      <w:overflowPunct/>
      <w:ind w:left="0"/>
      <w:contextualSpacing/>
      <w:jc w:val="both"/>
      <w:textAlignment w:val="auto"/>
    </w:pPr>
    <w:rPr>
      <w:rFonts w:ascii="Trebuchet MS" w:hAnsi="Trebuchet MS" w:eastAsia="Calibri"/>
      <w:color w:val="404040"/>
      <w:sz w:val="22"/>
      <w:szCs w:val="22"/>
      <w:lang w:eastAsia="en-US"/>
    </w:rPr>
  </w:style>
  <w:style w:type="character" w:styleId="CUERPOTEXTOCar" w:customStyle="1">
    <w:name w:val="CUERPO_TEXTO Car"/>
    <w:link w:val="CUERPOTEXTO"/>
    <w:locked/>
    <w:rsid w:val="00B92C4A"/>
    <w:rPr>
      <w:rFonts w:ascii="Trebuchet MS" w:hAnsi="Trebuchet MS" w:eastAsia="Calibri"/>
      <w:color w:val="404040"/>
      <w:sz w:val="22"/>
      <w:szCs w:val="22"/>
      <w:lang w:val="es-ES" w:eastAsia="en-US"/>
    </w:rPr>
  </w:style>
  <w:style w:type="paragraph" w:styleId="Listavistosa-nfasis2">
    <w:name w:val="Colorful List Accent 2"/>
    <w:uiPriority w:val="1"/>
    <w:qFormat/>
    <w:rsid w:val="00210A8F"/>
    <w:rPr>
      <w:rFonts w:ascii="Calibri" w:hAnsi="Calibri" w:eastAsia="Calibri"/>
      <w:sz w:val="22"/>
      <w:szCs w:val="22"/>
      <w:lang w:val="es-CO" w:eastAsia="en-US"/>
    </w:rPr>
  </w:style>
  <w:style w:type="paragraph" w:styleId="Default" w:customStyle="1">
    <w:name w:val="Default"/>
    <w:rsid w:val="001B139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s-CO" w:eastAsia="es-CO"/>
    </w:rPr>
  </w:style>
  <w:style w:type="character" w:styleId="Listamedia2-nfasis4Car" w:customStyle="1">
    <w:name w:val="Lista media 2 - Énfasis 4 Car"/>
    <w:link w:val="Listamedia2-nfasis4"/>
    <w:uiPriority w:val="34"/>
    <w:rsid w:val="000903EF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82361B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82361B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rsid w:val="00F0637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6372"/>
    <w:rPr>
      <w:sz w:val="20"/>
    </w:rPr>
  </w:style>
  <w:style w:type="character" w:styleId="TextocomentarioCar" w:customStyle="1">
    <w:name w:val="Texto comentario Car"/>
    <w:link w:val="Textocomentario"/>
    <w:rsid w:val="00F0637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6372"/>
    <w:rPr>
      <w:b/>
      <w:bCs/>
    </w:rPr>
  </w:style>
  <w:style w:type="character" w:styleId="AsuntodelcomentarioCar" w:customStyle="1">
    <w:name w:val="Asunto del comentario Car"/>
    <w:link w:val="Asuntodelcomentario"/>
    <w:rsid w:val="00F06372"/>
    <w:rPr>
      <w:b/>
      <w:bCs/>
      <w:lang w:val="es-ES" w:eastAsia="es-ES"/>
    </w:rPr>
  </w:style>
  <w:style w:type="character" w:styleId="apple-converted-space" w:customStyle="1">
    <w:name w:val="apple-converted-space"/>
    <w:rsid w:val="00003B49"/>
  </w:style>
  <w:style w:type="paragraph" w:styleId="Prrafodelista">
    <w:name w:val="List Paragraph"/>
    <w:basedOn w:val="Normal"/>
    <w:uiPriority w:val="34"/>
    <w:qFormat/>
    <w:rsid w:val="00015A2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val="es-CO" w:eastAsia="en-US"/>
    </w:rPr>
  </w:style>
  <w:style w:type="paragraph" w:styleId="Descripcin">
    <w:name w:val="caption"/>
    <w:basedOn w:val="Normal"/>
    <w:next w:val="Normal"/>
    <w:unhideWhenUsed/>
    <w:qFormat/>
    <w:rsid w:val="000E4C9E"/>
    <w:pPr>
      <w:overflowPunct/>
      <w:autoSpaceDE/>
      <w:autoSpaceDN/>
      <w:adjustRightInd/>
      <w:textAlignment w:val="auto"/>
    </w:pPr>
    <w:rPr>
      <w:b/>
      <w:bCs/>
      <w:sz w:val="20"/>
    </w:rPr>
  </w:style>
  <w:style w:type="character" w:styleId="Ttulo1Car" w:customStyle="1">
    <w:name w:val="Título 1 Car"/>
    <w:link w:val="Ttulo1"/>
    <w:rsid w:val="00B41308"/>
    <w:rPr>
      <w:rFonts w:ascii="Calibri Light" w:hAnsi="Calibri Light" w:eastAsia="Times New Roman" w:cs="Times New Roman"/>
      <w:b/>
      <w:bCs/>
      <w:kern w:val="32"/>
      <w:sz w:val="32"/>
      <w:szCs w:val="32"/>
      <w:lang w:val="es-ES" w:eastAsia="es-ES"/>
    </w:rPr>
  </w:style>
  <w:style w:type="character" w:styleId="Nmerodelnea">
    <w:name w:val="line number"/>
    <w:rsid w:val="00522CCF"/>
  </w:style>
  <w:style w:type="paragraph" w:styleId="NormalWeb">
    <w:name w:val="Normal (Web)"/>
    <w:basedOn w:val="Normal"/>
    <w:uiPriority w:val="99"/>
    <w:unhideWhenUsed/>
    <w:rsid w:val="00F653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es-CO"/>
    </w:rPr>
  </w:style>
  <w:style w:type="paragraph" w:styleId="1" w:customStyle="1">
    <w:name w:val="1"/>
    <w:basedOn w:val="Normal"/>
    <w:next w:val="Normal"/>
    <w:uiPriority w:val="35"/>
    <w:qFormat/>
    <w:rsid w:val="006E05EC"/>
    <w:pPr>
      <w:overflowPunct/>
      <w:autoSpaceDE/>
      <w:autoSpaceDN/>
      <w:adjustRightInd/>
      <w:spacing w:after="200"/>
      <w:textAlignment w:val="auto"/>
    </w:pPr>
    <w:rPr>
      <w:rFonts w:ascii="Calibri" w:hAnsi="Calibri" w:eastAsia="Calibri"/>
      <w:b/>
      <w:bCs/>
      <w:color w:val="4F81BD"/>
      <w:sz w:val="18"/>
      <w:szCs w:val="18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5.png" Id="rId13" /><Relationship Type="http://schemas.openxmlformats.org/officeDocument/2006/relationships/oleObject" Target="embeddings/oleObject1.bin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oleObject" Target="embeddings/oleObject2.bin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footer" Target="footer2.xml" Id="rId24" /><Relationship Type="http://schemas.openxmlformats.org/officeDocument/2006/relationships/styles" Target="styles.xml" Id="rId5" /><Relationship Type="http://schemas.openxmlformats.org/officeDocument/2006/relationships/image" Target="media/image7.png" Id="rId15" /><Relationship Type="http://schemas.openxmlformats.org/officeDocument/2006/relationships/header" Target="header2.xml" Id="rId23" /><Relationship Type="http://schemas.openxmlformats.org/officeDocument/2006/relationships/image" Target="media/image2.png" Id="rId10" /><Relationship Type="http://schemas.openxmlformats.org/officeDocument/2006/relationships/image" Target="media/image10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6.jpeg" Id="rId14" /><Relationship Type="http://schemas.openxmlformats.org/officeDocument/2006/relationships/footer" Target="foot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27F972A283DF49B2FCFC14A41C2BE8" ma:contentTypeVersion="12" ma:contentTypeDescription="Crear nuevo documento." ma:contentTypeScope="" ma:versionID="055291e8a106baa3db81e5e2ec54de70">
  <xsd:schema xmlns:xsd="http://www.w3.org/2001/XMLSchema" xmlns:xs="http://www.w3.org/2001/XMLSchema" xmlns:p="http://schemas.microsoft.com/office/2006/metadata/properties" xmlns:ns2="073acb01-3677-47bc-9f74-3e3f9815da0f" xmlns:ns3="daaf9afd-fd36-408d-b218-652a4a0b0200" targetNamespace="http://schemas.microsoft.com/office/2006/metadata/properties" ma:root="true" ma:fieldsID="f78a96ebaad017921a30a4218f6c0244" ns2:_="" ns3:_="">
    <xsd:import namespace="073acb01-3677-47bc-9f74-3e3f9815da0f"/>
    <xsd:import namespace="daaf9afd-fd36-408d-b218-652a4a0b0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cb01-3677-47bc-9f74-3e3f9815d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9afd-fd36-408d-b218-652a4a0b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714DE-E4F8-44C5-8A3F-C6E715990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B4EA7-86D9-4C6A-A322-6B0C136C6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acb01-3677-47bc-9f74-3e3f9815da0f"/>
    <ds:schemaRef ds:uri="daaf9afd-fd36-408d-b218-652a4a0b0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030C6-903D-4007-8F39-08ADF8642C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ACTA DE REUNION</dc:title>
  <dc:subject/>
  <dc:creator>dsarmies</dc:creator>
  <keywords/>
  <lastModifiedBy>Juzgado 01 Promiscuo Municipal - Cundinamarca - Guasca</lastModifiedBy>
  <revision>5</revision>
  <lastPrinted>2019-11-25T16:02:00.0000000Z</lastPrinted>
  <dcterms:created xsi:type="dcterms:W3CDTF">2021-08-06T19:55:00.0000000Z</dcterms:created>
  <dcterms:modified xsi:type="dcterms:W3CDTF">2021-08-06T19:57:13.8899201Z</dcterms:modified>
</coreProperties>
</file>