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49EF2" w14:textId="77777777" w:rsidR="00DA5ECE" w:rsidRDefault="00DA5ECE" w:rsidP="00DA5ECE">
      <w:pPr>
        <w:pStyle w:val="Encabezado"/>
        <w:jc w:val="center"/>
        <w:rPr>
          <w:rFonts w:ascii="Arial" w:hAnsi="Arial" w:cs="Arial"/>
          <w:b/>
          <w:sz w:val="44"/>
          <w:szCs w:val="36"/>
        </w:rPr>
      </w:pPr>
    </w:p>
    <w:p w14:paraId="197053A4" w14:textId="77777777" w:rsidR="00DA5ECE" w:rsidRDefault="00DA5ECE" w:rsidP="00DA5ECE">
      <w:pPr>
        <w:pStyle w:val="Encabezado"/>
        <w:jc w:val="center"/>
        <w:rPr>
          <w:rFonts w:ascii="Arial" w:hAnsi="Arial" w:cs="Arial"/>
          <w:b/>
          <w:sz w:val="44"/>
          <w:szCs w:val="36"/>
        </w:rPr>
      </w:pPr>
    </w:p>
    <w:p w14:paraId="54BB53D3" w14:textId="77777777" w:rsidR="00DA5ECE" w:rsidRDefault="00DA5ECE" w:rsidP="00DA5ECE">
      <w:pPr>
        <w:pStyle w:val="Encabezado"/>
        <w:jc w:val="center"/>
        <w:rPr>
          <w:rFonts w:ascii="Arial" w:hAnsi="Arial" w:cs="Arial"/>
          <w:b/>
          <w:sz w:val="44"/>
          <w:szCs w:val="36"/>
        </w:rPr>
      </w:pPr>
    </w:p>
    <w:p w14:paraId="55DCA626" w14:textId="77777777" w:rsidR="00DA5ECE" w:rsidRDefault="00DA5ECE" w:rsidP="00DA5ECE">
      <w:pPr>
        <w:pStyle w:val="Encabezado"/>
        <w:jc w:val="center"/>
        <w:rPr>
          <w:rFonts w:ascii="Arial" w:hAnsi="Arial" w:cs="Arial"/>
          <w:b/>
          <w:sz w:val="44"/>
          <w:szCs w:val="36"/>
        </w:rPr>
      </w:pPr>
    </w:p>
    <w:p w14:paraId="5EEB429C" w14:textId="77777777" w:rsidR="00DA5ECE" w:rsidRDefault="00DA5ECE" w:rsidP="00DA5ECE">
      <w:pPr>
        <w:pStyle w:val="Encabezado"/>
        <w:jc w:val="center"/>
        <w:rPr>
          <w:rFonts w:ascii="Arial" w:hAnsi="Arial" w:cs="Arial"/>
          <w:b/>
          <w:sz w:val="44"/>
          <w:szCs w:val="36"/>
        </w:rPr>
      </w:pPr>
    </w:p>
    <w:p w14:paraId="4CB812DD" w14:textId="77777777" w:rsidR="00DA5ECE" w:rsidRDefault="00DA5ECE" w:rsidP="00DA5ECE">
      <w:pPr>
        <w:pStyle w:val="Encabezado"/>
        <w:jc w:val="center"/>
        <w:rPr>
          <w:rFonts w:ascii="Arial" w:hAnsi="Arial" w:cs="Arial"/>
          <w:b/>
          <w:sz w:val="44"/>
          <w:szCs w:val="36"/>
        </w:rPr>
      </w:pPr>
    </w:p>
    <w:p w14:paraId="5F53580E" w14:textId="77777777" w:rsidR="00DA5ECE" w:rsidRDefault="00DA5ECE" w:rsidP="00DA5ECE">
      <w:pPr>
        <w:pStyle w:val="Encabezado"/>
        <w:jc w:val="center"/>
        <w:rPr>
          <w:rFonts w:ascii="Arial" w:hAnsi="Arial" w:cs="Arial"/>
          <w:b/>
          <w:sz w:val="44"/>
          <w:szCs w:val="36"/>
        </w:rPr>
      </w:pPr>
    </w:p>
    <w:p w14:paraId="3187A589" w14:textId="77777777" w:rsidR="00DA5ECE" w:rsidRDefault="00DA5ECE" w:rsidP="00DA5ECE">
      <w:pPr>
        <w:pStyle w:val="Encabezado"/>
        <w:jc w:val="center"/>
        <w:rPr>
          <w:rFonts w:ascii="Arial" w:hAnsi="Arial" w:cs="Arial"/>
          <w:b/>
          <w:sz w:val="44"/>
          <w:szCs w:val="36"/>
        </w:rPr>
      </w:pPr>
    </w:p>
    <w:p w14:paraId="0D1326D3" w14:textId="77777777" w:rsidR="00DA5ECE" w:rsidRDefault="00DA5ECE" w:rsidP="00DA5ECE">
      <w:pPr>
        <w:pStyle w:val="Encabezado"/>
        <w:jc w:val="center"/>
        <w:rPr>
          <w:rFonts w:ascii="Arial" w:hAnsi="Arial" w:cs="Arial"/>
          <w:b/>
          <w:sz w:val="44"/>
          <w:szCs w:val="36"/>
        </w:rPr>
      </w:pPr>
    </w:p>
    <w:p w14:paraId="4DA55839" w14:textId="77777777" w:rsidR="00DA5ECE" w:rsidRDefault="00DA5ECE" w:rsidP="00DA5ECE">
      <w:pPr>
        <w:pStyle w:val="Encabezado"/>
        <w:jc w:val="center"/>
        <w:rPr>
          <w:rFonts w:ascii="Arial" w:hAnsi="Arial" w:cs="Arial"/>
          <w:b/>
          <w:sz w:val="44"/>
          <w:szCs w:val="36"/>
        </w:rPr>
      </w:pPr>
    </w:p>
    <w:p w14:paraId="792AE70C" w14:textId="78F8859B" w:rsidR="00DA5ECE" w:rsidRDefault="00DA5ECE" w:rsidP="00DA5ECE">
      <w:pPr>
        <w:pStyle w:val="Encabezado"/>
        <w:jc w:val="center"/>
        <w:rPr>
          <w:rFonts w:ascii="Arial" w:hAnsi="Arial" w:cs="Arial"/>
          <w:b/>
          <w:bCs/>
        </w:rPr>
      </w:pPr>
      <w:r w:rsidRPr="00C614D5">
        <w:rPr>
          <w:rFonts w:ascii="Arial" w:hAnsi="Arial" w:cs="Arial"/>
          <w:b/>
          <w:sz w:val="44"/>
          <w:szCs w:val="36"/>
        </w:rPr>
        <w:t xml:space="preserve">PROGRAMA DE </w:t>
      </w:r>
      <w:r>
        <w:rPr>
          <w:rFonts w:ascii="Arial" w:hAnsi="Arial" w:cs="Arial"/>
          <w:b/>
          <w:sz w:val="44"/>
          <w:szCs w:val="36"/>
        </w:rPr>
        <w:t>ERGONOMÍA</w:t>
      </w:r>
    </w:p>
    <w:p w14:paraId="599AC7F1" w14:textId="7AC2C8A2" w:rsidR="00DA5ECE" w:rsidRDefault="00DA5ECE" w:rsidP="00DA5ECE">
      <w:pPr>
        <w:pStyle w:val="Encabezado"/>
        <w:jc w:val="center"/>
        <w:rPr>
          <w:rFonts w:ascii="Arial" w:hAnsi="Arial" w:cs="Arial"/>
          <w:b/>
          <w:bCs/>
        </w:rPr>
      </w:pPr>
    </w:p>
    <w:p w14:paraId="4FEDD401" w14:textId="77777777" w:rsidR="00DA5ECE" w:rsidRDefault="00DA5ECE" w:rsidP="00DA5ECE">
      <w:pPr>
        <w:pStyle w:val="Encabezado"/>
        <w:jc w:val="center"/>
        <w:rPr>
          <w:rFonts w:ascii="Arial" w:hAnsi="Arial" w:cs="Arial"/>
          <w:b/>
          <w:bCs/>
        </w:rPr>
      </w:pPr>
    </w:p>
    <w:p w14:paraId="615D616E" w14:textId="77777777" w:rsidR="00DA5ECE" w:rsidRDefault="00DA5ECE" w:rsidP="00DA5ECE">
      <w:pPr>
        <w:pStyle w:val="Encabezado"/>
        <w:jc w:val="center"/>
        <w:rPr>
          <w:rFonts w:ascii="Arial" w:hAnsi="Arial" w:cs="Arial"/>
          <w:b/>
          <w:bCs/>
        </w:rPr>
      </w:pPr>
    </w:p>
    <w:p w14:paraId="13CC7837" w14:textId="77777777" w:rsidR="00DA5ECE" w:rsidRDefault="00DA5ECE" w:rsidP="00DA5ECE">
      <w:pPr>
        <w:pStyle w:val="Encabezado"/>
        <w:jc w:val="center"/>
        <w:rPr>
          <w:rFonts w:ascii="Arial" w:hAnsi="Arial" w:cs="Arial"/>
          <w:b/>
          <w:bCs/>
        </w:rPr>
      </w:pPr>
    </w:p>
    <w:p w14:paraId="1465ED68" w14:textId="77777777" w:rsidR="00DA5ECE" w:rsidRDefault="00DA5ECE" w:rsidP="00DA5ECE">
      <w:pPr>
        <w:pStyle w:val="Encabezado"/>
        <w:jc w:val="center"/>
        <w:rPr>
          <w:rFonts w:ascii="Arial" w:hAnsi="Arial" w:cs="Arial"/>
          <w:b/>
          <w:bCs/>
        </w:rPr>
      </w:pPr>
    </w:p>
    <w:p w14:paraId="05B8CF0D" w14:textId="77777777" w:rsidR="00DA5ECE" w:rsidRDefault="00DA5ECE" w:rsidP="00DA5ECE">
      <w:pPr>
        <w:pStyle w:val="Encabezado"/>
        <w:jc w:val="center"/>
        <w:rPr>
          <w:rFonts w:ascii="Arial" w:hAnsi="Arial" w:cs="Arial"/>
          <w:b/>
          <w:bCs/>
        </w:rPr>
      </w:pPr>
    </w:p>
    <w:p w14:paraId="7C1509E7" w14:textId="77777777" w:rsidR="00DA5ECE" w:rsidRDefault="00DA5ECE" w:rsidP="00DA5ECE">
      <w:pPr>
        <w:pStyle w:val="Encabezado"/>
        <w:jc w:val="center"/>
        <w:rPr>
          <w:rFonts w:ascii="Arial" w:hAnsi="Arial" w:cs="Arial"/>
          <w:b/>
          <w:bCs/>
        </w:rPr>
      </w:pPr>
    </w:p>
    <w:p w14:paraId="3D13DC95" w14:textId="77777777" w:rsidR="00DA5ECE" w:rsidRDefault="00DA5ECE" w:rsidP="00DA5ECE">
      <w:pPr>
        <w:pStyle w:val="Encabezado"/>
        <w:jc w:val="center"/>
        <w:rPr>
          <w:rFonts w:ascii="Arial" w:hAnsi="Arial" w:cs="Arial"/>
          <w:b/>
          <w:bCs/>
        </w:rPr>
      </w:pPr>
    </w:p>
    <w:p w14:paraId="701E629C" w14:textId="77777777" w:rsidR="00DA5ECE" w:rsidRDefault="00DA5ECE" w:rsidP="00DA5ECE">
      <w:pPr>
        <w:pStyle w:val="Encabezado"/>
        <w:jc w:val="center"/>
        <w:rPr>
          <w:rFonts w:ascii="Arial" w:hAnsi="Arial" w:cs="Arial"/>
          <w:b/>
          <w:bCs/>
        </w:rPr>
      </w:pPr>
    </w:p>
    <w:p w14:paraId="70C64189" w14:textId="77777777" w:rsidR="00DA5ECE" w:rsidRDefault="00DA5ECE" w:rsidP="00DA5ECE">
      <w:pPr>
        <w:pStyle w:val="Encabezado"/>
        <w:jc w:val="center"/>
        <w:rPr>
          <w:rFonts w:ascii="Arial" w:hAnsi="Arial" w:cs="Arial"/>
          <w:b/>
          <w:bCs/>
        </w:rPr>
      </w:pPr>
    </w:p>
    <w:p w14:paraId="5616788D" w14:textId="77777777" w:rsidR="00DA5ECE" w:rsidRDefault="00DA5ECE" w:rsidP="00DA5ECE">
      <w:pPr>
        <w:pStyle w:val="Encabezado"/>
        <w:jc w:val="center"/>
        <w:rPr>
          <w:rFonts w:ascii="Arial" w:hAnsi="Arial" w:cs="Arial"/>
          <w:b/>
          <w:bCs/>
        </w:rPr>
      </w:pPr>
    </w:p>
    <w:p w14:paraId="36DA55FA" w14:textId="77777777" w:rsidR="00DA5ECE" w:rsidRDefault="00DA5ECE" w:rsidP="00DA5ECE">
      <w:pPr>
        <w:pStyle w:val="Encabezado"/>
        <w:jc w:val="center"/>
        <w:rPr>
          <w:rFonts w:ascii="Arial" w:hAnsi="Arial" w:cs="Arial"/>
          <w:b/>
          <w:bCs/>
        </w:rPr>
      </w:pPr>
    </w:p>
    <w:p w14:paraId="2027C154" w14:textId="77777777" w:rsidR="00DA5ECE" w:rsidRDefault="00DA5ECE" w:rsidP="00DA5ECE">
      <w:pPr>
        <w:pStyle w:val="Encabezado"/>
        <w:jc w:val="center"/>
        <w:rPr>
          <w:rFonts w:ascii="Arial" w:hAnsi="Arial" w:cs="Arial"/>
          <w:b/>
          <w:bCs/>
        </w:rPr>
      </w:pPr>
    </w:p>
    <w:p w14:paraId="4FBD43F9" w14:textId="77777777" w:rsidR="00DA5ECE" w:rsidRDefault="00DA5ECE" w:rsidP="00DA5ECE">
      <w:pPr>
        <w:pStyle w:val="Encabezado"/>
        <w:jc w:val="center"/>
        <w:rPr>
          <w:rFonts w:ascii="Arial" w:hAnsi="Arial" w:cs="Arial"/>
          <w:b/>
          <w:bCs/>
        </w:rPr>
      </w:pPr>
    </w:p>
    <w:p w14:paraId="444A3380" w14:textId="77777777" w:rsidR="00DA5ECE" w:rsidRDefault="00DA5ECE" w:rsidP="00DA5ECE">
      <w:pPr>
        <w:pStyle w:val="Encabezado"/>
        <w:jc w:val="center"/>
        <w:rPr>
          <w:rFonts w:ascii="Arial" w:hAnsi="Arial" w:cs="Arial"/>
          <w:b/>
          <w:bCs/>
        </w:rPr>
      </w:pPr>
    </w:p>
    <w:p w14:paraId="2C42B258" w14:textId="77777777" w:rsidR="00DA5ECE" w:rsidRDefault="00DA5ECE" w:rsidP="00DA5ECE">
      <w:pPr>
        <w:pStyle w:val="Encabezado"/>
        <w:jc w:val="center"/>
        <w:rPr>
          <w:rFonts w:ascii="Arial" w:hAnsi="Arial" w:cs="Arial"/>
          <w:b/>
          <w:bCs/>
        </w:rPr>
      </w:pPr>
    </w:p>
    <w:p w14:paraId="1B886BD7" w14:textId="77777777" w:rsidR="00DA5ECE" w:rsidRDefault="00DA5ECE" w:rsidP="00DA5ECE">
      <w:pPr>
        <w:pStyle w:val="Encabezado"/>
        <w:jc w:val="center"/>
        <w:rPr>
          <w:rFonts w:ascii="Arial" w:hAnsi="Arial" w:cs="Arial"/>
          <w:b/>
          <w:bCs/>
        </w:rPr>
      </w:pPr>
    </w:p>
    <w:p w14:paraId="52D5A0BE" w14:textId="77777777" w:rsidR="00DA5ECE" w:rsidRDefault="00DA5ECE" w:rsidP="00DA5ECE">
      <w:pPr>
        <w:pStyle w:val="Encabezado"/>
        <w:jc w:val="center"/>
        <w:rPr>
          <w:rFonts w:ascii="Arial" w:hAnsi="Arial" w:cs="Arial"/>
          <w:b/>
          <w:bCs/>
        </w:rPr>
      </w:pPr>
    </w:p>
    <w:p w14:paraId="3F5C35BF" w14:textId="77777777" w:rsidR="00DA5ECE" w:rsidRDefault="00DA5ECE" w:rsidP="00DA5ECE">
      <w:pPr>
        <w:pStyle w:val="Encabezado"/>
        <w:jc w:val="center"/>
        <w:rPr>
          <w:rFonts w:ascii="Arial" w:hAnsi="Arial" w:cs="Arial"/>
          <w:b/>
          <w:bCs/>
        </w:rPr>
      </w:pPr>
    </w:p>
    <w:p w14:paraId="7E1EDAB0" w14:textId="77777777" w:rsidR="00DA5ECE" w:rsidRDefault="00DA5ECE" w:rsidP="00DA5ECE">
      <w:pPr>
        <w:pStyle w:val="Encabezado"/>
        <w:jc w:val="center"/>
        <w:rPr>
          <w:rFonts w:ascii="Arial" w:hAnsi="Arial" w:cs="Arial"/>
          <w:b/>
          <w:bCs/>
        </w:rPr>
      </w:pPr>
    </w:p>
    <w:p w14:paraId="4363C57B" w14:textId="77777777" w:rsidR="00DA5ECE" w:rsidRDefault="00DA5ECE" w:rsidP="00DA5ECE">
      <w:pPr>
        <w:pStyle w:val="Encabezado"/>
        <w:jc w:val="center"/>
        <w:rPr>
          <w:rFonts w:ascii="Arial" w:hAnsi="Arial" w:cs="Arial"/>
          <w:b/>
          <w:bCs/>
        </w:rPr>
      </w:pPr>
      <w:bookmarkStart w:id="0" w:name="_GoBack"/>
      <w:bookmarkEnd w:id="0"/>
    </w:p>
    <w:p w14:paraId="272B645C" w14:textId="77777777" w:rsidR="00DA5ECE" w:rsidRDefault="00DA5ECE" w:rsidP="00DA5ECE">
      <w:pPr>
        <w:pStyle w:val="Encabezado"/>
        <w:jc w:val="center"/>
        <w:rPr>
          <w:rFonts w:ascii="Arial" w:hAnsi="Arial" w:cs="Arial"/>
          <w:b/>
          <w:bCs/>
        </w:rPr>
      </w:pPr>
    </w:p>
    <w:p w14:paraId="4C5A6857" w14:textId="77777777" w:rsidR="00DA5ECE" w:rsidRDefault="00DA5ECE" w:rsidP="00DA5ECE">
      <w:pPr>
        <w:pStyle w:val="Encabezado"/>
        <w:jc w:val="center"/>
        <w:rPr>
          <w:rFonts w:ascii="Arial" w:hAnsi="Arial" w:cs="Arial"/>
          <w:b/>
          <w:bCs/>
        </w:rPr>
      </w:pPr>
    </w:p>
    <w:p w14:paraId="172E6CBE" w14:textId="77777777" w:rsidR="00DA5ECE" w:rsidRDefault="00DA5ECE" w:rsidP="00DA5ECE">
      <w:pPr>
        <w:pStyle w:val="Encabezado"/>
        <w:jc w:val="center"/>
        <w:rPr>
          <w:rFonts w:ascii="Arial" w:hAnsi="Arial" w:cs="Arial"/>
          <w:b/>
          <w:bCs/>
        </w:rPr>
      </w:pPr>
    </w:p>
    <w:sdt>
      <w:sdtPr>
        <w:rPr>
          <w:rFonts w:asciiTheme="minorHAnsi" w:eastAsiaTheme="minorHAnsi" w:hAnsiTheme="minorHAnsi" w:cs="Arial"/>
          <w:b w:val="0"/>
          <w:szCs w:val="22"/>
          <w:lang w:val="es-ES" w:eastAsia="en-US"/>
        </w:rPr>
        <w:id w:val="321016739"/>
        <w:docPartObj>
          <w:docPartGallery w:val="Table of Contents"/>
          <w:docPartUnique/>
        </w:docPartObj>
      </w:sdtPr>
      <w:sdtEndPr>
        <w:rPr>
          <w:bCs/>
        </w:rPr>
      </w:sdtEndPr>
      <w:sdtContent>
        <w:p w14:paraId="43624A00" w14:textId="15EA20AB" w:rsidR="00A71E20" w:rsidRPr="00A71E20" w:rsidRDefault="00A71E20" w:rsidP="00A71E20">
          <w:pPr>
            <w:pStyle w:val="TtuloTDC"/>
            <w:numPr>
              <w:ilvl w:val="0"/>
              <w:numId w:val="0"/>
            </w:numPr>
            <w:ind w:left="720" w:hanging="360"/>
            <w:jc w:val="center"/>
            <w:rPr>
              <w:rFonts w:cs="Arial"/>
              <w:szCs w:val="22"/>
              <w:lang w:val="es-ES"/>
            </w:rPr>
          </w:pPr>
          <w:r w:rsidRPr="00A71E20">
            <w:rPr>
              <w:rFonts w:cs="Arial"/>
              <w:szCs w:val="22"/>
              <w:lang w:val="es-ES"/>
            </w:rPr>
            <w:t>CONTENIDO</w:t>
          </w:r>
        </w:p>
        <w:p w14:paraId="38BDFCA7" w14:textId="77777777" w:rsidR="00A71E20" w:rsidRPr="00A71E20" w:rsidRDefault="00A71E20" w:rsidP="00A71E20">
          <w:pPr>
            <w:rPr>
              <w:rFonts w:ascii="Arial" w:hAnsi="Arial" w:cs="Arial"/>
              <w:lang w:val="es-ES" w:eastAsia="es-CO"/>
            </w:rPr>
          </w:pPr>
        </w:p>
        <w:p w14:paraId="1A423E9B" w14:textId="6F3AD696" w:rsidR="00A71E20" w:rsidRPr="00A71E20" w:rsidRDefault="00A71E20">
          <w:pPr>
            <w:pStyle w:val="TDC1"/>
            <w:tabs>
              <w:tab w:val="left" w:pos="440"/>
              <w:tab w:val="right" w:leader="dot" w:pos="8828"/>
            </w:tabs>
            <w:rPr>
              <w:rFonts w:ascii="Arial" w:eastAsiaTheme="minorEastAsia" w:hAnsi="Arial" w:cs="Arial"/>
              <w:noProof/>
              <w:kern w:val="2"/>
              <w:lang w:eastAsia="es-CO"/>
              <w14:ligatures w14:val="standardContextual"/>
            </w:rPr>
          </w:pPr>
          <w:r w:rsidRPr="00A71E20">
            <w:rPr>
              <w:rFonts w:ascii="Arial" w:hAnsi="Arial" w:cs="Arial"/>
            </w:rPr>
            <w:fldChar w:fldCharType="begin"/>
          </w:r>
          <w:r w:rsidRPr="00A71E20">
            <w:rPr>
              <w:rFonts w:ascii="Arial" w:hAnsi="Arial" w:cs="Arial"/>
            </w:rPr>
            <w:instrText xml:space="preserve"> TOC \o "1-3" \h \z \u </w:instrText>
          </w:r>
          <w:r w:rsidRPr="00A71E20">
            <w:rPr>
              <w:rFonts w:ascii="Arial" w:hAnsi="Arial" w:cs="Arial"/>
            </w:rPr>
            <w:fldChar w:fldCharType="separate"/>
          </w:r>
          <w:hyperlink w:anchor="_Toc144206176" w:history="1">
            <w:r w:rsidRPr="00A71E20">
              <w:rPr>
                <w:rStyle w:val="Hipervnculo"/>
                <w:rFonts w:cs="Arial"/>
                <w:noProof/>
                <w:sz w:val="22"/>
                <w:szCs w:val="22"/>
              </w:rPr>
              <w:t>1.</w:t>
            </w:r>
            <w:r w:rsidRPr="00A71E20">
              <w:rPr>
                <w:rFonts w:ascii="Arial" w:eastAsiaTheme="minorEastAsia" w:hAnsi="Arial" w:cs="Arial"/>
                <w:noProof/>
                <w:kern w:val="2"/>
                <w:lang w:eastAsia="es-CO"/>
                <w14:ligatures w14:val="standardContextual"/>
              </w:rPr>
              <w:tab/>
            </w:r>
            <w:r w:rsidRPr="00A71E20">
              <w:rPr>
                <w:rStyle w:val="Hipervnculo"/>
                <w:rFonts w:cs="Arial"/>
                <w:noProof/>
                <w:sz w:val="22"/>
                <w:szCs w:val="22"/>
              </w:rPr>
              <w:t>INTRODUCCIÓN</w:t>
            </w:r>
            <w:r w:rsidRPr="00A71E20">
              <w:rPr>
                <w:rFonts w:ascii="Arial" w:hAnsi="Arial" w:cs="Arial"/>
                <w:noProof/>
                <w:webHidden/>
              </w:rPr>
              <w:tab/>
            </w:r>
            <w:r w:rsidRPr="00A71E20">
              <w:rPr>
                <w:rFonts w:ascii="Arial" w:hAnsi="Arial" w:cs="Arial"/>
                <w:noProof/>
                <w:webHidden/>
              </w:rPr>
              <w:fldChar w:fldCharType="begin"/>
            </w:r>
            <w:r w:rsidRPr="00A71E20">
              <w:rPr>
                <w:rFonts w:ascii="Arial" w:hAnsi="Arial" w:cs="Arial"/>
                <w:noProof/>
                <w:webHidden/>
              </w:rPr>
              <w:instrText xml:space="preserve"> PAGEREF _Toc144206176 \h </w:instrText>
            </w:r>
            <w:r w:rsidRPr="00A71E20">
              <w:rPr>
                <w:rFonts w:ascii="Arial" w:hAnsi="Arial" w:cs="Arial"/>
                <w:noProof/>
                <w:webHidden/>
              </w:rPr>
            </w:r>
            <w:r w:rsidRPr="00A71E20">
              <w:rPr>
                <w:rFonts w:ascii="Arial" w:hAnsi="Arial" w:cs="Arial"/>
                <w:noProof/>
                <w:webHidden/>
              </w:rPr>
              <w:fldChar w:fldCharType="separate"/>
            </w:r>
            <w:r w:rsidR="006F7F47">
              <w:rPr>
                <w:rFonts w:ascii="Arial" w:hAnsi="Arial" w:cs="Arial"/>
                <w:noProof/>
                <w:webHidden/>
              </w:rPr>
              <w:t>3</w:t>
            </w:r>
            <w:r w:rsidRPr="00A71E20">
              <w:rPr>
                <w:rFonts w:ascii="Arial" w:hAnsi="Arial" w:cs="Arial"/>
                <w:noProof/>
                <w:webHidden/>
              </w:rPr>
              <w:fldChar w:fldCharType="end"/>
            </w:r>
          </w:hyperlink>
        </w:p>
        <w:p w14:paraId="7A687CC6" w14:textId="2AF4EF60" w:rsidR="00A71E20" w:rsidRPr="00A71E20" w:rsidRDefault="002121EF">
          <w:pPr>
            <w:pStyle w:val="TDC1"/>
            <w:tabs>
              <w:tab w:val="left" w:pos="440"/>
              <w:tab w:val="right" w:leader="dot" w:pos="8828"/>
            </w:tabs>
            <w:rPr>
              <w:rFonts w:ascii="Arial" w:eastAsiaTheme="minorEastAsia" w:hAnsi="Arial" w:cs="Arial"/>
              <w:noProof/>
              <w:kern w:val="2"/>
              <w:lang w:eastAsia="es-CO"/>
              <w14:ligatures w14:val="standardContextual"/>
            </w:rPr>
          </w:pPr>
          <w:hyperlink w:anchor="_Toc144206177" w:history="1">
            <w:r w:rsidR="00A71E20" w:rsidRPr="00A71E20">
              <w:rPr>
                <w:rStyle w:val="Hipervnculo"/>
                <w:rFonts w:cs="Arial"/>
                <w:noProof/>
                <w:sz w:val="22"/>
                <w:szCs w:val="22"/>
              </w:rPr>
              <w:t>2.</w:t>
            </w:r>
            <w:r w:rsidR="00A71E20" w:rsidRPr="00A71E20">
              <w:rPr>
                <w:rFonts w:ascii="Arial" w:eastAsiaTheme="minorEastAsia" w:hAnsi="Arial" w:cs="Arial"/>
                <w:noProof/>
                <w:kern w:val="2"/>
                <w:lang w:eastAsia="es-CO"/>
                <w14:ligatures w14:val="standardContextual"/>
              </w:rPr>
              <w:tab/>
            </w:r>
            <w:r w:rsidR="00A71E20" w:rsidRPr="00A71E20">
              <w:rPr>
                <w:rStyle w:val="Hipervnculo"/>
                <w:rFonts w:cs="Arial"/>
                <w:noProof/>
                <w:sz w:val="22"/>
                <w:szCs w:val="22"/>
              </w:rPr>
              <w:t>ALCANCE</w:t>
            </w:r>
            <w:r w:rsidR="00A71E20" w:rsidRPr="00A71E20">
              <w:rPr>
                <w:rFonts w:ascii="Arial" w:hAnsi="Arial" w:cs="Arial"/>
                <w:noProof/>
                <w:webHidden/>
              </w:rPr>
              <w:tab/>
            </w:r>
            <w:r w:rsidR="00A71E20" w:rsidRPr="00A71E20">
              <w:rPr>
                <w:rFonts w:ascii="Arial" w:hAnsi="Arial" w:cs="Arial"/>
                <w:noProof/>
                <w:webHidden/>
              </w:rPr>
              <w:fldChar w:fldCharType="begin"/>
            </w:r>
            <w:r w:rsidR="00A71E20" w:rsidRPr="00A71E20">
              <w:rPr>
                <w:rFonts w:ascii="Arial" w:hAnsi="Arial" w:cs="Arial"/>
                <w:noProof/>
                <w:webHidden/>
              </w:rPr>
              <w:instrText xml:space="preserve"> PAGEREF _Toc144206177 \h </w:instrText>
            </w:r>
            <w:r w:rsidR="00A71E20" w:rsidRPr="00A71E20">
              <w:rPr>
                <w:rFonts w:ascii="Arial" w:hAnsi="Arial" w:cs="Arial"/>
                <w:noProof/>
                <w:webHidden/>
              </w:rPr>
            </w:r>
            <w:r w:rsidR="00A71E20" w:rsidRPr="00A71E20">
              <w:rPr>
                <w:rFonts w:ascii="Arial" w:hAnsi="Arial" w:cs="Arial"/>
                <w:noProof/>
                <w:webHidden/>
              </w:rPr>
              <w:fldChar w:fldCharType="separate"/>
            </w:r>
            <w:r w:rsidR="006F7F47">
              <w:rPr>
                <w:rFonts w:ascii="Arial" w:hAnsi="Arial" w:cs="Arial"/>
                <w:noProof/>
                <w:webHidden/>
              </w:rPr>
              <w:t>3</w:t>
            </w:r>
            <w:r w:rsidR="00A71E20" w:rsidRPr="00A71E20">
              <w:rPr>
                <w:rFonts w:ascii="Arial" w:hAnsi="Arial" w:cs="Arial"/>
                <w:noProof/>
                <w:webHidden/>
              </w:rPr>
              <w:fldChar w:fldCharType="end"/>
            </w:r>
          </w:hyperlink>
        </w:p>
        <w:p w14:paraId="1587A82D" w14:textId="5B847602" w:rsidR="00A71E20" w:rsidRPr="00A71E20" w:rsidRDefault="002121EF">
          <w:pPr>
            <w:pStyle w:val="TDC1"/>
            <w:tabs>
              <w:tab w:val="left" w:pos="440"/>
              <w:tab w:val="right" w:leader="dot" w:pos="8828"/>
            </w:tabs>
            <w:rPr>
              <w:rFonts w:ascii="Arial" w:eastAsiaTheme="minorEastAsia" w:hAnsi="Arial" w:cs="Arial"/>
              <w:noProof/>
              <w:kern w:val="2"/>
              <w:lang w:eastAsia="es-CO"/>
              <w14:ligatures w14:val="standardContextual"/>
            </w:rPr>
          </w:pPr>
          <w:hyperlink w:anchor="_Toc144206178" w:history="1">
            <w:r w:rsidR="00A71E20" w:rsidRPr="00A71E20">
              <w:rPr>
                <w:rStyle w:val="Hipervnculo"/>
                <w:rFonts w:cs="Arial"/>
                <w:noProof/>
                <w:sz w:val="22"/>
                <w:szCs w:val="22"/>
              </w:rPr>
              <w:t>3.</w:t>
            </w:r>
            <w:r w:rsidR="00A71E20" w:rsidRPr="00A71E20">
              <w:rPr>
                <w:rFonts w:ascii="Arial" w:eastAsiaTheme="minorEastAsia" w:hAnsi="Arial" w:cs="Arial"/>
                <w:noProof/>
                <w:kern w:val="2"/>
                <w:lang w:eastAsia="es-CO"/>
                <w14:ligatures w14:val="standardContextual"/>
              </w:rPr>
              <w:tab/>
            </w:r>
            <w:r w:rsidR="00A71E20" w:rsidRPr="00A71E20">
              <w:rPr>
                <w:rStyle w:val="Hipervnculo"/>
                <w:rFonts w:cs="Arial"/>
                <w:noProof/>
                <w:sz w:val="22"/>
                <w:szCs w:val="22"/>
              </w:rPr>
              <w:t>OBJETIVO</w:t>
            </w:r>
            <w:r w:rsidR="00A71E20" w:rsidRPr="00A71E20">
              <w:rPr>
                <w:rFonts w:ascii="Arial" w:hAnsi="Arial" w:cs="Arial"/>
                <w:noProof/>
                <w:webHidden/>
              </w:rPr>
              <w:tab/>
            </w:r>
            <w:r w:rsidR="00A71E20" w:rsidRPr="00A71E20">
              <w:rPr>
                <w:rFonts w:ascii="Arial" w:hAnsi="Arial" w:cs="Arial"/>
                <w:noProof/>
                <w:webHidden/>
              </w:rPr>
              <w:fldChar w:fldCharType="begin"/>
            </w:r>
            <w:r w:rsidR="00A71E20" w:rsidRPr="00A71E20">
              <w:rPr>
                <w:rFonts w:ascii="Arial" w:hAnsi="Arial" w:cs="Arial"/>
                <w:noProof/>
                <w:webHidden/>
              </w:rPr>
              <w:instrText xml:space="preserve"> PAGEREF _Toc144206178 \h </w:instrText>
            </w:r>
            <w:r w:rsidR="00A71E20" w:rsidRPr="00A71E20">
              <w:rPr>
                <w:rFonts w:ascii="Arial" w:hAnsi="Arial" w:cs="Arial"/>
                <w:noProof/>
                <w:webHidden/>
              </w:rPr>
            </w:r>
            <w:r w:rsidR="00A71E20" w:rsidRPr="00A71E20">
              <w:rPr>
                <w:rFonts w:ascii="Arial" w:hAnsi="Arial" w:cs="Arial"/>
                <w:noProof/>
                <w:webHidden/>
              </w:rPr>
              <w:fldChar w:fldCharType="separate"/>
            </w:r>
            <w:r w:rsidR="006F7F47">
              <w:rPr>
                <w:rFonts w:ascii="Arial" w:hAnsi="Arial" w:cs="Arial"/>
                <w:noProof/>
                <w:webHidden/>
              </w:rPr>
              <w:t>5</w:t>
            </w:r>
            <w:r w:rsidR="00A71E20" w:rsidRPr="00A71E20">
              <w:rPr>
                <w:rFonts w:ascii="Arial" w:hAnsi="Arial" w:cs="Arial"/>
                <w:noProof/>
                <w:webHidden/>
              </w:rPr>
              <w:fldChar w:fldCharType="end"/>
            </w:r>
          </w:hyperlink>
        </w:p>
        <w:p w14:paraId="104B7DB9" w14:textId="16243864" w:rsidR="00A71E20" w:rsidRPr="00A71E20" w:rsidRDefault="002121EF">
          <w:pPr>
            <w:pStyle w:val="TDC1"/>
            <w:tabs>
              <w:tab w:val="left" w:pos="440"/>
              <w:tab w:val="right" w:leader="dot" w:pos="8828"/>
            </w:tabs>
            <w:rPr>
              <w:rFonts w:ascii="Arial" w:eastAsiaTheme="minorEastAsia" w:hAnsi="Arial" w:cs="Arial"/>
              <w:noProof/>
              <w:kern w:val="2"/>
              <w:lang w:eastAsia="es-CO"/>
              <w14:ligatures w14:val="standardContextual"/>
            </w:rPr>
          </w:pPr>
          <w:hyperlink w:anchor="_Toc144206179" w:history="1">
            <w:r w:rsidR="00A71E20" w:rsidRPr="00A71E20">
              <w:rPr>
                <w:rStyle w:val="Hipervnculo"/>
                <w:rFonts w:cs="Arial"/>
                <w:noProof/>
                <w:sz w:val="22"/>
                <w:szCs w:val="22"/>
              </w:rPr>
              <w:t>4.</w:t>
            </w:r>
            <w:r w:rsidR="00A71E20" w:rsidRPr="00A71E20">
              <w:rPr>
                <w:rFonts w:ascii="Arial" w:eastAsiaTheme="minorEastAsia" w:hAnsi="Arial" w:cs="Arial"/>
                <w:noProof/>
                <w:kern w:val="2"/>
                <w:lang w:eastAsia="es-CO"/>
                <w14:ligatures w14:val="standardContextual"/>
              </w:rPr>
              <w:tab/>
            </w:r>
            <w:r w:rsidR="00A71E20" w:rsidRPr="00A71E20">
              <w:rPr>
                <w:rStyle w:val="Hipervnculo"/>
                <w:rFonts w:cs="Arial"/>
                <w:noProof/>
                <w:sz w:val="22"/>
                <w:szCs w:val="22"/>
              </w:rPr>
              <w:t>OBJETIVOS ESPECÍFICOS</w:t>
            </w:r>
            <w:r w:rsidR="00A71E20" w:rsidRPr="00A71E20">
              <w:rPr>
                <w:rFonts w:ascii="Arial" w:hAnsi="Arial" w:cs="Arial"/>
                <w:noProof/>
                <w:webHidden/>
              </w:rPr>
              <w:tab/>
            </w:r>
            <w:r w:rsidR="00A71E20" w:rsidRPr="00A71E20">
              <w:rPr>
                <w:rFonts w:ascii="Arial" w:hAnsi="Arial" w:cs="Arial"/>
                <w:noProof/>
                <w:webHidden/>
              </w:rPr>
              <w:fldChar w:fldCharType="begin"/>
            </w:r>
            <w:r w:rsidR="00A71E20" w:rsidRPr="00A71E20">
              <w:rPr>
                <w:rFonts w:ascii="Arial" w:hAnsi="Arial" w:cs="Arial"/>
                <w:noProof/>
                <w:webHidden/>
              </w:rPr>
              <w:instrText xml:space="preserve"> PAGEREF _Toc144206179 \h </w:instrText>
            </w:r>
            <w:r w:rsidR="00A71E20" w:rsidRPr="00A71E20">
              <w:rPr>
                <w:rFonts w:ascii="Arial" w:hAnsi="Arial" w:cs="Arial"/>
                <w:noProof/>
                <w:webHidden/>
              </w:rPr>
            </w:r>
            <w:r w:rsidR="00A71E20" w:rsidRPr="00A71E20">
              <w:rPr>
                <w:rFonts w:ascii="Arial" w:hAnsi="Arial" w:cs="Arial"/>
                <w:noProof/>
                <w:webHidden/>
              </w:rPr>
              <w:fldChar w:fldCharType="separate"/>
            </w:r>
            <w:r w:rsidR="006F7F47">
              <w:rPr>
                <w:rFonts w:ascii="Arial" w:hAnsi="Arial" w:cs="Arial"/>
                <w:noProof/>
                <w:webHidden/>
              </w:rPr>
              <w:t>5</w:t>
            </w:r>
            <w:r w:rsidR="00A71E20" w:rsidRPr="00A71E20">
              <w:rPr>
                <w:rFonts w:ascii="Arial" w:hAnsi="Arial" w:cs="Arial"/>
                <w:noProof/>
                <w:webHidden/>
              </w:rPr>
              <w:fldChar w:fldCharType="end"/>
            </w:r>
          </w:hyperlink>
        </w:p>
        <w:p w14:paraId="3B22DE9A" w14:textId="76CE6915" w:rsidR="00A71E20" w:rsidRPr="00A71E20" w:rsidRDefault="002121EF">
          <w:pPr>
            <w:pStyle w:val="TDC1"/>
            <w:tabs>
              <w:tab w:val="left" w:pos="440"/>
              <w:tab w:val="right" w:leader="dot" w:pos="8828"/>
            </w:tabs>
            <w:rPr>
              <w:rFonts w:ascii="Arial" w:eastAsiaTheme="minorEastAsia" w:hAnsi="Arial" w:cs="Arial"/>
              <w:noProof/>
              <w:kern w:val="2"/>
              <w:lang w:eastAsia="es-CO"/>
              <w14:ligatures w14:val="standardContextual"/>
            </w:rPr>
          </w:pPr>
          <w:hyperlink w:anchor="_Toc144206180" w:history="1">
            <w:r w:rsidR="00A71E20" w:rsidRPr="00A71E20">
              <w:rPr>
                <w:rStyle w:val="Hipervnculo"/>
                <w:rFonts w:cs="Arial"/>
                <w:noProof/>
                <w:sz w:val="22"/>
                <w:szCs w:val="22"/>
              </w:rPr>
              <w:t>5.</w:t>
            </w:r>
            <w:r w:rsidR="00A71E20" w:rsidRPr="00A71E20">
              <w:rPr>
                <w:rFonts w:ascii="Arial" w:eastAsiaTheme="minorEastAsia" w:hAnsi="Arial" w:cs="Arial"/>
                <w:noProof/>
                <w:kern w:val="2"/>
                <w:lang w:eastAsia="es-CO"/>
                <w14:ligatures w14:val="standardContextual"/>
              </w:rPr>
              <w:tab/>
            </w:r>
            <w:r w:rsidR="00A71E20" w:rsidRPr="00A71E20">
              <w:rPr>
                <w:rStyle w:val="Hipervnculo"/>
                <w:rFonts w:cs="Arial"/>
                <w:noProof/>
                <w:sz w:val="22"/>
                <w:szCs w:val="22"/>
              </w:rPr>
              <w:t>PILARES DE LA GESTIÓN</w:t>
            </w:r>
            <w:r w:rsidR="00A71E20" w:rsidRPr="00A71E20">
              <w:rPr>
                <w:rFonts w:ascii="Arial" w:hAnsi="Arial" w:cs="Arial"/>
                <w:noProof/>
                <w:webHidden/>
              </w:rPr>
              <w:tab/>
            </w:r>
            <w:r w:rsidR="00A71E20" w:rsidRPr="00A71E20">
              <w:rPr>
                <w:rFonts w:ascii="Arial" w:hAnsi="Arial" w:cs="Arial"/>
                <w:noProof/>
                <w:webHidden/>
              </w:rPr>
              <w:fldChar w:fldCharType="begin"/>
            </w:r>
            <w:r w:rsidR="00A71E20" w:rsidRPr="00A71E20">
              <w:rPr>
                <w:rFonts w:ascii="Arial" w:hAnsi="Arial" w:cs="Arial"/>
                <w:noProof/>
                <w:webHidden/>
              </w:rPr>
              <w:instrText xml:space="preserve"> PAGEREF _Toc144206180 \h </w:instrText>
            </w:r>
            <w:r w:rsidR="00A71E20" w:rsidRPr="00A71E20">
              <w:rPr>
                <w:rFonts w:ascii="Arial" w:hAnsi="Arial" w:cs="Arial"/>
                <w:noProof/>
                <w:webHidden/>
              </w:rPr>
            </w:r>
            <w:r w:rsidR="00A71E20" w:rsidRPr="00A71E20">
              <w:rPr>
                <w:rFonts w:ascii="Arial" w:hAnsi="Arial" w:cs="Arial"/>
                <w:noProof/>
                <w:webHidden/>
              </w:rPr>
              <w:fldChar w:fldCharType="separate"/>
            </w:r>
            <w:r w:rsidR="006F7F47">
              <w:rPr>
                <w:rFonts w:ascii="Arial" w:hAnsi="Arial" w:cs="Arial"/>
                <w:noProof/>
                <w:webHidden/>
              </w:rPr>
              <w:t>5</w:t>
            </w:r>
            <w:r w:rsidR="00A71E20" w:rsidRPr="00A71E20">
              <w:rPr>
                <w:rFonts w:ascii="Arial" w:hAnsi="Arial" w:cs="Arial"/>
                <w:noProof/>
                <w:webHidden/>
              </w:rPr>
              <w:fldChar w:fldCharType="end"/>
            </w:r>
          </w:hyperlink>
        </w:p>
        <w:p w14:paraId="43C27CDB" w14:textId="59A76D55" w:rsidR="00A71E20" w:rsidRPr="00A71E20" w:rsidRDefault="002121EF">
          <w:pPr>
            <w:pStyle w:val="TDC1"/>
            <w:tabs>
              <w:tab w:val="left" w:pos="440"/>
              <w:tab w:val="right" w:leader="dot" w:pos="8828"/>
            </w:tabs>
            <w:rPr>
              <w:rFonts w:ascii="Arial" w:eastAsiaTheme="minorEastAsia" w:hAnsi="Arial" w:cs="Arial"/>
              <w:noProof/>
              <w:kern w:val="2"/>
              <w:lang w:eastAsia="es-CO"/>
              <w14:ligatures w14:val="standardContextual"/>
            </w:rPr>
          </w:pPr>
          <w:hyperlink w:anchor="_Toc144206181" w:history="1">
            <w:r w:rsidR="00A71E20" w:rsidRPr="00A71E20">
              <w:rPr>
                <w:rStyle w:val="Hipervnculo"/>
                <w:rFonts w:cs="Arial"/>
                <w:noProof/>
                <w:sz w:val="22"/>
                <w:szCs w:val="22"/>
              </w:rPr>
              <w:t>6.</w:t>
            </w:r>
            <w:r w:rsidR="00A71E20" w:rsidRPr="00A71E20">
              <w:rPr>
                <w:rFonts w:ascii="Arial" w:eastAsiaTheme="minorEastAsia" w:hAnsi="Arial" w:cs="Arial"/>
                <w:noProof/>
                <w:kern w:val="2"/>
                <w:lang w:eastAsia="es-CO"/>
                <w14:ligatures w14:val="standardContextual"/>
              </w:rPr>
              <w:tab/>
            </w:r>
            <w:r w:rsidR="00A71E20" w:rsidRPr="00A71E20">
              <w:rPr>
                <w:rStyle w:val="Hipervnculo"/>
                <w:rFonts w:cs="Arial"/>
                <w:noProof/>
                <w:sz w:val="22"/>
                <w:szCs w:val="22"/>
              </w:rPr>
              <w:t>METODOLOGÍA</w:t>
            </w:r>
            <w:r w:rsidR="00A71E20" w:rsidRPr="00A71E20">
              <w:rPr>
                <w:rFonts w:ascii="Arial" w:hAnsi="Arial" w:cs="Arial"/>
                <w:noProof/>
                <w:webHidden/>
              </w:rPr>
              <w:tab/>
            </w:r>
            <w:r w:rsidR="00A71E20" w:rsidRPr="00A71E20">
              <w:rPr>
                <w:rFonts w:ascii="Arial" w:hAnsi="Arial" w:cs="Arial"/>
                <w:noProof/>
                <w:webHidden/>
              </w:rPr>
              <w:fldChar w:fldCharType="begin"/>
            </w:r>
            <w:r w:rsidR="00A71E20" w:rsidRPr="00A71E20">
              <w:rPr>
                <w:rFonts w:ascii="Arial" w:hAnsi="Arial" w:cs="Arial"/>
                <w:noProof/>
                <w:webHidden/>
              </w:rPr>
              <w:instrText xml:space="preserve"> PAGEREF _Toc144206181 \h </w:instrText>
            </w:r>
            <w:r w:rsidR="00A71E20" w:rsidRPr="00A71E20">
              <w:rPr>
                <w:rFonts w:ascii="Arial" w:hAnsi="Arial" w:cs="Arial"/>
                <w:noProof/>
                <w:webHidden/>
              </w:rPr>
            </w:r>
            <w:r w:rsidR="00A71E20" w:rsidRPr="00A71E20">
              <w:rPr>
                <w:rFonts w:ascii="Arial" w:hAnsi="Arial" w:cs="Arial"/>
                <w:noProof/>
                <w:webHidden/>
              </w:rPr>
              <w:fldChar w:fldCharType="separate"/>
            </w:r>
            <w:r w:rsidR="006F7F47">
              <w:rPr>
                <w:rFonts w:ascii="Arial" w:hAnsi="Arial" w:cs="Arial"/>
                <w:noProof/>
                <w:webHidden/>
              </w:rPr>
              <w:t>5</w:t>
            </w:r>
            <w:r w:rsidR="00A71E20" w:rsidRPr="00A71E20">
              <w:rPr>
                <w:rFonts w:ascii="Arial" w:hAnsi="Arial" w:cs="Arial"/>
                <w:noProof/>
                <w:webHidden/>
              </w:rPr>
              <w:fldChar w:fldCharType="end"/>
            </w:r>
          </w:hyperlink>
        </w:p>
        <w:p w14:paraId="173CBF45" w14:textId="1435058B" w:rsidR="00A71E20" w:rsidRPr="00A71E20" w:rsidRDefault="002121EF">
          <w:pPr>
            <w:pStyle w:val="TDC2"/>
            <w:tabs>
              <w:tab w:val="left" w:pos="880"/>
              <w:tab w:val="right" w:leader="dot" w:pos="8828"/>
            </w:tabs>
            <w:rPr>
              <w:rFonts w:ascii="Arial" w:eastAsiaTheme="minorEastAsia" w:hAnsi="Arial" w:cs="Arial"/>
              <w:noProof/>
              <w:kern w:val="2"/>
              <w:lang w:eastAsia="es-CO"/>
              <w14:ligatures w14:val="standardContextual"/>
            </w:rPr>
          </w:pPr>
          <w:hyperlink w:anchor="_Toc144206182" w:history="1">
            <w:r w:rsidR="00A71E20" w:rsidRPr="00A71E20">
              <w:rPr>
                <w:rStyle w:val="Hipervnculo"/>
                <w:rFonts w:cs="Arial"/>
                <w:noProof/>
                <w:sz w:val="22"/>
                <w:szCs w:val="22"/>
              </w:rPr>
              <w:t>6.1.</w:t>
            </w:r>
            <w:r w:rsidR="00A71E20" w:rsidRPr="00A71E20">
              <w:rPr>
                <w:rFonts w:ascii="Arial" w:eastAsiaTheme="minorEastAsia" w:hAnsi="Arial" w:cs="Arial"/>
                <w:noProof/>
                <w:kern w:val="2"/>
                <w:lang w:eastAsia="es-CO"/>
                <w14:ligatures w14:val="standardContextual"/>
              </w:rPr>
              <w:tab/>
            </w:r>
            <w:r w:rsidR="00A71E20" w:rsidRPr="00A71E20">
              <w:rPr>
                <w:rStyle w:val="Hipervnculo"/>
                <w:rFonts w:cs="Arial"/>
                <w:noProof/>
                <w:sz w:val="22"/>
                <w:szCs w:val="22"/>
              </w:rPr>
              <w:t>Fase Cero 0 – Compromiso Identificación del Riesgo</w:t>
            </w:r>
            <w:r w:rsidR="00A71E20" w:rsidRPr="00A71E20">
              <w:rPr>
                <w:rFonts w:ascii="Arial" w:hAnsi="Arial" w:cs="Arial"/>
                <w:noProof/>
                <w:webHidden/>
              </w:rPr>
              <w:tab/>
            </w:r>
            <w:r w:rsidR="00A71E20" w:rsidRPr="00A71E20">
              <w:rPr>
                <w:rFonts w:ascii="Arial" w:hAnsi="Arial" w:cs="Arial"/>
                <w:noProof/>
                <w:webHidden/>
              </w:rPr>
              <w:fldChar w:fldCharType="begin"/>
            </w:r>
            <w:r w:rsidR="00A71E20" w:rsidRPr="00A71E20">
              <w:rPr>
                <w:rFonts w:ascii="Arial" w:hAnsi="Arial" w:cs="Arial"/>
                <w:noProof/>
                <w:webHidden/>
              </w:rPr>
              <w:instrText xml:space="preserve"> PAGEREF _Toc144206182 \h </w:instrText>
            </w:r>
            <w:r w:rsidR="00A71E20" w:rsidRPr="00A71E20">
              <w:rPr>
                <w:rFonts w:ascii="Arial" w:hAnsi="Arial" w:cs="Arial"/>
                <w:noProof/>
                <w:webHidden/>
              </w:rPr>
            </w:r>
            <w:r w:rsidR="00A71E20" w:rsidRPr="00A71E20">
              <w:rPr>
                <w:rFonts w:ascii="Arial" w:hAnsi="Arial" w:cs="Arial"/>
                <w:noProof/>
                <w:webHidden/>
              </w:rPr>
              <w:fldChar w:fldCharType="separate"/>
            </w:r>
            <w:r w:rsidR="006F7F47">
              <w:rPr>
                <w:rFonts w:ascii="Arial" w:hAnsi="Arial" w:cs="Arial"/>
                <w:noProof/>
                <w:webHidden/>
              </w:rPr>
              <w:t>6</w:t>
            </w:r>
            <w:r w:rsidR="00A71E20" w:rsidRPr="00A71E20">
              <w:rPr>
                <w:rFonts w:ascii="Arial" w:hAnsi="Arial" w:cs="Arial"/>
                <w:noProof/>
                <w:webHidden/>
              </w:rPr>
              <w:fldChar w:fldCharType="end"/>
            </w:r>
          </w:hyperlink>
        </w:p>
        <w:p w14:paraId="10826827" w14:textId="2E0F7661" w:rsidR="00A71E20" w:rsidRPr="00A71E20" w:rsidRDefault="002121EF">
          <w:pPr>
            <w:pStyle w:val="TDC2"/>
            <w:tabs>
              <w:tab w:val="left" w:pos="880"/>
              <w:tab w:val="right" w:leader="dot" w:pos="8828"/>
            </w:tabs>
            <w:rPr>
              <w:rFonts w:ascii="Arial" w:eastAsiaTheme="minorEastAsia" w:hAnsi="Arial" w:cs="Arial"/>
              <w:noProof/>
              <w:kern w:val="2"/>
              <w:lang w:eastAsia="es-CO"/>
              <w14:ligatures w14:val="standardContextual"/>
            </w:rPr>
          </w:pPr>
          <w:hyperlink w:anchor="_Toc144206183" w:history="1">
            <w:r w:rsidR="00A71E20" w:rsidRPr="00A71E20">
              <w:rPr>
                <w:rStyle w:val="Hipervnculo"/>
                <w:rFonts w:cs="Arial"/>
                <w:noProof/>
                <w:sz w:val="22"/>
                <w:szCs w:val="22"/>
              </w:rPr>
              <w:t>6.2.</w:t>
            </w:r>
            <w:r w:rsidR="00A71E20" w:rsidRPr="00A71E20">
              <w:rPr>
                <w:rFonts w:ascii="Arial" w:eastAsiaTheme="minorEastAsia" w:hAnsi="Arial" w:cs="Arial"/>
                <w:noProof/>
                <w:kern w:val="2"/>
                <w:lang w:eastAsia="es-CO"/>
                <w14:ligatures w14:val="standardContextual"/>
              </w:rPr>
              <w:tab/>
            </w:r>
            <w:r w:rsidR="00A71E20" w:rsidRPr="00A71E20">
              <w:rPr>
                <w:rStyle w:val="Hipervnculo"/>
                <w:rFonts w:cs="Arial"/>
                <w:noProof/>
                <w:sz w:val="22"/>
                <w:szCs w:val="22"/>
              </w:rPr>
              <w:t>Fase Uno I – Estimación del Riesgo</w:t>
            </w:r>
            <w:r w:rsidR="00A71E20" w:rsidRPr="00A71E20">
              <w:rPr>
                <w:rFonts w:ascii="Arial" w:hAnsi="Arial" w:cs="Arial"/>
                <w:noProof/>
                <w:webHidden/>
              </w:rPr>
              <w:tab/>
            </w:r>
            <w:r w:rsidR="00A71E20" w:rsidRPr="00A71E20">
              <w:rPr>
                <w:rFonts w:ascii="Arial" w:hAnsi="Arial" w:cs="Arial"/>
                <w:noProof/>
                <w:webHidden/>
              </w:rPr>
              <w:fldChar w:fldCharType="begin"/>
            </w:r>
            <w:r w:rsidR="00A71E20" w:rsidRPr="00A71E20">
              <w:rPr>
                <w:rFonts w:ascii="Arial" w:hAnsi="Arial" w:cs="Arial"/>
                <w:noProof/>
                <w:webHidden/>
              </w:rPr>
              <w:instrText xml:space="preserve"> PAGEREF _Toc144206183 \h </w:instrText>
            </w:r>
            <w:r w:rsidR="00A71E20" w:rsidRPr="00A71E20">
              <w:rPr>
                <w:rFonts w:ascii="Arial" w:hAnsi="Arial" w:cs="Arial"/>
                <w:noProof/>
                <w:webHidden/>
              </w:rPr>
            </w:r>
            <w:r w:rsidR="00A71E20" w:rsidRPr="00A71E20">
              <w:rPr>
                <w:rFonts w:ascii="Arial" w:hAnsi="Arial" w:cs="Arial"/>
                <w:noProof/>
                <w:webHidden/>
              </w:rPr>
              <w:fldChar w:fldCharType="separate"/>
            </w:r>
            <w:r w:rsidR="006F7F47">
              <w:rPr>
                <w:rFonts w:ascii="Arial" w:hAnsi="Arial" w:cs="Arial"/>
                <w:noProof/>
                <w:webHidden/>
              </w:rPr>
              <w:t>7</w:t>
            </w:r>
            <w:r w:rsidR="00A71E20" w:rsidRPr="00A71E20">
              <w:rPr>
                <w:rFonts w:ascii="Arial" w:hAnsi="Arial" w:cs="Arial"/>
                <w:noProof/>
                <w:webHidden/>
              </w:rPr>
              <w:fldChar w:fldCharType="end"/>
            </w:r>
          </w:hyperlink>
        </w:p>
        <w:p w14:paraId="75E2487A" w14:textId="223B9659" w:rsidR="00A71E20" w:rsidRPr="00A71E20" w:rsidRDefault="002121EF">
          <w:pPr>
            <w:pStyle w:val="TDC2"/>
            <w:tabs>
              <w:tab w:val="left" w:pos="880"/>
              <w:tab w:val="right" w:leader="dot" w:pos="8828"/>
            </w:tabs>
            <w:rPr>
              <w:rFonts w:ascii="Arial" w:eastAsiaTheme="minorEastAsia" w:hAnsi="Arial" w:cs="Arial"/>
              <w:noProof/>
              <w:kern w:val="2"/>
              <w:lang w:eastAsia="es-CO"/>
              <w14:ligatures w14:val="standardContextual"/>
            </w:rPr>
          </w:pPr>
          <w:hyperlink w:anchor="_Toc144206184" w:history="1">
            <w:r w:rsidR="00A71E20" w:rsidRPr="00A71E20">
              <w:rPr>
                <w:rStyle w:val="Hipervnculo"/>
                <w:rFonts w:cs="Arial"/>
                <w:noProof/>
                <w:sz w:val="22"/>
                <w:szCs w:val="22"/>
              </w:rPr>
              <w:t>6.3.</w:t>
            </w:r>
            <w:r w:rsidR="00A71E20" w:rsidRPr="00A71E20">
              <w:rPr>
                <w:rFonts w:ascii="Arial" w:eastAsiaTheme="minorEastAsia" w:hAnsi="Arial" w:cs="Arial"/>
                <w:noProof/>
                <w:kern w:val="2"/>
                <w:lang w:eastAsia="es-CO"/>
                <w14:ligatures w14:val="standardContextual"/>
              </w:rPr>
              <w:tab/>
            </w:r>
            <w:r w:rsidR="00A71E20" w:rsidRPr="00A71E20">
              <w:rPr>
                <w:rStyle w:val="Hipervnculo"/>
                <w:rFonts w:cs="Arial"/>
                <w:noProof/>
                <w:sz w:val="22"/>
                <w:szCs w:val="22"/>
              </w:rPr>
              <w:t>Fase Dos II – Intervención Según Niveles de Control</w:t>
            </w:r>
            <w:r w:rsidR="00A71E20" w:rsidRPr="00A71E20">
              <w:rPr>
                <w:rFonts w:ascii="Arial" w:hAnsi="Arial" w:cs="Arial"/>
                <w:noProof/>
                <w:webHidden/>
              </w:rPr>
              <w:tab/>
            </w:r>
            <w:r w:rsidR="00A71E20" w:rsidRPr="00A71E20">
              <w:rPr>
                <w:rFonts w:ascii="Arial" w:hAnsi="Arial" w:cs="Arial"/>
                <w:noProof/>
                <w:webHidden/>
              </w:rPr>
              <w:fldChar w:fldCharType="begin"/>
            </w:r>
            <w:r w:rsidR="00A71E20" w:rsidRPr="00A71E20">
              <w:rPr>
                <w:rFonts w:ascii="Arial" w:hAnsi="Arial" w:cs="Arial"/>
                <w:noProof/>
                <w:webHidden/>
              </w:rPr>
              <w:instrText xml:space="preserve"> PAGEREF _Toc144206184 \h </w:instrText>
            </w:r>
            <w:r w:rsidR="00A71E20" w:rsidRPr="00A71E20">
              <w:rPr>
                <w:rFonts w:ascii="Arial" w:hAnsi="Arial" w:cs="Arial"/>
                <w:noProof/>
                <w:webHidden/>
              </w:rPr>
            </w:r>
            <w:r w:rsidR="00A71E20" w:rsidRPr="00A71E20">
              <w:rPr>
                <w:rFonts w:ascii="Arial" w:hAnsi="Arial" w:cs="Arial"/>
                <w:noProof/>
                <w:webHidden/>
              </w:rPr>
              <w:fldChar w:fldCharType="separate"/>
            </w:r>
            <w:r w:rsidR="006F7F47">
              <w:rPr>
                <w:rFonts w:ascii="Arial" w:hAnsi="Arial" w:cs="Arial"/>
                <w:noProof/>
                <w:webHidden/>
              </w:rPr>
              <w:t>8</w:t>
            </w:r>
            <w:r w:rsidR="00A71E20" w:rsidRPr="00A71E20">
              <w:rPr>
                <w:rFonts w:ascii="Arial" w:hAnsi="Arial" w:cs="Arial"/>
                <w:noProof/>
                <w:webHidden/>
              </w:rPr>
              <w:fldChar w:fldCharType="end"/>
            </w:r>
          </w:hyperlink>
        </w:p>
        <w:p w14:paraId="050365E3" w14:textId="1952C3D0" w:rsidR="00A71E20" w:rsidRPr="00A71E20" w:rsidRDefault="002121EF">
          <w:pPr>
            <w:pStyle w:val="TDC2"/>
            <w:tabs>
              <w:tab w:val="left" w:pos="880"/>
              <w:tab w:val="right" w:leader="dot" w:pos="8828"/>
            </w:tabs>
            <w:rPr>
              <w:rFonts w:ascii="Arial" w:eastAsiaTheme="minorEastAsia" w:hAnsi="Arial" w:cs="Arial"/>
              <w:noProof/>
              <w:kern w:val="2"/>
              <w:lang w:eastAsia="es-CO"/>
              <w14:ligatures w14:val="standardContextual"/>
            </w:rPr>
          </w:pPr>
          <w:hyperlink w:anchor="_Toc144206185" w:history="1">
            <w:r w:rsidR="00A71E20" w:rsidRPr="00A71E20">
              <w:rPr>
                <w:rStyle w:val="Hipervnculo"/>
                <w:rFonts w:cs="Arial"/>
                <w:noProof/>
                <w:sz w:val="22"/>
                <w:szCs w:val="22"/>
              </w:rPr>
              <w:t>6.4.</w:t>
            </w:r>
            <w:r w:rsidR="00A71E20" w:rsidRPr="00A71E20">
              <w:rPr>
                <w:rFonts w:ascii="Arial" w:eastAsiaTheme="minorEastAsia" w:hAnsi="Arial" w:cs="Arial"/>
                <w:noProof/>
                <w:kern w:val="2"/>
                <w:lang w:eastAsia="es-CO"/>
                <w14:ligatures w14:val="standardContextual"/>
              </w:rPr>
              <w:tab/>
            </w:r>
            <w:r w:rsidR="00A71E20" w:rsidRPr="00A71E20">
              <w:rPr>
                <w:rStyle w:val="Hipervnculo"/>
                <w:rFonts w:cs="Arial"/>
                <w:noProof/>
                <w:sz w:val="22"/>
                <w:szCs w:val="22"/>
              </w:rPr>
              <w:t>Fase Tres III – Evaluación de Impacto</w:t>
            </w:r>
            <w:r w:rsidR="00A71E20" w:rsidRPr="00A71E20">
              <w:rPr>
                <w:rFonts w:ascii="Arial" w:hAnsi="Arial" w:cs="Arial"/>
                <w:noProof/>
                <w:webHidden/>
              </w:rPr>
              <w:tab/>
            </w:r>
            <w:r w:rsidR="00A71E20" w:rsidRPr="00A71E20">
              <w:rPr>
                <w:rFonts w:ascii="Arial" w:hAnsi="Arial" w:cs="Arial"/>
                <w:noProof/>
                <w:webHidden/>
              </w:rPr>
              <w:fldChar w:fldCharType="begin"/>
            </w:r>
            <w:r w:rsidR="00A71E20" w:rsidRPr="00A71E20">
              <w:rPr>
                <w:rFonts w:ascii="Arial" w:hAnsi="Arial" w:cs="Arial"/>
                <w:noProof/>
                <w:webHidden/>
              </w:rPr>
              <w:instrText xml:space="preserve"> PAGEREF _Toc144206185 \h </w:instrText>
            </w:r>
            <w:r w:rsidR="00A71E20" w:rsidRPr="00A71E20">
              <w:rPr>
                <w:rFonts w:ascii="Arial" w:hAnsi="Arial" w:cs="Arial"/>
                <w:noProof/>
                <w:webHidden/>
              </w:rPr>
            </w:r>
            <w:r w:rsidR="00A71E20" w:rsidRPr="00A71E20">
              <w:rPr>
                <w:rFonts w:ascii="Arial" w:hAnsi="Arial" w:cs="Arial"/>
                <w:noProof/>
                <w:webHidden/>
              </w:rPr>
              <w:fldChar w:fldCharType="separate"/>
            </w:r>
            <w:r w:rsidR="006F7F47">
              <w:rPr>
                <w:rFonts w:ascii="Arial" w:hAnsi="Arial" w:cs="Arial"/>
                <w:noProof/>
                <w:webHidden/>
              </w:rPr>
              <w:t>8</w:t>
            </w:r>
            <w:r w:rsidR="00A71E20" w:rsidRPr="00A71E20">
              <w:rPr>
                <w:rFonts w:ascii="Arial" w:hAnsi="Arial" w:cs="Arial"/>
                <w:noProof/>
                <w:webHidden/>
              </w:rPr>
              <w:fldChar w:fldCharType="end"/>
            </w:r>
          </w:hyperlink>
        </w:p>
        <w:p w14:paraId="6E6868CA" w14:textId="797CE799" w:rsidR="00A71E20" w:rsidRPr="00A71E20" w:rsidRDefault="002121EF">
          <w:pPr>
            <w:pStyle w:val="TDC1"/>
            <w:tabs>
              <w:tab w:val="left" w:pos="440"/>
              <w:tab w:val="right" w:leader="dot" w:pos="8828"/>
            </w:tabs>
            <w:rPr>
              <w:rFonts w:ascii="Arial" w:eastAsiaTheme="minorEastAsia" w:hAnsi="Arial" w:cs="Arial"/>
              <w:noProof/>
              <w:kern w:val="2"/>
              <w:lang w:eastAsia="es-CO"/>
              <w14:ligatures w14:val="standardContextual"/>
            </w:rPr>
          </w:pPr>
          <w:hyperlink w:anchor="_Toc144206186" w:history="1">
            <w:r w:rsidR="00A71E20" w:rsidRPr="00A71E20">
              <w:rPr>
                <w:rStyle w:val="Hipervnculo"/>
                <w:rFonts w:cs="Arial"/>
                <w:noProof/>
                <w:sz w:val="22"/>
                <w:szCs w:val="22"/>
              </w:rPr>
              <w:t>7.</w:t>
            </w:r>
            <w:r w:rsidR="00A71E20" w:rsidRPr="00A71E20">
              <w:rPr>
                <w:rFonts w:ascii="Arial" w:eastAsiaTheme="minorEastAsia" w:hAnsi="Arial" w:cs="Arial"/>
                <w:noProof/>
                <w:kern w:val="2"/>
                <w:lang w:eastAsia="es-CO"/>
                <w14:ligatures w14:val="standardContextual"/>
              </w:rPr>
              <w:tab/>
            </w:r>
            <w:r w:rsidR="00A71E20" w:rsidRPr="00A71E20">
              <w:rPr>
                <w:rStyle w:val="Hipervnculo"/>
                <w:rFonts w:cs="Arial"/>
                <w:noProof/>
                <w:sz w:val="22"/>
                <w:szCs w:val="22"/>
              </w:rPr>
              <w:t>Mejora Continua</w:t>
            </w:r>
            <w:r w:rsidR="00A71E20" w:rsidRPr="00A71E20">
              <w:rPr>
                <w:rFonts w:ascii="Arial" w:hAnsi="Arial" w:cs="Arial"/>
                <w:noProof/>
                <w:webHidden/>
              </w:rPr>
              <w:tab/>
            </w:r>
            <w:r w:rsidR="00A71E20" w:rsidRPr="00A71E20">
              <w:rPr>
                <w:rFonts w:ascii="Arial" w:hAnsi="Arial" w:cs="Arial"/>
                <w:noProof/>
                <w:webHidden/>
              </w:rPr>
              <w:fldChar w:fldCharType="begin"/>
            </w:r>
            <w:r w:rsidR="00A71E20" w:rsidRPr="00A71E20">
              <w:rPr>
                <w:rFonts w:ascii="Arial" w:hAnsi="Arial" w:cs="Arial"/>
                <w:noProof/>
                <w:webHidden/>
              </w:rPr>
              <w:instrText xml:space="preserve"> PAGEREF _Toc144206186 \h </w:instrText>
            </w:r>
            <w:r w:rsidR="00A71E20" w:rsidRPr="00A71E20">
              <w:rPr>
                <w:rFonts w:ascii="Arial" w:hAnsi="Arial" w:cs="Arial"/>
                <w:noProof/>
                <w:webHidden/>
              </w:rPr>
            </w:r>
            <w:r w:rsidR="00A71E20" w:rsidRPr="00A71E20">
              <w:rPr>
                <w:rFonts w:ascii="Arial" w:hAnsi="Arial" w:cs="Arial"/>
                <w:noProof/>
                <w:webHidden/>
              </w:rPr>
              <w:fldChar w:fldCharType="separate"/>
            </w:r>
            <w:r w:rsidR="006F7F47">
              <w:rPr>
                <w:rFonts w:ascii="Arial" w:hAnsi="Arial" w:cs="Arial"/>
                <w:noProof/>
                <w:webHidden/>
              </w:rPr>
              <w:t>9</w:t>
            </w:r>
            <w:r w:rsidR="00A71E20" w:rsidRPr="00A71E20">
              <w:rPr>
                <w:rFonts w:ascii="Arial" w:hAnsi="Arial" w:cs="Arial"/>
                <w:noProof/>
                <w:webHidden/>
              </w:rPr>
              <w:fldChar w:fldCharType="end"/>
            </w:r>
          </w:hyperlink>
        </w:p>
        <w:p w14:paraId="3688F77B" w14:textId="3F10C80C" w:rsidR="00A71E20" w:rsidRPr="00A71E20" w:rsidRDefault="002121EF">
          <w:pPr>
            <w:pStyle w:val="TDC1"/>
            <w:tabs>
              <w:tab w:val="left" w:pos="440"/>
              <w:tab w:val="right" w:leader="dot" w:pos="8828"/>
            </w:tabs>
            <w:rPr>
              <w:rFonts w:ascii="Arial" w:eastAsiaTheme="minorEastAsia" w:hAnsi="Arial" w:cs="Arial"/>
              <w:noProof/>
              <w:kern w:val="2"/>
              <w:lang w:eastAsia="es-CO"/>
              <w14:ligatures w14:val="standardContextual"/>
            </w:rPr>
          </w:pPr>
          <w:hyperlink w:anchor="_Toc144206187" w:history="1">
            <w:r w:rsidR="00A71E20" w:rsidRPr="00A71E20">
              <w:rPr>
                <w:rStyle w:val="Hipervnculo"/>
                <w:rFonts w:cs="Arial"/>
                <w:noProof/>
                <w:sz w:val="22"/>
                <w:szCs w:val="22"/>
              </w:rPr>
              <w:t>8.</w:t>
            </w:r>
            <w:r w:rsidR="00A71E20" w:rsidRPr="00A71E20">
              <w:rPr>
                <w:rFonts w:ascii="Arial" w:eastAsiaTheme="minorEastAsia" w:hAnsi="Arial" w:cs="Arial"/>
                <w:noProof/>
                <w:kern w:val="2"/>
                <w:lang w:eastAsia="es-CO"/>
                <w14:ligatures w14:val="standardContextual"/>
              </w:rPr>
              <w:tab/>
            </w:r>
            <w:r w:rsidR="00A71E20" w:rsidRPr="00A71E20">
              <w:rPr>
                <w:rStyle w:val="Hipervnculo"/>
                <w:rFonts w:cs="Arial"/>
                <w:noProof/>
                <w:sz w:val="22"/>
                <w:szCs w:val="22"/>
              </w:rPr>
              <w:t>CONTROL DE CAMBIOS</w:t>
            </w:r>
            <w:r w:rsidR="00A71E20" w:rsidRPr="00A71E20">
              <w:rPr>
                <w:rFonts w:ascii="Arial" w:hAnsi="Arial" w:cs="Arial"/>
                <w:noProof/>
                <w:webHidden/>
              </w:rPr>
              <w:tab/>
            </w:r>
            <w:r w:rsidR="00A71E20" w:rsidRPr="00A71E20">
              <w:rPr>
                <w:rFonts w:ascii="Arial" w:hAnsi="Arial" w:cs="Arial"/>
                <w:noProof/>
                <w:webHidden/>
              </w:rPr>
              <w:fldChar w:fldCharType="begin"/>
            </w:r>
            <w:r w:rsidR="00A71E20" w:rsidRPr="00A71E20">
              <w:rPr>
                <w:rFonts w:ascii="Arial" w:hAnsi="Arial" w:cs="Arial"/>
                <w:noProof/>
                <w:webHidden/>
              </w:rPr>
              <w:instrText xml:space="preserve"> PAGEREF _Toc144206187 \h </w:instrText>
            </w:r>
            <w:r w:rsidR="00A71E20" w:rsidRPr="00A71E20">
              <w:rPr>
                <w:rFonts w:ascii="Arial" w:hAnsi="Arial" w:cs="Arial"/>
                <w:noProof/>
                <w:webHidden/>
              </w:rPr>
            </w:r>
            <w:r w:rsidR="00A71E20" w:rsidRPr="00A71E20">
              <w:rPr>
                <w:rFonts w:ascii="Arial" w:hAnsi="Arial" w:cs="Arial"/>
                <w:noProof/>
                <w:webHidden/>
              </w:rPr>
              <w:fldChar w:fldCharType="separate"/>
            </w:r>
            <w:r w:rsidR="006F7F47">
              <w:rPr>
                <w:rFonts w:ascii="Arial" w:hAnsi="Arial" w:cs="Arial"/>
                <w:noProof/>
                <w:webHidden/>
              </w:rPr>
              <w:t>10</w:t>
            </w:r>
            <w:r w:rsidR="00A71E20" w:rsidRPr="00A71E20">
              <w:rPr>
                <w:rFonts w:ascii="Arial" w:hAnsi="Arial" w:cs="Arial"/>
                <w:noProof/>
                <w:webHidden/>
              </w:rPr>
              <w:fldChar w:fldCharType="end"/>
            </w:r>
          </w:hyperlink>
        </w:p>
        <w:p w14:paraId="2CBDAEF4" w14:textId="3F8B0B51" w:rsidR="00A71E20" w:rsidRDefault="00A71E20">
          <w:r w:rsidRPr="00A71E20">
            <w:rPr>
              <w:rFonts w:ascii="Arial" w:hAnsi="Arial" w:cs="Arial"/>
              <w:b/>
              <w:bCs/>
              <w:lang w:val="es-ES"/>
            </w:rPr>
            <w:fldChar w:fldCharType="end"/>
          </w:r>
        </w:p>
      </w:sdtContent>
    </w:sdt>
    <w:p w14:paraId="3083BC4F" w14:textId="61A9A0AD" w:rsidR="00CE689A" w:rsidRDefault="00CE689A" w:rsidP="00A71E20"/>
    <w:p w14:paraId="4D72D608" w14:textId="17B107D2" w:rsidR="00CE689A" w:rsidRDefault="00CE689A" w:rsidP="00CE689A">
      <w:pPr>
        <w:rPr>
          <w:rFonts w:ascii="Arial" w:hAnsi="Arial" w:cs="Arial"/>
        </w:rPr>
      </w:pPr>
    </w:p>
    <w:p w14:paraId="26F9A82C" w14:textId="77777777" w:rsidR="00A71E20" w:rsidRDefault="00A71E20" w:rsidP="00CE689A">
      <w:pPr>
        <w:rPr>
          <w:rFonts w:ascii="Arial" w:hAnsi="Arial" w:cs="Arial"/>
        </w:rPr>
      </w:pPr>
    </w:p>
    <w:p w14:paraId="19E2E6E1" w14:textId="77777777" w:rsidR="00A71E20" w:rsidRDefault="00A71E20" w:rsidP="00CE689A">
      <w:pPr>
        <w:rPr>
          <w:rFonts w:ascii="Arial" w:hAnsi="Arial" w:cs="Arial"/>
        </w:rPr>
      </w:pPr>
    </w:p>
    <w:p w14:paraId="5368FAE1" w14:textId="77777777" w:rsidR="00A71E20" w:rsidRDefault="00A71E20" w:rsidP="00CE689A">
      <w:pPr>
        <w:rPr>
          <w:rFonts w:ascii="Arial" w:hAnsi="Arial" w:cs="Arial"/>
        </w:rPr>
      </w:pPr>
    </w:p>
    <w:p w14:paraId="6A3E432A" w14:textId="77777777" w:rsidR="00A71E20" w:rsidRDefault="00A71E20" w:rsidP="00CE689A">
      <w:pPr>
        <w:rPr>
          <w:rFonts w:ascii="Arial" w:hAnsi="Arial" w:cs="Arial"/>
        </w:rPr>
      </w:pPr>
    </w:p>
    <w:p w14:paraId="2D855B93" w14:textId="77777777" w:rsidR="00A71E20" w:rsidRDefault="00A71E20" w:rsidP="00CE689A">
      <w:pPr>
        <w:rPr>
          <w:rFonts w:ascii="Arial" w:hAnsi="Arial" w:cs="Arial"/>
        </w:rPr>
      </w:pPr>
    </w:p>
    <w:p w14:paraId="3A30D606" w14:textId="77777777" w:rsidR="00A71E20" w:rsidRDefault="00A71E20" w:rsidP="00CE689A">
      <w:pPr>
        <w:rPr>
          <w:rFonts w:ascii="Arial" w:hAnsi="Arial" w:cs="Arial"/>
        </w:rPr>
      </w:pPr>
    </w:p>
    <w:p w14:paraId="62C84D24" w14:textId="77777777" w:rsidR="00A71E20" w:rsidRDefault="00A71E20" w:rsidP="00CE689A">
      <w:pPr>
        <w:rPr>
          <w:rFonts w:ascii="Arial" w:hAnsi="Arial" w:cs="Arial"/>
        </w:rPr>
      </w:pPr>
    </w:p>
    <w:p w14:paraId="0B6C69AA" w14:textId="77777777" w:rsidR="00A71E20" w:rsidRDefault="00A71E20" w:rsidP="00CE689A">
      <w:pPr>
        <w:rPr>
          <w:rFonts w:ascii="Arial" w:hAnsi="Arial" w:cs="Arial"/>
        </w:rPr>
      </w:pPr>
    </w:p>
    <w:p w14:paraId="7BB2D48D" w14:textId="77777777" w:rsidR="00A71E20" w:rsidRDefault="00A71E20" w:rsidP="00CE689A">
      <w:pPr>
        <w:rPr>
          <w:rFonts w:ascii="Arial" w:hAnsi="Arial" w:cs="Arial"/>
        </w:rPr>
      </w:pPr>
    </w:p>
    <w:p w14:paraId="58CB9E8D" w14:textId="77777777" w:rsidR="00A71E20" w:rsidRDefault="00A71E20" w:rsidP="00CE689A">
      <w:pPr>
        <w:rPr>
          <w:rFonts w:ascii="Arial" w:hAnsi="Arial" w:cs="Arial"/>
        </w:rPr>
      </w:pPr>
    </w:p>
    <w:p w14:paraId="710E7EE2" w14:textId="77777777" w:rsidR="00A71E20" w:rsidRPr="00CE689A" w:rsidRDefault="00A71E20" w:rsidP="00CE689A">
      <w:pPr>
        <w:rPr>
          <w:rFonts w:ascii="Arial" w:hAnsi="Arial" w:cs="Arial"/>
        </w:rPr>
      </w:pPr>
    </w:p>
    <w:p w14:paraId="17BC5215" w14:textId="69BC1627" w:rsidR="005C5D15" w:rsidRDefault="005C5D15" w:rsidP="00A71E20">
      <w:pPr>
        <w:pStyle w:val="Ttulo1"/>
      </w:pPr>
      <w:bookmarkStart w:id="1" w:name="_Toc144206176"/>
      <w:r w:rsidRPr="00DA5ECE">
        <w:lastRenderedPageBreak/>
        <w:t>INTRODUCCIÓN</w:t>
      </w:r>
      <w:bookmarkEnd w:id="1"/>
    </w:p>
    <w:p w14:paraId="60117B6B" w14:textId="77777777" w:rsidR="00A71E20" w:rsidRPr="00A71E20" w:rsidRDefault="00A71E20" w:rsidP="00A71E20">
      <w:pPr>
        <w:spacing w:after="0"/>
      </w:pPr>
    </w:p>
    <w:p w14:paraId="72A88966" w14:textId="706F7C6D" w:rsidR="005C5D15" w:rsidRPr="00DA5ECE" w:rsidRDefault="005C5D15" w:rsidP="005C5D15">
      <w:pPr>
        <w:jc w:val="both"/>
        <w:rPr>
          <w:rFonts w:ascii="Arial" w:hAnsi="Arial" w:cs="Arial"/>
        </w:rPr>
      </w:pPr>
      <w:r w:rsidRPr="00DA5ECE">
        <w:rPr>
          <w:rFonts w:ascii="Arial" w:hAnsi="Arial" w:cs="Arial"/>
        </w:rPr>
        <w:t>Las medidas de prevención para los desórdenes músculo esqueléticos tienen un componente costo-efectivo, es por esto la importancia del reporte temprano de síntomas neuro m</w:t>
      </w:r>
      <w:r w:rsidR="00486B06" w:rsidRPr="00DA5ECE">
        <w:rPr>
          <w:rFonts w:ascii="Arial" w:hAnsi="Arial" w:cs="Arial"/>
        </w:rPr>
        <w:t>ú</w:t>
      </w:r>
      <w:r w:rsidRPr="00DA5ECE">
        <w:rPr>
          <w:rFonts w:ascii="Arial" w:hAnsi="Arial" w:cs="Arial"/>
        </w:rPr>
        <w:t>sculo esqueléticos, lo que lleva a brindar una intervención oportuna que se puede replicar en los procesos y cargos con exigencias biomecánicas similares, teniendo como resultado la mitigación de riesgos y peligros biomecánicos</w:t>
      </w:r>
      <w:r w:rsidR="00486B06" w:rsidRPr="00DA5ECE">
        <w:rPr>
          <w:rFonts w:ascii="Arial" w:hAnsi="Arial" w:cs="Arial"/>
        </w:rPr>
        <w:t>,</w:t>
      </w:r>
      <w:r w:rsidRPr="00DA5ECE">
        <w:rPr>
          <w:rFonts w:ascii="Arial" w:hAnsi="Arial" w:cs="Arial"/>
        </w:rPr>
        <w:t xml:space="preserve"> representado en una disminución de la siniestralidad y la creación de espacios de trabajo seguros y saludables.</w:t>
      </w:r>
    </w:p>
    <w:p w14:paraId="1CFBD3EA" w14:textId="47A6E221" w:rsidR="00486B06" w:rsidRDefault="00486B06" w:rsidP="00A71E20">
      <w:pPr>
        <w:pStyle w:val="Ttulo1"/>
      </w:pPr>
      <w:bookmarkStart w:id="2" w:name="_Toc144206177"/>
      <w:r w:rsidRPr="00DA5ECE">
        <w:t>ALCANCE</w:t>
      </w:r>
      <w:bookmarkEnd w:id="2"/>
    </w:p>
    <w:p w14:paraId="5CA037E9" w14:textId="77777777" w:rsidR="00A71E20" w:rsidRPr="00A71E20" w:rsidRDefault="00A71E20" w:rsidP="00A71E20">
      <w:pPr>
        <w:spacing w:after="0"/>
      </w:pPr>
    </w:p>
    <w:p w14:paraId="4C34855B" w14:textId="7DFD0F6C" w:rsidR="00486B06" w:rsidRPr="00DA5ECE" w:rsidRDefault="007548BF" w:rsidP="005C5D15">
      <w:pPr>
        <w:jc w:val="both"/>
        <w:rPr>
          <w:rFonts w:ascii="Arial" w:hAnsi="Arial" w:cs="Arial"/>
        </w:rPr>
      </w:pPr>
      <w:r w:rsidRPr="00DA5ECE">
        <w:rPr>
          <w:rFonts w:ascii="Arial" w:hAnsi="Arial" w:cs="Arial"/>
        </w:rPr>
        <w:t xml:space="preserve">El presente documento hace parte integral del Programa de Vigilancia Epidemiológica para la </w:t>
      </w:r>
      <w:r w:rsidR="005C1578" w:rsidRPr="00DA5ECE">
        <w:rPr>
          <w:rFonts w:ascii="Arial" w:hAnsi="Arial" w:cs="Arial"/>
        </w:rPr>
        <w:t>P</w:t>
      </w:r>
      <w:r w:rsidRPr="00DA5ECE">
        <w:rPr>
          <w:rFonts w:ascii="Arial" w:hAnsi="Arial" w:cs="Arial"/>
        </w:rPr>
        <w:t xml:space="preserve">revención de los </w:t>
      </w:r>
      <w:r w:rsidR="005C1578" w:rsidRPr="00DA5ECE">
        <w:rPr>
          <w:rFonts w:ascii="Arial" w:hAnsi="Arial" w:cs="Arial"/>
        </w:rPr>
        <w:t>D</w:t>
      </w:r>
      <w:r w:rsidRPr="00DA5ECE">
        <w:rPr>
          <w:rFonts w:ascii="Arial" w:hAnsi="Arial" w:cs="Arial"/>
        </w:rPr>
        <w:t xml:space="preserve">esórdenes </w:t>
      </w:r>
      <w:r w:rsidR="005C1578" w:rsidRPr="00DA5ECE">
        <w:rPr>
          <w:rFonts w:ascii="Arial" w:hAnsi="Arial" w:cs="Arial"/>
        </w:rPr>
        <w:t>Mú</w:t>
      </w:r>
      <w:r w:rsidRPr="00DA5ECE">
        <w:rPr>
          <w:rFonts w:ascii="Arial" w:hAnsi="Arial" w:cs="Arial"/>
        </w:rPr>
        <w:t xml:space="preserve">sculo </w:t>
      </w:r>
      <w:r w:rsidR="005C1578" w:rsidRPr="00DA5ECE">
        <w:rPr>
          <w:rFonts w:ascii="Arial" w:hAnsi="Arial" w:cs="Arial"/>
        </w:rPr>
        <w:t>E</w:t>
      </w:r>
      <w:r w:rsidRPr="00DA5ECE">
        <w:rPr>
          <w:rFonts w:ascii="Arial" w:hAnsi="Arial" w:cs="Arial"/>
        </w:rPr>
        <w:t xml:space="preserve">squeléticos y sigue los lineamientos establecidos por la Guía </w:t>
      </w:r>
      <w:r w:rsidR="00DA5ECE" w:rsidRPr="00DA5ECE">
        <w:rPr>
          <w:rFonts w:ascii="Arial" w:hAnsi="Arial" w:cs="Arial"/>
        </w:rPr>
        <w:t xml:space="preserve">de atención integral basada en la evidencia </w:t>
      </w:r>
      <w:r w:rsidRPr="00DA5ECE">
        <w:rPr>
          <w:rFonts w:ascii="Arial" w:hAnsi="Arial" w:cs="Arial"/>
        </w:rPr>
        <w:t xml:space="preserve">para DME.  Así mismo involucra conceptos expuestos por diversas guías y documentos internacionales.  Su alcance va desde la implementación de estrategias que permitan eliminar los factores de riesgo biomecánico como carga física dinámica y estática hasta la intervención y ajuste de los métodos de trabajo relacionados con </w:t>
      </w:r>
      <w:r w:rsidR="007E4AEE" w:rsidRPr="00DA5ECE">
        <w:rPr>
          <w:rFonts w:ascii="Arial" w:hAnsi="Arial" w:cs="Arial"/>
        </w:rPr>
        <w:t>una alta exigencia</w:t>
      </w:r>
      <w:r w:rsidRPr="00DA5ECE">
        <w:rPr>
          <w:rFonts w:ascii="Arial" w:hAnsi="Arial" w:cs="Arial"/>
        </w:rPr>
        <w:t xml:space="preserve"> de exigencias biomecánicas, cuenta con un enfoque proactivo en todos los niveles de la Entidad, </w:t>
      </w:r>
      <w:r w:rsidR="00666983" w:rsidRPr="00DA5ECE">
        <w:rPr>
          <w:rFonts w:ascii="Arial" w:hAnsi="Arial" w:cs="Arial"/>
        </w:rPr>
        <w:t>conformando</w:t>
      </w:r>
      <w:r w:rsidRPr="00DA5ECE">
        <w:rPr>
          <w:rFonts w:ascii="Arial" w:hAnsi="Arial" w:cs="Arial"/>
        </w:rPr>
        <w:t xml:space="preserve"> Equipos de Mejora </w:t>
      </w:r>
      <w:r w:rsidR="007E4AEE" w:rsidRPr="00DA5ECE">
        <w:rPr>
          <w:rFonts w:ascii="Arial" w:hAnsi="Arial" w:cs="Arial"/>
        </w:rPr>
        <w:t>Continua que</w:t>
      </w:r>
      <w:r w:rsidR="00666983" w:rsidRPr="00DA5ECE">
        <w:rPr>
          <w:rFonts w:ascii="Arial" w:hAnsi="Arial" w:cs="Arial"/>
        </w:rPr>
        <w:t xml:space="preserve"> darán </w:t>
      </w:r>
      <w:r w:rsidRPr="00DA5ECE">
        <w:rPr>
          <w:rFonts w:ascii="Arial" w:hAnsi="Arial" w:cs="Arial"/>
        </w:rPr>
        <w:t xml:space="preserve">alcance </w:t>
      </w:r>
      <w:r w:rsidR="004D60B6" w:rsidRPr="00DA5ECE">
        <w:rPr>
          <w:rFonts w:ascii="Arial" w:hAnsi="Arial" w:cs="Arial"/>
        </w:rPr>
        <w:t xml:space="preserve">y seguimiento </w:t>
      </w:r>
      <w:r w:rsidRPr="00DA5ECE">
        <w:rPr>
          <w:rFonts w:ascii="Arial" w:hAnsi="Arial" w:cs="Arial"/>
        </w:rPr>
        <w:t>a las intervenciones propuestas.</w:t>
      </w:r>
    </w:p>
    <w:p w14:paraId="490343E6" w14:textId="2DBE9782" w:rsidR="0038149C" w:rsidRPr="00DA5ECE" w:rsidRDefault="0038149C" w:rsidP="0038149C">
      <w:pPr>
        <w:jc w:val="center"/>
        <w:rPr>
          <w:rFonts w:ascii="Arial" w:hAnsi="Arial" w:cs="Arial"/>
        </w:rPr>
      </w:pPr>
      <w:r w:rsidRPr="00DA5ECE">
        <w:rPr>
          <w:rFonts w:ascii="Arial" w:hAnsi="Arial" w:cs="Arial"/>
          <w:noProof/>
        </w:rPr>
        <w:drawing>
          <wp:inline distT="0" distB="0" distL="0" distR="0" wp14:anchorId="03C71C10" wp14:editId="1328C40F">
            <wp:extent cx="5612130" cy="28625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862580"/>
                    </a:xfrm>
                    <a:prstGeom prst="rect">
                      <a:avLst/>
                    </a:prstGeom>
                  </pic:spPr>
                </pic:pic>
              </a:graphicData>
            </a:graphic>
          </wp:inline>
        </w:drawing>
      </w:r>
    </w:p>
    <w:p w14:paraId="7D34FE39" w14:textId="77777777" w:rsidR="00A71E20" w:rsidRDefault="00D26B80" w:rsidP="005C5D15">
      <w:pPr>
        <w:jc w:val="both"/>
        <w:rPr>
          <w:rFonts w:ascii="Arial" w:hAnsi="Arial" w:cs="Arial"/>
        </w:rPr>
      </w:pPr>
      <w:r w:rsidRPr="00DA5ECE">
        <w:rPr>
          <w:rFonts w:ascii="Arial" w:hAnsi="Arial" w:cs="Arial"/>
        </w:rPr>
        <w:t xml:space="preserve">La población objeto </w:t>
      </w:r>
      <w:r w:rsidR="000E6115" w:rsidRPr="00DA5ECE">
        <w:rPr>
          <w:rFonts w:ascii="Arial" w:hAnsi="Arial" w:cs="Arial"/>
        </w:rPr>
        <w:t>a intervenir para el periodo, se identificó mediante el cruce de variables como lo son</w:t>
      </w:r>
      <w:r w:rsidR="007B0599" w:rsidRPr="00DA5ECE">
        <w:rPr>
          <w:rFonts w:ascii="Arial" w:hAnsi="Arial" w:cs="Arial"/>
        </w:rPr>
        <w:t>,</w:t>
      </w:r>
      <w:r w:rsidR="000E6115" w:rsidRPr="00DA5ECE">
        <w:rPr>
          <w:rFonts w:ascii="Arial" w:hAnsi="Arial" w:cs="Arial"/>
        </w:rPr>
        <w:t xml:space="preserve"> la </w:t>
      </w:r>
      <w:r w:rsidR="007B0599" w:rsidRPr="00DA5ECE">
        <w:rPr>
          <w:rFonts w:ascii="Arial" w:hAnsi="Arial" w:cs="Arial"/>
        </w:rPr>
        <w:t xml:space="preserve">clasificación de la </w:t>
      </w:r>
      <w:r w:rsidR="000E6115" w:rsidRPr="00DA5ECE">
        <w:rPr>
          <w:rFonts w:ascii="Arial" w:hAnsi="Arial" w:cs="Arial"/>
        </w:rPr>
        <w:t xml:space="preserve">sintomatología </w:t>
      </w:r>
      <w:r w:rsidR="007B0599" w:rsidRPr="00DA5ECE">
        <w:rPr>
          <w:rFonts w:ascii="Arial" w:hAnsi="Arial" w:cs="Arial"/>
        </w:rPr>
        <w:t xml:space="preserve">según la aplicación del </w:t>
      </w:r>
      <w:r w:rsidR="007B0599" w:rsidRPr="00DA5ECE">
        <w:rPr>
          <w:rFonts w:ascii="Arial" w:hAnsi="Arial" w:cs="Arial"/>
          <w:i/>
          <w:iCs/>
        </w:rPr>
        <w:t>Formato de Condición de Salud</w:t>
      </w:r>
      <w:r w:rsidR="007B0599" w:rsidRPr="00DA5ECE">
        <w:rPr>
          <w:rFonts w:ascii="Arial" w:hAnsi="Arial" w:cs="Arial"/>
        </w:rPr>
        <w:t xml:space="preserve"> en los servidores de cada seccional </w:t>
      </w:r>
      <w:r w:rsidR="000E6115" w:rsidRPr="00DA5ECE">
        <w:rPr>
          <w:rFonts w:ascii="Arial" w:hAnsi="Arial" w:cs="Arial"/>
        </w:rPr>
        <w:t xml:space="preserve">y el </w:t>
      </w:r>
      <w:r w:rsidR="004E1F97" w:rsidRPr="00DA5ECE">
        <w:rPr>
          <w:rFonts w:ascii="Arial" w:hAnsi="Arial" w:cs="Arial"/>
        </w:rPr>
        <w:t>nivel de</w:t>
      </w:r>
      <w:r w:rsidR="00C20C17" w:rsidRPr="00DA5ECE">
        <w:rPr>
          <w:rFonts w:ascii="Arial" w:hAnsi="Arial" w:cs="Arial"/>
        </w:rPr>
        <w:t xml:space="preserve"> clasificación del riesgo según la aplicación del formato de sistema de observación postural e inspección de puesto </w:t>
      </w:r>
      <w:r w:rsidR="00C20C17" w:rsidRPr="00DA5ECE">
        <w:rPr>
          <w:rFonts w:ascii="Arial" w:hAnsi="Arial" w:cs="Arial"/>
        </w:rPr>
        <w:lastRenderedPageBreak/>
        <w:t>de</w:t>
      </w:r>
      <w:r w:rsidR="00E91232" w:rsidRPr="00DA5ECE">
        <w:rPr>
          <w:rFonts w:ascii="Arial" w:hAnsi="Arial" w:cs="Arial"/>
        </w:rPr>
        <w:t xml:space="preserve"> </w:t>
      </w:r>
      <w:r w:rsidR="00C20C17" w:rsidRPr="00DA5ECE">
        <w:rPr>
          <w:rFonts w:ascii="Arial" w:hAnsi="Arial" w:cs="Arial"/>
        </w:rPr>
        <w:t>trabajo</w:t>
      </w:r>
      <w:r w:rsidR="00E91232" w:rsidRPr="00DA5ECE">
        <w:rPr>
          <w:rFonts w:ascii="Arial" w:hAnsi="Arial" w:cs="Arial"/>
        </w:rPr>
        <w:t>, generando un mapa de calor</w:t>
      </w:r>
      <w:r w:rsidR="00AE5822" w:rsidRPr="00DA5ECE">
        <w:rPr>
          <w:rFonts w:ascii="Arial" w:hAnsi="Arial" w:cs="Arial"/>
        </w:rPr>
        <w:t xml:space="preserve"> que refleje la priorización de la población a intervenir:</w:t>
      </w:r>
    </w:p>
    <w:p w14:paraId="01DFCA71" w14:textId="72C12937" w:rsidR="0059505C" w:rsidRPr="00DA5ECE" w:rsidRDefault="00513A54" w:rsidP="005C5D15">
      <w:pPr>
        <w:jc w:val="both"/>
        <w:rPr>
          <w:rFonts w:ascii="Arial" w:hAnsi="Arial" w:cs="Arial"/>
        </w:rPr>
      </w:pPr>
      <w:r w:rsidRPr="00DA5ECE">
        <w:rPr>
          <w:rFonts w:ascii="Arial" w:hAnsi="Arial" w:cs="Arial"/>
          <w:noProof/>
        </w:rPr>
        <mc:AlternateContent>
          <mc:Choice Requires="wps">
            <w:drawing>
              <wp:anchor distT="0" distB="0" distL="114300" distR="114300" simplePos="0" relativeHeight="251659264" behindDoc="0" locked="0" layoutInCell="1" allowOverlap="1" wp14:anchorId="40563FD7" wp14:editId="5902D878">
                <wp:simplePos x="0" y="0"/>
                <wp:positionH relativeFrom="margin">
                  <wp:align>center</wp:align>
                </wp:positionH>
                <wp:positionV relativeFrom="paragraph">
                  <wp:posOffset>4445</wp:posOffset>
                </wp:positionV>
                <wp:extent cx="4448175" cy="247650"/>
                <wp:effectExtent l="0" t="0" r="9525" b="0"/>
                <wp:wrapNone/>
                <wp:docPr id="2" name="Cuadro de texto 2"/>
                <wp:cNvGraphicFramePr/>
                <a:graphic xmlns:a="http://schemas.openxmlformats.org/drawingml/2006/main">
                  <a:graphicData uri="http://schemas.microsoft.com/office/word/2010/wordprocessingShape">
                    <wps:wsp>
                      <wps:cNvSpPr txBox="1"/>
                      <wps:spPr>
                        <a:xfrm>
                          <a:off x="0" y="0"/>
                          <a:ext cx="4448175" cy="247650"/>
                        </a:xfrm>
                        <a:prstGeom prst="rect">
                          <a:avLst/>
                        </a:prstGeom>
                        <a:solidFill>
                          <a:schemeClr val="lt1"/>
                        </a:solidFill>
                        <a:ln w="6350">
                          <a:noFill/>
                        </a:ln>
                      </wps:spPr>
                      <wps:txbx>
                        <w:txbxContent>
                          <w:p w14:paraId="77146630" w14:textId="1D052DDD" w:rsidR="0059505C" w:rsidRPr="0059505C" w:rsidRDefault="0059505C" w:rsidP="0059505C">
                            <w:pPr>
                              <w:jc w:val="center"/>
                              <w:rPr>
                                <w:b/>
                                <w:bCs/>
                                <w:sz w:val="20"/>
                                <w:szCs w:val="20"/>
                              </w:rPr>
                            </w:pPr>
                            <w:r w:rsidRPr="0059505C">
                              <w:rPr>
                                <w:b/>
                                <w:bCs/>
                                <w:sz w:val="20"/>
                                <w:szCs w:val="20"/>
                              </w:rPr>
                              <w:t>Condiciones de Trabajo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0563FD7" id="_x0000_t202" coordsize="21600,21600" o:spt="202" path="m,l,21600r21600,l21600,xe">
                <v:stroke joinstyle="miter"/>
                <v:path gradientshapeok="t" o:connecttype="rect"/>
              </v:shapetype>
              <v:shape id="Cuadro de texto 2" o:spid="_x0000_s1026" type="#_x0000_t202" style="position:absolute;left:0;text-align:left;margin-left:0;margin-top:.35pt;width:350.25pt;height:19.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" fillcolor="white [3201]" stroked="f" strokeweight=".5pt">
                <v:textbox>
                  <w:txbxContent>
                    <w:p w14:paraId="77146630" w14:textId="1D052DDD" w:rsidR="0059505C" w:rsidRPr="0059505C" w:rsidRDefault="0059505C" w:rsidP="0059505C">
                      <w:pPr>
                        <w:jc w:val="center"/>
                        <w:rPr>
                          <w:b/>
                          <w:bCs/>
                          <w:sz w:val="20"/>
                          <w:szCs w:val="20"/>
                        </w:rPr>
                      </w:pPr>
                      <w:r w:rsidRPr="0059505C">
                        <w:rPr>
                          <w:b/>
                          <w:bCs/>
                          <w:sz w:val="20"/>
                          <w:szCs w:val="20"/>
                        </w:rPr>
                        <w:t>Condiciones de Trabajo</w:t>
                      </w:r>
                    </w:p>
                  </w:txbxContent>
                </v:textbox>
                <w10:wrap anchorx="margin"/>
              </v:shape>
            </w:pict>
          </mc:Fallback>
        </mc:AlternateContent>
      </w:r>
      <w:r w:rsidRPr="00DA5ECE">
        <w:rPr>
          <w:rFonts w:ascii="Arial" w:hAnsi="Arial" w:cs="Arial"/>
          <w:noProof/>
        </w:rPr>
        <mc:AlternateContent>
          <mc:Choice Requires="wps">
            <w:drawing>
              <wp:anchor distT="0" distB="0" distL="114300" distR="114300" simplePos="0" relativeHeight="251660288" behindDoc="0" locked="0" layoutInCell="1" allowOverlap="1" wp14:anchorId="253000A1" wp14:editId="50D447B0">
                <wp:simplePos x="0" y="0"/>
                <wp:positionH relativeFrom="column">
                  <wp:posOffset>-88900</wp:posOffset>
                </wp:positionH>
                <wp:positionV relativeFrom="paragraph">
                  <wp:posOffset>577215</wp:posOffset>
                </wp:positionV>
                <wp:extent cx="342900" cy="1400175"/>
                <wp:effectExtent l="0" t="0" r="0" b="9525"/>
                <wp:wrapNone/>
                <wp:docPr id="6" name="Cuadro de texto 6"/>
                <wp:cNvGraphicFramePr/>
                <a:graphic xmlns:a="http://schemas.openxmlformats.org/drawingml/2006/main">
                  <a:graphicData uri="http://schemas.microsoft.com/office/word/2010/wordprocessingShape">
                    <wps:wsp>
                      <wps:cNvSpPr txBox="1"/>
                      <wps:spPr>
                        <a:xfrm>
                          <a:off x="0" y="0"/>
                          <a:ext cx="342900" cy="1400175"/>
                        </a:xfrm>
                        <a:prstGeom prst="rect">
                          <a:avLst/>
                        </a:prstGeom>
                        <a:solidFill>
                          <a:schemeClr val="lt1"/>
                        </a:solidFill>
                        <a:ln w="6350">
                          <a:noFill/>
                        </a:ln>
                      </wps:spPr>
                      <wps:txbx>
                        <w:txbxContent>
                          <w:p w14:paraId="128031CD" w14:textId="66B15434" w:rsidR="00513A54" w:rsidRDefault="00513A54">
                            <w:r>
                              <w:rPr>
                                <w:noProof/>
                              </w:rPr>
                              <w:drawing>
                                <wp:inline distT="0" distB="0" distL="0" distR="0" wp14:anchorId="3BF83ED6" wp14:editId="703FC1F3">
                                  <wp:extent cx="210185" cy="1255031"/>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7497" cy="12986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53000A1" id="Cuadro de texto 6" o:spid="_x0000_s1027" type="#_x0000_t202" style="position:absolute;left:0;text-align:left;margin-left:-7pt;margin-top:45.45pt;width:27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" fillcolor="white [3201]" stroked="f" strokeweight=".5pt">
                <v:textbox>
                  <w:txbxContent>
                    <w:p w14:paraId="128031CD" w14:textId="66B15434" w:rsidR="00513A54" w:rsidRDefault="00513A54">
                      <w:r>
                        <w:rPr>
                          <w:noProof/>
                        </w:rPr>
                        <w:drawing>
                          <wp:inline distT="0" distB="0" distL="0" distR="0" wp14:anchorId="3BF83ED6" wp14:editId="703FC1F3">
                            <wp:extent cx="210185" cy="1255031"/>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7497" cy="1298694"/>
                                    </a:xfrm>
                                    <a:prstGeom prst="rect">
                                      <a:avLst/>
                                    </a:prstGeom>
                                  </pic:spPr>
                                </pic:pic>
                              </a:graphicData>
                            </a:graphic>
                          </wp:inline>
                        </w:drawing>
                      </w:r>
                    </w:p>
                  </w:txbxContent>
                </v:textbox>
              </v:shape>
            </w:pict>
          </mc:Fallback>
        </mc:AlternateContent>
      </w:r>
    </w:p>
    <w:tbl>
      <w:tblPr>
        <w:tblStyle w:val="Tablaconcuadrcula"/>
        <w:tblW w:w="0" w:type="auto"/>
        <w:jc w:val="center"/>
        <w:tblLook w:val="04A0" w:firstRow="1" w:lastRow="0" w:firstColumn="1" w:lastColumn="0" w:noHBand="0" w:noVBand="1"/>
      </w:tblPr>
      <w:tblGrid>
        <w:gridCol w:w="1610"/>
        <w:gridCol w:w="1134"/>
        <w:gridCol w:w="1275"/>
        <w:gridCol w:w="1172"/>
        <w:gridCol w:w="1250"/>
        <w:gridCol w:w="1237"/>
      </w:tblGrid>
      <w:tr w:rsidR="0059505C" w:rsidRPr="00DA5ECE" w14:paraId="67317941" w14:textId="77777777" w:rsidTr="00426F1E">
        <w:trPr>
          <w:jc w:val="center"/>
        </w:trPr>
        <w:tc>
          <w:tcPr>
            <w:tcW w:w="1610" w:type="dxa"/>
            <w:tcBorders>
              <w:tr2bl w:val="single" w:sz="4" w:space="0" w:color="auto"/>
            </w:tcBorders>
          </w:tcPr>
          <w:p w14:paraId="6AEA8F2A" w14:textId="3AF05F7F" w:rsidR="0059505C" w:rsidRPr="00DA5ECE" w:rsidRDefault="0059505C" w:rsidP="00426F1E">
            <w:pPr>
              <w:jc w:val="both"/>
              <w:rPr>
                <w:rFonts w:ascii="Arial" w:eastAsia="Times New Roman" w:hAnsi="Arial" w:cs="Arial"/>
                <w:color w:val="000000"/>
                <w:lang w:val="es-ES_tradnl"/>
              </w:rPr>
            </w:pPr>
          </w:p>
        </w:tc>
        <w:tc>
          <w:tcPr>
            <w:tcW w:w="1134" w:type="dxa"/>
            <w:vAlign w:val="center"/>
          </w:tcPr>
          <w:p w14:paraId="43833671" w14:textId="77777777" w:rsidR="0059505C" w:rsidRPr="00DA5ECE" w:rsidRDefault="0059505C" w:rsidP="00426F1E">
            <w:pPr>
              <w:jc w:val="center"/>
              <w:rPr>
                <w:rFonts w:ascii="Arial" w:eastAsia="Times New Roman" w:hAnsi="Arial" w:cs="Arial"/>
                <w:b/>
                <w:color w:val="000000"/>
                <w:lang w:val="es-ES_tradnl"/>
              </w:rPr>
            </w:pPr>
            <w:r w:rsidRPr="00DA5ECE">
              <w:rPr>
                <w:rFonts w:ascii="Arial" w:eastAsia="Times New Roman" w:hAnsi="Arial" w:cs="Arial"/>
                <w:b/>
                <w:sz w:val="20"/>
                <w:szCs w:val="20"/>
                <w:lang w:val="es-MX" w:eastAsia="es-MX"/>
              </w:rPr>
              <w:t>Riesgo Bajo</w:t>
            </w:r>
          </w:p>
        </w:tc>
        <w:tc>
          <w:tcPr>
            <w:tcW w:w="1275" w:type="dxa"/>
            <w:vAlign w:val="center"/>
          </w:tcPr>
          <w:p w14:paraId="1BCC7461" w14:textId="77777777" w:rsidR="0059505C" w:rsidRPr="00DA5ECE" w:rsidRDefault="0059505C" w:rsidP="00426F1E">
            <w:pPr>
              <w:jc w:val="center"/>
              <w:rPr>
                <w:rFonts w:ascii="Arial" w:eastAsia="Times New Roman" w:hAnsi="Arial" w:cs="Arial"/>
                <w:b/>
                <w:color w:val="000000"/>
                <w:lang w:val="es-ES_tradnl"/>
              </w:rPr>
            </w:pPr>
            <w:r w:rsidRPr="00DA5ECE">
              <w:rPr>
                <w:rFonts w:ascii="Arial" w:eastAsia="Times New Roman" w:hAnsi="Arial" w:cs="Arial"/>
                <w:b/>
                <w:sz w:val="20"/>
                <w:szCs w:val="20"/>
                <w:lang w:val="es-MX" w:eastAsia="es-MX"/>
              </w:rPr>
              <w:t>Riesgo Tolerable</w:t>
            </w:r>
          </w:p>
        </w:tc>
        <w:tc>
          <w:tcPr>
            <w:tcW w:w="1172" w:type="dxa"/>
            <w:vAlign w:val="center"/>
          </w:tcPr>
          <w:p w14:paraId="0D99733A" w14:textId="77777777" w:rsidR="0059505C" w:rsidRPr="00DA5ECE" w:rsidRDefault="0059505C" w:rsidP="00426F1E">
            <w:pPr>
              <w:jc w:val="center"/>
              <w:rPr>
                <w:rFonts w:ascii="Arial" w:eastAsia="Times New Roman" w:hAnsi="Arial" w:cs="Arial"/>
                <w:b/>
                <w:color w:val="000000"/>
                <w:lang w:val="es-ES_tradnl"/>
              </w:rPr>
            </w:pPr>
            <w:r w:rsidRPr="00DA5ECE">
              <w:rPr>
                <w:rFonts w:ascii="Arial" w:eastAsia="Times New Roman" w:hAnsi="Arial" w:cs="Arial"/>
                <w:b/>
                <w:sz w:val="20"/>
                <w:szCs w:val="20"/>
                <w:lang w:val="es-MX" w:eastAsia="es-MX"/>
              </w:rPr>
              <w:t>Riesgo Moderado</w:t>
            </w:r>
          </w:p>
        </w:tc>
        <w:tc>
          <w:tcPr>
            <w:tcW w:w="1250" w:type="dxa"/>
            <w:vAlign w:val="center"/>
          </w:tcPr>
          <w:p w14:paraId="52E61E35" w14:textId="77777777" w:rsidR="0059505C" w:rsidRPr="00DA5ECE" w:rsidRDefault="0059505C" w:rsidP="00426F1E">
            <w:pPr>
              <w:jc w:val="center"/>
              <w:rPr>
                <w:rFonts w:ascii="Arial" w:eastAsia="Times New Roman" w:hAnsi="Arial" w:cs="Arial"/>
                <w:b/>
                <w:color w:val="000000"/>
                <w:lang w:val="es-ES_tradnl"/>
              </w:rPr>
            </w:pPr>
            <w:r w:rsidRPr="00DA5ECE">
              <w:rPr>
                <w:rFonts w:ascii="Arial" w:eastAsia="Times New Roman" w:hAnsi="Arial" w:cs="Arial"/>
                <w:b/>
                <w:sz w:val="20"/>
                <w:szCs w:val="20"/>
                <w:lang w:val="es-MX" w:eastAsia="es-MX"/>
              </w:rPr>
              <w:t>Riesgo Importante</w:t>
            </w:r>
          </w:p>
        </w:tc>
        <w:tc>
          <w:tcPr>
            <w:tcW w:w="1237" w:type="dxa"/>
            <w:vAlign w:val="center"/>
          </w:tcPr>
          <w:p w14:paraId="6121C28D" w14:textId="77777777" w:rsidR="0059505C" w:rsidRPr="00DA5ECE" w:rsidRDefault="0059505C" w:rsidP="00426F1E">
            <w:pPr>
              <w:jc w:val="center"/>
              <w:rPr>
                <w:rFonts w:ascii="Arial" w:eastAsia="Times New Roman" w:hAnsi="Arial" w:cs="Arial"/>
                <w:b/>
                <w:color w:val="000000"/>
                <w:lang w:val="es-ES_tradnl"/>
              </w:rPr>
            </w:pPr>
            <w:r w:rsidRPr="00DA5ECE">
              <w:rPr>
                <w:rFonts w:ascii="Arial" w:eastAsia="Times New Roman" w:hAnsi="Arial" w:cs="Arial"/>
                <w:b/>
                <w:sz w:val="20"/>
                <w:szCs w:val="20"/>
                <w:lang w:val="es-MX" w:eastAsia="es-MX"/>
              </w:rPr>
              <w:t>Riesgo Intolerable</w:t>
            </w:r>
          </w:p>
        </w:tc>
      </w:tr>
      <w:tr w:rsidR="0059505C" w:rsidRPr="00DA5ECE" w14:paraId="1E2D62C9" w14:textId="77777777" w:rsidTr="00426F1E">
        <w:trPr>
          <w:trHeight w:val="589"/>
          <w:jc w:val="center"/>
        </w:trPr>
        <w:tc>
          <w:tcPr>
            <w:tcW w:w="1610" w:type="dxa"/>
            <w:vAlign w:val="center"/>
          </w:tcPr>
          <w:p w14:paraId="7005B13D" w14:textId="77777777" w:rsidR="0059505C" w:rsidRPr="00DA5ECE" w:rsidRDefault="0059505C" w:rsidP="00426F1E">
            <w:pPr>
              <w:rPr>
                <w:rFonts w:ascii="Arial" w:eastAsia="Times New Roman" w:hAnsi="Arial" w:cs="Arial"/>
                <w:b/>
                <w:color w:val="000000"/>
                <w:lang w:val="es-ES_tradnl"/>
              </w:rPr>
            </w:pPr>
            <w:r w:rsidRPr="00DA5ECE">
              <w:rPr>
                <w:rFonts w:ascii="Arial" w:eastAsia="Times New Roman" w:hAnsi="Arial" w:cs="Arial"/>
                <w:b/>
                <w:color w:val="000000"/>
                <w:lang w:val="es-ES_tradnl"/>
              </w:rPr>
              <w:t>Asintomático</w:t>
            </w:r>
          </w:p>
        </w:tc>
        <w:tc>
          <w:tcPr>
            <w:tcW w:w="1134" w:type="dxa"/>
            <w:shd w:val="clear" w:color="auto" w:fill="BFBFBF" w:themeFill="background1" w:themeFillShade="BF"/>
            <w:vAlign w:val="center"/>
          </w:tcPr>
          <w:p w14:paraId="256D7051" w14:textId="77777777" w:rsidR="0059505C" w:rsidRPr="00DA5ECE" w:rsidRDefault="0059505C" w:rsidP="00426F1E">
            <w:pPr>
              <w:jc w:val="center"/>
              <w:rPr>
                <w:rFonts w:ascii="Arial" w:eastAsia="Times New Roman" w:hAnsi="Arial" w:cs="Arial"/>
                <w:sz w:val="20"/>
                <w:szCs w:val="20"/>
                <w:lang w:val="es-MX" w:eastAsia="es-MX"/>
              </w:rPr>
            </w:pPr>
          </w:p>
        </w:tc>
        <w:tc>
          <w:tcPr>
            <w:tcW w:w="1275" w:type="dxa"/>
            <w:shd w:val="clear" w:color="auto" w:fill="BFBFBF" w:themeFill="background1" w:themeFillShade="BF"/>
            <w:vAlign w:val="center"/>
          </w:tcPr>
          <w:p w14:paraId="727A9057" w14:textId="77777777" w:rsidR="0059505C" w:rsidRPr="00DA5ECE" w:rsidRDefault="0059505C" w:rsidP="00426F1E">
            <w:pPr>
              <w:jc w:val="center"/>
              <w:rPr>
                <w:rFonts w:ascii="Arial" w:eastAsia="Times New Roman" w:hAnsi="Arial" w:cs="Arial"/>
                <w:sz w:val="20"/>
                <w:szCs w:val="20"/>
                <w:lang w:val="es-MX" w:eastAsia="es-MX"/>
              </w:rPr>
            </w:pPr>
          </w:p>
        </w:tc>
        <w:tc>
          <w:tcPr>
            <w:tcW w:w="1172" w:type="dxa"/>
            <w:shd w:val="clear" w:color="auto" w:fill="92D050"/>
            <w:vAlign w:val="center"/>
          </w:tcPr>
          <w:p w14:paraId="63004D4B" w14:textId="77777777" w:rsidR="0059505C" w:rsidRPr="00DA5ECE" w:rsidRDefault="0059505C" w:rsidP="00426F1E">
            <w:pPr>
              <w:jc w:val="center"/>
              <w:rPr>
                <w:rFonts w:ascii="Arial" w:eastAsia="Times New Roman" w:hAnsi="Arial" w:cs="Arial"/>
                <w:sz w:val="20"/>
                <w:szCs w:val="20"/>
                <w:lang w:val="es-MX" w:eastAsia="es-MX"/>
              </w:rPr>
            </w:pPr>
          </w:p>
        </w:tc>
        <w:tc>
          <w:tcPr>
            <w:tcW w:w="1250" w:type="dxa"/>
            <w:shd w:val="clear" w:color="auto" w:fill="FFFF00"/>
            <w:vAlign w:val="center"/>
          </w:tcPr>
          <w:p w14:paraId="1DA22179" w14:textId="77777777" w:rsidR="0059505C" w:rsidRPr="00DA5ECE" w:rsidRDefault="0059505C" w:rsidP="00426F1E">
            <w:pPr>
              <w:jc w:val="center"/>
              <w:rPr>
                <w:rFonts w:ascii="Arial" w:eastAsia="Times New Roman" w:hAnsi="Arial" w:cs="Arial"/>
                <w:sz w:val="20"/>
                <w:szCs w:val="20"/>
                <w:lang w:val="es-MX" w:eastAsia="es-MX"/>
              </w:rPr>
            </w:pPr>
          </w:p>
        </w:tc>
        <w:tc>
          <w:tcPr>
            <w:tcW w:w="1237" w:type="dxa"/>
            <w:shd w:val="clear" w:color="auto" w:fill="FF0000"/>
            <w:vAlign w:val="center"/>
          </w:tcPr>
          <w:p w14:paraId="6FEACFA8" w14:textId="77777777" w:rsidR="0059505C" w:rsidRPr="00DA5ECE" w:rsidRDefault="0059505C" w:rsidP="00426F1E">
            <w:pPr>
              <w:jc w:val="center"/>
              <w:rPr>
                <w:rFonts w:ascii="Arial" w:eastAsia="Times New Roman" w:hAnsi="Arial" w:cs="Arial"/>
                <w:sz w:val="20"/>
                <w:szCs w:val="20"/>
                <w:lang w:val="es-MX" w:eastAsia="es-MX"/>
              </w:rPr>
            </w:pPr>
          </w:p>
        </w:tc>
      </w:tr>
      <w:tr w:rsidR="0059505C" w:rsidRPr="00DA5ECE" w14:paraId="01854DDF" w14:textId="77777777" w:rsidTr="00426F1E">
        <w:trPr>
          <w:trHeight w:val="554"/>
          <w:jc w:val="center"/>
        </w:trPr>
        <w:tc>
          <w:tcPr>
            <w:tcW w:w="1610" w:type="dxa"/>
            <w:vAlign w:val="center"/>
          </w:tcPr>
          <w:p w14:paraId="4E336B25" w14:textId="6A3BCD1E" w:rsidR="0059505C" w:rsidRPr="00DA5ECE" w:rsidRDefault="0059505C" w:rsidP="00426F1E">
            <w:pPr>
              <w:rPr>
                <w:rFonts w:ascii="Arial" w:eastAsia="Times New Roman" w:hAnsi="Arial" w:cs="Arial"/>
                <w:b/>
                <w:color w:val="000000"/>
                <w:lang w:val="es-ES_tradnl"/>
              </w:rPr>
            </w:pPr>
            <w:r w:rsidRPr="00DA5ECE">
              <w:rPr>
                <w:rFonts w:ascii="Arial" w:eastAsia="Times New Roman" w:hAnsi="Arial" w:cs="Arial"/>
                <w:b/>
                <w:color w:val="000000"/>
                <w:lang w:val="es-ES_tradnl"/>
              </w:rPr>
              <w:t>Leve</w:t>
            </w:r>
          </w:p>
        </w:tc>
        <w:tc>
          <w:tcPr>
            <w:tcW w:w="1134" w:type="dxa"/>
            <w:shd w:val="clear" w:color="auto" w:fill="92D050"/>
            <w:vAlign w:val="center"/>
          </w:tcPr>
          <w:p w14:paraId="25A25823" w14:textId="77777777" w:rsidR="0059505C" w:rsidRPr="00DA5ECE" w:rsidRDefault="0059505C" w:rsidP="00426F1E">
            <w:pPr>
              <w:jc w:val="center"/>
              <w:rPr>
                <w:rFonts w:ascii="Arial" w:eastAsia="Times New Roman" w:hAnsi="Arial" w:cs="Arial"/>
                <w:sz w:val="20"/>
                <w:szCs w:val="20"/>
                <w:lang w:val="es-MX" w:eastAsia="es-MX"/>
              </w:rPr>
            </w:pPr>
          </w:p>
        </w:tc>
        <w:tc>
          <w:tcPr>
            <w:tcW w:w="1275" w:type="dxa"/>
            <w:shd w:val="clear" w:color="auto" w:fill="92D050"/>
            <w:vAlign w:val="center"/>
          </w:tcPr>
          <w:p w14:paraId="601C0D8E" w14:textId="77777777" w:rsidR="0059505C" w:rsidRPr="00DA5ECE" w:rsidRDefault="0059505C" w:rsidP="00426F1E">
            <w:pPr>
              <w:jc w:val="center"/>
              <w:rPr>
                <w:rFonts w:ascii="Arial" w:eastAsia="Times New Roman" w:hAnsi="Arial" w:cs="Arial"/>
                <w:sz w:val="20"/>
                <w:szCs w:val="20"/>
                <w:lang w:val="es-MX" w:eastAsia="es-MX"/>
              </w:rPr>
            </w:pPr>
          </w:p>
        </w:tc>
        <w:tc>
          <w:tcPr>
            <w:tcW w:w="1172" w:type="dxa"/>
            <w:shd w:val="clear" w:color="auto" w:fill="92D050"/>
            <w:vAlign w:val="center"/>
          </w:tcPr>
          <w:p w14:paraId="2F40EE6F" w14:textId="77777777" w:rsidR="0059505C" w:rsidRPr="00DA5ECE" w:rsidRDefault="0059505C" w:rsidP="00426F1E">
            <w:pPr>
              <w:jc w:val="center"/>
              <w:rPr>
                <w:rFonts w:ascii="Arial" w:eastAsia="Times New Roman" w:hAnsi="Arial" w:cs="Arial"/>
                <w:sz w:val="20"/>
                <w:szCs w:val="20"/>
                <w:lang w:val="es-MX" w:eastAsia="es-MX"/>
              </w:rPr>
            </w:pPr>
          </w:p>
        </w:tc>
        <w:tc>
          <w:tcPr>
            <w:tcW w:w="1250" w:type="dxa"/>
            <w:shd w:val="clear" w:color="auto" w:fill="FFFF00"/>
            <w:vAlign w:val="center"/>
          </w:tcPr>
          <w:p w14:paraId="6907D6BD" w14:textId="77777777" w:rsidR="0059505C" w:rsidRPr="00DA5ECE" w:rsidRDefault="0059505C" w:rsidP="00426F1E">
            <w:pPr>
              <w:jc w:val="center"/>
              <w:rPr>
                <w:rFonts w:ascii="Arial" w:eastAsia="Times New Roman" w:hAnsi="Arial" w:cs="Arial"/>
                <w:sz w:val="20"/>
                <w:szCs w:val="20"/>
                <w:lang w:val="es-MX" w:eastAsia="es-MX"/>
              </w:rPr>
            </w:pPr>
          </w:p>
        </w:tc>
        <w:tc>
          <w:tcPr>
            <w:tcW w:w="1237" w:type="dxa"/>
            <w:shd w:val="clear" w:color="auto" w:fill="FF0000"/>
            <w:vAlign w:val="center"/>
          </w:tcPr>
          <w:p w14:paraId="6CC5F643" w14:textId="77777777" w:rsidR="0059505C" w:rsidRPr="00DA5ECE" w:rsidRDefault="0059505C" w:rsidP="00426F1E">
            <w:pPr>
              <w:jc w:val="center"/>
              <w:rPr>
                <w:rFonts w:ascii="Arial" w:eastAsia="Times New Roman" w:hAnsi="Arial" w:cs="Arial"/>
                <w:sz w:val="20"/>
                <w:szCs w:val="20"/>
                <w:lang w:val="es-MX" w:eastAsia="es-MX"/>
              </w:rPr>
            </w:pPr>
          </w:p>
        </w:tc>
      </w:tr>
      <w:tr w:rsidR="0059505C" w:rsidRPr="00DA5ECE" w14:paraId="43AE7C2A" w14:textId="77777777" w:rsidTr="00426F1E">
        <w:trPr>
          <w:trHeight w:val="619"/>
          <w:jc w:val="center"/>
        </w:trPr>
        <w:tc>
          <w:tcPr>
            <w:tcW w:w="1610" w:type="dxa"/>
            <w:vAlign w:val="center"/>
          </w:tcPr>
          <w:p w14:paraId="72091C48" w14:textId="36D587D2" w:rsidR="0059505C" w:rsidRPr="00DA5ECE" w:rsidRDefault="0059505C" w:rsidP="00426F1E">
            <w:pPr>
              <w:rPr>
                <w:rFonts w:ascii="Arial" w:eastAsia="Times New Roman" w:hAnsi="Arial" w:cs="Arial"/>
                <w:b/>
                <w:color w:val="000000"/>
                <w:lang w:val="es-ES_tradnl"/>
              </w:rPr>
            </w:pPr>
            <w:r w:rsidRPr="00DA5ECE">
              <w:rPr>
                <w:rFonts w:ascii="Arial" w:eastAsia="Times New Roman" w:hAnsi="Arial" w:cs="Arial"/>
                <w:b/>
                <w:color w:val="000000"/>
                <w:lang w:val="es-ES_tradnl"/>
              </w:rPr>
              <w:t>Moderado</w:t>
            </w:r>
          </w:p>
        </w:tc>
        <w:tc>
          <w:tcPr>
            <w:tcW w:w="1134" w:type="dxa"/>
            <w:shd w:val="clear" w:color="auto" w:fill="FFFF00"/>
          </w:tcPr>
          <w:p w14:paraId="628EDFCE" w14:textId="77777777" w:rsidR="0059505C" w:rsidRPr="00DA5ECE" w:rsidRDefault="0059505C" w:rsidP="00426F1E">
            <w:pPr>
              <w:spacing w:line="360" w:lineRule="auto"/>
              <w:jc w:val="both"/>
              <w:rPr>
                <w:rFonts w:ascii="Arial" w:eastAsia="Times New Roman" w:hAnsi="Arial" w:cs="Arial"/>
                <w:color w:val="000000"/>
                <w:lang w:val="es-ES_tradnl"/>
              </w:rPr>
            </w:pPr>
          </w:p>
        </w:tc>
        <w:tc>
          <w:tcPr>
            <w:tcW w:w="1275" w:type="dxa"/>
            <w:shd w:val="clear" w:color="auto" w:fill="FFFF00"/>
          </w:tcPr>
          <w:p w14:paraId="1E2CCB90" w14:textId="77777777" w:rsidR="0059505C" w:rsidRPr="00DA5ECE" w:rsidRDefault="0059505C" w:rsidP="00426F1E">
            <w:pPr>
              <w:spacing w:line="360" w:lineRule="auto"/>
              <w:jc w:val="both"/>
              <w:rPr>
                <w:rFonts w:ascii="Arial" w:eastAsia="Times New Roman" w:hAnsi="Arial" w:cs="Arial"/>
                <w:color w:val="000000"/>
                <w:lang w:val="es-ES_tradnl"/>
              </w:rPr>
            </w:pPr>
          </w:p>
        </w:tc>
        <w:tc>
          <w:tcPr>
            <w:tcW w:w="1172" w:type="dxa"/>
            <w:shd w:val="clear" w:color="auto" w:fill="FFFF00"/>
          </w:tcPr>
          <w:p w14:paraId="378A121A" w14:textId="77777777" w:rsidR="0059505C" w:rsidRPr="00DA5ECE" w:rsidRDefault="0059505C" w:rsidP="00426F1E">
            <w:pPr>
              <w:spacing w:line="360" w:lineRule="auto"/>
              <w:jc w:val="both"/>
              <w:rPr>
                <w:rFonts w:ascii="Arial" w:eastAsia="Times New Roman" w:hAnsi="Arial" w:cs="Arial"/>
                <w:color w:val="000000"/>
                <w:lang w:val="es-ES_tradnl"/>
              </w:rPr>
            </w:pPr>
          </w:p>
        </w:tc>
        <w:tc>
          <w:tcPr>
            <w:tcW w:w="1250" w:type="dxa"/>
            <w:shd w:val="clear" w:color="auto" w:fill="FFFF00"/>
          </w:tcPr>
          <w:p w14:paraId="46E55187" w14:textId="77777777" w:rsidR="0059505C" w:rsidRPr="00DA5ECE" w:rsidRDefault="0059505C" w:rsidP="00426F1E">
            <w:pPr>
              <w:spacing w:line="360" w:lineRule="auto"/>
              <w:jc w:val="both"/>
              <w:rPr>
                <w:rFonts w:ascii="Arial" w:eastAsia="Times New Roman" w:hAnsi="Arial" w:cs="Arial"/>
                <w:color w:val="000000"/>
                <w:lang w:val="es-ES_tradnl"/>
              </w:rPr>
            </w:pPr>
          </w:p>
        </w:tc>
        <w:tc>
          <w:tcPr>
            <w:tcW w:w="1237" w:type="dxa"/>
            <w:shd w:val="clear" w:color="auto" w:fill="FF0000"/>
          </w:tcPr>
          <w:p w14:paraId="667578F7" w14:textId="77777777" w:rsidR="0059505C" w:rsidRPr="00DA5ECE" w:rsidRDefault="0059505C" w:rsidP="00426F1E">
            <w:pPr>
              <w:spacing w:line="360" w:lineRule="auto"/>
              <w:jc w:val="both"/>
              <w:rPr>
                <w:rFonts w:ascii="Arial" w:eastAsia="Times New Roman" w:hAnsi="Arial" w:cs="Arial"/>
                <w:color w:val="000000"/>
                <w:lang w:val="es-ES_tradnl"/>
              </w:rPr>
            </w:pPr>
          </w:p>
        </w:tc>
      </w:tr>
      <w:tr w:rsidR="0059505C" w:rsidRPr="00DA5ECE" w14:paraId="35EB519E" w14:textId="77777777" w:rsidTr="00426F1E">
        <w:trPr>
          <w:trHeight w:val="569"/>
          <w:jc w:val="center"/>
        </w:trPr>
        <w:tc>
          <w:tcPr>
            <w:tcW w:w="1610" w:type="dxa"/>
            <w:vAlign w:val="center"/>
          </w:tcPr>
          <w:p w14:paraId="17DE2855" w14:textId="77777777" w:rsidR="0059505C" w:rsidRPr="00DA5ECE" w:rsidRDefault="0059505C" w:rsidP="00426F1E">
            <w:pPr>
              <w:rPr>
                <w:rFonts w:ascii="Arial" w:eastAsia="Times New Roman" w:hAnsi="Arial" w:cs="Arial"/>
                <w:b/>
                <w:color w:val="000000"/>
                <w:lang w:val="es-ES_tradnl"/>
              </w:rPr>
            </w:pPr>
            <w:r w:rsidRPr="00DA5ECE">
              <w:rPr>
                <w:rFonts w:ascii="Arial" w:eastAsia="Times New Roman" w:hAnsi="Arial" w:cs="Arial"/>
                <w:b/>
                <w:color w:val="000000"/>
                <w:lang w:val="es-ES_tradnl"/>
              </w:rPr>
              <w:t xml:space="preserve">Severo </w:t>
            </w:r>
          </w:p>
        </w:tc>
        <w:tc>
          <w:tcPr>
            <w:tcW w:w="1134" w:type="dxa"/>
            <w:shd w:val="clear" w:color="auto" w:fill="FF0000"/>
          </w:tcPr>
          <w:p w14:paraId="40BE0CE3" w14:textId="77777777" w:rsidR="0059505C" w:rsidRPr="00DA5ECE" w:rsidRDefault="0059505C" w:rsidP="00426F1E">
            <w:pPr>
              <w:spacing w:line="360" w:lineRule="auto"/>
              <w:jc w:val="both"/>
              <w:rPr>
                <w:rFonts w:ascii="Arial" w:eastAsia="Times New Roman" w:hAnsi="Arial" w:cs="Arial"/>
                <w:color w:val="000000"/>
                <w:lang w:val="es-ES_tradnl"/>
              </w:rPr>
            </w:pPr>
          </w:p>
        </w:tc>
        <w:tc>
          <w:tcPr>
            <w:tcW w:w="1275" w:type="dxa"/>
            <w:shd w:val="clear" w:color="auto" w:fill="FF0000"/>
          </w:tcPr>
          <w:p w14:paraId="5601294B" w14:textId="77777777" w:rsidR="0059505C" w:rsidRPr="00DA5ECE" w:rsidRDefault="0059505C" w:rsidP="00426F1E">
            <w:pPr>
              <w:spacing w:line="360" w:lineRule="auto"/>
              <w:jc w:val="both"/>
              <w:rPr>
                <w:rFonts w:ascii="Arial" w:eastAsia="Times New Roman" w:hAnsi="Arial" w:cs="Arial"/>
                <w:color w:val="000000"/>
                <w:lang w:val="es-ES_tradnl"/>
              </w:rPr>
            </w:pPr>
          </w:p>
        </w:tc>
        <w:tc>
          <w:tcPr>
            <w:tcW w:w="1172" w:type="dxa"/>
            <w:shd w:val="clear" w:color="auto" w:fill="FF0000"/>
          </w:tcPr>
          <w:p w14:paraId="059A115E" w14:textId="77777777" w:rsidR="0059505C" w:rsidRPr="00DA5ECE" w:rsidRDefault="0059505C" w:rsidP="00426F1E">
            <w:pPr>
              <w:spacing w:line="360" w:lineRule="auto"/>
              <w:jc w:val="both"/>
              <w:rPr>
                <w:rFonts w:ascii="Arial" w:eastAsia="Times New Roman" w:hAnsi="Arial" w:cs="Arial"/>
                <w:color w:val="000000"/>
                <w:lang w:val="es-ES_tradnl"/>
              </w:rPr>
            </w:pPr>
          </w:p>
        </w:tc>
        <w:tc>
          <w:tcPr>
            <w:tcW w:w="1250" w:type="dxa"/>
            <w:shd w:val="clear" w:color="auto" w:fill="FF0000"/>
          </w:tcPr>
          <w:p w14:paraId="029904F1" w14:textId="77777777" w:rsidR="0059505C" w:rsidRPr="00DA5ECE" w:rsidRDefault="0059505C" w:rsidP="00426F1E">
            <w:pPr>
              <w:spacing w:line="360" w:lineRule="auto"/>
              <w:jc w:val="both"/>
              <w:rPr>
                <w:rFonts w:ascii="Arial" w:eastAsia="Times New Roman" w:hAnsi="Arial" w:cs="Arial"/>
                <w:color w:val="000000"/>
                <w:lang w:val="es-ES_tradnl"/>
              </w:rPr>
            </w:pPr>
          </w:p>
        </w:tc>
        <w:tc>
          <w:tcPr>
            <w:tcW w:w="1237" w:type="dxa"/>
            <w:shd w:val="clear" w:color="auto" w:fill="FF0000"/>
          </w:tcPr>
          <w:p w14:paraId="435F3119" w14:textId="77777777" w:rsidR="0059505C" w:rsidRPr="00DA5ECE" w:rsidRDefault="0059505C" w:rsidP="00426F1E">
            <w:pPr>
              <w:spacing w:line="360" w:lineRule="auto"/>
              <w:jc w:val="both"/>
              <w:rPr>
                <w:rFonts w:ascii="Arial" w:eastAsia="Times New Roman" w:hAnsi="Arial" w:cs="Arial"/>
                <w:color w:val="000000"/>
                <w:lang w:val="es-ES_tradnl"/>
              </w:rPr>
            </w:pPr>
          </w:p>
        </w:tc>
      </w:tr>
    </w:tbl>
    <w:p w14:paraId="46C30462" w14:textId="705D6B1A" w:rsidR="0059505C" w:rsidRPr="00DA5ECE" w:rsidRDefault="0059505C" w:rsidP="0059505C">
      <w:pPr>
        <w:jc w:val="center"/>
        <w:rPr>
          <w:rFonts w:ascii="Arial" w:hAnsi="Arial" w:cs="Arial"/>
        </w:rPr>
      </w:pPr>
    </w:p>
    <w:p w14:paraId="0BB9C777" w14:textId="602782B7" w:rsidR="00671E87" w:rsidRPr="00DA5ECE" w:rsidRDefault="006347B0" w:rsidP="005C5D15">
      <w:pPr>
        <w:jc w:val="both"/>
        <w:rPr>
          <w:rFonts w:ascii="Arial" w:hAnsi="Arial" w:cs="Arial"/>
        </w:rPr>
      </w:pPr>
      <w:r w:rsidRPr="00DA5ECE">
        <w:rPr>
          <w:rFonts w:ascii="Arial" w:hAnsi="Arial" w:cs="Arial"/>
        </w:rPr>
        <w:t xml:space="preserve">A </w:t>
      </w:r>
      <w:r w:rsidR="00DA5ECE" w:rsidRPr="00DA5ECE">
        <w:rPr>
          <w:rFonts w:ascii="Arial" w:hAnsi="Arial" w:cs="Arial"/>
        </w:rPr>
        <w:t>continuación,</w:t>
      </w:r>
      <w:r w:rsidRPr="00DA5ECE">
        <w:rPr>
          <w:rFonts w:ascii="Arial" w:hAnsi="Arial" w:cs="Arial"/>
        </w:rPr>
        <w:t xml:space="preserve"> se relacionan </w:t>
      </w:r>
      <w:r w:rsidR="009F2541" w:rsidRPr="00DA5ECE">
        <w:rPr>
          <w:rFonts w:ascii="Arial" w:hAnsi="Arial" w:cs="Arial"/>
        </w:rPr>
        <w:t>los criterios de</w:t>
      </w:r>
      <w:r w:rsidR="0012164E" w:rsidRPr="00DA5ECE">
        <w:rPr>
          <w:rFonts w:ascii="Arial" w:hAnsi="Arial" w:cs="Arial"/>
        </w:rPr>
        <w:t xml:space="preserve"> clasificación según los resultados arrojados en la</w:t>
      </w:r>
      <w:r w:rsidRPr="00DA5ECE">
        <w:rPr>
          <w:rFonts w:ascii="Arial" w:hAnsi="Arial" w:cs="Arial"/>
        </w:rPr>
        <w:t xml:space="preserve"> evaluación de las condiciones de salud</w:t>
      </w:r>
      <w:r w:rsidR="0012164E" w:rsidRPr="00DA5ECE">
        <w:rPr>
          <w:rFonts w:ascii="Arial" w:hAnsi="Arial" w:cs="Arial"/>
        </w:rPr>
        <w:t xml:space="preserve"> y condiciones de trabajo:</w:t>
      </w:r>
      <w:r w:rsidRPr="00DA5ECE">
        <w:rPr>
          <w:rFonts w:ascii="Arial" w:hAnsi="Arial" w:cs="Arial"/>
        </w:rPr>
        <w:t xml:space="preserve"> </w:t>
      </w:r>
    </w:p>
    <w:tbl>
      <w:tblPr>
        <w:tblW w:w="4793" w:type="pct"/>
        <w:jc w:val="center"/>
        <w:tblBorders>
          <w:top w:val="nil"/>
          <w:left w:val="nil"/>
          <w:bottom w:val="nil"/>
          <w:right w:val="nil"/>
        </w:tblBorders>
        <w:tblLook w:val="0000" w:firstRow="0" w:lastRow="0" w:firstColumn="0" w:lastColumn="0" w:noHBand="0" w:noVBand="0"/>
      </w:tblPr>
      <w:tblGrid>
        <w:gridCol w:w="2227"/>
        <w:gridCol w:w="6226"/>
      </w:tblGrid>
      <w:tr w:rsidR="009F2541" w:rsidRPr="00DA5ECE" w14:paraId="4CD332B9" w14:textId="77777777" w:rsidTr="00426F1E">
        <w:trPr>
          <w:trHeight w:val="419"/>
          <w:jc w:val="center"/>
        </w:trPr>
        <w:tc>
          <w:tcPr>
            <w:tcW w:w="1317" w:type="pct"/>
            <w:tcBorders>
              <w:top w:val="single" w:sz="8" w:space="0" w:color="000000"/>
              <w:left w:val="single" w:sz="8" w:space="0" w:color="000000"/>
              <w:bottom w:val="single" w:sz="8" w:space="0" w:color="000000"/>
              <w:right w:val="single" w:sz="8" w:space="0" w:color="000000"/>
            </w:tcBorders>
            <w:vAlign w:val="center"/>
          </w:tcPr>
          <w:p w14:paraId="72910DFE" w14:textId="77777777" w:rsidR="009F2541" w:rsidRPr="00DA5ECE" w:rsidRDefault="009F2541" w:rsidP="00426F1E">
            <w:pPr>
              <w:pStyle w:val="Textoindependiente31"/>
              <w:jc w:val="center"/>
              <w:rPr>
                <w:rFonts w:ascii="Arial" w:hAnsi="Arial" w:cs="Arial"/>
                <w:sz w:val="22"/>
                <w:szCs w:val="22"/>
                <w:lang w:val="es-MX"/>
              </w:rPr>
            </w:pPr>
            <w:r w:rsidRPr="00DA5ECE">
              <w:rPr>
                <w:rFonts w:ascii="Arial" w:hAnsi="Arial" w:cs="Arial"/>
                <w:b/>
                <w:bCs/>
                <w:sz w:val="22"/>
                <w:szCs w:val="22"/>
                <w:lang w:val="es-MX"/>
              </w:rPr>
              <w:t>Riesgo</w:t>
            </w:r>
          </w:p>
        </w:tc>
        <w:tc>
          <w:tcPr>
            <w:tcW w:w="3683" w:type="pct"/>
            <w:tcBorders>
              <w:top w:val="single" w:sz="8" w:space="0" w:color="000000"/>
              <w:left w:val="single" w:sz="8" w:space="0" w:color="000000"/>
              <w:bottom w:val="single" w:sz="8" w:space="0" w:color="000000"/>
              <w:right w:val="single" w:sz="8" w:space="0" w:color="000000"/>
            </w:tcBorders>
            <w:vAlign w:val="center"/>
          </w:tcPr>
          <w:p w14:paraId="41D2BE16" w14:textId="77777777" w:rsidR="009F2541" w:rsidRPr="00DA5ECE" w:rsidRDefault="009F2541" w:rsidP="00426F1E">
            <w:pPr>
              <w:pStyle w:val="Textoindependiente31"/>
              <w:jc w:val="center"/>
              <w:rPr>
                <w:rFonts w:ascii="Arial" w:hAnsi="Arial" w:cs="Arial"/>
                <w:sz w:val="22"/>
                <w:szCs w:val="22"/>
                <w:lang w:val="es-MX"/>
              </w:rPr>
            </w:pPr>
            <w:r w:rsidRPr="00DA5ECE">
              <w:rPr>
                <w:rFonts w:ascii="Arial" w:hAnsi="Arial" w:cs="Arial"/>
                <w:b/>
                <w:bCs/>
                <w:sz w:val="22"/>
                <w:szCs w:val="22"/>
                <w:lang w:val="es-MX"/>
              </w:rPr>
              <w:t>Acción y temporización</w:t>
            </w:r>
          </w:p>
        </w:tc>
      </w:tr>
      <w:tr w:rsidR="009F2541" w:rsidRPr="00DA5ECE" w14:paraId="0E4B308B" w14:textId="77777777" w:rsidTr="00426F1E">
        <w:trPr>
          <w:trHeight w:val="110"/>
          <w:jc w:val="center"/>
        </w:trPr>
        <w:tc>
          <w:tcPr>
            <w:tcW w:w="1317" w:type="pct"/>
            <w:tcBorders>
              <w:top w:val="single" w:sz="8" w:space="0" w:color="000000"/>
              <w:left w:val="single" w:sz="8" w:space="0" w:color="000000"/>
              <w:bottom w:val="single" w:sz="8" w:space="0" w:color="000000"/>
              <w:right w:val="single" w:sz="8" w:space="0" w:color="000000"/>
            </w:tcBorders>
            <w:shd w:val="clear" w:color="auto" w:fill="00FF00"/>
          </w:tcPr>
          <w:p w14:paraId="5D4DD027" w14:textId="77777777" w:rsidR="009F2541" w:rsidRPr="00DA5ECE" w:rsidRDefault="009F2541" w:rsidP="00426F1E">
            <w:pPr>
              <w:pStyle w:val="Textoindependiente31"/>
              <w:jc w:val="center"/>
              <w:rPr>
                <w:rFonts w:ascii="Arial" w:hAnsi="Arial" w:cs="Arial"/>
                <w:sz w:val="22"/>
                <w:szCs w:val="22"/>
                <w:lang w:val="es-MX"/>
              </w:rPr>
            </w:pPr>
            <w:r w:rsidRPr="00DA5ECE">
              <w:rPr>
                <w:rFonts w:ascii="Arial" w:hAnsi="Arial" w:cs="Arial"/>
                <w:sz w:val="22"/>
                <w:szCs w:val="22"/>
                <w:lang w:val="es-MX"/>
              </w:rPr>
              <w:t xml:space="preserve">Riesgo Bajo </w:t>
            </w:r>
          </w:p>
          <w:p w14:paraId="0D37460E" w14:textId="77777777" w:rsidR="009F2541" w:rsidRPr="00DA5ECE" w:rsidRDefault="009F2541" w:rsidP="00426F1E">
            <w:pPr>
              <w:pStyle w:val="Textoindependiente31"/>
              <w:jc w:val="center"/>
              <w:rPr>
                <w:rFonts w:ascii="Arial" w:hAnsi="Arial" w:cs="Arial"/>
                <w:sz w:val="22"/>
                <w:szCs w:val="22"/>
                <w:lang w:val="es-MX"/>
              </w:rPr>
            </w:pPr>
            <w:r w:rsidRPr="00DA5ECE">
              <w:rPr>
                <w:rFonts w:ascii="Arial" w:hAnsi="Arial" w:cs="Arial"/>
                <w:sz w:val="22"/>
                <w:szCs w:val="22"/>
                <w:lang w:val="es-MX"/>
              </w:rPr>
              <w:t>(RB)</w:t>
            </w:r>
          </w:p>
        </w:tc>
        <w:tc>
          <w:tcPr>
            <w:tcW w:w="3683" w:type="pct"/>
            <w:tcBorders>
              <w:top w:val="single" w:sz="8" w:space="0" w:color="000000"/>
              <w:left w:val="single" w:sz="8" w:space="0" w:color="000000"/>
              <w:bottom w:val="single" w:sz="8" w:space="0" w:color="000000"/>
              <w:right w:val="single" w:sz="8" w:space="0" w:color="000000"/>
            </w:tcBorders>
            <w:shd w:val="clear" w:color="auto" w:fill="auto"/>
          </w:tcPr>
          <w:p w14:paraId="1C87516B" w14:textId="77777777" w:rsidR="009F2541" w:rsidRPr="00DA5ECE" w:rsidRDefault="009F2541" w:rsidP="00426F1E">
            <w:pPr>
              <w:pStyle w:val="Textoindependiente31"/>
              <w:rPr>
                <w:rFonts w:ascii="Arial" w:hAnsi="Arial" w:cs="Arial"/>
                <w:sz w:val="22"/>
                <w:szCs w:val="22"/>
                <w:lang w:val="es-MX"/>
              </w:rPr>
            </w:pPr>
            <w:r w:rsidRPr="00DA5ECE">
              <w:rPr>
                <w:rFonts w:ascii="Arial" w:hAnsi="Arial" w:cs="Arial"/>
                <w:sz w:val="22"/>
                <w:szCs w:val="22"/>
                <w:lang w:val="es-MX"/>
              </w:rPr>
              <w:t xml:space="preserve">No se requiere acción específica </w:t>
            </w:r>
          </w:p>
        </w:tc>
      </w:tr>
      <w:tr w:rsidR="009F2541" w:rsidRPr="00DA5ECE" w14:paraId="354782BA" w14:textId="77777777" w:rsidTr="00426F1E">
        <w:trPr>
          <w:trHeight w:val="1343"/>
          <w:jc w:val="center"/>
        </w:trPr>
        <w:tc>
          <w:tcPr>
            <w:tcW w:w="1317"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75920096" w14:textId="77777777" w:rsidR="009F2541" w:rsidRPr="00DA5ECE" w:rsidRDefault="009F2541" w:rsidP="00426F1E">
            <w:pPr>
              <w:pStyle w:val="Textoindependiente31"/>
              <w:jc w:val="center"/>
              <w:rPr>
                <w:rFonts w:ascii="Arial" w:hAnsi="Arial" w:cs="Arial"/>
                <w:sz w:val="22"/>
                <w:szCs w:val="22"/>
                <w:lang w:val="es-MX"/>
              </w:rPr>
            </w:pPr>
            <w:r w:rsidRPr="00DA5ECE">
              <w:rPr>
                <w:rFonts w:ascii="Arial" w:hAnsi="Arial" w:cs="Arial"/>
                <w:sz w:val="22"/>
                <w:szCs w:val="22"/>
                <w:lang w:val="es-MX"/>
              </w:rPr>
              <w:t>Riesgo Tolerable (</w:t>
            </w:r>
            <w:r w:rsidRPr="00DA5ECE">
              <w:rPr>
                <w:rFonts w:ascii="Arial" w:hAnsi="Arial" w:cs="Arial"/>
                <w:bCs/>
                <w:sz w:val="22"/>
                <w:szCs w:val="22"/>
                <w:lang w:val="es-MX"/>
              </w:rPr>
              <w:t>TO</w:t>
            </w:r>
            <w:r w:rsidRPr="00DA5ECE">
              <w:rPr>
                <w:rFonts w:ascii="Arial" w:hAnsi="Arial" w:cs="Arial"/>
                <w:sz w:val="22"/>
                <w:szCs w:val="22"/>
                <w:lang w:val="es-MX"/>
              </w:rPr>
              <w:t>)</w:t>
            </w:r>
          </w:p>
        </w:tc>
        <w:tc>
          <w:tcPr>
            <w:tcW w:w="3683" w:type="pct"/>
            <w:tcBorders>
              <w:top w:val="single" w:sz="8" w:space="0" w:color="000000"/>
              <w:left w:val="single" w:sz="8" w:space="0" w:color="000000"/>
              <w:bottom w:val="single" w:sz="8" w:space="0" w:color="000000"/>
              <w:right w:val="single" w:sz="8" w:space="0" w:color="000000"/>
            </w:tcBorders>
            <w:shd w:val="clear" w:color="auto" w:fill="auto"/>
          </w:tcPr>
          <w:p w14:paraId="7D2D6E41" w14:textId="386B1A7A" w:rsidR="009F2541" w:rsidRPr="00DA5ECE" w:rsidRDefault="009F2541" w:rsidP="00426F1E">
            <w:pPr>
              <w:pStyle w:val="Textoindependiente31"/>
              <w:rPr>
                <w:rFonts w:ascii="Arial" w:hAnsi="Arial" w:cs="Arial"/>
                <w:sz w:val="22"/>
                <w:szCs w:val="22"/>
                <w:lang w:val="es-MX"/>
              </w:rPr>
            </w:pPr>
            <w:r w:rsidRPr="00DA5ECE">
              <w:rPr>
                <w:rFonts w:ascii="Arial" w:hAnsi="Arial" w:cs="Arial"/>
                <w:sz w:val="22"/>
                <w:szCs w:val="22"/>
                <w:lang w:val="es-MX"/>
              </w:rPr>
              <w:t xml:space="preserve">No se necesita mejorar la acción preventiva. Sin embargo, se deben considerar soluciones más rentables o mejoras que no supongan una carga económica importante. </w:t>
            </w:r>
          </w:p>
          <w:p w14:paraId="52EBA5E1" w14:textId="77777777" w:rsidR="009F2541" w:rsidRPr="00DA5ECE" w:rsidRDefault="009F2541" w:rsidP="00426F1E">
            <w:pPr>
              <w:pStyle w:val="Textoindependiente31"/>
              <w:rPr>
                <w:rFonts w:ascii="Arial" w:hAnsi="Arial" w:cs="Arial"/>
                <w:sz w:val="22"/>
                <w:szCs w:val="22"/>
                <w:lang w:val="es-MX"/>
              </w:rPr>
            </w:pPr>
            <w:r w:rsidRPr="00DA5ECE">
              <w:rPr>
                <w:rFonts w:ascii="Arial" w:hAnsi="Arial" w:cs="Arial"/>
                <w:sz w:val="22"/>
                <w:szCs w:val="22"/>
                <w:lang w:val="es-MX"/>
              </w:rPr>
              <w:t xml:space="preserve">Se requieren comprobaciones periódicas para asegurar que se mantiene la eficacia de las medidas de control. </w:t>
            </w:r>
          </w:p>
        </w:tc>
      </w:tr>
      <w:tr w:rsidR="009F2541" w:rsidRPr="00DA5ECE" w14:paraId="6F012443" w14:textId="77777777" w:rsidTr="00426F1E">
        <w:trPr>
          <w:trHeight w:val="2255"/>
          <w:jc w:val="center"/>
        </w:trPr>
        <w:tc>
          <w:tcPr>
            <w:tcW w:w="1317" w:type="pct"/>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tcPr>
          <w:p w14:paraId="136EF92F" w14:textId="77777777" w:rsidR="009F2541" w:rsidRPr="00DA5ECE" w:rsidRDefault="009F2541" w:rsidP="00426F1E">
            <w:pPr>
              <w:pStyle w:val="Textoindependiente31"/>
              <w:jc w:val="center"/>
              <w:rPr>
                <w:rFonts w:ascii="Arial" w:hAnsi="Arial" w:cs="Arial"/>
                <w:sz w:val="22"/>
                <w:szCs w:val="22"/>
                <w:lang w:val="es-MX"/>
              </w:rPr>
            </w:pPr>
            <w:r w:rsidRPr="00DA5ECE">
              <w:rPr>
                <w:rFonts w:ascii="Arial" w:hAnsi="Arial" w:cs="Arial"/>
                <w:sz w:val="22"/>
                <w:szCs w:val="22"/>
                <w:lang w:val="es-MX"/>
              </w:rPr>
              <w:t>Riesgo Moderado (</w:t>
            </w:r>
            <w:r w:rsidRPr="00DA5ECE">
              <w:rPr>
                <w:rFonts w:ascii="Arial" w:hAnsi="Arial" w:cs="Arial"/>
                <w:bCs/>
                <w:sz w:val="22"/>
                <w:szCs w:val="22"/>
                <w:lang w:val="es-MX"/>
              </w:rPr>
              <w:t>M</w:t>
            </w:r>
            <w:r w:rsidRPr="00DA5ECE">
              <w:rPr>
                <w:rFonts w:ascii="Arial" w:hAnsi="Arial" w:cs="Arial"/>
                <w:sz w:val="22"/>
                <w:szCs w:val="22"/>
                <w:lang w:val="es-MX"/>
              </w:rPr>
              <w:t>)</w:t>
            </w:r>
          </w:p>
        </w:tc>
        <w:tc>
          <w:tcPr>
            <w:tcW w:w="368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35A2ADC" w14:textId="77777777" w:rsidR="009F2541" w:rsidRPr="00DA5ECE" w:rsidRDefault="009F2541" w:rsidP="00426F1E">
            <w:pPr>
              <w:pStyle w:val="Textoindependiente31"/>
              <w:rPr>
                <w:rFonts w:ascii="Arial" w:hAnsi="Arial" w:cs="Arial"/>
                <w:sz w:val="22"/>
                <w:szCs w:val="22"/>
                <w:lang w:val="es-MX"/>
              </w:rPr>
            </w:pPr>
            <w:r w:rsidRPr="00DA5ECE">
              <w:rPr>
                <w:rFonts w:ascii="Arial" w:hAnsi="Arial" w:cs="Arial"/>
                <w:sz w:val="22"/>
                <w:szCs w:val="22"/>
                <w:lang w:val="es-MX"/>
              </w:rPr>
              <w:t xml:space="preserve">Se deben hacer esfuerzos para reducir el riesgo, determinando las inversiones precisas. Las medidas para reducir el riesgo deben implantarse en un período determinado. </w:t>
            </w:r>
          </w:p>
          <w:p w14:paraId="552B08E5" w14:textId="77777777" w:rsidR="009F2541" w:rsidRPr="00DA5ECE" w:rsidRDefault="009F2541" w:rsidP="00426F1E">
            <w:pPr>
              <w:pStyle w:val="Textoindependiente31"/>
              <w:rPr>
                <w:rFonts w:ascii="Arial" w:hAnsi="Arial" w:cs="Arial"/>
                <w:sz w:val="22"/>
                <w:szCs w:val="22"/>
                <w:lang w:val="es-MX"/>
              </w:rPr>
            </w:pPr>
            <w:r w:rsidRPr="00DA5ECE">
              <w:rPr>
                <w:rFonts w:ascii="Arial" w:hAnsi="Arial" w:cs="Arial"/>
                <w:sz w:val="22"/>
                <w:szCs w:val="22"/>
                <w:lang w:val="es-MX"/>
              </w:rPr>
              <w:t xml:space="preserve">Cuando el riesgo moderado está asociado con consecuencias extremadamente dañinas, se precisará una acción posterior para establecer, con más precisión, la probabilidad de daño como base para determinar la necesidad de mejora de las medidas de control. </w:t>
            </w:r>
          </w:p>
        </w:tc>
      </w:tr>
      <w:tr w:rsidR="009F2541" w:rsidRPr="00DA5ECE" w14:paraId="5E38E964" w14:textId="77777777" w:rsidTr="00426F1E">
        <w:trPr>
          <w:trHeight w:val="1395"/>
          <w:jc w:val="center"/>
        </w:trPr>
        <w:tc>
          <w:tcPr>
            <w:tcW w:w="1317" w:type="pct"/>
            <w:tcBorders>
              <w:top w:val="single" w:sz="8" w:space="0" w:color="000000"/>
              <w:left w:val="single" w:sz="8" w:space="0" w:color="000000"/>
              <w:bottom w:val="single" w:sz="8" w:space="0" w:color="000000"/>
              <w:right w:val="single" w:sz="8" w:space="0" w:color="000000"/>
            </w:tcBorders>
            <w:shd w:val="clear" w:color="auto" w:fill="70AD47" w:themeFill="accent6"/>
            <w:vAlign w:val="center"/>
          </w:tcPr>
          <w:p w14:paraId="19D90DD6" w14:textId="77777777" w:rsidR="009F2541" w:rsidRPr="00DA5ECE" w:rsidRDefault="009F2541" w:rsidP="00426F1E">
            <w:pPr>
              <w:pStyle w:val="Textoindependiente31"/>
              <w:jc w:val="center"/>
              <w:rPr>
                <w:rFonts w:ascii="Arial" w:hAnsi="Arial" w:cs="Arial"/>
                <w:sz w:val="22"/>
                <w:szCs w:val="22"/>
                <w:lang w:val="es-MX"/>
              </w:rPr>
            </w:pPr>
            <w:r w:rsidRPr="00DA5ECE">
              <w:rPr>
                <w:rFonts w:ascii="Arial" w:hAnsi="Arial" w:cs="Arial"/>
                <w:sz w:val="22"/>
                <w:szCs w:val="22"/>
                <w:lang w:val="es-MX"/>
              </w:rPr>
              <w:t>Riesgo Importante (</w:t>
            </w:r>
            <w:r w:rsidRPr="00DA5ECE">
              <w:rPr>
                <w:rFonts w:ascii="Arial" w:hAnsi="Arial" w:cs="Arial"/>
                <w:bCs/>
                <w:sz w:val="22"/>
                <w:szCs w:val="22"/>
                <w:lang w:val="es-MX"/>
              </w:rPr>
              <w:t>I</w:t>
            </w:r>
            <w:r w:rsidRPr="00DA5ECE">
              <w:rPr>
                <w:rFonts w:ascii="Arial" w:hAnsi="Arial" w:cs="Arial"/>
                <w:sz w:val="22"/>
                <w:szCs w:val="22"/>
                <w:lang w:val="es-MX"/>
              </w:rPr>
              <w:t>)</w:t>
            </w:r>
          </w:p>
        </w:tc>
        <w:tc>
          <w:tcPr>
            <w:tcW w:w="368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6F48902" w14:textId="77777777" w:rsidR="009F2541" w:rsidRPr="00DA5ECE" w:rsidRDefault="009F2541" w:rsidP="00426F1E">
            <w:pPr>
              <w:pStyle w:val="Textoindependiente31"/>
              <w:rPr>
                <w:rFonts w:ascii="Arial" w:hAnsi="Arial" w:cs="Arial"/>
                <w:sz w:val="22"/>
                <w:szCs w:val="22"/>
                <w:lang w:val="es-MX"/>
              </w:rPr>
            </w:pPr>
            <w:r w:rsidRPr="00DA5ECE">
              <w:rPr>
                <w:rFonts w:ascii="Arial" w:hAnsi="Arial" w:cs="Arial"/>
                <w:sz w:val="22"/>
                <w:szCs w:val="22"/>
                <w:lang w:val="es-MX"/>
              </w:rPr>
              <w:t>No debe comenzarse el trabajo hasta que se haya reducido el riesgo. Puede que se precisen recursos considerables para controlar el riesgo. Cuando el riesgo corresponda a un trabajo que se está realizando, debe remediarse el problema en un tiempo inferior al de los riesgos moderados.</w:t>
            </w:r>
          </w:p>
        </w:tc>
      </w:tr>
      <w:tr w:rsidR="009F2541" w:rsidRPr="00DA5ECE" w14:paraId="3A31078D" w14:textId="77777777" w:rsidTr="00426F1E">
        <w:trPr>
          <w:trHeight w:val="834"/>
          <w:jc w:val="center"/>
        </w:trPr>
        <w:tc>
          <w:tcPr>
            <w:tcW w:w="1317" w:type="pct"/>
            <w:tcBorders>
              <w:top w:val="single" w:sz="8" w:space="0" w:color="000000"/>
              <w:left w:val="single" w:sz="8" w:space="0" w:color="000000"/>
              <w:bottom w:val="single" w:sz="8" w:space="0" w:color="000000"/>
              <w:right w:val="single" w:sz="8" w:space="0" w:color="000000"/>
            </w:tcBorders>
            <w:shd w:val="clear" w:color="auto" w:fill="FF0000"/>
            <w:vAlign w:val="center"/>
          </w:tcPr>
          <w:p w14:paraId="485E8F19" w14:textId="77777777" w:rsidR="009F2541" w:rsidRPr="00DA5ECE" w:rsidRDefault="009F2541" w:rsidP="00426F1E">
            <w:pPr>
              <w:pStyle w:val="Textoindependiente31"/>
              <w:jc w:val="center"/>
              <w:rPr>
                <w:rFonts w:ascii="Arial" w:hAnsi="Arial" w:cs="Arial"/>
                <w:sz w:val="22"/>
                <w:szCs w:val="22"/>
                <w:lang w:val="es-MX"/>
              </w:rPr>
            </w:pPr>
            <w:r w:rsidRPr="00DA5ECE">
              <w:rPr>
                <w:rFonts w:ascii="Arial" w:hAnsi="Arial" w:cs="Arial"/>
                <w:sz w:val="22"/>
                <w:szCs w:val="22"/>
                <w:lang w:val="es-MX"/>
              </w:rPr>
              <w:lastRenderedPageBreak/>
              <w:t>Riesgo Intolerable (</w:t>
            </w:r>
            <w:r w:rsidRPr="00DA5ECE">
              <w:rPr>
                <w:rFonts w:ascii="Arial" w:hAnsi="Arial" w:cs="Arial"/>
                <w:bCs/>
                <w:sz w:val="22"/>
                <w:szCs w:val="22"/>
                <w:lang w:val="es-MX"/>
              </w:rPr>
              <w:t>IN</w:t>
            </w:r>
            <w:r w:rsidRPr="00DA5ECE">
              <w:rPr>
                <w:rFonts w:ascii="Arial" w:hAnsi="Arial" w:cs="Arial"/>
                <w:sz w:val="22"/>
                <w:szCs w:val="22"/>
                <w:lang w:val="es-MX"/>
              </w:rPr>
              <w:t>)</w:t>
            </w:r>
          </w:p>
        </w:tc>
        <w:tc>
          <w:tcPr>
            <w:tcW w:w="368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EA48FE4" w14:textId="77777777" w:rsidR="009F2541" w:rsidRPr="00DA5ECE" w:rsidRDefault="009F2541" w:rsidP="00426F1E">
            <w:pPr>
              <w:pStyle w:val="Textoindependiente31"/>
              <w:rPr>
                <w:rFonts w:ascii="Arial" w:hAnsi="Arial" w:cs="Arial"/>
                <w:sz w:val="22"/>
                <w:szCs w:val="22"/>
                <w:lang w:val="es-MX"/>
              </w:rPr>
            </w:pPr>
            <w:r w:rsidRPr="00DA5ECE">
              <w:rPr>
                <w:rFonts w:ascii="Arial" w:hAnsi="Arial" w:cs="Arial"/>
                <w:sz w:val="22"/>
                <w:szCs w:val="22"/>
                <w:lang w:val="es-MX"/>
              </w:rPr>
              <w:t xml:space="preserve">No debe comenzar ni continuar el trabajo hasta que se reduzca el riesgo. Si no es posible reducir el riesgo, incluso con recursos ilimitados, debe prohibirse el trabajo. </w:t>
            </w:r>
          </w:p>
        </w:tc>
      </w:tr>
    </w:tbl>
    <w:p w14:paraId="5832CB88" w14:textId="0124C1D9" w:rsidR="004D60B6" w:rsidRDefault="00F7686D" w:rsidP="00A71E20">
      <w:pPr>
        <w:pStyle w:val="Ttulo1"/>
      </w:pPr>
      <w:bookmarkStart w:id="3" w:name="_Toc144206178"/>
      <w:r w:rsidRPr="00DA5ECE">
        <w:t>OBJETIVO</w:t>
      </w:r>
      <w:bookmarkEnd w:id="3"/>
    </w:p>
    <w:p w14:paraId="310DCB6E" w14:textId="77777777" w:rsidR="00A71E20" w:rsidRPr="00A71E20" w:rsidRDefault="00A71E20" w:rsidP="00A71E20">
      <w:pPr>
        <w:spacing w:after="0"/>
      </w:pPr>
    </w:p>
    <w:p w14:paraId="77A515AF" w14:textId="4C61ABEC" w:rsidR="00F7686D" w:rsidRPr="00DA5ECE" w:rsidRDefault="00F7686D" w:rsidP="00F7686D">
      <w:pPr>
        <w:jc w:val="both"/>
        <w:rPr>
          <w:rFonts w:ascii="Arial" w:hAnsi="Arial" w:cs="Arial"/>
        </w:rPr>
      </w:pPr>
      <w:r w:rsidRPr="00DA5ECE">
        <w:rPr>
          <w:rFonts w:ascii="Arial" w:hAnsi="Arial" w:cs="Arial"/>
        </w:rPr>
        <w:t>Establecer el control de los factores de riesgo asociados situaciones subestándar, a través de la implementación del Programa de Ergonomía, con el fin de prevenir accidentes de trabajo y enfermedades laborales, indicando las recomendaciones pertinentes para el mejoramiento y estandarización de un trabajo seguro en pro de la salud de los servidores judiciales, junto con el seguimiento continuo  a la implementación de las recomendaciones; a partir del compromiso de la Entidad y la asesoría técnica de la ARL.</w:t>
      </w:r>
    </w:p>
    <w:p w14:paraId="790DFCF4" w14:textId="78934369" w:rsidR="00F7686D" w:rsidRPr="00A71E20" w:rsidRDefault="00F7686D" w:rsidP="00A71E20">
      <w:pPr>
        <w:pStyle w:val="Ttulo1"/>
      </w:pPr>
      <w:bookmarkStart w:id="4" w:name="_Toc144206179"/>
      <w:r w:rsidRPr="00A71E20">
        <w:t xml:space="preserve">OBJETIVOS </w:t>
      </w:r>
      <w:r w:rsidR="0038149C" w:rsidRPr="00A71E20">
        <w:t>ESPECÍFICOS</w:t>
      </w:r>
      <w:bookmarkEnd w:id="4"/>
    </w:p>
    <w:p w14:paraId="78ED3DCF" w14:textId="77777777" w:rsidR="00DA5ECE" w:rsidRPr="00DA5ECE" w:rsidRDefault="00DA5ECE" w:rsidP="00DA5ECE">
      <w:pPr>
        <w:pStyle w:val="Prrafodelista"/>
        <w:jc w:val="both"/>
        <w:rPr>
          <w:rFonts w:ascii="Arial" w:hAnsi="Arial" w:cs="Arial"/>
          <w:b/>
          <w:bCs/>
        </w:rPr>
      </w:pPr>
    </w:p>
    <w:p w14:paraId="1109CF2F" w14:textId="40E0159D" w:rsidR="00F7686D" w:rsidRPr="00DA5ECE" w:rsidRDefault="0038149C" w:rsidP="0038149C">
      <w:pPr>
        <w:pStyle w:val="Prrafodelista"/>
        <w:numPr>
          <w:ilvl w:val="0"/>
          <w:numId w:val="1"/>
        </w:numPr>
        <w:ind w:left="426" w:hanging="426"/>
        <w:jc w:val="both"/>
        <w:rPr>
          <w:rFonts w:ascii="Arial" w:hAnsi="Arial" w:cs="Arial"/>
        </w:rPr>
      </w:pPr>
      <w:r w:rsidRPr="00DA5ECE">
        <w:rPr>
          <w:rFonts w:ascii="Arial" w:hAnsi="Arial" w:cs="Arial"/>
        </w:rPr>
        <w:t>Divulgar la metodología propuesta del Programa de Ergonomía, con el fin de crear el Equipo de Mejora Continua</w:t>
      </w:r>
      <w:r w:rsidR="00721256" w:rsidRPr="00DA5ECE">
        <w:rPr>
          <w:rFonts w:ascii="Arial" w:hAnsi="Arial" w:cs="Arial"/>
        </w:rPr>
        <w:t xml:space="preserve">, </w:t>
      </w:r>
      <w:r w:rsidRPr="00DA5ECE">
        <w:rPr>
          <w:rFonts w:ascii="Arial" w:hAnsi="Arial" w:cs="Arial"/>
        </w:rPr>
        <w:t xml:space="preserve">su compromiso frente </w:t>
      </w:r>
      <w:r w:rsidR="00721256" w:rsidRPr="00DA5ECE">
        <w:rPr>
          <w:rFonts w:ascii="Arial" w:hAnsi="Arial" w:cs="Arial"/>
        </w:rPr>
        <w:t>a la identificación de las exigencias biomecánicas presentes en los procesos y cargos de la Rama Judicial, realizando seguimiento continuo de las intervenciones propuestas.</w:t>
      </w:r>
    </w:p>
    <w:p w14:paraId="67A3C538" w14:textId="0056DFAF" w:rsidR="009F514F" w:rsidRPr="00DA5ECE" w:rsidRDefault="009F514F" w:rsidP="009F514F">
      <w:pPr>
        <w:pStyle w:val="Prrafodelista"/>
        <w:numPr>
          <w:ilvl w:val="0"/>
          <w:numId w:val="1"/>
        </w:numPr>
        <w:ind w:left="426" w:hanging="426"/>
        <w:jc w:val="both"/>
        <w:rPr>
          <w:rFonts w:ascii="Arial" w:hAnsi="Arial" w:cs="Arial"/>
        </w:rPr>
      </w:pPr>
      <w:r w:rsidRPr="00DA5ECE">
        <w:rPr>
          <w:rFonts w:ascii="Arial" w:hAnsi="Arial" w:cs="Arial"/>
        </w:rPr>
        <w:t xml:space="preserve">Realizar evaluación de las condiciones de trabajo de los procesos y cargos críticos mediante las metodologías propuestas para exigencias biomecánicas, mobiliario, orden y aseo, con el fin de identificar situaciones subestándares. </w:t>
      </w:r>
    </w:p>
    <w:p w14:paraId="3AD17F1D" w14:textId="5D439C7B" w:rsidR="00721256" w:rsidRPr="00DA5ECE" w:rsidRDefault="00721256" w:rsidP="0038149C">
      <w:pPr>
        <w:pStyle w:val="Prrafodelista"/>
        <w:numPr>
          <w:ilvl w:val="0"/>
          <w:numId w:val="1"/>
        </w:numPr>
        <w:ind w:left="426" w:hanging="426"/>
        <w:jc w:val="both"/>
        <w:rPr>
          <w:rFonts w:ascii="Arial" w:hAnsi="Arial" w:cs="Arial"/>
        </w:rPr>
      </w:pPr>
      <w:r w:rsidRPr="00DA5ECE">
        <w:rPr>
          <w:rFonts w:ascii="Arial" w:hAnsi="Arial" w:cs="Arial"/>
        </w:rPr>
        <w:t>Identificar las situaciones subestándares en los procesos y cargos críticos de la Rama Judicial, según el análisis de siniestralidad, la identificación de peligros y exigencias biomecánicas de cada seccional, con el fin de emitir propuestas de intervención según niveles de control.</w:t>
      </w:r>
    </w:p>
    <w:p w14:paraId="05D7095B" w14:textId="0CA24408" w:rsidR="00010AFA" w:rsidRPr="00DA5ECE" w:rsidRDefault="00010AFA" w:rsidP="0038149C">
      <w:pPr>
        <w:pStyle w:val="Prrafodelista"/>
        <w:numPr>
          <w:ilvl w:val="0"/>
          <w:numId w:val="1"/>
        </w:numPr>
        <w:ind w:left="426" w:hanging="426"/>
        <w:jc w:val="both"/>
        <w:rPr>
          <w:rFonts w:ascii="Arial" w:hAnsi="Arial" w:cs="Arial"/>
        </w:rPr>
      </w:pPr>
      <w:r w:rsidRPr="00DA5ECE">
        <w:rPr>
          <w:rFonts w:ascii="Arial" w:hAnsi="Arial" w:cs="Arial"/>
        </w:rPr>
        <w:t xml:space="preserve">Realizar seguimiento de las situaciones subestándar encontradas, mediante la metodología de “Caminata Ergonómica”, con el fin de crear el compromiso del Equipo de Mejora Continua, y obtener una gestión oportuna en las intervenciones propuestas. </w:t>
      </w:r>
    </w:p>
    <w:p w14:paraId="481890B7" w14:textId="12354335" w:rsidR="00671E87" w:rsidRDefault="00671E87" w:rsidP="0038149C">
      <w:pPr>
        <w:pStyle w:val="Prrafodelista"/>
        <w:numPr>
          <w:ilvl w:val="0"/>
          <w:numId w:val="1"/>
        </w:numPr>
        <w:ind w:left="426" w:hanging="426"/>
        <w:jc w:val="both"/>
        <w:rPr>
          <w:rFonts w:ascii="Arial" w:hAnsi="Arial" w:cs="Arial"/>
        </w:rPr>
      </w:pPr>
      <w:r w:rsidRPr="00DA5ECE">
        <w:rPr>
          <w:rFonts w:ascii="Arial" w:hAnsi="Arial" w:cs="Arial"/>
        </w:rPr>
        <w:t xml:space="preserve">Evaluar la gestión e impacto del Programa de Ergonomía, mediante </w:t>
      </w:r>
      <w:r w:rsidR="00C1514B" w:rsidRPr="00DA5ECE">
        <w:rPr>
          <w:rFonts w:ascii="Arial" w:hAnsi="Arial" w:cs="Arial"/>
        </w:rPr>
        <w:t>reuniones del Equipo de Mejora Continua</w:t>
      </w:r>
      <w:r w:rsidR="009E2416" w:rsidRPr="00DA5ECE">
        <w:rPr>
          <w:rFonts w:ascii="Arial" w:hAnsi="Arial" w:cs="Arial"/>
        </w:rPr>
        <w:t xml:space="preserve"> para la toma de decisiones e</w:t>
      </w:r>
      <w:r w:rsidR="00C1514B" w:rsidRPr="00DA5ECE">
        <w:rPr>
          <w:rFonts w:ascii="Arial" w:hAnsi="Arial" w:cs="Arial"/>
        </w:rPr>
        <w:t xml:space="preserve"> indicadores de gestión con relación a la intervención de los hallazgos identificados.</w:t>
      </w:r>
      <w:r w:rsidRPr="00DA5ECE">
        <w:rPr>
          <w:rFonts w:ascii="Arial" w:hAnsi="Arial" w:cs="Arial"/>
        </w:rPr>
        <w:t xml:space="preserve">  </w:t>
      </w:r>
    </w:p>
    <w:p w14:paraId="0DA44BA1" w14:textId="37595822" w:rsidR="00D20018" w:rsidRDefault="00D20018" w:rsidP="00D20018">
      <w:pPr>
        <w:pStyle w:val="Ttulo1"/>
        <w:spacing w:after="240"/>
      </w:pPr>
      <w:bookmarkStart w:id="5" w:name="_Toc144206180"/>
      <w:r>
        <w:t>RESPONSABLES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4827"/>
      </w:tblGrid>
      <w:tr w:rsidR="00D20018" w:rsidRPr="00C21A32" w14:paraId="6E38EDEF" w14:textId="77777777" w:rsidTr="00D20018">
        <w:tc>
          <w:tcPr>
            <w:tcW w:w="2266" w:type="pct"/>
            <w:shd w:val="clear" w:color="auto" w:fill="auto"/>
          </w:tcPr>
          <w:p w14:paraId="30A98770" w14:textId="77777777" w:rsidR="00D20018" w:rsidRPr="00C21A32" w:rsidRDefault="00D20018" w:rsidP="00382C67">
            <w:pPr>
              <w:spacing w:after="0"/>
              <w:jc w:val="both"/>
              <w:rPr>
                <w:rFonts w:ascii="Arial" w:hAnsi="Arial" w:cs="Arial"/>
                <w:b/>
              </w:rPr>
            </w:pPr>
            <w:bookmarkStart w:id="6" w:name="_Hlk155392067"/>
            <w:r w:rsidRPr="00C21A32">
              <w:rPr>
                <w:rFonts w:ascii="Arial" w:hAnsi="Arial" w:cs="Arial"/>
                <w:b/>
              </w:rPr>
              <w:t>Cargo</w:t>
            </w:r>
          </w:p>
        </w:tc>
        <w:tc>
          <w:tcPr>
            <w:tcW w:w="2734" w:type="pct"/>
            <w:shd w:val="clear" w:color="auto" w:fill="auto"/>
          </w:tcPr>
          <w:p w14:paraId="72BD9639" w14:textId="77777777" w:rsidR="00D20018" w:rsidRPr="00C21A32" w:rsidRDefault="00D20018" w:rsidP="00382C67">
            <w:pPr>
              <w:spacing w:after="0"/>
              <w:jc w:val="both"/>
              <w:rPr>
                <w:rFonts w:ascii="Arial" w:hAnsi="Arial" w:cs="Arial"/>
                <w:b/>
              </w:rPr>
            </w:pPr>
            <w:r w:rsidRPr="00C21A32">
              <w:rPr>
                <w:rFonts w:ascii="Arial" w:hAnsi="Arial" w:cs="Arial"/>
                <w:b/>
              </w:rPr>
              <w:t>Dependencia</w:t>
            </w:r>
          </w:p>
        </w:tc>
      </w:tr>
      <w:tr w:rsidR="00D20018" w:rsidRPr="00C21A32" w14:paraId="1B43F0EB" w14:textId="77777777" w:rsidTr="00D20018">
        <w:tc>
          <w:tcPr>
            <w:tcW w:w="2266" w:type="pct"/>
            <w:shd w:val="clear" w:color="auto" w:fill="auto"/>
          </w:tcPr>
          <w:p w14:paraId="190CD2F4" w14:textId="77777777" w:rsidR="00D20018" w:rsidRPr="00690A96" w:rsidRDefault="00D20018" w:rsidP="00382C67">
            <w:pPr>
              <w:spacing w:after="0"/>
              <w:jc w:val="both"/>
              <w:rPr>
                <w:rFonts w:ascii="Arial" w:hAnsi="Arial" w:cs="Arial"/>
                <w:bCs/>
              </w:rPr>
            </w:pPr>
            <w:r w:rsidRPr="00690A96">
              <w:rPr>
                <w:rFonts w:ascii="Arial" w:hAnsi="Arial" w:cs="Arial"/>
                <w:bCs/>
              </w:rPr>
              <w:t>Director Unidad de Recursos Humanos</w:t>
            </w:r>
          </w:p>
        </w:tc>
        <w:tc>
          <w:tcPr>
            <w:tcW w:w="2734" w:type="pct"/>
            <w:shd w:val="clear" w:color="auto" w:fill="auto"/>
          </w:tcPr>
          <w:p w14:paraId="1C058820" w14:textId="77777777" w:rsidR="00D20018" w:rsidRPr="00C21A32" w:rsidRDefault="00D20018" w:rsidP="00382C67">
            <w:pPr>
              <w:spacing w:after="0"/>
              <w:jc w:val="both"/>
              <w:rPr>
                <w:rFonts w:ascii="Arial" w:hAnsi="Arial" w:cs="Arial"/>
                <w:b/>
              </w:rPr>
            </w:pPr>
            <w:r>
              <w:rPr>
                <w:rFonts w:ascii="Arial" w:hAnsi="Arial" w:cs="Arial"/>
              </w:rPr>
              <w:t>Unidad de</w:t>
            </w:r>
            <w:r w:rsidRPr="00C21A32">
              <w:rPr>
                <w:rFonts w:ascii="Arial" w:hAnsi="Arial" w:cs="Arial"/>
              </w:rPr>
              <w:t xml:space="preserve"> Recursos Humanos</w:t>
            </w:r>
          </w:p>
        </w:tc>
      </w:tr>
      <w:tr w:rsidR="00D20018" w:rsidRPr="00C21A32" w14:paraId="4D8819AB" w14:textId="77777777" w:rsidTr="00D20018">
        <w:tc>
          <w:tcPr>
            <w:tcW w:w="2266" w:type="pct"/>
            <w:shd w:val="clear" w:color="auto" w:fill="auto"/>
          </w:tcPr>
          <w:p w14:paraId="187E312E" w14:textId="77777777" w:rsidR="00D20018" w:rsidRPr="00690A96" w:rsidRDefault="00D20018" w:rsidP="00382C67">
            <w:pPr>
              <w:spacing w:after="0"/>
              <w:jc w:val="both"/>
              <w:rPr>
                <w:rFonts w:ascii="Arial" w:hAnsi="Arial" w:cs="Arial"/>
                <w:bCs/>
              </w:rPr>
            </w:pPr>
            <w:r w:rsidRPr="00690A96">
              <w:rPr>
                <w:rFonts w:ascii="Arial" w:hAnsi="Arial" w:cs="Arial"/>
                <w:bCs/>
              </w:rPr>
              <w:t>Director administrativo</w:t>
            </w:r>
          </w:p>
        </w:tc>
        <w:tc>
          <w:tcPr>
            <w:tcW w:w="2734" w:type="pct"/>
            <w:shd w:val="clear" w:color="auto" w:fill="auto"/>
          </w:tcPr>
          <w:p w14:paraId="3C3161F7" w14:textId="77777777" w:rsidR="00D20018" w:rsidRPr="00C21A32" w:rsidRDefault="00D20018" w:rsidP="00382C67">
            <w:pPr>
              <w:spacing w:after="0"/>
              <w:jc w:val="both"/>
              <w:rPr>
                <w:rFonts w:ascii="Arial" w:hAnsi="Arial" w:cs="Arial"/>
                <w:b/>
              </w:rPr>
            </w:pPr>
            <w:r>
              <w:rPr>
                <w:rFonts w:ascii="Arial" w:hAnsi="Arial" w:cs="Arial"/>
              </w:rPr>
              <w:t>Unidad de</w:t>
            </w:r>
            <w:r w:rsidRPr="00C21A32">
              <w:rPr>
                <w:rFonts w:ascii="Arial" w:hAnsi="Arial" w:cs="Arial"/>
              </w:rPr>
              <w:t xml:space="preserve"> Recursos Humanos </w:t>
            </w:r>
            <w:r>
              <w:rPr>
                <w:rFonts w:ascii="Arial" w:hAnsi="Arial" w:cs="Arial"/>
              </w:rPr>
              <w:t>– División de Bienestar y Seguridad Social</w:t>
            </w:r>
          </w:p>
        </w:tc>
      </w:tr>
      <w:tr w:rsidR="00D20018" w:rsidRPr="00C21A32" w14:paraId="455A0E18" w14:textId="77777777" w:rsidTr="00D20018">
        <w:tc>
          <w:tcPr>
            <w:tcW w:w="2266" w:type="pct"/>
            <w:shd w:val="clear" w:color="auto" w:fill="auto"/>
          </w:tcPr>
          <w:p w14:paraId="794DA642" w14:textId="77777777" w:rsidR="00D20018" w:rsidRPr="00C21A32" w:rsidRDefault="00D20018" w:rsidP="00382C67">
            <w:pPr>
              <w:spacing w:after="0"/>
              <w:rPr>
                <w:rFonts w:ascii="Arial" w:hAnsi="Arial" w:cs="Arial"/>
              </w:rPr>
            </w:pPr>
            <w:r>
              <w:rPr>
                <w:rFonts w:ascii="Arial" w:hAnsi="Arial" w:cs="Arial"/>
              </w:rPr>
              <w:t>Coordinador del</w:t>
            </w:r>
            <w:r w:rsidRPr="00C21A32">
              <w:rPr>
                <w:rFonts w:ascii="Arial" w:hAnsi="Arial" w:cs="Arial"/>
              </w:rPr>
              <w:t xml:space="preserve"> SG-SST</w:t>
            </w:r>
            <w:r>
              <w:rPr>
                <w:rFonts w:ascii="Arial" w:hAnsi="Arial" w:cs="Arial"/>
              </w:rPr>
              <w:t xml:space="preserve"> Nacional</w:t>
            </w:r>
          </w:p>
        </w:tc>
        <w:tc>
          <w:tcPr>
            <w:tcW w:w="2734" w:type="pct"/>
            <w:shd w:val="clear" w:color="auto" w:fill="auto"/>
          </w:tcPr>
          <w:p w14:paraId="32F03CD2" w14:textId="77777777" w:rsidR="00D20018" w:rsidRPr="00C21A32" w:rsidRDefault="00D20018" w:rsidP="00382C67">
            <w:pPr>
              <w:spacing w:after="0"/>
              <w:jc w:val="both"/>
              <w:rPr>
                <w:rFonts w:ascii="Arial" w:hAnsi="Arial" w:cs="Arial"/>
              </w:rPr>
            </w:pPr>
            <w:r>
              <w:rPr>
                <w:rFonts w:ascii="Arial" w:hAnsi="Arial" w:cs="Arial"/>
              </w:rPr>
              <w:t>Unidad de</w:t>
            </w:r>
            <w:r w:rsidRPr="00C21A32">
              <w:rPr>
                <w:rFonts w:ascii="Arial" w:hAnsi="Arial" w:cs="Arial"/>
              </w:rPr>
              <w:t xml:space="preserve"> Recursos Humanos </w:t>
            </w:r>
            <w:r>
              <w:rPr>
                <w:rFonts w:ascii="Arial" w:hAnsi="Arial" w:cs="Arial"/>
              </w:rPr>
              <w:t>– División de Bienestar y Seguridad Social</w:t>
            </w:r>
          </w:p>
        </w:tc>
      </w:tr>
      <w:tr w:rsidR="00D20018" w:rsidRPr="00C21A32" w14:paraId="37E18EDA" w14:textId="77777777" w:rsidTr="00D20018">
        <w:tc>
          <w:tcPr>
            <w:tcW w:w="2266" w:type="pct"/>
            <w:shd w:val="clear" w:color="auto" w:fill="auto"/>
          </w:tcPr>
          <w:p w14:paraId="2ADB8556" w14:textId="77777777" w:rsidR="00D20018" w:rsidRDefault="00D20018" w:rsidP="00382C67">
            <w:pPr>
              <w:spacing w:after="0"/>
              <w:rPr>
                <w:rFonts w:ascii="Arial" w:hAnsi="Arial" w:cs="Arial"/>
              </w:rPr>
            </w:pPr>
            <w:r>
              <w:rPr>
                <w:rFonts w:ascii="Arial" w:hAnsi="Arial" w:cs="Arial"/>
              </w:rPr>
              <w:lastRenderedPageBreak/>
              <w:t xml:space="preserve">Coordinación </w:t>
            </w:r>
            <w:r w:rsidRPr="00BA0CD6">
              <w:rPr>
                <w:rFonts w:ascii="Arial" w:hAnsi="Arial" w:cs="Arial"/>
              </w:rPr>
              <w:t>del del SG-SST del Nivel Central, Seccional y Coordinaciones Administrativas</w:t>
            </w:r>
          </w:p>
        </w:tc>
        <w:tc>
          <w:tcPr>
            <w:tcW w:w="2734" w:type="pct"/>
            <w:shd w:val="clear" w:color="auto" w:fill="auto"/>
          </w:tcPr>
          <w:p w14:paraId="42970D2F" w14:textId="77777777" w:rsidR="00D20018" w:rsidRPr="00C21A32" w:rsidRDefault="00D20018" w:rsidP="00382C67">
            <w:pPr>
              <w:spacing w:after="0"/>
              <w:jc w:val="both"/>
              <w:rPr>
                <w:rFonts w:ascii="Arial" w:hAnsi="Arial" w:cs="Arial"/>
              </w:rPr>
            </w:pPr>
            <w:r>
              <w:rPr>
                <w:rFonts w:ascii="Arial" w:hAnsi="Arial" w:cs="Arial"/>
              </w:rPr>
              <w:t>Área de</w:t>
            </w:r>
            <w:r w:rsidRPr="00C21A32">
              <w:rPr>
                <w:rFonts w:ascii="Arial" w:hAnsi="Arial" w:cs="Arial"/>
              </w:rPr>
              <w:t xml:space="preserve"> Recursos Humanos </w:t>
            </w:r>
          </w:p>
        </w:tc>
      </w:tr>
    </w:tbl>
    <w:bookmarkEnd w:id="6"/>
    <w:p w14:paraId="7F69A207" w14:textId="06B94BF9" w:rsidR="0099284F" w:rsidRPr="00A71E20" w:rsidRDefault="0099284F" w:rsidP="00A71E20">
      <w:pPr>
        <w:pStyle w:val="Ttulo1"/>
      </w:pPr>
      <w:r w:rsidRPr="00A71E20">
        <w:t>PILARES DE LA GESTIÓN</w:t>
      </w:r>
      <w:bookmarkEnd w:id="5"/>
    </w:p>
    <w:p w14:paraId="5568AE30" w14:textId="77777777" w:rsidR="00A71E20" w:rsidRDefault="00A71E20" w:rsidP="00A71E20">
      <w:pPr>
        <w:spacing w:after="0"/>
        <w:jc w:val="both"/>
        <w:rPr>
          <w:rFonts w:ascii="Arial" w:hAnsi="Arial" w:cs="Arial"/>
        </w:rPr>
      </w:pPr>
    </w:p>
    <w:p w14:paraId="1ADBA2E2" w14:textId="326485AB" w:rsidR="0099284F" w:rsidRPr="00DA5ECE" w:rsidRDefault="0099284F" w:rsidP="0099284F">
      <w:pPr>
        <w:jc w:val="both"/>
        <w:rPr>
          <w:rFonts w:ascii="Arial" w:hAnsi="Arial" w:cs="Arial"/>
        </w:rPr>
      </w:pPr>
      <w:r w:rsidRPr="00DA5ECE">
        <w:rPr>
          <w:rFonts w:ascii="Arial" w:hAnsi="Arial" w:cs="Arial"/>
        </w:rPr>
        <w:t xml:space="preserve">Dentro del Programa de Ergonomía se identifican </w:t>
      </w:r>
      <w:r w:rsidR="00E06082" w:rsidRPr="00DA5ECE">
        <w:rPr>
          <w:rFonts w:ascii="Arial" w:hAnsi="Arial" w:cs="Arial"/>
        </w:rPr>
        <w:t>tres</w:t>
      </w:r>
      <w:r w:rsidRPr="00DA5ECE">
        <w:rPr>
          <w:rFonts w:ascii="Arial" w:hAnsi="Arial" w:cs="Arial"/>
        </w:rPr>
        <w:t xml:space="preserve"> (</w:t>
      </w:r>
      <w:r w:rsidR="00E06082" w:rsidRPr="00DA5ECE">
        <w:rPr>
          <w:rFonts w:ascii="Arial" w:hAnsi="Arial" w:cs="Arial"/>
        </w:rPr>
        <w:t>3</w:t>
      </w:r>
      <w:r w:rsidRPr="00DA5ECE">
        <w:rPr>
          <w:rFonts w:ascii="Arial" w:hAnsi="Arial" w:cs="Arial"/>
        </w:rPr>
        <w:t>) grandes pilares de la gestión compuesta por:</w:t>
      </w:r>
    </w:p>
    <w:p w14:paraId="02D31995" w14:textId="7115D0C7" w:rsidR="0099284F" w:rsidRPr="00DA5ECE" w:rsidRDefault="0099284F" w:rsidP="0099284F">
      <w:pPr>
        <w:pStyle w:val="Prrafodelista"/>
        <w:numPr>
          <w:ilvl w:val="0"/>
          <w:numId w:val="3"/>
        </w:numPr>
        <w:tabs>
          <w:tab w:val="left" w:pos="426"/>
          <w:tab w:val="left" w:pos="993"/>
        </w:tabs>
        <w:ind w:left="426" w:hanging="426"/>
        <w:jc w:val="both"/>
        <w:rPr>
          <w:rFonts w:ascii="Arial" w:hAnsi="Arial" w:cs="Arial"/>
        </w:rPr>
      </w:pPr>
      <w:r w:rsidRPr="00DA5ECE">
        <w:rPr>
          <w:rFonts w:ascii="Arial" w:hAnsi="Arial" w:cs="Arial"/>
        </w:rPr>
        <w:t>Compromiso de la Dirección de la Entidad: Recursos (</w:t>
      </w:r>
      <w:r w:rsidR="00E06082" w:rsidRPr="00DA5ECE">
        <w:rPr>
          <w:rFonts w:ascii="Arial" w:hAnsi="Arial" w:cs="Arial"/>
        </w:rPr>
        <w:t xml:space="preserve">humano, </w:t>
      </w:r>
      <w:r w:rsidRPr="00DA5ECE">
        <w:rPr>
          <w:rFonts w:ascii="Arial" w:hAnsi="Arial" w:cs="Arial"/>
        </w:rPr>
        <w:t>tiempo, entrenamiento, desarrollo de un alto compromiso de las partes interesadas y presupuesto).</w:t>
      </w:r>
    </w:p>
    <w:p w14:paraId="64DB3456" w14:textId="53B82FE0" w:rsidR="0099284F" w:rsidRPr="00DA5ECE" w:rsidRDefault="0099284F" w:rsidP="0099284F">
      <w:pPr>
        <w:pStyle w:val="Prrafodelista"/>
        <w:numPr>
          <w:ilvl w:val="0"/>
          <w:numId w:val="3"/>
        </w:numPr>
        <w:tabs>
          <w:tab w:val="left" w:pos="426"/>
          <w:tab w:val="left" w:pos="993"/>
        </w:tabs>
        <w:ind w:left="426" w:hanging="426"/>
        <w:jc w:val="both"/>
        <w:rPr>
          <w:rFonts w:ascii="Arial" w:hAnsi="Arial" w:cs="Arial"/>
        </w:rPr>
      </w:pPr>
      <w:r w:rsidRPr="00DA5ECE">
        <w:rPr>
          <w:rFonts w:ascii="Arial" w:hAnsi="Arial" w:cs="Arial"/>
        </w:rPr>
        <w:t>Participación del trabajador: En todos los componentes del ciclo.</w:t>
      </w:r>
    </w:p>
    <w:p w14:paraId="5C117DEA" w14:textId="17046CBD" w:rsidR="0099284F" w:rsidRDefault="0099284F" w:rsidP="0099284F">
      <w:pPr>
        <w:pStyle w:val="Prrafodelista"/>
        <w:numPr>
          <w:ilvl w:val="0"/>
          <w:numId w:val="3"/>
        </w:numPr>
        <w:tabs>
          <w:tab w:val="left" w:pos="426"/>
          <w:tab w:val="left" w:pos="993"/>
        </w:tabs>
        <w:ind w:left="426" w:hanging="426"/>
        <w:jc w:val="both"/>
        <w:rPr>
          <w:rFonts w:ascii="Arial" w:hAnsi="Arial" w:cs="Arial"/>
        </w:rPr>
      </w:pPr>
      <w:r w:rsidRPr="00DA5ECE">
        <w:rPr>
          <w:rFonts w:ascii="Arial" w:hAnsi="Arial" w:cs="Arial"/>
        </w:rPr>
        <w:t>Aliados estratégicos: Administradora de Riesgos y Corredor de Seguros, apoyo constante en la asesoría técnica.</w:t>
      </w:r>
    </w:p>
    <w:p w14:paraId="749C01EE" w14:textId="39996B2B" w:rsidR="005611DE" w:rsidRDefault="005611DE" w:rsidP="00A71E20">
      <w:pPr>
        <w:pStyle w:val="Ttulo1"/>
      </w:pPr>
      <w:bookmarkStart w:id="7" w:name="_Toc144206181"/>
      <w:r w:rsidRPr="00DA5ECE">
        <w:t>METODOLOGÍA</w:t>
      </w:r>
      <w:bookmarkEnd w:id="7"/>
    </w:p>
    <w:p w14:paraId="5639CA35" w14:textId="77777777" w:rsidR="00A71E20" w:rsidRPr="00A71E20" w:rsidRDefault="00A71E20" w:rsidP="00A71E20">
      <w:pPr>
        <w:spacing w:after="0"/>
      </w:pPr>
    </w:p>
    <w:p w14:paraId="5937BDFC" w14:textId="00592F0D" w:rsidR="005611DE" w:rsidRPr="00DA5ECE" w:rsidRDefault="005611DE" w:rsidP="005611DE">
      <w:pPr>
        <w:tabs>
          <w:tab w:val="left" w:pos="426"/>
          <w:tab w:val="left" w:pos="993"/>
        </w:tabs>
        <w:jc w:val="both"/>
        <w:rPr>
          <w:rFonts w:ascii="Arial" w:hAnsi="Arial" w:cs="Arial"/>
        </w:rPr>
      </w:pPr>
      <w:r w:rsidRPr="00DA5ECE">
        <w:rPr>
          <w:rFonts w:ascii="Arial" w:hAnsi="Arial" w:cs="Arial"/>
        </w:rPr>
        <w:t>A continuación, se describirán las fases del Programa de Ergonomía enmarcadas dentro del ciclo PHVA, con el fin de brindar la participación y mejora continua, que haga que esta estrategia permanezca en el tiempo como parte de la cultura de los estilos de vida y entornos saludables.</w:t>
      </w:r>
    </w:p>
    <w:p w14:paraId="770AD9DC" w14:textId="3A46CE85" w:rsidR="00854520" w:rsidRPr="00DA5ECE" w:rsidRDefault="00B87E8E" w:rsidP="00854520">
      <w:pPr>
        <w:tabs>
          <w:tab w:val="left" w:pos="426"/>
          <w:tab w:val="left" w:pos="993"/>
        </w:tabs>
        <w:jc w:val="center"/>
        <w:rPr>
          <w:rFonts w:ascii="Arial" w:hAnsi="Arial" w:cs="Arial"/>
        </w:rPr>
      </w:pPr>
      <w:r w:rsidRPr="00DA5ECE">
        <w:rPr>
          <w:rFonts w:ascii="Arial" w:hAnsi="Arial" w:cs="Arial"/>
          <w:noProof/>
        </w:rPr>
        <w:drawing>
          <wp:inline distT="0" distB="0" distL="0" distR="0" wp14:anchorId="496D9431" wp14:editId="27E78573">
            <wp:extent cx="5612130" cy="3744595"/>
            <wp:effectExtent l="0" t="0" r="7620" b="8255"/>
            <wp:docPr id="9" name="Imagen 8">
              <a:extLst xmlns:a="http://schemas.openxmlformats.org/drawingml/2006/main">
                <a:ext uri="{FF2B5EF4-FFF2-40B4-BE49-F238E27FC236}">
                  <a16:creationId xmlns:a16="http://schemas.microsoft.com/office/drawing/2014/main" id="{553D3E4A-1414-3917-65C6-A467EF1F1C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553D3E4A-1414-3917-65C6-A467EF1F1CCF}"/>
                        </a:ext>
                      </a:extLst>
                    </pic:cNvPr>
                    <pic:cNvPicPr>
                      <a:picLocks noChangeAspect="1"/>
                    </pic:cNvPicPr>
                  </pic:nvPicPr>
                  <pic:blipFill>
                    <a:blip r:embed="rId11"/>
                    <a:stretch>
                      <a:fillRect/>
                    </a:stretch>
                  </pic:blipFill>
                  <pic:spPr>
                    <a:xfrm>
                      <a:off x="0" y="0"/>
                      <a:ext cx="5612130" cy="3744595"/>
                    </a:xfrm>
                    <a:prstGeom prst="rect">
                      <a:avLst/>
                    </a:prstGeom>
                  </pic:spPr>
                </pic:pic>
              </a:graphicData>
            </a:graphic>
          </wp:inline>
        </w:drawing>
      </w:r>
    </w:p>
    <w:p w14:paraId="5290F85B" w14:textId="186F1850" w:rsidR="005611DE" w:rsidRPr="00DA5ECE" w:rsidRDefault="005611DE" w:rsidP="00A71E20">
      <w:pPr>
        <w:pStyle w:val="Ttulo2"/>
        <w:numPr>
          <w:ilvl w:val="1"/>
          <w:numId w:val="12"/>
        </w:numPr>
      </w:pPr>
      <w:bookmarkStart w:id="8" w:name="_Toc144206182"/>
      <w:r w:rsidRPr="00DA5ECE">
        <w:lastRenderedPageBreak/>
        <w:t>Fase Cero 0</w:t>
      </w:r>
      <w:r w:rsidR="00B87E8E" w:rsidRPr="00DA5ECE">
        <w:t xml:space="preserve"> – Compromiso Identificación del Riesgo</w:t>
      </w:r>
      <w:bookmarkEnd w:id="8"/>
    </w:p>
    <w:p w14:paraId="5CEA427E" w14:textId="4B9C2E74" w:rsidR="005611DE" w:rsidRPr="00DA5ECE" w:rsidRDefault="005611DE" w:rsidP="005611DE">
      <w:pPr>
        <w:pStyle w:val="Prrafodelista"/>
        <w:tabs>
          <w:tab w:val="left" w:pos="426"/>
          <w:tab w:val="left" w:pos="993"/>
        </w:tabs>
        <w:ind w:left="284"/>
        <w:jc w:val="both"/>
        <w:rPr>
          <w:rFonts w:ascii="Arial" w:hAnsi="Arial" w:cs="Arial"/>
        </w:rPr>
      </w:pPr>
    </w:p>
    <w:p w14:paraId="41AEEF95" w14:textId="0046B884" w:rsidR="005611DE" w:rsidRPr="00DA5ECE" w:rsidRDefault="005611DE" w:rsidP="005611DE">
      <w:pPr>
        <w:pStyle w:val="Prrafodelista"/>
        <w:tabs>
          <w:tab w:val="left" w:pos="426"/>
          <w:tab w:val="left" w:pos="993"/>
        </w:tabs>
        <w:ind w:left="284"/>
        <w:jc w:val="both"/>
        <w:rPr>
          <w:rFonts w:ascii="Arial" w:hAnsi="Arial" w:cs="Arial"/>
        </w:rPr>
      </w:pPr>
      <w:r w:rsidRPr="00DA5ECE">
        <w:rPr>
          <w:rFonts w:ascii="Arial" w:hAnsi="Arial" w:cs="Arial"/>
        </w:rPr>
        <w:t xml:space="preserve">Durante la </w:t>
      </w:r>
      <w:r w:rsidRPr="00DA5ECE">
        <w:rPr>
          <w:rFonts w:ascii="Arial" w:hAnsi="Arial" w:cs="Arial"/>
          <w:b/>
          <w:bCs/>
          <w:i/>
          <w:iCs/>
        </w:rPr>
        <w:t>Fase 0</w:t>
      </w:r>
      <w:r w:rsidRPr="00DA5ECE">
        <w:rPr>
          <w:rFonts w:ascii="Arial" w:hAnsi="Arial" w:cs="Arial"/>
        </w:rPr>
        <w:t xml:space="preserve"> se dispondrán los medios para la participación activa, con el fin de crear el Equipo de Mejora Continua</w:t>
      </w:r>
      <w:r w:rsidR="006C731B" w:rsidRPr="00DA5ECE">
        <w:rPr>
          <w:rFonts w:ascii="Arial" w:hAnsi="Arial" w:cs="Arial"/>
        </w:rPr>
        <w:t xml:space="preserve">, divulgación del objetivo del programa y cronograma de trabajo para el año en curso, a </w:t>
      </w:r>
      <w:r w:rsidR="00243F66" w:rsidRPr="00DA5ECE">
        <w:rPr>
          <w:rFonts w:ascii="Arial" w:hAnsi="Arial" w:cs="Arial"/>
        </w:rPr>
        <w:t>continuación,</w:t>
      </w:r>
      <w:r w:rsidR="006C731B" w:rsidRPr="00DA5ECE">
        <w:rPr>
          <w:rFonts w:ascii="Arial" w:hAnsi="Arial" w:cs="Arial"/>
        </w:rPr>
        <w:t xml:space="preserve"> </w:t>
      </w:r>
      <w:r w:rsidR="00243F66" w:rsidRPr="00DA5ECE">
        <w:rPr>
          <w:rFonts w:ascii="Arial" w:hAnsi="Arial" w:cs="Arial"/>
        </w:rPr>
        <w:t>se precisa el paso a paso de la Fase:</w:t>
      </w:r>
    </w:p>
    <w:p w14:paraId="29C4F29F" w14:textId="039C7DD4" w:rsidR="00243F66" w:rsidRPr="00DA5ECE" w:rsidRDefault="00243F66" w:rsidP="005611DE">
      <w:pPr>
        <w:pStyle w:val="Prrafodelista"/>
        <w:tabs>
          <w:tab w:val="left" w:pos="426"/>
          <w:tab w:val="left" w:pos="993"/>
        </w:tabs>
        <w:ind w:left="284"/>
        <w:jc w:val="both"/>
        <w:rPr>
          <w:rFonts w:ascii="Arial" w:hAnsi="Arial" w:cs="Arial"/>
        </w:rPr>
      </w:pPr>
    </w:p>
    <w:p w14:paraId="2593ED1B" w14:textId="18D85FC2" w:rsidR="00243F66" w:rsidRPr="00DA5ECE" w:rsidRDefault="00243F66" w:rsidP="00243F66">
      <w:pPr>
        <w:pStyle w:val="Prrafodelista"/>
        <w:numPr>
          <w:ilvl w:val="0"/>
          <w:numId w:val="5"/>
        </w:numPr>
        <w:tabs>
          <w:tab w:val="left" w:pos="426"/>
          <w:tab w:val="left" w:pos="993"/>
        </w:tabs>
        <w:jc w:val="both"/>
        <w:rPr>
          <w:rFonts w:ascii="Arial" w:hAnsi="Arial" w:cs="Arial"/>
        </w:rPr>
      </w:pPr>
      <w:r w:rsidRPr="00DA5ECE">
        <w:rPr>
          <w:rFonts w:ascii="Arial" w:hAnsi="Arial" w:cs="Arial"/>
        </w:rPr>
        <w:t xml:space="preserve">El asesor SME </w:t>
      </w:r>
      <w:r w:rsidR="00DA5ECE" w:rsidRPr="00DA5ECE">
        <w:rPr>
          <w:rFonts w:ascii="Arial" w:hAnsi="Arial" w:cs="Arial"/>
        </w:rPr>
        <w:t>participará</w:t>
      </w:r>
      <w:r w:rsidRPr="00DA5ECE">
        <w:rPr>
          <w:rFonts w:ascii="Arial" w:hAnsi="Arial" w:cs="Arial"/>
        </w:rPr>
        <w:t xml:space="preserve"> en la primera reunión del COPASST del año en curso, donde divulgar</w:t>
      </w:r>
      <w:r w:rsidR="00DA5ECE">
        <w:rPr>
          <w:rFonts w:ascii="Arial" w:hAnsi="Arial" w:cs="Arial"/>
        </w:rPr>
        <w:t>á</w:t>
      </w:r>
      <w:r w:rsidRPr="00DA5ECE">
        <w:rPr>
          <w:rFonts w:ascii="Arial" w:hAnsi="Arial" w:cs="Arial"/>
        </w:rPr>
        <w:t xml:space="preserve"> el objetivo del Programa de Ergonomía.</w:t>
      </w:r>
    </w:p>
    <w:p w14:paraId="0D874370" w14:textId="1ED476B7" w:rsidR="00243F66" w:rsidRPr="00DA5ECE" w:rsidRDefault="00243F66" w:rsidP="00243F66">
      <w:pPr>
        <w:pStyle w:val="Prrafodelista"/>
        <w:numPr>
          <w:ilvl w:val="0"/>
          <w:numId w:val="5"/>
        </w:numPr>
        <w:tabs>
          <w:tab w:val="left" w:pos="426"/>
          <w:tab w:val="left" w:pos="993"/>
        </w:tabs>
        <w:jc w:val="both"/>
        <w:rPr>
          <w:rFonts w:ascii="Arial" w:hAnsi="Arial" w:cs="Arial"/>
        </w:rPr>
      </w:pPr>
      <w:r w:rsidRPr="00DA5ECE">
        <w:rPr>
          <w:rFonts w:ascii="Arial" w:hAnsi="Arial" w:cs="Arial"/>
        </w:rPr>
        <w:t>El asesor SME realizara una breve presentación del comportamiento de la siniestralidad de la seccional junto con el número de casos sintomáticos del PVE para la prevención de DME, con el fin de socializar la trazabilidad de los casos y la necesidad de iniciar una intervención participativa que apoye la consolidación de los estilos de vida y entornos de trabajo saludables.</w:t>
      </w:r>
    </w:p>
    <w:p w14:paraId="2809B13D" w14:textId="57DB0992" w:rsidR="00243F66" w:rsidRPr="00DA5ECE" w:rsidRDefault="00243F66" w:rsidP="00243F66">
      <w:pPr>
        <w:pStyle w:val="Prrafodelista"/>
        <w:numPr>
          <w:ilvl w:val="0"/>
          <w:numId w:val="5"/>
        </w:numPr>
        <w:tabs>
          <w:tab w:val="left" w:pos="426"/>
          <w:tab w:val="left" w:pos="993"/>
        </w:tabs>
        <w:jc w:val="both"/>
        <w:rPr>
          <w:rFonts w:ascii="Arial" w:hAnsi="Arial" w:cs="Arial"/>
        </w:rPr>
      </w:pPr>
      <w:r w:rsidRPr="00DA5ECE">
        <w:rPr>
          <w:rFonts w:ascii="Arial" w:hAnsi="Arial" w:cs="Arial"/>
        </w:rPr>
        <w:t>Posteriormente el asesor SME participara apoyando la conformación del Equipo de Mejora Continua con la participación obligatoria de: director de la Seccional, Coordinador SG SST de la Seccional, jefe o Coordinador del área de Compras y/o Almacén, jefe o Coordinador del área de Mantenimiento, miembro del COPASST y Asesor SME ARL.</w:t>
      </w:r>
    </w:p>
    <w:p w14:paraId="090AFDA2" w14:textId="51841D91" w:rsidR="00243F66" w:rsidRPr="00DA5ECE" w:rsidRDefault="00243F66" w:rsidP="00243F66">
      <w:pPr>
        <w:pStyle w:val="Prrafodelista"/>
        <w:numPr>
          <w:ilvl w:val="0"/>
          <w:numId w:val="5"/>
        </w:numPr>
        <w:tabs>
          <w:tab w:val="left" w:pos="426"/>
          <w:tab w:val="left" w:pos="993"/>
        </w:tabs>
        <w:jc w:val="both"/>
        <w:rPr>
          <w:rFonts w:ascii="Arial" w:hAnsi="Arial" w:cs="Arial"/>
        </w:rPr>
      </w:pPr>
      <w:r w:rsidRPr="00DA5ECE">
        <w:rPr>
          <w:rFonts w:ascii="Arial" w:hAnsi="Arial" w:cs="Arial"/>
        </w:rPr>
        <w:t>El asesor SME junto al Coordinador SG SST realizar</w:t>
      </w:r>
      <w:r w:rsidR="00DA5ECE">
        <w:rPr>
          <w:rFonts w:ascii="Arial" w:hAnsi="Arial" w:cs="Arial"/>
        </w:rPr>
        <w:t>á</w:t>
      </w:r>
      <w:r w:rsidRPr="00DA5ECE">
        <w:rPr>
          <w:rFonts w:ascii="Arial" w:hAnsi="Arial" w:cs="Arial"/>
        </w:rPr>
        <w:t>n un acta de conformación del comité de mejora continua junto con su objetivo, la cual será firmada por todos los integrantes.</w:t>
      </w:r>
    </w:p>
    <w:p w14:paraId="04DC70A1" w14:textId="283B7A3B" w:rsidR="00243F66" w:rsidRPr="00DA5ECE" w:rsidRDefault="00243F66" w:rsidP="00243F66">
      <w:pPr>
        <w:pStyle w:val="Prrafodelista"/>
        <w:numPr>
          <w:ilvl w:val="0"/>
          <w:numId w:val="5"/>
        </w:numPr>
        <w:tabs>
          <w:tab w:val="left" w:pos="426"/>
          <w:tab w:val="left" w:pos="993"/>
        </w:tabs>
        <w:jc w:val="both"/>
        <w:rPr>
          <w:rFonts w:ascii="Arial" w:hAnsi="Arial" w:cs="Arial"/>
        </w:rPr>
      </w:pPr>
      <w:r w:rsidRPr="00DA5ECE">
        <w:rPr>
          <w:rFonts w:ascii="Arial" w:hAnsi="Arial" w:cs="Arial"/>
        </w:rPr>
        <w:t xml:space="preserve">El asesor SME presentara el cronograma de actividades </w:t>
      </w:r>
      <w:r w:rsidR="005825EA" w:rsidRPr="00DA5ECE">
        <w:rPr>
          <w:rFonts w:ascii="Arial" w:hAnsi="Arial" w:cs="Arial"/>
        </w:rPr>
        <w:t>según las fases, reuniones y caminatas según periodicidad.</w:t>
      </w:r>
    </w:p>
    <w:p w14:paraId="631C2AE0" w14:textId="065348B3" w:rsidR="005825EA" w:rsidRDefault="005825EA" w:rsidP="005825EA">
      <w:pPr>
        <w:pStyle w:val="Prrafodelista"/>
        <w:numPr>
          <w:ilvl w:val="0"/>
          <w:numId w:val="5"/>
        </w:numPr>
        <w:tabs>
          <w:tab w:val="left" w:pos="426"/>
          <w:tab w:val="left" w:pos="993"/>
        </w:tabs>
        <w:jc w:val="both"/>
        <w:rPr>
          <w:rFonts w:ascii="Arial" w:hAnsi="Arial" w:cs="Arial"/>
        </w:rPr>
      </w:pPr>
      <w:r w:rsidRPr="00DA5ECE">
        <w:rPr>
          <w:rFonts w:ascii="Arial" w:hAnsi="Arial" w:cs="Arial"/>
        </w:rPr>
        <w:t xml:space="preserve">Si por alguna circunstancia la seccional no acepta la implementación del Programa de Ergonomía, </w:t>
      </w:r>
      <w:r w:rsidR="00C45A4D" w:rsidRPr="00DA5ECE">
        <w:rPr>
          <w:rFonts w:ascii="Arial" w:hAnsi="Arial" w:cs="Arial"/>
        </w:rPr>
        <w:t xml:space="preserve">una vez se finalice la reunión, </w:t>
      </w:r>
      <w:r w:rsidRPr="00DA5ECE">
        <w:rPr>
          <w:rFonts w:ascii="Arial" w:hAnsi="Arial" w:cs="Arial"/>
        </w:rPr>
        <w:t xml:space="preserve">el Coordinador SG SST de la seccional </w:t>
      </w:r>
      <w:r w:rsidR="00854520" w:rsidRPr="00DA5ECE">
        <w:rPr>
          <w:rFonts w:ascii="Arial" w:hAnsi="Arial" w:cs="Arial"/>
        </w:rPr>
        <w:t>informará</w:t>
      </w:r>
      <w:r w:rsidRPr="00DA5ECE">
        <w:rPr>
          <w:rFonts w:ascii="Arial" w:hAnsi="Arial" w:cs="Arial"/>
        </w:rPr>
        <w:t xml:space="preserve"> mediante correo electrónico a la Coordinación Nacional del SG SST y La Dirección </w:t>
      </w:r>
      <w:r w:rsidR="00C45A4D" w:rsidRPr="00DA5ECE">
        <w:rPr>
          <w:rFonts w:ascii="Arial" w:hAnsi="Arial" w:cs="Arial"/>
        </w:rPr>
        <w:t xml:space="preserve">Administrativa </w:t>
      </w:r>
      <w:r w:rsidRPr="00DA5ECE">
        <w:rPr>
          <w:rFonts w:ascii="Arial" w:hAnsi="Arial" w:cs="Arial"/>
        </w:rPr>
        <w:t>División de Bienestar y Seguridad Social</w:t>
      </w:r>
      <w:r w:rsidR="00C45A4D" w:rsidRPr="00DA5ECE">
        <w:rPr>
          <w:rFonts w:ascii="Arial" w:hAnsi="Arial" w:cs="Arial"/>
        </w:rPr>
        <w:t xml:space="preserve">, </w:t>
      </w:r>
      <w:r w:rsidRPr="00DA5ECE">
        <w:rPr>
          <w:rFonts w:ascii="Arial" w:hAnsi="Arial" w:cs="Arial"/>
        </w:rPr>
        <w:t xml:space="preserve">la decisión y los motivos por los cuales no se </w:t>
      </w:r>
      <w:r w:rsidR="00854520" w:rsidRPr="00DA5ECE">
        <w:rPr>
          <w:rFonts w:ascii="Arial" w:hAnsi="Arial" w:cs="Arial"/>
        </w:rPr>
        <w:t>realizará</w:t>
      </w:r>
      <w:r w:rsidR="00C45A4D" w:rsidRPr="00DA5ECE">
        <w:rPr>
          <w:rFonts w:ascii="Arial" w:hAnsi="Arial" w:cs="Arial"/>
        </w:rPr>
        <w:t xml:space="preserve"> la implementación del Programa.</w:t>
      </w:r>
    </w:p>
    <w:p w14:paraId="44C3AE86" w14:textId="77777777" w:rsidR="00DA5ECE" w:rsidRPr="00DA5ECE" w:rsidRDefault="00DA5ECE" w:rsidP="00D20018">
      <w:pPr>
        <w:pStyle w:val="Prrafodelista"/>
        <w:tabs>
          <w:tab w:val="left" w:pos="426"/>
          <w:tab w:val="left" w:pos="993"/>
        </w:tabs>
        <w:spacing w:after="0"/>
        <w:ind w:left="644"/>
        <w:jc w:val="both"/>
        <w:rPr>
          <w:rFonts w:ascii="Arial" w:hAnsi="Arial" w:cs="Arial"/>
        </w:rPr>
      </w:pPr>
    </w:p>
    <w:p w14:paraId="16D44599" w14:textId="4DAFC1A3" w:rsidR="00854520" w:rsidRPr="00DA5ECE" w:rsidRDefault="00854520" w:rsidP="00A71E20">
      <w:pPr>
        <w:pStyle w:val="Ttulo2"/>
        <w:numPr>
          <w:ilvl w:val="1"/>
          <w:numId w:val="5"/>
        </w:numPr>
      </w:pPr>
      <w:bookmarkStart w:id="9" w:name="_Toc144206183"/>
      <w:r w:rsidRPr="00DA5ECE">
        <w:t>Fase Uno I</w:t>
      </w:r>
      <w:r w:rsidR="00B87E8E" w:rsidRPr="00DA5ECE">
        <w:t xml:space="preserve"> – Estimación del Riesgo</w:t>
      </w:r>
      <w:bookmarkEnd w:id="9"/>
    </w:p>
    <w:p w14:paraId="5AD28789" w14:textId="59A67825" w:rsidR="00854520" w:rsidRPr="00DA5ECE" w:rsidRDefault="00854520" w:rsidP="00854520">
      <w:pPr>
        <w:pStyle w:val="Prrafodelista"/>
        <w:tabs>
          <w:tab w:val="left" w:pos="426"/>
          <w:tab w:val="left" w:pos="993"/>
        </w:tabs>
        <w:ind w:left="284"/>
        <w:jc w:val="both"/>
        <w:rPr>
          <w:rFonts w:ascii="Arial" w:hAnsi="Arial" w:cs="Arial"/>
          <w:b/>
          <w:bCs/>
        </w:rPr>
      </w:pPr>
    </w:p>
    <w:p w14:paraId="25D3F349" w14:textId="69CC67CC" w:rsidR="00B87E8E" w:rsidRPr="00DA5ECE" w:rsidRDefault="00854520" w:rsidP="00854520">
      <w:pPr>
        <w:pStyle w:val="Prrafodelista"/>
        <w:tabs>
          <w:tab w:val="left" w:pos="426"/>
          <w:tab w:val="left" w:pos="993"/>
        </w:tabs>
        <w:ind w:left="284"/>
        <w:jc w:val="both"/>
        <w:rPr>
          <w:rFonts w:ascii="Arial" w:hAnsi="Arial" w:cs="Arial"/>
        </w:rPr>
      </w:pPr>
      <w:r w:rsidRPr="00DA5ECE">
        <w:rPr>
          <w:rFonts w:ascii="Arial" w:hAnsi="Arial" w:cs="Arial"/>
        </w:rPr>
        <w:t xml:space="preserve">La Fase I del Programa </w:t>
      </w:r>
      <w:r w:rsidR="00B87E8E" w:rsidRPr="00DA5ECE">
        <w:rPr>
          <w:rFonts w:ascii="Arial" w:hAnsi="Arial" w:cs="Arial"/>
        </w:rPr>
        <w:t xml:space="preserve">de Ergonomía tiene como objetivo la valoración del riesgo e identificación de exigencias biomecánicas, estado del mobiliario y factores ambientales que interfieran en los proceso o desarrollo seguro de </w:t>
      </w:r>
      <w:r w:rsidR="00F55DE9" w:rsidRPr="00DA5ECE">
        <w:rPr>
          <w:rFonts w:ascii="Arial" w:hAnsi="Arial" w:cs="Arial"/>
        </w:rPr>
        <w:t>las tareas</w:t>
      </w:r>
      <w:r w:rsidR="00B87E8E" w:rsidRPr="00DA5ECE">
        <w:rPr>
          <w:rFonts w:ascii="Arial" w:hAnsi="Arial" w:cs="Arial"/>
        </w:rPr>
        <w:t xml:space="preserve">, a </w:t>
      </w:r>
      <w:r w:rsidR="00F55DE9" w:rsidRPr="00DA5ECE">
        <w:rPr>
          <w:rFonts w:ascii="Arial" w:hAnsi="Arial" w:cs="Arial"/>
        </w:rPr>
        <w:t>continuación,</w:t>
      </w:r>
      <w:r w:rsidR="00B87E8E" w:rsidRPr="00DA5ECE">
        <w:rPr>
          <w:rFonts w:ascii="Arial" w:hAnsi="Arial" w:cs="Arial"/>
        </w:rPr>
        <w:t xml:space="preserve"> se describe el paso a paso de la fase:</w:t>
      </w:r>
    </w:p>
    <w:p w14:paraId="73D11C02" w14:textId="77777777" w:rsidR="00B87E8E" w:rsidRPr="00DA5ECE" w:rsidRDefault="00B87E8E" w:rsidP="00854520">
      <w:pPr>
        <w:pStyle w:val="Prrafodelista"/>
        <w:tabs>
          <w:tab w:val="left" w:pos="426"/>
          <w:tab w:val="left" w:pos="993"/>
        </w:tabs>
        <w:ind w:left="284"/>
        <w:jc w:val="both"/>
        <w:rPr>
          <w:rFonts w:ascii="Arial" w:hAnsi="Arial" w:cs="Arial"/>
        </w:rPr>
      </w:pPr>
    </w:p>
    <w:p w14:paraId="779F3648" w14:textId="1FC71C87" w:rsidR="00F55DE9" w:rsidRPr="00DA5ECE" w:rsidRDefault="00F55DE9" w:rsidP="00B87E8E">
      <w:pPr>
        <w:pStyle w:val="Prrafodelista"/>
        <w:numPr>
          <w:ilvl w:val="0"/>
          <w:numId w:val="6"/>
        </w:numPr>
        <w:tabs>
          <w:tab w:val="left" w:pos="426"/>
          <w:tab w:val="left" w:pos="993"/>
        </w:tabs>
        <w:jc w:val="both"/>
        <w:rPr>
          <w:rFonts w:ascii="Arial" w:hAnsi="Arial" w:cs="Arial"/>
        </w:rPr>
      </w:pPr>
      <w:r w:rsidRPr="00DA5ECE">
        <w:rPr>
          <w:rFonts w:ascii="Arial" w:hAnsi="Arial" w:cs="Arial"/>
        </w:rPr>
        <w:t xml:space="preserve">El asesor SME programara las diferentes inspecciones a las áreas </w:t>
      </w:r>
      <w:r w:rsidR="00361F4B" w:rsidRPr="00DA5ECE">
        <w:rPr>
          <w:rFonts w:ascii="Arial" w:hAnsi="Arial" w:cs="Arial"/>
        </w:rPr>
        <w:t xml:space="preserve">y cargos </w:t>
      </w:r>
      <w:r w:rsidRPr="00DA5ECE">
        <w:rPr>
          <w:rFonts w:ascii="Arial" w:hAnsi="Arial" w:cs="Arial"/>
        </w:rPr>
        <w:t>cr</w:t>
      </w:r>
      <w:r w:rsidR="00361F4B" w:rsidRPr="00DA5ECE">
        <w:rPr>
          <w:rFonts w:ascii="Arial" w:hAnsi="Arial" w:cs="Arial"/>
        </w:rPr>
        <w:t>í</w:t>
      </w:r>
      <w:r w:rsidRPr="00DA5ECE">
        <w:rPr>
          <w:rFonts w:ascii="Arial" w:hAnsi="Arial" w:cs="Arial"/>
        </w:rPr>
        <w:t>tic</w:t>
      </w:r>
      <w:r w:rsidR="00361F4B" w:rsidRPr="00DA5ECE">
        <w:rPr>
          <w:rFonts w:ascii="Arial" w:hAnsi="Arial" w:cs="Arial"/>
        </w:rPr>
        <w:t>o</w:t>
      </w:r>
      <w:r w:rsidRPr="00DA5ECE">
        <w:rPr>
          <w:rFonts w:ascii="Arial" w:hAnsi="Arial" w:cs="Arial"/>
        </w:rPr>
        <w:t>s</w:t>
      </w:r>
      <w:r w:rsidR="00361F4B" w:rsidRPr="00DA5ECE">
        <w:rPr>
          <w:rFonts w:ascii="Arial" w:hAnsi="Arial" w:cs="Arial"/>
        </w:rPr>
        <w:t xml:space="preserve">, para identificar oportunidades de mejora y hacer </w:t>
      </w:r>
      <w:r w:rsidR="00DA5ECE" w:rsidRPr="00DA5ECE">
        <w:rPr>
          <w:rFonts w:ascii="Arial" w:hAnsi="Arial" w:cs="Arial"/>
        </w:rPr>
        <w:t>partícipe</w:t>
      </w:r>
      <w:r w:rsidR="00361F4B" w:rsidRPr="00DA5ECE">
        <w:rPr>
          <w:rFonts w:ascii="Arial" w:hAnsi="Arial" w:cs="Arial"/>
        </w:rPr>
        <w:t xml:space="preserve"> a la Seccional de las situaciones encontradas, con el fin de gestionar oportunamente las intervenciones propuestas.</w:t>
      </w:r>
    </w:p>
    <w:p w14:paraId="0FA41822" w14:textId="16B83F93" w:rsidR="00361F4B" w:rsidRPr="00DA5ECE" w:rsidRDefault="00361F4B" w:rsidP="00B87E8E">
      <w:pPr>
        <w:pStyle w:val="Prrafodelista"/>
        <w:numPr>
          <w:ilvl w:val="0"/>
          <w:numId w:val="6"/>
        </w:numPr>
        <w:tabs>
          <w:tab w:val="left" w:pos="426"/>
          <w:tab w:val="left" w:pos="993"/>
        </w:tabs>
        <w:jc w:val="both"/>
        <w:rPr>
          <w:rFonts w:ascii="Arial" w:hAnsi="Arial" w:cs="Arial"/>
        </w:rPr>
      </w:pPr>
      <w:r w:rsidRPr="00DA5ECE">
        <w:rPr>
          <w:rFonts w:ascii="Arial" w:hAnsi="Arial" w:cs="Arial"/>
        </w:rPr>
        <w:t>El asesor SME realizara la evaluación de cada tarea de los cargos críticos mediante el formato de análisis de riesgo por oficio, con el fin de identificar peligros y sus oportunidades de mejora.</w:t>
      </w:r>
    </w:p>
    <w:p w14:paraId="25215D5A" w14:textId="01F2EAED" w:rsidR="00F55DE9" w:rsidRPr="00DA5ECE" w:rsidRDefault="00B87E8E" w:rsidP="00B87E8E">
      <w:pPr>
        <w:pStyle w:val="Prrafodelista"/>
        <w:numPr>
          <w:ilvl w:val="0"/>
          <w:numId w:val="6"/>
        </w:numPr>
        <w:tabs>
          <w:tab w:val="left" w:pos="426"/>
          <w:tab w:val="left" w:pos="993"/>
        </w:tabs>
        <w:jc w:val="both"/>
        <w:rPr>
          <w:rFonts w:ascii="Arial" w:hAnsi="Arial" w:cs="Arial"/>
        </w:rPr>
      </w:pPr>
      <w:r w:rsidRPr="00DA5ECE">
        <w:rPr>
          <w:rFonts w:ascii="Arial" w:hAnsi="Arial" w:cs="Arial"/>
        </w:rPr>
        <w:lastRenderedPageBreak/>
        <w:t xml:space="preserve">El </w:t>
      </w:r>
      <w:r w:rsidR="00F55DE9" w:rsidRPr="00DA5ECE">
        <w:rPr>
          <w:rFonts w:ascii="Arial" w:hAnsi="Arial" w:cs="Arial"/>
        </w:rPr>
        <w:t>asesor</w:t>
      </w:r>
      <w:r w:rsidRPr="00DA5ECE">
        <w:rPr>
          <w:rFonts w:ascii="Arial" w:hAnsi="Arial" w:cs="Arial"/>
        </w:rPr>
        <w:t xml:space="preserve"> SME evaluara mediante el formato de inspección de puesto y/o sistema de observación postural de trabajo los cargos y áreas cr</w:t>
      </w:r>
      <w:r w:rsidR="00361F4B" w:rsidRPr="00DA5ECE">
        <w:rPr>
          <w:rFonts w:ascii="Arial" w:hAnsi="Arial" w:cs="Arial"/>
        </w:rPr>
        <w:t>í</w:t>
      </w:r>
      <w:r w:rsidRPr="00DA5ECE">
        <w:rPr>
          <w:rFonts w:ascii="Arial" w:hAnsi="Arial" w:cs="Arial"/>
        </w:rPr>
        <w:t>ticas identificadas en la Fase 0</w:t>
      </w:r>
      <w:r w:rsidR="00F55DE9" w:rsidRPr="00DA5ECE">
        <w:rPr>
          <w:rFonts w:ascii="Arial" w:hAnsi="Arial" w:cs="Arial"/>
        </w:rPr>
        <w:t>.</w:t>
      </w:r>
    </w:p>
    <w:p w14:paraId="3429BC36" w14:textId="30DF2CD1" w:rsidR="00F55DE9" w:rsidRPr="00DA5ECE" w:rsidRDefault="00F55DE9" w:rsidP="00B87E8E">
      <w:pPr>
        <w:pStyle w:val="Prrafodelista"/>
        <w:numPr>
          <w:ilvl w:val="0"/>
          <w:numId w:val="6"/>
        </w:numPr>
        <w:tabs>
          <w:tab w:val="left" w:pos="426"/>
          <w:tab w:val="left" w:pos="993"/>
        </w:tabs>
        <w:jc w:val="both"/>
        <w:rPr>
          <w:rFonts w:ascii="Arial" w:hAnsi="Arial" w:cs="Arial"/>
        </w:rPr>
      </w:pPr>
      <w:r w:rsidRPr="00DA5ECE">
        <w:rPr>
          <w:rFonts w:ascii="Arial" w:hAnsi="Arial" w:cs="Arial"/>
        </w:rPr>
        <w:t xml:space="preserve">Las situaciones encontradas durante la inspección de exigencias biomecánicas y estado del </w:t>
      </w:r>
      <w:r w:rsidR="00EC6A85" w:rsidRPr="00DA5ECE">
        <w:rPr>
          <w:rFonts w:ascii="Arial" w:hAnsi="Arial" w:cs="Arial"/>
        </w:rPr>
        <w:t>mobiliario</w:t>
      </w:r>
      <w:r w:rsidRPr="00DA5ECE">
        <w:rPr>
          <w:rFonts w:ascii="Arial" w:hAnsi="Arial" w:cs="Arial"/>
        </w:rPr>
        <w:t xml:space="preserve"> se relacionarán en las bases de datos del PVE DME en la hoja de Valoración Programa de Ergonomía las intervenciones recomendadas se plasmarán en la base de Excel de Lista de requerimientos Programa de Ergonomía, con el fin de llevar el inventario y gestión de </w:t>
      </w:r>
      <w:r w:rsidR="00DA5ECE" w:rsidRPr="00DA5ECE">
        <w:rPr>
          <w:rFonts w:ascii="Arial" w:hAnsi="Arial" w:cs="Arial"/>
        </w:rPr>
        <w:t>estas</w:t>
      </w:r>
      <w:r w:rsidRPr="00DA5ECE">
        <w:rPr>
          <w:rFonts w:ascii="Arial" w:hAnsi="Arial" w:cs="Arial"/>
        </w:rPr>
        <w:t>.</w:t>
      </w:r>
    </w:p>
    <w:p w14:paraId="625C1A6D" w14:textId="4D0C52A1" w:rsidR="00854520" w:rsidRPr="00DA5ECE" w:rsidRDefault="00F55DE9" w:rsidP="00B87E8E">
      <w:pPr>
        <w:pStyle w:val="Prrafodelista"/>
        <w:numPr>
          <w:ilvl w:val="0"/>
          <w:numId w:val="6"/>
        </w:numPr>
        <w:tabs>
          <w:tab w:val="left" w:pos="426"/>
          <w:tab w:val="left" w:pos="993"/>
        </w:tabs>
        <w:jc w:val="both"/>
        <w:rPr>
          <w:rFonts w:ascii="Arial" w:hAnsi="Arial" w:cs="Arial"/>
        </w:rPr>
      </w:pPr>
      <w:r w:rsidRPr="00DA5ECE">
        <w:rPr>
          <w:rFonts w:ascii="Arial" w:hAnsi="Arial" w:cs="Arial"/>
        </w:rPr>
        <w:t>El asesor SME identificara mediante el formato de Inspección de Orden y Aseo</w:t>
      </w:r>
      <w:r w:rsidR="00B87E8E" w:rsidRPr="00DA5ECE">
        <w:rPr>
          <w:rFonts w:ascii="Arial" w:hAnsi="Arial" w:cs="Arial"/>
        </w:rPr>
        <w:t xml:space="preserve"> </w:t>
      </w:r>
      <w:r w:rsidRPr="00DA5ECE">
        <w:rPr>
          <w:rFonts w:ascii="Arial" w:hAnsi="Arial" w:cs="Arial"/>
        </w:rPr>
        <w:t>factores ambientales a intervenir y/o ajustar durante la inspección.</w:t>
      </w:r>
    </w:p>
    <w:p w14:paraId="6CCAD290" w14:textId="670D6CEE" w:rsidR="00F55DE9" w:rsidRPr="00DA5ECE" w:rsidRDefault="00F55DE9" w:rsidP="00B87E8E">
      <w:pPr>
        <w:pStyle w:val="Prrafodelista"/>
        <w:numPr>
          <w:ilvl w:val="0"/>
          <w:numId w:val="6"/>
        </w:numPr>
        <w:tabs>
          <w:tab w:val="left" w:pos="426"/>
          <w:tab w:val="left" w:pos="993"/>
        </w:tabs>
        <w:jc w:val="both"/>
        <w:rPr>
          <w:rFonts w:ascii="Arial" w:hAnsi="Arial" w:cs="Arial"/>
        </w:rPr>
      </w:pPr>
      <w:r w:rsidRPr="00DA5ECE">
        <w:rPr>
          <w:rFonts w:ascii="Arial" w:hAnsi="Arial" w:cs="Arial"/>
        </w:rPr>
        <w:t>La información arrojada de la Inspección de Orden y Aseo se relacionará en el Formato de la Estrategia de Seguridad Industrial F-SST-13 Inspección Seguridad Técnica Integral 20-03-2020 V2, con el fin de llevar el inventario de los hallazgos y la trazabilidad de la gestión de los mismo.</w:t>
      </w:r>
    </w:p>
    <w:p w14:paraId="0918DC7A" w14:textId="7D87304E" w:rsidR="005A672C" w:rsidRPr="00DA5ECE" w:rsidRDefault="005A672C" w:rsidP="00B87E8E">
      <w:pPr>
        <w:pStyle w:val="Prrafodelista"/>
        <w:numPr>
          <w:ilvl w:val="0"/>
          <w:numId w:val="6"/>
        </w:numPr>
        <w:tabs>
          <w:tab w:val="left" w:pos="426"/>
          <w:tab w:val="left" w:pos="993"/>
        </w:tabs>
        <w:jc w:val="both"/>
        <w:rPr>
          <w:rFonts w:ascii="Arial" w:hAnsi="Arial" w:cs="Arial"/>
        </w:rPr>
      </w:pPr>
      <w:r w:rsidRPr="00DA5ECE">
        <w:rPr>
          <w:rFonts w:ascii="Arial" w:hAnsi="Arial" w:cs="Arial"/>
        </w:rPr>
        <w:t xml:space="preserve">El asesor SME realizara inventario del tipo y cantidad de ayudas mecánicas con que cuentan las sedes de la seccional, así mismo identificara el estado de </w:t>
      </w:r>
      <w:r w:rsidR="00DA5ECE" w:rsidRPr="00DA5ECE">
        <w:rPr>
          <w:rFonts w:ascii="Arial" w:hAnsi="Arial" w:cs="Arial"/>
        </w:rPr>
        <w:t>estas</w:t>
      </w:r>
      <w:r w:rsidRPr="00DA5ECE">
        <w:rPr>
          <w:rFonts w:ascii="Arial" w:hAnsi="Arial" w:cs="Arial"/>
        </w:rPr>
        <w:t>.</w:t>
      </w:r>
    </w:p>
    <w:p w14:paraId="64578D7C" w14:textId="36054E59" w:rsidR="005A672C" w:rsidRPr="00A71E20" w:rsidRDefault="005A672C" w:rsidP="00A71E20">
      <w:pPr>
        <w:pStyle w:val="Prrafodelista"/>
        <w:numPr>
          <w:ilvl w:val="0"/>
          <w:numId w:val="6"/>
        </w:numPr>
        <w:tabs>
          <w:tab w:val="left" w:pos="426"/>
          <w:tab w:val="left" w:pos="993"/>
        </w:tabs>
        <w:jc w:val="both"/>
        <w:rPr>
          <w:rFonts w:ascii="Arial" w:hAnsi="Arial" w:cs="Arial"/>
        </w:rPr>
      </w:pPr>
      <w:r w:rsidRPr="00DA5ECE">
        <w:rPr>
          <w:rFonts w:ascii="Arial" w:hAnsi="Arial" w:cs="Arial"/>
        </w:rPr>
        <w:t xml:space="preserve">El asesor SME llevara un inventario en el Formato de Ayudas Mecánicas, con el fin de mantener el control de las cantidades y gestión del estado de </w:t>
      </w:r>
      <w:r w:rsidR="00DA5ECE" w:rsidRPr="00DA5ECE">
        <w:rPr>
          <w:rFonts w:ascii="Arial" w:hAnsi="Arial" w:cs="Arial"/>
        </w:rPr>
        <w:t>estas</w:t>
      </w:r>
      <w:r w:rsidRPr="00DA5ECE">
        <w:rPr>
          <w:rFonts w:ascii="Arial" w:hAnsi="Arial" w:cs="Arial"/>
        </w:rPr>
        <w:t>.</w:t>
      </w:r>
    </w:p>
    <w:p w14:paraId="57A42A87" w14:textId="7288AF51" w:rsidR="00854520" w:rsidRDefault="00361F4B" w:rsidP="00A71E20">
      <w:pPr>
        <w:pStyle w:val="Ttulo2"/>
        <w:numPr>
          <w:ilvl w:val="1"/>
          <w:numId w:val="5"/>
        </w:numPr>
      </w:pPr>
      <w:bookmarkStart w:id="10" w:name="_Toc144206184"/>
      <w:r w:rsidRPr="00DA5ECE">
        <w:t>Fase Dos II – Intervención Según Niveles de Control</w:t>
      </w:r>
      <w:bookmarkEnd w:id="10"/>
    </w:p>
    <w:p w14:paraId="3848A63F" w14:textId="77777777" w:rsidR="00A71E20" w:rsidRPr="00A71E20" w:rsidRDefault="00A71E20" w:rsidP="00A71E20">
      <w:pPr>
        <w:spacing w:after="0"/>
      </w:pPr>
    </w:p>
    <w:p w14:paraId="0791882E" w14:textId="44994C76" w:rsidR="005463FC" w:rsidRPr="00DA5ECE" w:rsidRDefault="005463FC" w:rsidP="00854520">
      <w:pPr>
        <w:tabs>
          <w:tab w:val="left" w:pos="426"/>
          <w:tab w:val="left" w:pos="993"/>
        </w:tabs>
        <w:jc w:val="both"/>
        <w:rPr>
          <w:rFonts w:ascii="Arial" w:hAnsi="Arial" w:cs="Arial"/>
        </w:rPr>
      </w:pPr>
      <w:r w:rsidRPr="00DA5ECE">
        <w:rPr>
          <w:rFonts w:ascii="Arial" w:hAnsi="Arial" w:cs="Arial"/>
        </w:rPr>
        <w:t xml:space="preserve">La fase II del Programa de Ergonomía aporta las intervenciones pertinentes según las situaciones subestándar identificadas en la valoración de la persona, herramientas de trabajo y factores ambientales, se propondrán intervenciones según los Niveles de Control: eliminación, sustitución, controles de ingeniería, señales y controles a nivel administrativo y elementos de protección personal. </w:t>
      </w:r>
    </w:p>
    <w:p w14:paraId="49BD04CA" w14:textId="4817320B" w:rsidR="00361F4B" w:rsidRPr="00DA5ECE" w:rsidRDefault="005463FC" w:rsidP="00854520">
      <w:pPr>
        <w:tabs>
          <w:tab w:val="left" w:pos="426"/>
          <w:tab w:val="left" w:pos="993"/>
        </w:tabs>
        <w:jc w:val="both"/>
        <w:rPr>
          <w:rFonts w:ascii="Arial" w:hAnsi="Arial" w:cs="Arial"/>
        </w:rPr>
      </w:pPr>
      <w:r w:rsidRPr="00DA5ECE">
        <w:rPr>
          <w:rFonts w:ascii="Arial" w:hAnsi="Arial" w:cs="Arial"/>
        </w:rPr>
        <w:t>A continuación, se describe el paso a paso de la implementación de la fase:</w:t>
      </w:r>
    </w:p>
    <w:p w14:paraId="5B8D1F3A" w14:textId="0332C1D1" w:rsidR="005463FC" w:rsidRPr="00DA5ECE" w:rsidRDefault="005463FC" w:rsidP="005463FC">
      <w:pPr>
        <w:pStyle w:val="Prrafodelista"/>
        <w:numPr>
          <w:ilvl w:val="0"/>
          <w:numId w:val="7"/>
        </w:numPr>
        <w:tabs>
          <w:tab w:val="left" w:pos="426"/>
          <w:tab w:val="left" w:pos="993"/>
        </w:tabs>
        <w:ind w:left="284" w:hanging="284"/>
        <w:jc w:val="both"/>
        <w:rPr>
          <w:rFonts w:ascii="Arial" w:hAnsi="Arial" w:cs="Arial"/>
        </w:rPr>
      </w:pPr>
      <w:r w:rsidRPr="00DA5ECE">
        <w:rPr>
          <w:rFonts w:ascii="Arial" w:hAnsi="Arial" w:cs="Arial"/>
        </w:rPr>
        <w:t xml:space="preserve">El asesor SME participara en las reuniones del Equipo de Mejora Continua, con el fin de dar a conocer </w:t>
      </w:r>
      <w:r w:rsidR="00904483" w:rsidRPr="00DA5ECE">
        <w:rPr>
          <w:rFonts w:ascii="Arial" w:hAnsi="Arial" w:cs="Arial"/>
        </w:rPr>
        <w:t xml:space="preserve">mediante una presentación </w:t>
      </w:r>
      <w:r w:rsidRPr="00DA5ECE">
        <w:rPr>
          <w:rFonts w:ascii="Arial" w:hAnsi="Arial" w:cs="Arial"/>
        </w:rPr>
        <w:t xml:space="preserve">los resultados </w:t>
      </w:r>
      <w:r w:rsidR="00904483" w:rsidRPr="00DA5ECE">
        <w:rPr>
          <w:rFonts w:ascii="Arial" w:hAnsi="Arial" w:cs="Arial"/>
        </w:rPr>
        <w:t>de las valoraciones, que tiene como objetivo identificar</w:t>
      </w:r>
      <w:r w:rsidRPr="00DA5ECE">
        <w:rPr>
          <w:rFonts w:ascii="Arial" w:hAnsi="Arial" w:cs="Arial"/>
        </w:rPr>
        <w:t xml:space="preserve"> las demandas biomecánicas para el desarrollo de </w:t>
      </w:r>
      <w:r w:rsidR="00904483" w:rsidRPr="00DA5ECE">
        <w:rPr>
          <w:rFonts w:ascii="Arial" w:hAnsi="Arial" w:cs="Arial"/>
        </w:rPr>
        <w:t>las</w:t>
      </w:r>
      <w:r w:rsidRPr="00DA5ECE">
        <w:rPr>
          <w:rFonts w:ascii="Arial" w:hAnsi="Arial" w:cs="Arial"/>
        </w:rPr>
        <w:t xml:space="preserve"> tareas, el estado del mobiliario</w:t>
      </w:r>
      <w:r w:rsidR="00904483" w:rsidRPr="00DA5ECE">
        <w:rPr>
          <w:rFonts w:ascii="Arial" w:hAnsi="Arial" w:cs="Arial"/>
        </w:rPr>
        <w:t>, el estado de las herramientas</w:t>
      </w:r>
      <w:r w:rsidRPr="00DA5ECE">
        <w:rPr>
          <w:rFonts w:ascii="Arial" w:hAnsi="Arial" w:cs="Arial"/>
        </w:rPr>
        <w:t xml:space="preserve"> de trabajo, y los factores ambientales que intervienen en el desarrollo de la labor</w:t>
      </w:r>
      <w:r w:rsidR="00904483" w:rsidRPr="00DA5ECE">
        <w:rPr>
          <w:rFonts w:ascii="Arial" w:hAnsi="Arial" w:cs="Arial"/>
        </w:rPr>
        <w:t xml:space="preserve">, y plantear posibles soluciones que ayudaran a </w:t>
      </w:r>
      <w:r w:rsidRPr="00DA5ECE">
        <w:rPr>
          <w:rFonts w:ascii="Arial" w:hAnsi="Arial" w:cs="Arial"/>
        </w:rPr>
        <w:t>control</w:t>
      </w:r>
      <w:r w:rsidR="00904483" w:rsidRPr="00DA5ECE">
        <w:rPr>
          <w:rFonts w:ascii="Arial" w:hAnsi="Arial" w:cs="Arial"/>
        </w:rPr>
        <w:t>ar,</w:t>
      </w:r>
      <w:r w:rsidRPr="00DA5ECE">
        <w:rPr>
          <w:rFonts w:ascii="Arial" w:hAnsi="Arial" w:cs="Arial"/>
        </w:rPr>
        <w:t xml:space="preserve"> mitigar y/o eliminar la</w:t>
      </w:r>
      <w:r w:rsidR="00904483" w:rsidRPr="00DA5ECE">
        <w:rPr>
          <w:rFonts w:ascii="Arial" w:hAnsi="Arial" w:cs="Arial"/>
        </w:rPr>
        <w:t>s</w:t>
      </w:r>
      <w:r w:rsidRPr="00DA5ECE">
        <w:rPr>
          <w:rFonts w:ascii="Arial" w:hAnsi="Arial" w:cs="Arial"/>
        </w:rPr>
        <w:t xml:space="preserve"> situaci</w:t>
      </w:r>
      <w:r w:rsidR="00904483" w:rsidRPr="00DA5ECE">
        <w:rPr>
          <w:rFonts w:ascii="Arial" w:hAnsi="Arial" w:cs="Arial"/>
        </w:rPr>
        <w:t>ones encontradas.</w:t>
      </w:r>
    </w:p>
    <w:p w14:paraId="4D421EF4" w14:textId="32A34A04" w:rsidR="00904483" w:rsidRPr="00DA5ECE" w:rsidRDefault="00904483" w:rsidP="005463FC">
      <w:pPr>
        <w:pStyle w:val="Prrafodelista"/>
        <w:numPr>
          <w:ilvl w:val="0"/>
          <w:numId w:val="7"/>
        </w:numPr>
        <w:tabs>
          <w:tab w:val="left" w:pos="426"/>
          <w:tab w:val="left" w:pos="993"/>
        </w:tabs>
        <w:ind w:left="284" w:hanging="284"/>
        <w:jc w:val="both"/>
        <w:rPr>
          <w:rFonts w:ascii="Arial" w:hAnsi="Arial" w:cs="Arial"/>
        </w:rPr>
      </w:pPr>
      <w:r w:rsidRPr="00DA5ECE">
        <w:rPr>
          <w:rFonts w:ascii="Arial" w:hAnsi="Arial" w:cs="Arial"/>
        </w:rPr>
        <w:t>El Equipo de Mejora Continua, estudiara las recomendaciones emitidas por el asesor SME y designaran responsables de las intervenciones propuestas.</w:t>
      </w:r>
    </w:p>
    <w:p w14:paraId="3D5B41E3" w14:textId="196B7440" w:rsidR="004A05C9" w:rsidRPr="00DA5ECE" w:rsidRDefault="004A05C9" w:rsidP="005463FC">
      <w:pPr>
        <w:pStyle w:val="Prrafodelista"/>
        <w:numPr>
          <w:ilvl w:val="0"/>
          <w:numId w:val="7"/>
        </w:numPr>
        <w:tabs>
          <w:tab w:val="left" w:pos="426"/>
          <w:tab w:val="left" w:pos="993"/>
        </w:tabs>
        <w:ind w:left="284" w:hanging="284"/>
        <w:jc w:val="both"/>
        <w:rPr>
          <w:rFonts w:ascii="Arial" w:hAnsi="Arial" w:cs="Arial"/>
        </w:rPr>
      </w:pPr>
      <w:r w:rsidRPr="00DA5ECE">
        <w:rPr>
          <w:rFonts w:ascii="Arial" w:hAnsi="Arial" w:cs="Arial"/>
        </w:rPr>
        <w:t>Una vez finalizada las reuniones del Equipo de Mejora Continua, el Coordinador SST de la Seccional dejara evidencia de la reunión y la toma de decisiones mediante acta y/o correo electrónico informando a las partes interesadas.</w:t>
      </w:r>
    </w:p>
    <w:p w14:paraId="43AE4141" w14:textId="27E0E8F9" w:rsidR="00904483" w:rsidRPr="00DA5ECE" w:rsidRDefault="00904483" w:rsidP="005463FC">
      <w:pPr>
        <w:pStyle w:val="Prrafodelista"/>
        <w:numPr>
          <w:ilvl w:val="0"/>
          <w:numId w:val="7"/>
        </w:numPr>
        <w:tabs>
          <w:tab w:val="left" w:pos="426"/>
          <w:tab w:val="left" w:pos="993"/>
        </w:tabs>
        <w:ind w:left="284" w:hanging="284"/>
        <w:jc w:val="both"/>
        <w:rPr>
          <w:rFonts w:ascii="Arial" w:hAnsi="Arial" w:cs="Arial"/>
        </w:rPr>
      </w:pPr>
      <w:r w:rsidRPr="00DA5ECE">
        <w:rPr>
          <w:rFonts w:ascii="Arial" w:hAnsi="Arial" w:cs="Arial"/>
        </w:rPr>
        <w:t xml:space="preserve">Se </w:t>
      </w:r>
      <w:r w:rsidR="0015500A" w:rsidRPr="00DA5ECE">
        <w:rPr>
          <w:rFonts w:ascii="Arial" w:hAnsi="Arial" w:cs="Arial"/>
        </w:rPr>
        <w:t>realizarán</w:t>
      </w:r>
      <w:r w:rsidRPr="00DA5ECE">
        <w:rPr>
          <w:rFonts w:ascii="Arial" w:hAnsi="Arial" w:cs="Arial"/>
        </w:rPr>
        <w:t xml:space="preserve"> Caminatas </w:t>
      </w:r>
      <w:r w:rsidR="0015500A" w:rsidRPr="00DA5ECE">
        <w:rPr>
          <w:rFonts w:ascii="Arial" w:hAnsi="Arial" w:cs="Arial"/>
        </w:rPr>
        <w:t>Ergonómicas con</w:t>
      </w:r>
      <w:r w:rsidRPr="00DA5ECE">
        <w:rPr>
          <w:rFonts w:ascii="Arial" w:hAnsi="Arial" w:cs="Arial"/>
        </w:rPr>
        <w:t xml:space="preserve"> la participación del Equipo de Mejora Continua y con una periodicidad trimestral, en las áreas identificadas para la interven</w:t>
      </w:r>
      <w:r w:rsidR="009220A8" w:rsidRPr="00DA5ECE">
        <w:rPr>
          <w:rFonts w:ascii="Arial" w:hAnsi="Arial" w:cs="Arial"/>
        </w:rPr>
        <w:t>ción</w:t>
      </w:r>
      <w:r w:rsidR="004A05C9" w:rsidRPr="00DA5ECE">
        <w:rPr>
          <w:rFonts w:ascii="Arial" w:hAnsi="Arial" w:cs="Arial"/>
        </w:rPr>
        <w:t xml:space="preserve"> o que se hayan intervenido</w:t>
      </w:r>
      <w:r w:rsidRPr="00DA5ECE">
        <w:rPr>
          <w:rFonts w:ascii="Arial" w:hAnsi="Arial" w:cs="Arial"/>
        </w:rPr>
        <w:t xml:space="preserve">, con el fin de permitir un acercamiento de las partes </w:t>
      </w:r>
      <w:r w:rsidRPr="00DA5ECE">
        <w:rPr>
          <w:rFonts w:ascii="Arial" w:hAnsi="Arial" w:cs="Arial"/>
        </w:rPr>
        <w:lastRenderedPageBreak/>
        <w:t xml:space="preserve">interesadas, y así mismo </w:t>
      </w:r>
      <w:r w:rsidR="009220A8" w:rsidRPr="00DA5ECE">
        <w:rPr>
          <w:rFonts w:ascii="Arial" w:hAnsi="Arial" w:cs="Arial"/>
        </w:rPr>
        <w:t xml:space="preserve">se </w:t>
      </w:r>
      <w:r w:rsidRPr="00DA5ECE">
        <w:rPr>
          <w:rFonts w:ascii="Arial" w:hAnsi="Arial" w:cs="Arial"/>
        </w:rPr>
        <w:t xml:space="preserve">evidencien el alto compromiso de la Entidad </w:t>
      </w:r>
      <w:r w:rsidR="00576A0D" w:rsidRPr="00DA5ECE">
        <w:rPr>
          <w:rFonts w:ascii="Arial" w:hAnsi="Arial" w:cs="Arial"/>
        </w:rPr>
        <w:t xml:space="preserve">por </w:t>
      </w:r>
      <w:r w:rsidRPr="00DA5ECE">
        <w:rPr>
          <w:rFonts w:ascii="Arial" w:hAnsi="Arial" w:cs="Arial"/>
        </w:rPr>
        <w:t>brindar y crear entornos de trabajo</w:t>
      </w:r>
      <w:r w:rsidR="00576A0D" w:rsidRPr="00DA5ECE">
        <w:rPr>
          <w:rFonts w:ascii="Arial" w:hAnsi="Arial" w:cs="Arial"/>
        </w:rPr>
        <w:t xml:space="preserve"> seguros </w:t>
      </w:r>
      <w:r w:rsidR="00DC6105" w:rsidRPr="00DA5ECE">
        <w:rPr>
          <w:rFonts w:ascii="Arial" w:hAnsi="Arial" w:cs="Arial"/>
        </w:rPr>
        <w:t>y saludables</w:t>
      </w:r>
      <w:r w:rsidRPr="00DA5ECE">
        <w:rPr>
          <w:rFonts w:ascii="Arial" w:hAnsi="Arial" w:cs="Arial"/>
        </w:rPr>
        <w:t>.</w:t>
      </w:r>
    </w:p>
    <w:p w14:paraId="6CAE942E" w14:textId="18003E95" w:rsidR="0015500A" w:rsidRPr="00DA5ECE" w:rsidRDefault="0015500A" w:rsidP="005463FC">
      <w:pPr>
        <w:pStyle w:val="Prrafodelista"/>
        <w:numPr>
          <w:ilvl w:val="0"/>
          <w:numId w:val="7"/>
        </w:numPr>
        <w:tabs>
          <w:tab w:val="left" w:pos="426"/>
          <w:tab w:val="left" w:pos="993"/>
        </w:tabs>
        <w:ind w:left="284" w:hanging="284"/>
        <w:jc w:val="both"/>
        <w:rPr>
          <w:rFonts w:ascii="Arial" w:hAnsi="Arial" w:cs="Arial"/>
        </w:rPr>
      </w:pPr>
      <w:r w:rsidRPr="00DA5ECE">
        <w:rPr>
          <w:rFonts w:ascii="Arial" w:hAnsi="Arial" w:cs="Arial"/>
        </w:rPr>
        <w:t xml:space="preserve">Una vez finalizada la caminata se </w:t>
      </w:r>
      <w:r w:rsidR="004A05C9" w:rsidRPr="00DA5ECE">
        <w:rPr>
          <w:rFonts w:ascii="Arial" w:hAnsi="Arial" w:cs="Arial"/>
        </w:rPr>
        <w:t>diligenciará</w:t>
      </w:r>
      <w:r w:rsidRPr="00DA5ECE">
        <w:rPr>
          <w:rFonts w:ascii="Arial" w:hAnsi="Arial" w:cs="Arial"/>
        </w:rPr>
        <w:t xml:space="preserve"> el acta o formato de Caminata Ergonómica, con el fin de mantener la evidencia, responsabilidad y compromiso en cuanto a la intervención para mejorar los entornos de trabajo.</w:t>
      </w:r>
    </w:p>
    <w:p w14:paraId="2F3EDA79" w14:textId="7A565D9D" w:rsidR="0015500A" w:rsidRPr="00DA5ECE" w:rsidRDefault="0015500A" w:rsidP="005463FC">
      <w:pPr>
        <w:pStyle w:val="Prrafodelista"/>
        <w:numPr>
          <w:ilvl w:val="0"/>
          <w:numId w:val="7"/>
        </w:numPr>
        <w:tabs>
          <w:tab w:val="left" w:pos="426"/>
          <w:tab w:val="left" w:pos="993"/>
        </w:tabs>
        <w:ind w:left="284" w:hanging="284"/>
        <w:jc w:val="both"/>
        <w:rPr>
          <w:rFonts w:ascii="Arial" w:hAnsi="Arial" w:cs="Arial"/>
        </w:rPr>
      </w:pPr>
      <w:r w:rsidRPr="00DA5ECE">
        <w:rPr>
          <w:rFonts w:ascii="Arial" w:hAnsi="Arial" w:cs="Arial"/>
        </w:rPr>
        <w:t xml:space="preserve">El Equipo de Mejora Continua se reunirá las veces que sea necesario, para discutir la toma de decisiones en cuanto a las intervenciones propuestas. </w:t>
      </w:r>
    </w:p>
    <w:p w14:paraId="5E5242F9" w14:textId="5802690A" w:rsidR="00DC6105" w:rsidRPr="00DA5ECE" w:rsidRDefault="00DC6105" w:rsidP="005463FC">
      <w:pPr>
        <w:pStyle w:val="Prrafodelista"/>
        <w:numPr>
          <w:ilvl w:val="0"/>
          <w:numId w:val="7"/>
        </w:numPr>
        <w:tabs>
          <w:tab w:val="left" w:pos="426"/>
          <w:tab w:val="left" w:pos="993"/>
        </w:tabs>
        <w:ind w:left="284" w:hanging="284"/>
        <w:jc w:val="both"/>
        <w:rPr>
          <w:rFonts w:ascii="Arial" w:hAnsi="Arial" w:cs="Arial"/>
        </w:rPr>
      </w:pPr>
      <w:r w:rsidRPr="00DA5ECE">
        <w:rPr>
          <w:rFonts w:ascii="Arial" w:hAnsi="Arial" w:cs="Arial"/>
        </w:rPr>
        <w:t xml:space="preserve">El asesor SME diligenciara y actualizara la </w:t>
      </w:r>
      <w:r w:rsidR="00836D5F" w:rsidRPr="00DA5ECE">
        <w:rPr>
          <w:rFonts w:ascii="Arial" w:hAnsi="Arial" w:cs="Arial"/>
        </w:rPr>
        <w:t>matriz</w:t>
      </w:r>
      <w:r w:rsidRPr="00DA5ECE">
        <w:rPr>
          <w:rFonts w:ascii="Arial" w:hAnsi="Arial" w:cs="Arial"/>
        </w:rPr>
        <w:t xml:space="preserve"> de </w:t>
      </w:r>
      <w:r w:rsidR="00836D5F" w:rsidRPr="00DA5ECE">
        <w:rPr>
          <w:rFonts w:ascii="Arial" w:hAnsi="Arial" w:cs="Arial"/>
        </w:rPr>
        <w:t>Lista de Requerimientos Programa de Ergonomía, al igual que el Formato de la Estrategia de Seguridad Industrial F-SST-13 Inspección Seguridad Técnica Integral 20-03-2020 V2, con el fin de mantener la información actualizada ante la gestión de la Entidad.</w:t>
      </w:r>
    </w:p>
    <w:p w14:paraId="6F848164" w14:textId="3D2F8FD8" w:rsidR="00836D5F" w:rsidRDefault="00836D5F" w:rsidP="005463FC">
      <w:pPr>
        <w:pStyle w:val="Prrafodelista"/>
        <w:numPr>
          <w:ilvl w:val="0"/>
          <w:numId w:val="7"/>
        </w:numPr>
        <w:tabs>
          <w:tab w:val="left" w:pos="426"/>
          <w:tab w:val="left" w:pos="993"/>
        </w:tabs>
        <w:ind w:left="284" w:hanging="284"/>
        <w:jc w:val="both"/>
        <w:rPr>
          <w:rFonts w:ascii="Arial" w:hAnsi="Arial" w:cs="Arial"/>
        </w:rPr>
      </w:pPr>
      <w:r w:rsidRPr="00DA5ECE">
        <w:rPr>
          <w:rFonts w:ascii="Arial" w:hAnsi="Arial" w:cs="Arial"/>
        </w:rPr>
        <w:t xml:space="preserve">Se </w:t>
      </w:r>
      <w:r w:rsidR="005A672C" w:rsidRPr="00DA5ECE">
        <w:rPr>
          <w:rFonts w:ascii="Arial" w:hAnsi="Arial" w:cs="Arial"/>
        </w:rPr>
        <w:t>realizarán</w:t>
      </w:r>
      <w:r w:rsidRPr="00DA5ECE">
        <w:rPr>
          <w:rFonts w:ascii="Arial" w:hAnsi="Arial" w:cs="Arial"/>
        </w:rPr>
        <w:t xml:space="preserve"> dos (2) talleres a la población identificada en cargos críticos</w:t>
      </w:r>
      <w:r w:rsidR="005A672C" w:rsidRPr="00DA5ECE">
        <w:rPr>
          <w:rFonts w:ascii="Arial" w:hAnsi="Arial" w:cs="Arial"/>
        </w:rPr>
        <w:t xml:space="preserve"> en cuanto a la manipulación segura de cargas (expedientes) y en </w:t>
      </w:r>
      <w:r w:rsidR="0095592F" w:rsidRPr="00DA5ECE">
        <w:rPr>
          <w:rFonts w:ascii="Arial" w:hAnsi="Arial" w:cs="Arial"/>
        </w:rPr>
        <w:t>actividad física, con el fin de brindar conocimiento como herramienta para mejorar y mantener comportamientos seguros.</w:t>
      </w:r>
    </w:p>
    <w:p w14:paraId="5D54E336" w14:textId="77777777" w:rsidR="00DA5ECE" w:rsidRPr="00DA5ECE" w:rsidRDefault="00DA5ECE" w:rsidP="00D9072C">
      <w:pPr>
        <w:pStyle w:val="Prrafodelista"/>
        <w:tabs>
          <w:tab w:val="left" w:pos="426"/>
          <w:tab w:val="left" w:pos="993"/>
        </w:tabs>
        <w:spacing w:after="0"/>
        <w:ind w:left="284"/>
        <w:jc w:val="both"/>
        <w:rPr>
          <w:rFonts w:ascii="Arial" w:hAnsi="Arial" w:cs="Arial"/>
        </w:rPr>
      </w:pPr>
    </w:p>
    <w:p w14:paraId="22B26FE4" w14:textId="01924818" w:rsidR="00836D5F" w:rsidRDefault="00836D5F" w:rsidP="00A71E20">
      <w:pPr>
        <w:pStyle w:val="Ttulo2"/>
        <w:numPr>
          <w:ilvl w:val="1"/>
          <w:numId w:val="5"/>
        </w:numPr>
      </w:pPr>
      <w:bookmarkStart w:id="11" w:name="_Toc144206185"/>
      <w:r w:rsidRPr="00DA5ECE">
        <w:t>Fase Tres III – Evaluación de Impacto</w:t>
      </w:r>
      <w:bookmarkEnd w:id="11"/>
    </w:p>
    <w:p w14:paraId="6CA1CE0B" w14:textId="77777777" w:rsidR="00A71E20" w:rsidRPr="00A71E20" w:rsidRDefault="00A71E20" w:rsidP="00A71E20">
      <w:pPr>
        <w:spacing w:after="0"/>
      </w:pPr>
    </w:p>
    <w:p w14:paraId="65AAC77B" w14:textId="04800A02" w:rsidR="00836D5F" w:rsidRPr="00DA5ECE" w:rsidRDefault="00836D5F" w:rsidP="00836D5F">
      <w:pPr>
        <w:tabs>
          <w:tab w:val="left" w:pos="426"/>
          <w:tab w:val="left" w:pos="993"/>
        </w:tabs>
        <w:jc w:val="both"/>
        <w:rPr>
          <w:rFonts w:ascii="Arial" w:hAnsi="Arial" w:cs="Arial"/>
        </w:rPr>
      </w:pPr>
      <w:r w:rsidRPr="00DA5ECE">
        <w:rPr>
          <w:rFonts w:ascii="Arial" w:hAnsi="Arial" w:cs="Arial"/>
        </w:rPr>
        <w:t xml:space="preserve">Durante la Fase III, se evaluará la gestión del trabajo en equipo, la mejora continua y el compromiso de la Entidad por mejorar los entornos de trabajo, para lo cual se proponen los indicadores de cumplimiento e intervención, adicional se </w:t>
      </w:r>
      <w:r w:rsidR="00F9056A" w:rsidRPr="00DA5ECE">
        <w:rPr>
          <w:rFonts w:ascii="Arial" w:hAnsi="Arial" w:cs="Arial"/>
        </w:rPr>
        <w:t>brindará</w:t>
      </w:r>
      <w:r w:rsidRPr="00DA5ECE">
        <w:rPr>
          <w:rFonts w:ascii="Arial" w:hAnsi="Arial" w:cs="Arial"/>
        </w:rPr>
        <w:t xml:space="preserve"> apoyo a las </w:t>
      </w:r>
      <w:r w:rsidR="00DA5ECE" w:rsidRPr="00DA5ECE">
        <w:rPr>
          <w:rFonts w:ascii="Arial" w:hAnsi="Arial" w:cs="Arial"/>
        </w:rPr>
        <w:t>auditorías</w:t>
      </w:r>
      <w:r w:rsidRPr="00DA5ECE">
        <w:rPr>
          <w:rFonts w:ascii="Arial" w:hAnsi="Arial" w:cs="Arial"/>
        </w:rPr>
        <w:t xml:space="preserve"> internas en pro de evidenciar la gestión del área de Seguridad y Salud en el Trabajo de la seccional.</w:t>
      </w:r>
    </w:p>
    <w:p w14:paraId="327575F0" w14:textId="5652F9F9" w:rsidR="00836D5F" w:rsidRPr="00DA5ECE" w:rsidRDefault="00836D5F" w:rsidP="00836D5F">
      <w:pPr>
        <w:pStyle w:val="Prrafodelista"/>
        <w:numPr>
          <w:ilvl w:val="0"/>
          <w:numId w:val="8"/>
        </w:numPr>
        <w:tabs>
          <w:tab w:val="left" w:pos="426"/>
          <w:tab w:val="left" w:pos="993"/>
        </w:tabs>
        <w:jc w:val="both"/>
        <w:rPr>
          <w:rFonts w:ascii="Arial" w:hAnsi="Arial" w:cs="Arial"/>
          <w:b/>
          <w:bCs/>
        </w:rPr>
      </w:pPr>
      <w:r w:rsidRPr="00DA5ECE">
        <w:rPr>
          <w:rFonts w:ascii="Arial" w:hAnsi="Arial" w:cs="Arial"/>
          <w:b/>
          <w:bCs/>
        </w:rPr>
        <w:t>Indicador de cumplimiento</w:t>
      </w:r>
    </w:p>
    <w:p w14:paraId="484CA60A" w14:textId="42C59D5C" w:rsidR="00836D5F" w:rsidRPr="00DA5ECE" w:rsidRDefault="00836D5F" w:rsidP="00836D5F">
      <w:pPr>
        <w:pStyle w:val="Prrafodelista"/>
        <w:tabs>
          <w:tab w:val="left" w:pos="426"/>
          <w:tab w:val="left" w:pos="993"/>
        </w:tabs>
        <w:jc w:val="both"/>
        <w:rPr>
          <w:rFonts w:ascii="Arial" w:hAnsi="Arial" w:cs="Arial"/>
        </w:rPr>
      </w:pPr>
      <w:r w:rsidRPr="00DA5ECE">
        <w:rPr>
          <w:rFonts w:ascii="Arial" w:hAnsi="Arial" w:cs="Arial"/>
        </w:rPr>
        <w:t xml:space="preserve">El indicador se </w:t>
      </w:r>
      <w:r w:rsidR="00F9056A" w:rsidRPr="00DA5ECE">
        <w:rPr>
          <w:rFonts w:ascii="Arial" w:hAnsi="Arial" w:cs="Arial"/>
        </w:rPr>
        <w:t>implementará</w:t>
      </w:r>
      <w:r w:rsidRPr="00DA5ECE">
        <w:rPr>
          <w:rFonts w:ascii="Arial" w:hAnsi="Arial" w:cs="Arial"/>
        </w:rPr>
        <w:t xml:space="preserve"> al cronograma de actividades como</w:t>
      </w:r>
      <w:r w:rsidR="00F9056A" w:rsidRPr="00DA5ECE">
        <w:rPr>
          <w:rFonts w:ascii="Arial" w:hAnsi="Arial" w:cs="Arial"/>
        </w:rPr>
        <w:t>:</w:t>
      </w:r>
      <w:r w:rsidRPr="00DA5ECE">
        <w:rPr>
          <w:rFonts w:ascii="Arial" w:hAnsi="Arial" w:cs="Arial"/>
        </w:rPr>
        <w:t xml:space="preserve"> evaluación</w:t>
      </w:r>
      <w:r w:rsidR="00F9056A" w:rsidRPr="00DA5ECE">
        <w:rPr>
          <w:rFonts w:ascii="Arial" w:hAnsi="Arial" w:cs="Arial"/>
        </w:rPr>
        <w:t>, reuniones, y elaboración de matriz de mejoras.</w:t>
      </w:r>
    </w:p>
    <w:p w14:paraId="2D50D422" w14:textId="77777777" w:rsidR="00DA5ECE" w:rsidRPr="00DA5ECE" w:rsidRDefault="00DA5ECE" w:rsidP="00836D5F">
      <w:pPr>
        <w:pStyle w:val="Prrafodelista"/>
        <w:tabs>
          <w:tab w:val="left" w:pos="426"/>
          <w:tab w:val="left" w:pos="993"/>
        </w:tabs>
        <w:jc w:val="both"/>
        <w:rPr>
          <w:rFonts w:ascii="Arial" w:hAnsi="Arial" w:cs="Arial"/>
        </w:rPr>
      </w:pPr>
    </w:p>
    <w:tbl>
      <w:tblPr>
        <w:tblStyle w:val="Tablaconcuadrcula"/>
        <w:tblW w:w="0" w:type="auto"/>
        <w:tblInd w:w="2694" w:type="dxa"/>
        <w:tblLook w:val="04A0" w:firstRow="1" w:lastRow="0" w:firstColumn="1" w:lastColumn="0" w:noHBand="0" w:noVBand="1"/>
      </w:tblPr>
      <w:tblGrid>
        <w:gridCol w:w="3260"/>
        <w:gridCol w:w="1134"/>
      </w:tblGrid>
      <w:tr w:rsidR="00F9056A" w:rsidRPr="00DA5ECE" w14:paraId="7533E751" w14:textId="77777777" w:rsidTr="00F9056A">
        <w:tc>
          <w:tcPr>
            <w:tcW w:w="3260" w:type="dxa"/>
            <w:tcBorders>
              <w:top w:val="nil"/>
              <w:left w:val="nil"/>
              <w:bottom w:val="single" w:sz="4" w:space="0" w:color="auto"/>
              <w:right w:val="nil"/>
            </w:tcBorders>
          </w:tcPr>
          <w:p w14:paraId="56EAE75D" w14:textId="0D8ABBFC" w:rsidR="00F9056A" w:rsidRPr="00DA5ECE" w:rsidRDefault="00F9056A" w:rsidP="00F9056A">
            <w:pPr>
              <w:tabs>
                <w:tab w:val="left" w:pos="426"/>
                <w:tab w:val="left" w:pos="993"/>
              </w:tabs>
              <w:jc w:val="center"/>
              <w:rPr>
                <w:rFonts w:ascii="Arial" w:hAnsi="Arial" w:cs="Arial"/>
              </w:rPr>
            </w:pPr>
            <w:bookmarkStart w:id="12" w:name="_Hlk120531881"/>
            <w:r w:rsidRPr="00DA5ECE">
              <w:rPr>
                <w:rFonts w:ascii="Arial" w:hAnsi="Arial" w:cs="Arial"/>
              </w:rPr>
              <w:t>No. Actividades Programadas</w:t>
            </w:r>
          </w:p>
        </w:tc>
        <w:tc>
          <w:tcPr>
            <w:tcW w:w="1134" w:type="dxa"/>
            <w:vMerge w:val="restart"/>
            <w:tcBorders>
              <w:top w:val="nil"/>
              <w:left w:val="nil"/>
              <w:bottom w:val="nil"/>
              <w:right w:val="nil"/>
            </w:tcBorders>
            <w:vAlign w:val="center"/>
          </w:tcPr>
          <w:p w14:paraId="0CBACC15" w14:textId="27626218" w:rsidR="00F9056A" w:rsidRPr="00DA5ECE" w:rsidRDefault="00F9056A" w:rsidP="00F9056A">
            <w:pPr>
              <w:tabs>
                <w:tab w:val="left" w:pos="426"/>
                <w:tab w:val="left" w:pos="993"/>
              </w:tabs>
              <w:rPr>
                <w:rFonts w:ascii="Arial" w:hAnsi="Arial" w:cs="Arial"/>
              </w:rPr>
            </w:pPr>
            <w:r w:rsidRPr="00DA5ECE">
              <w:rPr>
                <w:rFonts w:ascii="Arial" w:hAnsi="Arial" w:cs="Arial"/>
              </w:rPr>
              <w:t>*100</w:t>
            </w:r>
          </w:p>
        </w:tc>
      </w:tr>
      <w:tr w:rsidR="00F9056A" w:rsidRPr="00DA5ECE" w14:paraId="221B3790" w14:textId="77777777" w:rsidTr="00F9056A">
        <w:tc>
          <w:tcPr>
            <w:tcW w:w="3260" w:type="dxa"/>
            <w:tcBorders>
              <w:left w:val="nil"/>
              <w:bottom w:val="nil"/>
              <w:right w:val="nil"/>
            </w:tcBorders>
          </w:tcPr>
          <w:p w14:paraId="633DF646" w14:textId="4F4E0891" w:rsidR="00F9056A" w:rsidRPr="00DA5ECE" w:rsidRDefault="00F9056A" w:rsidP="00F9056A">
            <w:pPr>
              <w:tabs>
                <w:tab w:val="left" w:pos="426"/>
                <w:tab w:val="left" w:pos="993"/>
              </w:tabs>
              <w:jc w:val="center"/>
              <w:rPr>
                <w:rFonts w:ascii="Arial" w:hAnsi="Arial" w:cs="Arial"/>
              </w:rPr>
            </w:pPr>
            <w:r w:rsidRPr="00DA5ECE">
              <w:rPr>
                <w:rFonts w:ascii="Arial" w:hAnsi="Arial" w:cs="Arial"/>
              </w:rPr>
              <w:t>No. Actividades Ejecutadas</w:t>
            </w:r>
          </w:p>
        </w:tc>
        <w:tc>
          <w:tcPr>
            <w:tcW w:w="1134" w:type="dxa"/>
            <w:vMerge/>
            <w:tcBorders>
              <w:top w:val="nil"/>
              <w:left w:val="nil"/>
              <w:bottom w:val="nil"/>
              <w:right w:val="nil"/>
            </w:tcBorders>
          </w:tcPr>
          <w:p w14:paraId="5B1DD257" w14:textId="77777777" w:rsidR="00F9056A" w:rsidRPr="00DA5ECE" w:rsidRDefault="00F9056A" w:rsidP="00F9056A">
            <w:pPr>
              <w:tabs>
                <w:tab w:val="left" w:pos="426"/>
                <w:tab w:val="left" w:pos="993"/>
              </w:tabs>
              <w:jc w:val="center"/>
              <w:rPr>
                <w:rFonts w:ascii="Arial" w:hAnsi="Arial" w:cs="Arial"/>
              </w:rPr>
            </w:pPr>
          </w:p>
        </w:tc>
      </w:tr>
      <w:bookmarkEnd w:id="12"/>
    </w:tbl>
    <w:p w14:paraId="59249DBD" w14:textId="77777777" w:rsidR="00A5517F" w:rsidRPr="00DA5ECE" w:rsidRDefault="00A5517F" w:rsidP="005611DE">
      <w:pPr>
        <w:pStyle w:val="Prrafodelista"/>
        <w:tabs>
          <w:tab w:val="left" w:pos="426"/>
          <w:tab w:val="left" w:pos="993"/>
        </w:tabs>
        <w:ind w:left="284"/>
        <w:jc w:val="both"/>
        <w:rPr>
          <w:rFonts w:ascii="Arial" w:hAnsi="Arial" w:cs="Arial"/>
        </w:rPr>
      </w:pPr>
    </w:p>
    <w:p w14:paraId="5ACDD5BD" w14:textId="1D34F07B" w:rsidR="006C731B" w:rsidRPr="00DA5ECE" w:rsidRDefault="00F9056A" w:rsidP="00F9056A">
      <w:pPr>
        <w:pStyle w:val="Prrafodelista"/>
        <w:numPr>
          <w:ilvl w:val="0"/>
          <w:numId w:val="8"/>
        </w:numPr>
        <w:tabs>
          <w:tab w:val="left" w:pos="426"/>
          <w:tab w:val="left" w:pos="993"/>
        </w:tabs>
        <w:jc w:val="both"/>
        <w:rPr>
          <w:rFonts w:ascii="Arial" w:hAnsi="Arial" w:cs="Arial"/>
          <w:b/>
          <w:bCs/>
        </w:rPr>
      </w:pPr>
      <w:r w:rsidRPr="00DA5ECE">
        <w:rPr>
          <w:rFonts w:ascii="Arial" w:hAnsi="Arial" w:cs="Arial"/>
          <w:b/>
          <w:bCs/>
        </w:rPr>
        <w:t>Indicador de Impacto</w:t>
      </w:r>
    </w:p>
    <w:p w14:paraId="12FA7348" w14:textId="4B9CCA2F" w:rsidR="00F9056A" w:rsidRPr="00DA5ECE" w:rsidRDefault="00F9056A" w:rsidP="00F9056A">
      <w:pPr>
        <w:pStyle w:val="Prrafodelista"/>
        <w:tabs>
          <w:tab w:val="left" w:pos="426"/>
          <w:tab w:val="left" w:pos="993"/>
        </w:tabs>
        <w:jc w:val="both"/>
        <w:rPr>
          <w:rFonts w:ascii="Arial" w:hAnsi="Arial" w:cs="Arial"/>
        </w:rPr>
      </w:pPr>
      <w:r w:rsidRPr="00DA5ECE">
        <w:rPr>
          <w:rFonts w:ascii="Arial" w:hAnsi="Arial" w:cs="Arial"/>
        </w:rPr>
        <w:t>El indicador se aplicará a la gestión de los hallazgos encontrados y su intervención para mitigar o eliminar el riesgo.</w:t>
      </w:r>
    </w:p>
    <w:p w14:paraId="57CB835C" w14:textId="50B1608C" w:rsidR="005611DE" w:rsidRPr="00DA5ECE" w:rsidRDefault="005611DE" w:rsidP="00F9056A">
      <w:pPr>
        <w:tabs>
          <w:tab w:val="left" w:pos="426"/>
          <w:tab w:val="left" w:pos="993"/>
        </w:tabs>
        <w:jc w:val="center"/>
        <w:rPr>
          <w:rFonts w:ascii="Arial" w:hAnsi="Arial" w:cs="Arial"/>
        </w:rPr>
      </w:pPr>
    </w:p>
    <w:tbl>
      <w:tblPr>
        <w:tblStyle w:val="Tablaconcuadrcula"/>
        <w:tblW w:w="0" w:type="auto"/>
        <w:tblInd w:w="2694" w:type="dxa"/>
        <w:tblLook w:val="04A0" w:firstRow="1" w:lastRow="0" w:firstColumn="1" w:lastColumn="0" w:noHBand="0" w:noVBand="1"/>
      </w:tblPr>
      <w:tblGrid>
        <w:gridCol w:w="3260"/>
        <w:gridCol w:w="1134"/>
      </w:tblGrid>
      <w:tr w:rsidR="00F9056A" w:rsidRPr="00DA5ECE" w14:paraId="2704C658" w14:textId="77777777" w:rsidTr="00BA6879">
        <w:tc>
          <w:tcPr>
            <w:tcW w:w="3260" w:type="dxa"/>
            <w:tcBorders>
              <w:top w:val="nil"/>
              <w:left w:val="nil"/>
              <w:bottom w:val="single" w:sz="4" w:space="0" w:color="auto"/>
              <w:right w:val="nil"/>
            </w:tcBorders>
          </w:tcPr>
          <w:p w14:paraId="29CB2156" w14:textId="7757D8F5" w:rsidR="00F9056A" w:rsidRPr="00DA5ECE" w:rsidRDefault="00F9056A" w:rsidP="00BA6879">
            <w:pPr>
              <w:tabs>
                <w:tab w:val="left" w:pos="426"/>
                <w:tab w:val="left" w:pos="993"/>
              </w:tabs>
              <w:jc w:val="center"/>
              <w:rPr>
                <w:rFonts w:ascii="Arial" w:hAnsi="Arial" w:cs="Arial"/>
              </w:rPr>
            </w:pPr>
            <w:r w:rsidRPr="00DA5ECE">
              <w:rPr>
                <w:rFonts w:ascii="Arial" w:hAnsi="Arial" w:cs="Arial"/>
              </w:rPr>
              <w:t>No. de hallazgos encontrados</w:t>
            </w:r>
          </w:p>
        </w:tc>
        <w:tc>
          <w:tcPr>
            <w:tcW w:w="1134" w:type="dxa"/>
            <w:vMerge w:val="restart"/>
            <w:tcBorders>
              <w:top w:val="nil"/>
              <w:left w:val="nil"/>
              <w:bottom w:val="nil"/>
              <w:right w:val="nil"/>
            </w:tcBorders>
            <w:vAlign w:val="center"/>
          </w:tcPr>
          <w:p w14:paraId="70CA96B6" w14:textId="77777777" w:rsidR="00F9056A" w:rsidRPr="00DA5ECE" w:rsidRDefault="00F9056A" w:rsidP="00BA6879">
            <w:pPr>
              <w:tabs>
                <w:tab w:val="left" w:pos="426"/>
                <w:tab w:val="left" w:pos="993"/>
              </w:tabs>
              <w:rPr>
                <w:rFonts w:ascii="Arial" w:hAnsi="Arial" w:cs="Arial"/>
              </w:rPr>
            </w:pPr>
            <w:r w:rsidRPr="00DA5ECE">
              <w:rPr>
                <w:rFonts w:ascii="Arial" w:hAnsi="Arial" w:cs="Arial"/>
              </w:rPr>
              <w:t>*100</w:t>
            </w:r>
          </w:p>
        </w:tc>
      </w:tr>
      <w:tr w:rsidR="00F9056A" w:rsidRPr="00DA5ECE" w14:paraId="2FD46A9C" w14:textId="77777777" w:rsidTr="00BA6879">
        <w:tc>
          <w:tcPr>
            <w:tcW w:w="3260" w:type="dxa"/>
            <w:tcBorders>
              <w:left w:val="nil"/>
              <w:bottom w:val="nil"/>
              <w:right w:val="nil"/>
            </w:tcBorders>
          </w:tcPr>
          <w:p w14:paraId="7D39EC1E" w14:textId="14D2E084" w:rsidR="00F9056A" w:rsidRPr="00DA5ECE" w:rsidRDefault="00F9056A" w:rsidP="00BA6879">
            <w:pPr>
              <w:tabs>
                <w:tab w:val="left" w:pos="426"/>
                <w:tab w:val="left" w:pos="993"/>
              </w:tabs>
              <w:jc w:val="center"/>
              <w:rPr>
                <w:rFonts w:ascii="Arial" w:hAnsi="Arial" w:cs="Arial"/>
              </w:rPr>
            </w:pPr>
            <w:r w:rsidRPr="00DA5ECE">
              <w:rPr>
                <w:rFonts w:ascii="Arial" w:hAnsi="Arial" w:cs="Arial"/>
              </w:rPr>
              <w:t xml:space="preserve">No. de hallazgos intervenidos </w:t>
            </w:r>
          </w:p>
        </w:tc>
        <w:tc>
          <w:tcPr>
            <w:tcW w:w="1134" w:type="dxa"/>
            <w:vMerge/>
            <w:tcBorders>
              <w:top w:val="nil"/>
              <w:left w:val="nil"/>
              <w:bottom w:val="nil"/>
              <w:right w:val="nil"/>
            </w:tcBorders>
          </w:tcPr>
          <w:p w14:paraId="3224260C" w14:textId="77777777" w:rsidR="00F9056A" w:rsidRPr="00DA5ECE" w:rsidRDefault="00F9056A" w:rsidP="00BA6879">
            <w:pPr>
              <w:tabs>
                <w:tab w:val="left" w:pos="426"/>
                <w:tab w:val="left" w:pos="993"/>
              </w:tabs>
              <w:jc w:val="center"/>
              <w:rPr>
                <w:rFonts w:ascii="Arial" w:hAnsi="Arial" w:cs="Arial"/>
              </w:rPr>
            </w:pPr>
          </w:p>
        </w:tc>
      </w:tr>
    </w:tbl>
    <w:p w14:paraId="60D1AC6B" w14:textId="77777777" w:rsidR="00DA5ECE" w:rsidRDefault="00DA5ECE" w:rsidP="00DA5ECE">
      <w:pPr>
        <w:pStyle w:val="Prrafodelista"/>
        <w:tabs>
          <w:tab w:val="left" w:pos="426"/>
          <w:tab w:val="left" w:pos="993"/>
        </w:tabs>
        <w:jc w:val="both"/>
        <w:rPr>
          <w:rFonts w:ascii="Arial" w:hAnsi="Arial" w:cs="Arial"/>
          <w:b/>
          <w:bCs/>
        </w:rPr>
      </w:pPr>
    </w:p>
    <w:p w14:paraId="17CD1227" w14:textId="77777777" w:rsidR="0062519B" w:rsidRDefault="0062519B" w:rsidP="0062519B">
      <w:pPr>
        <w:pStyle w:val="Prrafodelista"/>
        <w:tabs>
          <w:tab w:val="left" w:pos="426"/>
          <w:tab w:val="left" w:pos="993"/>
        </w:tabs>
        <w:jc w:val="both"/>
        <w:rPr>
          <w:rFonts w:ascii="Arial" w:hAnsi="Arial" w:cs="Arial"/>
          <w:b/>
          <w:bCs/>
        </w:rPr>
      </w:pPr>
    </w:p>
    <w:p w14:paraId="3FD1C9C1" w14:textId="663B9B98" w:rsidR="00F9056A" w:rsidRPr="00DA5ECE" w:rsidRDefault="00707D79" w:rsidP="00707D79">
      <w:pPr>
        <w:pStyle w:val="Prrafodelista"/>
        <w:numPr>
          <w:ilvl w:val="0"/>
          <w:numId w:val="8"/>
        </w:numPr>
        <w:tabs>
          <w:tab w:val="left" w:pos="426"/>
          <w:tab w:val="left" w:pos="993"/>
        </w:tabs>
        <w:jc w:val="both"/>
        <w:rPr>
          <w:rFonts w:ascii="Arial" w:hAnsi="Arial" w:cs="Arial"/>
          <w:b/>
          <w:bCs/>
        </w:rPr>
      </w:pPr>
      <w:r w:rsidRPr="00DA5ECE">
        <w:rPr>
          <w:rFonts w:ascii="Arial" w:hAnsi="Arial" w:cs="Arial"/>
          <w:b/>
          <w:bCs/>
        </w:rPr>
        <w:t>Análisis y seguimiento de la siniestralidad</w:t>
      </w:r>
    </w:p>
    <w:p w14:paraId="1893CC85" w14:textId="51D3749E" w:rsidR="00707D79" w:rsidRDefault="00707D79" w:rsidP="00707D79">
      <w:pPr>
        <w:pStyle w:val="Prrafodelista"/>
        <w:tabs>
          <w:tab w:val="left" w:pos="426"/>
          <w:tab w:val="left" w:pos="993"/>
        </w:tabs>
        <w:jc w:val="both"/>
        <w:rPr>
          <w:rFonts w:ascii="Arial" w:hAnsi="Arial" w:cs="Arial"/>
        </w:rPr>
      </w:pPr>
      <w:r w:rsidRPr="00DA5ECE">
        <w:rPr>
          <w:rFonts w:ascii="Arial" w:hAnsi="Arial" w:cs="Arial"/>
        </w:rPr>
        <w:t xml:space="preserve">Se </w:t>
      </w:r>
      <w:r w:rsidR="00F03D0B" w:rsidRPr="00DA5ECE">
        <w:rPr>
          <w:rFonts w:ascii="Arial" w:hAnsi="Arial" w:cs="Arial"/>
        </w:rPr>
        <w:t>llevará</w:t>
      </w:r>
      <w:r w:rsidRPr="00DA5ECE">
        <w:rPr>
          <w:rFonts w:ascii="Arial" w:hAnsi="Arial" w:cs="Arial"/>
        </w:rPr>
        <w:t xml:space="preserve"> a cabo un análisis de siniestralidad (accidentes por sobreesfuerzo y número de casos nuevos calificados como enfermedad laboral de tipo osteomuscular), dicho análisis se </w:t>
      </w:r>
      <w:r w:rsidR="00F03D0B" w:rsidRPr="00DA5ECE">
        <w:rPr>
          <w:rFonts w:ascii="Arial" w:hAnsi="Arial" w:cs="Arial"/>
        </w:rPr>
        <w:t>llevará</w:t>
      </w:r>
      <w:r w:rsidRPr="00DA5ECE">
        <w:rPr>
          <w:rFonts w:ascii="Arial" w:hAnsi="Arial" w:cs="Arial"/>
        </w:rPr>
        <w:t xml:space="preserve"> a cabo entre el asesor SME y el </w:t>
      </w:r>
      <w:r w:rsidRPr="00DA5ECE">
        <w:rPr>
          <w:rFonts w:ascii="Arial" w:hAnsi="Arial" w:cs="Arial"/>
        </w:rPr>
        <w:lastRenderedPageBreak/>
        <w:t>coordinador SST de la seccional, con el fin de evidenciar el impacto de las intervenciones y los casos exitosos.</w:t>
      </w:r>
    </w:p>
    <w:p w14:paraId="00D7B90D" w14:textId="73DDE017" w:rsidR="00B3470D" w:rsidRDefault="00B3470D" w:rsidP="00A71E20">
      <w:pPr>
        <w:pStyle w:val="Ttulo1"/>
      </w:pPr>
      <w:bookmarkStart w:id="13" w:name="_Toc144206186"/>
      <w:r w:rsidRPr="00DA5ECE">
        <w:t>Mejora Continua</w:t>
      </w:r>
      <w:bookmarkEnd w:id="13"/>
    </w:p>
    <w:p w14:paraId="60234DC1" w14:textId="77777777" w:rsidR="00A71E20" w:rsidRPr="00A71E20" w:rsidRDefault="00A71E20" w:rsidP="00A71E20">
      <w:pPr>
        <w:spacing w:after="0"/>
      </w:pPr>
    </w:p>
    <w:p w14:paraId="350B4819" w14:textId="6E9C55D7" w:rsidR="00B3470D" w:rsidRPr="00DA5ECE" w:rsidRDefault="00B3470D" w:rsidP="00B3470D">
      <w:pPr>
        <w:tabs>
          <w:tab w:val="left" w:pos="426"/>
          <w:tab w:val="left" w:pos="993"/>
        </w:tabs>
        <w:jc w:val="both"/>
        <w:rPr>
          <w:rFonts w:ascii="Arial" w:hAnsi="Arial" w:cs="Arial"/>
        </w:rPr>
      </w:pPr>
      <w:r w:rsidRPr="00DA5ECE">
        <w:rPr>
          <w:rFonts w:ascii="Arial" w:hAnsi="Arial" w:cs="Arial"/>
        </w:rPr>
        <w:t xml:space="preserve">El objetivo del programa es radicarlo como un componente </w:t>
      </w:r>
      <w:r w:rsidR="00F03D0B" w:rsidRPr="00DA5ECE">
        <w:rPr>
          <w:rFonts w:ascii="Arial" w:hAnsi="Arial" w:cs="Arial"/>
        </w:rPr>
        <w:t>de cultura</w:t>
      </w:r>
      <w:r w:rsidRPr="00DA5ECE">
        <w:rPr>
          <w:rFonts w:ascii="Arial" w:hAnsi="Arial" w:cs="Arial"/>
        </w:rPr>
        <w:t xml:space="preserve"> organizacional, que cuente con la </w:t>
      </w:r>
      <w:r w:rsidR="00EC6A85" w:rsidRPr="00DA5ECE">
        <w:rPr>
          <w:rFonts w:ascii="Arial" w:hAnsi="Arial" w:cs="Arial"/>
        </w:rPr>
        <w:t>participación</w:t>
      </w:r>
      <w:r w:rsidRPr="00DA5ECE">
        <w:rPr>
          <w:rFonts w:ascii="Arial" w:hAnsi="Arial" w:cs="Arial"/>
        </w:rPr>
        <w:t xml:space="preserve"> de todas las partes interesadas en un Sistema de Gestión, y que perdure en el tiempo para hacer eficiente y eficaz la</w:t>
      </w:r>
      <w:r w:rsidR="00F03D0B" w:rsidRPr="00DA5ECE">
        <w:rPr>
          <w:rFonts w:ascii="Arial" w:hAnsi="Arial" w:cs="Arial"/>
        </w:rPr>
        <w:t>s</w:t>
      </w:r>
      <w:r w:rsidRPr="00DA5ECE">
        <w:rPr>
          <w:rFonts w:ascii="Arial" w:hAnsi="Arial" w:cs="Arial"/>
        </w:rPr>
        <w:t xml:space="preserve"> intervenci</w:t>
      </w:r>
      <w:r w:rsidR="00F03D0B" w:rsidRPr="00DA5ECE">
        <w:rPr>
          <w:rFonts w:ascii="Arial" w:hAnsi="Arial" w:cs="Arial"/>
        </w:rPr>
        <w:t>ones</w:t>
      </w:r>
      <w:r w:rsidRPr="00DA5ECE">
        <w:rPr>
          <w:rFonts w:ascii="Arial" w:hAnsi="Arial" w:cs="Arial"/>
        </w:rPr>
        <w:t xml:space="preserve"> </w:t>
      </w:r>
      <w:r w:rsidR="00F03D0B" w:rsidRPr="00DA5ECE">
        <w:rPr>
          <w:rFonts w:ascii="Arial" w:hAnsi="Arial" w:cs="Arial"/>
        </w:rPr>
        <w:t>de</w:t>
      </w:r>
      <w:r w:rsidRPr="00DA5ECE">
        <w:rPr>
          <w:rFonts w:ascii="Arial" w:hAnsi="Arial" w:cs="Arial"/>
        </w:rPr>
        <w:t xml:space="preserve"> las situaciones subestándar identificadas</w:t>
      </w:r>
      <w:r w:rsidR="00F03D0B" w:rsidRPr="00DA5ECE">
        <w:rPr>
          <w:rFonts w:ascii="Arial" w:hAnsi="Arial" w:cs="Arial"/>
        </w:rPr>
        <w:t xml:space="preserve"> y</w:t>
      </w:r>
      <w:r w:rsidRPr="00DA5ECE">
        <w:rPr>
          <w:rFonts w:ascii="Arial" w:hAnsi="Arial" w:cs="Arial"/>
        </w:rPr>
        <w:t xml:space="preserve"> al mismo tiempo ayude a la continua creación de espacios de trabajo seguros y saludables.</w:t>
      </w:r>
    </w:p>
    <w:p w14:paraId="6BA42602" w14:textId="1DBA85C8" w:rsidR="00F03D0B" w:rsidRPr="00DA5ECE" w:rsidRDefault="00365E47" w:rsidP="00B3470D">
      <w:pPr>
        <w:tabs>
          <w:tab w:val="left" w:pos="426"/>
          <w:tab w:val="left" w:pos="993"/>
        </w:tabs>
        <w:jc w:val="both"/>
        <w:rPr>
          <w:rFonts w:ascii="Arial" w:hAnsi="Arial" w:cs="Arial"/>
        </w:rPr>
      </w:pPr>
      <w:r w:rsidRPr="00DA5ECE">
        <w:rPr>
          <w:rFonts w:ascii="Arial" w:hAnsi="Arial" w:cs="Arial"/>
        </w:rPr>
        <w:t xml:space="preserve">Periódicamente se </w:t>
      </w:r>
      <w:r w:rsidR="007D5975" w:rsidRPr="00DA5ECE">
        <w:rPr>
          <w:rFonts w:ascii="Arial" w:hAnsi="Arial" w:cs="Arial"/>
        </w:rPr>
        <w:t>identificarán</w:t>
      </w:r>
      <w:r w:rsidRPr="00DA5ECE">
        <w:rPr>
          <w:rFonts w:ascii="Arial" w:hAnsi="Arial" w:cs="Arial"/>
        </w:rPr>
        <w:t xml:space="preserve"> oportunidades de mejora a través de la participación de los servidores y/o trabajadores de la Rama Judicial, que contaran con herramientas para la identificación de las situaciones subestándar y que se trasmitirán </w:t>
      </w:r>
      <w:r w:rsidR="007D5975" w:rsidRPr="00DA5ECE">
        <w:rPr>
          <w:rFonts w:ascii="Arial" w:hAnsi="Arial" w:cs="Arial"/>
        </w:rPr>
        <w:t>a la coordinación</w:t>
      </w:r>
      <w:r w:rsidRPr="00DA5ECE">
        <w:rPr>
          <w:rFonts w:ascii="Arial" w:hAnsi="Arial" w:cs="Arial"/>
        </w:rPr>
        <w:t xml:space="preserve"> del SG SST de la seccional, quien administrara el proceder para la gestión oportuna. </w:t>
      </w:r>
    </w:p>
    <w:p w14:paraId="17AB18C9" w14:textId="38F8CBDB" w:rsidR="007D5975" w:rsidRDefault="007D5975" w:rsidP="00B3470D">
      <w:pPr>
        <w:tabs>
          <w:tab w:val="left" w:pos="426"/>
          <w:tab w:val="left" w:pos="993"/>
        </w:tabs>
        <w:jc w:val="both"/>
        <w:rPr>
          <w:rFonts w:ascii="Arial" w:hAnsi="Arial" w:cs="Arial"/>
        </w:rPr>
      </w:pPr>
      <w:r w:rsidRPr="00DA5ECE">
        <w:rPr>
          <w:rFonts w:ascii="Arial" w:hAnsi="Arial" w:cs="Arial"/>
        </w:rPr>
        <w:t xml:space="preserve">El ciclo del programa de ergonomía se </w:t>
      </w:r>
      <w:r w:rsidR="00EC6A85" w:rsidRPr="00DA5ECE">
        <w:rPr>
          <w:rFonts w:ascii="Arial" w:hAnsi="Arial" w:cs="Arial"/>
        </w:rPr>
        <w:t>iniciará</w:t>
      </w:r>
      <w:r w:rsidRPr="00DA5ECE">
        <w:rPr>
          <w:rFonts w:ascii="Arial" w:hAnsi="Arial" w:cs="Arial"/>
        </w:rPr>
        <w:t xml:space="preserve"> con cada solicitud para la identificación de una situación subestándar, donde se </w:t>
      </w:r>
      <w:r w:rsidR="00DA5ECE" w:rsidRPr="00DA5ECE">
        <w:rPr>
          <w:rFonts w:ascii="Arial" w:hAnsi="Arial" w:cs="Arial"/>
        </w:rPr>
        <w:t>aplicará</w:t>
      </w:r>
      <w:r w:rsidRPr="00DA5ECE">
        <w:rPr>
          <w:rFonts w:ascii="Arial" w:hAnsi="Arial" w:cs="Arial"/>
        </w:rPr>
        <w:t xml:space="preserve"> cada una de las fases para la gestión oportuna y viable según la situación. </w:t>
      </w:r>
    </w:p>
    <w:p w14:paraId="5B7B2280" w14:textId="20CFB340" w:rsidR="00DA5ECE" w:rsidRPr="00DA5ECE" w:rsidRDefault="00DA5ECE" w:rsidP="00A71E20">
      <w:pPr>
        <w:pStyle w:val="Ttulo1"/>
      </w:pPr>
      <w:bookmarkStart w:id="14" w:name="_Toc144206187"/>
      <w:r w:rsidRPr="00DA5ECE">
        <w:t>CONTROL DE CAMBIOS</w:t>
      </w:r>
      <w:bookmarkEnd w:id="14"/>
    </w:p>
    <w:tbl>
      <w:tblPr>
        <w:tblpPr w:leftFromText="141" w:rightFromText="141" w:vertAnchor="text" w:horzAnchor="margin" w:tblpXSpec="center" w:tblpY="32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3"/>
        <w:gridCol w:w="1743"/>
        <w:gridCol w:w="5666"/>
      </w:tblGrid>
      <w:tr w:rsidR="00DA5ECE" w:rsidRPr="006918DB" w14:paraId="4026AD25" w14:textId="77777777" w:rsidTr="00782E67">
        <w:trPr>
          <w:trHeight w:val="281"/>
        </w:trPr>
        <w:tc>
          <w:tcPr>
            <w:tcW w:w="1233" w:type="dxa"/>
            <w:vAlign w:val="center"/>
          </w:tcPr>
          <w:p w14:paraId="1DE77932" w14:textId="77777777" w:rsidR="00DA5ECE" w:rsidRPr="00500B06" w:rsidRDefault="00DA5ECE" w:rsidP="00782E67">
            <w:pPr>
              <w:contextualSpacing/>
              <w:jc w:val="center"/>
              <w:rPr>
                <w:rFonts w:ascii="Arial" w:hAnsi="Arial" w:cs="Arial"/>
                <w:b/>
                <w:bCs/>
              </w:rPr>
            </w:pPr>
            <w:r w:rsidRPr="00500B06">
              <w:rPr>
                <w:rFonts w:ascii="Arial" w:hAnsi="Arial" w:cs="Arial"/>
                <w:b/>
                <w:bCs/>
              </w:rPr>
              <w:t>Versión</w:t>
            </w:r>
          </w:p>
        </w:tc>
        <w:tc>
          <w:tcPr>
            <w:tcW w:w="1743" w:type="dxa"/>
            <w:vAlign w:val="center"/>
          </w:tcPr>
          <w:p w14:paraId="54212DD5" w14:textId="77777777" w:rsidR="00DA5ECE" w:rsidRPr="00500B06" w:rsidRDefault="00DA5ECE" w:rsidP="00782E67">
            <w:pPr>
              <w:contextualSpacing/>
              <w:jc w:val="center"/>
              <w:rPr>
                <w:rFonts w:ascii="Arial" w:hAnsi="Arial" w:cs="Arial"/>
                <w:b/>
                <w:bCs/>
              </w:rPr>
            </w:pPr>
            <w:r w:rsidRPr="00500B06">
              <w:rPr>
                <w:rFonts w:ascii="Arial" w:hAnsi="Arial" w:cs="Arial"/>
                <w:b/>
                <w:bCs/>
              </w:rPr>
              <w:t>Fecha</w:t>
            </w:r>
          </w:p>
        </w:tc>
        <w:tc>
          <w:tcPr>
            <w:tcW w:w="5666" w:type="dxa"/>
            <w:vAlign w:val="center"/>
          </w:tcPr>
          <w:p w14:paraId="17E826D6" w14:textId="77777777" w:rsidR="00DA5ECE" w:rsidRPr="00500B06" w:rsidRDefault="00DA5ECE" w:rsidP="00782E67">
            <w:pPr>
              <w:contextualSpacing/>
              <w:jc w:val="center"/>
              <w:rPr>
                <w:rFonts w:ascii="Arial" w:hAnsi="Arial" w:cs="Arial"/>
                <w:b/>
                <w:bCs/>
              </w:rPr>
            </w:pPr>
            <w:r w:rsidRPr="00500B06">
              <w:rPr>
                <w:rFonts w:ascii="Arial" w:hAnsi="Arial" w:cs="Arial"/>
                <w:b/>
                <w:bCs/>
              </w:rPr>
              <w:t xml:space="preserve">Descripción del cambio </w:t>
            </w:r>
          </w:p>
        </w:tc>
      </w:tr>
      <w:tr w:rsidR="00DA5ECE" w:rsidRPr="006918DB" w14:paraId="3D711D17" w14:textId="77777777" w:rsidTr="00782E67">
        <w:trPr>
          <w:trHeight w:val="536"/>
        </w:trPr>
        <w:tc>
          <w:tcPr>
            <w:tcW w:w="1233" w:type="dxa"/>
            <w:vAlign w:val="center"/>
          </w:tcPr>
          <w:p w14:paraId="26CD3045" w14:textId="55B93027" w:rsidR="00DA5ECE" w:rsidRPr="006918DB" w:rsidRDefault="0062519B" w:rsidP="00782E67">
            <w:pPr>
              <w:contextualSpacing/>
              <w:jc w:val="center"/>
              <w:rPr>
                <w:rFonts w:ascii="Arial" w:hAnsi="Arial" w:cs="Arial"/>
              </w:rPr>
            </w:pPr>
            <w:r>
              <w:rPr>
                <w:rFonts w:ascii="Arial" w:hAnsi="Arial" w:cs="Arial"/>
              </w:rPr>
              <w:t>01</w:t>
            </w:r>
          </w:p>
        </w:tc>
        <w:tc>
          <w:tcPr>
            <w:tcW w:w="1743" w:type="dxa"/>
            <w:vAlign w:val="center"/>
          </w:tcPr>
          <w:p w14:paraId="28C19A04" w14:textId="7DDBA776" w:rsidR="00DA5ECE" w:rsidRPr="006918DB" w:rsidRDefault="00DA5ECE" w:rsidP="00782E67">
            <w:pPr>
              <w:contextualSpacing/>
              <w:rPr>
                <w:rFonts w:ascii="Arial" w:hAnsi="Arial" w:cs="Arial"/>
              </w:rPr>
            </w:pPr>
            <w:r>
              <w:rPr>
                <w:rFonts w:ascii="Arial" w:hAnsi="Arial" w:cs="Arial"/>
              </w:rPr>
              <w:t>29 de agosto de 2023</w:t>
            </w:r>
          </w:p>
        </w:tc>
        <w:tc>
          <w:tcPr>
            <w:tcW w:w="5666" w:type="dxa"/>
            <w:vAlign w:val="center"/>
          </w:tcPr>
          <w:p w14:paraId="263E41DA" w14:textId="0D542153" w:rsidR="00DA5ECE" w:rsidRPr="006918DB" w:rsidRDefault="00DA5ECE" w:rsidP="00782E67">
            <w:pPr>
              <w:contextualSpacing/>
              <w:rPr>
                <w:rFonts w:ascii="Arial" w:hAnsi="Arial" w:cs="Arial"/>
              </w:rPr>
            </w:pPr>
            <w:r w:rsidRPr="006918DB">
              <w:rPr>
                <w:rFonts w:ascii="Arial" w:hAnsi="Arial" w:cs="Arial"/>
              </w:rPr>
              <w:t>Creación del documento</w:t>
            </w:r>
          </w:p>
        </w:tc>
      </w:tr>
    </w:tbl>
    <w:p w14:paraId="1EA0B534" w14:textId="77777777" w:rsidR="00DA5ECE" w:rsidRPr="00DA5ECE" w:rsidRDefault="00DA5ECE" w:rsidP="00DA5ECE">
      <w:pPr>
        <w:tabs>
          <w:tab w:val="left" w:pos="426"/>
          <w:tab w:val="left" w:pos="993"/>
        </w:tabs>
        <w:jc w:val="both"/>
        <w:rPr>
          <w:rFonts w:ascii="Arial" w:hAnsi="Arial" w:cs="Arial"/>
        </w:rPr>
      </w:pPr>
    </w:p>
    <w:sectPr w:rsidR="00DA5ECE" w:rsidRPr="00DA5ECE">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8E9F" w14:textId="77777777" w:rsidR="002121EF" w:rsidRDefault="002121EF" w:rsidP="005C5D15">
      <w:pPr>
        <w:spacing w:after="0" w:line="240" w:lineRule="auto"/>
      </w:pPr>
      <w:r>
        <w:separator/>
      </w:r>
    </w:p>
  </w:endnote>
  <w:endnote w:type="continuationSeparator" w:id="0">
    <w:p w14:paraId="0452CA88" w14:textId="77777777" w:rsidR="002121EF" w:rsidRDefault="002121EF" w:rsidP="005C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253"/>
      <w:gridCol w:w="1923"/>
      <w:gridCol w:w="3402"/>
    </w:tblGrid>
    <w:tr w:rsidR="00D20018" w:rsidRPr="00D20018" w14:paraId="42881530" w14:textId="77777777" w:rsidTr="00CE689A">
      <w:trPr>
        <w:trHeight w:val="417"/>
        <w:jc w:val="center"/>
      </w:trPr>
      <w:tc>
        <w:tcPr>
          <w:tcW w:w="708" w:type="pct"/>
          <w:tcBorders>
            <w:top w:val="single" w:sz="4" w:space="0" w:color="auto"/>
            <w:left w:val="single" w:sz="4" w:space="0" w:color="auto"/>
            <w:bottom w:val="single" w:sz="4" w:space="0" w:color="auto"/>
            <w:right w:val="single" w:sz="4" w:space="0" w:color="auto"/>
          </w:tcBorders>
          <w:shd w:val="clear" w:color="auto" w:fill="auto"/>
          <w:hideMark/>
        </w:tcPr>
        <w:p w14:paraId="7B7975EF" w14:textId="77777777" w:rsidR="00DA5ECE" w:rsidRPr="00D20018" w:rsidRDefault="00DA5ECE" w:rsidP="00CE689A">
          <w:pPr>
            <w:spacing w:after="0" w:line="240" w:lineRule="auto"/>
            <w:jc w:val="center"/>
            <w:rPr>
              <w:rFonts w:ascii="Berylium" w:hAnsi="Berylium" w:cs="Arial"/>
              <w:b/>
              <w:sz w:val="18"/>
              <w:szCs w:val="18"/>
            </w:rPr>
          </w:pPr>
          <w:r w:rsidRPr="00D20018">
            <w:rPr>
              <w:rFonts w:ascii="Berylium" w:hAnsi="Berylium" w:cs="Arial"/>
              <w:b/>
              <w:sz w:val="18"/>
              <w:szCs w:val="18"/>
            </w:rPr>
            <w:t>CÓDIGO</w:t>
          </w:r>
        </w:p>
        <w:p w14:paraId="7DAE4CC7" w14:textId="7A7AC893" w:rsidR="00DA5ECE" w:rsidRPr="00D20018" w:rsidRDefault="00DA5ECE" w:rsidP="00CE689A">
          <w:pPr>
            <w:spacing w:after="0" w:line="240" w:lineRule="auto"/>
            <w:jc w:val="center"/>
            <w:rPr>
              <w:rFonts w:ascii="Berylium" w:hAnsi="Berylium" w:cs="Arial"/>
              <w:bCs/>
              <w:sz w:val="18"/>
              <w:szCs w:val="18"/>
            </w:rPr>
          </w:pPr>
          <w:r w:rsidRPr="00D20018">
            <w:rPr>
              <w:rFonts w:ascii="Berylium" w:hAnsi="Berylium" w:cs="Arial"/>
              <w:bCs/>
              <w:sz w:val="18"/>
              <w:szCs w:val="18"/>
            </w:rPr>
            <w:t>P</w:t>
          </w:r>
          <w:r w:rsidR="00552572">
            <w:rPr>
              <w:rFonts w:ascii="Berylium" w:hAnsi="Berylium" w:cs="Arial"/>
              <w:bCs/>
              <w:sz w:val="18"/>
              <w:szCs w:val="18"/>
            </w:rPr>
            <w:t>G</w:t>
          </w:r>
          <w:r w:rsidRPr="00D20018">
            <w:rPr>
              <w:rFonts w:ascii="Berylium" w:hAnsi="Berylium" w:cs="Arial"/>
              <w:bCs/>
              <w:sz w:val="18"/>
              <w:szCs w:val="18"/>
            </w:rPr>
            <w:t>-</w:t>
          </w:r>
          <w:r w:rsidR="000A27FA">
            <w:rPr>
              <w:rFonts w:ascii="Berylium" w:hAnsi="Berylium" w:cs="Arial"/>
              <w:bCs/>
              <w:sz w:val="18"/>
              <w:szCs w:val="18"/>
            </w:rPr>
            <w:t>A</w:t>
          </w:r>
          <w:r w:rsidRPr="00D20018">
            <w:rPr>
              <w:rFonts w:ascii="Berylium" w:hAnsi="Berylium" w:cs="Arial"/>
              <w:bCs/>
              <w:sz w:val="18"/>
              <w:szCs w:val="18"/>
            </w:rPr>
            <w:t>SST-</w:t>
          </w:r>
          <w:r w:rsidR="00CE689A" w:rsidRPr="00D20018">
            <w:rPr>
              <w:rFonts w:ascii="Berylium" w:hAnsi="Berylium" w:cs="Arial"/>
              <w:bCs/>
              <w:sz w:val="18"/>
              <w:szCs w:val="18"/>
            </w:rPr>
            <w:t>10</w:t>
          </w:r>
        </w:p>
      </w:tc>
      <w:tc>
        <w:tcPr>
          <w:tcW w:w="1276" w:type="pct"/>
          <w:tcBorders>
            <w:top w:val="single" w:sz="4" w:space="0" w:color="auto"/>
            <w:left w:val="single" w:sz="4" w:space="0" w:color="auto"/>
            <w:bottom w:val="single" w:sz="4" w:space="0" w:color="auto"/>
            <w:right w:val="single" w:sz="4" w:space="0" w:color="auto"/>
          </w:tcBorders>
          <w:shd w:val="clear" w:color="auto" w:fill="auto"/>
          <w:hideMark/>
        </w:tcPr>
        <w:p w14:paraId="22C47158" w14:textId="77777777" w:rsidR="00DA5ECE" w:rsidRPr="00D20018" w:rsidRDefault="00DA5ECE" w:rsidP="00CE689A">
          <w:pPr>
            <w:spacing w:after="0" w:line="240" w:lineRule="auto"/>
            <w:jc w:val="center"/>
            <w:rPr>
              <w:rFonts w:ascii="Berylium" w:hAnsi="Berylium" w:cs="Arial"/>
              <w:b/>
              <w:sz w:val="18"/>
              <w:szCs w:val="18"/>
            </w:rPr>
          </w:pPr>
          <w:r w:rsidRPr="00D20018">
            <w:rPr>
              <w:rFonts w:ascii="Berylium" w:hAnsi="Berylium" w:cs="Arial"/>
              <w:b/>
              <w:sz w:val="18"/>
              <w:szCs w:val="18"/>
            </w:rPr>
            <w:t>ELABORÓ</w:t>
          </w:r>
        </w:p>
        <w:p w14:paraId="653D0AF8" w14:textId="6EDE4E3D" w:rsidR="00DA5ECE" w:rsidRPr="00D20018" w:rsidRDefault="000A27FA" w:rsidP="00CE689A">
          <w:pPr>
            <w:spacing w:after="0" w:line="240" w:lineRule="auto"/>
            <w:jc w:val="center"/>
            <w:rPr>
              <w:rFonts w:ascii="Berylium" w:hAnsi="Berylium" w:cs="Arial"/>
              <w:bCs/>
              <w:sz w:val="18"/>
              <w:szCs w:val="18"/>
            </w:rPr>
          </w:pPr>
          <w:r w:rsidRPr="00D20018">
            <w:rPr>
              <w:rFonts w:ascii="Berylium" w:hAnsi="Berylium" w:cs="Arial"/>
              <w:bCs/>
              <w:sz w:val="18"/>
              <w:szCs w:val="18"/>
            </w:rPr>
            <w:t xml:space="preserve">Líder </w:t>
          </w:r>
          <w:r>
            <w:rPr>
              <w:rFonts w:ascii="Berylium" w:hAnsi="Berylium" w:cs="Arial"/>
              <w:bCs/>
              <w:sz w:val="18"/>
              <w:szCs w:val="18"/>
            </w:rPr>
            <w:t>d</w:t>
          </w:r>
          <w:r w:rsidRPr="00D20018">
            <w:rPr>
              <w:rFonts w:ascii="Berylium" w:hAnsi="Berylium" w:cs="Arial"/>
              <w:bCs/>
              <w:sz w:val="18"/>
              <w:szCs w:val="18"/>
            </w:rPr>
            <w:t>el Proceso</w:t>
          </w:r>
        </w:p>
      </w:tc>
      <w:tc>
        <w:tcPr>
          <w:tcW w:w="1089" w:type="pct"/>
          <w:tcBorders>
            <w:top w:val="single" w:sz="4" w:space="0" w:color="auto"/>
            <w:left w:val="single" w:sz="4" w:space="0" w:color="auto"/>
            <w:bottom w:val="single" w:sz="4" w:space="0" w:color="auto"/>
            <w:right w:val="single" w:sz="4" w:space="0" w:color="auto"/>
          </w:tcBorders>
          <w:shd w:val="clear" w:color="auto" w:fill="auto"/>
          <w:hideMark/>
        </w:tcPr>
        <w:p w14:paraId="71DAA94D" w14:textId="77777777" w:rsidR="00DA5ECE" w:rsidRPr="00D20018" w:rsidRDefault="00DA5ECE" w:rsidP="00CE689A">
          <w:pPr>
            <w:spacing w:after="0" w:line="240" w:lineRule="auto"/>
            <w:jc w:val="center"/>
            <w:rPr>
              <w:rFonts w:ascii="Berylium" w:hAnsi="Berylium" w:cs="Arial"/>
              <w:b/>
              <w:sz w:val="18"/>
              <w:szCs w:val="18"/>
            </w:rPr>
          </w:pPr>
          <w:r w:rsidRPr="00D20018">
            <w:rPr>
              <w:rFonts w:ascii="Berylium" w:hAnsi="Berylium" w:cs="Arial"/>
              <w:b/>
              <w:sz w:val="18"/>
              <w:szCs w:val="18"/>
            </w:rPr>
            <w:t>REVISÓ</w:t>
          </w:r>
        </w:p>
        <w:p w14:paraId="6C9DEDAD" w14:textId="60A61DC4" w:rsidR="00DA5ECE" w:rsidRPr="00D20018" w:rsidRDefault="00196B40" w:rsidP="00CE689A">
          <w:pPr>
            <w:spacing w:after="0" w:line="240" w:lineRule="auto"/>
            <w:jc w:val="center"/>
            <w:rPr>
              <w:rFonts w:ascii="Berylium" w:hAnsi="Berylium" w:cs="Arial"/>
              <w:b/>
              <w:sz w:val="18"/>
              <w:szCs w:val="18"/>
            </w:rPr>
          </w:pPr>
          <w:r w:rsidRPr="00D20018">
            <w:rPr>
              <w:rFonts w:ascii="Berylium" w:hAnsi="Berylium"/>
              <w:sz w:val="18"/>
              <w:szCs w:val="18"/>
              <w:shd w:val="clear" w:color="auto" w:fill="FFFFFF"/>
            </w:rPr>
            <w:t>Coordinación Nacional SIGCMA</w:t>
          </w:r>
        </w:p>
      </w:tc>
      <w:tc>
        <w:tcPr>
          <w:tcW w:w="1927" w:type="pct"/>
          <w:tcBorders>
            <w:top w:val="single" w:sz="4" w:space="0" w:color="auto"/>
            <w:left w:val="single" w:sz="4" w:space="0" w:color="auto"/>
            <w:bottom w:val="single" w:sz="4" w:space="0" w:color="auto"/>
            <w:right w:val="single" w:sz="4" w:space="0" w:color="auto"/>
          </w:tcBorders>
        </w:tcPr>
        <w:p w14:paraId="01B3E5AF" w14:textId="77777777" w:rsidR="00DA5ECE" w:rsidRPr="00D20018" w:rsidRDefault="00DA5ECE" w:rsidP="00CE689A">
          <w:pPr>
            <w:spacing w:after="0" w:line="240" w:lineRule="auto"/>
            <w:jc w:val="center"/>
            <w:rPr>
              <w:rFonts w:ascii="Berylium" w:hAnsi="Berylium" w:cs="Arial"/>
              <w:b/>
              <w:sz w:val="18"/>
              <w:szCs w:val="18"/>
            </w:rPr>
          </w:pPr>
          <w:r w:rsidRPr="00D20018">
            <w:rPr>
              <w:rFonts w:ascii="Berylium" w:hAnsi="Berylium" w:cs="Arial"/>
              <w:b/>
              <w:sz w:val="18"/>
              <w:szCs w:val="18"/>
            </w:rPr>
            <w:t>APROBÓ</w:t>
          </w:r>
        </w:p>
        <w:p w14:paraId="6D7F2A56" w14:textId="4457D099" w:rsidR="00DA5ECE" w:rsidRPr="00D20018" w:rsidRDefault="00070D18" w:rsidP="00CE689A">
          <w:pPr>
            <w:spacing w:after="0" w:line="240" w:lineRule="auto"/>
            <w:jc w:val="center"/>
            <w:rPr>
              <w:rFonts w:ascii="Berylium" w:hAnsi="Berylium" w:cs="Arial"/>
              <w:b/>
              <w:sz w:val="18"/>
              <w:szCs w:val="18"/>
            </w:rPr>
          </w:pPr>
          <w:r w:rsidRPr="00070D18">
            <w:rPr>
              <w:rFonts w:ascii="Berylium" w:hAnsi="Berylium"/>
              <w:sz w:val="18"/>
              <w:szCs w:val="18"/>
              <w:shd w:val="clear" w:color="auto" w:fill="FFFFFF"/>
            </w:rPr>
            <w:t>Comité Nacional SIGCMA</w:t>
          </w:r>
        </w:p>
      </w:tc>
    </w:tr>
    <w:tr w:rsidR="00D20018" w:rsidRPr="00D20018" w14:paraId="7EAE73E7" w14:textId="77777777" w:rsidTr="00CE689A">
      <w:trPr>
        <w:trHeight w:val="454"/>
        <w:jc w:val="center"/>
      </w:trPr>
      <w:tc>
        <w:tcPr>
          <w:tcW w:w="708" w:type="pct"/>
          <w:tcBorders>
            <w:top w:val="single" w:sz="4" w:space="0" w:color="auto"/>
            <w:left w:val="single" w:sz="4" w:space="0" w:color="auto"/>
            <w:bottom w:val="single" w:sz="4" w:space="0" w:color="auto"/>
            <w:right w:val="single" w:sz="4" w:space="0" w:color="auto"/>
          </w:tcBorders>
          <w:shd w:val="clear" w:color="auto" w:fill="auto"/>
          <w:hideMark/>
        </w:tcPr>
        <w:p w14:paraId="79A1AB39" w14:textId="77777777" w:rsidR="00DA5ECE" w:rsidRPr="00D20018" w:rsidRDefault="00DA5ECE" w:rsidP="00CE689A">
          <w:pPr>
            <w:spacing w:after="0" w:line="240" w:lineRule="auto"/>
            <w:jc w:val="center"/>
            <w:rPr>
              <w:rFonts w:ascii="Berylium" w:hAnsi="Berylium" w:cs="Arial"/>
              <w:b/>
              <w:sz w:val="18"/>
              <w:szCs w:val="18"/>
            </w:rPr>
          </w:pPr>
          <w:r w:rsidRPr="00D20018">
            <w:rPr>
              <w:rFonts w:ascii="Berylium" w:hAnsi="Berylium" w:cs="Arial"/>
              <w:b/>
              <w:sz w:val="18"/>
              <w:szCs w:val="18"/>
            </w:rPr>
            <w:t>VERSIÓN</w:t>
          </w:r>
        </w:p>
        <w:p w14:paraId="4A32B346" w14:textId="439E9119" w:rsidR="00DA5ECE" w:rsidRPr="00D20018" w:rsidRDefault="00DA5ECE" w:rsidP="00CE689A">
          <w:pPr>
            <w:spacing w:after="0" w:line="240" w:lineRule="auto"/>
            <w:jc w:val="center"/>
            <w:rPr>
              <w:rFonts w:ascii="Berylium" w:hAnsi="Berylium" w:cs="Arial"/>
              <w:bCs/>
              <w:sz w:val="18"/>
              <w:szCs w:val="18"/>
            </w:rPr>
          </w:pPr>
          <w:r w:rsidRPr="00D20018">
            <w:rPr>
              <w:rFonts w:ascii="Berylium" w:hAnsi="Berylium" w:cs="Arial"/>
              <w:bCs/>
              <w:sz w:val="18"/>
              <w:szCs w:val="18"/>
            </w:rPr>
            <w:t>0</w:t>
          </w:r>
          <w:r w:rsidR="00AA0395">
            <w:rPr>
              <w:rFonts w:ascii="Berylium" w:hAnsi="Berylium" w:cs="Arial"/>
              <w:bCs/>
              <w:sz w:val="18"/>
              <w:szCs w:val="18"/>
            </w:rPr>
            <w:t>1</w:t>
          </w:r>
        </w:p>
      </w:tc>
      <w:tc>
        <w:tcPr>
          <w:tcW w:w="1276" w:type="pct"/>
          <w:tcBorders>
            <w:top w:val="single" w:sz="4" w:space="0" w:color="auto"/>
            <w:left w:val="single" w:sz="4" w:space="0" w:color="auto"/>
            <w:bottom w:val="single" w:sz="4" w:space="0" w:color="auto"/>
            <w:right w:val="single" w:sz="4" w:space="0" w:color="auto"/>
          </w:tcBorders>
          <w:shd w:val="clear" w:color="auto" w:fill="auto"/>
        </w:tcPr>
        <w:p w14:paraId="16147127" w14:textId="77777777" w:rsidR="00DA5ECE" w:rsidRPr="00D20018" w:rsidRDefault="00DA5ECE" w:rsidP="00CE689A">
          <w:pPr>
            <w:spacing w:after="0" w:line="240" w:lineRule="auto"/>
            <w:jc w:val="center"/>
            <w:rPr>
              <w:rFonts w:ascii="Berylium" w:hAnsi="Berylium" w:cs="Arial"/>
              <w:b/>
              <w:sz w:val="18"/>
              <w:szCs w:val="18"/>
            </w:rPr>
          </w:pPr>
          <w:r w:rsidRPr="00D20018">
            <w:rPr>
              <w:rFonts w:ascii="Berylium" w:hAnsi="Berylium" w:cs="Arial"/>
              <w:b/>
              <w:sz w:val="18"/>
              <w:szCs w:val="18"/>
            </w:rPr>
            <w:t>FECHA</w:t>
          </w:r>
        </w:p>
        <w:p w14:paraId="2945AE26" w14:textId="77777777" w:rsidR="00DA5ECE" w:rsidRPr="00D20018" w:rsidRDefault="00DA5ECE" w:rsidP="00CE689A">
          <w:pPr>
            <w:spacing w:after="0" w:line="240" w:lineRule="auto"/>
            <w:jc w:val="center"/>
            <w:rPr>
              <w:rFonts w:ascii="Berylium" w:hAnsi="Berylium" w:cs="Arial"/>
              <w:bCs/>
              <w:sz w:val="18"/>
              <w:szCs w:val="18"/>
            </w:rPr>
          </w:pPr>
          <w:r w:rsidRPr="00D20018">
            <w:rPr>
              <w:rFonts w:ascii="Berylium" w:hAnsi="Berylium" w:cs="Arial"/>
              <w:bCs/>
              <w:sz w:val="18"/>
              <w:szCs w:val="18"/>
            </w:rPr>
            <w:t>29/08/2023</w:t>
          </w:r>
        </w:p>
      </w:tc>
      <w:tc>
        <w:tcPr>
          <w:tcW w:w="1089" w:type="pct"/>
          <w:tcBorders>
            <w:top w:val="single" w:sz="4" w:space="0" w:color="auto"/>
            <w:left w:val="single" w:sz="4" w:space="0" w:color="auto"/>
            <w:bottom w:val="single" w:sz="4" w:space="0" w:color="auto"/>
            <w:right w:val="single" w:sz="4" w:space="0" w:color="auto"/>
          </w:tcBorders>
          <w:shd w:val="clear" w:color="auto" w:fill="auto"/>
        </w:tcPr>
        <w:p w14:paraId="40A6EA16" w14:textId="77777777" w:rsidR="00DA5ECE" w:rsidRDefault="00DA5ECE" w:rsidP="00CE689A">
          <w:pPr>
            <w:spacing w:after="0" w:line="240" w:lineRule="auto"/>
            <w:jc w:val="center"/>
            <w:rPr>
              <w:rFonts w:ascii="Berylium" w:hAnsi="Berylium" w:cs="Arial"/>
              <w:b/>
              <w:sz w:val="18"/>
              <w:szCs w:val="18"/>
            </w:rPr>
          </w:pPr>
          <w:r w:rsidRPr="00D20018">
            <w:rPr>
              <w:rFonts w:ascii="Berylium" w:hAnsi="Berylium" w:cs="Arial"/>
              <w:b/>
              <w:sz w:val="18"/>
              <w:szCs w:val="18"/>
            </w:rPr>
            <w:t>FECHA</w:t>
          </w:r>
        </w:p>
        <w:p w14:paraId="5C36EE0B" w14:textId="5DE34D90" w:rsidR="00552572" w:rsidRPr="00D20018" w:rsidRDefault="00552572" w:rsidP="00CE689A">
          <w:pPr>
            <w:spacing w:after="0" w:line="240" w:lineRule="auto"/>
            <w:jc w:val="center"/>
            <w:rPr>
              <w:rFonts w:ascii="Berylium" w:hAnsi="Berylium" w:cs="Arial"/>
              <w:b/>
              <w:sz w:val="18"/>
              <w:szCs w:val="18"/>
            </w:rPr>
          </w:pPr>
          <w:r w:rsidRPr="00552572">
            <w:rPr>
              <w:rFonts w:ascii="Berylium" w:hAnsi="Berylium"/>
              <w:sz w:val="18"/>
              <w:szCs w:val="18"/>
              <w:shd w:val="clear" w:color="auto" w:fill="FFFFFF"/>
            </w:rPr>
            <w:t>19/01/2024</w:t>
          </w:r>
        </w:p>
      </w:tc>
      <w:tc>
        <w:tcPr>
          <w:tcW w:w="1927" w:type="pct"/>
          <w:tcBorders>
            <w:top w:val="single" w:sz="4" w:space="0" w:color="auto"/>
            <w:left w:val="single" w:sz="4" w:space="0" w:color="auto"/>
            <w:bottom w:val="single" w:sz="4" w:space="0" w:color="auto"/>
            <w:right w:val="single" w:sz="4" w:space="0" w:color="auto"/>
          </w:tcBorders>
        </w:tcPr>
        <w:p w14:paraId="42570904" w14:textId="77777777" w:rsidR="00DA5ECE" w:rsidRPr="00D20018" w:rsidRDefault="00DA5ECE" w:rsidP="00CE689A">
          <w:pPr>
            <w:spacing w:after="0" w:line="240" w:lineRule="auto"/>
            <w:jc w:val="center"/>
            <w:rPr>
              <w:rFonts w:ascii="Berylium" w:hAnsi="Berylium" w:cs="Arial"/>
              <w:b/>
              <w:sz w:val="18"/>
              <w:szCs w:val="18"/>
            </w:rPr>
          </w:pPr>
          <w:r w:rsidRPr="00D20018">
            <w:rPr>
              <w:rFonts w:ascii="Berylium" w:hAnsi="Berylium" w:cs="Arial"/>
              <w:b/>
              <w:sz w:val="18"/>
              <w:szCs w:val="18"/>
            </w:rPr>
            <w:t>FECHA</w:t>
          </w:r>
        </w:p>
        <w:p w14:paraId="2001C34F" w14:textId="3C80610B" w:rsidR="00DA5ECE" w:rsidRPr="00D20018" w:rsidRDefault="00552572" w:rsidP="00CE689A">
          <w:pPr>
            <w:spacing w:after="0" w:line="240" w:lineRule="auto"/>
            <w:jc w:val="center"/>
            <w:rPr>
              <w:rFonts w:ascii="Berylium" w:hAnsi="Berylium" w:cs="Arial"/>
              <w:b/>
              <w:sz w:val="18"/>
              <w:szCs w:val="18"/>
            </w:rPr>
          </w:pPr>
          <w:r w:rsidRPr="00552572">
            <w:rPr>
              <w:rFonts w:ascii="Berylium" w:hAnsi="Berylium"/>
              <w:sz w:val="18"/>
              <w:szCs w:val="18"/>
              <w:shd w:val="clear" w:color="auto" w:fill="FFFFFF"/>
            </w:rPr>
            <w:t>25/01/2024</w:t>
          </w:r>
        </w:p>
      </w:tc>
    </w:tr>
  </w:tbl>
  <w:sdt>
    <w:sdtPr>
      <w:id w:val="-1705238520"/>
      <w:docPartObj>
        <w:docPartGallery w:val="Page Numbers (Top of Page)"/>
        <w:docPartUnique/>
      </w:docPartObj>
    </w:sdtPr>
    <w:sdtEndPr/>
    <w:sdtContent>
      <w:p w14:paraId="333C1B82" w14:textId="5DF86950" w:rsidR="00DA5ECE" w:rsidRDefault="00CE689A">
        <w:pPr>
          <w:pStyle w:val="Piedepgina"/>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sz w:val="24"/>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sz w:val="24"/>
          </w:rPr>
          <w:t>8</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CCE37" w14:textId="77777777" w:rsidR="002121EF" w:rsidRDefault="002121EF" w:rsidP="005C5D15">
      <w:pPr>
        <w:spacing w:after="0" w:line="240" w:lineRule="auto"/>
      </w:pPr>
      <w:r>
        <w:separator/>
      </w:r>
    </w:p>
  </w:footnote>
  <w:footnote w:type="continuationSeparator" w:id="0">
    <w:p w14:paraId="0CDD62E8" w14:textId="77777777" w:rsidR="002121EF" w:rsidRDefault="002121EF" w:rsidP="005C5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FD18" w14:textId="16B1804F" w:rsidR="00DA5ECE" w:rsidRDefault="00196B40" w:rsidP="00196B40">
    <w:pPr>
      <w:pStyle w:val="Encabezado"/>
      <w:tabs>
        <w:tab w:val="clear" w:pos="4419"/>
        <w:tab w:val="left" w:pos="2268"/>
      </w:tabs>
      <w:rPr>
        <w:rFonts w:ascii="Berylium" w:hAnsi="Berylium"/>
        <w:bCs/>
        <w:iCs/>
      </w:rPr>
    </w:pPr>
    <w:r>
      <w:rPr>
        <w:rFonts w:ascii="Berylium" w:hAnsi="Berylium"/>
        <w:bCs/>
        <w:iCs/>
        <w:noProof/>
      </w:rPr>
      <w:drawing>
        <wp:inline distT="0" distB="0" distL="0" distR="0" wp14:anchorId="7EA4E54E" wp14:editId="21E4FEE7">
          <wp:extent cx="2124075" cy="590550"/>
          <wp:effectExtent l="0" t="0" r="9525" b="0"/>
          <wp:docPr id="18836000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851" cy="593546"/>
                  </a:xfrm>
                  <a:prstGeom prst="rect">
                    <a:avLst/>
                  </a:prstGeom>
                  <a:noFill/>
                  <a:ln>
                    <a:noFill/>
                  </a:ln>
                </pic:spPr>
              </pic:pic>
            </a:graphicData>
          </a:graphic>
        </wp:inline>
      </w:drawing>
    </w:r>
    <w:r w:rsidR="002121EF">
      <w:rPr>
        <w:rFonts w:ascii="Arial" w:hAnsi="Arial"/>
        <w:noProof/>
      </w:rPr>
      <w:pict w14:anchorId="5D9B0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1189" o:spid="_x0000_s2049" type="#_x0000_t136" style="position:absolute;margin-left:0;margin-top:0;width:529.6pt;height:93.45pt;rotation:315;z-index:-251658752;mso-position-horizontal:center;mso-position-horizontal-relative:margin;mso-position-vertical:center;mso-position-vertical-relative:margin" o:allowincell="f" fillcolor="silver" stroked="f">
          <v:fill opacity=".5"/>
          <v:textpath style="font-family:&quot;Calibri&quot;;font-size:1pt" string="COPIA NO CONTROLADA"/>
          <w10:wrap anchorx="margin" anchory="margin"/>
        </v:shape>
      </w:pict>
    </w:r>
    <w:r>
      <w:rPr>
        <w:rFonts w:ascii="Berylium" w:hAnsi="Berylium"/>
        <w:bCs/>
        <w:iCs/>
      </w:rPr>
      <w:tab/>
    </w:r>
    <w:r>
      <w:rPr>
        <w:rFonts w:ascii="Berylium" w:hAnsi="Berylium"/>
        <w:bCs/>
        <w:iCs/>
        <w:noProof/>
      </w:rPr>
      <w:drawing>
        <wp:inline distT="0" distB="0" distL="0" distR="0" wp14:anchorId="36AEE5E5" wp14:editId="2B177C3B">
          <wp:extent cx="1112520" cy="379730"/>
          <wp:effectExtent l="0" t="0" r="0" b="1270"/>
          <wp:docPr id="2128940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9955" cy="385681"/>
                  </a:xfrm>
                  <a:prstGeom prst="rect">
                    <a:avLst/>
                  </a:prstGeom>
                  <a:noFill/>
                  <a:ln>
                    <a:noFill/>
                  </a:ln>
                </pic:spPr>
              </pic:pic>
            </a:graphicData>
          </a:graphic>
        </wp:inline>
      </w:drawing>
    </w:r>
  </w:p>
  <w:p w14:paraId="64E424D3" w14:textId="77777777" w:rsidR="005C5D15" w:rsidRDefault="005C5D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679"/>
    <w:multiLevelType w:val="multilevel"/>
    <w:tmpl w:val="817A84A2"/>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rFonts w:ascii="Franklin Gothic Book" w:eastAsia="Times New Roman" w:hAnsi="Franklin Gothic Book" w:cs="Arial"/>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0E796C1D"/>
    <w:multiLevelType w:val="hybridMultilevel"/>
    <w:tmpl w:val="B6D20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9113359"/>
    <w:multiLevelType w:val="hybridMultilevel"/>
    <w:tmpl w:val="16F2A9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A639F"/>
    <w:multiLevelType w:val="hybridMultilevel"/>
    <w:tmpl w:val="2F6A3D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2F7788"/>
    <w:multiLevelType w:val="multilevel"/>
    <w:tmpl w:val="E098CE44"/>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175936"/>
    <w:multiLevelType w:val="multilevel"/>
    <w:tmpl w:val="A8509B74"/>
    <w:lvl w:ilvl="0">
      <w:start w:val="1"/>
      <w:numFmt w:val="decimal"/>
      <w:pStyle w:val="Ttulo1"/>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36A504E6"/>
    <w:multiLevelType w:val="hybridMultilevel"/>
    <w:tmpl w:val="144026D4"/>
    <w:lvl w:ilvl="0" w:tplc="0F48B7BA">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397B6143"/>
    <w:multiLevelType w:val="hybridMultilevel"/>
    <w:tmpl w:val="F3EC35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372DA3"/>
    <w:multiLevelType w:val="hybridMultilevel"/>
    <w:tmpl w:val="29340E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6E73C54"/>
    <w:multiLevelType w:val="multilevel"/>
    <w:tmpl w:val="45401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5517CA"/>
    <w:multiLevelType w:val="hybridMultilevel"/>
    <w:tmpl w:val="A83A61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CAE754D"/>
    <w:multiLevelType w:val="hybridMultilevel"/>
    <w:tmpl w:val="20780DBA"/>
    <w:lvl w:ilvl="0" w:tplc="F958396C">
      <w:start w:val="1"/>
      <w:numFmt w:val="decimal"/>
      <w:pStyle w:val="Ttulo2"/>
      <w:lvlText w:val="%1.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BD95C75"/>
    <w:multiLevelType w:val="multilevel"/>
    <w:tmpl w:val="8532323A"/>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10"/>
  </w:num>
  <w:num w:numId="2">
    <w:abstractNumId w:val="7"/>
  </w:num>
  <w:num w:numId="3">
    <w:abstractNumId w:val="8"/>
  </w:num>
  <w:num w:numId="4">
    <w:abstractNumId w:val="1"/>
  </w:num>
  <w:num w:numId="5">
    <w:abstractNumId w:val="12"/>
  </w:num>
  <w:num w:numId="6">
    <w:abstractNumId w:val="6"/>
  </w:num>
  <w:num w:numId="7">
    <w:abstractNumId w:val="2"/>
  </w:num>
  <w:num w:numId="8">
    <w:abstractNumId w:val="3"/>
  </w:num>
  <w:num w:numId="9">
    <w:abstractNumId w:val="9"/>
  </w:num>
  <w:num w:numId="10">
    <w:abstractNumId w:val="0"/>
  </w:num>
  <w:num w:numId="11">
    <w:abstractNumId w:val="0"/>
    <w:lvlOverride w:ilvl="0">
      <w:startOverride w:val="11"/>
    </w:lvlOverride>
  </w:num>
  <w:num w:numId="12">
    <w:abstractNumId w:val="5"/>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15"/>
    <w:rsid w:val="00010AFA"/>
    <w:rsid w:val="00070D18"/>
    <w:rsid w:val="000A27FA"/>
    <w:rsid w:val="000E6115"/>
    <w:rsid w:val="0012164E"/>
    <w:rsid w:val="0015500A"/>
    <w:rsid w:val="00196B40"/>
    <w:rsid w:val="001E7BC8"/>
    <w:rsid w:val="002121EF"/>
    <w:rsid w:val="00243F66"/>
    <w:rsid w:val="002C7FAF"/>
    <w:rsid w:val="00361F4B"/>
    <w:rsid w:val="00365E47"/>
    <w:rsid w:val="0038149C"/>
    <w:rsid w:val="00385B9D"/>
    <w:rsid w:val="003C3011"/>
    <w:rsid w:val="003F58D5"/>
    <w:rsid w:val="00435417"/>
    <w:rsid w:val="00486B06"/>
    <w:rsid w:val="00495966"/>
    <w:rsid w:val="004A05C9"/>
    <w:rsid w:val="004D60B6"/>
    <w:rsid w:val="004E1F97"/>
    <w:rsid w:val="00513A54"/>
    <w:rsid w:val="005463FC"/>
    <w:rsid w:val="00552572"/>
    <w:rsid w:val="005611DE"/>
    <w:rsid w:val="00576A0D"/>
    <w:rsid w:val="005825EA"/>
    <w:rsid w:val="0059505C"/>
    <w:rsid w:val="005A672C"/>
    <w:rsid w:val="005C1578"/>
    <w:rsid w:val="005C5D15"/>
    <w:rsid w:val="0062519B"/>
    <w:rsid w:val="006347B0"/>
    <w:rsid w:val="00666983"/>
    <w:rsid w:val="00671E87"/>
    <w:rsid w:val="006C731B"/>
    <w:rsid w:val="006F7F47"/>
    <w:rsid w:val="00707D79"/>
    <w:rsid w:val="00721256"/>
    <w:rsid w:val="007548BF"/>
    <w:rsid w:val="007878CD"/>
    <w:rsid w:val="007B0599"/>
    <w:rsid w:val="007D5975"/>
    <w:rsid w:val="007E4AEE"/>
    <w:rsid w:val="00836D5F"/>
    <w:rsid w:val="00854520"/>
    <w:rsid w:val="00904483"/>
    <w:rsid w:val="009220A8"/>
    <w:rsid w:val="0095592F"/>
    <w:rsid w:val="009838EE"/>
    <w:rsid w:val="0099284F"/>
    <w:rsid w:val="009E2416"/>
    <w:rsid w:val="009F2541"/>
    <w:rsid w:val="009F514F"/>
    <w:rsid w:val="00A5517F"/>
    <w:rsid w:val="00A71E20"/>
    <w:rsid w:val="00A83F05"/>
    <w:rsid w:val="00AA0395"/>
    <w:rsid w:val="00AE5822"/>
    <w:rsid w:val="00B3470D"/>
    <w:rsid w:val="00B43B98"/>
    <w:rsid w:val="00B87E8E"/>
    <w:rsid w:val="00BF6E4E"/>
    <w:rsid w:val="00C1514B"/>
    <w:rsid w:val="00C20C17"/>
    <w:rsid w:val="00C45381"/>
    <w:rsid w:val="00C45A4D"/>
    <w:rsid w:val="00C56E93"/>
    <w:rsid w:val="00CE689A"/>
    <w:rsid w:val="00D20018"/>
    <w:rsid w:val="00D26B80"/>
    <w:rsid w:val="00D9072C"/>
    <w:rsid w:val="00DA1C0D"/>
    <w:rsid w:val="00DA5ECE"/>
    <w:rsid w:val="00DC6105"/>
    <w:rsid w:val="00E06082"/>
    <w:rsid w:val="00E91232"/>
    <w:rsid w:val="00EC6A85"/>
    <w:rsid w:val="00F03D0B"/>
    <w:rsid w:val="00F24504"/>
    <w:rsid w:val="00F25579"/>
    <w:rsid w:val="00F55DE9"/>
    <w:rsid w:val="00F7686D"/>
    <w:rsid w:val="00F9056A"/>
    <w:rsid w:val="00FB50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91680C"/>
  <w15:chartTrackingRefBased/>
  <w15:docId w15:val="{DF5A0FFF-ABE4-4938-97F2-D198274E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1E20"/>
    <w:pPr>
      <w:keepNext/>
      <w:keepLines/>
      <w:numPr>
        <w:numId w:val="12"/>
      </w:numPr>
      <w:spacing w:before="240" w:after="0"/>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A71E20"/>
    <w:pPr>
      <w:keepNext/>
      <w:keepLines/>
      <w:numPr>
        <w:numId w:val="13"/>
      </w:numPr>
      <w:spacing w:before="40" w:after="0"/>
      <w:outlineLvl w:val="1"/>
    </w:pPr>
    <w:rPr>
      <w:rFonts w:ascii="Arial" w:eastAsiaTheme="majorEastAsia" w:hAnsi="Arial" w:cstheme="majorBidi"/>
      <w:b/>
      <w:szCs w:val="26"/>
    </w:rPr>
  </w:style>
  <w:style w:type="paragraph" w:styleId="Ttulo3">
    <w:name w:val="heading 3"/>
    <w:basedOn w:val="Normal"/>
    <w:next w:val="Normal"/>
    <w:link w:val="Ttulo3Car"/>
    <w:uiPriority w:val="9"/>
    <w:qFormat/>
    <w:rsid w:val="00DA5ECE"/>
    <w:pPr>
      <w:keepNext/>
      <w:numPr>
        <w:ilvl w:val="2"/>
        <w:numId w:val="10"/>
      </w:numPr>
      <w:spacing w:before="120" w:after="120" w:line="240" w:lineRule="auto"/>
      <w:jc w:val="both"/>
      <w:outlineLvl w:val="2"/>
    </w:pPr>
    <w:rPr>
      <w:rFonts w:ascii="Calibri" w:eastAsia="Times New Roman" w:hAnsi="Calibri" w:cs="Arial"/>
      <w:bCs/>
      <w:szCs w:val="20"/>
      <w:lang w:val="es-ES" w:eastAsia="es-ES"/>
    </w:rPr>
  </w:style>
  <w:style w:type="paragraph" w:styleId="Ttulo4">
    <w:name w:val="heading 4"/>
    <w:basedOn w:val="Normal"/>
    <w:next w:val="Normal"/>
    <w:link w:val="Ttulo4Car"/>
    <w:uiPriority w:val="9"/>
    <w:qFormat/>
    <w:rsid w:val="00DA5ECE"/>
    <w:pPr>
      <w:keepNext/>
      <w:numPr>
        <w:ilvl w:val="3"/>
        <w:numId w:val="10"/>
      </w:numPr>
      <w:spacing w:before="240" w:after="60" w:line="240" w:lineRule="auto"/>
      <w:jc w:val="both"/>
      <w:outlineLvl w:val="3"/>
    </w:pPr>
    <w:rPr>
      <w:rFonts w:ascii="Calibri" w:eastAsia="Times New Roman" w:hAnsi="Calibri" w:cs="Arial"/>
      <w:bCs/>
      <w:szCs w:val="20"/>
      <w:lang w:val="es-ES" w:eastAsia="es-ES"/>
    </w:rPr>
  </w:style>
  <w:style w:type="paragraph" w:styleId="Ttulo6">
    <w:name w:val="heading 6"/>
    <w:basedOn w:val="Normal"/>
    <w:next w:val="Normal"/>
    <w:link w:val="Ttulo6Car"/>
    <w:uiPriority w:val="9"/>
    <w:qFormat/>
    <w:rsid w:val="00DA5ECE"/>
    <w:pPr>
      <w:numPr>
        <w:ilvl w:val="5"/>
        <w:numId w:val="10"/>
      </w:numPr>
      <w:spacing w:before="240" w:after="60" w:line="240" w:lineRule="auto"/>
      <w:jc w:val="both"/>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qFormat/>
    <w:rsid w:val="00DA5ECE"/>
    <w:pPr>
      <w:numPr>
        <w:ilvl w:val="6"/>
        <w:numId w:val="10"/>
      </w:numPr>
      <w:spacing w:before="240" w:after="60" w:line="240" w:lineRule="auto"/>
      <w:jc w:val="both"/>
      <w:outlineLvl w:val="6"/>
    </w:pPr>
    <w:rPr>
      <w:rFonts w:ascii="Calibri" w:eastAsia="Times New Roman" w:hAnsi="Calibri" w:cs="Times New Roman"/>
      <w:szCs w:val="24"/>
      <w:lang w:val="es-ES" w:eastAsia="es-ES"/>
    </w:rPr>
  </w:style>
  <w:style w:type="paragraph" w:styleId="Ttulo8">
    <w:name w:val="heading 8"/>
    <w:basedOn w:val="Normal"/>
    <w:next w:val="Normal"/>
    <w:link w:val="Ttulo8Car"/>
    <w:uiPriority w:val="9"/>
    <w:qFormat/>
    <w:rsid w:val="00DA5ECE"/>
    <w:pPr>
      <w:numPr>
        <w:ilvl w:val="7"/>
        <w:numId w:val="10"/>
      </w:numPr>
      <w:spacing w:before="240" w:after="60" w:line="240" w:lineRule="auto"/>
      <w:jc w:val="both"/>
      <w:outlineLvl w:val="7"/>
    </w:pPr>
    <w:rPr>
      <w:rFonts w:ascii="Calibri" w:eastAsia="Times New Roman" w:hAnsi="Calibri" w:cs="Times New Roman"/>
      <w:i/>
      <w:iCs/>
      <w:szCs w:val="24"/>
      <w:lang w:val="es-ES" w:eastAsia="es-ES"/>
    </w:rPr>
  </w:style>
  <w:style w:type="paragraph" w:styleId="Ttulo9">
    <w:name w:val="heading 9"/>
    <w:basedOn w:val="Normal"/>
    <w:next w:val="Normal"/>
    <w:link w:val="Ttulo9Car"/>
    <w:uiPriority w:val="9"/>
    <w:qFormat/>
    <w:rsid w:val="00DA5ECE"/>
    <w:pPr>
      <w:numPr>
        <w:ilvl w:val="8"/>
        <w:numId w:val="10"/>
      </w:numPr>
      <w:spacing w:before="240" w:after="60" w:line="240" w:lineRule="auto"/>
      <w:jc w:val="both"/>
      <w:outlineLvl w:val="8"/>
    </w:pPr>
    <w:rPr>
      <w:rFonts w:ascii="Calibri" w:eastAsia="Times New Roman" w:hAnsi="Calibri"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5D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5D15"/>
  </w:style>
  <w:style w:type="paragraph" w:styleId="Piedepgina">
    <w:name w:val="footer"/>
    <w:basedOn w:val="Normal"/>
    <w:link w:val="PiedepginaCar"/>
    <w:uiPriority w:val="99"/>
    <w:unhideWhenUsed/>
    <w:rsid w:val="005C5D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5D15"/>
  </w:style>
  <w:style w:type="table" w:styleId="Tablaconcuadrcula">
    <w:name w:val="Table Grid"/>
    <w:basedOn w:val="Tablanormal"/>
    <w:rsid w:val="005C5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8149C"/>
    <w:pPr>
      <w:ind w:left="720"/>
      <w:contextualSpacing/>
    </w:pPr>
  </w:style>
  <w:style w:type="paragraph" w:customStyle="1" w:styleId="Textoindependiente31">
    <w:name w:val="Texto independiente 31"/>
    <w:basedOn w:val="Normal"/>
    <w:rsid w:val="009F2541"/>
    <w:pPr>
      <w:overflowPunct w:val="0"/>
      <w:autoSpaceDE w:val="0"/>
      <w:autoSpaceDN w:val="0"/>
      <w:adjustRightInd w:val="0"/>
      <w:spacing w:after="0" w:line="240" w:lineRule="auto"/>
      <w:jc w:val="both"/>
      <w:textAlignment w:val="baseline"/>
    </w:pPr>
    <w:rPr>
      <w:rFonts w:ascii="Comic Sans MS" w:eastAsia="Times New Roman" w:hAnsi="Comic Sans MS" w:cs="Times New Roman"/>
      <w:sz w:val="24"/>
      <w:szCs w:val="20"/>
      <w:lang w:val="es-ES" w:eastAsia="es-ES"/>
    </w:rPr>
  </w:style>
  <w:style w:type="character" w:customStyle="1" w:styleId="Ttulo3Car">
    <w:name w:val="Título 3 Car"/>
    <w:basedOn w:val="Fuentedeprrafopredeter"/>
    <w:link w:val="Ttulo3"/>
    <w:uiPriority w:val="9"/>
    <w:rsid w:val="00DA5ECE"/>
    <w:rPr>
      <w:rFonts w:ascii="Calibri" w:eastAsia="Times New Roman" w:hAnsi="Calibri" w:cs="Arial"/>
      <w:bCs/>
      <w:szCs w:val="20"/>
      <w:lang w:val="es-ES" w:eastAsia="es-ES"/>
    </w:rPr>
  </w:style>
  <w:style w:type="character" w:customStyle="1" w:styleId="Ttulo4Car">
    <w:name w:val="Título 4 Car"/>
    <w:basedOn w:val="Fuentedeprrafopredeter"/>
    <w:link w:val="Ttulo4"/>
    <w:uiPriority w:val="9"/>
    <w:rsid w:val="00DA5ECE"/>
    <w:rPr>
      <w:rFonts w:ascii="Calibri" w:eastAsia="Times New Roman" w:hAnsi="Calibri" w:cs="Arial"/>
      <w:bCs/>
      <w:szCs w:val="20"/>
      <w:lang w:val="es-ES" w:eastAsia="es-ES"/>
    </w:rPr>
  </w:style>
  <w:style w:type="character" w:customStyle="1" w:styleId="Ttulo6Car">
    <w:name w:val="Título 6 Car"/>
    <w:basedOn w:val="Fuentedeprrafopredeter"/>
    <w:link w:val="Ttulo6"/>
    <w:uiPriority w:val="9"/>
    <w:rsid w:val="00DA5ECE"/>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rsid w:val="00DA5ECE"/>
    <w:rPr>
      <w:rFonts w:ascii="Calibri" w:eastAsia="Times New Roman" w:hAnsi="Calibri" w:cs="Times New Roman"/>
      <w:szCs w:val="24"/>
      <w:lang w:val="es-ES" w:eastAsia="es-ES"/>
    </w:rPr>
  </w:style>
  <w:style w:type="character" w:customStyle="1" w:styleId="Ttulo8Car">
    <w:name w:val="Título 8 Car"/>
    <w:basedOn w:val="Fuentedeprrafopredeter"/>
    <w:link w:val="Ttulo8"/>
    <w:uiPriority w:val="9"/>
    <w:rsid w:val="00DA5ECE"/>
    <w:rPr>
      <w:rFonts w:ascii="Calibri" w:eastAsia="Times New Roman" w:hAnsi="Calibri" w:cs="Times New Roman"/>
      <w:i/>
      <w:iCs/>
      <w:szCs w:val="24"/>
      <w:lang w:val="es-ES" w:eastAsia="es-ES"/>
    </w:rPr>
  </w:style>
  <w:style w:type="character" w:customStyle="1" w:styleId="Ttulo9Car">
    <w:name w:val="Título 9 Car"/>
    <w:basedOn w:val="Fuentedeprrafopredeter"/>
    <w:link w:val="Ttulo9"/>
    <w:uiPriority w:val="9"/>
    <w:rsid w:val="00DA5ECE"/>
    <w:rPr>
      <w:rFonts w:ascii="Calibri" w:eastAsia="Times New Roman" w:hAnsi="Calibri" w:cs="Arial"/>
      <w:lang w:val="es-ES" w:eastAsia="es-ES"/>
    </w:rPr>
  </w:style>
  <w:style w:type="character" w:customStyle="1" w:styleId="Ttulo1Car">
    <w:name w:val="Título 1 Car"/>
    <w:basedOn w:val="Fuentedeprrafopredeter"/>
    <w:link w:val="Ttulo1"/>
    <w:uiPriority w:val="9"/>
    <w:rsid w:val="00A71E20"/>
    <w:rPr>
      <w:rFonts w:ascii="Arial" w:eastAsiaTheme="majorEastAsia" w:hAnsi="Arial" w:cstheme="majorBidi"/>
      <w:b/>
      <w:szCs w:val="32"/>
    </w:rPr>
  </w:style>
  <w:style w:type="paragraph" w:styleId="TtuloTDC">
    <w:name w:val="TOC Heading"/>
    <w:basedOn w:val="Ttulo1"/>
    <w:next w:val="Normal"/>
    <w:uiPriority w:val="39"/>
    <w:unhideWhenUsed/>
    <w:qFormat/>
    <w:rsid w:val="00CE689A"/>
    <w:pPr>
      <w:outlineLvl w:val="9"/>
    </w:pPr>
    <w:rPr>
      <w:lang w:eastAsia="es-CO"/>
    </w:rPr>
  </w:style>
  <w:style w:type="paragraph" w:styleId="TDC1">
    <w:name w:val="toc 1"/>
    <w:basedOn w:val="Normal"/>
    <w:next w:val="Normal"/>
    <w:autoRedefine/>
    <w:uiPriority w:val="39"/>
    <w:unhideWhenUsed/>
    <w:rsid w:val="00A71E20"/>
    <w:pPr>
      <w:spacing w:after="100"/>
    </w:pPr>
  </w:style>
  <w:style w:type="paragraph" w:styleId="TDC2">
    <w:name w:val="toc 2"/>
    <w:basedOn w:val="Normal"/>
    <w:next w:val="Normal"/>
    <w:autoRedefine/>
    <w:uiPriority w:val="39"/>
    <w:unhideWhenUsed/>
    <w:rsid w:val="00A71E20"/>
    <w:pPr>
      <w:spacing w:after="100"/>
      <w:ind w:left="220"/>
    </w:pPr>
  </w:style>
  <w:style w:type="paragraph" w:styleId="TDC3">
    <w:name w:val="toc 3"/>
    <w:basedOn w:val="Normal"/>
    <w:next w:val="Normal"/>
    <w:autoRedefine/>
    <w:uiPriority w:val="39"/>
    <w:unhideWhenUsed/>
    <w:rsid w:val="00A71E20"/>
    <w:pPr>
      <w:spacing w:after="100"/>
      <w:ind w:left="440"/>
    </w:pPr>
  </w:style>
  <w:style w:type="character" w:styleId="Hipervnculo">
    <w:name w:val="Hyperlink"/>
    <w:basedOn w:val="Fuentedeprrafopredeter"/>
    <w:uiPriority w:val="99"/>
    <w:rsid w:val="00A71E20"/>
    <w:rPr>
      <w:rFonts w:ascii="Arial" w:hAnsi="Arial"/>
      <w:dstrike w:val="0"/>
      <w:color w:val="3366FF"/>
      <w:sz w:val="20"/>
      <w:szCs w:val="20"/>
      <w:u w:val="none"/>
      <w:effect w:val="none"/>
      <w:vertAlign w:val="baseline"/>
    </w:rPr>
  </w:style>
  <w:style w:type="character" w:customStyle="1" w:styleId="Ttulo2Car">
    <w:name w:val="Título 2 Car"/>
    <w:basedOn w:val="Fuentedeprrafopredeter"/>
    <w:link w:val="Ttulo2"/>
    <w:uiPriority w:val="9"/>
    <w:rsid w:val="00A71E20"/>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E363C-E86D-4D65-B734-9D12CABB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2551</Words>
  <Characters>14033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 DME Rama Judicial</dc:creator>
  <cp:keywords/>
  <dc:description/>
  <cp:lastModifiedBy>USER</cp:lastModifiedBy>
  <cp:revision>11</cp:revision>
  <cp:lastPrinted>2023-09-08T15:27:00Z</cp:lastPrinted>
  <dcterms:created xsi:type="dcterms:W3CDTF">2024-01-04T20:36:00Z</dcterms:created>
  <dcterms:modified xsi:type="dcterms:W3CDTF">2024-01-19T20:29:00Z</dcterms:modified>
</cp:coreProperties>
</file>