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78F45" w14:textId="77777777" w:rsidR="003C5071" w:rsidRPr="008C0FD8" w:rsidRDefault="003C5071" w:rsidP="008C0FD8">
      <w:pPr>
        <w:spacing w:line="276" w:lineRule="auto"/>
        <w:jc w:val="center"/>
        <w:rPr>
          <w:rFonts w:ascii="Arial" w:hAnsi="Arial" w:cs="Arial"/>
          <w:b/>
          <w:bCs/>
          <w:color w:val="C00000"/>
          <w:sz w:val="24"/>
          <w:szCs w:val="24"/>
        </w:rPr>
      </w:pPr>
      <w:r w:rsidRPr="000018E3">
        <w:rPr>
          <w:rFonts w:ascii="Arial" w:hAnsi="Arial" w:cs="Arial"/>
          <w:b/>
          <w:bCs/>
          <w:noProof/>
          <w:sz w:val="24"/>
          <w:szCs w:val="24"/>
          <w:lang w:eastAsia="es-ES"/>
        </w:rPr>
        <w:drawing>
          <wp:anchor distT="0" distB="0" distL="114300" distR="114300" simplePos="0" relativeHeight="251659264" behindDoc="1" locked="0" layoutInCell="1" allowOverlap="1" wp14:anchorId="2A7D3115" wp14:editId="1FD0CB6C">
            <wp:simplePos x="0" y="0"/>
            <wp:positionH relativeFrom="column">
              <wp:posOffset>-114300</wp:posOffset>
            </wp:positionH>
            <wp:positionV relativeFrom="paragraph">
              <wp:posOffset>-914400</wp:posOffset>
            </wp:positionV>
            <wp:extent cx="1349828" cy="125309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9828" cy="1253093"/>
                    </a:xfrm>
                    <a:prstGeom prst="rect">
                      <a:avLst/>
                    </a:prstGeom>
                    <a:noFill/>
                  </pic:spPr>
                </pic:pic>
              </a:graphicData>
            </a:graphic>
            <wp14:sizeRelH relativeFrom="page">
              <wp14:pctWidth>0</wp14:pctWidth>
            </wp14:sizeRelH>
            <wp14:sizeRelV relativeFrom="page">
              <wp14:pctHeight>0</wp14:pctHeight>
            </wp14:sizeRelV>
          </wp:anchor>
        </w:drawing>
      </w:r>
    </w:p>
    <w:p w14:paraId="37704BC5" w14:textId="77777777" w:rsidR="003C5071" w:rsidRPr="000018E3" w:rsidRDefault="003C5071" w:rsidP="003C5071">
      <w:pPr>
        <w:spacing w:line="276" w:lineRule="auto"/>
        <w:jc w:val="center"/>
        <w:rPr>
          <w:rFonts w:ascii="Arial" w:hAnsi="Arial" w:cs="Arial"/>
          <w:b/>
          <w:bCs/>
          <w:sz w:val="24"/>
          <w:szCs w:val="24"/>
        </w:rPr>
      </w:pPr>
      <w:r w:rsidRPr="000018E3">
        <w:rPr>
          <w:rFonts w:ascii="Arial" w:hAnsi="Arial" w:cs="Arial"/>
          <w:b/>
          <w:bCs/>
          <w:sz w:val="24"/>
          <w:szCs w:val="24"/>
        </w:rPr>
        <w:t>CONSEJO DE ESTADO</w:t>
      </w:r>
    </w:p>
    <w:p w14:paraId="6A178839" w14:textId="77777777" w:rsidR="003C5071" w:rsidRPr="000018E3" w:rsidRDefault="003C5071" w:rsidP="003C5071">
      <w:pPr>
        <w:spacing w:line="276" w:lineRule="auto"/>
        <w:jc w:val="center"/>
        <w:rPr>
          <w:rFonts w:ascii="Arial" w:hAnsi="Arial" w:cs="Arial"/>
          <w:b/>
          <w:bCs/>
          <w:sz w:val="24"/>
          <w:szCs w:val="24"/>
        </w:rPr>
      </w:pPr>
      <w:r w:rsidRPr="000018E3">
        <w:rPr>
          <w:rFonts w:ascii="Arial" w:hAnsi="Arial" w:cs="Arial"/>
          <w:b/>
          <w:bCs/>
          <w:sz w:val="24"/>
          <w:szCs w:val="24"/>
        </w:rPr>
        <w:t>SALA DE LO CONTENCIOSO ADMINISTRATIVO</w:t>
      </w:r>
    </w:p>
    <w:p w14:paraId="23D1F3BC" w14:textId="77777777" w:rsidR="003C5071" w:rsidRPr="000018E3" w:rsidRDefault="003C5071" w:rsidP="003C5071">
      <w:pPr>
        <w:spacing w:line="276" w:lineRule="auto"/>
        <w:jc w:val="center"/>
        <w:rPr>
          <w:rFonts w:ascii="Arial" w:hAnsi="Arial" w:cs="Arial"/>
          <w:b/>
          <w:bCs/>
          <w:sz w:val="24"/>
          <w:szCs w:val="24"/>
        </w:rPr>
      </w:pPr>
      <w:r w:rsidRPr="000018E3">
        <w:rPr>
          <w:rFonts w:ascii="Arial" w:hAnsi="Arial" w:cs="Arial"/>
          <w:b/>
          <w:bCs/>
          <w:sz w:val="24"/>
          <w:szCs w:val="24"/>
        </w:rPr>
        <w:t xml:space="preserve">SECCIÓN TERCERA </w:t>
      </w:r>
    </w:p>
    <w:p w14:paraId="488044E5" w14:textId="77777777" w:rsidR="003C5071" w:rsidRPr="000018E3" w:rsidRDefault="003C5071" w:rsidP="003C5071">
      <w:pPr>
        <w:spacing w:line="276" w:lineRule="auto"/>
        <w:jc w:val="center"/>
        <w:rPr>
          <w:rFonts w:ascii="Arial" w:hAnsi="Arial" w:cs="Arial"/>
          <w:b/>
          <w:bCs/>
          <w:sz w:val="24"/>
          <w:szCs w:val="24"/>
        </w:rPr>
      </w:pPr>
      <w:r w:rsidRPr="000018E3">
        <w:rPr>
          <w:rFonts w:ascii="Arial" w:hAnsi="Arial" w:cs="Arial"/>
          <w:b/>
          <w:bCs/>
          <w:sz w:val="24"/>
          <w:szCs w:val="24"/>
        </w:rPr>
        <w:t>SUBSECCIÓN B</w:t>
      </w:r>
    </w:p>
    <w:p w14:paraId="7BDFD79C" w14:textId="77777777" w:rsidR="003C5071" w:rsidRDefault="003C5071" w:rsidP="003C5071">
      <w:pPr>
        <w:spacing w:line="276" w:lineRule="auto"/>
        <w:rPr>
          <w:rFonts w:ascii="Arial" w:hAnsi="Arial" w:cs="Arial"/>
          <w:sz w:val="24"/>
          <w:szCs w:val="24"/>
        </w:rPr>
      </w:pPr>
    </w:p>
    <w:p w14:paraId="555F7461" w14:textId="77777777" w:rsidR="003C5071" w:rsidRPr="000018E3" w:rsidRDefault="003C5071" w:rsidP="003C5071">
      <w:pPr>
        <w:spacing w:line="276" w:lineRule="auto"/>
        <w:rPr>
          <w:rFonts w:ascii="Arial" w:hAnsi="Arial" w:cs="Arial"/>
          <w:sz w:val="24"/>
          <w:szCs w:val="24"/>
        </w:rPr>
      </w:pPr>
    </w:p>
    <w:p w14:paraId="4A009F0E" w14:textId="77777777" w:rsidR="003C5071" w:rsidRPr="00D71893" w:rsidRDefault="003C5071" w:rsidP="003C5071">
      <w:pPr>
        <w:spacing w:line="276" w:lineRule="auto"/>
        <w:jc w:val="center"/>
        <w:rPr>
          <w:rFonts w:ascii="Arial" w:hAnsi="Arial" w:cs="Arial"/>
          <w:b/>
          <w:bCs/>
          <w:sz w:val="24"/>
          <w:szCs w:val="24"/>
        </w:rPr>
      </w:pPr>
      <w:r w:rsidRPr="00D71893">
        <w:rPr>
          <w:rFonts w:ascii="Arial" w:hAnsi="Arial" w:cs="Arial"/>
          <w:b/>
          <w:bCs/>
          <w:sz w:val="24"/>
          <w:szCs w:val="24"/>
        </w:rPr>
        <w:t>Magistrado Ponente: MARTÍN BERMÚDEZ MUÑOZ</w:t>
      </w:r>
    </w:p>
    <w:p w14:paraId="14E2B28E" w14:textId="77777777" w:rsidR="003C5071" w:rsidRPr="00D71893" w:rsidRDefault="003C5071" w:rsidP="003C5071">
      <w:pPr>
        <w:spacing w:line="276" w:lineRule="auto"/>
        <w:jc w:val="center"/>
        <w:rPr>
          <w:rFonts w:ascii="Arial" w:hAnsi="Arial" w:cs="Arial"/>
          <w:b/>
          <w:bCs/>
          <w:sz w:val="24"/>
          <w:szCs w:val="24"/>
        </w:rPr>
      </w:pPr>
    </w:p>
    <w:p w14:paraId="57E8BC97" w14:textId="409D2004" w:rsidR="003C5071" w:rsidRPr="00D71893" w:rsidRDefault="003C5071" w:rsidP="003C5071">
      <w:pPr>
        <w:spacing w:line="276" w:lineRule="auto"/>
        <w:jc w:val="center"/>
        <w:rPr>
          <w:rFonts w:ascii="Arial" w:hAnsi="Arial" w:cs="Arial"/>
          <w:sz w:val="24"/>
          <w:szCs w:val="24"/>
        </w:rPr>
      </w:pPr>
      <w:r w:rsidRPr="00D71893">
        <w:rPr>
          <w:rFonts w:ascii="Arial" w:hAnsi="Arial" w:cs="Arial"/>
          <w:sz w:val="24"/>
          <w:szCs w:val="24"/>
        </w:rPr>
        <w:t>Bogotá D.C</w:t>
      </w:r>
      <w:r w:rsidRPr="004754ED">
        <w:rPr>
          <w:rFonts w:ascii="Arial" w:hAnsi="Arial" w:cs="Arial"/>
          <w:sz w:val="24"/>
          <w:szCs w:val="24"/>
        </w:rPr>
        <w:t xml:space="preserve">., </w:t>
      </w:r>
      <w:r w:rsidR="009F793E">
        <w:rPr>
          <w:rFonts w:ascii="Arial" w:hAnsi="Arial" w:cs="Arial"/>
          <w:sz w:val="24"/>
          <w:szCs w:val="24"/>
        </w:rPr>
        <w:t>once</w:t>
      </w:r>
      <w:r w:rsidRPr="004754ED">
        <w:rPr>
          <w:rFonts w:ascii="Arial" w:hAnsi="Arial" w:cs="Arial"/>
          <w:sz w:val="24"/>
          <w:szCs w:val="24"/>
        </w:rPr>
        <w:t xml:space="preserve"> (</w:t>
      </w:r>
      <w:r w:rsidR="00CA31EC">
        <w:rPr>
          <w:rFonts w:ascii="Arial" w:hAnsi="Arial" w:cs="Arial"/>
          <w:sz w:val="24"/>
          <w:szCs w:val="24"/>
        </w:rPr>
        <w:t>1</w:t>
      </w:r>
      <w:r w:rsidR="009F793E">
        <w:rPr>
          <w:rFonts w:ascii="Arial" w:hAnsi="Arial" w:cs="Arial"/>
          <w:sz w:val="24"/>
          <w:szCs w:val="24"/>
        </w:rPr>
        <w:t>1</w:t>
      </w:r>
      <w:r w:rsidRPr="004754ED">
        <w:rPr>
          <w:rFonts w:ascii="Arial" w:hAnsi="Arial" w:cs="Arial"/>
          <w:sz w:val="24"/>
          <w:szCs w:val="24"/>
        </w:rPr>
        <w:t xml:space="preserve">) de </w:t>
      </w:r>
      <w:r w:rsidR="009F793E">
        <w:rPr>
          <w:rFonts w:ascii="Arial" w:hAnsi="Arial" w:cs="Arial"/>
          <w:sz w:val="24"/>
          <w:szCs w:val="24"/>
        </w:rPr>
        <w:t>junio</w:t>
      </w:r>
      <w:r w:rsidRPr="00D71893">
        <w:rPr>
          <w:rFonts w:ascii="Arial" w:hAnsi="Arial" w:cs="Arial"/>
          <w:sz w:val="24"/>
          <w:szCs w:val="24"/>
        </w:rPr>
        <w:t xml:space="preserve"> de dos mil </w:t>
      </w:r>
      <w:r>
        <w:rPr>
          <w:rFonts w:ascii="Arial" w:hAnsi="Arial" w:cs="Arial"/>
          <w:sz w:val="24"/>
          <w:szCs w:val="24"/>
        </w:rPr>
        <w:t>veint</w:t>
      </w:r>
      <w:r w:rsidR="009F793E">
        <w:rPr>
          <w:rFonts w:ascii="Arial" w:hAnsi="Arial" w:cs="Arial"/>
          <w:sz w:val="24"/>
          <w:szCs w:val="24"/>
        </w:rPr>
        <w:t>iuno</w:t>
      </w:r>
      <w:r>
        <w:rPr>
          <w:rFonts w:ascii="Arial" w:hAnsi="Arial" w:cs="Arial"/>
          <w:sz w:val="24"/>
          <w:szCs w:val="24"/>
        </w:rPr>
        <w:t xml:space="preserve"> (202</w:t>
      </w:r>
      <w:r w:rsidR="00CA31EC">
        <w:rPr>
          <w:rFonts w:ascii="Arial" w:hAnsi="Arial" w:cs="Arial"/>
          <w:sz w:val="24"/>
          <w:szCs w:val="24"/>
        </w:rPr>
        <w:t>1</w:t>
      </w:r>
      <w:r w:rsidRPr="00D71893">
        <w:rPr>
          <w:rFonts w:ascii="Arial" w:hAnsi="Arial" w:cs="Arial"/>
          <w:sz w:val="24"/>
          <w:szCs w:val="24"/>
        </w:rPr>
        <w:t>)</w:t>
      </w:r>
    </w:p>
    <w:p w14:paraId="1697BFE1" w14:textId="77777777" w:rsidR="003C5071" w:rsidRPr="00D71893" w:rsidRDefault="003C5071" w:rsidP="003C5071">
      <w:pPr>
        <w:spacing w:line="276" w:lineRule="auto"/>
        <w:rPr>
          <w:rFonts w:ascii="Arial" w:hAnsi="Arial" w:cs="Arial"/>
          <w:sz w:val="24"/>
          <w:szCs w:val="24"/>
        </w:rPr>
      </w:pPr>
    </w:p>
    <w:p w14:paraId="56A8D81A" w14:textId="77777777" w:rsidR="003C5071" w:rsidRPr="00D71893" w:rsidRDefault="003C5071" w:rsidP="003C5071">
      <w:pPr>
        <w:spacing w:line="276" w:lineRule="auto"/>
        <w:rPr>
          <w:rFonts w:ascii="Arial" w:hAnsi="Arial" w:cs="Arial"/>
          <w:sz w:val="24"/>
          <w:szCs w:val="24"/>
        </w:rPr>
      </w:pPr>
    </w:p>
    <w:p w14:paraId="26775495" w14:textId="77777777" w:rsidR="003C5071" w:rsidRPr="00D71893" w:rsidRDefault="003C5071" w:rsidP="003C5071">
      <w:pPr>
        <w:spacing w:line="276" w:lineRule="auto"/>
        <w:ind w:left="1985" w:hanging="1985"/>
        <w:rPr>
          <w:rFonts w:ascii="Arial" w:hAnsi="Arial" w:cs="Arial"/>
          <w:b/>
          <w:sz w:val="24"/>
          <w:szCs w:val="24"/>
        </w:rPr>
      </w:pPr>
      <w:r w:rsidRPr="00D71893">
        <w:rPr>
          <w:rFonts w:ascii="Arial" w:hAnsi="Arial" w:cs="Arial"/>
          <w:b/>
          <w:sz w:val="24"/>
          <w:szCs w:val="24"/>
        </w:rPr>
        <w:t xml:space="preserve">Referencia: </w:t>
      </w:r>
      <w:r w:rsidRPr="00D71893">
        <w:rPr>
          <w:rFonts w:ascii="Arial" w:hAnsi="Arial" w:cs="Arial"/>
          <w:b/>
          <w:sz w:val="24"/>
          <w:szCs w:val="24"/>
        </w:rPr>
        <w:tab/>
      </w:r>
      <w:r w:rsidRPr="00D71893">
        <w:rPr>
          <w:rFonts w:ascii="Arial" w:hAnsi="Arial" w:cs="Arial"/>
          <w:b/>
          <w:sz w:val="24"/>
          <w:szCs w:val="24"/>
        </w:rPr>
        <w:tab/>
      </w:r>
      <w:r w:rsidRPr="00D71893">
        <w:rPr>
          <w:rFonts w:ascii="Arial" w:hAnsi="Arial" w:cs="Arial"/>
          <w:sz w:val="24"/>
          <w:szCs w:val="24"/>
        </w:rPr>
        <w:t>ACCIÓN DE TUTELA</w:t>
      </w:r>
    </w:p>
    <w:p w14:paraId="4AF4AAA0" w14:textId="2D5BF3A4" w:rsidR="003C5071" w:rsidRPr="002F1A91" w:rsidRDefault="003C5071" w:rsidP="003C5071">
      <w:pPr>
        <w:tabs>
          <w:tab w:val="left" w:pos="1985"/>
        </w:tabs>
        <w:spacing w:line="276" w:lineRule="auto"/>
        <w:rPr>
          <w:rFonts w:ascii="Arial" w:hAnsi="Arial" w:cs="Arial"/>
          <w:b/>
          <w:bCs/>
          <w:sz w:val="24"/>
          <w:szCs w:val="24"/>
          <w:lang w:val="es-419"/>
        </w:rPr>
      </w:pPr>
      <w:r w:rsidRPr="00D71893">
        <w:rPr>
          <w:rFonts w:ascii="Arial" w:hAnsi="Arial" w:cs="Arial"/>
          <w:b/>
          <w:bCs/>
          <w:sz w:val="24"/>
          <w:szCs w:val="24"/>
        </w:rPr>
        <w:t xml:space="preserve">Radicación: </w:t>
      </w:r>
      <w:r w:rsidRPr="00D71893">
        <w:rPr>
          <w:rFonts w:ascii="Arial" w:hAnsi="Arial" w:cs="Arial"/>
          <w:b/>
          <w:bCs/>
          <w:sz w:val="24"/>
          <w:szCs w:val="24"/>
        </w:rPr>
        <w:tab/>
      </w:r>
      <w:r w:rsidRPr="00D71893">
        <w:rPr>
          <w:rFonts w:ascii="Arial" w:hAnsi="Arial" w:cs="Arial"/>
          <w:b/>
          <w:bCs/>
          <w:sz w:val="24"/>
          <w:szCs w:val="24"/>
        </w:rPr>
        <w:tab/>
      </w:r>
      <w:r w:rsidR="002F1A91" w:rsidRPr="002F1A91">
        <w:rPr>
          <w:rFonts w:ascii="Arial" w:hAnsi="Arial" w:cs="Arial"/>
          <w:sz w:val="24"/>
          <w:szCs w:val="24"/>
          <w:lang w:val="es-419"/>
        </w:rPr>
        <w:t>11001</w:t>
      </w:r>
      <w:r w:rsidR="009F793E">
        <w:rPr>
          <w:rFonts w:ascii="Arial" w:hAnsi="Arial" w:cs="Arial"/>
          <w:sz w:val="24"/>
          <w:szCs w:val="24"/>
          <w:lang w:val="es-419"/>
        </w:rPr>
        <w:t>-</w:t>
      </w:r>
      <w:r w:rsidR="002F1A91" w:rsidRPr="002F1A91">
        <w:rPr>
          <w:rFonts w:ascii="Arial" w:hAnsi="Arial" w:cs="Arial"/>
          <w:sz w:val="24"/>
          <w:szCs w:val="24"/>
          <w:lang w:val="es-419"/>
        </w:rPr>
        <w:t>03</w:t>
      </w:r>
      <w:r w:rsidR="009F793E">
        <w:rPr>
          <w:rFonts w:ascii="Arial" w:hAnsi="Arial" w:cs="Arial"/>
          <w:sz w:val="24"/>
          <w:szCs w:val="24"/>
          <w:lang w:val="es-419"/>
        </w:rPr>
        <w:t>-</w:t>
      </w:r>
      <w:r w:rsidR="002F1A91" w:rsidRPr="002F1A91">
        <w:rPr>
          <w:rFonts w:ascii="Arial" w:hAnsi="Arial" w:cs="Arial"/>
          <w:sz w:val="24"/>
          <w:szCs w:val="24"/>
          <w:lang w:val="es-419"/>
        </w:rPr>
        <w:t>15</w:t>
      </w:r>
      <w:r w:rsidR="009F793E">
        <w:rPr>
          <w:rFonts w:ascii="Arial" w:hAnsi="Arial" w:cs="Arial"/>
          <w:sz w:val="24"/>
          <w:szCs w:val="24"/>
          <w:lang w:val="es-419"/>
        </w:rPr>
        <w:t>-</w:t>
      </w:r>
      <w:r w:rsidR="002F1A91" w:rsidRPr="002F1A91">
        <w:rPr>
          <w:rFonts w:ascii="Arial" w:hAnsi="Arial" w:cs="Arial"/>
          <w:sz w:val="24"/>
          <w:szCs w:val="24"/>
          <w:lang w:val="es-419"/>
        </w:rPr>
        <w:t>000</w:t>
      </w:r>
      <w:r w:rsidR="009F793E">
        <w:rPr>
          <w:rFonts w:ascii="Arial" w:hAnsi="Arial" w:cs="Arial"/>
          <w:sz w:val="24"/>
          <w:szCs w:val="24"/>
          <w:lang w:val="es-419"/>
        </w:rPr>
        <w:t>-</w:t>
      </w:r>
      <w:r w:rsidR="002F1A91" w:rsidRPr="002F1A91">
        <w:rPr>
          <w:rFonts w:ascii="Arial" w:hAnsi="Arial" w:cs="Arial"/>
          <w:sz w:val="24"/>
          <w:szCs w:val="24"/>
          <w:lang w:val="es-419"/>
        </w:rPr>
        <w:t>2021</w:t>
      </w:r>
      <w:r w:rsidR="009F793E">
        <w:rPr>
          <w:rFonts w:ascii="Arial" w:hAnsi="Arial" w:cs="Arial"/>
          <w:sz w:val="24"/>
          <w:szCs w:val="24"/>
          <w:lang w:val="es-419"/>
        </w:rPr>
        <w:t>-</w:t>
      </w:r>
      <w:r w:rsidR="002F1A91" w:rsidRPr="002F1A91">
        <w:rPr>
          <w:rFonts w:ascii="Arial" w:hAnsi="Arial" w:cs="Arial"/>
          <w:sz w:val="24"/>
          <w:szCs w:val="24"/>
          <w:lang w:val="es-419"/>
        </w:rPr>
        <w:t>0</w:t>
      </w:r>
      <w:r w:rsidR="005A2E47">
        <w:rPr>
          <w:rFonts w:ascii="Arial" w:hAnsi="Arial" w:cs="Arial"/>
          <w:sz w:val="24"/>
          <w:szCs w:val="24"/>
          <w:lang w:val="es-419"/>
        </w:rPr>
        <w:t>3351</w:t>
      </w:r>
      <w:r w:rsidR="009F793E">
        <w:rPr>
          <w:rFonts w:ascii="Arial" w:hAnsi="Arial" w:cs="Arial"/>
          <w:sz w:val="24"/>
          <w:szCs w:val="24"/>
          <w:lang w:val="es-419"/>
        </w:rPr>
        <w:t>-</w:t>
      </w:r>
      <w:r w:rsidR="002F1A91" w:rsidRPr="002F1A91">
        <w:rPr>
          <w:rFonts w:ascii="Arial" w:hAnsi="Arial" w:cs="Arial"/>
          <w:sz w:val="24"/>
          <w:szCs w:val="24"/>
          <w:lang w:val="es-419"/>
        </w:rPr>
        <w:t>00</w:t>
      </w:r>
    </w:p>
    <w:p w14:paraId="27429571" w14:textId="0A448D49" w:rsidR="003C5071" w:rsidRPr="00384C83" w:rsidRDefault="003C5071" w:rsidP="003C5071">
      <w:pPr>
        <w:tabs>
          <w:tab w:val="left" w:pos="1985"/>
        </w:tabs>
        <w:spacing w:line="276" w:lineRule="auto"/>
        <w:ind w:left="2124" w:hanging="2124"/>
        <w:jc w:val="both"/>
        <w:rPr>
          <w:rFonts w:ascii="Arial" w:hAnsi="Arial" w:cs="Arial"/>
          <w:sz w:val="24"/>
          <w:szCs w:val="24"/>
          <w:lang w:val="es-CO"/>
        </w:rPr>
      </w:pPr>
      <w:r w:rsidRPr="004754ED">
        <w:rPr>
          <w:rFonts w:ascii="Arial" w:hAnsi="Arial" w:cs="Arial"/>
          <w:b/>
          <w:bCs/>
          <w:sz w:val="24"/>
          <w:szCs w:val="24"/>
          <w:lang w:val="es-CO"/>
        </w:rPr>
        <w:t xml:space="preserve">Accionante: </w:t>
      </w:r>
      <w:r w:rsidRPr="004754ED">
        <w:rPr>
          <w:rFonts w:ascii="Arial" w:hAnsi="Arial" w:cs="Arial"/>
          <w:b/>
          <w:bCs/>
          <w:sz w:val="24"/>
          <w:szCs w:val="24"/>
          <w:lang w:val="es-CO"/>
        </w:rPr>
        <w:tab/>
      </w:r>
      <w:r w:rsidRPr="004754ED">
        <w:rPr>
          <w:rFonts w:ascii="Arial" w:hAnsi="Arial" w:cs="Arial"/>
          <w:b/>
          <w:bCs/>
          <w:sz w:val="24"/>
          <w:szCs w:val="24"/>
          <w:lang w:val="es-CO"/>
        </w:rPr>
        <w:tab/>
      </w:r>
      <w:r w:rsidR="00384C83">
        <w:rPr>
          <w:rFonts w:ascii="Arial" w:hAnsi="Arial" w:cs="Arial"/>
          <w:sz w:val="24"/>
          <w:szCs w:val="24"/>
          <w:lang w:val="es-CO"/>
        </w:rPr>
        <w:t>BRIGGITTE JENNIFER SÁNCHEZ MENDOZA.</w:t>
      </w:r>
    </w:p>
    <w:p w14:paraId="406BD74F" w14:textId="726B6CB1" w:rsidR="003C5071" w:rsidRPr="009F793E" w:rsidRDefault="003C5071" w:rsidP="003C5071">
      <w:pPr>
        <w:spacing w:line="276" w:lineRule="auto"/>
        <w:ind w:left="2127" w:hanging="2127"/>
        <w:jc w:val="both"/>
        <w:rPr>
          <w:rFonts w:ascii="Arial" w:hAnsi="Arial" w:cs="Arial"/>
          <w:bCs/>
          <w:sz w:val="24"/>
          <w:szCs w:val="24"/>
        </w:rPr>
      </w:pPr>
      <w:r w:rsidRPr="004754ED">
        <w:rPr>
          <w:rFonts w:ascii="Arial" w:hAnsi="Arial" w:cs="Arial"/>
          <w:b/>
          <w:bCs/>
          <w:sz w:val="24"/>
          <w:szCs w:val="24"/>
        </w:rPr>
        <w:t xml:space="preserve">Accionado: </w:t>
      </w:r>
      <w:r w:rsidRPr="004754ED">
        <w:rPr>
          <w:rFonts w:ascii="Arial" w:hAnsi="Arial" w:cs="Arial"/>
          <w:b/>
          <w:sz w:val="24"/>
          <w:szCs w:val="24"/>
        </w:rPr>
        <w:tab/>
      </w:r>
      <w:r w:rsidR="009F793E">
        <w:rPr>
          <w:rFonts w:ascii="Arial" w:hAnsi="Arial" w:cs="Arial"/>
          <w:bCs/>
          <w:sz w:val="24"/>
          <w:szCs w:val="24"/>
        </w:rPr>
        <w:t xml:space="preserve">CONSEJO SUPERIOR </w:t>
      </w:r>
      <w:r w:rsidR="009F793E" w:rsidRPr="009F793E">
        <w:rPr>
          <w:rFonts w:ascii="Arial" w:hAnsi="Arial" w:cs="Arial"/>
          <w:bCs/>
          <w:caps/>
          <w:sz w:val="24"/>
          <w:szCs w:val="24"/>
        </w:rPr>
        <w:t>DE</w:t>
      </w:r>
      <w:r w:rsidR="009F793E">
        <w:rPr>
          <w:rFonts w:ascii="Arial" w:hAnsi="Arial" w:cs="Arial"/>
          <w:bCs/>
          <w:sz w:val="24"/>
          <w:szCs w:val="24"/>
        </w:rPr>
        <w:t xml:space="preserve"> LA JUDICATURA – UNIDAD DE ADMINISTRACIÓN DE CARRERA JUDICIAL, UNIVERSIDAD NACIONAL DE COLOMBIA Y CONSEJO SUPERIOR DE LA JUDICATURA – SECCIONAL MAGDALENA.</w:t>
      </w:r>
    </w:p>
    <w:p w14:paraId="042FC194" w14:textId="77777777" w:rsidR="003C5071" w:rsidRPr="00D71893" w:rsidRDefault="003C5071" w:rsidP="003C5071">
      <w:pPr>
        <w:spacing w:line="276" w:lineRule="auto"/>
        <w:ind w:left="2127" w:hanging="2127"/>
        <w:jc w:val="both"/>
        <w:rPr>
          <w:rFonts w:ascii="Arial" w:hAnsi="Arial" w:cs="Arial"/>
          <w:b/>
          <w:sz w:val="24"/>
          <w:szCs w:val="24"/>
        </w:rPr>
      </w:pPr>
    </w:p>
    <w:p w14:paraId="3721F001" w14:textId="2D726A86" w:rsidR="003C5071" w:rsidRPr="00D71893" w:rsidRDefault="003C5071" w:rsidP="003C5071">
      <w:pPr>
        <w:spacing w:line="276" w:lineRule="auto"/>
        <w:ind w:left="2124" w:hanging="2124"/>
        <w:jc w:val="both"/>
        <w:rPr>
          <w:rFonts w:ascii="Arial" w:hAnsi="Arial" w:cs="Arial"/>
          <w:sz w:val="24"/>
          <w:szCs w:val="24"/>
        </w:rPr>
      </w:pPr>
      <w:r w:rsidRPr="00D71893">
        <w:rPr>
          <w:rFonts w:ascii="Arial" w:hAnsi="Arial" w:cs="Arial"/>
          <w:b/>
          <w:sz w:val="24"/>
          <w:szCs w:val="24"/>
        </w:rPr>
        <w:t>Tema:</w:t>
      </w:r>
      <w:r w:rsidRPr="00D71893">
        <w:rPr>
          <w:rFonts w:ascii="Arial" w:hAnsi="Arial" w:cs="Arial"/>
          <w:sz w:val="24"/>
          <w:szCs w:val="24"/>
        </w:rPr>
        <w:t xml:space="preserve"> </w:t>
      </w:r>
      <w:r w:rsidRPr="00D71893">
        <w:rPr>
          <w:rFonts w:ascii="Arial" w:hAnsi="Arial" w:cs="Arial"/>
          <w:sz w:val="24"/>
          <w:szCs w:val="24"/>
        </w:rPr>
        <w:tab/>
      </w:r>
      <w:r w:rsidRPr="00D71893">
        <w:rPr>
          <w:rFonts w:ascii="Arial" w:hAnsi="Arial" w:cs="Arial"/>
          <w:i/>
        </w:rPr>
        <w:t xml:space="preserve">Acción de tutela </w:t>
      </w:r>
      <w:r w:rsidR="009F793E">
        <w:rPr>
          <w:rFonts w:ascii="Arial" w:hAnsi="Arial" w:cs="Arial"/>
          <w:i/>
        </w:rPr>
        <w:t xml:space="preserve">por acción u omisión de </w:t>
      </w:r>
      <w:proofErr w:type="gramStart"/>
      <w:r w:rsidR="009F793E">
        <w:rPr>
          <w:rFonts w:ascii="Arial" w:hAnsi="Arial" w:cs="Arial"/>
          <w:i/>
        </w:rPr>
        <w:t>autoridad pública</w:t>
      </w:r>
      <w:proofErr w:type="gramEnd"/>
      <w:r w:rsidR="009F793E">
        <w:rPr>
          <w:rFonts w:ascii="Arial" w:hAnsi="Arial" w:cs="Arial"/>
          <w:i/>
        </w:rPr>
        <w:t xml:space="preserve"> </w:t>
      </w:r>
      <w:r w:rsidRPr="00D71893">
        <w:rPr>
          <w:rFonts w:ascii="Arial" w:hAnsi="Arial" w:cs="Arial"/>
          <w:i/>
        </w:rPr>
        <w:t>/ Admisión de la tutela / Cumplimiento de los requisitos de admisibilidad.</w:t>
      </w:r>
    </w:p>
    <w:p w14:paraId="2C013AC5" w14:textId="77777777" w:rsidR="003C5071" w:rsidRPr="00D71893" w:rsidRDefault="003C5071" w:rsidP="003C5071">
      <w:pPr>
        <w:spacing w:line="276" w:lineRule="auto"/>
        <w:jc w:val="both"/>
        <w:rPr>
          <w:rFonts w:ascii="Arial" w:hAnsi="Arial" w:cs="Arial"/>
          <w:sz w:val="24"/>
          <w:szCs w:val="24"/>
        </w:rPr>
      </w:pPr>
    </w:p>
    <w:p w14:paraId="46385A54" w14:textId="77777777" w:rsidR="003C5071" w:rsidRPr="00D71893" w:rsidRDefault="003C5071" w:rsidP="003C5071">
      <w:pPr>
        <w:spacing w:line="276" w:lineRule="auto"/>
        <w:jc w:val="both"/>
        <w:rPr>
          <w:rFonts w:ascii="Arial" w:hAnsi="Arial" w:cs="Arial"/>
          <w:b/>
          <w:sz w:val="24"/>
          <w:szCs w:val="24"/>
        </w:rPr>
      </w:pPr>
      <w:r w:rsidRPr="00D71893">
        <w:rPr>
          <w:rFonts w:ascii="Arial" w:hAnsi="Arial" w:cs="Arial"/>
          <w:b/>
          <w:noProof/>
          <w:sz w:val="24"/>
          <w:szCs w:val="24"/>
          <w:lang w:eastAsia="es-ES"/>
        </w:rPr>
        <mc:AlternateContent>
          <mc:Choice Requires="wps">
            <w:drawing>
              <wp:anchor distT="0" distB="0" distL="114300" distR="114300" simplePos="0" relativeHeight="251660288" behindDoc="0" locked="0" layoutInCell="1" allowOverlap="1" wp14:anchorId="2818AB14" wp14:editId="5567E49F">
                <wp:simplePos x="0" y="0"/>
                <wp:positionH relativeFrom="column">
                  <wp:posOffset>0</wp:posOffset>
                </wp:positionH>
                <wp:positionV relativeFrom="paragraph">
                  <wp:posOffset>240665</wp:posOffset>
                </wp:positionV>
                <wp:extent cx="5580000" cy="0"/>
                <wp:effectExtent l="0" t="0" r="20955" b="19050"/>
                <wp:wrapNone/>
                <wp:docPr id="3" name="Conector recto 3"/>
                <wp:cNvGraphicFramePr/>
                <a:graphic xmlns:a="http://schemas.openxmlformats.org/drawingml/2006/main">
                  <a:graphicData uri="http://schemas.microsoft.com/office/word/2010/wordprocessingShape">
                    <wps:wsp>
                      <wps:cNvCnPr/>
                      <wps:spPr>
                        <a:xfrm flipV="1">
                          <a:off x="0" y="0"/>
                          <a:ext cx="558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F693C"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95pt" to="439.35pt,1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" strokecolor="black [3213]" strokeweight="1.5pt"/>
            </w:pict>
          </mc:Fallback>
        </mc:AlternateContent>
      </w:r>
      <w:r w:rsidRPr="00D71893">
        <w:rPr>
          <w:rFonts w:ascii="Arial" w:hAnsi="Arial" w:cs="Arial"/>
          <w:b/>
          <w:sz w:val="24"/>
          <w:szCs w:val="24"/>
        </w:rPr>
        <w:t>AUTO</w:t>
      </w:r>
    </w:p>
    <w:p w14:paraId="7AEE1C48" w14:textId="77777777" w:rsidR="003C5071" w:rsidRDefault="003C5071" w:rsidP="003C5071">
      <w:pPr>
        <w:spacing w:line="276" w:lineRule="auto"/>
        <w:jc w:val="both"/>
        <w:rPr>
          <w:rFonts w:ascii="Arial" w:hAnsi="Arial" w:cs="Arial"/>
          <w:sz w:val="24"/>
          <w:szCs w:val="24"/>
        </w:rPr>
      </w:pPr>
    </w:p>
    <w:p w14:paraId="68998F90" w14:textId="3F4AB929" w:rsidR="005A2E47" w:rsidRDefault="005A2E47" w:rsidP="003C5071">
      <w:pPr>
        <w:spacing w:line="276" w:lineRule="auto"/>
        <w:jc w:val="both"/>
        <w:rPr>
          <w:rFonts w:ascii="Arial" w:hAnsi="Arial" w:cs="Arial"/>
          <w:sz w:val="24"/>
          <w:szCs w:val="24"/>
          <w:lang w:eastAsia="es-ES"/>
        </w:rPr>
      </w:pPr>
      <w:r>
        <w:rPr>
          <w:rFonts w:ascii="Arial" w:hAnsi="Arial" w:cs="Arial"/>
          <w:sz w:val="24"/>
          <w:szCs w:val="24"/>
          <w:lang w:eastAsia="es-ES"/>
        </w:rPr>
        <w:t xml:space="preserve">La señora </w:t>
      </w:r>
      <w:proofErr w:type="spellStart"/>
      <w:r>
        <w:rPr>
          <w:rFonts w:ascii="Arial" w:hAnsi="Arial" w:cs="Arial"/>
          <w:sz w:val="24"/>
          <w:szCs w:val="24"/>
          <w:lang w:eastAsia="es-ES"/>
        </w:rPr>
        <w:t>Briggitte</w:t>
      </w:r>
      <w:proofErr w:type="spellEnd"/>
      <w:r>
        <w:rPr>
          <w:rFonts w:ascii="Arial" w:hAnsi="Arial" w:cs="Arial"/>
          <w:sz w:val="24"/>
          <w:szCs w:val="24"/>
          <w:lang w:eastAsia="es-ES"/>
        </w:rPr>
        <w:t xml:space="preserve"> Jennifer Sánchez Mendoza interpone tutela contra el Consejo Superior de la Judicatura – Unidad de Administración de Carrera Judicial, la Universidad Nacional de Colombia y el Consejo Superior de la Judicatura – Seccional Magdalena, porque afirma que las entidades le han vulnerado sus derechos fundamentales al debido proceso, acceso a ocupar cargos públicos, al trabajo, la buena fe y la igualdad, en razón a que no se ha resuelto su solicitud de reprogramación de exhibición de prueba de conocimiento y, por el contrario, se expidieron las Resoluciones No. CSJMAR 21-253 de febrero de 2021 y la No. CJR21-0070 del 24 de marzo de 2021, mediante las cuales se confirmó el puntaje obtenido en la prueba de conocimiento para los cargos de empleados de carrera de Tribunales, Juzgados y Centros de Servicios del Distrito Judiciales de Santa Marta y Administrativo del Magdalena.</w:t>
      </w:r>
    </w:p>
    <w:p w14:paraId="2EC83441" w14:textId="77777777" w:rsidR="003C5071" w:rsidRDefault="003C5071" w:rsidP="003C5071">
      <w:pPr>
        <w:spacing w:line="276" w:lineRule="auto"/>
        <w:jc w:val="both"/>
        <w:rPr>
          <w:rFonts w:ascii="Arial" w:hAnsi="Arial" w:cs="Arial"/>
          <w:sz w:val="24"/>
          <w:szCs w:val="24"/>
          <w:lang w:eastAsia="es-ES"/>
        </w:rPr>
      </w:pPr>
    </w:p>
    <w:p w14:paraId="3E0D9792" w14:textId="05B57AB7" w:rsidR="00F560BA" w:rsidRDefault="003C5071" w:rsidP="003C5071">
      <w:pPr>
        <w:spacing w:line="276" w:lineRule="auto"/>
        <w:jc w:val="both"/>
        <w:rPr>
          <w:rFonts w:ascii="Arial" w:hAnsi="Arial" w:cs="Arial"/>
          <w:sz w:val="24"/>
          <w:szCs w:val="24"/>
          <w:lang w:eastAsia="es-ES"/>
        </w:rPr>
      </w:pPr>
      <w:r>
        <w:rPr>
          <w:rFonts w:ascii="Arial" w:hAnsi="Arial" w:cs="Arial"/>
          <w:sz w:val="24"/>
          <w:szCs w:val="24"/>
          <w:lang w:eastAsia="es-ES"/>
        </w:rPr>
        <w:t>La acción de tutela persigue que</w:t>
      </w:r>
      <w:r w:rsidR="00F560BA">
        <w:rPr>
          <w:rFonts w:ascii="Arial" w:hAnsi="Arial" w:cs="Arial"/>
          <w:sz w:val="24"/>
          <w:szCs w:val="24"/>
          <w:lang w:eastAsia="es-ES"/>
        </w:rPr>
        <w:t xml:space="preserve"> se acceda a la solicitud de reprogramación de fecha de exhibición de prueba de conocimientos; como consecuencia, se cite a la accionante nuevamente a dicha diligencia y se les ordene i) permitir el acceso y consulta al cuadernillo de examen, hoja de respuesta y clave de respuesta; ii) otorgar un término a partir del acceso a los documentos, de 10 días, para la sustentación del recurso de reposición; iii) se informe a la accionante el modelo o forma de calificación de la prueba de aptitudes y conocimientos; y que se ordene dejar sin efectos las resoluciones No. CSJMAR21-253 de febrero de 2021 y CJR21-0070 del 24 de marzo de 2021.</w:t>
      </w:r>
    </w:p>
    <w:p w14:paraId="22D33CFF" w14:textId="77777777" w:rsidR="003C5071" w:rsidRDefault="003C5071" w:rsidP="003C5071">
      <w:pPr>
        <w:spacing w:line="276" w:lineRule="auto"/>
        <w:jc w:val="both"/>
        <w:rPr>
          <w:rFonts w:ascii="Arial" w:hAnsi="Arial" w:cs="Arial"/>
          <w:sz w:val="24"/>
          <w:szCs w:val="24"/>
          <w:lang w:eastAsia="es-ES"/>
        </w:rPr>
      </w:pPr>
    </w:p>
    <w:p w14:paraId="69805A97" w14:textId="3F2F36DA" w:rsidR="00F560BA" w:rsidRDefault="003C5071" w:rsidP="005C4629">
      <w:pPr>
        <w:spacing w:line="276" w:lineRule="auto"/>
        <w:jc w:val="both"/>
        <w:rPr>
          <w:rFonts w:ascii="Arial" w:hAnsi="Arial" w:cs="Arial"/>
          <w:sz w:val="24"/>
          <w:szCs w:val="24"/>
          <w:lang w:val="es-CO" w:eastAsia="es-ES"/>
        </w:rPr>
      </w:pPr>
      <w:r>
        <w:rPr>
          <w:rFonts w:ascii="Arial" w:hAnsi="Arial" w:cs="Arial"/>
          <w:sz w:val="24"/>
          <w:szCs w:val="24"/>
          <w:lang w:val="es-CO" w:eastAsia="es-ES"/>
        </w:rPr>
        <w:lastRenderedPageBreak/>
        <w:t>Por otra parte, la accionante solicita</w:t>
      </w:r>
      <w:r w:rsidRPr="003C5071">
        <w:rPr>
          <w:rFonts w:ascii="Arial" w:hAnsi="Arial" w:cs="Arial"/>
          <w:sz w:val="24"/>
          <w:szCs w:val="24"/>
          <w:lang w:val="es-CO" w:eastAsia="es-ES"/>
        </w:rPr>
        <w:t xml:space="preserve"> </w:t>
      </w:r>
      <w:r w:rsidR="00F560BA">
        <w:rPr>
          <w:rFonts w:ascii="Arial" w:hAnsi="Arial" w:cs="Arial"/>
          <w:sz w:val="24"/>
          <w:szCs w:val="24"/>
          <w:lang w:val="es-CO" w:eastAsia="es-ES"/>
        </w:rPr>
        <w:t>como medida cautelar &lt;&lt;se decrete provisionalmente la SUSPENSIÓN de los efectos jurídicos de las resoluciones No. CSJMAR21-253 de febrero de 2021 y CJR21-0070 del 24 de marzo de 2021, que versen única y exclusivamente sobre los resultados de las pruebas de conocimientos obtenidos por los concursantes que se presentaron para proveer el cargo de Secretario del Circuito&gt;&gt;</w:t>
      </w:r>
    </w:p>
    <w:p w14:paraId="1B555DFE" w14:textId="77777777" w:rsidR="005A40C3" w:rsidRDefault="005A40C3" w:rsidP="005A40C3">
      <w:pPr>
        <w:spacing w:line="276" w:lineRule="auto"/>
        <w:jc w:val="both"/>
        <w:rPr>
          <w:rFonts w:ascii="Arial" w:hAnsi="Arial" w:cs="Arial"/>
          <w:sz w:val="24"/>
          <w:szCs w:val="24"/>
          <w:lang w:val="es-CO" w:eastAsia="es-ES"/>
        </w:rPr>
      </w:pPr>
    </w:p>
    <w:p w14:paraId="3503A002" w14:textId="77777777" w:rsidR="005A40C3" w:rsidRPr="005A40C3" w:rsidRDefault="005A40C3" w:rsidP="005A40C3">
      <w:pPr>
        <w:spacing w:line="276" w:lineRule="auto"/>
        <w:jc w:val="both"/>
        <w:rPr>
          <w:rFonts w:ascii="Arial" w:hAnsi="Arial" w:cs="Arial"/>
          <w:sz w:val="24"/>
          <w:szCs w:val="24"/>
          <w:lang w:val="es-CO" w:eastAsia="es-ES"/>
        </w:rPr>
      </w:pPr>
      <w:r w:rsidRPr="005A40C3">
        <w:rPr>
          <w:rFonts w:ascii="Arial" w:hAnsi="Arial" w:cs="Arial"/>
          <w:sz w:val="24"/>
          <w:szCs w:val="24"/>
          <w:lang w:val="es-CO" w:eastAsia="es-ES"/>
        </w:rPr>
        <w:t>Examinada la solicitud de medida provisional, el Despacho considera que no hay lugar a acceder a la misma, por las siguientes razones:</w:t>
      </w:r>
    </w:p>
    <w:p w14:paraId="671E322F" w14:textId="77777777" w:rsidR="005A40C3" w:rsidRDefault="005A40C3" w:rsidP="005A40C3">
      <w:pPr>
        <w:spacing w:line="276" w:lineRule="auto"/>
        <w:jc w:val="both"/>
        <w:rPr>
          <w:rFonts w:ascii="Arial" w:hAnsi="Arial" w:cs="Arial"/>
          <w:sz w:val="24"/>
          <w:szCs w:val="24"/>
          <w:lang w:val="es-CO" w:eastAsia="es-ES"/>
        </w:rPr>
      </w:pPr>
    </w:p>
    <w:p w14:paraId="0C781D87" w14:textId="77777777" w:rsidR="005A40C3" w:rsidRDefault="005A40C3" w:rsidP="005A40C3">
      <w:pPr>
        <w:spacing w:line="276" w:lineRule="auto"/>
        <w:jc w:val="both"/>
        <w:rPr>
          <w:rFonts w:ascii="Arial" w:hAnsi="Arial" w:cs="Arial"/>
          <w:sz w:val="24"/>
          <w:szCs w:val="24"/>
          <w:lang w:val="es-CO" w:eastAsia="es-ES"/>
        </w:rPr>
      </w:pPr>
      <w:r w:rsidRPr="005A40C3">
        <w:rPr>
          <w:rFonts w:ascii="Arial" w:hAnsi="Arial" w:cs="Arial"/>
          <w:sz w:val="24"/>
          <w:szCs w:val="24"/>
          <w:lang w:val="es-CO" w:eastAsia="es-ES"/>
        </w:rPr>
        <w:t>El Decreto 2591 de 1991, en su artículo 7°, facultó al juez de tutela para decretar, en cualquier estado del proceso, las medidas que estime pertinentes para la protección de los derechos fundamentales invocados. No obstante, la adopción de esas medidas provisionales requiere</w:t>
      </w:r>
      <w:r w:rsidRPr="00A803A9">
        <w:rPr>
          <w:rFonts w:ascii="Arial" w:hAnsi="Arial" w:cs="Arial"/>
          <w:sz w:val="24"/>
          <w:szCs w:val="24"/>
          <w:lang w:val="es-CO" w:eastAsia="es-ES"/>
        </w:rPr>
        <w:t>, por supuesto, que prima facie se advierta la vulneración manifiesta de derechos fundamentales y que se encuentre que esas medidas son necesarias, pertinentes y urgentes para evitar la consumación de un perjuicio irremediable.</w:t>
      </w:r>
    </w:p>
    <w:p w14:paraId="77117F75" w14:textId="77777777" w:rsidR="005A40C3" w:rsidRPr="005A40C3" w:rsidRDefault="005A40C3" w:rsidP="005A40C3">
      <w:pPr>
        <w:spacing w:line="276" w:lineRule="auto"/>
        <w:jc w:val="both"/>
        <w:rPr>
          <w:rFonts w:ascii="Arial" w:hAnsi="Arial" w:cs="Arial"/>
          <w:sz w:val="24"/>
          <w:szCs w:val="24"/>
          <w:lang w:val="es-CO" w:eastAsia="es-ES"/>
        </w:rPr>
      </w:pPr>
    </w:p>
    <w:p w14:paraId="7553AD47" w14:textId="77777777" w:rsidR="005A40C3" w:rsidRDefault="005A40C3" w:rsidP="005A40C3">
      <w:pPr>
        <w:spacing w:line="276" w:lineRule="auto"/>
        <w:jc w:val="both"/>
        <w:rPr>
          <w:rFonts w:ascii="Arial" w:hAnsi="Arial" w:cs="Arial"/>
          <w:sz w:val="24"/>
          <w:szCs w:val="24"/>
          <w:lang w:val="es-CO" w:eastAsia="es-ES"/>
        </w:rPr>
      </w:pPr>
      <w:r w:rsidRPr="005A40C3">
        <w:rPr>
          <w:rFonts w:ascii="Arial" w:hAnsi="Arial" w:cs="Arial"/>
          <w:sz w:val="24"/>
          <w:szCs w:val="24"/>
          <w:lang w:val="es-CO" w:eastAsia="es-ES"/>
        </w:rPr>
        <w:t xml:space="preserve">Lo anterior quiere decir que, las medidas provisionales previstas para la acción de tutela buscan evitar que la amenaza contra el derecho fundamental cuyo amparo es invocado se convierta en violación o que la vulneración </w:t>
      </w:r>
      <w:r>
        <w:rPr>
          <w:rFonts w:ascii="Arial" w:hAnsi="Arial" w:cs="Arial"/>
          <w:sz w:val="24"/>
          <w:szCs w:val="24"/>
          <w:lang w:val="es-CO" w:eastAsia="es-ES"/>
        </w:rPr>
        <w:t>de los derechos</w:t>
      </w:r>
      <w:r w:rsidRPr="005A40C3">
        <w:rPr>
          <w:rFonts w:ascii="Arial" w:hAnsi="Arial" w:cs="Arial"/>
          <w:sz w:val="24"/>
          <w:szCs w:val="24"/>
          <w:lang w:val="es-CO" w:eastAsia="es-ES"/>
        </w:rPr>
        <w:t xml:space="preserve"> sea más gravosa, lo que conllevaría a la consumación de un perjuicio irremediable.</w:t>
      </w:r>
    </w:p>
    <w:p w14:paraId="262B6DB6" w14:textId="77777777" w:rsidR="005A40C3" w:rsidRPr="005A40C3" w:rsidRDefault="005A40C3" w:rsidP="005A40C3">
      <w:pPr>
        <w:spacing w:line="276" w:lineRule="auto"/>
        <w:jc w:val="both"/>
        <w:rPr>
          <w:rFonts w:ascii="Arial" w:hAnsi="Arial" w:cs="Arial"/>
          <w:sz w:val="24"/>
          <w:szCs w:val="24"/>
          <w:lang w:val="es-CO" w:eastAsia="es-ES"/>
        </w:rPr>
      </w:pPr>
    </w:p>
    <w:p w14:paraId="6B1CAEC3" w14:textId="135C3791" w:rsidR="005A40C3" w:rsidRPr="003C5071" w:rsidRDefault="005A40C3" w:rsidP="003C5071">
      <w:pPr>
        <w:spacing w:line="276" w:lineRule="auto"/>
        <w:jc w:val="both"/>
        <w:rPr>
          <w:rFonts w:ascii="Arial" w:hAnsi="Arial" w:cs="Arial"/>
          <w:sz w:val="24"/>
          <w:szCs w:val="24"/>
          <w:lang w:val="es-CO" w:eastAsia="es-ES"/>
        </w:rPr>
      </w:pPr>
      <w:r w:rsidRPr="005A40C3">
        <w:rPr>
          <w:rFonts w:ascii="Arial" w:hAnsi="Arial" w:cs="Arial"/>
          <w:sz w:val="24"/>
          <w:szCs w:val="24"/>
          <w:lang w:val="es-CO" w:eastAsia="es-ES"/>
        </w:rPr>
        <w:t>De los documentos aportados y los argumentos esgrimidos</w:t>
      </w:r>
      <w:r>
        <w:rPr>
          <w:rFonts w:ascii="Arial" w:hAnsi="Arial" w:cs="Arial"/>
          <w:sz w:val="24"/>
          <w:szCs w:val="24"/>
          <w:lang w:val="es-CO" w:eastAsia="es-ES"/>
        </w:rPr>
        <w:t xml:space="preserve"> por la accionante</w:t>
      </w:r>
      <w:r w:rsidRPr="005A40C3">
        <w:rPr>
          <w:rFonts w:ascii="Arial" w:hAnsi="Arial" w:cs="Arial"/>
          <w:sz w:val="24"/>
          <w:szCs w:val="24"/>
          <w:lang w:val="es-CO" w:eastAsia="es-ES"/>
        </w:rPr>
        <w:t xml:space="preserve">, el Despacho no advierte una vulneración de derechos fundamentales que de entrada permita al juez de tutela decretar la medida solicitada, puesto que tal transgresión solo puede determinarse una vez </w:t>
      </w:r>
      <w:r w:rsidRPr="00A803A9">
        <w:rPr>
          <w:rFonts w:ascii="Arial" w:hAnsi="Arial" w:cs="Arial"/>
          <w:sz w:val="24"/>
          <w:szCs w:val="24"/>
          <w:lang w:val="es-CO" w:eastAsia="es-ES"/>
        </w:rPr>
        <w:t>se realice el respectivo análisis de los medios de prueba que se recauden durante el trámite de la presente acción, con lo que se podrá llegar a concluir si le asiste o no razón a la accionante en su reclamación. De modo que, la medida cautelar será negada.</w:t>
      </w:r>
    </w:p>
    <w:p w14:paraId="46697244" w14:textId="77777777" w:rsidR="003C5071" w:rsidRDefault="003C5071" w:rsidP="003C5071">
      <w:pPr>
        <w:spacing w:line="276" w:lineRule="auto"/>
        <w:jc w:val="both"/>
        <w:rPr>
          <w:rFonts w:ascii="Arial" w:hAnsi="Arial" w:cs="Arial"/>
          <w:sz w:val="24"/>
          <w:szCs w:val="24"/>
          <w:lang w:eastAsia="es-ES"/>
        </w:rPr>
      </w:pPr>
    </w:p>
    <w:p w14:paraId="56516541" w14:textId="77777777" w:rsidR="003C5071" w:rsidRPr="00D71893" w:rsidRDefault="003C5071" w:rsidP="003C5071">
      <w:pPr>
        <w:spacing w:line="276" w:lineRule="auto"/>
        <w:jc w:val="both"/>
        <w:rPr>
          <w:rFonts w:ascii="Arial" w:hAnsi="Arial" w:cs="Arial"/>
          <w:sz w:val="24"/>
          <w:szCs w:val="24"/>
          <w:lang w:val="es-CO"/>
        </w:rPr>
      </w:pPr>
      <w:r w:rsidRPr="00D71893">
        <w:rPr>
          <w:rFonts w:ascii="Arial" w:hAnsi="Arial" w:cs="Arial"/>
          <w:sz w:val="24"/>
          <w:szCs w:val="24"/>
          <w:lang w:eastAsia="es-ES"/>
        </w:rPr>
        <w:t>Por reunir los requisitos legales, el Despacho dispone:</w:t>
      </w:r>
    </w:p>
    <w:p w14:paraId="0BA6648E" w14:textId="77777777" w:rsidR="003C5071" w:rsidRPr="00D71893" w:rsidRDefault="003C5071" w:rsidP="003C5071">
      <w:pPr>
        <w:spacing w:line="276" w:lineRule="auto"/>
        <w:jc w:val="both"/>
        <w:rPr>
          <w:rFonts w:ascii="Arial" w:hAnsi="Arial" w:cs="Arial"/>
          <w:b/>
          <w:bCs/>
          <w:sz w:val="24"/>
          <w:szCs w:val="24"/>
          <w:lang w:eastAsia="es-ES"/>
        </w:rPr>
      </w:pPr>
    </w:p>
    <w:p w14:paraId="096C4B52" w14:textId="00C9EEFC" w:rsidR="003C5071" w:rsidRDefault="003C5071" w:rsidP="003C5071">
      <w:pPr>
        <w:spacing w:line="276" w:lineRule="auto"/>
        <w:jc w:val="both"/>
        <w:rPr>
          <w:rFonts w:ascii="Arial" w:hAnsi="Arial" w:cs="Arial"/>
          <w:sz w:val="24"/>
          <w:szCs w:val="24"/>
          <w:lang w:eastAsia="es-ES"/>
        </w:rPr>
      </w:pPr>
      <w:r w:rsidRPr="00D71893">
        <w:rPr>
          <w:rFonts w:ascii="Arial" w:hAnsi="Arial" w:cs="Arial"/>
          <w:b/>
          <w:bCs/>
          <w:sz w:val="24"/>
          <w:szCs w:val="24"/>
          <w:lang w:eastAsia="es-ES"/>
        </w:rPr>
        <w:t xml:space="preserve">Primero. Admitir </w:t>
      </w:r>
      <w:r w:rsidRPr="00D71893">
        <w:rPr>
          <w:rFonts w:ascii="Arial" w:hAnsi="Arial" w:cs="Arial"/>
          <w:sz w:val="24"/>
          <w:szCs w:val="24"/>
          <w:lang w:eastAsia="es-ES"/>
        </w:rPr>
        <w:t xml:space="preserve">la acción de tutela presentada </w:t>
      </w:r>
      <w:r w:rsidR="005C4629">
        <w:rPr>
          <w:rFonts w:ascii="Arial" w:hAnsi="Arial" w:cs="Arial"/>
          <w:sz w:val="24"/>
          <w:szCs w:val="24"/>
          <w:lang w:eastAsia="es-ES"/>
        </w:rPr>
        <w:t xml:space="preserve">por </w:t>
      </w:r>
      <w:proofErr w:type="spellStart"/>
      <w:r w:rsidR="00384C83">
        <w:rPr>
          <w:rFonts w:ascii="Arial" w:hAnsi="Arial" w:cs="Arial"/>
          <w:sz w:val="24"/>
          <w:szCs w:val="24"/>
          <w:lang w:eastAsia="es-ES"/>
        </w:rPr>
        <w:t>Briggitte</w:t>
      </w:r>
      <w:proofErr w:type="spellEnd"/>
      <w:r w:rsidR="00384C83">
        <w:rPr>
          <w:rFonts w:ascii="Arial" w:hAnsi="Arial" w:cs="Arial"/>
          <w:sz w:val="24"/>
          <w:szCs w:val="24"/>
          <w:lang w:eastAsia="es-ES"/>
        </w:rPr>
        <w:t xml:space="preserve"> Jennifer Sánchez Mendoza, contra el Consejo Superior de la Judicatura – Unidad de Administración de Carrera Judicial, la Universidad Nacional de Colombia y el Consejo Superior de la Judicatura – Seccional Magdalena. </w:t>
      </w:r>
    </w:p>
    <w:p w14:paraId="1A9230F4" w14:textId="77777777" w:rsidR="003C5071" w:rsidRPr="00D71893" w:rsidRDefault="003C5071" w:rsidP="003C5071">
      <w:pPr>
        <w:spacing w:line="276" w:lineRule="auto"/>
        <w:jc w:val="both"/>
        <w:rPr>
          <w:rFonts w:ascii="Arial" w:hAnsi="Arial" w:cs="Arial"/>
          <w:sz w:val="24"/>
          <w:szCs w:val="24"/>
          <w:lang w:eastAsia="es-ES"/>
        </w:rPr>
      </w:pPr>
    </w:p>
    <w:p w14:paraId="756CC1E6" w14:textId="5D589BBB" w:rsidR="003C5071" w:rsidRDefault="003C5071" w:rsidP="003C5071">
      <w:pPr>
        <w:spacing w:line="276" w:lineRule="auto"/>
        <w:jc w:val="both"/>
        <w:rPr>
          <w:rFonts w:ascii="Arial" w:hAnsi="Arial" w:cs="Arial"/>
          <w:sz w:val="24"/>
          <w:szCs w:val="24"/>
          <w:lang w:eastAsia="es-ES"/>
        </w:rPr>
      </w:pPr>
      <w:r w:rsidRPr="00D71893">
        <w:rPr>
          <w:rFonts w:ascii="Arial" w:hAnsi="Arial" w:cs="Arial"/>
          <w:b/>
          <w:bCs/>
          <w:sz w:val="24"/>
          <w:szCs w:val="24"/>
          <w:lang w:eastAsia="es-ES"/>
        </w:rPr>
        <w:t xml:space="preserve">Segundo. Notificar la presente providencia </w:t>
      </w:r>
      <w:r w:rsidR="00384C83">
        <w:rPr>
          <w:rFonts w:ascii="Arial" w:hAnsi="Arial" w:cs="Arial"/>
          <w:sz w:val="24"/>
          <w:szCs w:val="24"/>
          <w:lang w:eastAsia="es-ES"/>
        </w:rPr>
        <w:t>al Consejo Superior de la Judicatura – Unidad de Administración de Carrera Judicial, la Universidad Nacional de Colombia y el Consejo Superior de la Judicatura – Seccional Magdalena</w:t>
      </w:r>
      <w:r>
        <w:rPr>
          <w:rFonts w:ascii="Arial" w:hAnsi="Arial" w:cs="Arial"/>
          <w:sz w:val="24"/>
          <w:szCs w:val="24"/>
          <w:lang w:eastAsia="es-ES"/>
        </w:rPr>
        <w:t>, para que dentro del término de dos (2) días contados a partir de la notificación se pronuncien sobre las pretensiones y hechos de la acción de tutela.</w:t>
      </w:r>
    </w:p>
    <w:p w14:paraId="01C173F9" w14:textId="77777777" w:rsidR="003C5071" w:rsidRDefault="003C5071" w:rsidP="003C5071">
      <w:pPr>
        <w:spacing w:line="276" w:lineRule="auto"/>
        <w:jc w:val="both"/>
        <w:rPr>
          <w:rFonts w:ascii="Arial" w:hAnsi="Arial" w:cs="Arial"/>
          <w:b/>
          <w:sz w:val="24"/>
          <w:szCs w:val="24"/>
          <w:lang w:eastAsia="es-ES"/>
        </w:rPr>
      </w:pPr>
    </w:p>
    <w:p w14:paraId="758ACA55" w14:textId="4E80001A" w:rsidR="003C5071" w:rsidRPr="00DA4C69" w:rsidRDefault="00384C83" w:rsidP="003C5071">
      <w:pPr>
        <w:spacing w:line="276" w:lineRule="auto"/>
        <w:jc w:val="both"/>
        <w:rPr>
          <w:rFonts w:ascii="Arial" w:hAnsi="Arial" w:cs="Arial"/>
          <w:sz w:val="24"/>
          <w:szCs w:val="24"/>
          <w:lang w:val="es-CO" w:eastAsia="es-ES"/>
        </w:rPr>
      </w:pPr>
      <w:r>
        <w:rPr>
          <w:rFonts w:ascii="Arial" w:hAnsi="Arial" w:cs="Arial"/>
          <w:b/>
          <w:sz w:val="24"/>
          <w:szCs w:val="24"/>
          <w:lang w:eastAsia="es-ES"/>
        </w:rPr>
        <w:lastRenderedPageBreak/>
        <w:t>Tercero</w:t>
      </w:r>
      <w:r w:rsidR="003C5071" w:rsidRPr="00BF1D9A">
        <w:rPr>
          <w:rFonts w:ascii="Arial" w:hAnsi="Arial" w:cs="Arial"/>
          <w:b/>
          <w:sz w:val="24"/>
          <w:szCs w:val="24"/>
          <w:lang w:eastAsia="es-ES"/>
        </w:rPr>
        <w:t xml:space="preserve">. </w:t>
      </w:r>
      <w:r w:rsidR="003C5071" w:rsidRPr="00BF1D9A">
        <w:rPr>
          <w:rFonts w:ascii="Arial" w:hAnsi="Arial" w:cs="Arial"/>
          <w:sz w:val="24"/>
          <w:szCs w:val="24"/>
          <w:lang w:eastAsia="es-ES"/>
        </w:rPr>
        <w:t>Las anteriores notificaciones se realizarán vía correo electrónico y los anexos se incluirán como archivo adjunto del mismo modo.</w:t>
      </w:r>
      <w:r w:rsidR="003C5071">
        <w:rPr>
          <w:rFonts w:ascii="Arial" w:hAnsi="Arial" w:cs="Arial"/>
          <w:sz w:val="24"/>
          <w:szCs w:val="24"/>
          <w:lang w:eastAsia="es-ES"/>
        </w:rPr>
        <w:t xml:space="preserve"> </w:t>
      </w:r>
    </w:p>
    <w:p w14:paraId="311486E9" w14:textId="77777777" w:rsidR="003C5071" w:rsidRDefault="003C5071" w:rsidP="003C5071">
      <w:pPr>
        <w:spacing w:line="276" w:lineRule="auto"/>
        <w:jc w:val="both"/>
        <w:rPr>
          <w:rFonts w:ascii="Arial" w:eastAsia="Times New Roman" w:hAnsi="Arial" w:cs="Arial"/>
          <w:sz w:val="24"/>
          <w:szCs w:val="24"/>
          <w:lang w:val="es-CO"/>
        </w:rPr>
      </w:pPr>
    </w:p>
    <w:p w14:paraId="7B8862BF" w14:textId="1C7E1EFA" w:rsidR="003C5071" w:rsidRDefault="00384C83" w:rsidP="003C5071">
      <w:pPr>
        <w:spacing w:line="276" w:lineRule="auto"/>
        <w:jc w:val="both"/>
        <w:rPr>
          <w:rFonts w:ascii="Arial" w:eastAsia="Times New Roman" w:hAnsi="Arial" w:cs="Arial"/>
          <w:sz w:val="24"/>
          <w:szCs w:val="24"/>
        </w:rPr>
      </w:pPr>
      <w:r>
        <w:rPr>
          <w:rFonts w:ascii="Arial" w:eastAsia="Times New Roman" w:hAnsi="Arial" w:cs="Arial"/>
          <w:b/>
          <w:sz w:val="24"/>
          <w:szCs w:val="24"/>
          <w:lang w:val="es-CO"/>
        </w:rPr>
        <w:t>Cuarto</w:t>
      </w:r>
      <w:r w:rsidR="003C5071" w:rsidRPr="488C67B6">
        <w:rPr>
          <w:rFonts w:ascii="Arial" w:eastAsia="Times New Roman" w:hAnsi="Arial" w:cs="Arial"/>
          <w:sz w:val="24"/>
          <w:szCs w:val="24"/>
        </w:rPr>
        <w:t>. Una vez recibida la información solicitada y cumplido el plazo para que las partes presenten sus informes, la Secretaría General remitirá al despacho, vía correo electrónico, las respuestas y documentos que se alleguen</w:t>
      </w:r>
      <w:r w:rsidR="003C5071">
        <w:rPr>
          <w:rFonts w:ascii="Arial" w:eastAsia="Times New Roman" w:hAnsi="Arial" w:cs="Arial"/>
          <w:sz w:val="24"/>
          <w:szCs w:val="24"/>
        </w:rPr>
        <w:t>.</w:t>
      </w:r>
    </w:p>
    <w:p w14:paraId="1417AE33" w14:textId="77777777" w:rsidR="00F7630F" w:rsidRDefault="00F7630F" w:rsidP="008C0FD8">
      <w:pPr>
        <w:spacing w:line="276" w:lineRule="auto"/>
        <w:jc w:val="both"/>
        <w:rPr>
          <w:rFonts w:ascii="Arial" w:eastAsia="Times New Roman" w:hAnsi="Arial" w:cs="Arial"/>
          <w:sz w:val="24"/>
          <w:szCs w:val="24"/>
        </w:rPr>
      </w:pPr>
    </w:p>
    <w:p w14:paraId="713D1F31" w14:textId="358295C9" w:rsidR="008C0FD8" w:rsidRPr="008C0FD8" w:rsidRDefault="00384C83" w:rsidP="008C0FD8">
      <w:pPr>
        <w:spacing w:line="276" w:lineRule="auto"/>
        <w:jc w:val="both"/>
        <w:rPr>
          <w:rFonts w:ascii="Arial" w:eastAsia="Times New Roman" w:hAnsi="Arial" w:cs="Arial"/>
          <w:sz w:val="24"/>
          <w:szCs w:val="24"/>
          <w:lang w:val="es-CO"/>
        </w:rPr>
      </w:pPr>
      <w:r>
        <w:rPr>
          <w:rFonts w:ascii="Arial" w:eastAsia="Times New Roman" w:hAnsi="Arial" w:cs="Arial"/>
          <w:b/>
          <w:sz w:val="24"/>
          <w:szCs w:val="24"/>
          <w:lang w:val="es-CO"/>
        </w:rPr>
        <w:t>Quinto</w:t>
      </w:r>
      <w:r w:rsidR="00D51315">
        <w:rPr>
          <w:rFonts w:ascii="Arial" w:eastAsia="Times New Roman" w:hAnsi="Arial" w:cs="Arial"/>
          <w:b/>
          <w:sz w:val="24"/>
          <w:szCs w:val="24"/>
          <w:lang w:val="es-CO"/>
        </w:rPr>
        <w:t xml:space="preserve">. </w:t>
      </w:r>
      <w:r w:rsidR="008C0FD8" w:rsidRPr="008C0FD8">
        <w:rPr>
          <w:rFonts w:ascii="Arial" w:eastAsia="Times New Roman" w:hAnsi="Arial" w:cs="Arial"/>
          <w:b/>
          <w:sz w:val="24"/>
          <w:szCs w:val="24"/>
          <w:lang w:val="es-CO"/>
        </w:rPr>
        <w:t>Denegar</w:t>
      </w:r>
      <w:r w:rsidR="008C0FD8" w:rsidRPr="008C0FD8">
        <w:rPr>
          <w:rFonts w:ascii="Arial" w:eastAsia="Times New Roman" w:hAnsi="Arial" w:cs="Arial"/>
          <w:sz w:val="24"/>
          <w:szCs w:val="24"/>
          <w:lang w:val="es-CO"/>
        </w:rPr>
        <w:t xml:space="preserve"> la med</w:t>
      </w:r>
      <w:r w:rsidR="008C0FD8">
        <w:rPr>
          <w:rFonts w:ascii="Arial" w:eastAsia="Times New Roman" w:hAnsi="Arial" w:cs="Arial"/>
          <w:sz w:val="24"/>
          <w:szCs w:val="24"/>
          <w:lang w:val="es-CO"/>
        </w:rPr>
        <w:t xml:space="preserve">ida provisional solicitada por </w:t>
      </w:r>
      <w:r w:rsidR="008C0FD8" w:rsidRPr="008C0FD8">
        <w:rPr>
          <w:rFonts w:ascii="Arial" w:eastAsia="Times New Roman" w:hAnsi="Arial" w:cs="Arial"/>
          <w:sz w:val="24"/>
          <w:szCs w:val="24"/>
          <w:lang w:val="es-CO"/>
        </w:rPr>
        <w:t>l</w:t>
      </w:r>
      <w:r w:rsidR="008C0FD8">
        <w:rPr>
          <w:rFonts w:ascii="Arial" w:eastAsia="Times New Roman" w:hAnsi="Arial" w:cs="Arial"/>
          <w:sz w:val="24"/>
          <w:szCs w:val="24"/>
          <w:lang w:val="es-CO"/>
        </w:rPr>
        <w:t>a</w:t>
      </w:r>
      <w:r w:rsidR="008C0FD8" w:rsidRPr="008C0FD8">
        <w:rPr>
          <w:rFonts w:ascii="Arial" w:eastAsia="Times New Roman" w:hAnsi="Arial" w:cs="Arial"/>
          <w:sz w:val="24"/>
          <w:szCs w:val="24"/>
          <w:lang w:val="es-CO"/>
        </w:rPr>
        <w:t xml:space="preserve"> accionante, con fundamento en los planteamientos expuestos en la parte motiva de la presente providencia.</w:t>
      </w:r>
    </w:p>
    <w:p w14:paraId="50E28D71" w14:textId="77777777" w:rsidR="008C0FD8" w:rsidRDefault="008C0FD8" w:rsidP="003C5071">
      <w:pPr>
        <w:spacing w:line="276" w:lineRule="auto"/>
        <w:jc w:val="both"/>
        <w:rPr>
          <w:rFonts w:ascii="Arial" w:eastAsia="Times New Roman" w:hAnsi="Arial" w:cs="Arial"/>
          <w:sz w:val="24"/>
          <w:szCs w:val="24"/>
        </w:rPr>
      </w:pPr>
    </w:p>
    <w:p w14:paraId="1E58FE98" w14:textId="4480CE7B" w:rsidR="003C5071" w:rsidRPr="00DA4C69" w:rsidRDefault="00384C83" w:rsidP="003C5071">
      <w:pPr>
        <w:spacing w:line="276" w:lineRule="auto"/>
        <w:jc w:val="both"/>
        <w:rPr>
          <w:rFonts w:ascii="Arial" w:eastAsia="Times New Roman" w:hAnsi="Arial" w:cs="Arial"/>
          <w:sz w:val="24"/>
          <w:szCs w:val="24"/>
          <w:lang w:val="es-CO"/>
        </w:rPr>
      </w:pPr>
      <w:r>
        <w:rPr>
          <w:rFonts w:ascii="Arial" w:eastAsia="Times New Roman" w:hAnsi="Arial" w:cs="Arial"/>
          <w:b/>
          <w:sz w:val="24"/>
          <w:szCs w:val="24"/>
          <w:lang w:val="es-CO"/>
        </w:rPr>
        <w:t>Sexto</w:t>
      </w:r>
      <w:r w:rsidR="003C5071">
        <w:rPr>
          <w:rFonts w:ascii="Arial" w:eastAsia="Times New Roman" w:hAnsi="Arial" w:cs="Arial"/>
          <w:b/>
          <w:sz w:val="24"/>
          <w:szCs w:val="24"/>
          <w:lang w:val="es-CO"/>
        </w:rPr>
        <w:t>.</w:t>
      </w:r>
      <w:r w:rsidR="003C5071">
        <w:rPr>
          <w:rFonts w:ascii="Arial" w:eastAsia="Times New Roman" w:hAnsi="Arial" w:cs="Arial"/>
          <w:sz w:val="24"/>
          <w:szCs w:val="24"/>
          <w:lang w:val="es-CO"/>
        </w:rPr>
        <w:t xml:space="preserve"> </w:t>
      </w:r>
      <w:r w:rsidR="003C5071" w:rsidRPr="00002AC4">
        <w:rPr>
          <w:rFonts w:ascii="Arial" w:eastAsia="Times New Roman" w:hAnsi="Arial" w:cs="Arial"/>
          <w:b/>
          <w:sz w:val="24"/>
          <w:szCs w:val="24"/>
          <w:lang w:val="es-CO"/>
        </w:rPr>
        <w:t>PUBLÍQUESE</w:t>
      </w:r>
      <w:r w:rsidR="003C5071" w:rsidRPr="00002AC4">
        <w:rPr>
          <w:rFonts w:ascii="Arial" w:eastAsia="Times New Roman" w:hAnsi="Arial" w:cs="Arial"/>
          <w:sz w:val="24"/>
          <w:szCs w:val="24"/>
          <w:lang w:val="es-CO"/>
        </w:rPr>
        <w:t xml:space="preserve"> la presente providencia en la página Web de la Corporación.</w:t>
      </w:r>
    </w:p>
    <w:p w14:paraId="572BDF30" w14:textId="77777777" w:rsidR="003C5071" w:rsidRPr="00466DA6" w:rsidRDefault="003C5071" w:rsidP="003C5071">
      <w:pPr>
        <w:spacing w:line="276" w:lineRule="auto"/>
        <w:jc w:val="center"/>
        <w:rPr>
          <w:rFonts w:ascii="Arial" w:hAnsi="Arial" w:cs="Arial"/>
          <w:b/>
          <w:sz w:val="24"/>
          <w:szCs w:val="24"/>
          <w:lang w:eastAsia="es-ES"/>
        </w:rPr>
      </w:pPr>
    </w:p>
    <w:p w14:paraId="491E29B3" w14:textId="77777777" w:rsidR="003C5071" w:rsidRDefault="003C5071" w:rsidP="003C5071">
      <w:pPr>
        <w:spacing w:line="276" w:lineRule="auto"/>
        <w:jc w:val="center"/>
        <w:rPr>
          <w:rFonts w:ascii="Arial" w:hAnsi="Arial" w:cs="Arial"/>
          <w:b/>
          <w:sz w:val="24"/>
          <w:szCs w:val="24"/>
          <w:lang w:val="es-CO" w:eastAsia="es-ES"/>
        </w:rPr>
      </w:pPr>
      <w:r w:rsidRPr="00466DA6">
        <w:rPr>
          <w:rFonts w:ascii="Arial" w:hAnsi="Arial" w:cs="Arial"/>
          <w:b/>
          <w:sz w:val="24"/>
          <w:szCs w:val="24"/>
          <w:lang w:val="es-CO" w:eastAsia="es-ES"/>
        </w:rPr>
        <w:t>NOTIFÍQUESE Y CÚMPLASE</w:t>
      </w:r>
    </w:p>
    <w:p w14:paraId="25329C22" w14:textId="77777777" w:rsidR="003C5071" w:rsidRPr="00466DA6" w:rsidRDefault="003C5071" w:rsidP="003C5071">
      <w:pPr>
        <w:overflowPunct w:val="0"/>
        <w:autoSpaceDE w:val="0"/>
        <w:autoSpaceDN w:val="0"/>
        <w:adjustRightInd w:val="0"/>
        <w:spacing w:line="276" w:lineRule="auto"/>
        <w:jc w:val="both"/>
        <w:textAlignment w:val="baseline"/>
        <w:rPr>
          <w:rFonts w:ascii="Arial" w:hAnsi="Arial" w:cs="Arial"/>
          <w:b/>
          <w:sz w:val="24"/>
          <w:szCs w:val="24"/>
          <w:lang w:val="es-CO" w:eastAsia="es-ES"/>
        </w:rPr>
      </w:pPr>
    </w:p>
    <w:p w14:paraId="219C919B" w14:textId="77777777" w:rsidR="003C5071" w:rsidRDefault="003C5071" w:rsidP="003C5071">
      <w:pPr>
        <w:overflowPunct w:val="0"/>
        <w:autoSpaceDE w:val="0"/>
        <w:autoSpaceDN w:val="0"/>
        <w:adjustRightInd w:val="0"/>
        <w:spacing w:line="276" w:lineRule="auto"/>
        <w:jc w:val="both"/>
        <w:textAlignment w:val="baseline"/>
        <w:rPr>
          <w:rFonts w:ascii="Arial" w:hAnsi="Arial" w:cs="Arial"/>
          <w:b/>
          <w:sz w:val="24"/>
          <w:szCs w:val="24"/>
          <w:lang w:val="es-CO" w:eastAsia="es-ES"/>
        </w:rPr>
      </w:pPr>
    </w:p>
    <w:p w14:paraId="0E8AA534" w14:textId="77777777" w:rsidR="003C5071" w:rsidRDefault="003C5071" w:rsidP="003C5071">
      <w:pPr>
        <w:overflowPunct w:val="0"/>
        <w:autoSpaceDE w:val="0"/>
        <w:autoSpaceDN w:val="0"/>
        <w:adjustRightInd w:val="0"/>
        <w:spacing w:line="276" w:lineRule="auto"/>
        <w:jc w:val="both"/>
        <w:textAlignment w:val="baseline"/>
        <w:rPr>
          <w:rFonts w:ascii="Arial" w:hAnsi="Arial" w:cs="Arial"/>
          <w:b/>
          <w:sz w:val="24"/>
          <w:szCs w:val="24"/>
          <w:lang w:val="es-CO" w:eastAsia="es-ES"/>
        </w:rPr>
      </w:pPr>
    </w:p>
    <w:p w14:paraId="77F070B6" w14:textId="77777777" w:rsidR="003C5071" w:rsidRPr="00466DA6" w:rsidRDefault="003C5071" w:rsidP="003C5071">
      <w:pPr>
        <w:overflowPunct w:val="0"/>
        <w:autoSpaceDE w:val="0"/>
        <w:autoSpaceDN w:val="0"/>
        <w:adjustRightInd w:val="0"/>
        <w:spacing w:line="276" w:lineRule="auto"/>
        <w:jc w:val="both"/>
        <w:textAlignment w:val="baseline"/>
        <w:rPr>
          <w:rFonts w:ascii="Arial" w:hAnsi="Arial" w:cs="Arial"/>
          <w:b/>
          <w:sz w:val="24"/>
          <w:szCs w:val="24"/>
          <w:lang w:val="es-CO" w:eastAsia="es-ES"/>
        </w:rPr>
      </w:pPr>
    </w:p>
    <w:p w14:paraId="5E20F87E" w14:textId="77777777" w:rsidR="003C5071" w:rsidRPr="00466DA6" w:rsidRDefault="003C5071" w:rsidP="003C5071">
      <w:pPr>
        <w:spacing w:line="276" w:lineRule="auto"/>
        <w:jc w:val="center"/>
        <w:rPr>
          <w:rFonts w:ascii="Arial" w:hAnsi="Arial" w:cs="Arial"/>
          <w:b/>
          <w:sz w:val="24"/>
          <w:szCs w:val="24"/>
          <w:lang w:val="es-CO" w:eastAsia="es-ES"/>
        </w:rPr>
      </w:pPr>
      <w:r w:rsidRPr="00466DA6">
        <w:rPr>
          <w:rFonts w:ascii="Arial" w:hAnsi="Arial" w:cs="Arial"/>
          <w:b/>
          <w:sz w:val="24"/>
          <w:szCs w:val="24"/>
          <w:lang w:val="es-CO" w:eastAsia="es-ES"/>
        </w:rPr>
        <w:t>MARTÍN BERMÚDEZ MUÑOZ</w:t>
      </w:r>
    </w:p>
    <w:p w14:paraId="31E9D5B6" w14:textId="77777777" w:rsidR="003C5071" w:rsidRPr="007154FD" w:rsidRDefault="003C5071" w:rsidP="003C5071">
      <w:pPr>
        <w:spacing w:line="276" w:lineRule="auto"/>
        <w:jc w:val="center"/>
        <w:rPr>
          <w:rFonts w:ascii="Arial" w:hAnsi="Arial" w:cs="Arial"/>
          <w:b/>
          <w:sz w:val="24"/>
          <w:szCs w:val="24"/>
        </w:rPr>
      </w:pPr>
      <w:r w:rsidRPr="00466DA6">
        <w:rPr>
          <w:rFonts w:ascii="Arial" w:hAnsi="Arial" w:cs="Arial"/>
          <w:b/>
          <w:sz w:val="24"/>
          <w:szCs w:val="24"/>
        </w:rPr>
        <w:t>Magistrado</w:t>
      </w:r>
    </w:p>
    <w:p w14:paraId="72B87C15" w14:textId="77777777" w:rsidR="00C27543" w:rsidRDefault="00C27543"/>
    <w:sectPr w:rsidR="00C27543" w:rsidSect="003C5071">
      <w:headerReference w:type="default" r:id="rId10"/>
      <w:footerReference w:type="default" r:id="rId11"/>
      <w:pgSz w:w="12242" w:h="18722" w:code="14"/>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C3E0A" w14:textId="77777777" w:rsidR="00EC6E53" w:rsidRDefault="00EC6E53" w:rsidP="008C0FD8">
      <w:r>
        <w:separator/>
      </w:r>
    </w:p>
  </w:endnote>
  <w:endnote w:type="continuationSeparator" w:id="0">
    <w:p w14:paraId="08EF5B4A" w14:textId="77777777" w:rsidR="00EC6E53" w:rsidRDefault="00EC6E53" w:rsidP="008C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751933138"/>
      <w:docPartObj>
        <w:docPartGallery w:val="Page Numbers (Bottom of Page)"/>
        <w:docPartUnique/>
      </w:docPartObj>
    </w:sdtPr>
    <w:sdtEndPr/>
    <w:sdtContent>
      <w:p w14:paraId="7F61EA55" w14:textId="77777777" w:rsidR="005A40C3" w:rsidRPr="00551299" w:rsidRDefault="005A40C3" w:rsidP="003C5071">
        <w:pPr>
          <w:pStyle w:val="Piedepgina"/>
          <w:jc w:val="center"/>
          <w:rPr>
            <w:rFonts w:ascii="Arial" w:hAnsi="Arial" w:cs="Arial"/>
            <w:sz w:val="20"/>
            <w:szCs w:val="20"/>
          </w:rPr>
        </w:pPr>
        <w:r w:rsidRPr="00551299">
          <w:rPr>
            <w:rFonts w:ascii="Arial" w:hAnsi="Arial" w:cs="Arial"/>
            <w:sz w:val="20"/>
            <w:szCs w:val="20"/>
          </w:rPr>
          <w:fldChar w:fldCharType="begin"/>
        </w:r>
        <w:r w:rsidRPr="00551299">
          <w:rPr>
            <w:rFonts w:ascii="Arial" w:hAnsi="Arial" w:cs="Arial"/>
            <w:sz w:val="20"/>
            <w:szCs w:val="20"/>
          </w:rPr>
          <w:instrText>PAGE   \* MERGEFORMAT</w:instrText>
        </w:r>
        <w:r w:rsidRPr="00551299">
          <w:rPr>
            <w:rFonts w:ascii="Arial" w:hAnsi="Arial" w:cs="Arial"/>
            <w:sz w:val="20"/>
            <w:szCs w:val="20"/>
          </w:rPr>
          <w:fldChar w:fldCharType="separate"/>
        </w:r>
        <w:r w:rsidR="00A803A9">
          <w:rPr>
            <w:rFonts w:ascii="Arial" w:hAnsi="Arial" w:cs="Arial"/>
            <w:noProof/>
            <w:sz w:val="20"/>
            <w:szCs w:val="20"/>
          </w:rPr>
          <w:t>2</w:t>
        </w:r>
        <w:r w:rsidRPr="00551299">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D691C" w14:textId="77777777" w:rsidR="00EC6E53" w:rsidRDefault="00EC6E53" w:rsidP="008C0FD8">
      <w:r>
        <w:separator/>
      </w:r>
    </w:p>
  </w:footnote>
  <w:footnote w:type="continuationSeparator" w:id="0">
    <w:p w14:paraId="4541415B" w14:textId="77777777" w:rsidR="00EC6E53" w:rsidRDefault="00EC6E53" w:rsidP="008C0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FD640" w14:textId="77777777" w:rsidR="005A40C3" w:rsidRDefault="005A40C3" w:rsidP="003C5071">
    <w:pPr>
      <w:pStyle w:val="Encabezado"/>
      <w:jc w:val="center"/>
      <w:rPr>
        <w:rFonts w:asciiTheme="minorHAnsi" w:hAnsiTheme="minorHAnsi" w:cstheme="minorHAnsi"/>
        <w:sz w:val="20"/>
        <w:szCs w:val="20"/>
        <w:lang w:val="es-CO"/>
      </w:rPr>
    </w:pPr>
  </w:p>
  <w:p w14:paraId="61AB4950" w14:textId="77777777" w:rsidR="005A40C3" w:rsidRDefault="005A40C3" w:rsidP="003C5071">
    <w:pPr>
      <w:pStyle w:val="Encabezado"/>
      <w:jc w:val="center"/>
      <w:rPr>
        <w:rFonts w:asciiTheme="minorHAnsi" w:hAnsiTheme="minorHAnsi" w:cstheme="minorHAnsi"/>
        <w:sz w:val="20"/>
        <w:szCs w:val="20"/>
        <w:lang w:val="es-CO"/>
      </w:rPr>
    </w:pPr>
  </w:p>
  <w:p w14:paraId="032869D8" w14:textId="77777777" w:rsidR="005A40C3" w:rsidRDefault="005A40C3" w:rsidP="003C5071">
    <w:pPr>
      <w:pStyle w:val="Encabezado"/>
      <w:jc w:val="center"/>
      <w:rPr>
        <w:rFonts w:asciiTheme="minorHAnsi" w:hAnsiTheme="minorHAnsi" w:cstheme="minorHAnsi"/>
        <w:sz w:val="20"/>
        <w:szCs w:val="20"/>
        <w:lang w:val="es-CO"/>
      </w:rPr>
    </w:pPr>
  </w:p>
  <w:p w14:paraId="40712689" w14:textId="77777777" w:rsidR="005A40C3" w:rsidRPr="003E0A9A" w:rsidRDefault="005A40C3" w:rsidP="003C5071">
    <w:pPr>
      <w:pStyle w:val="Encabezado"/>
      <w:jc w:val="center"/>
      <w:rPr>
        <w:rFonts w:asciiTheme="minorHAnsi" w:hAnsiTheme="minorHAnsi" w:cstheme="minorHAnsi"/>
        <w:sz w:val="20"/>
        <w:szCs w:val="20"/>
      </w:rPr>
    </w:pPr>
    <w:r w:rsidRPr="003E0A9A">
      <w:rPr>
        <w:rFonts w:asciiTheme="minorHAnsi" w:hAnsiTheme="minorHAnsi" w:cstheme="minorHAnsi"/>
        <w:noProof/>
        <w:lang w:val="es-ES" w:eastAsia="es-ES"/>
      </w:rPr>
      <mc:AlternateContent>
        <mc:Choice Requires="wps">
          <w:drawing>
            <wp:anchor distT="0" distB="0" distL="114300" distR="114300" simplePos="0" relativeHeight="251678720" behindDoc="0" locked="0" layoutInCell="1" allowOverlap="1" wp14:anchorId="16F995E2" wp14:editId="7FF7B3C6">
              <wp:simplePos x="0" y="0"/>
              <wp:positionH relativeFrom="column">
                <wp:posOffset>1379855</wp:posOffset>
              </wp:positionH>
              <wp:positionV relativeFrom="paragraph">
                <wp:posOffset>60325</wp:posOffset>
              </wp:positionV>
              <wp:extent cx="5288915" cy="21590"/>
              <wp:effectExtent l="17780" t="22225" r="17780" b="228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F67F4A" id="_x0000_t32" coordsize="21600,21600" o:spt="32" o:oned="t" path="m,l21600,21600e" filled="f">
              <v:path arrowok="t" fillok="f" o:connecttype="none"/>
              <o:lock v:ext="edit" shapetype="t"/>
            </v:shapetype>
            <v:shape id="AutoShape 1" o:spid="_x0000_s1026" type="#_x0000_t32" style="position:absolute;margin-left:108.65pt;margin-top:4.75pt;width:416.45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" strokeweight="2.25pt"/>
          </w:pict>
        </mc:Fallback>
      </mc:AlternateContent>
    </w:r>
  </w:p>
  <w:p w14:paraId="4FE02FE9" w14:textId="36A43A31" w:rsidR="005A40C3" w:rsidRPr="00F31CBB" w:rsidRDefault="005A40C3" w:rsidP="003C5071">
    <w:pPr>
      <w:pStyle w:val="Encabezado"/>
      <w:jc w:val="right"/>
      <w:rPr>
        <w:rFonts w:asciiTheme="minorHAnsi" w:hAnsiTheme="minorHAnsi" w:cstheme="minorHAnsi"/>
        <w:color w:val="767171"/>
        <w:sz w:val="20"/>
        <w:szCs w:val="20"/>
        <w:lang w:val="es-CO"/>
      </w:rPr>
    </w:pPr>
    <w:r w:rsidRPr="003E0A9A">
      <w:rPr>
        <w:rFonts w:asciiTheme="minorHAnsi" w:hAnsiTheme="minorHAnsi" w:cstheme="minorHAnsi"/>
        <w:color w:val="767171"/>
        <w:sz w:val="20"/>
        <w:szCs w:val="20"/>
      </w:rPr>
      <w:t xml:space="preserve">Radicado: </w:t>
    </w:r>
    <w:r w:rsidR="009F793E" w:rsidRPr="009F793E">
      <w:rPr>
        <w:rFonts w:asciiTheme="minorHAnsi" w:hAnsiTheme="minorHAnsi" w:cstheme="minorHAnsi"/>
        <w:color w:val="767171"/>
        <w:sz w:val="20"/>
        <w:szCs w:val="20"/>
        <w:lang w:val="es-419"/>
      </w:rPr>
      <w:t>11001031500020210335100</w:t>
    </w:r>
  </w:p>
  <w:p w14:paraId="669ADBD4" w14:textId="71670A79" w:rsidR="005A40C3" w:rsidRPr="00F31CBB" w:rsidRDefault="005A40C3" w:rsidP="003C5071">
    <w:pPr>
      <w:pStyle w:val="Encabezado"/>
      <w:jc w:val="right"/>
      <w:rPr>
        <w:rFonts w:asciiTheme="minorHAnsi" w:hAnsiTheme="minorHAnsi" w:cstheme="minorHAnsi"/>
        <w:color w:val="767171"/>
        <w:sz w:val="20"/>
        <w:szCs w:val="20"/>
        <w:lang w:val="es-CO"/>
      </w:rPr>
    </w:pPr>
    <w:r w:rsidRPr="00F31CBB">
      <w:rPr>
        <w:rFonts w:asciiTheme="minorHAnsi" w:hAnsiTheme="minorHAnsi" w:cstheme="minorHAnsi"/>
        <w:color w:val="767171"/>
        <w:sz w:val="20"/>
        <w:szCs w:val="20"/>
        <w:lang w:val="es-CO"/>
      </w:rPr>
      <w:t xml:space="preserve">                                               </w:t>
    </w:r>
    <w:r w:rsidRPr="00F31CBB">
      <w:rPr>
        <w:rFonts w:asciiTheme="minorHAnsi" w:hAnsiTheme="minorHAnsi" w:cstheme="minorHAnsi"/>
        <w:color w:val="767171"/>
        <w:sz w:val="20"/>
        <w:szCs w:val="20"/>
      </w:rPr>
      <w:t xml:space="preserve"> </w:t>
    </w:r>
    <w:r w:rsidRPr="00F31CBB">
      <w:rPr>
        <w:rFonts w:asciiTheme="minorHAnsi" w:hAnsiTheme="minorHAnsi" w:cstheme="minorHAnsi"/>
        <w:color w:val="767171"/>
        <w:sz w:val="20"/>
        <w:szCs w:val="20"/>
        <w:lang w:val="es-CO"/>
      </w:rPr>
      <w:t>Accionante</w:t>
    </w:r>
    <w:r w:rsidRPr="00F31CBB">
      <w:rPr>
        <w:rFonts w:asciiTheme="minorHAnsi" w:hAnsiTheme="minorHAnsi" w:cstheme="minorHAnsi"/>
        <w:color w:val="767171"/>
        <w:sz w:val="20"/>
        <w:szCs w:val="20"/>
      </w:rPr>
      <w:t>:</w:t>
    </w:r>
    <w:r w:rsidRPr="00F31CBB">
      <w:t xml:space="preserve"> </w:t>
    </w:r>
    <w:proofErr w:type="spellStart"/>
    <w:r w:rsidR="009F793E">
      <w:rPr>
        <w:rFonts w:asciiTheme="minorHAnsi" w:hAnsiTheme="minorHAnsi" w:cstheme="minorHAnsi"/>
        <w:bCs/>
        <w:color w:val="767171"/>
        <w:sz w:val="20"/>
        <w:szCs w:val="20"/>
        <w:lang w:val="es-ES"/>
      </w:rPr>
      <w:t>Briggitte</w:t>
    </w:r>
    <w:proofErr w:type="spellEnd"/>
    <w:r w:rsidR="009F793E">
      <w:rPr>
        <w:rFonts w:asciiTheme="minorHAnsi" w:hAnsiTheme="minorHAnsi" w:cstheme="minorHAnsi"/>
        <w:bCs/>
        <w:color w:val="767171"/>
        <w:sz w:val="20"/>
        <w:szCs w:val="20"/>
        <w:lang w:val="es-ES"/>
      </w:rPr>
      <w:t xml:space="preserve"> Jennifer Sánchez Mendoza</w:t>
    </w:r>
  </w:p>
  <w:p w14:paraId="5DF03A37" w14:textId="77777777" w:rsidR="005A40C3" w:rsidRDefault="005A40C3" w:rsidP="003C5071">
    <w:pPr>
      <w:pStyle w:val="Encabezado"/>
      <w:jc w:val="right"/>
      <w:rPr>
        <w:rFonts w:asciiTheme="minorHAnsi" w:hAnsiTheme="minorHAnsi" w:cstheme="minorHAnsi"/>
        <w:color w:val="767171"/>
        <w:sz w:val="20"/>
        <w:szCs w:val="20"/>
        <w:lang w:val="es-CO"/>
      </w:rPr>
    </w:pPr>
    <w:r w:rsidRPr="00F31CBB">
      <w:rPr>
        <w:rFonts w:asciiTheme="minorHAnsi" w:hAnsiTheme="minorHAnsi" w:cstheme="minorHAnsi"/>
        <w:color w:val="767171"/>
        <w:sz w:val="20"/>
        <w:szCs w:val="20"/>
        <w:lang w:val="es-CO"/>
      </w:rPr>
      <w:t>Admite acción de tutela</w:t>
    </w:r>
    <w:r w:rsidR="008C0FD8">
      <w:rPr>
        <w:rFonts w:asciiTheme="minorHAnsi" w:hAnsiTheme="minorHAnsi" w:cstheme="minorHAnsi"/>
        <w:color w:val="767171"/>
        <w:sz w:val="20"/>
        <w:szCs w:val="20"/>
        <w:lang w:val="es-CO"/>
      </w:rPr>
      <w:t xml:space="preserve"> y niega medida cautelar</w:t>
    </w:r>
    <w:r>
      <w:rPr>
        <w:rFonts w:asciiTheme="minorHAnsi" w:hAnsiTheme="minorHAnsi" w:cstheme="minorHAnsi"/>
        <w:color w:val="767171"/>
        <w:sz w:val="20"/>
        <w:szCs w:val="20"/>
        <w:lang w:val="es-CO"/>
      </w:rPr>
      <w:t xml:space="preserve"> </w:t>
    </w:r>
  </w:p>
  <w:p w14:paraId="63F646E4" w14:textId="77777777" w:rsidR="005A40C3" w:rsidRPr="003E0A9A" w:rsidRDefault="005A40C3" w:rsidP="003C5071">
    <w:pPr>
      <w:pStyle w:val="Encabezado"/>
      <w:jc w:val="right"/>
      <w:rPr>
        <w:rFonts w:asciiTheme="minorHAnsi" w:hAnsiTheme="minorHAnsi" w:cstheme="minorHAnsi"/>
        <w:lang w:val="es-C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71"/>
    <w:rsid w:val="000D7277"/>
    <w:rsid w:val="00123C17"/>
    <w:rsid w:val="002A5611"/>
    <w:rsid w:val="002F1A91"/>
    <w:rsid w:val="00384C83"/>
    <w:rsid w:val="003C5071"/>
    <w:rsid w:val="003F13DF"/>
    <w:rsid w:val="005A2E47"/>
    <w:rsid w:val="005A40C3"/>
    <w:rsid w:val="005C4629"/>
    <w:rsid w:val="0067350B"/>
    <w:rsid w:val="006E4D1A"/>
    <w:rsid w:val="008C0FD8"/>
    <w:rsid w:val="008E0149"/>
    <w:rsid w:val="00933DEF"/>
    <w:rsid w:val="009F793E"/>
    <w:rsid w:val="00A6218A"/>
    <w:rsid w:val="00A803A9"/>
    <w:rsid w:val="00B51D26"/>
    <w:rsid w:val="00C27543"/>
    <w:rsid w:val="00C82FFC"/>
    <w:rsid w:val="00C95785"/>
    <w:rsid w:val="00CA31EC"/>
    <w:rsid w:val="00D51315"/>
    <w:rsid w:val="00E12E5E"/>
    <w:rsid w:val="00E97A77"/>
    <w:rsid w:val="00EC6E53"/>
    <w:rsid w:val="00F560BA"/>
    <w:rsid w:val="00F7630F"/>
    <w:rsid w:val="00FE11EF"/>
    <w:rsid w:val="00FE3A1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9A57B"/>
  <w14:defaultImageDpi w14:val="300"/>
  <w15:docId w15:val="{11B3D72E-72FE-8F4A-90B0-9C793D5A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71"/>
    <w:rPr>
      <w:rFonts w:ascii="Calibri" w:eastAsia="Calibri" w:hAnsi="Calibri" w:cs="Times New Roman"/>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C5071"/>
    <w:pPr>
      <w:tabs>
        <w:tab w:val="center" w:pos="4419"/>
        <w:tab w:val="right" w:pos="8838"/>
      </w:tabs>
    </w:pPr>
    <w:rPr>
      <w:rFonts w:ascii="Times New Roman" w:eastAsia="Times New Roman" w:hAnsi="Times New Roman"/>
      <w:sz w:val="24"/>
      <w:szCs w:val="24"/>
      <w:lang w:val="x-none" w:eastAsia="x-none"/>
    </w:rPr>
  </w:style>
  <w:style w:type="character" w:customStyle="1" w:styleId="EncabezadoCar">
    <w:name w:val="Encabezado Car"/>
    <w:basedOn w:val="Fuentedeprrafopredeter"/>
    <w:link w:val="Encabezado"/>
    <w:uiPriority w:val="99"/>
    <w:rsid w:val="003C5071"/>
    <w:rPr>
      <w:rFonts w:ascii="Times New Roman" w:eastAsia="Times New Roman" w:hAnsi="Times New Roman" w:cs="Times New Roman"/>
      <w:lang w:val="x-none" w:eastAsia="x-none"/>
    </w:rPr>
  </w:style>
  <w:style w:type="paragraph" w:styleId="Piedepgina">
    <w:name w:val="footer"/>
    <w:basedOn w:val="Normal"/>
    <w:link w:val="PiedepginaCar"/>
    <w:uiPriority w:val="99"/>
    <w:unhideWhenUsed/>
    <w:rsid w:val="003C5071"/>
    <w:pPr>
      <w:tabs>
        <w:tab w:val="center" w:pos="4419"/>
        <w:tab w:val="right" w:pos="8838"/>
      </w:tabs>
    </w:pPr>
  </w:style>
  <w:style w:type="character" w:customStyle="1" w:styleId="PiedepginaCar">
    <w:name w:val="Pie de página Car"/>
    <w:basedOn w:val="Fuentedeprrafopredeter"/>
    <w:link w:val="Piedepgina"/>
    <w:uiPriority w:val="99"/>
    <w:rsid w:val="003C5071"/>
    <w:rPr>
      <w:rFonts w:ascii="Calibri" w:eastAsia="Calibri" w:hAnsi="Calibri"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88736">
      <w:bodyDiv w:val="1"/>
      <w:marLeft w:val="0"/>
      <w:marRight w:val="0"/>
      <w:marTop w:val="0"/>
      <w:marBottom w:val="0"/>
      <w:divBdr>
        <w:top w:val="none" w:sz="0" w:space="0" w:color="auto"/>
        <w:left w:val="none" w:sz="0" w:space="0" w:color="auto"/>
        <w:bottom w:val="none" w:sz="0" w:space="0" w:color="auto"/>
        <w:right w:val="none" w:sz="0" w:space="0" w:color="auto"/>
      </w:divBdr>
    </w:div>
    <w:div w:id="92358529">
      <w:bodyDiv w:val="1"/>
      <w:marLeft w:val="0"/>
      <w:marRight w:val="0"/>
      <w:marTop w:val="0"/>
      <w:marBottom w:val="0"/>
      <w:divBdr>
        <w:top w:val="none" w:sz="0" w:space="0" w:color="auto"/>
        <w:left w:val="none" w:sz="0" w:space="0" w:color="auto"/>
        <w:bottom w:val="none" w:sz="0" w:space="0" w:color="auto"/>
        <w:right w:val="none" w:sz="0" w:space="0" w:color="auto"/>
      </w:divBdr>
    </w:div>
    <w:div w:id="102775479">
      <w:bodyDiv w:val="1"/>
      <w:marLeft w:val="0"/>
      <w:marRight w:val="0"/>
      <w:marTop w:val="0"/>
      <w:marBottom w:val="0"/>
      <w:divBdr>
        <w:top w:val="none" w:sz="0" w:space="0" w:color="auto"/>
        <w:left w:val="none" w:sz="0" w:space="0" w:color="auto"/>
        <w:bottom w:val="none" w:sz="0" w:space="0" w:color="auto"/>
        <w:right w:val="none" w:sz="0" w:space="0" w:color="auto"/>
      </w:divBdr>
    </w:div>
    <w:div w:id="222446295">
      <w:bodyDiv w:val="1"/>
      <w:marLeft w:val="0"/>
      <w:marRight w:val="0"/>
      <w:marTop w:val="0"/>
      <w:marBottom w:val="0"/>
      <w:divBdr>
        <w:top w:val="none" w:sz="0" w:space="0" w:color="auto"/>
        <w:left w:val="none" w:sz="0" w:space="0" w:color="auto"/>
        <w:bottom w:val="none" w:sz="0" w:space="0" w:color="auto"/>
        <w:right w:val="none" w:sz="0" w:space="0" w:color="auto"/>
      </w:divBdr>
    </w:div>
    <w:div w:id="332418123">
      <w:bodyDiv w:val="1"/>
      <w:marLeft w:val="0"/>
      <w:marRight w:val="0"/>
      <w:marTop w:val="0"/>
      <w:marBottom w:val="0"/>
      <w:divBdr>
        <w:top w:val="none" w:sz="0" w:space="0" w:color="auto"/>
        <w:left w:val="none" w:sz="0" w:space="0" w:color="auto"/>
        <w:bottom w:val="none" w:sz="0" w:space="0" w:color="auto"/>
        <w:right w:val="none" w:sz="0" w:space="0" w:color="auto"/>
      </w:divBdr>
    </w:div>
    <w:div w:id="371422829">
      <w:bodyDiv w:val="1"/>
      <w:marLeft w:val="0"/>
      <w:marRight w:val="0"/>
      <w:marTop w:val="0"/>
      <w:marBottom w:val="0"/>
      <w:divBdr>
        <w:top w:val="none" w:sz="0" w:space="0" w:color="auto"/>
        <w:left w:val="none" w:sz="0" w:space="0" w:color="auto"/>
        <w:bottom w:val="none" w:sz="0" w:space="0" w:color="auto"/>
        <w:right w:val="none" w:sz="0" w:space="0" w:color="auto"/>
      </w:divBdr>
    </w:div>
    <w:div w:id="406927633">
      <w:bodyDiv w:val="1"/>
      <w:marLeft w:val="0"/>
      <w:marRight w:val="0"/>
      <w:marTop w:val="0"/>
      <w:marBottom w:val="0"/>
      <w:divBdr>
        <w:top w:val="none" w:sz="0" w:space="0" w:color="auto"/>
        <w:left w:val="none" w:sz="0" w:space="0" w:color="auto"/>
        <w:bottom w:val="none" w:sz="0" w:space="0" w:color="auto"/>
        <w:right w:val="none" w:sz="0" w:space="0" w:color="auto"/>
      </w:divBdr>
    </w:div>
    <w:div w:id="625114566">
      <w:bodyDiv w:val="1"/>
      <w:marLeft w:val="0"/>
      <w:marRight w:val="0"/>
      <w:marTop w:val="0"/>
      <w:marBottom w:val="0"/>
      <w:divBdr>
        <w:top w:val="none" w:sz="0" w:space="0" w:color="auto"/>
        <w:left w:val="none" w:sz="0" w:space="0" w:color="auto"/>
        <w:bottom w:val="none" w:sz="0" w:space="0" w:color="auto"/>
        <w:right w:val="none" w:sz="0" w:space="0" w:color="auto"/>
      </w:divBdr>
    </w:div>
    <w:div w:id="763720583">
      <w:bodyDiv w:val="1"/>
      <w:marLeft w:val="0"/>
      <w:marRight w:val="0"/>
      <w:marTop w:val="0"/>
      <w:marBottom w:val="0"/>
      <w:divBdr>
        <w:top w:val="none" w:sz="0" w:space="0" w:color="auto"/>
        <w:left w:val="none" w:sz="0" w:space="0" w:color="auto"/>
        <w:bottom w:val="none" w:sz="0" w:space="0" w:color="auto"/>
        <w:right w:val="none" w:sz="0" w:space="0" w:color="auto"/>
      </w:divBdr>
    </w:div>
    <w:div w:id="994528145">
      <w:bodyDiv w:val="1"/>
      <w:marLeft w:val="0"/>
      <w:marRight w:val="0"/>
      <w:marTop w:val="0"/>
      <w:marBottom w:val="0"/>
      <w:divBdr>
        <w:top w:val="none" w:sz="0" w:space="0" w:color="auto"/>
        <w:left w:val="none" w:sz="0" w:space="0" w:color="auto"/>
        <w:bottom w:val="none" w:sz="0" w:space="0" w:color="auto"/>
        <w:right w:val="none" w:sz="0" w:space="0" w:color="auto"/>
      </w:divBdr>
    </w:div>
    <w:div w:id="1119184443">
      <w:bodyDiv w:val="1"/>
      <w:marLeft w:val="0"/>
      <w:marRight w:val="0"/>
      <w:marTop w:val="0"/>
      <w:marBottom w:val="0"/>
      <w:divBdr>
        <w:top w:val="none" w:sz="0" w:space="0" w:color="auto"/>
        <w:left w:val="none" w:sz="0" w:space="0" w:color="auto"/>
        <w:bottom w:val="none" w:sz="0" w:space="0" w:color="auto"/>
        <w:right w:val="none" w:sz="0" w:space="0" w:color="auto"/>
      </w:divBdr>
    </w:div>
    <w:div w:id="1307052421">
      <w:bodyDiv w:val="1"/>
      <w:marLeft w:val="0"/>
      <w:marRight w:val="0"/>
      <w:marTop w:val="0"/>
      <w:marBottom w:val="0"/>
      <w:divBdr>
        <w:top w:val="none" w:sz="0" w:space="0" w:color="auto"/>
        <w:left w:val="none" w:sz="0" w:space="0" w:color="auto"/>
        <w:bottom w:val="none" w:sz="0" w:space="0" w:color="auto"/>
        <w:right w:val="none" w:sz="0" w:space="0" w:color="auto"/>
      </w:divBdr>
    </w:div>
    <w:div w:id="1502623702">
      <w:bodyDiv w:val="1"/>
      <w:marLeft w:val="0"/>
      <w:marRight w:val="0"/>
      <w:marTop w:val="0"/>
      <w:marBottom w:val="0"/>
      <w:divBdr>
        <w:top w:val="none" w:sz="0" w:space="0" w:color="auto"/>
        <w:left w:val="none" w:sz="0" w:space="0" w:color="auto"/>
        <w:bottom w:val="none" w:sz="0" w:space="0" w:color="auto"/>
        <w:right w:val="none" w:sz="0" w:space="0" w:color="auto"/>
      </w:divBdr>
    </w:div>
    <w:div w:id="1698775056">
      <w:bodyDiv w:val="1"/>
      <w:marLeft w:val="0"/>
      <w:marRight w:val="0"/>
      <w:marTop w:val="0"/>
      <w:marBottom w:val="0"/>
      <w:divBdr>
        <w:top w:val="none" w:sz="0" w:space="0" w:color="auto"/>
        <w:left w:val="none" w:sz="0" w:space="0" w:color="auto"/>
        <w:bottom w:val="none" w:sz="0" w:space="0" w:color="auto"/>
        <w:right w:val="none" w:sz="0" w:space="0" w:color="auto"/>
      </w:divBdr>
    </w:div>
    <w:div w:id="1700862399">
      <w:bodyDiv w:val="1"/>
      <w:marLeft w:val="0"/>
      <w:marRight w:val="0"/>
      <w:marTop w:val="0"/>
      <w:marBottom w:val="0"/>
      <w:divBdr>
        <w:top w:val="none" w:sz="0" w:space="0" w:color="auto"/>
        <w:left w:val="none" w:sz="0" w:space="0" w:color="auto"/>
        <w:bottom w:val="none" w:sz="0" w:space="0" w:color="auto"/>
        <w:right w:val="none" w:sz="0" w:space="0" w:color="auto"/>
      </w:divBdr>
    </w:div>
    <w:div w:id="1863129497">
      <w:bodyDiv w:val="1"/>
      <w:marLeft w:val="0"/>
      <w:marRight w:val="0"/>
      <w:marTop w:val="0"/>
      <w:marBottom w:val="0"/>
      <w:divBdr>
        <w:top w:val="none" w:sz="0" w:space="0" w:color="auto"/>
        <w:left w:val="none" w:sz="0" w:space="0" w:color="auto"/>
        <w:bottom w:val="none" w:sz="0" w:space="0" w:color="auto"/>
        <w:right w:val="none" w:sz="0" w:space="0" w:color="auto"/>
      </w:divBdr>
    </w:div>
    <w:div w:id="1915627303">
      <w:bodyDiv w:val="1"/>
      <w:marLeft w:val="0"/>
      <w:marRight w:val="0"/>
      <w:marTop w:val="0"/>
      <w:marBottom w:val="0"/>
      <w:divBdr>
        <w:top w:val="none" w:sz="0" w:space="0" w:color="auto"/>
        <w:left w:val="none" w:sz="0" w:space="0" w:color="auto"/>
        <w:bottom w:val="none" w:sz="0" w:space="0" w:color="auto"/>
        <w:right w:val="none" w:sz="0" w:space="0" w:color="auto"/>
      </w:divBdr>
    </w:div>
    <w:div w:id="19309673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A4D37EBD83D3545AE7AC8C31E6608E1" ma:contentTypeVersion="11" ma:contentTypeDescription="Crear nuevo documento." ma:contentTypeScope="" ma:versionID="bd9858fb3c539244a8c13d63b35614fa">
  <xsd:schema xmlns:xsd="http://www.w3.org/2001/XMLSchema" xmlns:xs="http://www.w3.org/2001/XMLSchema" xmlns:p="http://schemas.microsoft.com/office/2006/metadata/properties" xmlns:ns3="6621b0e5-fb04-488e-9ff8-e14271c89084" xmlns:ns4="40a54566-6e58-415d-9f1c-fdb50d32a642" targetNamespace="http://schemas.microsoft.com/office/2006/metadata/properties" ma:root="true" ma:fieldsID="da965b60444a7f0e085e2f690436f9dc" ns3:_="" ns4:_="">
    <xsd:import namespace="6621b0e5-fb04-488e-9ff8-e14271c89084"/>
    <xsd:import namespace="40a54566-6e58-415d-9f1c-fdb50d32a64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1b0e5-fb04-488e-9ff8-e14271c8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a54566-6e58-415d-9f1c-fdb50d32a64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B274D-F08A-4923-B555-5B4F653EE6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E4782C-4AB7-4EA0-91D1-FE572ECF3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1b0e5-fb04-488e-9ff8-e14271c89084"/>
    <ds:schemaRef ds:uri="40a54566-6e58-415d-9f1c-fdb50d32a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658CD-FB43-404A-93E8-1E81A8553B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4670</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Mireya Grimaldos</dc:creator>
  <cp:keywords/>
  <dc:description/>
  <cp:lastModifiedBy>Laura Garrido</cp:lastModifiedBy>
  <cp:revision>2</cp:revision>
  <dcterms:created xsi:type="dcterms:W3CDTF">2021-06-16T15:03:00Z</dcterms:created>
  <dcterms:modified xsi:type="dcterms:W3CDTF">2021-06-16T15:03:00Z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0x0101001A4D37EBD83D3545AE7AC8C31E6608E1</vt:lpwstr>
  </property>
</Properties>
</file>