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7DD9" w14:textId="77777777" w:rsidR="005078FB" w:rsidRPr="00E56DD3" w:rsidRDefault="005078FB" w:rsidP="00A73704">
      <w:pPr>
        <w:widowControl w:val="0"/>
        <w:spacing w:after="0" w:line="240" w:lineRule="auto"/>
        <w:jc w:val="center"/>
        <w:rPr>
          <w:rFonts w:ascii="Arial" w:hAnsi="Arial" w:cs="Arial"/>
          <w:b/>
          <w:sz w:val="24"/>
          <w:szCs w:val="24"/>
        </w:rPr>
      </w:pPr>
      <w:r w:rsidRPr="00E56DD3">
        <w:rPr>
          <w:rFonts w:ascii="Arial" w:hAnsi="Arial" w:cs="Arial"/>
          <w:b/>
          <w:sz w:val="24"/>
          <w:szCs w:val="24"/>
        </w:rPr>
        <w:t>CONSEJO DE ESTADO</w:t>
      </w:r>
    </w:p>
    <w:p w14:paraId="1F06B158" w14:textId="77777777" w:rsidR="005078FB" w:rsidRPr="007E2DFC" w:rsidRDefault="005078FB" w:rsidP="00A73704">
      <w:pPr>
        <w:widowControl w:val="0"/>
        <w:spacing w:after="0" w:line="240" w:lineRule="auto"/>
        <w:jc w:val="center"/>
        <w:rPr>
          <w:rFonts w:ascii="Arial" w:hAnsi="Arial" w:cs="Arial"/>
          <w:b/>
          <w:sz w:val="20"/>
          <w:szCs w:val="20"/>
        </w:rPr>
      </w:pPr>
    </w:p>
    <w:p w14:paraId="5ECE49B2" w14:textId="77777777" w:rsidR="005078FB" w:rsidRPr="00E56DD3" w:rsidRDefault="005078FB" w:rsidP="00A73704">
      <w:pPr>
        <w:widowControl w:val="0"/>
        <w:spacing w:after="0" w:line="240" w:lineRule="auto"/>
        <w:jc w:val="center"/>
        <w:rPr>
          <w:rFonts w:ascii="Arial" w:hAnsi="Arial" w:cs="Arial"/>
          <w:b/>
          <w:sz w:val="24"/>
          <w:szCs w:val="24"/>
        </w:rPr>
      </w:pPr>
      <w:r w:rsidRPr="00E56DD3">
        <w:rPr>
          <w:rFonts w:ascii="Arial" w:hAnsi="Arial" w:cs="Arial"/>
          <w:b/>
          <w:sz w:val="24"/>
          <w:szCs w:val="24"/>
        </w:rPr>
        <w:t>SALA DE LO CONTENCIOSO ADMINISTRATIVO</w:t>
      </w:r>
    </w:p>
    <w:p w14:paraId="2AEE0B81" w14:textId="77777777" w:rsidR="005078FB" w:rsidRPr="007E2DFC" w:rsidRDefault="005078FB" w:rsidP="00A73704">
      <w:pPr>
        <w:widowControl w:val="0"/>
        <w:spacing w:after="0" w:line="240" w:lineRule="auto"/>
        <w:jc w:val="center"/>
        <w:rPr>
          <w:rFonts w:ascii="Arial" w:hAnsi="Arial" w:cs="Arial"/>
          <w:b/>
          <w:sz w:val="20"/>
          <w:szCs w:val="20"/>
        </w:rPr>
      </w:pPr>
    </w:p>
    <w:p w14:paraId="093C258A" w14:textId="77777777" w:rsidR="005078FB" w:rsidRPr="00E56DD3" w:rsidRDefault="005078FB" w:rsidP="00A73704">
      <w:pPr>
        <w:widowControl w:val="0"/>
        <w:spacing w:after="0" w:line="240" w:lineRule="auto"/>
        <w:jc w:val="center"/>
        <w:rPr>
          <w:rFonts w:ascii="Arial" w:hAnsi="Arial" w:cs="Arial"/>
          <w:b/>
          <w:sz w:val="24"/>
          <w:szCs w:val="24"/>
        </w:rPr>
      </w:pPr>
      <w:r w:rsidRPr="00E56DD3">
        <w:rPr>
          <w:rFonts w:ascii="Arial" w:hAnsi="Arial" w:cs="Arial"/>
          <w:b/>
          <w:sz w:val="24"/>
          <w:szCs w:val="24"/>
        </w:rPr>
        <w:t>SECCIÓN TERCERA</w:t>
      </w:r>
    </w:p>
    <w:p w14:paraId="6378D228" w14:textId="77777777" w:rsidR="005078FB" w:rsidRPr="007E2DFC" w:rsidRDefault="005078FB" w:rsidP="00A73704">
      <w:pPr>
        <w:widowControl w:val="0"/>
        <w:spacing w:after="0" w:line="240" w:lineRule="auto"/>
        <w:jc w:val="center"/>
        <w:rPr>
          <w:rFonts w:ascii="Arial" w:hAnsi="Arial" w:cs="Arial"/>
          <w:b/>
          <w:sz w:val="20"/>
          <w:szCs w:val="20"/>
        </w:rPr>
      </w:pPr>
    </w:p>
    <w:p w14:paraId="2D233D1F" w14:textId="77777777" w:rsidR="005078FB" w:rsidRPr="00E56DD3" w:rsidRDefault="005078FB" w:rsidP="00A73704">
      <w:pPr>
        <w:widowControl w:val="0"/>
        <w:spacing w:after="0" w:line="240" w:lineRule="auto"/>
        <w:jc w:val="center"/>
        <w:rPr>
          <w:rFonts w:ascii="Arial" w:hAnsi="Arial" w:cs="Arial"/>
          <w:b/>
          <w:sz w:val="24"/>
          <w:szCs w:val="24"/>
        </w:rPr>
      </w:pPr>
      <w:r w:rsidRPr="00E56DD3">
        <w:rPr>
          <w:rFonts w:ascii="Arial" w:hAnsi="Arial" w:cs="Arial"/>
          <w:b/>
          <w:sz w:val="24"/>
          <w:szCs w:val="24"/>
        </w:rPr>
        <w:t>SUBSECCIÓN C</w:t>
      </w:r>
    </w:p>
    <w:p w14:paraId="3BEC9A04" w14:textId="77777777" w:rsidR="005078FB" w:rsidRPr="007E2DFC" w:rsidRDefault="005078FB" w:rsidP="00A73704">
      <w:pPr>
        <w:widowControl w:val="0"/>
        <w:spacing w:after="0" w:line="240" w:lineRule="auto"/>
        <w:jc w:val="center"/>
        <w:rPr>
          <w:rFonts w:ascii="Arial" w:hAnsi="Arial" w:cs="Arial"/>
          <w:b/>
          <w:sz w:val="20"/>
          <w:szCs w:val="20"/>
        </w:rPr>
      </w:pPr>
    </w:p>
    <w:p w14:paraId="7EDD576D" w14:textId="77777777" w:rsidR="005078FB" w:rsidRPr="00E56DD3" w:rsidRDefault="005078FB" w:rsidP="00A73704">
      <w:pPr>
        <w:widowControl w:val="0"/>
        <w:spacing w:after="0" w:line="240" w:lineRule="auto"/>
        <w:jc w:val="center"/>
        <w:rPr>
          <w:rFonts w:ascii="Arial" w:hAnsi="Arial" w:cs="Arial"/>
          <w:b/>
          <w:sz w:val="24"/>
          <w:szCs w:val="24"/>
        </w:rPr>
      </w:pPr>
      <w:r w:rsidRPr="00E56DD3">
        <w:rPr>
          <w:rFonts w:ascii="Arial" w:hAnsi="Arial" w:cs="Arial"/>
          <w:b/>
          <w:sz w:val="24"/>
          <w:szCs w:val="24"/>
        </w:rPr>
        <w:t>Consejero ponente: GUILLERMO SÁNCHEZ LUQUE</w:t>
      </w:r>
    </w:p>
    <w:p w14:paraId="0C6FF7D9" w14:textId="77777777" w:rsidR="005078FB" w:rsidRPr="007E2DFC" w:rsidRDefault="005078FB" w:rsidP="00A73704">
      <w:pPr>
        <w:widowControl w:val="0"/>
        <w:spacing w:after="0" w:line="240" w:lineRule="auto"/>
        <w:jc w:val="center"/>
        <w:rPr>
          <w:rFonts w:ascii="Arial" w:hAnsi="Arial" w:cs="Arial"/>
          <w:b/>
          <w:sz w:val="20"/>
          <w:szCs w:val="20"/>
        </w:rPr>
      </w:pPr>
    </w:p>
    <w:p w14:paraId="3E83EE10" w14:textId="27BB0467" w:rsidR="005078FB" w:rsidRPr="00E56DD3" w:rsidRDefault="000A2CD4" w:rsidP="00A73704">
      <w:pPr>
        <w:widowControl w:val="0"/>
        <w:spacing w:after="0" w:line="240" w:lineRule="auto"/>
        <w:jc w:val="both"/>
        <w:rPr>
          <w:rFonts w:ascii="Arial" w:hAnsi="Arial" w:cs="Arial"/>
          <w:sz w:val="24"/>
          <w:szCs w:val="24"/>
        </w:rPr>
      </w:pPr>
      <w:r w:rsidRPr="00857D27">
        <w:rPr>
          <w:rFonts w:ascii="Arial" w:hAnsi="Arial" w:cs="Arial"/>
          <w:sz w:val="24"/>
          <w:szCs w:val="24"/>
        </w:rPr>
        <w:t>Bogotá D.C.,</w:t>
      </w:r>
      <w:r w:rsidR="008A3924">
        <w:rPr>
          <w:rFonts w:ascii="Arial" w:hAnsi="Arial" w:cs="Arial"/>
          <w:sz w:val="24"/>
          <w:szCs w:val="24"/>
        </w:rPr>
        <w:t xml:space="preserve"> </w:t>
      </w:r>
      <w:r w:rsidR="00777B23">
        <w:rPr>
          <w:rFonts w:ascii="Arial" w:hAnsi="Arial" w:cs="Arial"/>
          <w:sz w:val="24"/>
          <w:szCs w:val="24"/>
        </w:rPr>
        <w:t>cuatro</w:t>
      </w:r>
      <w:r w:rsidR="00857D27" w:rsidRPr="00857D27">
        <w:rPr>
          <w:rFonts w:ascii="Arial" w:hAnsi="Arial" w:cs="Arial"/>
          <w:sz w:val="24"/>
          <w:szCs w:val="24"/>
        </w:rPr>
        <w:t xml:space="preserve"> (</w:t>
      </w:r>
      <w:r w:rsidR="00777B23">
        <w:rPr>
          <w:rFonts w:ascii="Arial" w:hAnsi="Arial" w:cs="Arial"/>
          <w:sz w:val="24"/>
          <w:szCs w:val="24"/>
        </w:rPr>
        <w:t>4</w:t>
      </w:r>
      <w:r w:rsidR="00553DB0" w:rsidRPr="00857D27">
        <w:rPr>
          <w:rFonts w:ascii="Arial" w:hAnsi="Arial" w:cs="Arial"/>
          <w:sz w:val="24"/>
          <w:szCs w:val="24"/>
        </w:rPr>
        <w:t xml:space="preserve">) </w:t>
      </w:r>
      <w:r w:rsidR="009837A0" w:rsidRPr="00857D27">
        <w:rPr>
          <w:rFonts w:ascii="Arial" w:hAnsi="Arial" w:cs="Arial"/>
          <w:sz w:val="24"/>
          <w:szCs w:val="24"/>
        </w:rPr>
        <w:t>de</w:t>
      </w:r>
      <w:r w:rsidR="00857D27" w:rsidRPr="00857D27">
        <w:rPr>
          <w:rFonts w:ascii="Arial" w:hAnsi="Arial" w:cs="Arial"/>
          <w:sz w:val="24"/>
          <w:szCs w:val="24"/>
        </w:rPr>
        <w:t xml:space="preserve"> </w:t>
      </w:r>
      <w:r w:rsidR="00777B23">
        <w:rPr>
          <w:rFonts w:ascii="Arial" w:hAnsi="Arial" w:cs="Arial"/>
          <w:sz w:val="24"/>
          <w:szCs w:val="24"/>
        </w:rPr>
        <w:t>agosto</w:t>
      </w:r>
      <w:r w:rsidR="009837A0" w:rsidRPr="00857D27">
        <w:rPr>
          <w:rFonts w:ascii="Arial" w:hAnsi="Arial" w:cs="Arial"/>
          <w:sz w:val="24"/>
          <w:szCs w:val="24"/>
        </w:rPr>
        <w:t xml:space="preserve"> </w:t>
      </w:r>
      <w:r w:rsidR="005078FB" w:rsidRPr="00857D27">
        <w:rPr>
          <w:rFonts w:ascii="Arial" w:hAnsi="Arial" w:cs="Arial"/>
          <w:sz w:val="24"/>
          <w:szCs w:val="24"/>
        </w:rPr>
        <w:t>dos mil ve</w:t>
      </w:r>
      <w:r w:rsidR="00C2576B" w:rsidRPr="00857D27">
        <w:rPr>
          <w:rFonts w:ascii="Arial" w:hAnsi="Arial" w:cs="Arial"/>
          <w:sz w:val="24"/>
          <w:szCs w:val="24"/>
        </w:rPr>
        <w:t>int</w:t>
      </w:r>
      <w:r w:rsidR="00B01FFA" w:rsidRPr="00857D27">
        <w:rPr>
          <w:rFonts w:ascii="Arial" w:hAnsi="Arial" w:cs="Arial"/>
          <w:sz w:val="24"/>
          <w:szCs w:val="24"/>
        </w:rPr>
        <w:t>i</w:t>
      </w:r>
      <w:r w:rsidR="00813587" w:rsidRPr="00857D27">
        <w:rPr>
          <w:rFonts w:ascii="Arial" w:hAnsi="Arial" w:cs="Arial"/>
          <w:sz w:val="24"/>
          <w:szCs w:val="24"/>
        </w:rPr>
        <w:t>dós</w:t>
      </w:r>
      <w:r w:rsidR="005078FB" w:rsidRPr="00857D27">
        <w:rPr>
          <w:rFonts w:ascii="Arial" w:hAnsi="Arial" w:cs="Arial"/>
          <w:sz w:val="24"/>
          <w:szCs w:val="24"/>
        </w:rPr>
        <w:t xml:space="preserve"> (</w:t>
      </w:r>
      <w:r w:rsidR="00B01FFA" w:rsidRPr="00857D27">
        <w:rPr>
          <w:rFonts w:ascii="Arial" w:hAnsi="Arial" w:cs="Arial"/>
          <w:sz w:val="24"/>
          <w:szCs w:val="24"/>
        </w:rPr>
        <w:t>202</w:t>
      </w:r>
      <w:r w:rsidR="00F9084D">
        <w:rPr>
          <w:rFonts w:ascii="Arial" w:hAnsi="Arial" w:cs="Arial"/>
          <w:sz w:val="24"/>
          <w:szCs w:val="24"/>
        </w:rPr>
        <w:t>3</w:t>
      </w:r>
      <w:r w:rsidR="00813587" w:rsidRPr="00857D27">
        <w:rPr>
          <w:rFonts w:ascii="Arial" w:hAnsi="Arial" w:cs="Arial"/>
          <w:sz w:val="24"/>
          <w:szCs w:val="24"/>
        </w:rPr>
        <w:t>)</w:t>
      </w:r>
    </w:p>
    <w:p w14:paraId="6650B86C" w14:textId="77777777" w:rsidR="005078FB" w:rsidRPr="00CA6389" w:rsidRDefault="005078FB" w:rsidP="00A73704">
      <w:pPr>
        <w:widowControl w:val="0"/>
        <w:tabs>
          <w:tab w:val="left" w:pos="2025"/>
        </w:tabs>
        <w:spacing w:after="0" w:line="240" w:lineRule="auto"/>
        <w:jc w:val="both"/>
        <w:rPr>
          <w:rFonts w:ascii="Arial" w:hAnsi="Arial" w:cs="Arial"/>
          <w:b/>
          <w:sz w:val="20"/>
          <w:szCs w:val="20"/>
        </w:rPr>
      </w:pPr>
    </w:p>
    <w:p w14:paraId="41BFF48E" w14:textId="14C7B36D" w:rsidR="005078FB" w:rsidRPr="000030DC" w:rsidRDefault="005078FB" w:rsidP="00A73704">
      <w:pPr>
        <w:widowControl w:val="0"/>
        <w:spacing w:after="0" w:line="240" w:lineRule="auto"/>
        <w:jc w:val="both"/>
        <w:rPr>
          <w:rFonts w:ascii="Arial" w:hAnsi="Arial" w:cs="Arial"/>
          <w:b/>
          <w:bCs/>
          <w:sz w:val="24"/>
          <w:szCs w:val="24"/>
        </w:rPr>
      </w:pPr>
      <w:r w:rsidRPr="00E56DD3">
        <w:rPr>
          <w:rFonts w:ascii="Arial" w:hAnsi="Arial" w:cs="Arial"/>
          <w:b/>
          <w:sz w:val="24"/>
          <w:szCs w:val="24"/>
        </w:rPr>
        <w:t>Radicación número</w:t>
      </w:r>
      <w:r w:rsidRPr="00E56DD3">
        <w:rPr>
          <w:rFonts w:ascii="Arial" w:hAnsi="Arial" w:cs="Arial"/>
          <w:sz w:val="24"/>
          <w:szCs w:val="24"/>
        </w:rPr>
        <w:t xml:space="preserve">: </w:t>
      </w:r>
      <w:r w:rsidR="00777B23">
        <w:rPr>
          <w:rFonts w:ascii="Arial" w:hAnsi="Arial" w:cs="Arial"/>
          <w:b/>
          <w:bCs/>
          <w:color w:val="000000"/>
          <w:sz w:val="24"/>
          <w:szCs w:val="24"/>
          <w:shd w:val="clear" w:color="auto" w:fill="FFFFFF"/>
        </w:rPr>
        <w:t>11001-03-15-000-2023-03494-00</w:t>
      </w:r>
    </w:p>
    <w:p w14:paraId="7C15C5F2" w14:textId="77777777" w:rsidR="005078FB" w:rsidRPr="00CA6389" w:rsidRDefault="005078FB" w:rsidP="00A73704">
      <w:pPr>
        <w:widowControl w:val="0"/>
        <w:spacing w:after="0" w:line="240" w:lineRule="auto"/>
        <w:jc w:val="both"/>
        <w:rPr>
          <w:rFonts w:ascii="Arial" w:hAnsi="Arial" w:cs="Arial"/>
          <w:sz w:val="20"/>
          <w:szCs w:val="20"/>
        </w:rPr>
      </w:pPr>
    </w:p>
    <w:p w14:paraId="6A57D75D" w14:textId="0FCAC740" w:rsidR="005078FB" w:rsidRDefault="005078FB" w:rsidP="00A73704">
      <w:pPr>
        <w:widowControl w:val="0"/>
        <w:spacing w:after="0" w:line="240" w:lineRule="auto"/>
        <w:jc w:val="both"/>
        <w:rPr>
          <w:rFonts w:ascii="Arial" w:hAnsi="Arial" w:cs="Arial"/>
          <w:b/>
          <w:sz w:val="24"/>
          <w:szCs w:val="24"/>
        </w:rPr>
      </w:pPr>
      <w:r w:rsidRPr="00E56DD3">
        <w:rPr>
          <w:rFonts w:ascii="Arial" w:hAnsi="Arial" w:cs="Arial"/>
          <w:b/>
          <w:sz w:val="24"/>
          <w:szCs w:val="24"/>
        </w:rPr>
        <w:t>Solicitante</w:t>
      </w:r>
      <w:r w:rsidR="004072BA">
        <w:rPr>
          <w:rFonts w:ascii="Arial" w:hAnsi="Arial" w:cs="Arial"/>
          <w:sz w:val="24"/>
          <w:szCs w:val="24"/>
        </w:rPr>
        <w:t xml:space="preserve">: </w:t>
      </w:r>
      <w:r w:rsidR="00777B23">
        <w:rPr>
          <w:rFonts w:ascii="Arial" w:hAnsi="Arial" w:cs="Arial"/>
          <w:b/>
          <w:sz w:val="24"/>
          <w:szCs w:val="24"/>
        </w:rPr>
        <w:t>CARLOS ALBERTO RODRÍGUEZ QUINTERO</w:t>
      </w:r>
    </w:p>
    <w:p w14:paraId="46EDEDC4" w14:textId="77777777" w:rsidR="00705C13" w:rsidRPr="00CA6389" w:rsidRDefault="00705C13" w:rsidP="00A73704">
      <w:pPr>
        <w:widowControl w:val="0"/>
        <w:spacing w:after="0" w:line="240" w:lineRule="auto"/>
        <w:jc w:val="both"/>
        <w:rPr>
          <w:rFonts w:ascii="Arial" w:hAnsi="Arial" w:cs="Arial"/>
          <w:b/>
          <w:sz w:val="20"/>
          <w:szCs w:val="20"/>
        </w:rPr>
      </w:pPr>
    </w:p>
    <w:p w14:paraId="30C75005" w14:textId="4757A4D1" w:rsidR="005078FB" w:rsidRPr="00E56DD3" w:rsidRDefault="005078FB" w:rsidP="00A73704">
      <w:pPr>
        <w:widowControl w:val="0"/>
        <w:spacing w:after="0" w:line="240" w:lineRule="auto"/>
        <w:jc w:val="both"/>
        <w:rPr>
          <w:rFonts w:ascii="Arial" w:hAnsi="Arial" w:cs="Arial"/>
          <w:b/>
          <w:sz w:val="24"/>
          <w:szCs w:val="24"/>
        </w:rPr>
      </w:pPr>
      <w:r w:rsidRPr="00E56DD3">
        <w:rPr>
          <w:rFonts w:ascii="Arial" w:hAnsi="Arial" w:cs="Arial"/>
          <w:b/>
          <w:sz w:val="24"/>
          <w:szCs w:val="24"/>
        </w:rPr>
        <w:t xml:space="preserve">Autoridad: </w:t>
      </w:r>
      <w:r w:rsidR="00B81187">
        <w:rPr>
          <w:rFonts w:ascii="Arial" w:hAnsi="Arial" w:cs="Arial"/>
          <w:b/>
          <w:sz w:val="24"/>
          <w:szCs w:val="24"/>
        </w:rPr>
        <w:t>CONSEJO SUPERIOR DE LA JUDICATURA</w:t>
      </w:r>
      <w:r w:rsidR="00777B23">
        <w:rPr>
          <w:rFonts w:ascii="Arial" w:hAnsi="Arial" w:cs="Arial"/>
          <w:b/>
          <w:sz w:val="24"/>
          <w:szCs w:val="24"/>
        </w:rPr>
        <w:t xml:space="preserve"> Y OTRO</w:t>
      </w:r>
    </w:p>
    <w:p w14:paraId="6955A528" w14:textId="77777777" w:rsidR="005078FB" w:rsidRPr="001A6578" w:rsidRDefault="005078FB" w:rsidP="00A73704">
      <w:pPr>
        <w:widowControl w:val="0"/>
        <w:spacing w:after="0" w:line="240" w:lineRule="auto"/>
        <w:jc w:val="both"/>
        <w:rPr>
          <w:rFonts w:ascii="Arial" w:hAnsi="Arial" w:cs="Arial"/>
          <w:b/>
          <w:sz w:val="20"/>
          <w:szCs w:val="20"/>
        </w:rPr>
      </w:pPr>
    </w:p>
    <w:p w14:paraId="15ADEB77" w14:textId="77777777" w:rsidR="005078FB" w:rsidRPr="00E56DD3" w:rsidRDefault="005078FB" w:rsidP="00A73704">
      <w:pPr>
        <w:widowControl w:val="0"/>
        <w:spacing w:after="0" w:line="240" w:lineRule="auto"/>
        <w:jc w:val="both"/>
        <w:rPr>
          <w:rFonts w:ascii="Arial" w:hAnsi="Arial" w:cs="Arial"/>
          <w:b/>
          <w:sz w:val="24"/>
          <w:szCs w:val="24"/>
        </w:rPr>
      </w:pPr>
      <w:r w:rsidRPr="00E56DD3">
        <w:rPr>
          <w:rFonts w:ascii="Arial" w:hAnsi="Arial" w:cs="Arial"/>
          <w:b/>
          <w:sz w:val="24"/>
          <w:szCs w:val="24"/>
        </w:rPr>
        <w:t xml:space="preserve">Referencia: ACCIÓN DE TUTELA </w:t>
      </w:r>
    </w:p>
    <w:p w14:paraId="4C2EF857" w14:textId="77777777" w:rsidR="005078FB" w:rsidRPr="00CA6389" w:rsidRDefault="005078FB" w:rsidP="00A73704">
      <w:pPr>
        <w:widowControl w:val="0"/>
        <w:spacing w:after="0" w:line="240" w:lineRule="auto"/>
        <w:jc w:val="both"/>
        <w:rPr>
          <w:rFonts w:ascii="Arial" w:hAnsi="Arial" w:cs="Arial"/>
          <w:sz w:val="20"/>
          <w:szCs w:val="20"/>
        </w:rPr>
      </w:pPr>
    </w:p>
    <w:p w14:paraId="51D3EEB7" w14:textId="77777777" w:rsidR="005078FB" w:rsidRPr="00CA6389" w:rsidRDefault="005078FB" w:rsidP="00A73704">
      <w:pPr>
        <w:widowControl w:val="0"/>
        <w:spacing w:after="0" w:line="240" w:lineRule="auto"/>
        <w:jc w:val="both"/>
        <w:rPr>
          <w:rFonts w:ascii="Arial" w:hAnsi="Arial" w:cs="Arial"/>
          <w:sz w:val="20"/>
          <w:szCs w:val="20"/>
        </w:rPr>
      </w:pPr>
    </w:p>
    <w:p w14:paraId="0D9C8867" w14:textId="4566792B" w:rsidR="00352D04" w:rsidRPr="00352D04" w:rsidRDefault="00352D04" w:rsidP="00352D04">
      <w:pPr>
        <w:widowControl w:val="0"/>
        <w:spacing w:after="0" w:line="240" w:lineRule="auto"/>
        <w:jc w:val="both"/>
        <w:rPr>
          <w:rFonts w:ascii="Arial" w:hAnsi="Arial"/>
          <w:sz w:val="18"/>
          <w:szCs w:val="18"/>
        </w:rPr>
      </w:pPr>
      <w:r w:rsidRPr="00352D04">
        <w:rPr>
          <w:rFonts w:ascii="Arial" w:hAnsi="Arial"/>
          <w:sz w:val="18"/>
          <w:szCs w:val="18"/>
        </w:rPr>
        <w:t>TUTELA-Requisitos de la solicitud. TUTELA-Carácter subsidiario del amparo. ACTO ADMINISTRATIVO-Para controvertirlo el afectado dispone del medio de control de nulidad y restablecimiento del derecho</w:t>
      </w:r>
    </w:p>
    <w:p w14:paraId="3A741063" w14:textId="77777777" w:rsidR="00AA2A05" w:rsidRDefault="00AA2A05" w:rsidP="00A73704">
      <w:pPr>
        <w:widowControl w:val="0"/>
        <w:spacing w:after="0" w:line="240" w:lineRule="auto"/>
        <w:jc w:val="both"/>
        <w:rPr>
          <w:rFonts w:ascii="Arial" w:hAnsi="Arial" w:cs="Arial"/>
          <w:color w:val="000000"/>
          <w:sz w:val="18"/>
          <w:szCs w:val="16"/>
          <w:lang w:eastAsia="es-CO"/>
        </w:rPr>
      </w:pPr>
    </w:p>
    <w:p w14:paraId="40073372" w14:textId="77777777" w:rsidR="007477B6" w:rsidRPr="006B10DA" w:rsidRDefault="007477B6" w:rsidP="00A73704">
      <w:pPr>
        <w:widowControl w:val="0"/>
        <w:spacing w:after="0" w:line="240" w:lineRule="auto"/>
        <w:jc w:val="both"/>
        <w:rPr>
          <w:rFonts w:ascii="Arial" w:hAnsi="Arial" w:cs="Arial"/>
          <w:color w:val="000000"/>
          <w:sz w:val="18"/>
          <w:szCs w:val="16"/>
          <w:lang w:eastAsia="es-CO"/>
        </w:rPr>
      </w:pPr>
    </w:p>
    <w:p w14:paraId="11A568CE" w14:textId="77777777" w:rsidR="00AA2A05" w:rsidRPr="006B10DA" w:rsidRDefault="00AA2A05" w:rsidP="00A73704">
      <w:pPr>
        <w:widowControl w:val="0"/>
        <w:spacing w:after="0" w:line="240" w:lineRule="auto"/>
        <w:jc w:val="both"/>
        <w:rPr>
          <w:rFonts w:ascii="Arial" w:hAnsi="Arial" w:cs="Arial"/>
          <w:color w:val="000000"/>
          <w:sz w:val="18"/>
          <w:szCs w:val="16"/>
          <w:lang w:eastAsia="es-CO"/>
        </w:rPr>
      </w:pPr>
    </w:p>
    <w:p w14:paraId="11B25B37" w14:textId="498843D9" w:rsidR="004072BA" w:rsidRPr="00E94CC4" w:rsidRDefault="004072BA" w:rsidP="00A73704">
      <w:pPr>
        <w:pStyle w:val="Textoindependiente3"/>
        <w:widowControl w:val="0"/>
        <w:spacing w:after="0" w:line="360" w:lineRule="auto"/>
        <w:jc w:val="both"/>
        <w:rPr>
          <w:rFonts w:ascii="Arial" w:hAnsi="Arial" w:cs="Arial"/>
          <w:sz w:val="24"/>
          <w:szCs w:val="24"/>
        </w:rPr>
      </w:pPr>
      <w:r w:rsidRPr="00E94CC4">
        <w:rPr>
          <w:rFonts w:ascii="Arial" w:hAnsi="Arial" w:cs="Arial"/>
          <w:sz w:val="24"/>
          <w:szCs w:val="24"/>
        </w:rPr>
        <w:t xml:space="preserve">La Sala decide la acción de tutela interpuesta por </w:t>
      </w:r>
      <w:r w:rsidR="00777B23">
        <w:rPr>
          <w:rFonts w:ascii="Arial" w:hAnsi="Arial" w:cs="Arial"/>
          <w:sz w:val="24"/>
          <w:szCs w:val="24"/>
        </w:rPr>
        <w:t>Carlos Alberto Rodríguez Quintero</w:t>
      </w:r>
      <w:r w:rsidR="00FD2580">
        <w:rPr>
          <w:rFonts w:ascii="Arial" w:hAnsi="Arial" w:cs="Arial"/>
          <w:sz w:val="24"/>
          <w:szCs w:val="24"/>
        </w:rPr>
        <w:t xml:space="preserve">, </w:t>
      </w:r>
      <w:r w:rsidRPr="00E94CC4">
        <w:rPr>
          <w:rFonts w:ascii="Arial" w:hAnsi="Arial" w:cs="Arial"/>
          <w:sz w:val="24"/>
          <w:szCs w:val="24"/>
        </w:rPr>
        <w:t xml:space="preserve">contra </w:t>
      </w:r>
      <w:r w:rsidR="00581FE8">
        <w:rPr>
          <w:rFonts w:ascii="Arial" w:hAnsi="Arial" w:cs="Arial"/>
          <w:sz w:val="24"/>
          <w:szCs w:val="24"/>
        </w:rPr>
        <w:t>el</w:t>
      </w:r>
      <w:r w:rsidR="00B01FFA">
        <w:rPr>
          <w:rFonts w:ascii="Arial" w:hAnsi="Arial" w:cs="Arial"/>
          <w:sz w:val="24"/>
          <w:szCs w:val="24"/>
        </w:rPr>
        <w:t xml:space="preserve"> </w:t>
      </w:r>
      <w:r w:rsidR="00B81187">
        <w:rPr>
          <w:rFonts w:ascii="Arial" w:hAnsi="Arial" w:cs="Arial"/>
          <w:sz w:val="24"/>
          <w:szCs w:val="24"/>
        </w:rPr>
        <w:t>Consejo Superior de la Judicatura-Unidad de Administración de la Carrera Judicial y</w:t>
      </w:r>
      <w:r w:rsidR="00523C42">
        <w:rPr>
          <w:rFonts w:ascii="Arial" w:hAnsi="Arial" w:cs="Arial"/>
          <w:sz w:val="24"/>
          <w:szCs w:val="24"/>
        </w:rPr>
        <w:t xml:space="preserve"> la Universidad Nacional de Colombia.</w:t>
      </w:r>
    </w:p>
    <w:p w14:paraId="0261FF30" w14:textId="77777777" w:rsidR="00AA2A05" w:rsidRPr="00FD6668" w:rsidRDefault="00AA2A05" w:rsidP="00A73704">
      <w:pPr>
        <w:pStyle w:val="Textoindependiente3"/>
        <w:widowControl w:val="0"/>
        <w:tabs>
          <w:tab w:val="left" w:pos="3615"/>
        </w:tabs>
        <w:spacing w:after="0" w:line="360" w:lineRule="auto"/>
        <w:jc w:val="both"/>
        <w:rPr>
          <w:rFonts w:ascii="Arial" w:hAnsi="Arial" w:cs="Arial"/>
          <w:sz w:val="24"/>
          <w:szCs w:val="36"/>
        </w:rPr>
      </w:pPr>
    </w:p>
    <w:p w14:paraId="04877C61" w14:textId="77777777" w:rsidR="00AA2A05" w:rsidRPr="000A2CD4" w:rsidRDefault="00AA2A05" w:rsidP="00A73704">
      <w:pPr>
        <w:pStyle w:val="Prrafodelista"/>
        <w:widowControl w:val="0"/>
        <w:shd w:val="clear" w:color="auto" w:fill="FFFFFF"/>
        <w:spacing w:line="360" w:lineRule="auto"/>
        <w:ind w:left="0"/>
        <w:jc w:val="center"/>
        <w:rPr>
          <w:rFonts w:ascii="Arial" w:hAnsi="Arial" w:cs="Arial"/>
          <w:b/>
          <w:lang w:val="es-ES_tradnl"/>
        </w:rPr>
      </w:pPr>
      <w:r w:rsidRPr="000A2CD4">
        <w:rPr>
          <w:rFonts w:ascii="Arial" w:hAnsi="Arial" w:cs="Arial"/>
          <w:b/>
          <w:lang w:val="es-ES_tradnl"/>
        </w:rPr>
        <w:t>SÍNTESIS DEL CASO</w:t>
      </w:r>
    </w:p>
    <w:p w14:paraId="5CBB4199" w14:textId="77777777" w:rsidR="00AA2A05" w:rsidRPr="00FD6668" w:rsidRDefault="00AA2A05" w:rsidP="00A73704">
      <w:pPr>
        <w:pStyle w:val="Textoindependiente3"/>
        <w:widowControl w:val="0"/>
        <w:tabs>
          <w:tab w:val="left" w:pos="3615"/>
        </w:tabs>
        <w:spacing w:after="0" w:line="360" w:lineRule="auto"/>
        <w:jc w:val="both"/>
        <w:rPr>
          <w:rFonts w:ascii="Arial" w:hAnsi="Arial" w:cs="Arial"/>
          <w:b/>
          <w:sz w:val="24"/>
          <w:szCs w:val="36"/>
          <w:lang w:val="es-ES_tradnl"/>
        </w:rPr>
      </w:pPr>
    </w:p>
    <w:p w14:paraId="5E9B3EF4" w14:textId="14B61E63" w:rsidR="00523C42" w:rsidRDefault="00BA4CA2" w:rsidP="00777B23">
      <w:pPr>
        <w:pStyle w:val="Textoindependiente3"/>
        <w:widowControl w:val="0"/>
        <w:spacing w:after="0" w:line="360" w:lineRule="auto"/>
        <w:jc w:val="both"/>
        <w:rPr>
          <w:rFonts w:ascii="Arial" w:hAnsi="Arial" w:cs="Arial"/>
          <w:sz w:val="24"/>
          <w:szCs w:val="24"/>
        </w:rPr>
      </w:pPr>
      <w:r>
        <w:rPr>
          <w:rFonts w:ascii="Arial" w:hAnsi="Arial" w:cs="Arial"/>
          <w:sz w:val="24"/>
          <w:szCs w:val="24"/>
        </w:rPr>
        <w:t xml:space="preserve">Se pide el amparo </w:t>
      </w:r>
      <w:r w:rsidR="003B72C0">
        <w:rPr>
          <w:rFonts w:ascii="Arial" w:hAnsi="Arial" w:cs="Arial"/>
          <w:sz w:val="24"/>
          <w:szCs w:val="24"/>
        </w:rPr>
        <w:t>de</w:t>
      </w:r>
      <w:r w:rsidR="00480059">
        <w:rPr>
          <w:rFonts w:ascii="Arial" w:hAnsi="Arial" w:cs="Arial"/>
          <w:sz w:val="24"/>
          <w:szCs w:val="24"/>
        </w:rPr>
        <w:t>l</w:t>
      </w:r>
      <w:r w:rsidR="003B72C0">
        <w:rPr>
          <w:rFonts w:ascii="Arial" w:hAnsi="Arial" w:cs="Arial"/>
          <w:sz w:val="24"/>
          <w:szCs w:val="24"/>
        </w:rPr>
        <w:t xml:space="preserve"> derecho</w:t>
      </w:r>
      <w:r w:rsidR="00175672">
        <w:rPr>
          <w:rFonts w:ascii="Arial" w:hAnsi="Arial" w:cs="Arial"/>
          <w:sz w:val="24"/>
          <w:szCs w:val="24"/>
        </w:rPr>
        <w:t xml:space="preserve"> fundamental</w:t>
      </w:r>
      <w:r w:rsidR="001F1B4B">
        <w:rPr>
          <w:rFonts w:ascii="Arial" w:hAnsi="Arial" w:cs="Arial"/>
          <w:sz w:val="24"/>
          <w:szCs w:val="24"/>
        </w:rPr>
        <w:t xml:space="preserve"> </w:t>
      </w:r>
      <w:r w:rsidR="00480059">
        <w:rPr>
          <w:rFonts w:ascii="Arial" w:hAnsi="Arial" w:cs="Arial"/>
          <w:sz w:val="24"/>
          <w:szCs w:val="24"/>
        </w:rPr>
        <w:t xml:space="preserve">a la </w:t>
      </w:r>
      <w:r w:rsidR="00777B23">
        <w:rPr>
          <w:rFonts w:ascii="Arial" w:hAnsi="Arial" w:cs="Arial"/>
          <w:sz w:val="24"/>
          <w:szCs w:val="24"/>
        </w:rPr>
        <w:t>igualdad</w:t>
      </w:r>
      <w:r w:rsidR="00B432D1">
        <w:rPr>
          <w:rFonts w:ascii="Arial" w:hAnsi="Arial" w:cs="Arial"/>
          <w:sz w:val="24"/>
          <w:szCs w:val="24"/>
        </w:rPr>
        <w:t>,</w:t>
      </w:r>
      <w:r w:rsidR="00691050">
        <w:rPr>
          <w:rFonts w:ascii="Arial" w:hAnsi="Arial" w:cs="Arial"/>
          <w:sz w:val="24"/>
          <w:szCs w:val="24"/>
        </w:rPr>
        <w:t xml:space="preserve"> </w:t>
      </w:r>
      <w:r w:rsidR="00D7685F">
        <w:rPr>
          <w:rFonts w:ascii="Arial" w:hAnsi="Arial" w:cs="Arial"/>
          <w:sz w:val="24"/>
          <w:szCs w:val="24"/>
        </w:rPr>
        <w:t>presuntamente</w:t>
      </w:r>
      <w:r w:rsidR="00976801">
        <w:rPr>
          <w:rFonts w:ascii="Arial" w:hAnsi="Arial" w:cs="Arial"/>
          <w:sz w:val="24"/>
          <w:szCs w:val="24"/>
        </w:rPr>
        <w:t xml:space="preserve"> </w:t>
      </w:r>
      <w:r w:rsidR="00B674AB">
        <w:rPr>
          <w:rFonts w:ascii="Arial" w:hAnsi="Arial" w:cs="Arial"/>
          <w:sz w:val="24"/>
          <w:szCs w:val="24"/>
        </w:rPr>
        <w:t xml:space="preserve">vulnerado por </w:t>
      </w:r>
      <w:r w:rsidR="00691050">
        <w:rPr>
          <w:rFonts w:ascii="Arial" w:hAnsi="Arial" w:cs="Arial"/>
          <w:sz w:val="24"/>
          <w:szCs w:val="24"/>
        </w:rPr>
        <w:t>el</w:t>
      </w:r>
      <w:r w:rsidR="00857D27">
        <w:rPr>
          <w:rFonts w:ascii="Arial" w:hAnsi="Arial" w:cs="Arial"/>
          <w:sz w:val="24"/>
          <w:szCs w:val="24"/>
        </w:rPr>
        <w:t xml:space="preserve"> </w:t>
      </w:r>
      <w:r w:rsidR="00B81187">
        <w:rPr>
          <w:rFonts w:ascii="Arial" w:hAnsi="Arial" w:cs="Arial"/>
          <w:sz w:val="24"/>
          <w:szCs w:val="24"/>
        </w:rPr>
        <w:t>Consejo Superior de la Judicatura-Unidad de Administración de la Carrera Judicial</w:t>
      </w:r>
      <w:r w:rsidR="00777B23">
        <w:rPr>
          <w:rFonts w:ascii="Arial" w:hAnsi="Arial" w:cs="Arial"/>
          <w:sz w:val="24"/>
          <w:szCs w:val="24"/>
        </w:rPr>
        <w:t xml:space="preserve"> y la Universidad Nacional de Colombia, </w:t>
      </w:r>
      <w:r w:rsidR="00523C42">
        <w:rPr>
          <w:rFonts w:ascii="Arial" w:hAnsi="Arial" w:cs="Arial"/>
          <w:sz w:val="24"/>
          <w:szCs w:val="24"/>
        </w:rPr>
        <w:t>porque no realizó la recalificación de</w:t>
      </w:r>
      <w:r w:rsidR="00581FE8">
        <w:rPr>
          <w:rFonts w:ascii="Arial" w:hAnsi="Arial" w:cs="Arial"/>
          <w:sz w:val="24"/>
          <w:szCs w:val="24"/>
        </w:rPr>
        <w:t xml:space="preserve">l </w:t>
      </w:r>
      <w:r w:rsidR="00523C42">
        <w:rPr>
          <w:rFonts w:ascii="Arial" w:hAnsi="Arial" w:cs="Arial"/>
          <w:sz w:val="24"/>
          <w:szCs w:val="24"/>
        </w:rPr>
        <w:t xml:space="preserve">examen presentado </w:t>
      </w:r>
      <w:r w:rsidR="00581FE8">
        <w:rPr>
          <w:rFonts w:ascii="Arial" w:hAnsi="Arial" w:cs="Arial"/>
          <w:sz w:val="24"/>
          <w:szCs w:val="24"/>
        </w:rPr>
        <w:t xml:space="preserve">por el solicitante </w:t>
      </w:r>
      <w:r w:rsidR="00523C42">
        <w:rPr>
          <w:rFonts w:ascii="Arial" w:hAnsi="Arial" w:cs="Arial"/>
          <w:sz w:val="24"/>
          <w:szCs w:val="24"/>
        </w:rPr>
        <w:t>para el concurso de méritos para la provisión de cargos de funcionario de la Rama Judicial en el que participó para el cargo de Juez Promiscuo Municipal.</w:t>
      </w:r>
    </w:p>
    <w:p w14:paraId="5469903B" w14:textId="77777777" w:rsidR="00692B26" w:rsidRPr="00FD6668" w:rsidRDefault="00692B26" w:rsidP="00A73704">
      <w:pPr>
        <w:widowControl w:val="0"/>
        <w:shd w:val="clear" w:color="auto" w:fill="FFFFFF"/>
        <w:spacing w:after="0" w:line="360" w:lineRule="auto"/>
        <w:jc w:val="both"/>
        <w:rPr>
          <w:rFonts w:ascii="Arial" w:hAnsi="Arial" w:cs="Arial"/>
          <w:sz w:val="24"/>
          <w:szCs w:val="24"/>
        </w:rPr>
      </w:pPr>
    </w:p>
    <w:p w14:paraId="70CEF728" w14:textId="77777777" w:rsidR="00AA2A05" w:rsidRDefault="00AA2A05" w:rsidP="00A73704">
      <w:pPr>
        <w:pStyle w:val="Prrafodelista"/>
        <w:widowControl w:val="0"/>
        <w:shd w:val="clear" w:color="auto" w:fill="FFFFFF"/>
        <w:spacing w:line="360" w:lineRule="auto"/>
        <w:ind w:left="0"/>
        <w:jc w:val="center"/>
        <w:rPr>
          <w:rFonts w:ascii="Arial" w:hAnsi="Arial" w:cs="Arial"/>
          <w:b/>
          <w:lang w:val="es-ES_tradnl"/>
        </w:rPr>
      </w:pPr>
      <w:r w:rsidRPr="00E429AF">
        <w:rPr>
          <w:rFonts w:ascii="Arial" w:hAnsi="Arial" w:cs="Arial"/>
          <w:b/>
          <w:lang w:val="es-ES_tradnl"/>
        </w:rPr>
        <w:t>ANTECEDENTES</w:t>
      </w:r>
    </w:p>
    <w:p w14:paraId="4EEC9D8F" w14:textId="77777777" w:rsidR="007E2DFC" w:rsidRPr="00FD6668" w:rsidRDefault="007E2DFC" w:rsidP="00A73704">
      <w:pPr>
        <w:pStyle w:val="Prrafodelista"/>
        <w:widowControl w:val="0"/>
        <w:shd w:val="clear" w:color="auto" w:fill="FFFFFF"/>
        <w:spacing w:line="360" w:lineRule="auto"/>
        <w:ind w:left="0"/>
        <w:jc w:val="center"/>
        <w:rPr>
          <w:rFonts w:ascii="Arial" w:hAnsi="Arial" w:cs="Arial"/>
          <w:b/>
          <w:szCs w:val="36"/>
          <w:lang w:val="es-ES_tradnl"/>
        </w:rPr>
      </w:pPr>
    </w:p>
    <w:p w14:paraId="50840280" w14:textId="440DDB94" w:rsidR="00D3659B" w:rsidRDefault="00AA2A05" w:rsidP="00D3659B">
      <w:pPr>
        <w:pStyle w:val="Textoindependiente3"/>
        <w:widowControl w:val="0"/>
        <w:spacing w:after="0" w:line="360" w:lineRule="auto"/>
        <w:jc w:val="both"/>
        <w:rPr>
          <w:rFonts w:ascii="Arial" w:hAnsi="Arial" w:cs="Arial"/>
          <w:sz w:val="24"/>
          <w:szCs w:val="24"/>
          <w:lang w:val="es-ES_tradnl"/>
        </w:rPr>
      </w:pPr>
      <w:r w:rsidRPr="001F0CCF">
        <w:rPr>
          <w:rFonts w:ascii="Arial" w:hAnsi="Arial" w:cs="Arial"/>
          <w:sz w:val="24"/>
          <w:szCs w:val="24"/>
        </w:rPr>
        <w:t>El</w:t>
      </w:r>
      <w:r w:rsidR="00631ED1" w:rsidRPr="001F0CCF">
        <w:rPr>
          <w:rFonts w:ascii="Arial" w:hAnsi="Arial" w:cs="Arial"/>
          <w:sz w:val="24"/>
          <w:szCs w:val="24"/>
        </w:rPr>
        <w:t xml:space="preserve"> </w:t>
      </w:r>
      <w:r w:rsidR="00777B23">
        <w:rPr>
          <w:rFonts w:ascii="Arial" w:hAnsi="Arial" w:cs="Arial"/>
          <w:sz w:val="24"/>
          <w:szCs w:val="24"/>
        </w:rPr>
        <w:t>28 de junio de 2023</w:t>
      </w:r>
      <w:r w:rsidRPr="001F0CCF">
        <w:rPr>
          <w:rFonts w:ascii="Arial" w:hAnsi="Arial" w:cs="Arial"/>
          <w:sz w:val="24"/>
          <w:szCs w:val="24"/>
        </w:rPr>
        <w:t>,</w:t>
      </w:r>
      <w:r w:rsidR="006A59D5" w:rsidRPr="006A59D5">
        <w:rPr>
          <w:rFonts w:ascii="Arial" w:hAnsi="Arial" w:cs="Arial"/>
          <w:sz w:val="24"/>
          <w:szCs w:val="24"/>
        </w:rPr>
        <w:t xml:space="preserve"> </w:t>
      </w:r>
      <w:r w:rsidR="00777B23">
        <w:rPr>
          <w:rFonts w:ascii="Arial" w:hAnsi="Arial" w:cs="Arial"/>
          <w:sz w:val="24"/>
          <w:szCs w:val="24"/>
        </w:rPr>
        <w:t>Carlos Alberto Rodríguez Quintero</w:t>
      </w:r>
      <w:r w:rsidR="0061603A" w:rsidRPr="001F0CCF">
        <w:rPr>
          <w:rFonts w:ascii="Arial" w:hAnsi="Arial" w:cs="Arial"/>
          <w:sz w:val="24"/>
          <w:szCs w:val="24"/>
        </w:rPr>
        <w:t xml:space="preserve">, </w:t>
      </w:r>
      <w:r w:rsidR="00921800">
        <w:rPr>
          <w:rFonts w:ascii="Arial" w:hAnsi="Arial" w:cs="Arial"/>
          <w:sz w:val="24"/>
          <w:szCs w:val="24"/>
        </w:rPr>
        <w:t>en nombre propio</w:t>
      </w:r>
      <w:r w:rsidRPr="001F0CCF">
        <w:rPr>
          <w:rFonts w:ascii="Arial" w:hAnsi="Arial" w:cs="Arial"/>
          <w:sz w:val="24"/>
          <w:szCs w:val="24"/>
        </w:rPr>
        <w:t>, formul</w:t>
      </w:r>
      <w:r w:rsidR="004D34C6">
        <w:rPr>
          <w:rFonts w:ascii="Arial" w:hAnsi="Arial" w:cs="Arial"/>
          <w:sz w:val="24"/>
          <w:szCs w:val="24"/>
        </w:rPr>
        <w:t>ó</w:t>
      </w:r>
      <w:r w:rsidRPr="001F0CCF">
        <w:rPr>
          <w:rFonts w:ascii="Arial" w:hAnsi="Arial" w:cs="Arial"/>
          <w:sz w:val="24"/>
          <w:szCs w:val="24"/>
        </w:rPr>
        <w:t xml:space="preserve"> acción de tutela contra </w:t>
      </w:r>
      <w:r w:rsidR="00EA7FD2">
        <w:rPr>
          <w:rFonts w:ascii="Arial" w:hAnsi="Arial" w:cs="Arial"/>
          <w:sz w:val="24"/>
          <w:szCs w:val="24"/>
        </w:rPr>
        <w:t>el Consejo Superior de la Judicatura-Unidad de Administración de la Carrera Judicial</w:t>
      </w:r>
      <w:r w:rsidR="00777B23">
        <w:rPr>
          <w:rFonts w:ascii="Arial" w:hAnsi="Arial" w:cs="Arial"/>
          <w:sz w:val="24"/>
          <w:szCs w:val="24"/>
        </w:rPr>
        <w:t xml:space="preserve"> y </w:t>
      </w:r>
      <w:r w:rsidR="00EA7FD2">
        <w:rPr>
          <w:rFonts w:ascii="Arial" w:hAnsi="Arial" w:cs="Arial"/>
          <w:sz w:val="24"/>
          <w:szCs w:val="24"/>
        </w:rPr>
        <w:t>la Universidad Nacional de Colombia-Coordinación área jurídica UNCSJ-Concurso Jueces y Magistrados Convocatoria 27,</w:t>
      </w:r>
      <w:r w:rsidR="00777B23">
        <w:rPr>
          <w:rFonts w:ascii="Arial" w:hAnsi="Arial" w:cs="Arial"/>
          <w:sz w:val="24"/>
          <w:szCs w:val="24"/>
        </w:rPr>
        <w:t xml:space="preserve"> por la supuesta vulneración </w:t>
      </w:r>
      <w:r w:rsidR="00B91FCD">
        <w:rPr>
          <w:rFonts w:ascii="Arial" w:hAnsi="Arial" w:cs="Arial"/>
          <w:sz w:val="24"/>
          <w:szCs w:val="24"/>
        </w:rPr>
        <w:t>de su derecho fundamental a la igualdad</w:t>
      </w:r>
      <w:r w:rsidR="00581FE8">
        <w:rPr>
          <w:rFonts w:ascii="Arial" w:hAnsi="Arial" w:cs="Arial"/>
          <w:sz w:val="24"/>
          <w:szCs w:val="24"/>
        </w:rPr>
        <w:t>,</w:t>
      </w:r>
      <w:r w:rsidR="00B91FCD">
        <w:rPr>
          <w:rFonts w:ascii="Arial" w:hAnsi="Arial" w:cs="Arial"/>
          <w:sz w:val="24"/>
          <w:szCs w:val="24"/>
        </w:rPr>
        <w:t xml:space="preserve"> </w:t>
      </w:r>
      <w:r w:rsidR="00523C42">
        <w:rPr>
          <w:rFonts w:ascii="Arial" w:hAnsi="Arial" w:cs="Arial"/>
          <w:sz w:val="24"/>
          <w:szCs w:val="24"/>
        </w:rPr>
        <w:t xml:space="preserve">con ocasión de la </w:t>
      </w:r>
      <w:r w:rsidR="00523C42">
        <w:rPr>
          <w:rFonts w:ascii="Arial" w:hAnsi="Arial" w:cs="Arial"/>
          <w:sz w:val="24"/>
          <w:szCs w:val="24"/>
          <w:lang w:val="es-ES_tradnl"/>
        </w:rPr>
        <w:t xml:space="preserve">Resoluciones CJR22-0351 del 1 de septiembre de 2022 que publicó </w:t>
      </w:r>
      <w:r w:rsidR="00523C42">
        <w:rPr>
          <w:rFonts w:ascii="Arial" w:hAnsi="Arial" w:cs="Arial"/>
          <w:sz w:val="24"/>
          <w:szCs w:val="24"/>
          <w:lang w:val="es-ES_tradnl"/>
        </w:rPr>
        <w:lastRenderedPageBreak/>
        <w:t xml:space="preserve">los resultados de las pruebas de aptitudes y conocimientos correspondientes al concurso de méritos para la provisión de cargos de </w:t>
      </w:r>
      <w:r w:rsidR="00581FE8">
        <w:rPr>
          <w:rFonts w:ascii="Arial" w:hAnsi="Arial" w:cs="Arial"/>
          <w:sz w:val="24"/>
          <w:szCs w:val="24"/>
          <w:lang w:val="es-ES_tradnl"/>
        </w:rPr>
        <w:t>f</w:t>
      </w:r>
      <w:r w:rsidR="00523C42">
        <w:rPr>
          <w:rFonts w:ascii="Arial" w:hAnsi="Arial" w:cs="Arial"/>
          <w:sz w:val="24"/>
          <w:szCs w:val="24"/>
          <w:lang w:val="es-ES_tradnl"/>
        </w:rPr>
        <w:t xml:space="preserve">uncionarios de la </w:t>
      </w:r>
      <w:r w:rsidR="00581FE8">
        <w:rPr>
          <w:rFonts w:ascii="Arial" w:hAnsi="Arial" w:cs="Arial"/>
          <w:sz w:val="24"/>
          <w:szCs w:val="24"/>
          <w:lang w:val="es-ES_tradnl"/>
        </w:rPr>
        <w:t>R</w:t>
      </w:r>
      <w:r w:rsidR="00523C42">
        <w:rPr>
          <w:rFonts w:ascii="Arial" w:hAnsi="Arial" w:cs="Arial"/>
          <w:sz w:val="24"/>
          <w:szCs w:val="24"/>
          <w:lang w:val="es-ES_tradnl"/>
        </w:rPr>
        <w:t>ama Judicial y CJR23-0042 del 16 de enero de 2023 que resolvió los recursos de reposición presentados contra el ref</w:t>
      </w:r>
      <w:r w:rsidR="00D3659B">
        <w:rPr>
          <w:rFonts w:ascii="Arial" w:hAnsi="Arial" w:cs="Arial"/>
          <w:sz w:val="24"/>
          <w:szCs w:val="24"/>
          <w:lang w:val="es-ES_tradnl"/>
        </w:rPr>
        <w:t>erido acto</w:t>
      </w:r>
      <w:r w:rsidR="00581FE8">
        <w:rPr>
          <w:rFonts w:ascii="Arial" w:hAnsi="Arial" w:cs="Arial"/>
          <w:sz w:val="24"/>
          <w:szCs w:val="24"/>
          <w:lang w:val="es-ES_tradnl"/>
        </w:rPr>
        <w:t>,</w:t>
      </w:r>
      <w:r w:rsidR="00D3659B">
        <w:rPr>
          <w:rFonts w:ascii="Arial" w:hAnsi="Arial" w:cs="Arial"/>
          <w:sz w:val="24"/>
          <w:szCs w:val="24"/>
          <w:lang w:val="es-ES_tradnl"/>
        </w:rPr>
        <w:t xml:space="preserve"> correspondientes al concurso de méritos para la provisión del cargo de Juez Promiscuo Municipal, pues luego de asistir a la jornada de exhibición del examen presentado y verificar los errores</w:t>
      </w:r>
      <w:r w:rsidR="00581FE8">
        <w:rPr>
          <w:rFonts w:ascii="Arial" w:hAnsi="Arial" w:cs="Arial"/>
          <w:sz w:val="24"/>
          <w:szCs w:val="24"/>
          <w:lang w:val="es-ES_tradnl"/>
        </w:rPr>
        <w:t xml:space="preserve">, </w:t>
      </w:r>
      <w:r w:rsidR="00D3659B">
        <w:rPr>
          <w:rFonts w:ascii="Arial" w:hAnsi="Arial" w:cs="Arial"/>
          <w:sz w:val="24"/>
          <w:szCs w:val="24"/>
          <w:lang w:val="es-ES_tradnl"/>
        </w:rPr>
        <w:t xml:space="preserve">solicitó la recalificación su examen, </w:t>
      </w:r>
      <w:r w:rsidR="0032453C">
        <w:rPr>
          <w:rFonts w:ascii="Arial" w:hAnsi="Arial" w:cs="Arial"/>
          <w:sz w:val="24"/>
          <w:szCs w:val="24"/>
          <w:lang w:val="es-ES_tradnl"/>
        </w:rPr>
        <w:t>porque se</w:t>
      </w:r>
      <w:r w:rsidR="00D3659B">
        <w:rPr>
          <w:rFonts w:ascii="Arial" w:hAnsi="Arial" w:cs="Arial"/>
          <w:sz w:val="24"/>
          <w:szCs w:val="24"/>
          <w:lang w:val="es-ES_tradnl"/>
        </w:rPr>
        <w:t xml:space="preserve"> le otorgó una</w:t>
      </w:r>
      <w:r w:rsidR="0032453C">
        <w:rPr>
          <w:rFonts w:ascii="Arial" w:hAnsi="Arial" w:cs="Arial"/>
          <w:sz w:val="24"/>
          <w:szCs w:val="24"/>
          <w:lang w:val="es-ES_tradnl"/>
        </w:rPr>
        <w:t xml:space="preserve"> calificación</w:t>
      </w:r>
      <w:r w:rsidR="00D3659B">
        <w:rPr>
          <w:rFonts w:ascii="Arial" w:hAnsi="Arial" w:cs="Arial"/>
          <w:sz w:val="24"/>
          <w:szCs w:val="24"/>
          <w:lang w:val="es-ES_tradnl"/>
        </w:rPr>
        <w:t xml:space="preserve"> inferior a la que merece. Indicó que </w:t>
      </w:r>
      <w:r w:rsidR="0032453C">
        <w:rPr>
          <w:rFonts w:ascii="Arial" w:hAnsi="Arial" w:cs="Arial"/>
          <w:sz w:val="24"/>
          <w:szCs w:val="24"/>
          <w:lang w:val="es-ES_tradnl"/>
        </w:rPr>
        <w:t>como las</w:t>
      </w:r>
      <w:r w:rsidR="00D3659B">
        <w:rPr>
          <w:rFonts w:ascii="Arial" w:hAnsi="Arial" w:cs="Arial"/>
          <w:sz w:val="24"/>
          <w:szCs w:val="24"/>
          <w:lang w:val="es-ES_tradnl"/>
        </w:rPr>
        <w:t xml:space="preserve"> prueba</w:t>
      </w:r>
      <w:r w:rsidR="0032453C">
        <w:rPr>
          <w:rFonts w:ascii="Arial" w:hAnsi="Arial" w:cs="Arial"/>
          <w:sz w:val="24"/>
          <w:szCs w:val="24"/>
          <w:lang w:val="es-ES_tradnl"/>
        </w:rPr>
        <w:t>s</w:t>
      </w:r>
      <w:r w:rsidR="00D3659B">
        <w:rPr>
          <w:rFonts w:ascii="Arial" w:hAnsi="Arial" w:cs="Arial"/>
          <w:sz w:val="24"/>
          <w:szCs w:val="24"/>
          <w:lang w:val="es-ES_tradnl"/>
        </w:rPr>
        <w:t xml:space="preserve"> está</w:t>
      </w:r>
      <w:r w:rsidR="0032453C">
        <w:rPr>
          <w:rFonts w:ascii="Arial" w:hAnsi="Arial" w:cs="Arial"/>
          <w:sz w:val="24"/>
          <w:szCs w:val="24"/>
          <w:lang w:val="es-ES_tradnl"/>
        </w:rPr>
        <w:t>n</w:t>
      </w:r>
      <w:r w:rsidR="00D3659B">
        <w:rPr>
          <w:rFonts w:ascii="Arial" w:hAnsi="Arial" w:cs="Arial"/>
          <w:sz w:val="24"/>
          <w:szCs w:val="24"/>
          <w:lang w:val="es-ES_tradnl"/>
        </w:rPr>
        <w:t xml:space="preserve"> mal calificada</w:t>
      </w:r>
      <w:r w:rsidR="0032453C">
        <w:rPr>
          <w:rFonts w:ascii="Arial" w:hAnsi="Arial" w:cs="Arial"/>
          <w:sz w:val="24"/>
          <w:szCs w:val="24"/>
          <w:lang w:val="es-ES_tradnl"/>
        </w:rPr>
        <w:t>s</w:t>
      </w:r>
      <w:r w:rsidR="00D3659B">
        <w:rPr>
          <w:rFonts w:ascii="Arial" w:hAnsi="Arial" w:cs="Arial"/>
          <w:sz w:val="24"/>
          <w:szCs w:val="24"/>
          <w:lang w:val="es-ES_tradnl"/>
        </w:rPr>
        <w:t xml:space="preserve"> </w:t>
      </w:r>
      <w:r w:rsidR="0032453C">
        <w:rPr>
          <w:rFonts w:ascii="Arial" w:hAnsi="Arial" w:cs="Arial"/>
          <w:sz w:val="24"/>
          <w:szCs w:val="24"/>
          <w:lang w:val="es-ES_tradnl"/>
        </w:rPr>
        <w:t>y</w:t>
      </w:r>
      <w:r w:rsidR="00D3659B">
        <w:rPr>
          <w:rFonts w:ascii="Arial" w:hAnsi="Arial" w:cs="Arial"/>
          <w:sz w:val="24"/>
          <w:szCs w:val="24"/>
          <w:lang w:val="es-ES_tradnl"/>
        </w:rPr>
        <w:t xml:space="preserve"> las autoridades</w:t>
      </w:r>
      <w:r w:rsidR="0032453C">
        <w:rPr>
          <w:rFonts w:ascii="Arial" w:hAnsi="Arial" w:cs="Arial"/>
          <w:sz w:val="24"/>
          <w:szCs w:val="24"/>
          <w:lang w:val="es-ES_tradnl"/>
        </w:rPr>
        <w:t xml:space="preserve">, </w:t>
      </w:r>
      <w:r w:rsidR="00D3659B">
        <w:rPr>
          <w:rFonts w:ascii="Arial" w:hAnsi="Arial" w:cs="Arial"/>
          <w:sz w:val="24"/>
          <w:szCs w:val="24"/>
          <w:lang w:val="es-ES_tradnl"/>
        </w:rPr>
        <w:t>en otros casos</w:t>
      </w:r>
      <w:r w:rsidR="0032453C">
        <w:rPr>
          <w:rFonts w:ascii="Arial" w:hAnsi="Arial" w:cs="Arial"/>
          <w:sz w:val="24"/>
          <w:szCs w:val="24"/>
          <w:lang w:val="es-ES_tradnl"/>
        </w:rPr>
        <w:t>,</w:t>
      </w:r>
      <w:r w:rsidR="00D3659B">
        <w:rPr>
          <w:rFonts w:ascii="Arial" w:hAnsi="Arial" w:cs="Arial"/>
          <w:sz w:val="24"/>
          <w:szCs w:val="24"/>
          <w:lang w:val="es-ES_tradnl"/>
        </w:rPr>
        <w:t xml:space="preserve"> han aceptado que se presentaron inconsistencias, solicita que su examen sea recalificado manualmente</w:t>
      </w:r>
      <w:r w:rsidR="0032453C">
        <w:rPr>
          <w:rFonts w:ascii="Arial" w:hAnsi="Arial" w:cs="Arial"/>
          <w:sz w:val="24"/>
          <w:szCs w:val="24"/>
          <w:lang w:val="es-ES_tradnl"/>
        </w:rPr>
        <w:t>, al igual que los aspirantes que presentaron prueba supletoria.</w:t>
      </w:r>
    </w:p>
    <w:p w14:paraId="5AAD8677" w14:textId="77777777" w:rsidR="00852F35" w:rsidRPr="00FD6668" w:rsidRDefault="00852F35" w:rsidP="00A73704">
      <w:pPr>
        <w:widowControl w:val="0"/>
        <w:shd w:val="clear" w:color="auto" w:fill="FFFFFF"/>
        <w:spacing w:after="0" w:line="360" w:lineRule="auto"/>
        <w:jc w:val="both"/>
        <w:rPr>
          <w:rFonts w:ascii="Arial" w:hAnsi="Arial" w:cs="Arial"/>
          <w:sz w:val="24"/>
          <w:szCs w:val="24"/>
        </w:rPr>
      </w:pPr>
    </w:p>
    <w:p w14:paraId="53C7E339" w14:textId="21D45A45" w:rsidR="00B91FCD" w:rsidRPr="00FD6668" w:rsidRDefault="004356FE" w:rsidP="00B91FCD">
      <w:pPr>
        <w:widowControl w:val="0"/>
        <w:tabs>
          <w:tab w:val="left" w:pos="720"/>
        </w:tabs>
        <w:suppressAutoHyphens/>
        <w:spacing w:after="0" w:line="360" w:lineRule="auto"/>
        <w:jc w:val="both"/>
        <w:rPr>
          <w:rFonts w:ascii="Arial" w:hAnsi="Arial" w:cs="Arial"/>
          <w:bCs/>
          <w:iCs/>
          <w:sz w:val="24"/>
          <w:szCs w:val="24"/>
        </w:rPr>
      </w:pPr>
      <w:r w:rsidRPr="00B31823">
        <w:rPr>
          <w:rFonts w:ascii="Arial" w:hAnsi="Arial" w:cs="Arial"/>
          <w:bCs/>
          <w:iCs/>
          <w:sz w:val="24"/>
          <w:szCs w:val="24"/>
        </w:rPr>
        <w:t xml:space="preserve">El </w:t>
      </w:r>
      <w:r w:rsidR="00B91FCD">
        <w:rPr>
          <w:rFonts w:ascii="Arial" w:hAnsi="Arial" w:cs="Arial"/>
          <w:bCs/>
          <w:iCs/>
          <w:sz w:val="24"/>
          <w:szCs w:val="24"/>
        </w:rPr>
        <w:t>4 de julio de 2023</w:t>
      </w:r>
      <w:r w:rsidR="00BC2D1F" w:rsidRPr="00B31823">
        <w:rPr>
          <w:rFonts w:ascii="Arial" w:hAnsi="Arial" w:cs="Arial"/>
          <w:bCs/>
          <w:iCs/>
          <w:sz w:val="24"/>
          <w:szCs w:val="24"/>
        </w:rPr>
        <w:t xml:space="preserve"> se </w:t>
      </w:r>
      <w:r w:rsidR="00BC2D1F" w:rsidRPr="001F54F0">
        <w:rPr>
          <w:rFonts w:ascii="Arial" w:hAnsi="Arial" w:cs="Arial"/>
          <w:b/>
          <w:bCs/>
          <w:iCs/>
          <w:sz w:val="24"/>
          <w:szCs w:val="24"/>
        </w:rPr>
        <w:t>admitió</w:t>
      </w:r>
      <w:r w:rsidR="00BC2D1F" w:rsidRPr="00B31823">
        <w:rPr>
          <w:rFonts w:ascii="Arial" w:hAnsi="Arial" w:cs="Arial"/>
          <w:bCs/>
          <w:iCs/>
          <w:sz w:val="24"/>
          <w:szCs w:val="24"/>
        </w:rPr>
        <w:t xml:space="preserve"> la </w:t>
      </w:r>
      <w:r w:rsidR="00175672">
        <w:rPr>
          <w:rFonts w:ascii="Arial" w:hAnsi="Arial" w:cs="Arial"/>
          <w:bCs/>
          <w:iCs/>
          <w:sz w:val="24"/>
          <w:szCs w:val="24"/>
        </w:rPr>
        <w:t xml:space="preserve">acción </w:t>
      </w:r>
      <w:r w:rsidR="00BC2D1F" w:rsidRPr="00B31823">
        <w:rPr>
          <w:rFonts w:ascii="Arial" w:hAnsi="Arial" w:cs="Arial"/>
          <w:bCs/>
          <w:iCs/>
          <w:sz w:val="24"/>
          <w:szCs w:val="24"/>
        </w:rPr>
        <w:t>de tutela</w:t>
      </w:r>
      <w:r w:rsidR="00523C42">
        <w:rPr>
          <w:rFonts w:ascii="Arial" w:hAnsi="Arial" w:cs="Arial"/>
          <w:bCs/>
          <w:iCs/>
          <w:sz w:val="24"/>
          <w:szCs w:val="24"/>
        </w:rPr>
        <w:t xml:space="preserve">, se negó la medida provisional y </w:t>
      </w:r>
      <w:r w:rsidR="00BC2D1F">
        <w:rPr>
          <w:rFonts w:ascii="Arial" w:hAnsi="Arial" w:cs="Arial"/>
          <w:bCs/>
          <w:iCs/>
          <w:sz w:val="24"/>
          <w:szCs w:val="24"/>
        </w:rPr>
        <w:t xml:space="preserve">se ordenó su notificación. </w:t>
      </w:r>
      <w:r w:rsidR="0012036C">
        <w:rPr>
          <w:rFonts w:ascii="Arial" w:hAnsi="Arial" w:cs="Arial"/>
          <w:bCs/>
          <w:iCs/>
          <w:sz w:val="24"/>
          <w:szCs w:val="24"/>
        </w:rPr>
        <w:t>El</w:t>
      </w:r>
      <w:r w:rsidR="00417A1D">
        <w:rPr>
          <w:rFonts w:ascii="Arial" w:hAnsi="Arial" w:cs="Arial"/>
          <w:sz w:val="24"/>
          <w:szCs w:val="24"/>
        </w:rPr>
        <w:t xml:space="preserve"> </w:t>
      </w:r>
      <w:r w:rsidR="00B81187">
        <w:rPr>
          <w:rFonts w:ascii="Arial" w:hAnsi="Arial" w:cs="Arial"/>
          <w:sz w:val="24"/>
          <w:szCs w:val="24"/>
        </w:rPr>
        <w:t>Consejo Superior de la Judicatura-Unidad de Administración de la Carrera Judicial</w:t>
      </w:r>
      <w:r w:rsidR="00BC2D1F">
        <w:rPr>
          <w:rFonts w:ascii="Arial" w:hAnsi="Arial" w:cs="Arial"/>
          <w:bCs/>
          <w:iCs/>
          <w:sz w:val="24"/>
          <w:szCs w:val="24"/>
        </w:rPr>
        <w:t>, al oponerse al amparo, inform</w:t>
      </w:r>
      <w:r w:rsidR="00B91FCD">
        <w:rPr>
          <w:rFonts w:ascii="Arial" w:hAnsi="Arial" w:cs="Arial"/>
          <w:bCs/>
          <w:iCs/>
          <w:sz w:val="24"/>
          <w:szCs w:val="24"/>
        </w:rPr>
        <w:t>ó que mediante Resolución CJR23-0042 del 16 de enero de 2023 la institución educativa</w:t>
      </w:r>
      <w:r w:rsidR="00352D04">
        <w:rPr>
          <w:rFonts w:ascii="Arial" w:hAnsi="Arial" w:cs="Arial"/>
          <w:bCs/>
          <w:iCs/>
          <w:sz w:val="24"/>
          <w:szCs w:val="24"/>
        </w:rPr>
        <w:t>, resolvió el recurso de reposición presentado en contra de la Resolución CJR22-0351 y</w:t>
      </w:r>
      <w:r w:rsidR="00B91FCD">
        <w:rPr>
          <w:rFonts w:ascii="Arial" w:hAnsi="Arial" w:cs="Arial"/>
          <w:bCs/>
          <w:iCs/>
          <w:sz w:val="24"/>
          <w:szCs w:val="24"/>
        </w:rPr>
        <w:t xml:space="preserve"> dio respuesta a la petición y se le informó al solicitante sobre los resultados de aptitudes y conocimientos publicados, se resolvieron sus inquietudes frente a la justificación técnica de los diferentes ítems de la prueba, su pertinencia de cara a los planteamientos expuestos por la solicitante con relación al cargo aplicado y la justificación técnico-jurídica de cada opción de respuesta correcta o incorrecta para efectos del cálculo obtenido. </w:t>
      </w:r>
      <w:r w:rsidR="00352D04">
        <w:rPr>
          <w:rFonts w:ascii="Arial" w:hAnsi="Arial" w:cs="Arial"/>
          <w:bCs/>
          <w:iCs/>
          <w:sz w:val="24"/>
          <w:szCs w:val="24"/>
        </w:rPr>
        <w:t xml:space="preserve">Solicitó negar el amparo al tratarse de un hecho superado. </w:t>
      </w:r>
      <w:r w:rsidR="00480059">
        <w:rPr>
          <w:rFonts w:ascii="Arial" w:hAnsi="Arial" w:cs="Arial"/>
          <w:bCs/>
          <w:iCs/>
          <w:sz w:val="24"/>
          <w:szCs w:val="24"/>
        </w:rPr>
        <w:t xml:space="preserve">Allegó </w:t>
      </w:r>
      <w:r w:rsidR="00B91FCD">
        <w:rPr>
          <w:rFonts w:ascii="Arial" w:hAnsi="Arial" w:cs="Arial"/>
          <w:bCs/>
          <w:iCs/>
          <w:sz w:val="24"/>
          <w:szCs w:val="24"/>
        </w:rPr>
        <w:t xml:space="preserve">copia de la </w:t>
      </w:r>
      <w:r w:rsidR="00352D04">
        <w:rPr>
          <w:rFonts w:ascii="Arial" w:hAnsi="Arial" w:cs="Arial"/>
          <w:bCs/>
          <w:iCs/>
          <w:sz w:val="24"/>
          <w:szCs w:val="24"/>
        </w:rPr>
        <w:t>Resolución CJR23-0042 y la Resolución CJR22-0351. La Universidad Nacional</w:t>
      </w:r>
      <w:r w:rsidR="00B91FCD">
        <w:rPr>
          <w:rFonts w:ascii="Arial" w:hAnsi="Arial" w:cs="Arial"/>
          <w:bCs/>
          <w:iCs/>
          <w:sz w:val="24"/>
          <w:szCs w:val="24"/>
        </w:rPr>
        <w:t xml:space="preserve"> guardó silencio.</w:t>
      </w:r>
    </w:p>
    <w:p w14:paraId="4AE292A4" w14:textId="77777777" w:rsidR="0081686C" w:rsidRPr="00FD6668" w:rsidRDefault="0081686C" w:rsidP="00A73704">
      <w:pPr>
        <w:widowControl w:val="0"/>
        <w:tabs>
          <w:tab w:val="left" w:pos="720"/>
        </w:tabs>
        <w:suppressAutoHyphens/>
        <w:spacing w:after="0" w:line="360" w:lineRule="auto"/>
        <w:jc w:val="both"/>
        <w:rPr>
          <w:rFonts w:ascii="Arial" w:hAnsi="Arial" w:cs="Arial"/>
          <w:bCs/>
          <w:iCs/>
          <w:sz w:val="24"/>
          <w:szCs w:val="24"/>
        </w:rPr>
      </w:pPr>
    </w:p>
    <w:p w14:paraId="71208A99" w14:textId="77777777" w:rsidR="00AA2A05" w:rsidRDefault="00AA2A05" w:rsidP="00A73704">
      <w:pPr>
        <w:pStyle w:val="Prrafodelista"/>
        <w:widowControl w:val="0"/>
        <w:suppressAutoHyphens/>
        <w:spacing w:line="360" w:lineRule="auto"/>
        <w:ind w:left="0"/>
        <w:jc w:val="center"/>
        <w:rPr>
          <w:rFonts w:ascii="Arial" w:hAnsi="Arial" w:cs="Arial"/>
          <w:b/>
        </w:rPr>
      </w:pPr>
      <w:r w:rsidRPr="00E429AF">
        <w:rPr>
          <w:rFonts w:ascii="Arial" w:hAnsi="Arial" w:cs="Arial"/>
          <w:b/>
        </w:rPr>
        <w:t>CONSIDERACIONES</w:t>
      </w:r>
    </w:p>
    <w:p w14:paraId="0871F470" w14:textId="77777777" w:rsidR="003B007D" w:rsidRPr="00FD6668" w:rsidRDefault="003B007D" w:rsidP="00A73704">
      <w:pPr>
        <w:pStyle w:val="Prrafodelista"/>
        <w:widowControl w:val="0"/>
        <w:suppressAutoHyphens/>
        <w:spacing w:line="360" w:lineRule="auto"/>
        <w:ind w:left="0"/>
        <w:jc w:val="center"/>
        <w:rPr>
          <w:rFonts w:ascii="Arial" w:hAnsi="Arial" w:cs="Arial"/>
          <w:b/>
          <w:szCs w:val="36"/>
        </w:rPr>
      </w:pPr>
    </w:p>
    <w:p w14:paraId="16BB330C" w14:textId="77777777" w:rsidR="00AA2A05" w:rsidRDefault="00AA2A05" w:rsidP="00A73704">
      <w:pPr>
        <w:widowControl w:val="0"/>
        <w:spacing w:after="0" w:line="360" w:lineRule="auto"/>
        <w:jc w:val="both"/>
        <w:rPr>
          <w:rFonts w:ascii="Arial" w:eastAsia="Batang" w:hAnsi="Arial" w:cs="Arial"/>
          <w:b/>
          <w:sz w:val="24"/>
          <w:szCs w:val="24"/>
        </w:rPr>
      </w:pPr>
      <w:r>
        <w:rPr>
          <w:rFonts w:ascii="Arial" w:eastAsia="Batang" w:hAnsi="Arial" w:cs="Arial"/>
          <w:b/>
          <w:sz w:val="24"/>
          <w:szCs w:val="24"/>
        </w:rPr>
        <w:t xml:space="preserve">I. </w:t>
      </w:r>
      <w:r w:rsidRPr="00E429AF">
        <w:rPr>
          <w:rFonts w:ascii="Arial" w:eastAsia="Batang" w:hAnsi="Arial" w:cs="Arial"/>
          <w:b/>
          <w:sz w:val="24"/>
          <w:szCs w:val="24"/>
        </w:rPr>
        <w:t>Presupuestos procesales</w:t>
      </w:r>
    </w:p>
    <w:p w14:paraId="26A21C57" w14:textId="77777777" w:rsidR="00DE5094" w:rsidRPr="00FD6668" w:rsidRDefault="00DE5094" w:rsidP="00A73704">
      <w:pPr>
        <w:widowControl w:val="0"/>
        <w:spacing w:after="0" w:line="360" w:lineRule="auto"/>
        <w:jc w:val="both"/>
        <w:rPr>
          <w:rFonts w:ascii="Arial" w:eastAsia="Batang" w:hAnsi="Arial" w:cs="Arial"/>
          <w:sz w:val="24"/>
          <w:szCs w:val="24"/>
        </w:rPr>
      </w:pPr>
    </w:p>
    <w:p w14:paraId="34260C4C" w14:textId="77777777" w:rsidR="00AA2A05" w:rsidRDefault="00AA2A05" w:rsidP="00A73704">
      <w:pPr>
        <w:widowControl w:val="0"/>
        <w:spacing w:after="0" w:line="360" w:lineRule="auto"/>
        <w:jc w:val="both"/>
        <w:rPr>
          <w:rFonts w:ascii="Arial" w:eastAsia="Batang" w:hAnsi="Arial" w:cs="Arial"/>
          <w:sz w:val="24"/>
          <w:szCs w:val="24"/>
        </w:rPr>
      </w:pPr>
      <w:r w:rsidRPr="00E429AF">
        <w:rPr>
          <w:rFonts w:ascii="Arial" w:eastAsia="Batang" w:hAnsi="Arial" w:cs="Arial"/>
          <w:sz w:val="24"/>
          <w:szCs w:val="24"/>
        </w:rPr>
        <w:t xml:space="preserve">1. Los artículos 14 y 37 del Decreto 2591 de 1991 prevén los requisitos mínimos que debe contener la solicitud de tutela para quien considere tener afectado o amenazado un derecho fundamental, que se reunieron en este caso. </w:t>
      </w:r>
    </w:p>
    <w:p w14:paraId="32B29F85" w14:textId="77777777" w:rsidR="0007258D" w:rsidRPr="00FD6668" w:rsidRDefault="0007258D" w:rsidP="00A73704">
      <w:pPr>
        <w:widowControl w:val="0"/>
        <w:spacing w:after="0" w:line="360" w:lineRule="auto"/>
        <w:jc w:val="both"/>
        <w:rPr>
          <w:rFonts w:ascii="Arial" w:eastAsia="Batang" w:hAnsi="Arial" w:cs="Arial"/>
          <w:sz w:val="24"/>
          <w:szCs w:val="24"/>
        </w:rPr>
      </w:pPr>
    </w:p>
    <w:p w14:paraId="099E77FA" w14:textId="77777777" w:rsidR="00AA2A05" w:rsidRPr="00E429AF" w:rsidRDefault="00AA2A05" w:rsidP="00A73704">
      <w:pPr>
        <w:widowControl w:val="0"/>
        <w:suppressAutoHyphens/>
        <w:spacing w:after="0" w:line="360" w:lineRule="auto"/>
        <w:rPr>
          <w:rFonts w:ascii="Arial" w:hAnsi="Arial" w:cs="Arial"/>
          <w:b/>
          <w:sz w:val="24"/>
          <w:szCs w:val="24"/>
        </w:rPr>
      </w:pPr>
      <w:r w:rsidRPr="00E429AF">
        <w:rPr>
          <w:rFonts w:ascii="Arial" w:eastAsia="Batang" w:hAnsi="Arial" w:cs="Arial"/>
          <w:b/>
          <w:sz w:val="24"/>
          <w:szCs w:val="24"/>
        </w:rPr>
        <w:lastRenderedPageBreak/>
        <w:t>II.</w:t>
      </w:r>
      <w:r w:rsidRPr="00E429AF">
        <w:rPr>
          <w:rFonts w:ascii="Arial" w:eastAsia="Batang" w:hAnsi="Arial" w:cs="Arial"/>
          <w:sz w:val="24"/>
          <w:szCs w:val="24"/>
        </w:rPr>
        <w:t xml:space="preserve"> </w:t>
      </w:r>
      <w:r w:rsidRPr="00E429AF">
        <w:rPr>
          <w:rFonts w:ascii="Arial" w:hAnsi="Arial" w:cs="Arial"/>
          <w:b/>
          <w:sz w:val="24"/>
          <w:szCs w:val="24"/>
        </w:rPr>
        <w:t>Problema jurídico</w:t>
      </w:r>
    </w:p>
    <w:p w14:paraId="1F6D7050" w14:textId="77777777" w:rsidR="00E55A5A" w:rsidRPr="00E55A5A" w:rsidRDefault="00E55A5A" w:rsidP="00A73704">
      <w:pPr>
        <w:widowControl w:val="0"/>
        <w:spacing w:after="0" w:line="360" w:lineRule="auto"/>
        <w:jc w:val="both"/>
        <w:rPr>
          <w:rFonts w:ascii="Arial" w:eastAsia="Batang" w:hAnsi="Arial" w:cs="Arial"/>
          <w:sz w:val="20"/>
          <w:szCs w:val="24"/>
        </w:rPr>
      </w:pPr>
    </w:p>
    <w:p w14:paraId="28A4FF7A" w14:textId="77CECD19" w:rsidR="00413FA9" w:rsidRPr="00352D04" w:rsidRDefault="00352D04" w:rsidP="00A73704">
      <w:pPr>
        <w:widowControl w:val="0"/>
        <w:spacing w:after="0" w:line="360" w:lineRule="auto"/>
        <w:jc w:val="both"/>
        <w:rPr>
          <w:rStyle w:val="eop"/>
          <w:rFonts w:ascii="Arial" w:hAnsi="Arial" w:cs="Arial"/>
          <w:color w:val="000000"/>
          <w:sz w:val="24"/>
          <w:szCs w:val="24"/>
          <w:shd w:val="clear" w:color="auto" w:fill="FFFFFF"/>
        </w:rPr>
      </w:pPr>
      <w:r w:rsidRPr="00352D04">
        <w:rPr>
          <w:rStyle w:val="normaltextrun"/>
          <w:rFonts w:ascii="Arial" w:hAnsi="Arial" w:cs="Arial"/>
          <w:color w:val="000000"/>
          <w:sz w:val="24"/>
          <w:szCs w:val="24"/>
          <w:shd w:val="clear" w:color="auto" w:fill="FFFFFF"/>
        </w:rPr>
        <w:t>Corresponde a la Sala determinar si la tutela procede contra unos actos administrativos que dieron respuesta a una petición</w:t>
      </w:r>
      <w:r>
        <w:rPr>
          <w:rStyle w:val="eop"/>
          <w:rFonts w:ascii="Arial" w:hAnsi="Arial" w:cs="Arial"/>
          <w:color w:val="000000"/>
          <w:sz w:val="24"/>
          <w:szCs w:val="24"/>
          <w:shd w:val="clear" w:color="auto" w:fill="FFFFFF"/>
        </w:rPr>
        <w:t>.</w:t>
      </w:r>
    </w:p>
    <w:p w14:paraId="215BAA68" w14:textId="77777777" w:rsidR="00352D04" w:rsidRPr="00E55A5A" w:rsidRDefault="00352D04" w:rsidP="00A73704">
      <w:pPr>
        <w:widowControl w:val="0"/>
        <w:spacing w:after="0" w:line="360" w:lineRule="auto"/>
        <w:jc w:val="both"/>
        <w:rPr>
          <w:rFonts w:ascii="Arial" w:eastAsia="Batang" w:hAnsi="Arial" w:cs="Arial"/>
          <w:sz w:val="20"/>
          <w:szCs w:val="24"/>
        </w:rPr>
      </w:pPr>
    </w:p>
    <w:p w14:paraId="5CE9A3E4" w14:textId="77777777" w:rsidR="00AA2A05" w:rsidRDefault="00AA2A05" w:rsidP="00A73704">
      <w:pPr>
        <w:widowControl w:val="0"/>
        <w:spacing w:after="0" w:line="360" w:lineRule="auto"/>
        <w:jc w:val="both"/>
        <w:rPr>
          <w:rFonts w:ascii="Arial" w:hAnsi="Arial" w:cs="Arial"/>
          <w:b/>
          <w:color w:val="000000"/>
          <w:sz w:val="24"/>
          <w:szCs w:val="24"/>
          <w:shd w:val="clear" w:color="auto" w:fill="FFFFFF"/>
        </w:rPr>
      </w:pPr>
      <w:r w:rsidRPr="00E429AF">
        <w:rPr>
          <w:rFonts w:ascii="Arial" w:hAnsi="Arial" w:cs="Arial"/>
          <w:b/>
          <w:color w:val="000000"/>
          <w:sz w:val="24"/>
          <w:szCs w:val="24"/>
          <w:shd w:val="clear" w:color="auto" w:fill="FFFFFF"/>
        </w:rPr>
        <w:t>III. Análisis de la Sala</w:t>
      </w:r>
    </w:p>
    <w:p w14:paraId="0A4140FE" w14:textId="77777777" w:rsidR="00DB1A25" w:rsidRPr="006B10DA" w:rsidRDefault="00DB1A25" w:rsidP="00A73704">
      <w:pPr>
        <w:widowControl w:val="0"/>
        <w:spacing w:after="0" w:line="360" w:lineRule="auto"/>
        <w:jc w:val="both"/>
        <w:rPr>
          <w:rFonts w:ascii="Arial" w:hAnsi="Arial" w:cs="Arial"/>
          <w:b/>
          <w:color w:val="000000"/>
          <w:sz w:val="20"/>
          <w:szCs w:val="20"/>
          <w:shd w:val="clear" w:color="auto" w:fill="FFFFFF"/>
        </w:rPr>
      </w:pPr>
    </w:p>
    <w:p w14:paraId="0466F79D" w14:textId="77777777" w:rsidR="00AB192C" w:rsidRPr="00D61F5B" w:rsidRDefault="00AB192C" w:rsidP="00A73704">
      <w:pPr>
        <w:widowControl w:val="0"/>
        <w:spacing w:after="0" w:line="360" w:lineRule="auto"/>
        <w:jc w:val="both"/>
        <w:rPr>
          <w:rFonts w:ascii="Arial" w:hAnsi="Arial" w:cs="Arial"/>
          <w:sz w:val="24"/>
          <w:szCs w:val="24"/>
        </w:rPr>
      </w:pPr>
      <w:r w:rsidRPr="00D61F5B">
        <w:rPr>
          <w:rFonts w:ascii="Arial" w:hAnsi="Arial" w:cs="Arial"/>
          <w:sz w:val="24"/>
          <w:szCs w:val="24"/>
        </w:rPr>
        <w:t xml:space="preserve">2. El Consejo de Estado conoce de la acción de tutela, de conformidad con los artículos 86 CN y 43 de la Ley Estatutaria de la Administración de Justicia-LEAJ. La Sala es competente para decidir la </w:t>
      </w:r>
      <w:r w:rsidR="0034551F">
        <w:rPr>
          <w:rFonts w:ascii="Arial" w:hAnsi="Arial" w:cs="Arial"/>
          <w:sz w:val="24"/>
          <w:szCs w:val="24"/>
        </w:rPr>
        <w:t xml:space="preserve">solicitud </w:t>
      </w:r>
      <w:r w:rsidRPr="00D61F5B">
        <w:rPr>
          <w:rFonts w:ascii="Arial" w:hAnsi="Arial" w:cs="Arial"/>
          <w:sz w:val="24"/>
          <w:szCs w:val="24"/>
        </w:rPr>
        <w:t>con arreglo a lo dispuesto por el artículo 3</w:t>
      </w:r>
      <w:r w:rsidR="0034551F">
        <w:rPr>
          <w:rFonts w:ascii="Arial" w:hAnsi="Arial" w:cs="Arial"/>
          <w:sz w:val="24"/>
          <w:szCs w:val="24"/>
        </w:rPr>
        <w:t>7</w:t>
      </w:r>
      <w:r w:rsidRPr="00D61F5B">
        <w:rPr>
          <w:rFonts w:ascii="Arial" w:hAnsi="Arial" w:cs="Arial"/>
          <w:sz w:val="24"/>
          <w:szCs w:val="24"/>
        </w:rPr>
        <w:t xml:space="preserve"> del Decreto 2591 de 1991 y el Acuerdo </w:t>
      </w:r>
      <w:proofErr w:type="spellStart"/>
      <w:r w:rsidRPr="00D61F5B">
        <w:rPr>
          <w:rFonts w:ascii="Arial" w:hAnsi="Arial" w:cs="Arial"/>
          <w:sz w:val="24"/>
          <w:szCs w:val="24"/>
        </w:rPr>
        <w:t>n°</w:t>
      </w:r>
      <w:proofErr w:type="spellEnd"/>
      <w:r w:rsidRPr="00D61F5B">
        <w:rPr>
          <w:rFonts w:ascii="Arial" w:hAnsi="Arial" w:cs="Arial"/>
          <w:sz w:val="24"/>
          <w:szCs w:val="24"/>
        </w:rPr>
        <w:t>. 80 del 12 de marzo de 2019 de la Sala Plena de la Corporación.</w:t>
      </w:r>
    </w:p>
    <w:p w14:paraId="6E682C80" w14:textId="77777777" w:rsidR="00352D04" w:rsidRPr="005356DC" w:rsidRDefault="00352D04" w:rsidP="00352D04">
      <w:pPr>
        <w:widowControl w:val="0"/>
        <w:spacing w:after="0" w:line="360" w:lineRule="auto"/>
        <w:jc w:val="both"/>
        <w:rPr>
          <w:rFonts w:ascii="Arial" w:hAnsi="Arial" w:cs="Arial"/>
          <w:sz w:val="24"/>
          <w:szCs w:val="24"/>
        </w:rPr>
      </w:pPr>
    </w:p>
    <w:p w14:paraId="07EBCEA6" w14:textId="39221DC8" w:rsidR="00301C97" w:rsidRDefault="00ED2EF2" w:rsidP="00352D04">
      <w:pPr>
        <w:widowControl w:val="0"/>
        <w:spacing w:after="0" w:line="360" w:lineRule="auto"/>
        <w:jc w:val="both"/>
        <w:rPr>
          <w:rFonts w:ascii="Arial" w:eastAsia="Arial" w:hAnsi="Arial" w:cs="Arial"/>
          <w:sz w:val="24"/>
          <w:szCs w:val="24"/>
          <w:lang w:val="es-ES" w:eastAsia="es-ES"/>
        </w:rPr>
      </w:pPr>
      <w:r>
        <w:rPr>
          <w:rFonts w:ascii="Arial" w:hAnsi="Arial" w:cs="Arial"/>
          <w:sz w:val="24"/>
          <w:szCs w:val="24"/>
        </w:rPr>
        <w:t>3.</w:t>
      </w:r>
      <w:r w:rsidR="00352D04">
        <w:rPr>
          <w:rFonts w:ascii="Arial" w:hAnsi="Arial" w:cs="Arial"/>
          <w:sz w:val="24"/>
          <w:szCs w:val="24"/>
        </w:rPr>
        <w:t xml:space="preserve"> </w:t>
      </w:r>
      <w:r w:rsidR="00301C97" w:rsidRPr="004C15D0">
        <w:rPr>
          <w:rFonts w:ascii="Arial" w:eastAsia="Times New Roman" w:hAnsi="Arial"/>
          <w:sz w:val="24"/>
          <w:szCs w:val="24"/>
          <w:lang w:val="es-ES" w:eastAsia="es-ES"/>
        </w:rPr>
        <w:t xml:space="preserve">El artículo 6.1 del Decreto 2591 de 1991 prevé que la acción de tutela no procede cuando existan otros recursos o medios de defensa judiciales, salvo que se utilice como mecanismo transitorio para evitar un perjuicio irremediable. </w:t>
      </w:r>
    </w:p>
    <w:p w14:paraId="7FED7E65" w14:textId="77777777" w:rsidR="00301C97" w:rsidRPr="00301C97" w:rsidRDefault="00301C97" w:rsidP="00352D04">
      <w:pPr>
        <w:widowControl w:val="0"/>
        <w:spacing w:after="0" w:line="360" w:lineRule="auto"/>
        <w:jc w:val="both"/>
        <w:rPr>
          <w:rFonts w:ascii="Arial" w:eastAsia="Arial" w:hAnsi="Arial" w:cs="Arial"/>
          <w:sz w:val="24"/>
          <w:szCs w:val="24"/>
          <w:lang w:val="es-ES" w:eastAsia="es-ES"/>
        </w:rPr>
      </w:pPr>
    </w:p>
    <w:p w14:paraId="2D8011FA" w14:textId="683DB1DD" w:rsidR="00352D04" w:rsidRDefault="00301C97" w:rsidP="00352D04">
      <w:pPr>
        <w:widowControl w:val="0"/>
        <w:spacing w:after="0" w:line="360" w:lineRule="auto"/>
        <w:jc w:val="both"/>
        <w:rPr>
          <w:rFonts w:ascii="Arial" w:eastAsia="Times New Roman" w:hAnsi="Arial" w:cs="Arial"/>
          <w:sz w:val="24"/>
          <w:szCs w:val="24"/>
          <w:lang w:val="es-ES" w:eastAsia="es-ES"/>
        </w:rPr>
      </w:pPr>
      <w:r>
        <w:rPr>
          <w:rFonts w:ascii="Arial" w:hAnsi="Arial" w:cs="Arial"/>
          <w:sz w:val="24"/>
          <w:szCs w:val="24"/>
        </w:rPr>
        <w:t xml:space="preserve">4. </w:t>
      </w:r>
      <w:r w:rsidR="00352D04">
        <w:rPr>
          <w:rFonts w:ascii="Arial" w:hAnsi="Arial" w:cs="Arial"/>
          <w:sz w:val="24"/>
          <w:szCs w:val="24"/>
        </w:rPr>
        <w:t xml:space="preserve">El artículo 138 CPACA dispone que toda persona que se crea lesionada en un derecho subjetivo amparado en una norma jurídica podrá pedir que se declare la nulidad del acto administrativo particular y que se le repare el daño. </w:t>
      </w:r>
      <w:r w:rsidR="00352D04">
        <w:rPr>
          <w:rFonts w:ascii="Arial" w:eastAsia="Times New Roman" w:hAnsi="Arial" w:cs="Arial"/>
          <w:sz w:val="24"/>
          <w:szCs w:val="24"/>
          <w:lang w:val="es-ES" w:eastAsia="es-ES"/>
        </w:rPr>
        <w:t xml:space="preserve">A su vez, los artículos 229 y siguientes del mismo precepto disponen la procedencia y requisitos de las medidas cautelares frente a los actos administrativos.  </w:t>
      </w:r>
    </w:p>
    <w:p w14:paraId="253E77D1" w14:textId="77777777" w:rsidR="00352D04" w:rsidRPr="00F05F25" w:rsidRDefault="00352D04" w:rsidP="00352D04">
      <w:pPr>
        <w:widowControl w:val="0"/>
        <w:spacing w:after="0" w:line="360" w:lineRule="auto"/>
        <w:jc w:val="both"/>
        <w:rPr>
          <w:rFonts w:ascii="Arial" w:eastAsia="Times New Roman" w:hAnsi="Arial" w:cs="Arial"/>
          <w:sz w:val="20"/>
          <w:szCs w:val="20"/>
          <w:lang w:val="es-ES" w:eastAsia="es-ES"/>
        </w:rPr>
      </w:pPr>
    </w:p>
    <w:p w14:paraId="68875827" w14:textId="5563B413" w:rsidR="00352D04" w:rsidRPr="0032453C" w:rsidRDefault="00352D04" w:rsidP="00352D04">
      <w:pPr>
        <w:pStyle w:val="Textodecuerpo31"/>
        <w:widowControl w:val="0"/>
        <w:rPr>
          <w:rFonts w:cs="Arial"/>
          <w:szCs w:val="24"/>
        </w:rPr>
      </w:pPr>
      <w:r>
        <w:rPr>
          <w:rFonts w:cs="Arial"/>
          <w:szCs w:val="24"/>
        </w:rPr>
        <w:t xml:space="preserve">Como </w:t>
      </w:r>
      <w:r w:rsidR="006D10FD">
        <w:rPr>
          <w:rFonts w:cs="Arial"/>
          <w:szCs w:val="24"/>
        </w:rPr>
        <w:t>el</w:t>
      </w:r>
      <w:r>
        <w:rPr>
          <w:rFonts w:cs="Arial"/>
          <w:szCs w:val="24"/>
        </w:rPr>
        <w:t xml:space="preserve"> solicitante estima que las autoridades vulneraron su derecho</w:t>
      </w:r>
      <w:r w:rsidR="006D10FD">
        <w:rPr>
          <w:rFonts w:cs="Arial"/>
          <w:szCs w:val="24"/>
        </w:rPr>
        <w:t xml:space="preserve"> a la igualdad</w:t>
      </w:r>
      <w:r>
        <w:rPr>
          <w:rFonts w:cs="Arial"/>
          <w:szCs w:val="24"/>
        </w:rPr>
        <w:t xml:space="preserve"> </w:t>
      </w:r>
      <w:r w:rsidR="0032453C">
        <w:rPr>
          <w:rFonts w:cs="Arial"/>
          <w:szCs w:val="24"/>
        </w:rPr>
        <w:t xml:space="preserve">con ocasión de la expedición de las </w:t>
      </w:r>
      <w:r w:rsidR="0032453C">
        <w:rPr>
          <w:rFonts w:cs="Arial"/>
          <w:szCs w:val="24"/>
          <w:lang w:val="es-ES_tradnl"/>
        </w:rPr>
        <w:t xml:space="preserve">Resoluciones CJR22-0351 del 1 de septiembre de 2022 que publicó los resultados de las pruebas de aptitudes y conocimientos correspondientes al concurso de méritos para la provisión de cargos de Funcionarios de la rama Judicial y CJR23-0042 del 16 de enero de 2023 que resolvió los recursos de reposición presentados contra el referido acto correspondientes a la provisión del cargo de Juez Promiscuo Municipal, porque </w:t>
      </w:r>
      <w:r w:rsidR="008863E2">
        <w:rPr>
          <w:rFonts w:cs="Arial"/>
          <w:szCs w:val="24"/>
          <w:lang w:val="es-ES_tradnl"/>
        </w:rPr>
        <w:t xml:space="preserve">su </w:t>
      </w:r>
      <w:r w:rsidR="0032453C">
        <w:rPr>
          <w:rFonts w:cs="Arial"/>
          <w:szCs w:val="24"/>
          <w:lang w:val="es-ES_tradnl"/>
        </w:rPr>
        <w:t xml:space="preserve">prueba no fue recalificada </w:t>
      </w:r>
      <w:r w:rsidR="008863E2">
        <w:rPr>
          <w:rFonts w:cs="Arial"/>
          <w:szCs w:val="24"/>
          <w:lang w:val="es-ES_tradnl"/>
        </w:rPr>
        <w:t>a pesar de las</w:t>
      </w:r>
      <w:r w:rsidR="0032453C">
        <w:rPr>
          <w:rFonts w:cs="Arial"/>
          <w:szCs w:val="24"/>
          <w:lang w:val="es-ES_tradnl"/>
        </w:rPr>
        <w:t xml:space="preserve"> inconsistencias </w:t>
      </w:r>
      <w:r w:rsidR="008863E2">
        <w:rPr>
          <w:rFonts w:cs="Arial"/>
          <w:szCs w:val="24"/>
          <w:lang w:val="es-ES_tradnl"/>
        </w:rPr>
        <w:t>que se evidenciaron en la jornada de exhibición a la que asistió y que puso de presente en el recurso de reposición</w:t>
      </w:r>
      <w:r w:rsidR="0032453C">
        <w:rPr>
          <w:rFonts w:cs="Arial"/>
          <w:szCs w:val="24"/>
          <w:lang w:val="es-ES_tradnl"/>
        </w:rPr>
        <w:t xml:space="preserve">, </w:t>
      </w:r>
      <w:r>
        <w:rPr>
          <w:rFonts w:cs="Arial"/>
          <w:szCs w:val="24"/>
        </w:rPr>
        <w:t xml:space="preserve">tiene a disposición el trámite previsto por el artículo 138 del CPACA para controvertir la legalidad de esos actos. Asimismo, puede solicitar la suspensión </w:t>
      </w:r>
      <w:r>
        <w:rPr>
          <w:rFonts w:cs="Arial"/>
          <w:szCs w:val="24"/>
        </w:rPr>
        <w:lastRenderedPageBreak/>
        <w:t>provisional de los actos como medida cautelar. En consecuencia,</w:t>
      </w:r>
      <w:r w:rsidRPr="00DC47A6">
        <w:rPr>
          <w:rFonts w:cs="Arial"/>
          <w:szCs w:val="24"/>
        </w:rPr>
        <w:t xml:space="preserve"> </w:t>
      </w:r>
      <w:r w:rsidRPr="00512200">
        <w:rPr>
          <w:rFonts w:cs="Arial"/>
        </w:rPr>
        <w:t xml:space="preserve">se </w:t>
      </w:r>
      <w:r w:rsidR="006D10FD">
        <w:rPr>
          <w:rFonts w:cs="Arial"/>
        </w:rPr>
        <w:t xml:space="preserve">declarará improcedente la solicitud </w:t>
      </w:r>
      <w:r w:rsidR="006D10FD">
        <w:rPr>
          <w:rStyle w:val="normaltextrun"/>
          <w:rFonts w:cs="Arial"/>
          <w:color w:val="000000"/>
          <w:shd w:val="clear" w:color="auto" w:fill="FFFFFF"/>
        </w:rPr>
        <w:t>porque existe otro medio de defensa judicial y no está acreditada la existencia de un perjuicio irremediable.</w:t>
      </w:r>
      <w:r w:rsidR="006D10FD">
        <w:rPr>
          <w:rStyle w:val="eop"/>
          <w:rFonts w:cs="Arial"/>
          <w:color w:val="000000"/>
          <w:shd w:val="clear" w:color="auto" w:fill="FFFFFF"/>
        </w:rPr>
        <w:t> </w:t>
      </w:r>
    </w:p>
    <w:p w14:paraId="018B80CE" w14:textId="77777777" w:rsidR="0065572C" w:rsidRPr="0065572C" w:rsidRDefault="0065572C" w:rsidP="00A73704">
      <w:pPr>
        <w:pStyle w:val="Textodecuerpo31"/>
        <w:widowControl w:val="0"/>
        <w:rPr>
          <w:rFonts w:cs="Arial"/>
          <w:sz w:val="20"/>
          <w:szCs w:val="24"/>
        </w:rPr>
      </w:pPr>
    </w:p>
    <w:p w14:paraId="5FD91D2D" w14:textId="2C051E13" w:rsidR="00AA2A05" w:rsidRPr="00E429AF" w:rsidRDefault="00AA2A05" w:rsidP="00A73704">
      <w:pPr>
        <w:pStyle w:val="Textodecuerpo31"/>
        <w:widowControl w:val="0"/>
        <w:rPr>
          <w:rFonts w:cs="Arial"/>
          <w:szCs w:val="24"/>
        </w:rPr>
      </w:pPr>
      <w:r w:rsidRPr="00E429AF">
        <w:rPr>
          <w:rFonts w:cs="Arial"/>
          <w:szCs w:val="24"/>
        </w:rPr>
        <w:t>En mérito de lo expuesto, el Consejo de Estado, Sección Tercera, Subsección C,</w:t>
      </w:r>
      <w:r>
        <w:rPr>
          <w:rFonts w:cs="Arial"/>
          <w:szCs w:val="24"/>
        </w:rPr>
        <w:t xml:space="preserve"> </w:t>
      </w:r>
      <w:r w:rsidRPr="00E429AF">
        <w:rPr>
          <w:rFonts w:cs="Arial"/>
          <w:szCs w:val="24"/>
        </w:rPr>
        <w:t>administrando justicia en nombre de la República y por autoridad de la ley,</w:t>
      </w:r>
    </w:p>
    <w:p w14:paraId="274125FC" w14:textId="77777777" w:rsidR="00AA2A05" w:rsidRPr="00E55A5A" w:rsidRDefault="00AA2A05" w:rsidP="00A73704">
      <w:pPr>
        <w:widowControl w:val="0"/>
        <w:spacing w:after="0" w:line="360" w:lineRule="auto"/>
        <w:jc w:val="both"/>
        <w:rPr>
          <w:rFonts w:ascii="Arial" w:hAnsi="Arial" w:cs="Arial"/>
          <w:b/>
          <w:sz w:val="20"/>
          <w:szCs w:val="20"/>
        </w:rPr>
      </w:pPr>
    </w:p>
    <w:p w14:paraId="095B034D" w14:textId="77777777" w:rsidR="00AA2A05" w:rsidRPr="00E429AF" w:rsidRDefault="00AA2A05" w:rsidP="00A73704">
      <w:pPr>
        <w:pStyle w:val="Textodecuerpo31"/>
        <w:widowControl w:val="0"/>
        <w:jc w:val="center"/>
        <w:rPr>
          <w:rFonts w:cs="Arial"/>
          <w:b/>
          <w:szCs w:val="24"/>
        </w:rPr>
      </w:pPr>
      <w:r w:rsidRPr="00E429AF">
        <w:rPr>
          <w:rFonts w:cs="Arial"/>
          <w:b/>
          <w:szCs w:val="24"/>
        </w:rPr>
        <w:t>FALLA:</w:t>
      </w:r>
    </w:p>
    <w:p w14:paraId="039A50C8" w14:textId="77777777" w:rsidR="00AA2A05" w:rsidRPr="00E55A5A" w:rsidRDefault="00AA2A05" w:rsidP="00A73704">
      <w:pPr>
        <w:widowControl w:val="0"/>
        <w:spacing w:after="0" w:line="360" w:lineRule="auto"/>
        <w:jc w:val="both"/>
        <w:rPr>
          <w:rFonts w:ascii="Arial" w:hAnsi="Arial" w:cs="Arial"/>
          <w:b/>
          <w:sz w:val="20"/>
          <w:szCs w:val="20"/>
        </w:rPr>
      </w:pPr>
    </w:p>
    <w:p w14:paraId="5219B7C9" w14:textId="0654DE6B" w:rsidR="008C06A0" w:rsidRDefault="008C06A0" w:rsidP="00A73704">
      <w:pPr>
        <w:pStyle w:val="Textoindependiente3"/>
        <w:widowControl w:val="0"/>
        <w:spacing w:after="0" w:line="360" w:lineRule="auto"/>
        <w:jc w:val="both"/>
        <w:rPr>
          <w:rFonts w:ascii="Arial" w:hAnsi="Arial" w:cs="Arial"/>
          <w:sz w:val="24"/>
          <w:szCs w:val="24"/>
        </w:rPr>
      </w:pPr>
      <w:r>
        <w:rPr>
          <w:rFonts w:ascii="Arial" w:hAnsi="Arial" w:cs="Arial"/>
          <w:b/>
          <w:sz w:val="24"/>
          <w:szCs w:val="24"/>
        </w:rPr>
        <w:t>PRIMERO:</w:t>
      </w:r>
      <w:r>
        <w:rPr>
          <w:rFonts w:ascii="Arial" w:hAnsi="Arial" w:cs="Arial"/>
          <w:sz w:val="24"/>
          <w:szCs w:val="24"/>
        </w:rPr>
        <w:t xml:space="preserve"> </w:t>
      </w:r>
      <w:r>
        <w:rPr>
          <w:rFonts w:ascii="Arial" w:hAnsi="Arial" w:cs="Arial"/>
          <w:b/>
          <w:sz w:val="24"/>
          <w:szCs w:val="24"/>
        </w:rPr>
        <w:t>DECLÁRASE</w:t>
      </w:r>
      <w:r>
        <w:rPr>
          <w:rFonts w:ascii="Arial" w:hAnsi="Arial" w:cs="Arial"/>
          <w:sz w:val="24"/>
          <w:szCs w:val="24"/>
        </w:rPr>
        <w:t xml:space="preserve"> </w:t>
      </w:r>
      <w:r w:rsidR="006D10FD">
        <w:rPr>
          <w:rFonts w:ascii="Arial" w:hAnsi="Arial" w:cs="Arial"/>
          <w:sz w:val="24"/>
          <w:szCs w:val="24"/>
        </w:rPr>
        <w:t>improcedente</w:t>
      </w:r>
      <w:r>
        <w:rPr>
          <w:rFonts w:ascii="Arial" w:hAnsi="Arial" w:cs="Arial"/>
          <w:sz w:val="24"/>
          <w:szCs w:val="24"/>
        </w:rPr>
        <w:t xml:space="preserve"> la solicitud de tutela de </w:t>
      </w:r>
      <w:r w:rsidR="00777B23">
        <w:rPr>
          <w:rFonts w:ascii="Arial" w:hAnsi="Arial" w:cs="Arial"/>
          <w:sz w:val="24"/>
          <w:szCs w:val="24"/>
        </w:rPr>
        <w:t>Carlos Alberto Rodríguez Quintero</w:t>
      </w:r>
      <w:r w:rsidR="00997880">
        <w:rPr>
          <w:rFonts w:ascii="Arial" w:hAnsi="Arial" w:cs="Arial"/>
          <w:sz w:val="24"/>
          <w:szCs w:val="24"/>
          <w:lang w:val="es-ES_tradnl"/>
        </w:rPr>
        <w:t xml:space="preserve"> </w:t>
      </w:r>
      <w:r>
        <w:rPr>
          <w:rFonts w:ascii="Arial" w:hAnsi="Arial" w:cs="Arial"/>
          <w:sz w:val="24"/>
          <w:szCs w:val="24"/>
          <w:lang w:val="es-ES_tradnl"/>
        </w:rPr>
        <w:t xml:space="preserve">contra </w:t>
      </w:r>
      <w:r w:rsidR="00EB7B18">
        <w:rPr>
          <w:rFonts w:ascii="Arial" w:hAnsi="Arial" w:cs="Arial"/>
          <w:sz w:val="24"/>
          <w:szCs w:val="24"/>
        </w:rPr>
        <w:t xml:space="preserve">el </w:t>
      </w:r>
      <w:r w:rsidR="00B81187">
        <w:rPr>
          <w:rFonts w:ascii="Arial" w:hAnsi="Arial" w:cs="Arial"/>
          <w:sz w:val="24"/>
          <w:szCs w:val="24"/>
        </w:rPr>
        <w:t xml:space="preserve">Consejo Superior de la Judicatura-Unidad de Administración de la Carrera Judicial y </w:t>
      </w:r>
      <w:r w:rsidR="008863E2">
        <w:rPr>
          <w:rFonts w:ascii="Arial" w:hAnsi="Arial" w:cs="Arial"/>
          <w:sz w:val="24"/>
          <w:szCs w:val="24"/>
        </w:rPr>
        <w:t>la Universidad Nacional de Colombia</w:t>
      </w:r>
      <w:r w:rsidR="006D10FD">
        <w:rPr>
          <w:rFonts w:ascii="Arial" w:hAnsi="Arial" w:cs="Arial"/>
          <w:sz w:val="24"/>
          <w:szCs w:val="24"/>
        </w:rPr>
        <w:t>.</w:t>
      </w:r>
      <w:r>
        <w:rPr>
          <w:rFonts w:ascii="Arial" w:hAnsi="Arial" w:cs="Arial"/>
          <w:sz w:val="24"/>
          <w:szCs w:val="24"/>
        </w:rPr>
        <w:t xml:space="preserve"> </w:t>
      </w:r>
    </w:p>
    <w:p w14:paraId="3FAC7D86" w14:textId="77777777" w:rsidR="0038074D" w:rsidRPr="00790832" w:rsidRDefault="0038074D" w:rsidP="00A73704">
      <w:pPr>
        <w:pStyle w:val="Textoindependiente"/>
        <w:widowControl w:val="0"/>
        <w:spacing w:line="360" w:lineRule="auto"/>
        <w:rPr>
          <w:rFonts w:cs="Arial"/>
          <w:b/>
          <w:sz w:val="20"/>
          <w:szCs w:val="16"/>
        </w:rPr>
      </w:pPr>
    </w:p>
    <w:p w14:paraId="57585FE9" w14:textId="77777777" w:rsidR="007661C3" w:rsidRPr="00BB379F" w:rsidRDefault="000F615D" w:rsidP="00A73704">
      <w:pPr>
        <w:pStyle w:val="Textoindependiente"/>
        <w:widowControl w:val="0"/>
        <w:spacing w:line="360" w:lineRule="auto"/>
        <w:rPr>
          <w:rFonts w:cs="Arial"/>
          <w:lang w:val="es-ES_tradnl"/>
        </w:rPr>
      </w:pPr>
      <w:r>
        <w:rPr>
          <w:rFonts w:cs="Arial"/>
          <w:b/>
          <w:szCs w:val="24"/>
        </w:rPr>
        <w:t>SEGUNDO</w:t>
      </w:r>
      <w:r w:rsidR="0081163B">
        <w:rPr>
          <w:rFonts w:cs="Arial"/>
          <w:b/>
          <w:szCs w:val="24"/>
        </w:rPr>
        <w:t xml:space="preserve">: </w:t>
      </w:r>
      <w:r w:rsidR="007661C3" w:rsidRPr="007661C3">
        <w:rPr>
          <w:rFonts w:cs="Arial"/>
          <w:szCs w:val="24"/>
        </w:rPr>
        <w:t xml:space="preserve">En caso de no ser impugnada la presente providencia, </w:t>
      </w:r>
      <w:r w:rsidR="007661C3" w:rsidRPr="007661C3">
        <w:rPr>
          <w:rFonts w:cs="Arial"/>
          <w:b/>
          <w:szCs w:val="24"/>
        </w:rPr>
        <w:t>ENVÍESE</w:t>
      </w:r>
      <w:r w:rsidR="007661C3" w:rsidRPr="007661C3">
        <w:rPr>
          <w:rFonts w:cs="Arial"/>
          <w:szCs w:val="24"/>
        </w:rPr>
        <w:t xml:space="preserve"> el expediente a la Corte Constitucional para su eventual revisión.</w:t>
      </w:r>
    </w:p>
    <w:p w14:paraId="74644C80" w14:textId="77777777" w:rsidR="00E55A5A" w:rsidRPr="00E55A5A" w:rsidRDefault="00E55A5A" w:rsidP="00A73704">
      <w:pPr>
        <w:widowControl w:val="0"/>
        <w:spacing w:after="0" w:line="360" w:lineRule="auto"/>
        <w:jc w:val="both"/>
        <w:rPr>
          <w:rFonts w:ascii="Arial" w:eastAsia="Times New Roman" w:hAnsi="Arial" w:cs="Arial"/>
          <w:sz w:val="20"/>
          <w:szCs w:val="24"/>
          <w:lang w:val="es-ES" w:eastAsia="es-ES"/>
        </w:rPr>
      </w:pPr>
    </w:p>
    <w:p w14:paraId="46D7C90E" w14:textId="77777777" w:rsidR="00AA2A05" w:rsidRPr="00E429AF" w:rsidRDefault="00BB379F" w:rsidP="00A73704">
      <w:pPr>
        <w:pStyle w:val="Textoindependiente"/>
        <w:widowControl w:val="0"/>
        <w:spacing w:line="360" w:lineRule="auto"/>
        <w:rPr>
          <w:rFonts w:cs="Arial"/>
          <w:szCs w:val="24"/>
        </w:rPr>
      </w:pPr>
      <w:r>
        <w:rPr>
          <w:rFonts w:cs="Arial"/>
          <w:b/>
          <w:szCs w:val="24"/>
        </w:rPr>
        <w:t>TERCERO</w:t>
      </w:r>
      <w:r w:rsidR="006E6650">
        <w:rPr>
          <w:rFonts w:cs="Arial"/>
          <w:b/>
          <w:szCs w:val="24"/>
        </w:rPr>
        <w:t>:</w:t>
      </w:r>
      <w:r w:rsidR="00AA2A05" w:rsidRPr="00E429AF">
        <w:rPr>
          <w:rFonts w:cs="Arial"/>
          <w:b/>
          <w:szCs w:val="24"/>
        </w:rPr>
        <w:t xml:space="preserve"> NOTIFÍQUESE </w:t>
      </w:r>
      <w:r w:rsidR="00AA2A05" w:rsidRPr="00E429AF">
        <w:rPr>
          <w:rFonts w:cs="Arial"/>
          <w:szCs w:val="24"/>
        </w:rPr>
        <w:t>a las partes por el medio más expedito posible.</w:t>
      </w:r>
    </w:p>
    <w:p w14:paraId="5F48EFFB" w14:textId="77777777" w:rsidR="007E2DFC" w:rsidRPr="0046361E" w:rsidRDefault="007E2DFC" w:rsidP="00A73704">
      <w:pPr>
        <w:widowControl w:val="0"/>
        <w:spacing w:after="0" w:line="360" w:lineRule="auto"/>
        <w:jc w:val="center"/>
        <w:rPr>
          <w:rFonts w:ascii="Arial" w:hAnsi="Arial" w:cs="Arial"/>
          <w:b/>
          <w:sz w:val="20"/>
          <w:szCs w:val="16"/>
        </w:rPr>
      </w:pPr>
    </w:p>
    <w:p w14:paraId="0C2B5E7B" w14:textId="77777777" w:rsidR="005078FB" w:rsidRPr="00E429AF" w:rsidRDefault="005078FB" w:rsidP="00A73704">
      <w:pPr>
        <w:pStyle w:val="Textodecuerpo31"/>
        <w:widowControl w:val="0"/>
        <w:tabs>
          <w:tab w:val="clear" w:pos="851"/>
        </w:tabs>
        <w:spacing w:line="240" w:lineRule="auto"/>
        <w:jc w:val="center"/>
        <w:rPr>
          <w:rFonts w:cs="Arial"/>
          <w:b/>
          <w:szCs w:val="24"/>
        </w:rPr>
      </w:pPr>
      <w:r w:rsidRPr="00E429AF">
        <w:rPr>
          <w:rFonts w:cs="Arial"/>
          <w:b/>
          <w:szCs w:val="24"/>
        </w:rPr>
        <w:t>CÓPIESE, NOTIFÍQUESE y CÚMPLASE</w:t>
      </w:r>
    </w:p>
    <w:p w14:paraId="76D4568B" w14:textId="77777777" w:rsidR="005078FB" w:rsidRPr="006B10DA" w:rsidRDefault="005078FB" w:rsidP="00A73704">
      <w:pPr>
        <w:pStyle w:val="Textodecuerpo31"/>
        <w:widowControl w:val="0"/>
        <w:tabs>
          <w:tab w:val="clear" w:pos="851"/>
        </w:tabs>
        <w:spacing w:line="240" w:lineRule="auto"/>
        <w:jc w:val="center"/>
        <w:rPr>
          <w:rFonts w:cs="Arial"/>
          <w:sz w:val="20"/>
        </w:rPr>
      </w:pPr>
    </w:p>
    <w:p w14:paraId="4B0905BC" w14:textId="77777777" w:rsidR="00481ADC" w:rsidRPr="006B10DA" w:rsidRDefault="00481ADC" w:rsidP="00A73704">
      <w:pPr>
        <w:pStyle w:val="Textodecuerpo31"/>
        <w:widowControl w:val="0"/>
        <w:tabs>
          <w:tab w:val="clear" w:pos="851"/>
        </w:tabs>
        <w:spacing w:line="240" w:lineRule="auto"/>
        <w:jc w:val="center"/>
        <w:rPr>
          <w:rFonts w:cs="Arial"/>
          <w:sz w:val="20"/>
        </w:rPr>
      </w:pPr>
    </w:p>
    <w:p w14:paraId="342DE539" w14:textId="77777777" w:rsidR="006C0B67" w:rsidRPr="00E019AE" w:rsidRDefault="006C0B67" w:rsidP="00A73704">
      <w:pPr>
        <w:pStyle w:val="Textodecuerpo31"/>
        <w:widowControl w:val="0"/>
        <w:tabs>
          <w:tab w:val="clear" w:pos="851"/>
        </w:tabs>
        <w:spacing w:line="240" w:lineRule="auto"/>
        <w:jc w:val="center"/>
        <w:rPr>
          <w:rFonts w:cs="Arial"/>
          <w:sz w:val="22"/>
          <w:szCs w:val="22"/>
        </w:rPr>
      </w:pPr>
    </w:p>
    <w:p w14:paraId="5FBF9312" w14:textId="77777777" w:rsidR="00E019AE" w:rsidRPr="00E019AE" w:rsidRDefault="00E019AE" w:rsidP="00A73704">
      <w:pPr>
        <w:pStyle w:val="Textodecuerpo31"/>
        <w:widowControl w:val="0"/>
        <w:tabs>
          <w:tab w:val="clear" w:pos="851"/>
        </w:tabs>
        <w:spacing w:line="240" w:lineRule="auto"/>
        <w:jc w:val="center"/>
        <w:rPr>
          <w:rFonts w:cs="Arial"/>
          <w:sz w:val="22"/>
          <w:szCs w:val="22"/>
        </w:rPr>
      </w:pPr>
    </w:p>
    <w:p w14:paraId="537A11CC" w14:textId="0642CDFB" w:rsidR="005078FB" w:rsidRPr="00E429AF" w:rsidRDefault="0036341E" w:rsidP="0036341E">
      <w:pPr>
        <w:pStyle w:val="Textodecuerpo31"/>
        <w:widowControl w:val="0"/>
        <w:tabs>
          <w:tab w:val="clear" w:pos="851"/>
        </w:tabs>
        <w:spacing w:line="240" w:lineRule="auto"/>
        <w:jc w:val="center"/>
        <w:rPr>
          <w:rFonts w:cs="Arial"/>
          <w:b/>
          <w:szCs w:val="24"/>
        </w:rPr>
      </w:pPr>
      <w:r>
        <w:rPr>
          <w:rFonts w:cs="Arial"/>
          <w:b/>
          <w:szCs w:val="24"/>
        </w:rPr>
        <w:t>NICOLÁS YEPES CORRALES</w:t>
      </w:r>
    </w:p>
    <w:p w14:paraId="0D09AD68" w14:textId="77777777" w:rsidR="005078FB" w:rsidRPr="00E429AF" w:rsidRDefault="005078FB" w:rsidP="00A73704">
      <w:pPr>
        <w:pStyle w:val="Textodecuerpo31"/>
        <w:widowControl w:val="0"/>
        <w:tabs>
          <w:tab w:val="clear" w:pos="851"/>
        </w:tabs>
        <w:spacing w:line="240" w:lineRule="auto"/>
        <w:jc w:val="center"/>
        <w:rPr>
          <w:rFonts w:cs="Arial"/>
          <w:b/>
          <w:szCs w:val="24"/>
        </w:rPr>
      </w:pPr>
      <w:r w:rsidRPr="00E429AF">
        <w:rPr>
          <w:rFonts w:cs="Arial"/>
          <w:b/>
          <w:szCs w:val="24"/>
        </w:rPr>
        <w:t>Presidente de la Sala</w:t>
      </w:r>
    </w:p>
    <w:p w14:paraId="474E30A5" w14:textId="77777777" w:rsidR="00071AEB" w:rsidRPr="006B10DA" w:rsidRDefault="00071AEB" w:rsidP="00A73704">
      <w:pPr>
        <w:pStyle w:val="Textodecuerpo31"/>
        <w:widowControl w:val="0"/>
        <w:tabs>
          <w:tab w:val="clear" w:pos="851"/>
        </w:tabs>
        <w:spacing w:line="240" w:lineRule="auto"/>
        <w:jc w:val="center"/>
        <w:rPr>
          <w:rFonts w:cs="Arial"/>
          <w:sz w:val="20"/>
        </w:rPr>
      </w:pPr>
    </w:p>
    <w:p w14:paraId="1DACF6D2" w14:textId="77777777" w:rsidR="003A06B1" w:rsidRPr="006B10DA" w:rsidRDefault="003A06B1" w:rsidP="00A73704">
      <w:pPr>
        <w:pStyle w:val="Textodecuerpo31"/>
        <w:widowControl w:val="0"/>
        <w:tabs>
          <w:tab w:val="clear" w:pos="851"/>
        </w:tabs>
        <w:spacing w:line="240" w:lineRule="auto"/>
        <w:jc w:val="center"/>
        <w:rPr>
          <w:rFonts w:cs="Arial"/>
          <w:sz w:val="20"/>
          <w:szCs w:val="22"/>
        </w:rPr>
      </w:pPr>
    </w:p>
    <w:p w14:paraId="0F8597B4" w14:textId="77777777" w:rsidR="0046361E" w:rsidRPr="00CA6389" w:rsidRDefault="0046361E" w:rsidP="00A73704">
      <w:pPr>
        <w:pStyle w:val="Textodecuerpo31"/>
        <w:widowControl w:val="0"/>
        <w:tabs>
          <w:tab w:val="clear" w:pos="851"/>
        </w:tabs>
        <w:spacing w:line="240" w:lineRule="auto"/>
        <w:jc w:val="center"/>
        <w:rPr>
          <w:rFonts w:cs="Arial"/>
          <w:sz w:val="22"/>
          <w:szCs w:val="24"/>
        </w:rPr>
      </w:pPr>
    </w:p>
    <w:p w14:paraId="13199DD3" w14:textId="77777777" w:rsidR="00837F01" w:rsidRPr="00CA6389" w:rsidRDefault="00837F01" w:rsidP="00A73704">
      <w:pPr>
        <w:pStyle w:val="Textodecuerpo31"/>
        <w:widowControl w:val="0"/>
        <w:tabs>
          <w:tab w:val="clear" w:pos="851"/>
        </w:tabs>
        <w:spacing w:line="240" w:lineRule="auto"/>
        <w:jc w:val="center"/>
        <w:rPr>
          <w:rFonts w:cs="Arial"/>
          <w:sz w:val="22"/>
          <w:szCs w:val="24"/>
        </w:rPr>
      </w:pPr>
    </w:p>
    <w:p w14:paraId="58C85B6D" w14:textId="79EC0A13" w:rsidR="005E1336" w:rsidRPr="00E429AF" w:rsidRDefault="0046361E" w:rsidP="00A73704">
      <w:pPr>
        <w:pStyle w:val="Textodecuerpo31"/>
        <w:widowControl w:val="0"/>
        <w:tabs>
          <w:tab w:val="clear" w:pos="851"/>
        </w:tabs>
        <w:spacing w:line="240" w:lineRule="auto"/>
        <w:jc w:val="center"/>
        <w:rPr>
          <w:rFonts w:cs="Arial"/>
          <w:b/>
          <w:szCs w:val="24"/>
        </w:rPr>
      </w:pPr>
      <w:r>
        <w:rPr>
          <w:rFonts w:cs="Arial"/>
          <w:b/>
          <w:szCs w:val="24"/>
        </w:rPr>
        <w:t>GUILLERMO SÁ</w:t>
      </w:r>
      <w:r w:rsidRPr="00E429AF">
        <w:rPr>
          <w:rFonts w:cs="Arial"/>
          <w:b/>
          <w:szCs w:val="24"/>
        </w:rPr>
        <w:t>NCHEZ LUQUE</w:t>
      </w:r>
      <w:r>
        <w:rPr>
          <w:rFonts w:cs="Arial"/>
          <w:b/>
          <w:szCs w:val="24"/>
        </w:rPr>
        <w:t xml:space="preserve">           </w:t>
      </w:r>
      <w:r w:rsidR="00EE40E2">
        <w:rPr>
          <w:rFonts w:cs="Arial"/>
          <w:b/>
          <w:szCs w:val="24"/>
        </w:rPr>
        <w:t xml:space="preserve">   </w:t>
      </w:r>
      <w:r w:rsidR="0036341E" w:rsidRPr="00E429AF">
        <w:rPr>
          <w:rFonts w:cs="Arial"/>
          <w:b/>
          <w:szCs w:val="24"/>
        </w:rPr>
        <w:t>JAIME ENRIQUE RODRÍGUEZ NAVAS</w:t>
      </w:r>
    </w:p>
    <w:p w14:paraId="19685225" w14:textId="7BAF5051" w:rsidR="00157184" w:rsidRPr="003B0F88" w:rsidRDefault="007734F5" w:rsidP="00A73704">
      <w:pPr>
        <w:pStyle w:val="Textoindependiente21"/>
        <w:widowControl w:val="0"/>
        <w:overflowPunct/>
        <w:autoSpaceDE/>
        <w:spacing w:line="240" w:lineRule="auto"/>
        <w:ind w:firstLine="0"/>
        <w:rPr>
          <w:rFonts w:ascii="Arial" w:hAnsi="Arial" w:cs="Arial"/>
          <w:sz w:val="14"/>
          <w:szCs w:val="14"/>
        </w:rPr>
      </w:pPr>
      <w:r>
        <w:rPr>
          <w:rFonts w:ascii="Arial" w:hAnsi="Arial" w:cs="Arial"/>
          <w:sz w:val="14"/>
          <w:szCs w:val="14"/>
          <w:lang w:val="es-ES"/>
        </w:rPr>
        <w:t>SAM</w:t>
      </w:r>
      <w:r w:rsidR="008F6E4B">
        <w:rPr>
          <w:rFonts w:ascii="Arial" w:hAnsi="Arial" w:cs="Arial"/>
          <w:sz w:val="14"/>
          <w:szCs w:val="14"/>
          <w:lang w:val="es-ES"/>
        </w:rPr>
        <w:t>/</w:t>
      </w:r>
      <w:r w:rsidR="007661C3">
        <w:rPr>
          <w:rFonts w:ascii="Arial" w:hAnsi="Arial" w:cs="Arial"/>
          <w:sz w:val="14"/>
          <w:szCs w:val="14"/>
          <w:lang w:val="es-ES"/>
        </w:rPr>
        <w:t>M</w:t>
      </w:r>
      <w:r w:rsidR="008B45DF">
        <w:rPr>
          <w:rFonts w:ascii="Arial" w:hAnsi="Arial" w:cs="Arial"/>
          <w:sz w:val="14"/>
          <w:szCs w:val="14"/>
          <w:lang w:val="es-ES"/>
        </w:rPr>
        <w:t>CS</w:t>
      </w:r>
    </w:p>
    <w:sectPr w:rsidR="00157184" w:rsidRPr="003B0F88" w:rsidSect="000F161B">
      <w:headerReference w:type="default" r:id="rId8"/>
      <w:headerReference w:type="first" r:id="rId9"/>
      <w:pgSz w:w="12240" w:h="18720" w:code="14"/>
      <w:pgMar w:top="1701" w:right="1701" w:bottom="170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C3B8" w14:textId="77777777" w:rsidR="00AD2F42" w:rsidRDefault="00AD2F42" w:rsidP="005078FB">
      <w:pPr>
        <w:spacing w:after="0" w:line="240" w:lineRule="auto"/>
      </w:pPr>
      <w:r>
        <w:separator/>
      </w:r>
    </w:p>
  </w:endnote>
  <w:endnote w:type="continuationSeparator" w:id="0">
    <w:p w14:paraId="50FB0B3A" w14:textId="77777777" w:rsidR="00AD2F42" w:rsidRDefault="00AD2F42" w:rsidP="0050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BA19" w14:textId="77777777" w:rsidR="00AD2F42" w:rsidRDefault="00AD2F42" w:rsidP="005078FB">
      <w:pPr>
        <w:spacing w:after="0" w:line="240" w:lineRule="auto"/>
      </w:pPr>
      <w:r>
        <w:separator/>
      </w:r>
    </w:p>
  </w:footnote>
  <w:footnote w:type="continuationSeparator" w:id="0">
    <w:p w14:paraId="64E10EE4" w14:textId="77777777" w:rsidR="00AD2F42" w:rsidRDefault="00AD2F42" w:rsidP="00507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4244" w14:textId="0F7A0EE5" w:rsidR="00157184" w:rsidRPr="00A178C8" w:rsidRDefault="0012358A" w:rsidP="00C9749A">
    <w:pPr>
      <w:pStyle w:val="Encabezado"/>
      <w:tabs>
        <w:tab w:val="clear" w:pos="4252"/>
        <w:tab w:val="center" w:pos="4395"/>
      </w:tabs>
      <w:rPr>
        <w:sz w:val="16"/>
        <w:szCs w:val="16"/>
      </w:rPr>
    </w:pPr>
    <w:r w:rsidRPr="008018AB">
      <w:rPr>
        <w:noProof/>
        <w:spacing w:val="-3"/>
        <w:sz w:val="26"/>
        <w:szCs w:val="26"/>
        <w:lang w:val="es-MX" w:eastAsia="es-MX"/>
      </w:rPr>
      <w:drawing>
        <wp:inline distT="0" distB="0" distL="0" distR="0" wp14:anchorId="5F6B7B67" wp14:editId="1CA20A83">
          <wp:extent cx="787400" cy="812800"/>
          <wp:effectExtent l="0" t="0" r="0" b="0"/>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812800"/>
                  </a:xfrm>
                  <a:prstGeom prst="rect">
                    <a:avLst/>
                  </a:prstGeom>
                  <a:solidFill>
                    <a:srgbClr val="FFFFFF"/>
                  </a:solidFill>
                  <a:ln>
                    <a:noFill/>
                  </a:ln>
                </pic:spPr>
              </pic:pic>
            </a:graphicData>
          </a:graphic>
        </wp:inline>
      </w:drawing>
    </w:r>
    <w:r w:rsidR="00157184">
      <w:t xml:space="preserve"> </w:t>
    </w:r>
    <w:r w:rsidR="00157184">
      <w:tab/>
    </w:r>
    <w:r w:rsidR="00157184" w:rsidRPr="00A178C8">
      <w:rPr>
        <w:sz w:val="16"/>
        <w:szCs w:val="16"/>
      </w:rPr>
      <w:fldChar w:fldCharType="begin"/>
    </w:r>
    <w:r w:rsidR="00157184" w:rsidRPr="00A178C8">
      <w:rPr>
        <w:sz w:val="16"/>
        <w:szCs w:val="16"/>
      </w:rPr>
      <w:instrText>PAGE   \* MERGEFORMAT</w:instrText>
    </w:r>
    <w:r w:rsidR="00157184" w:rsidRPr="00A178C8">
      <w:rPr>
        <w:sz w:val="16"/>
        <w:szCs w:val="16"/>
      </w:rPr>
      <w:fldChar w:fldCharType="separate"/>
    </w:r>
    <w:r w:rsidR="00CC0AE4">
      <w:rPr>
        <w:noProof/>
        <w:sz w:val="16"/>
        <w:szCs w:val="16"/>
      </w:rPr>
      <w:t>4</w:t>
    </w:r>
    <w:r w:rsidR="00157184" w:rsidRPr="00A178C8">
      <w:rPr>
        <w:sz w:val="16"/>
        <w:szCs w:val="16"/>
      </w:rPr>
      <w:fldChar w:fldCharType="end"/>
    </w:r>
  </w:p>
  <w:p w14:paraId="187A6EC2" w14:textId="227BAAD0" w:rsidR="00136FDC" w:rsidRPr="00B14FA4" w:rsidRDefault="00157184" w:rsidP="00C9749A">
    <w:pPr>
      <w:pStyle w:val="Encabezado"/>
      <w:jc w:val="center"/>
      <w:rPr>
        <w:rFonts w:cs="Arial"/>
        <w:sz w:val="18"/>
        <w:szCs w:val="18"/>
      </w:rPr>
    </w:pPr>
    <w:r w:rsidRPr="00B14FA4">
      <w:rPr>
        <w:rFonts w:cs="Arial"/>
        <w:sz w:val="18"/>
        <w:szCs w:val="18"/>
      </w:rPr>
      <w:t xml:space="preserve">Expediente </w:t>
    </w:r>
    <w:proofErr w:type="spellStart"/>
    <w:r w:rsidRPr="00B14FA4">
      <w:rPr>
        <w:rFonts w:cs="Arial"/>
        <w:sz w:val="18"/>
        <w:szCs w:val="18"/>
      </w:rPr>
      <w:t>nº</w:t>
    </w:r>
    <w:proofErr w:type="spellEnd"/>
    <w:r w:rsidRPr="00B14FA4">
      <w:rPr>
        <w:rFonts w:cs="Arial"/>
        <w:sz w:val="18"/>
        <w:szCs w:val="18"/>
      </w:rPr>
      <w:t xml:space="preserve">. </w:t>
    </w:r>
    <w:r w:rsidR="00B91FCD" w:rsidRPr="00B91FCD">
      <w:rPr>
        <w:rFonts w:cs="Arial"/>
        <w:color w:val="000000"/>
        <w:sz w:val="18"/>
        <w:szCs w:val="18"/>
        <w:shd w:val="clear" w:color="auto" w:fill="FFFFFF"/>
        <w:lang w:val="es-CO"/>
      </w:rPr>
      <w:t>11001-03-15-000-2023-03494-00</w:t>
    </w:r>
  </w:p>
  <w:p w14:paraId="5913C42E" w14:textId="3E153608" w:rsidR="005A02D3" w:rsidRPr="00B14FA4" w:rsidRDefault="00157184" w:rsidP="00C9749A">
    <w:pPr>
      <w:pStyle w:val="Encabezado"/>
      <w:jc w:val="center"/>
      <w:rPr>
        <w:rFonts w:cs="Arial"/>
        <w:sz w:val="18"/>
        <w:szCs w:val="18"/>
      </w:rPr>
    </w:pPr>
    <w:r w:rsidRPr="00B14FA4">
      <w:rPr>
        <w:rFonts w:cs="Arial"/>
        <w:sz w:val="18"/>
        <w:szCs w:val="18"/>
      </w:rPr>
      <w:t xml:space="preserve">Solicitante: </w:t>
    </w:r>
    <w:r w:rsidR="00B91FCD" w:rsidRPr="00B91FCD">
      <w:rPr>
        <w:rFonts w:cs="Arial"/>
        <w:sz w:val="18"/>
        <w:szCs w:val="18"/>
        <w:lang w:val="es-CO"/>
      </w:rPr>
      <w:t>Carlos Alberto Rodríguez Quintero</w:t>
    </w:r>
  </w:p>
  <w:p w14:paraId="665A0E6C" w14:textId="4BFACE48" w:rsidR="00BB379F" w:rsidRPr="00B14FA4" w:rsidRDefault="0058575B" w:rsidP="00C9749A">
    <w:pPr>
      <w:pStyle w:val="Encabezado"/>
      <w:jc w:val="center"/>
      <w:rPr>
        <w:rFonts w:cs="Arial"/>
        <w:sz w:val="18"/>
        <w:szCs w:val="18"/>
      </w:rPr>
    </w:pPr>
    <w:r w:rsidRPr="00B14FA4">
      <w:rPr>
        <w:rFonts w:cs="Arial"/>
        <w:sz w:val="18"/>
        <w:szCs w:val="18"/>
      </w:rPr>
      <w:t xml:space="preserve">Declara </w:t>
    </w:r>
    <w:r w:rsidR="00B91FCD">
      <w:rPr>
        <w:rFonts w:cs="Arial"/>
        <w:sz w:val="18"/>
        <w:szCs w:val="18"/>
      </w:rPr>
      <w:t>improcedente la tutela</w:t>
    </w:r>
  </w:p>
  <w:p w14:paraId="27E82CC9" w14:textId="77777777" w:rsidR="00B32312" w:rsidRDefault="00B32312" w:rsidP="00C9749A">
    <w:pPr>
      <w:pStyle w:val="Encabezado"/>
      <w:jc w:val="center"/>
      <w:rPr>
        <w:rStyle w:val="Nmerodepgina"/>
        <w:rFonts w:cs="Arial"/>
        <w:b/>
        <w:sz w:val="18"/>
        <w:szCs w:val="18"/>
      </w:rPr>
    </w:pPr>
  </w:p>
  <w:p w14:paraId="110AF5E9" w14:textId="77777777" w:rsidR="004A59BF" w:rsidRPr="00E86FC4" w:rsidRDefault="004A59BF" w:rsidP="00C9749A">
    <w:pPr>
      <w:pStyle w:val="Encabezado"/>
      <w:jc w:val="center"/>
      <w:rPr>
        <w:rStyle w:val="Nmerodepgina"/>
        <w:rFonts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0414" w14:textId="163933E3" w:rsidR="00157184" w:rsidRDefault="0012358A">
    <w:pPr>
      <w:pStyle w:val="Encabezado"/>
    </w:pPr>
    <w:r w:rsidRPr="008018AB">
      <w:rPr>
        <w:noProof/>
        <w:spacing w:val="-3"/>
        <w:sz w:val="26"/>
        <w:szCs w:val="26"/>
        <w:lang w:val="es-MX" w:eastAsia="es-MX"/>
      </w:rPr>
      <w:drawing>
        <wp:inline distT="0" distB="0" distL="0" distR="0" wp14:anchorId="1CB4CEBA" wp14:editId="4A6B6CC9">
          <wp:extent cx="787400" cy="81280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8128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B7943"/>
    <w:multiLevelType w:val="hybridMultilevel"/>
    <w:tmpl w:val="3E3863B8"/>
    <w:lvl w:ilvl="0" w:tplc="2EBC26A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0562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FB"/>
    <w:rsid w:val="000030DC"/>
    <w:rsid w:val="00010A8B"/>
    <w:rsid w:val="00012345"/>
    <w:rsid w:val="000155B0"/>
    <w:rsid w:val="00016ECA"/>
    <w:rsid w:val="000224C3"/>
    <w:rsid w:val="000243F8"/>
    <w:rsid w:val="00027860"/>
    <w:rsid w:val="00031256"/>
    <w:rsid w:val="00033E8A"/>
    <w:rsid w:val="00036A5A"/>
    <w:rsid w:val="0004262F"/>
    <w:rsid w:val="00044CD6"/>
    <w:rsid w:val="00046556"/>
    <w:rsid w:val="00051BC0"/>
    <w:rsid w:val="00053BB1"/>
    <w:rsid w:val="00053FAB"/>
    <w:rsid w:val="00054EC2"/>
    <w:rsid w:val="000563CA"/>
    <w:rsid w:val="000612C6"/>
    <w:rsid w:val="00061866"/>
    <w:rsid w:val="00064B11"/>
    <w:rsid w:val="00065312"/>
    <w:rsid w:val="000672AA"/>
    <w:rsid w:val="00071AEB"/>
    <w:rsid w:val="0007258D"/>
    <w:rsid w:val="00074081"/>
    <w:rsid w:val="000740E7"/>
    <w:rsid w:val="00075404"/>
    <w:rsid w:val="00077D21"/>
    <w:rsid w:val="00080881"/>
    <w:rsid w:val="00094EEC"/>
    <w:rsid w:val="0009560D"/>
    <w:rsid w:val="000958DD"/>
    <w:rsid w:val="00096636"/>
    <w:rsid w:val="00097795"/>
    <w:rsid w:val="000A2CD4"/>
    <w:rsid w:val="000A46DA"/>
    <w:rsid w:val="000A7841"/>
    <w:rsid w:val="000B1535"/>
    <w:rsid w:val="000B2132"/>
    <w:rsid w:val="000B2E30"/>
    <w:rsid w:val="000B764C"/>
    <w:rsid w:val="000C719B"/>
    <w:rsid w:val="000C74BB"/>
    <w:rsid w:val="000D0894"/>
    <w:rsid w:val="000D42BB"/>
    <w:rsid w:val="000D5DD7"/>
    <w:rsid w:val="000D6E81"/>
    <w:rsid w:val="000E6851"/>
    <w:rsid w:val="000F161B"/>
    <w:rsid w:val="000F2C64"/>
    <w:rsid w:val="000F49A0"/>
    <w:rsid w:val="000F5FCE"/>
    <w:rsid w:val="000F615D"/>
    <w:rsid w:val="000F6891"/>
    <w:rsid w:val="0010029D"/>
    <w:rsid w:val="00100697"/>
    <w:rsid w:val="00103C8E"/>
    <w:rsid w:val="001100DE"/>
    <w:rsid w:val="00111D16"/>
    <w:rsid w:val="001143CA"/>
    <w:rsid w:val="0012036C"/>
    <w:rsid w:val="0012358A"/>
    <w:rsid w:val="001259CB"/>
    <w:rsid w:val="00125B8B"/>
    <w:rsid w:val="0012701C"/>
    <w:rsid w:val="0013119E"/>
    <w:rsid w:val="00131D23"/>
    <w:rsid w:val="00134704"/>
    <w:rsid w:val="00136FDC"/>
    <w:rsid w:val="00137C8D"/>
    <w:rsid w:val="001425B3"/>
    <w:rsid w:val="001439A0"/>
    <w:rsid w:val="00143A18"/>
    <w:rsid w:val="00154CB8"/>
    <w:rsid w:val="00157184"/>
    <w:rsid w:val="00161176"/>
    <w:rsid w:val="0016216E"/>
    <w:rsid w:val="0016266D"/>
    <w:rsid w:val="00163320"/>
    <w:rsid w:val="00163A64"/>
    <w:rsid w:val="00164F1C"/>
    <w:rsid w:val="001656EA"/>
    <w:rsid w:val="00165E89"/>
    <w:rsid w:val="001668E1"/>
    <w:rsid w:val="00167516"/>
    <w:rsid w:val="00175672"/>
    <w:rsid w:val="0018489F"/>
    <w:rsid w:val="00184FD8"/>
    <w:rsid w:val="00192527"/>
    <w:rsid w:val="00192BA1"/>
    <w:rsid w:val="00195C8C"/>
    <w:rsid w:val="001A0FB6"/>
    <w:rsid w:val="001A6578"/>
    <w:rsid w:val="001B11AE"/>
    <w:rsid w:val="001B79F1"/>
    <w:rsid w:val="001C4A72"/>
    <w:rsid w:val="001C54B5"/>
    <w:rsid w:val="001C6840"/>
    <w:rsid w:val="001C74F2"/>
    <w:rsid w:val="001D3161"/>
    <w:rsid w:val="001D58F9"/>
    <w:rsid w:val="001E066A"/>
    <w:rsid w:val="001E0FA6"/>
    <w:rsid w:val="001E21E7"/>
    <w:rsid w:val="001E411F"/>
    <w:rsid w:val="001E6513"/>
    <w:rsid w:val="001F0338"/>
    <w:rsid w:val="001F0CCF"/>
    <w:rsid w:val="001F1B4B"/>
    <w:rsid w:val="001F1F98"/>
    <w:rsid w:val="001F4CAE"/>
    <w:rsid w:val="002019E4"/>
    <w:rsid w:val="00202E46"/>
    <w:rsid w:val="00204E4C"/>
    <w:rsid w:val="00206699"/>
    <w:rsid w:val="00207430"/>
    <w:rsid w:val="00214063"/>
    <w:rsid w:val="00215E5A"/>
    <w:rsid w:val="0021758E"/>
    <w:rsid w:val="00217609"/>
    <w:rsid w:val="00217B1F"/>
    <w:rsid w:val="002216EE"/>
    <w:rsid w:val="00221B3E"/>
    <w:rsid w:val="00223280"/>
    <w:rsid w:val="00230261"/>
    <w:rsid w:val="00232A3F"/>
    <w:rsid w:val="00235373"/>
    <w:rsid w:val="00240FF0"/>
    <w:rsid w:val="002412BA"/>
    <w:rsid w:val="002418D6"/>
    <w:rsid w:val="0024319C"/>
    <w:rsid w:val="00244AAF"/>
    <w:rsid w:val="00247C6F"/>
    <w:rsid w:val="00250EE0"/>
    <w:rsid w:val="00256C32"/>
    <w:rsid w:val="002617B7"/>
    <w:rsid w:val="002639A9"/>
    <w:rsid w:val="00270E8A"/>
    <w:rsid w:val="00272C8C"/>
    <w:rsid w:val="00280F6A"/>
    <w:rsid w:val="00281478"/>
    <w:rsid w:val="0028679C"/>
    <w:rsid w:val="00286B35"/>
    <w:rsid w:val="0029040B"/>
    <w:rsid w:val="00295F58"/>
    <w:rsid w:val="00297621"/>
    <w:rsid w:val="002A006C"/>
    <w:rsid w:val="002A0CEF"/>
    <w:rsid w:val="002A2209"/>
    <w:rsid w:val="002A2780"/>
    <w:rsid w:val="002A6458"/>
    <w:rsid w:val="002A6A55"/>
    <w:rsid w:val="002B0550"/>
    <w:rsid w:val="002C0865"/>
    <w:rsid w:val="002C0C62"/>
    <w:rsid w:val="002C39AC"/>
    <w:rsid w:val="002C6828"/>
    <w:rsid w:val="002C77B7"/>
    <w:rsid w:val="002D7863"/>
    <w:rsid w:val="002E6F27"/>
    <w:rsid w:val="002E77AB"/>
    <w:rsid w:val="002F1CDB"/>
    <w:rsid w:val="002F4C64"/>
    <w:rsid w:val="002F5A3F"/>
    <w:rsid w:val="002F6D36"/>
    <w:rsid w:val="002F7DFA"/>
    <w:rsid w:val="00301C97"/>
    <w:rsid w:val="00303232"/>
    <w:rsid w:val="00312F9D"/>
    <w:rsid w:val="00316920"/>
    <w:rsid w:val="00320823"/>
    <w:rsid w:val="00321088"/>
    <w:rsid w:val="00322CE5"/>
    <w:rsid w:val="0032453C"/>
    <w:rsid w:val="00327954"/>
    <w:rsid w:val="00327BBC"/>
    <w:rsid w:val="00330D4A"/>
    <w:rsid w:val="003319DA"/>
    <w:rsid w:val="00332BB9"/>
    <w:rsid w:val="0034551F"/>
    <w:rsid w:val="00345CB5"/>
    <w:rsid w:val="00345CC2"/>
    <w:rsid w:val="00350393"/>
    <w:rsid w:val="00351F0B"/>
    <w:rsid w:val="003522B6"/>
    <w:rsid w:val="00352D04"/>
    <w:rsid w:val="00353751"/>
    <w:rsid w:val="00360831"/>
    <w:rsid w:val="0036287D"/>
    <w:rsid w:val="0036341E"/>
    <w:rsid w:val="00365A05"/>
    <w:rsid w:val="00374177"/>
    <w:rsid w:val="0038074D"/>
    <w:rsid w:val="0038253B"/>
    <w:rsid w:val="0038383F"/>
    <w:rsid w:val="00384767"/>
    <w:rsid w:val="003852A6"/>
    <w:rsid w:val="00390C24"/>
    <w:rsid w:val="0039110A"/>
    <w:rsid w:val="00393F95"/>
    <w:rsid w:val="003940F3"/>
    <w:rsid w:val="00394B8D"/>
    <w:rsid w:val="00396812"/>
    <w:rsid w:val="003A06B1"/>
    <w:rsid w:val="003A1F26"/>
    <w:rsid w:val="003A2A57"/>
    <w:rsid w:val="003A3D46"/>
    <w:rsid w:val="003A7EAC"/>
    <w:rsid w:val="003B007D"/>
    <w:rsid w:val="003B0B08"/>
    <w:rsid w:val="003B0F88"/>
    <w:rsid w:val="003B2B01"/>
    <w:rsid w:val="003B449F"/>
    <w:rsid w:val="003B72C0"/>
    <w:rsid w:val="003C23CA"/>
    <w:rsid w:val="003C3571"/>
    <w:rsid w:val="003C4C04"/>
    <w:rsid w:val="003C5DF6"/>
    <w:rsid w:val="003C6772"/>
    <w:rsid w:val="003C7C7F"/>
    <w:rsid w:val="003C7FBA"/>
    <w:rsid w:val="003C7FF0"/>
    <w:rsid w:val="003D0AB1"/>
    <w:rsid w:val="003D2C11"/>
    <w:rsid w:val="003D357E"/>
    <w:rsid w:val="003D5D03"/>
    <w:rsid w:val="003D6623"/>
    <w:rsid w:val="003D66F2"/>
    <w:rsid w:val="003E0A0A"/>
    <w:rsid w:val="003E31F0"/>
    <w:rsid w:val="003F1C95"/>
    <w:rsid w:val="003F29BF"/>
    <w:rsid w:val="003F4BD9"/>
    <w:rsid w:val="0040101F"/>
    <w:rsid w:val="004072BA"/>
    <w:rsid w:val="004103AF"/>
    <w:rsid w:val="00411420"/>
    <w:rsid w:val="00412DCC"/>
    <w:rsid w:val="00413FA9"/>
    <w:rsid w:val="00414484"/>
    <w:rsid w:val="0041479B"/>
    <w:rsid w:val="00417A1D"/>
    <w:rsid w:val="0042700F"/>
    <w:rsid w:val="004272C1"/>
    <w:rsid w:val="00430144"/>
    <w:rsid w:val="00430511"/>
    <w:rsid w:val="00433880"/>
    <w:rsid w:val="00434836"/>
    <w:rsid w:val="004356FE"/>
    <w:rsid w:val="00446439"/>
    <w:rsid w:val="00446E13"/>
    <w:rsid w:val="00450B3F"/>
    <w:rsid w:val="00452244"/>
    <w:rsid w:val="00452FFE"/>
    <w:rsid w:val="00454FCA"/>
    <w:rsid w:val="00455CD1"/>
    <w:rsid w:val="0045604F"/>
    <w:rsid w:val="00461D8E"/>
    <w:rsid w:val="0046231E"/>
    <w:rsid w:val="0046361E"/>
    <w:rsid w:val="0046601A"/>
    <w:rsid w:val="0047272C"/>
    <w:rsid w:val="00472F1A"/>
    <w:rsid w:val="00474ABB"/>
    <w:rsid w:val="00476D5F"/>
    <w:rsid w:val="004770BC"/>
    <w:rsid w:val="00480059"/>
    <w:rsid w:val="00481ADC"/>
    <w:rsid w:val="004849C0"/>
    <w:rsid w:val="0048669C"/>
    <w:rsid w:val="004919F6"/>
    <w:rsid w:val="00495C0B"/>
    <w:rsid w:val="0049611F"/>
    <w:rsid w:val="004A442C"/>
    <w:rsid w:val="004A59BF"/>
    <w:rsid w:val="004B1717"/>
    <w:rsid w:val="004B7D9B"/>
    <w:rsid w:val="004C2631"/>
    <w:rsid w:val="004C3B18"/>
    <w:rsid w:val="004C417F"/>
    <w:rsid w:val="004C5406"/>
    <w:rsid w:val="004D34C6"/>
    <w:rsid w:val="004D49EC"/>
    <w:rsid w:val="004D59F6"/>
    <w:rsid w:val="004D7C6F"/>
    <w:rsid w:val="004D7E55"/>
    <w:rsid w:val="004F13AA"/>
    <w:rsid w:val="004F5C19"/>
    <w:rsid w:val="004F5FA7"/>
    <w:rsid w:val="004F6DCA"/>
    <w:rsid w:val="00500466"/>
    <w:rsid w:val="005054A3"/>
    <w:rsid w:val="005060C8"/>
    <w:rsid w:val="005078FB"/>
    <w:rsid w:val="00507D38"/>
    <w:rsid w:val="00520387"/>
    <w:rsid w:val="0052080A"/>
    <w:rsid w:val="00521E8C"/>
    <w:rsid w:val="00523C42"/>
    <w:rsid w:val="00532442"/>
    <w:rsid w:val="0053590C"/>
    <w:rsid w:val="00536B10"/>
    <w:rsid w:val="00540986"/>
    <w:rsid w:val="0054228D"/>
    <w:rsid w:val="0054255B"/>
    <w:rsid w:val="0054570C"/>
    <w:rsid w:val="00553DB0"/>
    <w:rsid w:val="00557993"/>
    <w:rsid w:val="00564E10"/>
    <w:rsid w:val="0057335F"/>
    <w:rsid w:val="0057468A"/>
    <w:rsid w:val="00574F97"/>
    <w:rsid w:val="00581FE8"/>
    <w:rsid w:val="005845E0"/>
    <w:rsid w:val="0058575B"/>
    <w:rsid w:val="00586E48"/>
    <w:rsid w:val="00587BFA"/>
    <w:rsid w:val="00587F2F"/>
    <w:rsid w:val="0059056C"/>
    <w:rsid w:val="00593C48"/>
    <w:rsid w:val="00595B11"/>
    <w:rsid w:val="005A02D3"/>
    <w:rsid w:val="005A4CC6"/>
    <w:rsid w:val="005A562F"/>
    <w:rsid w:val="005B0B69"/>
    <w:rsid w:val="005B10C2"/>
    <w:rsid w:val="005B2BAB"/>
    <w:rsid w:val="005B6577"/>
    <w:rsid w:val="005C08A5"/>
    <w:rsid w:val="005C47D0"/>
    <w:rsid w:val="005C51E0"/>
    <w:rsid w:val="005C5A24"/>
    <w:rsid w:val="005C6AC2"/>
    <w:rsid w:val="005C6DC5"/>
    <w:rsid w:val="005D2677"/>
    <w:rsid w:val="005D5743"/>
    <w:rsid w:val="005E0B47"/>
    <w:rsid w:val="005E1336"/>
    <w:rsid w:val="005E3E54"/>
    <w:rsid w:val="005E46D7"/>
    <w:rsid w:val="005E5122"/>
    <w:rsid w:val="0061021C"/>
    <w:rsid w:val="006123F2"/>
    <w:rsid w:val="006128B8"/>
    <w:rsid w:val="006143E3"/>
    <w:rsid w:val="0061560D"/>
    <w:rsid w:val="0061603A"/>
    <w:rsid w:val="00616EC7"/>
    <w:rsid w:val="00617B1D"/>
    <w:rsid w:val="00620A09"/>
    <w:rsid w:val="00624D08"/>
    <w:rsid w:val="00626736"/>
    <w:rsid w:val="00630C46"/>
    <w:rsid w:val="00631ED1"/>
    <w:rsid w:val="00633A9C"/>
    <w:rsid w:val="0063444E"/>
    <w:rsid w:val="0063612F"/>
    <w:rsid w:val="00636205"/>
    <w:rsid w:val="0064222C"/>
    <w:rsid w:val="00642EAC"/>
    <w:rsid w:val="006458EE"/>
    <w:rsid w:val="00653D9C"/>
    <w:rsid w:val="00654B55"/>
    <w:rsid w:val="0065572C"/>
    <w:rsid w:val="00660767"/>
    <w:rsid w:val="00661A32"/>
    <w:rsid w:val="00661F08"/>
    <w:rsid w:val="006622EF"/>
    <w:rsid w:val="0066580A"/>
    <w:rsid w:val="00666FF2"/>
    <w:rsid w:val="00674378"/>
    <w:rsid w:val="00683F69"/>
    <w:rsid w:val="00687A9F"/>
    <w:rsid w:val="00691050"/>
    <w:rsid w:val="00692B26"/>
    <w:rsid w:val="0069622B"/>
    <w:rsid w:val="00696246"/>
    <w:rsid w:val="00697446"/>
    <w:rsid w:val="006A469B"/>
    <w:rsid w:val="006A59D5"/>
    <w:rsid w:val="006A6D45"/>
    <w:rsid w:val="006A7F41"/>
    <w:rsid w:val="006B10DA"/>
    <w:rsid w:val="006B32B1"/>
    <w:rsid w:val="006B4D6C"/>
    <w:rsid w:val="006C0B67"/>
    <w:rsid w:val="006C0F19"/>
    <w:rsid w:val="006C2B2F"/>
    <w:rsid w:val="006C2CC2"/>
    <w:rsid w:val="006C5989"/>
    <w:rsid w:val="006C694B"/>
    <w:rsid w:val="006C7980"/>
    <w:rsid w:val="006D10FD"/>
    <w:rsid w:val="006D2E9D"/>
    <w:rsid w:val="006D39F7"/>
    <w:rsid w:val="006D4AD1"/>
    <w:rsid w:val="006D7655"/>
    <w:rsid w:val="006D76D6"/>
    <w:rsid w:val="006E3AC9"/>
    <w:rsid w:val="006E6650"/>
    <w:rsid w:val="006E6FC1"/>
    <w:rsid w:val="006F16A8"/>
    <w:rsid w:val="006F317A"/>
    <w:rsid w:val="006F57F5"/>
    <w:rsid w:val="006F7BA1"/>
    <w:rsid w:val="00701164"/>
    <w:rsid w:val="007035A6"/>
    <w:rsid w:val="0070531A"/>
    <w:rsid w:val="00705C13"/>
    <w:rsid w:val="00706962"/>
    <w:rsid w:val="00706F84"/>
    <w:rsid w:val="007074A1"/>
    <w:rsid w:val="0070781A"/>
    <w:rsid w:val="007140A6"/>
    <w:rsid w:val="00731CBA"/>
    <w:rsid w:val="0073260D"/>
    <w:rsid w:val="0074140C"/>
    <w:rsid w:val="007418AD"/>
    <w:rsid w:val="00743FEC"/>
    <w:rsid w:val="0074674F"/>
    <w:rsid w:val="007477B6"/>
    <w:rsid w:val="0075474E"/>
    <w:rsid w:val="00754E45"/>
    <w:rsid w:val="007661C3"/>
    <w:rsid w:val="00766202"/>
    <w:rsid w:val="00767610"/>
    <w:rsid w:val="00771A25"/>
    <w:rsid w:val="007734F5"/>
    <w:rsid w:val="0077724E"/>
    <w:rsid w:val="00777B23"/>
    <w:rsid w:val="00777B61"/>
    <w:rsid w:val="00781292"/>
    <w:rsid w:val="0078640B"/>
    <w:rsid w:val="00790832"/>
    <w:rsid w:val="0079202D"/>
    <w:rsid w:val="00792DDB"/>
    <w:rsid w:val="00795849"/>
    <w:rsid w:val="00796908"/>
    <w:rsid w:val="007A158E"/>
    <w:rsid w:val="007A30C6"/>
    <w:rsid w:val="007A59C4"/>
    <w:rsid w:val="007B0096"/>
    <w:rsid w:val="007B25ED"/>
    <w:rsid w:val="007B2824"/>
    <w:rsid w:val="007C2604"/>
    <w:rsid w:val="007C48BD"/>
    <w:rsid w:val="007D24F2"/>
    <w:rsid w:val="007D32A6"/>
    <w:rsid w:val="007D5A9E"/>
    <w:rsid w:val="007E2DFC"/>
    <w:rsid w:val="007E321D"/>
    <w:rsid w:val="007E6D2F"/>
    <w:rsid w:val="007F1E68"/>
    <w:rsid w:val="007F2F96"/>
    <w:rsid w:val="008005B6"/>
    <w:rsid w:val="00802396"/>
    <w:rsid w:val="008023CE"/>
    <w:rsid w:val="00803AB4"/>
    <w:rsid w:val="0081163B"/>
    <w:rsid w:val="00811DF2"/>
    <w:rsid w:val="00812217"/>
    <w:rsid w:val="008133B6"/>
    <w:rsid w:val="00813587"/>
    <w:rsid w:val="0081686C"/>
    <w:rsid w:val="00816CAB"/>
    <w:rsid w:val="00822849"/>
    <w:rsid w:val="00824643"/>
    <w:rsid w:val="00827218"/>
    <w:rsid w:val="00831A16"/>
    <w:rsid w:val="008360E3"/>
    <w:rsid w:val="00836757"/>
    <w:rsid w:val="00837C73"/>
    <w:rsid w:val="00837F01"/>
    <w:rsid w:val="00842361"/>
    <w:rsid w:val="00842F9D"/>
    <w:rsid w:val="00843DB0"/>
    <w:rsid w:val="008457D9"/>
    <w:rsid w:val="00847525"/>
    <w:rsid w:val="008509F3"/>
    <w:rsid w:val="00852F35"/>
    <w:rsid w:val="0085302F"/>
    <w:rsid w:val="00854999"/>
    <w:rsid w:val="00854BB3"/>
    <w:rsid w:val="00855460"/>
    <w:rsid w:val="00855E29"/>
    <w:rsid w:val="00857596"/>
    <w:rsid w:val="00857D27"/>
    <w:rsid w:val="0086007A"/>
    <w:rsid w:val="008706BB"/>
    <w:rsid w:val="008814B0"/>
    <w:rsid w:val="0088368D"/>
    <w:rsid w:val="00883706"/>
    <w:rsid w:val="008863E2"/>
    <w:rsid w:val="00887BE0"/>
    <w:rsid w:val="00895296"/>
    <w:rsid w:val="008A0E8A"/>
    <w:rsid w:val="008A249F"/>
    <w:rsid w:val="008A3924"/>
    <w:rsid w:val="008A6523"/>
    <w:rsid w:val="008B0B31"/>
    <w:rsid w:val="008B0D8B"/>
    <w:rsid w:val="008B45DF"/>
    <w:rsid w:val="008B63C8"/>
    <w:rsid w:val="008B66DD"/>
    <w:rsid w:val="008C06A0"/>
    <w:rsid w:val="008C6762"/>
    <w:rsid w:val="008D079A"/>
    <w:rsid w:val="008D2CB9"/>
    <w:rsid w:val="008D464C"/>
    <w:rsid w:val="008D6915"/>
    <w:rsid w:val="008E2FC0"/>
    <w:rsid w:val="008E38A3"/>
    <w:rsid w:val="008E5A91"/>
    <w:rsid w:val="008E7873"/>
    <w:rsid w:val="008F6E4B"/>
    <w:rsid w:val="008F7211"/>
    <w:rsid w:val="0090050B"/>
    <w:rsid w:val="0090634B"/>
    <w:rsid w:val="00912434"/>
    <w:rsid w:val="00916537"/>
    <w:rsid w:val="00920F74"/>
    <w:rsid w:val="00921800"/>
    <w:rsid w:val="00924614"/>
    <w:rsid w:val="00933146"/>
    <w:rsid w:val="00933E2C"/>
    <w:rsid w:val="009347FF"/>
    <w:rsid w:val="00940556"/>
    <w:rsid w:val="00946082"/>
    <w:rsid w:val="009467EC"/>
    <w:rsid w:val="00961710"/>
    <w:rsid w:val="00961DAF"/>
    <w:rsid w:val="0097589F"/>
    <w:rsid w:val="00976801"/>
    <w:rsid w:val="009837A0"/>
    <w:rsid w:val="0098439C"/>
    <w:rsid w:val="00985745"/>
    <w:rsid w:val="009859E5"/>
    <w:rsid w:val="00985B99"/>
    <w:rsid w:val="009934C4"/>
    <w:rsid w:val="009958BF"/>
    <w:rsid w:val="00995A97"/>
    <w:rsid w:val="00997880"/>
    <w:rsid w:val="009A05C2"/>
    <w:rsid w:val="009A273D"/>
    <w:rsid w:val="009A50D4"/>
    <w:rsid w:val="009A69B8"/>
    <w:rsid w:val="009B6530"/>
    <w:rsid w:val="009C60E1"/>
    <w:rsid w:val="009C6B6E"/>
    <w:rsid w:val="009D2FBC"/>
    <w:rsid w:val="009D5C58"/>
    <w:rsid w:val="009D6156"/>
    <w:rsid w:val="009E1E56"/>
    <w:rsid w:val="009E35CF"/>
    <w:rsid w:val="009E45EB"/>
    <w:rsid w:val="009F0F18"/>
    <w:rsid w:val="009F1E8D"/>
    <w:rsid w:val="009F2A42"/>
    <w:rsid w:val="009F6959"/>
    <w:rsid w:val="009F762A"/>
    <w:rsid w:val="00A030F8"/>
    <w:rsid w:val="00A054DF"/>
    <w:rsid w:val="00A059CA"/>
    <w:rsid w:val="00A074AF"/>
    <w:rsid w:val="00A12DEB"/>
    <w:rsid w:val="00A23A07"/>
    <w:rsid w:val="00A32D9F"/>
    <w:rsid w:val="00A32FDC"/>
    <w:rsid w:val="00A35B86"/>
    <w:rsid w:val="00A45A7A"/>
    <w:rsid w:val="00A45E85"/>
    <w:rsid w:val="00A57323"/>
    <w:rsid w:val="00A57735"/>
    <w:rsid w:val="00A57CD3"/>
    <w:rsid w:val="00A57E22"/>
    <w:rsid w:val="00A60C1F"/>
    <w:rsid w:val="00A61A68"/>
    <w:rsid w:val="00A62663"/>
    <w:rsid w:val="00A62F96"/>
    <w:rsid w:val="00A65FAA"/>
    <w:rsid w:val="00A66058"/>
    <w:rsid w:val="00A6716E"/>
    <w:rsid w:val="00A731FD"/>
    <w:rsid w:val="00A73704"/>
    <w:rsid w:val="00A74DC2"/>
    <w:rsid w:val="00A82DBB"/>
    <w:rsid w:val="00A83AF2"/>
    <w:rsid w:val="00A84C9F"/>
    <w:rsid w:val="00A95FE7"/>
    <w:rsid w:val="00A96451"/>
    <w:rsid w:val="00A97F3C"/>
    <w:rsid w:val="00AA2A05"/>
    <w:rsid w:val="00AA3629"/>
    <w:rsid w:val="00AA5051"/>
    <w:rsid w:val="00AB192C"/>
    <w:rsid w:val="00AB4795"/>
    <w:rsid w:val="00AC34D8"/>
    <w:rsid w:val="00AC6021"/>
    <w:rsid w:val="00AD16E2"/>
    <w:rsid w:val="00AD18D4"/>
    <w:rsid w:val="00AD1F35"/>
    <w:rsid w:val="00AD2F42"/>
    <w:rsid w:val="00AE0B84"/>
    <w:rsid w:val="00AE4624"/>
    <w:rsid w:val="00AE47DB"/>
    <w:rsid w:val="00AF1CB3"/>
    <w:rsid w:val="00AF404C"/>
    <w:rsid w:val="00AF41B4"/>
    <w:rsid w:val="00AF71DF"/>
    <w:rsid w:val="00B01FFA"/>
    <w:rsid w:val="00B14FA4"/>
    <w:rsid w:val="00B22316"/>
    <w:rsid w:val="00B2361F"/>
    <w:rsid w:val="00B2486B"/>
    <w:rsid w:val="00B31823"/>
    <w:rsid w:val="00B32312"/>
    <w:rsid w:val="00B36917"/>
    <w:rsid w:val="00B37F86"/>
    <w:rsid w:val="00B421EF"/>
    <w:rsid w:val="00B432D1"/>
    <w:rsid w:val="00B453B8"/>
    <w:rsid w:val="00B534EE"/>
    <w:rsid w:val="00B56132"/>
    <w:rsid w:val="00B60224"/>
    <w:rsid w:val="00B62B96"/>
    <w:rsid w:val="00B63BC4"/>
    <w:rsid w:val="00B674AB"/>
    <w:rsid w:val="00B67956"/>
    <w:rsid w:val="00B746CD"/>
    <w:rsid w:val="00B763F7"/>
    <w:rsid w:val="00B76F00"/>
    <w:rsid w:val="00B80165"/>
    <w:rsid w:val="00B80947"/>
    <w:rsid w:val="00B81187"/>
    <w:rsid w:val="00B855CF"/>
    <w:rsid w:val="00B91FCD"/>
    <w:rsid w:val="00B94896"/>
    <w:rsid w:val="00B948B9"/>
    <w:rsid w:val="00BA013A"/>
    <w:rsid w:val="00BA04D0"/>
    <w:rsid w:val="00BA4CA2"/>
    <w:rsid w:val="00BA704A"/>
    <w:rsid w:val="00BB1C75"/>
    <w:rsid w:val="00BB379F"/>
    <w:rsid w:val="00BB3A87"/>
    <w:rsid w:val="00BB4CA3"/>
    <w:rsid w:val="00BB4F7B"/>
    <w:rsid w:val="00BB7666"/>
    <w:rsid w:val="00BC00D2"/>
    <w:rsid w:val="00BC0BDD"/>
    <w:rsid w:val="00BC18DB"/>
    <w:rsid w:val="00BC2D1F"/>
    <w:rsid w:val="00BC5BED"/>
    <w:rsid w:val="00BC69A8"/>
    <w:rsid w:val="00BD2EE6"/>
    <w:rsid w:val="00BD3E15"/>
    <w:rsid w:val="00BD71A5"/>
    <w:rsid w:val="00BE125B"/>
    <w:rsid w:val="00BE1F5E"/>
    <w:rsid w:val="00BF3B36"/>
    <w:rsid w:val="00BF5970"/>
    <w:rsid w:val="00BF608D"/>
    <w:rsid w:val="00BF6197"/>
    <w:rsid w:val="00C02817"/>
    <w:rsid w:val="00C02CD2"/>
    <w:rsid w:val="00C06BB9"/>
    <w:rsid w:val="00C10A9F"/>
    <w:rsid w:val="00C10B90"/>
    <w:rsid w:val="00C10E47"/>
    <w:rsid w:val="00C13CD4"/>
    <w:rsid w:val="00C16D2F"/>
    <w:rsid w:val="00C24470"/>
    <w:rsid w:val="00C2576B"/>
    <w:rsid w:val="00C274B9"/>
    <w:rsid w:val="00C32E1E"/>
    <w:rsid w:val="00C32EDE"/>
    <w:rsid w:val="00C32F09"/>
    <w:rsid w:val="00C376E0"/>
    <w:rsid w:val="00C412FE"/>
    <w:rsid w:val="00C4145B"/>
    <w:rsid w:val="00C52715"/>
    <w:rsid w:val="00C53CDD"/>
    <w:rsid w:val="00C55002"/>
    <w:rsid w:val="00C611DA"/>
    <w:rsid w:val="00C61A96"/>
    <w:rsid w:val="00C66C6E"/>
    <w:rsid w:val="00C74A07"/>
    <w:rsid w:val="00C847F3"/>
    <w:rsid w:val="00C85E47"/>
    <w:rsid w:val="00C87C3F"/>
    <w:rsid w:val="00C906C2"/>
    <w:rsid w:val="00C91C24"/>
    <w:rsid w:val="00C94E3C"/>
    <w:rsid w:val="00C96A90"/>
    <w:rsid w:val="00C9749A"/>
    <w:rsid w:val="00C97D03"/>
    <w:rsid w:val="00C97E40"/>
    <w:rsid w:val="00CA22E9"/>
    <w:rsid w:val="00CA6389"/>
    <w:rsid w:val="00CB0A52"/>
    <w:rsid w:val="00CB1AA8"/>
    <w:rsid w:val="00CB2D3B"/>
    <w:rsid w:val="00CB7AF5"/>
    <w:rsid w:val="00CC0AE4"/>
    <w:rsid w:val="00CC2CC1"/>
    <w:rsid w:val="00CC5104"/>
    <w:rsid w:val="00CD32E5"/>
    <w:rsid w:val="00CD5934"/>
    <w:rsid w:val="00CD74BA"/>
    <w:rsid w:val="00CE341C"/>
    <w:rsid w:val="00CE762F"/>
    <w:rsid w:val="00CF17B6"/>
    <w:rsid w:val="00CF44A5"/>
    <w:rsid w:val="00CF67A4"/>
    <w:rsid w:val="00CF7F6D"/>
    <w:rsid w:val="00D079DB"/>
    <w:rsid w:val="00D07F44"/>
    <w:rsid w:val="00D13F6C"/>
    <w:rsid w:val="00D16B08"/>
    <w:rsid w:val="00D17DD3"/>
    <w:rsid w:val="00D17EC5"/>
    <w:rsid w:val="00D2121E"/>
    <w:rsid w:val="00D30608"/>
    <w:rsid w:val="00D31D49"/>
    <w:rsid w:val="00D32FC7"/>
    <w:rsid w:val="00D3318F"/>
    <w:rsid w:val="00D336A4"/>
    <w:rsid w:val="00D3659B"/>
    <w:rsid w:val="00D420D2"/>
    <w:rsid w:val="00D4232A"/>
    <w:rsid w:val="00D4237F"/>
    <w:rsid w:val="00D46266"/>
    <w:rsid w:val="00D47B01"/>
    <w:rsid w:val="00D555E2"/>
    <w:rsid w:val="00D615A7"/>
    <w:rsid w:val="00D61D38"/>
    <w:rsid w:val="00D626A1"/>
    <w:rsid w:val="00D626DB"/>
    <w:rsid w:val="00D63931"/>
    <w:rsid w:val="00D639BC"/>
    <w:rsid w:val="00D64A6E"/>
    <w:rsid w:val="00D7119C"/>
    <w:rsid w:val="00D75ABC"/>
    <w:rsid w:val="00D7685F"/>
    <w:rsid w:val="00D814B2"/>
    <w:rsid w:val="00D84F98"/>
    <w:rsid w:val="00D86C57"/>
    <w:rsid w:val="00D963CD"/>
    <w:rsid w:val="00DA3396"/>
    <w:rsid w:val="00DA54B0"/>
    <w:rsid w:val="00DA58AA"/>
    <w:rsid w:val="00DA6892"/>
    <w:rsid w:val="00DB041D"/>
    <w:rsid w:val="00DB0B2B"/>
    <w:rsid w:val="00DB1A25"/>
    <w:rsid w:val="00DB2373"/>
    <w:rsid w:val="00DB467F"/>
    <w:rsid w:val="00DB6195"/>
    <w:rsid w:val="00DB6260"/>
    <w:rsid w:val="00DB7BFF"/>
    <w:rsid w:val="00DC25DF"/>
    <w:rsid w:val="00DC531F"/>
    <w:rsid w:val="00DD2EDD"/>
    <w:rsid w:val="00DD6B03"/>
    <w:rsid w:val="00DD7F7A"/>
    <w:rsid w:val="00DE0FD5"/>
    <w:rsid w:val="00DE13AB"/>
    <w:rsid w:val="00DE5094"/>
    <w:rsid w:val="00DF0AFD"/>
    <w:rsid w:val="00DF7466"/>
    <w:rsid w:val="00E019AE"/>
    <w:rsid w:val="00E01DAC"/>
    <w:rsid w:val="00E04B56"/>
    <w:rsid w:val="00E100FC"/>
    <w:rsid w:val="00E10A13"/>
    <w:rsid w:val="00E13142"/>
    <w:rsid w:val="00E1455C"/>
    <w:rsid w:val="00E17C51"/>
    <w:rsid w:val="00E21735"/>
    <w:rsid w:val="00E24B6C"/>
    <w:rsid w:val="00E3121A"/>
    <w:rsid w:val="00E31601"/>
    <w:rsid w:val="00E31CE6"/>
    <w:rsid w:val="00E33E96"/>
    <w:rsid w:val="00E429AF"/>
    <w:rsid w:val="00E435F7"/>
    <w:rsid w:val="00E443B7"/>
    <w:rsid w:val="00E45B60"/>
    <w:rsid w:val="00E46F49"/>
    <w:rsid w:val="00E46FD1"/>
    <w:rsid w:val="00E513AA"/>
    <w:rsid w:val="00E55A5A"/>
    <w:rsid w:val="00E56DD3"/>
    <w:rsid w:val="00E571EA"/>
    <w:rsid w:val="00E57B42"/>
    <w:rsid w:val="00E632F1"/>
    <w:rsid w:val="00E63B12"/>
    <w:rsid w:val="00E63D56"/>
    <w:rsid w:val="00E7200E"/>
    <w:rsid w:val="00E72553"/>
    <w:rsid w:val="00E732BD"/>
    <w:rsid w:val="00E73884"/>
    <w:rsid w:val="00E73BA8"/>
    <w:rsid w:val="00E76CAE"/>
    <w:rsid w:val="00E76FD2"/>
    <w:rsid w:val="00E773E4"/>
    <w:rsid w:val="00E82207"/>
    <w:rsid w:val="00E82B88"/>
    <w:rsid w:val="00E84F4A"/>
    <w:rsid w:val="00E855E3"/>
    <w:rsid w:val="00E86F1B"/>
    <w:rsid w:val="00E86FC4"/>
    <w:rsid w:val="00E90653"/>
    <w:rsid w:val="00E97F3E"/>
    <w:rsid w:val="00EA1B19"/>
    <w:rsid w:val="00EA6DB2"/>
    <w:rsid w:val="00EA72F5"/>
    <w:rsid w:val="00EA7FD2"/>
    <w:rsid w:val="00EB48A6"/>
    <w:rsid w:val="00EB6817"/>
    <w:rsid w:val="00EB7B18"/>
    <w:rsid w:val="00EC1CCA"/>
    <w:rsid w:val="00EC2707"/>
    <w:rsid w:val="00EC49A5"/>
    <w:rsid w:val="00EC579E"/>
    <w:rsid w:val="00EC5A81"/>
    <w:rsid w:val="00EC663B"/>
    <w:rsid w:val="00EC7F35"/>
    <w:rsid w:val="00ED1046"/>
    <w:rsid w:val="00ED2EF2"/>
    <w:rsid w:val="00ED6C33"/>
    <w:rsid w:val="00ED7D37"/>
    <w:rsid w:val="00EE40E2"/>
    <w:rsid w:val="00EE4D8C"/>
    <w:rsid w:val="00EE7481"/>
    <w:rsid w:val="00EF120E"/>
    <w:rsid w:val="00EF14A6"/>
    <w:rsid w:val="00EF174D"/>
    <w:rsid w:val="00EF47F9"/>
    <w:rsid w:val="00EF6060"/>
    <w:rsid w:val="00F00026"/>
    <w:rsid w:val="00F021B8"/>
    <w:rsid w:val="00F0325C"/>
    <w:rsid w:val="00F04107"/>
    <w:rsid w:val="00F11FDF"/>
    <w:rsid w:val="00F13C13"/>
    <w:rsid w:val="00F17C53"/>
    <w:rsid w:val="00F17D4D"/>
    <w:rsid w:val="00F2392A"/>
    <w:rsid w:val="00F24734"/>
    <w:rsid w:val="00F2759A"/>
    <w:rsid w:val="00F30DE7"/>
    <w:rsid w:val="00F32381"/>
    <w:rsid w:val="00F354ED"/>
    <w:rsid w:val="00F3621A"/>
    <w:rsid w:val="00F40FDA"/>
    <w:rsid w:val="00F41F80"/>
    <w:rsid w:val="00F43052"/>
    <w:rsid w:val="00F4747B"/>
    <w:rsid w:val="00F532C4"/>
    <w:rsid w:val="00F56106"/>
    <w:rsid w:val="00F5796D"/>
    <w:rsid w:val="00F57A62"/>
    <w:rsid w:val="00F70CD0"/>
    <w:rsid w:val="00F72A0B"/>
    <w:rsid w:val="00F7678A"/>
    <w:rsid w:val="00F777E8"/>
    <w:rsid w:val="00F81247"/>
    <w:rsid w:val="00F820D8"/>
    <w:rsid w:val="00F8331E"/>
    <w:rsid w:val="00F844AE"/>
    <w:rsid w:val="00F868BB"/>
    <w:rsid w:val="00F90704"/>
    <w:rsid w:val="00F9084D"/>
    <w:rsid w:val="00F912B9"/>
    <w:rsid w:val="00F936AC"/>
    <w:rsid w:val="00F94157"/>
    <w:rsid w:val="00F97FCF"/>
    <w:rsid w:val="00FA1D74"/>
    <w:rsid w:val="00FB039C"/>
    <w:rsid w:val="00FB0CBC"/>
    <w:rsid w:val="00FB1828"/>
    <w:rsid w:val="00FC00B1"/>
    <w:rsid w:val="00FC0977"/>
    <w:rsid w:val="00FC13AA"/>
    <w:rsid w:val="00FC5BBA"/>
    <w:rsid w:val="00FC6B81"/>
    <w:rsid w:val="00FC7628"/>
    <w:rsid w:val="00FD0B5C"/>
    <w:rsid w:val="00FD0ED9"/>
    <w:rsid w:val="00FD2580"/>
    <w:rsid w:val="00FD4923"/>
    <w:rsid w:val="00FD5F83"/>
    <w:rsid w:val="00FD6668"/>
    <w:rsid w:val="00FE0EFD"/>
    <w:rsid w:val="00FE2646"/>
    <w:rsid w:val="00FE4B14"/>
    <w:rsid w:val="00FE4D28"/>
    <w:rsid w:val="00FE753A"/>
    <w:rsid w:val="00FF1540"/>
    <w:rsid w:val="00FF392A"/>
    <w:rsid w:val="00FF4E99"/>
    <w:rsid w:val="00FF62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5A0C1"/>
  <w15:docId w15:val="{C004CE32-2CA9-42CF-8EF6-9289C78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078FB"/>
    <w:pPr>
      <w:tabs>
        <w:tab w:val="center" w:pos="4252"/>
        <w:tab w:val="right" w:pos="8504"/>
      </w:tabs>
      <w:spacing w:after="0" w:line="240" w:lineRule="auto"/>
    </w:pPr>
    <w:rPr>
      <w:rFonts w:ascii="Arial" w:eastAsia="Times New Roman" w:hAnsi="Arial"/>
      <w:sz w:val="24"/>
      <w:szCs w:val="20"/>
      <w:lang w:val="es-ES" w:eastAsia="es-ES"/>
    </w:rPr>
  </w:style>
  <w:style w:type="character" w:customStyle="1" w:styleId="EncabezadoCar">
    <w:name w:val="Encabezado Car"/>
    <w:link w:val="Encabezado"/>
    <w:uiPriority w:val="99"/>
    <w:rsid w:val="005078FB"/>
    <w:rPr>
      <w:rFonts w:ascii="Arial" w:eastAsia="Times New Roman" w:hAnsi="Arial"/>
      <w:sz w:val="24"/>
      <w:lang w:val="es-ES" w:eastAsia="es-ES"/>
    </w:rPr>
  </w:style>
  <w:style w:type="character" w:styleId="Nmerodepgina">
    <w:name w:val="page number"/>
    <w:rsid w:val="005078FB"/>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qFormat/>
    <w:rsid w:val="005078FB"/>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uiPriority w:val="99"/>
    <w:semiHidden/>
    <w:rsid w:val="005078FB"/>
    <w:rPr>
      <w:lang w:eastAsia="en-US"/>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Pie de Pàgi"/>
    <w:link w:val="4GChar"/>
    <w:qFormat/>
    <w:rsid w:val="005078FB"/>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rsid w:val="005078FB"/>
    <w:rPr>
      <w:rFonts w:ascii="Times New Roman" w:eastAsia="Times New Roman" w:hAnsi="Times New Roman"/>
      <w:lang w:val="es-ES" w:eastAsia="x-none"/>
    </w:rPr>
  </w:style>
  <w:style w:type="paragraph" w:styleId="Prrafodelista">
    <w:name w:val="List Paragraph"/>
    <w:basedOn w:val="Normal"/>
    <w:uiPriority w:val="34"/>
    <w:qFormat/>
    <w:rsid w:val="005078FB"/>
    <w:pPr>
      <w:spacing w:after="0" w:line="240" w:lineRule="auto"/>
      <w:ind w:left="720"/>
      <w:contextualSpacing/>
    </w:pPr>
    <w:rPr>
      <w:rFonts w:ascii="Times New Roman" w:eastAsia="Times New Roman" w:hAnsi="Times New Roman"/>
      <w:sz w:val="24"/>
      <w:szCs w:val="24"/>
      <w:lang w:val="es-ES" w:eastAsia="es-ES"/>
    </w:rPr>
  </w:style>
  <w:style w:type="paragraph" w:customStyle="1" w:styleId="Textodecuerpo31">
    <w:name w:val="Texto de cuerpo 31"/>
    <w:basedOn w:val="Normal"/>
    <w:rsid w:val="005078FB"/>
    <w:pPr>
      <w:tabs>
        <w:tab w:val="left" w:pos="851"/>
      </w:tabs>
      <w:spacing w:after="0" w:line="360" w:lineRule="auto"/>
      <w:jc w:val="both"/>
    </w:pPr>
    <w:rPr>
      <w:rFonts w:ascii="Arial" w:eastAsia="Times New Roman" w:hAnsi="Arial"/>
      <w:sz w:val="24"/>
      <w:szCs w:val="20"/>
      <w:lang w:val="es-ES" w:eastAsia="es-ES"/>
    </w:rPr>
  </w:style>
  <w:style w:type="paragraph" w:styleId="Textoindependiente">
    <w:name w:val="Body Text"/>
    <w:basedOn w:val="Normal"/>
    <w:link w:val="TextoindependienteCar"/>
    <w:rsid w:val="005078FB"/>
    <w:pPr>
      <w:spacing w:after="0" w:line="240" w:lineRule="auto"/>
      <w:jc w:val="both"/>
    </w:pPr>
    <w:rPr>
      <w:rFonts w:ascii="Arial" w:eastAsia="Times New Roman" w:hAnsi="Arial"/>
      <w:sz w:val="24"/>
      <w:szCs w:val="20"/>
      <w:lang w:val="es-ES" w:eastAsia="es-ES"/>
    </w:rPr>
  </w:style>
  <w:style w:type="character" w:customStyle="1" w:styleId="TextoindependienteCar">
    <w:name w:val="Texto independiente Car"/>
    <w:link w:val="Textoindependiente"/>
    <w:rsid w:val="005078FB"/>
    <w:rPr>
      <w:rFonts w:ascii="Arial" w:eastAsia="Times New Roman" w:hAnsi="Arial"/>
      <w:sz w:val="24"/>
      <w:lang w:val="es-ES" w:eastAsia="es-ES"/>
    </w:rPr>
  </w:style>
  <w:style w:type="paragraph" w:customStyle="1" w:styleId="Textoindependiente21">
    <w:name w:val="Texto independiente 21"/>
    <w:basedOn w:val="Normal"/>
    <w:rsid w:val="005078FB"/>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styleId="Textoindependiente3">
    <w:name w:val="Body Text 3"/>
    <w:basedOn w:val="Normal"/>
    <w:link w:val="Textoindependiente3Car"/>
    <w:uiPriority w:val="99"/>
    <w:unhideWhenUsed/>
    <w:rsid w:val="005078FB"/>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uiPriority w:val="99"/>
    <w:rsid w:val="005078FB"/>
    <w:rPr>
      <w:rFonts w:ascii="Times New Roman" w:eastAsia="Times New Roman" w:hAnsi="Times New Roman"/>
      <w:sz w:val="16"/>
      <w:szCs w:val="16"/>
      <w:lang w:val="es-ES" w:eastAsia="es-ES"/>
    </w:rPr>
  </w:style>
  <w:style w:type="paragraph" w:styleId="Piedepgina">
    <w:name w:val="footer"/>
    <w:basedOn w:val="Normal"/>
    <w:link w:val="PiedepginaCar"/>
    <w:uiPriority w:val="99"/>
    <w:unhideWhenUsed/>
    <w:rsid w:val="00D3318F"/>
    <w:pPr>
      <w:tabs>
        <w:tab w:val="center" w:pos="4419"/>
        <w:tab w:val="right" w:pos="8838"/>
      </w:tabs>
    </w:pPr>
  </w:style>
  <w:style w:type="character" w:customStyle="1" w:styleId="PiedepginaCar">
    <w:name w:val="Pie de página Car"/>
    <w:link w:val="Piedepgina"/>
    <w:uiPriority w:val="99"/>
    <w:rsid w:val="00D3318F"/>
    <w:rPr>
      <w:sz w:val="22"/>
      <w:szCs w:val="22"/>
      <w:lang w:eastAsia="en-US"/>
    </w:rPr>
  </w:style>
  <w:style w:type="paragraph" w:styleId="Textodeglobo">
    <w:name w:val="Balloon Text"/>
    <w:basedOn w:val="Normal"/>
    <w:link w:val="TextodegloboCar"/>
    <w:uiPriority w:val="99"/>
    <w:semiHidden/>
    <w:unhideWhenUsed/>
    <w:rsid w:val="00474AB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74ABB"/>
    <w:rPr>
      <w:rFonts w:ascii="Segoe UI" w:hAnsi="Segoe UI" w:cs="Segoe UI"/>
      <w:sz w:val="18"/>
      <w:szCs w:val="18"/>
      <w:lang w:eastAsia="en-US"/>
    </w:rPr>
  </w:style>
  <w:style w:type="paragraph" w:customStyle="1" w:styleId="xmsonormal">
    <w:name w:val="x_msonormal"/>
    <w:basedOn w:val="Normal"/>
    <w:rsid w:val="00FD0ED9"/>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961DAF"/>
    <w:rPr>
      <w:color w:val="0563C1"/>
      <w:u w:val="single"/>
    </w:rPr>
  </w:style>
  <w:style w:type="character" w:styleId="Mencinsinresolver">
    <w:name w:val="Unresolved Mention"/>
    <w:uiPriority w:val="99"/>
    <w:semiHidden/>
    <w:unhideWhenUsed/>
    <w:rsid w:val="00961DAF"/>
    <w:rPr>
      <w:color w:val="605E5C"/>
      <w:shd w:val="clear" w:color="auto" w:fill="E1DFDD"/>
    </w:rPr>
  </w:style>
  <w:style w:type="paragraph" w:customStyle="1" w:styleId="Default">
    <w:name w:val="Default"/>
    <w:rsid w:val="00016ECA"/>
    <w:pPr>
      <w:autoSpaceDE w:val="0"/>
      <w:autoSpaceDN w:val="0"/>
      <w:adjustRightInd w:val="0"/>
    </w:pPr>
    <w:rPr>
      <w:rFonts w:ascii="Segoe UI" w:hAnsi="Segoe UI" w:cs="Segoe UI"/>
      <w:color w:val="000000"/>
      <w:sz w:val="24"/>
      <w:szCs w:val="24"/>
    </w:rPr>
  </w:style>
  <w:style w:type="character" w:customStyle="1" w:styleId="normaltextrun">
    <w:name w:val="normaltextrun"/>
    <w:basedOn w:val="Fuentedeprrafopredeter"/>
    <w:rsid w:val="00352D04"/>
  </w:style>
  <w:style w:type="character" w:customStyle="1" w:styleId="eop">
    <w:name w:val="eop"/>
    <w:basedOn w:val="Fuentedeprrafopredeter"/>
    <w:rsid w:val="00352D04"/>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352D04"/>
    <w:pPr>
      <w:spacing w:after="0" w:line="240" w:lineRule="auto"/>
      <w:jc w:val="both"/>
    </w:pPr>
    <w:rPr>
      <w:sz w:val="20"/>
      <w:szCs w:val="20"/>
      <w:vertAlign w:val="superscript"/>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4721">
      <w:bodyDiv w:val="1"/>
      <w:marLeft w:val="0"/>
      <w:marRight w:val="0"/>
      <w:marTop w:val="0"/>
      <w:marBottom w:val="0"/>
      <w:divBdr>
        <w:top w:val="none" w:sz="0" w:space="0" w:color="auto"/>
        <w:left w:val="none" w:sz="0" w:space="0" w:color="auto"/>
        <w:bottom w:val="none" w:sz="0" w:space="0" w:color="auto"/>
        <w:right w:val="none" w:sz="0" w:space="0" w:color="auto"/>
      </w:divBdr>
    </w:div>
    <w:div w:id="102850746">
      <w:bodyDiv w:val="1"/>
      <w:marLeft w:val="0"/>
      <w:marRight w:val="0"/>
      <w:marTop w:val="0"/>
      <w:marBottom w:val="0"/>
      <w:divBdr>
        <w:top w:val="none" w:sz="0" w:space="0" w:color="auto"/>
        <w:left w:val="none" w:sz="0" w:space="0" w:color="auto"/>
        <w:bottom w:val="none" w:sz="0" w:space="0" w:color="auto"/>
        <w:right w:val="none" w:sz="0" w:space="0" w:color="auto"/>
      </w:divBdr>
      <w:divsChild>
        <w:div w:id="1025133610">
          <w:marLeft w:val="0"/>
          <w:marRight w:val="0"/>
          <w:marTop w:val="0"/>
          <w:marBottom w:val="0"/>
          <w:divBdr>
            <w:top w:val="none" w:sz="0" w:space="0" w:color="auto"/>
            <w:left w:val="none" w:sz="0" w:space="0" w:color="auto"/>
            <w:bottom w:val="none" w:sz="0" w:space="0" w:color="auto"/>
            <w:right w:val="none" w:sz="0" w:space="0" w:color="auto"/>
          </w:divBdr>
          <w:divsChild>
            <w:div w:id="380252575">
              <w:marLeft w:val="0"/>
              <w:marRight w:val="0"/>
              <w:marTop w:val="0"/>
              <w:marBottom w:val="0"/>
              <w:divBdr>
                <w:top w:val="none" w:sz="0" w:space="0" w:color="auto"/>
                <w:left w:val="none" w:sz="0" w:space="0" w:color="auto"/>
                <w:bottom w:val="none" w:sz="0" w:space="0" w:color="auto"/>
                <w:right w:val="none" w:sz="0" w:space="0" w:color="auto"/>
              </w:divBdr>
              <w:divsChild>
                <w:div w:id="15783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2514">
      <w:bodyDiv w:val="1"/>
      <w:marLeft w:val="0"/>
      <w:marRight w:val="0"/>
      <w:marTop w:val="0"/>
      <w:marBottom w:val="0"/>
      <w:divBdr>
        <w:top w:val="none" w:sz="0" w:space="0" w:color="auto"/>
        <w:left w:val="none" w:sz="0" w:space="0" w:color="auto"/>
        <w:bottom w:val="none" w:sz="0" w:space="0" w:color="auto"/>
        <w:right w:val="none" w:sz="0" w:space="0" w:color="auto"/>
      </w:divBdr>
      <w:divsChild>
        <w:div w:id="769935228">
          <w:marLeft w:val="0"/>
          <w:marRight w:val="0"/>
          <w:marTop w:val="0"/>
          <w:marBottom w:val="0"/>
          <w:divBdr>
            <w:top w:val="none" w:sz="0" w:space="0" w:color="auto"/>
            <w:left w:val="none" w:sz="0" w:space="0" w:color="auto"/>
            <w:bottom w:val="none" w:sz="0" w:space="0" w:color="auto"/>
            <w:right w:val="none" w:sz="0" w:space="0" w:color="auto"/>
          </w:divBdr>
          <w:divsChild>
            <w:div w:id="1499423755">
              <w:marLeft w:val="0"/>
              <w:marRight w:val="0"/>
              <w:marTop w:val="0"/>
              <w:marBottom w:val="0"/>
              <w:divBdr>
                <w:top w:val="none" w:sz="0" w:space="0" w:color="auto"/>
                <w:left w:val="none" w:sz="0" w:space="0" w:color="auto"/>
                <w:bottom w:val="none" w:sz="0" w:space="0" w:color="auto"/>
                <w:right w:val="none" w:sz="0" w:space="0" w:color="auto"/>
              </w:divBdr>
              <w:divsChild>
                <w:div w:id="4044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0770">
      <w:bodyDiv w:val="1"/>
      <w:marLeft w:val="0"/>
      <w:marRight w:val="0"/>
      <w:marTop w:val="0"/>
      <w:marBottom w:val="0"/>
      <w:divBdr>
        <w:top w:val="none" w:sz="0" w:space="0" w:color="auto"/>
        <w:left w:val="none" w:sz="0" w:space="0" w:color="auto"/>
        <w:bottom w:val="none" w:sz="0" w:space="0" w:color="auto"/>
        <w:right w:val="none" w:sz="0" w:space="0" w:color="auto"/>
      </w:divBdr>
      <w:divsChild>
        <w:div w:id="1870952744">
          <w:marLeft w:val="0"/>
          <w:marRight w:val="0"/>
          <w:marTop w:val="0"/>
          <w:marBottom w:val="0"/>
          <w:divBdr>
            <w:top w:val="none" w:sz="0" w:space="0" w:color="auto"/>
            <w:left w:val="none" w:sz="0" w:space="0" w:color="auto"/>
            <w:bottom w:val="none" w:sz="0" w:space="0" w:color="auto"/>
            <w:right w:val="none" w:sz="0" w:space="0" w:color="auto"/>
          </w:divBdr>
          <w:divsChild>
            <w:div w:id="1887640464">
              <w:marLeft w:val="0"/>
              <w:marRight w:val="0"/>
              <w:marTop w:val="0"/>
              <w:marBottom w:val="0"/>
              <w:divBdr>
                <w:top w:val="none" w:sz="0" w:space="0" w:color="auto"/>
                <w:left w:val="none" w:sz="0" w:space="0" w:color="auto"/>
                <w:bottom w:val="none" w:sz="0" w:space="0" w:color="auto"/>
                <w:right w:val="none" w:sz="0" w:space="0" w:color="auto"/>
              </w:divBdr>
              <w:divsChild>
                <w:div w:id="589388335">
                  <w:marLeft w:val="0"/>
                  <w:marRight w:val="0"/>
                  <w:marTop w:val="0"/>
                  <w:marBottom w:val="0"/>
                  <w:divBdr>
                    <w:top w:val="none" w:sz="0" w:space="0" w:color="auto"/>
                    <w:left w:val="none" w:sz="0" w:space="0" w:color="auto"/>
                    <w:bottom w:val="none" w:sz="0" w:space="0" w:color="auto"/>
                    <w:right w:val="none" w:sz="0" w:space="0" w:color="auto"/>
                  </w:divBdr>
                  <w:divsChild>
                    <w:div w:id="9056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93598">
      <w:bodyDiv w:val="1"/>
      <w:marLeft w:val="0"/>
      <w:marRight w:val="0"/>
      <w:marTop w:val="0"/>
      <w:marBottom w:val="0"/>
      <w:divBdr>
        <w:top w:val="none" w:sz="0" w:space="0" w:color="auto"/>
        <w:left w:val="none" w:sz="0" w:space="0" w:color="auto"/>
        <w:bottom w:val="none" w:sz="0" w:space="0" w:color="auto"/>
        <w:right w:val="none" w:sz="0" w:space="0" w:color="auto"/>
      </w:divBdr>
      <w:divsChild>
        <w:div w:id="876546947">
          <w:marLeft w:val="0"/>
          <w:marRight w:val="0"/>
          <w:marTop w:val="0"/>
          <w:marBottom w:val="0"/>
          <w:divBdr>
            <w:top w:val="none" w:sz="0" w:space="0" w:color="auto"/>
            <w:left w:val="none" w:sz="0" w:space="0" w:color="auto"/>
            <w:bottom w:val="none" w:sz="0" w:space="0" w:color="auto"/>
            <w:right w:val="none" w:sz="0" w:space="0" w:color="auto"/>
          </w:divBdr>
          <w:divsChild>
            <w:div w:id="1084108267">
              <w:marLeft w:val="0"/>
              <w:marRight w:val="0"/>
              <w:marTop w:val="0"/>
              <w:marBottom w:val="0"/>
              <w:divBdr>
                <w:top w:val="none" w:sz="0" w:space="0" w:color="auto"/>
                <w:left w:val="none" w:sz="0" w:space="0" w:color="auto"/>
                <w:bottom w:val="none" w:sz="0" w:space="0" w:color="auto"/>
                <w:right w:val="none" w:sz="0" w:space="0" w:color="auto"/>
              </w:divBdr>
              <w:divsChild>
                <w:div w:id="9221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4704">
      <w:bodyDiv w:val="1"/>
      <w:marLeft w:val="0"/>
      <w:marRight w:val="0"/>
      <w:marTop w:val="0"/>
      <w:marBottom w:val="0"/>
      <w:divBdr>
        <w:top w:val="none" w:sz="0" w:space="0" w:color="auto"/>
        <w:left w:val="none" w:sz="0" w:space="0" w:color="auto"/>
        <w:bottom w:val="none" w:sz="0" w:space="0" w:color="auto"/>
        <w:right w:val="none" w:sz="0" w:space="0" w:color="auto"/>
      </w:divBdr>
    </w:div>
    <w:div w:id="834606965">
      <w:bodyDiv w:val="1"/>
      <w:marLeft w:val="0"/>
      <w:marRight w:val="0"/>
      <w:marTop w:val="0"/>
      <w:marBottom w:val="0"/>
      <w:divBdr>
        <w:top w:val="none" w:sz="0" w:space="0" w:color="auto"/>
        <w:left w:val="none" w:sz="0" w:space="0" w:color="auto"/>
        <w:bottom w:val="none" w:sz="0" w:space="0" w:color="auto"/>
        <w:right w:val="none" w:sz="0" w:space="0" w:color="auto"/>
      </w:divBdr>
    </w:div>
    <w:div w:id="921641928">
      <w:bodyDiv w:val="1"/>
      <w:marLeft w:val="0"/>
      <w:marRight w:val="0"/>
      <w:marTop w:val="0"/>
      <w:marBottom w:val="0"/>
      <w:divBdr>
        <w:top w:val="none" w:sz="0" w:space="0" w:color="auto"/>
        <w:left w:val="none" w:sz="0" w:space="0" w:color="auto"/>
        <w:bottom w:val="none" w:sz="0" w:space="0" w:color="auto"/>
        <w:right w:val="none" w:sz="0" w:space="0" w:color="auto"/>
      </w:divBdr>
      <w:divsChild>
        <w:div w:id="1894998952">
          <w:marLeft w:val="0"/>
          <w:marRight w:val="0"/>
          <w:marTop w:val="0"/>
          <w:marBottom w:val="0"/>
          <w:divBdr>
            <w:top w:val="none" w:sz="0" w:space="0" w:color="auto"/>
            <w:left w:val="none" w:sz="0" w:space="0" w:color="auto"/>
            <w:bottom w:val="none" w:sz="0" w:space="0" w:color="auto"/>
            <w:right w:val="none" w:sz="0" w:space="0" w:color="auto"/>
          </w:divBdr>
          <w:divsChild>
            <w:div w:id="1268729850">
              <w:marLeft w:val="0"/>
              <w:marRight w:val="0"/>
              <w:marTop w:val="0"/>
              <w:marBottom w:val="0"/>
              <w:divBdr>
                <w:top w:val="none" w:sz="0" w:space="0" w:color="auto"/>
                <w:left w:val="none" w:sz="0" w:space="0" w:color="auto"/>
                <w:bottom w:val="none" w:sz="0" w:space="0" w:color="auto"/>
                <w:right w:val="none" w:sz="0" w:space="0" w:color="auto"/>
              </w:divBdr>
              <w:divsChild>
                <w:div w:id="487981882">
                  <w:marLeft w:val="0"/>
                  <w:marRight w:val="0"/>
                  <w:marTop w:val="0"/>
                  <w:marBottom w:val="0"/>
                  <w:divBdr>
                    <w:top w:val="none" w:sz="0" w:space="0" w:color="auto"/>
                    <w:left w:val="none" w:sz="0" w:space="0" w:color="auto"/>
                    <w:bottom w:val="none" w:sz="0" w:space="0" w:color="auto"/>
                    <w:right w:val="none" w:sz="0" w:space="0" w:color="auto"/>
                  </w:divBdr>
                  <w:divsChild>
                    <w:div w:id="9468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265297">
      <w:bodyDiv w:val="1"/>
      <w:marLeft w:val="0"/>
      <w:marRight w:val="0"/>
      <w:marTop w:val="0"/>
      <w:marBottom w:val="0"/>
      <w:divBdr>
        <w:top w:val="none" w:sz="0" w:space="0" w:color="auto"/>
        <w:left w:val="none" w:sz="0" w:space="0" w:color="auto"/>
        <w:bottom w:val="none" w:sz="0" w:space="0" w:color="auto"/>
        <w:right w:val="none" w:sz="0" w:space="0" w:color="auto"/>
      </w:divBdr>
    </w:div>
    <w:div w:id="1286817230">
      <w:bodyDiv w:val="1"/>
      <w:marLeft w:val="0"/>
      <w:marRight w:val="0"/>
      <w:marTop w:val="0"/>
      <w:marBottom w:val="0"/>
      <w:divBdr>
        <w:top w:val="none" w:sz="0" w:space="0" w:color="auto"/>
        <w:left w:val="none" w:sz="0" w:space="0" w:color="auto"/>
        <w:bottom w:val="none" w:sz="0" w:space="0" w:color="auto"/>
        <w:right w:val="none" w:sz="0" w:space="0" w:color="auto"/>
      </w:divBdr>
      <w:divsChild>
        <w:div w:id="75172249">
          <w:marLeft w:val="0"/>
          <w:marRight w:val="0"/>
          <w:marTop w:val="0"/>
          <w:marBottom w:val="0"/>
          <w:divBdr>
            <w:top w:val="none" w:sz="0" w:space="0" w:color="auto"/>
            <w:left w:val="none" w:sz="0" w:space="0" w:color="auto"/>
            <w:bottom w:val="none" w:sz="0" w:space="0" w:color="auto"/>
            <w:right w:val="none" w:sz="0" w:space="0" w:color="auto"/>
          </w:divBdr>
          <w:divsChild>
            <w:div w:id="750195079">
              <w:marLeft w:val="0"/>
              <w:marRight w:val="0"/>
              <w:marTop w:val="0"/>
              <w:marBottom w:val="0"/>
              <w:divBdr>
                <w:top w:val="none" w:sz="0" w:space="0" w:color="auto"/>
                <w:left w:val="none" w:sz="0" w:space="0" w:color="auto"/>
                <w:bottom w:val="none" w:sz="0" w:space="0" w:color="auto"/>
                <w:right w:val="none" w:sz="0" w:space="0" w:color="auto"/>
              </w:divBdr>
              <w:divsChild>
                <w:div w:id="4993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86667">
      <w:bodyDiv w:val="1"/>
      <w:marLeft w:val="0"/>
      <w:marRight w:val="0"/>
      <w:marTop w:val="0"/>
      <w:marBottom w:val="0"/>
      <w:divBdr>
        <w:top w:val="none" w:sz="0" w:space="0" w:color="auto"/>
        <w:left w:val="none" w:sz="0" w:space="0" w:color="auto"/>
        <w:bottom w:val="none" w:sz="0" w:space="0" w:color="auto"/>
        <w:right w:val="none" w:sz="0" w:space="0" w:color="auto"/>
      </w:divBdr>
      <w:divsChild>
        <w:div w:id="1169827525">
          <w:marLeft w:val="0"/>
          <w:marRight w:val="0"/>
          <w:marTop w:val="0"/>
          <w:marBottom w:val="0"/>
          <w:divBdr>
            <w:top w:val="none" w:sz="0" w:space="0" w:color="auto"/>
            <w:left w:val="none" w:sz="0" w:space="0" w:color="auto"/>
            <w:bottom w:val="none" w:sz="0" w:space="0" w:color="auto"/>
            <w:right w:val="none" w:sz="0" w:space="0" w:color="auto"/>
          </w:divBdr>
          <w:divsChild>
            <w:div w:id="1828013937">
              <w:marLeft w:val="0"/>
              <w:marRight w:val="0"/>
              <w:marTop w:val="0"/>
              <w:marBottom w:val="0"/>
              <w:divBdr>
                <w:top w:val="none" w:sz="0" w:space="0" w:color="auto"/>
                <w:left w:val="none" w:sz="0" w:space="0" w:color="auto"/>
                <w:bottom w:val="none" w:sz="0" w:space="0" w:color="auto"/>
                <w:right w:val="none" w:sz="0" w:space="0" w:color="auto"/>
              </w:divBdr>
              <w:divsChild>
                <w:div w:id="2774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4220">
      <w:bodyDiv w:val="1"/>
      <w:marLeft w:val="0"/>
      <w:marRight w:val="0"/>
      <w:marTop w:val="0"/>
      <w:marBottom w:val="0"/>
      <w:divBdr>
        <w:top w:val="none" w:sz="0" w:space="0" w:color="auto"/>
        <w:left w:val="none" w:sz="0" w:space="0" w:color="auto"/>
        <w:bottom w:val="none" w:sz="0" w:space="0" w:color="auto"/>
        <w:right w:val="none" w:sz="0" w:space="0" w:color="auto"/>
      </w:divBdr>
    </w:div>
    <w:div w:id="1531797910">
      <w:bodyDiv w:val="1"/>
      <w:marLeft w:val="0"/>
      <w:marRight w:val="0"/>
      <w:marTop w:val="0"/>
      <w:marBottom w:val="0"/>
      <w:divBdr>
        <w:top w:val="none" w:sz="0" w:space="0" w:color="auto"/>
        <w:left w:val="none" w:sz="0" w:space="0" w:color="auto"/>
        <w:bottom w:val="none" w:sz="0" w:space="0" w:color="auto"/>
        <w:right w:val="none" w:sz="0" w:space="0" w:color="auto"/>
      </w:divBdr>
    </w:div>
    <w:div w:id="1887911423">
      <w:bodyDiv w:val="1"/>
      <w:marLeft w:val="0"/>
      <w:marRight w:val="0"/>
      <w:marTop w:val="0"/>
      <w:marBottom w:val="0"/>
      <w:divBdr>
        <w:top w:val="none" w:sz="0" w:space="0" w:color="auto"/>
        <w:left w:val="none" w:sz="0" w:space="0" w:color="auto"/>
        <w:bottom w:val="none" w:sz="0" w:space="0" w:color="auto"/>
        <w:right w:val="none" w:sz="0" w:space="0" w:color="auto"/>
      </w:divBdr>
    </w:div>
    <w:div w:id="1897859170">
      <w:bodyDiv w:val="1"/>
      <w:marLeft w:val="0"/>
      <w:marRight w:val="0"/>
      <w:marTop w:val="0"/>
      <w:marBottom w:val="0"/>
      <w:divBdr>
        <w:top w:val="none" w:sz="0" w:space="0" w:color="auto"/>
        <w:left w:val="none" w:sz="0" w:space="0" w:color="auto"/>
        <w:bottom w:val="none" w:sz="0" w:space="0" w:color="auto"/>
        <w:right w:val="none" w:sz="0" w:space="0" w:color="auto"/>
      </w:divBdr>
    </w:div>
    <w:div w:id="1936475380">
      <w:bodyDiv w:val="1"/>
      <w:marLeft w:val="0"/>
      <w:marRight w:val="0"/>
      <w:marTop w:val="0"/>
      <w:marBottom w:val="0"/>
      <w:divBdr>
        <w:top w:val="none" w:sz="0" w:space="0" w:color="auto"/>
        <w:left w:val="none" w:sz="0" w:space="0" w:color="auto"/>
        <w:bottom w:val="none" w:sz="0" w:space="0" w:color="auto"/>
        <w:right w:val="none" w:sz="0" w:space="0" w:color="auto"/>
      </w:divBdr>
      <w:divsChild>
        <w:div w:id="2130470385">
          <w:marLeft w:val="0"/>
          <w:marRight w:val="0"/>
          <w:marTop w:val="0"/>
          <w:marBottom w:val="0"/>
          <w:divBdr>
            <w:top w:val="none" w:sz="0" w:space="0" w:color="auto"/>
            <w:left w:val="none" w:sz="0" w:space="0" w:color="auto"/>
            <w:bottom w:val="none" w:sz="0" w:space="0" w:color="auto"/>
            <w:right w:val="none" w:sz="0" w:space="0" w:color="auto"/>
          </w:divBdr>
          <w:divsChild>
            <w:div w:id="2019230820">
              <w:marLeft w:val="0"/>
              <w:marRight w:val="0"/>
              <w:marTop w:val="0"/>
              <w:marBottom w:val="0"/>
              <w:divBdr>
                <w:top w:val="none" w:sz="0" w:space="0" w:color="auto"/>
                <w:left w:val="none" w:sz="0" w:space="0" w:color="auto"/>
                <w:bottom w:val="none" w:sz="0" w:space="0" w:color="auto"/>
                <w:right w:val="none" w:sz="0" w:space="0" w:color="auto"/>
              </w:divBdr>
              <w:divsChild>
                <w:div w:id="16860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1BA43-7AAA-4694-AA7C-C6BF04C2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1053</Words>
  <Characters>5795</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ALFREDO RODRIGUEZ DELGADO</dc:creator>
  <cp:keywords/>
  <dc:description/>
  <cp:lastModifiedBy>Microsoft Office User</cp:lastModifiedBy>
  <cp:revision>12</cp:revision>
  <cp:lastPrinted>2020-01-20T20:27:00Z</cp:lastPrinted>
  <dcterms:created xsi:type="dcterms:W3CDTF">2023-07-24T16:36:00Z</dcterms:created>
  <dcterms:modified xsi:type="dcterms:W3CDTF">2023-08-08T02:27:00Z</dcterms:modified>
</cp:coreProperties>
</file>