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0CB4" w14:textId="77777777" w:rsidR="007C3ACD" w:rsidRDefault="007C3ACD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</w:p>
    <w:p w14:paraId="71021035" w14:textId="77777777" w:rsidR="000326CD" w:rsidRPr="00727B83" w:rsidRDefault="000326CD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  <w:r w:rsidRPr="00727B83">
        <w:rPr>
          <w:rFonts w:ascii="Arial" w:eastAsia="Times New Roman" w:hAnsi="Arial" w:cs="Times New Roman"/>
          <w:iCs/>
          <w:lang w:eastAsia="es-ES"/>
        </w:rPr>
        <w:t xml:space="preserve">Bogotá, D. C., </w:t>
      </w:r>
      <w:r w:rsidR="00375D16" w:rsidRPr="00727B83">
        <w:rPr>
          <w:rFonts w:ascii="Arial" w:eastAsia="Times New Roman" w:hAnsi="Arial" w:cs="Times New Roman"/>
          <w:b/>
          <w:iCs/>
          <w:u w:val="single"/>
          <w:lang w:eastAsia="es-ES"/>
        </w:rPr>
        <w:t>fecha</w:t>
      </w:r>
    </w:p>
    <w:p w14:paraId="7734B1A5" w14:textId="77777777" w:rsidR="000326CD" w:rsidRDefault="000326CD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</w:p>
    <w:p w14:paraId="3B8FF277" w14:textId="77777777" w:rsidR="00727B83" w:rsidRPr="00727B83" w:rsidRDefault="00727B83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</w:p>
    <w:p w14:paraId="1C558BE2" w14:textId="77777777" w:rsidR="000326CD" w:rsidRPr="00727B83" w:rsidRDefault="000326CD" w:rsidP="004E0F23">
      <w:pPr>
        <w:rPr>
          <w:rFonts w:ascii="Arial" w:eastAsia="Arial Unicode MS" w:hAnsi="Arial" w:cs="Arial"/>
          <w:iCs/>
          <w:lang w:eastAsia="es-ES"/>
        </w:rPr>
      </w:pPr>
      <w:r w:rsidRPr="00727B83">
        <w:rPr>
          <w:rFonts w:ascii="Arial" w:eastAsia="Arial Unicode MS" w:hAnsi="Arial" w:cs="Arial"/>
          <w:iCs/>
          <w:lang w:eastAsia="es-ES"/>
        </w:rPr>
        <w:t>Oficio Nº</w:t>
      </w:r>
      <w:r w:rsidR="00F81113" w:rsidRPr="00727B83">
        <w:rPr>
          <w:rFonts w:ascii="Arial" w:eastAsia="Arial Unicode MS" w:hAnsi="Arial" w:cs="Arial"/>
          <w:iCs/>
          <w:lang w:eastAsia="es-ES"/>
        </w:rPr>
        <w:t xml:space="preserve"> </w:t>
      </w:r>
    </w:p>
    <w:p w14:paraId="18E42FFA" w14:textId="77777777" w:rsidR="000326CD" w:rsidRPr="00727B83" w:rsidRDefault="000326CD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</w:p>
    <w:p w14:paraId="05113941" w14:textId="77777777" w:rsidR="000326CD" w:rsidRDefault="000326CD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</w:p>
    <w:p w14:paraId="00CE2545" w14:textId="77777777" w:rsidR="00727B83" w:rsidRPr="00727B83" w:rsidRDefault="00727B83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</w:p>
    <w:p w14:paraId="7F787372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lang w:val="es-CO" w:eastAsia="es-ES"/>
        </w:rPr>
      </w:pPr>
      <w:r w:rsidRPr="00727B83">
        <w:rPr>
          <w:rFonts w:ascii="Arial" w:eastAsia="Times New Roman" w:hAnsi="Arial" w:cs="Arial"/>
          <w:lang w:val="es-CO" w:eastAsia="es-ES"/>
        </w:rPr>
        <w:t>Señores</w:t>
      </w:r>
    </w:p>
    <w:p w14:paraId="4AF1E323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b/>
          <w:lang w:val="es-CO" w:eastAsia="es-ES"/>
        </w:rPr>
      </w:pPr>
      <w:r w:rsidRPr="00727B83">
        <w:rPr>
          <w:rFonts w:ascii="Arial" w:eastAsia="Times New Roman" w:hAnsi="Arial" w:cs="Arial"/>
          <w:b/>
          <w:lang w:val="es-CO" w:eastAsia="es-ES"/>
        </w:rPr>
        <w:t>OFICINA DE REGISTRO DE INSTRUMENTOS PÚBLICOS</w:t>
      </w:r>
      <w:r w:rsidR="00375D16" w:rsidRPr="00727B83">
        <w:rPr>
          <w:rFonts w:ascii="Arial" w:eastAsia="Times New Roman" w:hAnsi="Arial" w:cs="Arial"/>
          <w:b/>
          <w:lang w:val="es-CO" w:eastAsia="es-ES"/>
        </w:rPr>
        <w:t xml:space="preserve"> DE BOGOTÁ</w:t>
      </w:r>
    </w:p>
    <w:p w14:paraId="3CA38B5C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b/>
          <w:lang w:val="es-CO" w:eastAsia="es-ES"/>
        </w:rPr>
      </w:pPr>
      <w:r w:rsidRPr="00727B83">
        <w:rPr>
          <w:rFonts w:ascii="Arial" w:eastAsia="Times New Roman" w:hAnsi="Arial" w:cs="Arial"/>
          <w:b/>
          <w:lang w:val="es-CO" w:eastAsia="es-ES"/>
        </w:rPr>
        <w:t xml:space="preserve">ZONA </w:t>
      </w:r>
      <w:r w:rsidR="00037770" w:rsidRPr="00727B83">
        <w:rPr>
          <w:rFonts w:ascii="Arial" w:eastAsia="Times New Roman" w:hAnsi="Arial" w:cs="Arial"/>
          <w:b/>
          <w:lang w:val="es-CO" w:eastAsia="es-ES"/>
        </w:rPr>
        <w:t>XXXXX</w:t>
      </w:r>
    </w:p>
    <w:p w14:paraId="6926137F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b/>
          <w:color w:val="3366FF"/>
          <w:lang w:val="es-CO" w:eastAsia="es-ES"/>
        </w:rPr>
      </w:pPr>
      <w:r w:rsidRPr="00727B83">
        <w:rPr>
          <w:rFonts w:ascii="Arial" w:eastAsia="Times New Roman" w:hAnsi="Arial" w:cs="Arial"/>
          <w:b/>
          <w:lang w:val="es-CO" w:eastAsia="es-ES"/>
        </w:rPr>
        <w:t>Dirección</w:t>
      </w:r>
    </w:p>
    <w:p w14:paraId="74C6EF7C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color w:val="3366FF"/>
          <w:lang w:val="es-CO" w:eastAsia="es-ES"/>
        </w:rPr>
      </w:pPr>
      <w:r w:rsidRPr="00727B83">
        <w:rPr>
          <w:rFonts w:ascii="Arial" w:eastAsia="Times New Roman" w:hAnsi="Arial" w:cs="Arial"/>
          <w:lang w:val="es-CO" w:eastAsia="es-ES"/>
        </w:rPr>
        <w:t>Ciudad</w:t>
      </w:r>
    </w:p>
    <w:p w14:paraId="0EDE6E06" w14:textId="77777777" w:rsidR="00F8111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lang w:val="es-CO" w:eastAsia="es-ES"/>
        </w:rPr>
      </w:pPr>
    </w:p>
    <w:p w14:paraId="062F86F8" w14:textId="77777777" w:rsidR="00727B83" w:rsidRDefault="00727B83" w:rsidP="00F81113">
      <w:pPr>
        <w:spacing w:after="0" w:line="240" w:lineRule="auto"/>
        <w:jc w:val="both"/>
        <w:rPr>
          <w:rFonts w:ascii="Arial" w:eastAsia="Times New Roman" w:hAnsi="Arial" w:cs="Arial"/>
          <w:lang w:val="es-CO" w:eastAsia="es-ES"/>
        </w:rPr>
      </w:pPr>
    </w:p>
    <w:p w14:paraId="685980B4" w14:textId="77777777" w:rsidR="00727B83" w:rsidRPr="00727B83" w:rsidRDefault="00727B83" w:rsidP="00F81113">
      <w:pPr>
        <w:spacing w:after="0" w:line="240" w:lineRule="auto"/>
        <w:jc w:val="both"/>
        <w:rPr>
          <w:rFonts w:ascii="Arial" w:eastAsia="Times New Roman" w:hAnsi="Arial" w:cs="Arial"/>
          <w:lang w:val="es-CO" w:eastAsia="es-ES"/>
        </w:rPr>
      </w:pPr>
    </w:p>
    <w:p w14:paraId="4CAB6476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lang w:val="es-CO" w:eastAsia="es-ES"/>
        </w:rPr>
      </w:pPr>
    </w:p>
    <w:p w14:paraId="6639F25C" w14:textId="77777777" w:rsidR="000457A5" w:rsidRPr="00727B83" w:rsidRDefault="00F81113" w:rsidP="00F81113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b/>
          <w:lang w:val="es-CO" w:eastAsia="es-ES"/>
        </w:rPr>
      </w:pPr>
      <w:r w:rsidRPr="00727B83">
        <w:rPr>
          <w:rFonts w:ascii="Arial" w:eastAsia="Times New Roman" w:hAnsi="Arial" w:cs="Arial"/>
          <w:b/>
          <w:lang w:val="es-CO" w:eastAsia="es-ES"/>
        </w:rPr>
        <w:t>ASUNTO:</w:t>
      </w:r>
      <w:r w:rsidRPr="00727B83">
        <w:rPr>
          <w:rFonts w:ascii="Arial" w:eastAsia="Times New Roman" w:hAnsi="Arial" w:cs="Arial"/>
          <w:b/>
          <w:lang w:val="es-CO" w:eastAsia="es-ES"/>
        </w:rPr>
        <w:tab/>
      </w:r>
      <w:r w:rsidR="000457A5" w:rsidRPr="00727B83">
        <w:rPr>
          <w:rFonts w:ascii="Arial" w:eastAsia="Times New Roman" w:hAnsi="Arial" w:cs="Arial"/>
          <w:b/>
          <w:lang w:val="es-CO" w:eastAsia="es-ES"/>
        </w:rPr>
        <w:tab/>
      </w:r>
      <w:r w:rsidR="000457A5" w:rsidRPr="00727B83">
        <w:rPr>
          <w:rFonts w:ascii="Arial" w:eastAsia="Times New Roman" w:hAnsi="Arial" w:cs="Arial"/>
          <w:b/>
          <w:lang w:val="es-CO" w:eastAsia="es-ES"/>
        </w:rPr>
        <w:tab/>
      </w:r>
      <w:r w:rsidR="00D739FF" w:rsidRPr="00727B83">
        <w:rPr>
          <w:rFonts w:ascii="Arial" w:eastAsia="Times New Roman" w:hAnsi="Arial" w:cs="Arial"/>
          <w:b/>
          <w:lang w:val="es-CO" w:eastAsia="es-ES"/>
        </w:rPr>
        <w:t xml:space="preserve">ARTÍCULO </w:t>
      </w:r>
      <w:r w:rsidR="000457A5" w:rsidRPr="00727B83">
        <w:rPr>
          <w:rFonts w:ascii="Arial" w:eastAsia="Times New Roman" w:hAnsi="Arial" w:cs="Arial"/>
          <w:b/>
          <w:lang w:val="es-CO" w:eastAsia="es-ES"/>
        </w:rPr>
        <w:t>97 CPP</w:t>
      </w:r>
    </w:p>
    <w:p w14:paraId="5813980D" w14:textId="77777777" w:rsidR="00F81113" w:rsidRPr="00727B83" w:rsidRDefault="00C61621" w:rsidP="000457A5">
      <w:pPr>
        <w:spacing w:after="0" w:line="240" w:lineRule="auto"/>
        <w:ind w:left="2118" w:firstLine="6"/>
        <w:jc w:val="both"/>
        <w:rPr>
          <w:rFonts w:ascii="Arial" w:eastAsia="Times New Roman" w:hAnsi="Arial" w:cs="Arial"/>
          <w:b/>
          <w:lang w:val="es-CO" w:eastAsia="es-ES"/>
        </w:rPr>
      </w:pPr>
      <w:r w:rsidRPr="00727B83">
        <w:rPr>
          <w:rFonts w:ascii="Arial" w:eastAsia="Times New Roman" w:hAnsi="Arial" w:cs="Arial"/>
          <w:b/>
          <w:lang w:val="es-CO" w:eastAsia="es-ES"/>
        </w:rPr>
        <w:t xml:space="preserve">PROHIBICIÓN DE ENAJENACIÓN DE BIEN SUJETO A REGISTRO </w:t>
      </w:r>
    </w:p>
    <w:p w14:paraId="02BD0265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b/>
          <w:lang w:val="es-CO" w:eastAsia="es-ES"/>
        </w:rPr>
      </w:pPr>
      <w:r w:rsidRPr="00727B83">
        <w:rPr>
          <w:rFonts w:ascii="Arial" w:eastAsia="Times New Roman" w:hAnsi="Arial" w:cs="Arial"/>
          <w:b/>
          <w:lang w:val="es-CO" w:eastAsia="es-ES"/>
        </w:rPr>
        <w:t>PROCESO:</w:t>
      </w:r>
      <w:r w:rsidR="000457A5" w:rsidRPr="00727B83">
        <w:rPr>
          <w:rFonts w:ascii="Arial" w:eastAsia="Times New Roman" w:hAnsi="Arial" w:cs="Arial"/>
          <w:b/>
          <w:lang w:val="es-CO" w:eastAsia="es-ES"/>
        </w:rPr>
        <w:tab/>
      </w:r>
      <w:r w:rsidR="000457A5" w:rsidRPr="00727B83">
        <w:rPr>
          <w:rFonts w:ascii="Arial" w:eastAsia="Times New Roman" w:hAnsi="Arial" w:cs="Arial"/>
          <w:b/>
          <w:lang w:val="es-CO" w:eastAsia="es-ES"/>
        </w:rPr>
        <w:tab/>
      </w:r>
      <w:r w:rsidR="00375D16" w:rsidRPr="00727B83">
        <w:rPr>
          <w:rFonts w:ascii="Arial" w:eastAsia="Times New Roman" w:hAnsi="Arial" w:cs="Arial"/>
          <w:b/>
          <w:lang w:val="es-CO" w:eastAsia="es-ES"/>
        </w:rPr>
        <w:t>XXXXX</w:t>
      </w:r>
      <w:r w:rsidRPr="00727B83">
        <w:rPr>
          <w:rFonts w:ascii="Arial" w:eastAsia="Times New Roman" w:hAnsi="Arial" w:cs="Arial"/>
          <w:b/>
          <w:lang w:val="es-CO" w:eastAsia="es-ES"/>
        </w:rPr>
        <w:tab/>
      </w:r>
      <w:r w:rsidRPr="00727B83">
        <w:rPr>
          <w:rFonts w:ascii="Arial" w:eastAsia="Times New Roman" w:hAnsi="Arial" w:cs="Arial"/>
          <w:b/>
          <w:lang w:val="es-CO" w:eastAsia="es-ES"/>
        </w:rPr>
        <w:tab/>
        <w:t xml:space="preserve"> </w:t>
      </w:r>
    </w:p>
    <w:p w14:paraId="28117DBD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b/>
          <w:lang w:val="es-CO" w:eastAsia="es-ES"/>
        </w:rPr>
      </w:pPr>
      <w:r w:rsidRPr="00727B83">
        <w:rPr>
          <w:rFonts w:ascii="Arial" w:eastAsia="Times New Roman" w:hAnsi="Arial" w:cs="Arial"/>
          <w:b/>
          <w:lang w:val="es-CO" w:eastAsia="es-ES"/>
        </w:rPr>
        <w:t>DELITO:</w:t>
      </w:r>
      <w:r w:rsidRPr="00727B83">
        <w:rPr>
          <w:rFonts w:ascii="Arial" w:eastAsia="Times New Roman" w:hAnsi="Arial" w:cs="Arial"/>
          <w:b/>
          <w:lang w:val="es-CO" w:eastAsia="es-ES"/>
        </w:rPr>
        <w:tab/>
      </w:r>
      <w:r w:rsidRPr="00727B83">
        <w:rPr>
          <w:rFonts w:ascii="Arial" w:eastAsia="Times New Roman" w:hAnsi="Arial" w:cs="Arial"/>
          <w:b/>
          <w:lang w:val="es-CO" w:eastAsia="es-ES"/>
        </w:rPr>
        <w:tab/>
      </w:r>
      <w:r w:rsidR="00375D16" w:rsidRPr="00727B83">
        <w:rPr>
          <w:rFonts w:ascii="Arial" w:eastAsia="Times New Roman" w:hAnsi="Arial" w:cs="Arial"/>
          <w:b/>
          <w:lang w:val="es-CO" w:eastAsia="es-ES"/>
        </w:rPr>
        <w:t>XXXXX</w:t>
      </w:r>
    </w:p>
    <w:p w14:paraId="4211731C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b/>
          <w:lang w:val="es-CO" w:eastAsia="es-ES"/>
        </w:rPr>
      </w:pPr>
      <w:r w:rsidRPr="00727B83">
        <w:rPr>
          <w:rFonts w:ascii="Arial" w:eastAsia="Times New Roman" w:hAnsi="Arial" w:cs="Arial"/>
          <w:b/>
          <w:lang w:val="es-CO" w:eastAsia="es-ES"/>
        </w:rPr>
        <w:t>IMPUTADO:</w:t>
      </w:r>
      <w:r w:rsidRPr="00727B83">
        <w:rPr>
          <w:rFonts w:ascii="Arial" w:eastAsia="Times New Roman" w:hAnsi="Arial" w:cs="Arial"/>
          <w:b/>
          <w:lang w:val="es-CO" w:eastAsia="es-ES"/>
        </w:rPr>
        <w:tab/>
      </w:r>
      <w:r w:rsidRPr="00727B83">
        <w:rPr>
          <w:rFonts w:ascii="Arial" w:eastAsia="Times New Roman" w:hAnsi="Arial" w:cs="Arial"/>
          <w:b/>
          <w:lang w:val="es-CO" w:eastAsia="es-ES"/>
        </w:rPr>
        <w:tab/>
      </w:r>
      <w:r w:rsidR="00375D16" w:rsidRPr="00727B83">
        <w:rPr>
          <w:rFonts w:ascii="Arial" w:eastAsia="Times New Roman" w:hAnsi="Arial" w:cs="Arial"/>
          <w:b/>
          <w:lang w:val="es-CO" w:eastAsia="es-ES"/>
        </w:rPr>
        <w:t>XXXXX</w:t>
      </w:r>
    </w:p>
    <w:p w14:paraId="3279D389" w14:textId="77777777" w:rsidR="00F81113" w:rsidRPr="00727B83" w:rsidRDefault="00F81113" w:rsidP="00F81113">
      <w:pPr>
        <w:spacing w:after="0" w:line="240" w:lineRule="auto"/>
        <w:jc w:val="both"/>
        <w:rPr>
          <w:rFonts w:ascii="Arial" w:eastAsia="Times New Roman" w:hAnsi="Arial" w:cs="Arial"/>
          <w:b/>
          <w:lang w:val="es-CO" w:eastAsia="es-ES"/>
        </w:rPr>
      </w:pPr>
    </w:p>
    <w:p w14:paraId="06B50ADC" w14:textId="77777777" w:rsidR="000326CD" w:rsidRDefault="000326CD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</w:p>
    <w:p w14:paraId="6A6E5676" w14:textId="77777777" w:rsidR="00727B83" w:rsidRDefault="00727B83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</w:p>
    <w:p w14:paraId="25F7E414" w14:textId="77777777" w:rsidR="00727B83" w:rsidRPr="00727B83" w:rsidRDefault="00727B83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</w:p>
    <w:p w14:paraId="31F5ACBB" w14:textId="77777777" w:rsidR="002626FC" w:rsidRPr="00727B83" w:rsidRDefault="000326CD" w:rsidP="000326CD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727B83">
        <w:rPr>
          <w:rFonts w:ascii="Arial" w:eastAsia="Times New Roman" w:hAnsi="Arial" w:cs="Arial"/>
          <w:iCs/>
          <w:lang w:eastAsia="es-ES"/>
        </w:rPr>
        <w:t>De manera atenta, por medio del presente me permito comunicarle que en diligencia preliminar llevada a cabo el</w:t>
      </w:r>
      <w:r w:rsidR="00375D16" w:rsidRPr="00727B83">
        <w:rPr>
          <w:rFonts w:ascii="Arial" w:eastAsia="Times New Roman" w:hAnsi="Arial" w:cs="Arial"/>
          <w:iCs/>
          <w:lang w:eastAsia="es-ES"/>
        </w:rPr>
        <w:t xml:space="preserve"> día</w:t>
      </w:r>
      <w:r w:rsidRPr="00727B83">
        <w:rPr>
          <w:rFonts w:ascii="Arial" w:eastAsia="Times New Roman" w:hAnsi="Arial" w:cs="Arial"/>
          <w:iCs/>
          <w:lang w:eastAsia="es-ES"/>
        </w:rPr>
        <w:t xml:space="preserve"> </w:t>
      </w:r>
      <w:r w:rsidR="00375D16" w:rsidRPr="00727B83">
        <w:rPr>
          <w:rFonts w:ascii="Arial" w:eastAsia="Times New Roman" w:hAnsi="Arial" w:cs="Arial"/>
          <w:iCs/>
          <w:lang w:eastAsia="es-ES"/>
        </w:rPr>
        <w:t>(</w:t>
      </w:r>
      <w:r w:rsidR="00375D16" w:rsidRPr="00727B83">
        <w:rPr>
          <w:rFonts w:ascii="Arial" w:eastAsia="Times New Roman" w:hAnsi="Arial" w:cs="Arial"/>
          <w:b/>
          <w:iCs/>
          <w:u w:val="single"/>
          <w:lang w:eastAsia="es-ES"/>
        </w:rPr>
        <w:t>DIA MES AÑO</w:t>
      </w:r>
      <w:r w:rsidR="00375D16" w:rsidRPr="00727B83">
        <w:rPr>
          <w:rFonts w:ascii="Arial" w:eastAsia="Times New Roman" w:hAnsi="Arial" w:cs="Arial"/>
          <w:iCs/>
          <w:lang w:eastAsia="es-ES"/>
        </w:rPr>
        <w:t>)</w:t>
      </w:r>
      <w:r w:rsidRPr="00727B83">
        <w:rPr>
          <w:rFonts w:ascii="Arial" w:eastAsia="Times New Roman" w:hAnsi="Arial" w:cs="Arial"/>
          <w:iCs/>
          <w:lang w:eastAsia="es-ES"/>
        </w:rPr>
        <w:t xml:space="preserve">, la Fiscalía </w:t>
      </w:r>
      <w:r w:rsidR="00F81113" w:rsidRPr="00727B83">
        <w:rPr>
          <w:rFonts w:ascii="Arial" w:eastAsia="Times New Roman" w:hAnsi="Arial" w:cs="Arial"/>
          <w:b/>
          <w:iCs/>
          <w:u w:val="single"/>
          <w:lang w:eastAsia="es-ES"/>
        </w:rPr>
        <w:t>XXXXXX</w:t>
      </w:r>
      <w:r w:rsidRPr="00727B83">
        <w:rPr>
          <w:rFonts w:ascii="Arial" w:eastAsia="Times New Roman" w:hAnsi="Arial" w:cs="Arial"/>
          <w:iCs/>
          <w:lang w:eastAsia="es-ES"/>
        </w:rPr>
        <w:t xml:space="preserve"> de esta ciudad, formuló ante este Juzgado </w:t>
      </w:r>
      <w:r w:rsidRPr="00727B83">
        <w:rPr>
          <w:rFonts w:ascii="Arial" w:eastAsia="Times New Roman" w:hAnsi="Arial" w:cs="Arial"/>
          <w:b/>
          <w:bCs/>
          <w:iCs/>
          <w:lang w:eastAsia="es-ES"/>
        </w:rPr>
        <w:t>IMPUTACIÓN a</w:t>
      </w:r>
      <w:r w:rsidR="000457A5" w:rsidRPr="00727B83">
        <w:rPr>
          <w:rFonts w:ascii="Arial" w:eastAsia="Times New Roman" w:hAnsi="Arial" w:cs="Arial"/>
          <w:b/>
          <w:bCs/>
          <w:iCs/>
          <w:lang w:eastAsia="es-ES"/>
        </w:rPr>
        <w:t xml:space="preserve"> </w:t>
      </w:r>
      <w:r w:rsidR="00375D16" w:rsidRPr="00727B83">
        <w:rPr>
          <w:rFonts w:ascii="Arial" w:eastAsia="Times New Roman" w:hAnsi="Arial" w:cs="Arial"/>
          <w:b/>
          <w:bCs/>
          <w:iCs/>
          <w:lang w:eastAsia="es-ES"/>
        </w:rPr>
        <w:t>(</w:t>
      </w:r>
      <w:r w:rsidR="00375D16" w:rsidRPr="00727B83">
        <w:rPr>
          <w:rFonts w:ascii="Arial" w:eastAsia="Times New Roman" w:hAnsi="Arial" w:cs="Arial"/>
          <w:b/>
          <w:bCs/>
          <w:iCs/>
          <w:u w:val="single"/>
          <w:lang w:eastAsia="es-ES"/>
        </w:rPr>
        <w:t>NOMBRE DEL IMPUTADO)</w:t>
      </w:r>
      <w:r w:rsidRPr="00727B83">
        <w:rPr>
          <w:rFonts w:ascii="Arial" w:eastAsia="Times New Roman" w:hAnsi="Arial" w:cs="Arial"/>
          <w:b/>
          <w:bCs/>
          <w:iCs/>
          <w:u w:val="single"/>
          <w:lang w:eastAsia="es-ES"/>
        </w:rPr>
        <w:t xml:space="preserve"> </w:t>
      </w:r>
      <w:r w:rsidRPr="00727B83">
        <w:rPr>
          <w:rFonts w:ascii="Arial" w:eastAsia="Times New Roman" w:hAnsi="Arial" w:cs="Arial"/>
          <w:bCs/>
          <w:iCs/>
          <w:lang w:eastAsia="es-ES"/>
        </w:rPr>
        <w:t xml:space="preserve"> con  </w:t>
      </w:r>
      <w:r w:rsidRPr="00727B83">
        <w:rPr>
          <w:rFonts w:ascii="Arial" w:eastAsia="Times New Roman" w:hAnsi="Arial" w:cs="Arial"/>
          <w:b/>
          <w:bCs/>
          <w:iCs/>
          <w:lang w:eastAsia="es-ES"/>
        </w:rPr>
        <w:t xml:space="preserve">C.C. </w:t>
      </w:r>
      <w:r w:rsidR="00375D16" w:rsidRPr="00727B83">
        <w:rPr>
          <w:rFonts w:ascii="Arial" w:eastAsia="Times New Roman" w:hAnsi="Arial" w:cs="Arial"/>
          <w:b/>
          <w:bCs/>
          <w:iCs/>
          <w:lang w:eastAsia="es-ES"/>
        </w:rPr>
        <w:t>(</w:t>
      </w:r>
      <w:r w:rsidR="00375D16" w:rsidRPr="00727B83">
        <w:rPr>
          <w:rFonts w:ascii="Arial" w:eastAsia="Times New Roman" w:hAnsi="Arial" w:cs="Arial"/>
          <w:b/>
          <w:bCs/>
          <w:iCs/>
          <w:u w:val="single"/>
          <w:lang w:eastAsia="es-ES"/>
        </w:rPr>
        <w:t>NÚMERO DE IDENTIFICACIÓN)</w:t>
      </w:r>
      <w:r w:rsidRPr="00727B83">
        <w:rPr>
          <w:rFonts w:ascii="Arial" w:eastAsia="Times New Roman" w:hAnsi="Arial" w:cs="Arial"/>
          <w:b/>
          <w:bCs/>
          <w:iCs/>
          <w:lang w:eastAsia="es-ES"/>
        </w:rPr>
        <w:t>,</w:t>
      </w:r>
      <w:r w:rsidRPr="00727B83">
        <w:rPr>
          <w:rFonts w:ascii="Arial" w:eastAsia="Times New Roman" w:hAnsi="Arial" w:cs="Arial"/>
          <w:iCs/>
          <w:lang w:eastAsia="es-ES"/>
        </w:rPr>
        <w:t xml:space="preserve"> como presunt</w:t>
      </w:r>
      <w:r w:rsidR="00DD6259" w:rsidRPr="00727B83">
        <w:rPr>
          <w:rFonts w:ascii="Arial" w:eastAsia="Times New Roman" w:hAnsi="Arial" w:cs="Arial"/>
          <w:iCs/>
          <w:lang w:eastAsia="es-ES"/>
        </w:rPr>
        <w:t>o</w:t>
      </w:r>
      <w:r w:rsidRPr="00727B83">
        <w:rPr>
          <w:rFonts w:ascii="Arial" w:eastAsia="Times New Roman" w:hAnsi="Arial" w:cs="Arial"/>
          <w:iCs/>
          <w:lang w:eastAsia="es-ES"/>
        </w:rPr>
        <w:t xml:space="preserve"> autor del delito de la referencia</w:t>
      </w:r>
      <w:r w:rsidR="002626FC" w:rsidRPr="00727B83">
        <w:rPr>
          <w:rFonts w:ascii="Arial" w:eastAsia="Times New Roman" w:hAnsi="Arial" w:cs="Arial"/>
          <w:iCs/>
          <w:lang w:eastAsia="es-ES"/>
        </w:rPr>
        <w:t>; c</w:t>
      </w:r>
      <w:r w:rsidRPr="00727B83">
        <w:rPr>
          <w:rFonts w:ascii="Arial" w:eastAsia="Times New Roman" w:hAnsi="Arial" w:cs="Arial"/>
          <w:iCs/>
          <w:lang w:eastAsia="es-ES"/>
        </w:rPr>
        <w:t>onsecuenci</w:t>
      </w:r>
      <w:r w:rsidR="00C61621" w:rsidRPr="00727B83">
        <w:rPr>
          <w:rFonts w:ascii="Arial" w:eastAsia="Times New Roman" w:hAnsi="Arial" w:cs="Arial"/>
          <w:iCs/>
          <w:lang w:eastAsia="es-ES"/>
        </w:rPr>
        <w:t>a de lo anterior, queda impedido</w:t>
      </w:r>
      <w:r w:rsidRPr="00727B83">
        <w:rPr>
          <w:rFonts w:ascii="Arial" w:eastAsia="Times New Roman" w:hAnsi="Arial" w:cs="Arial"/>
          <w:iCs/>
          <w:lang w:eastAsia="es-ES"/>
        </w:rPr>
        <w:t xml:space="preserve"> para enajenar </w:t>
      </w:r>
      <w:r w:rsidR="00375D16" w:rsidRPr="00727B83">
        <w:rPr>
          <w:rFonts w:ascii="Arial" w:eastAsia="Times New Roman" w:hAnsi="Arial" w:cs="Arial"/>
          <w:iCs/>
          <w:lang w:eastAsia="es-ES"/>
        </w:rPr>
        <w:t>(</w:t>
      </w:r>
      <w:r w:rsidR="00F81113" w:rsidRPr="00727B83">
        <w:rPr>
          <w:rFonts w:ascii="Arial" w:eastAsia="Times New Roman" w:hAnsi="Arial" w:cs="Arial"/>
          <w:b/>
          <w:iCs/>
          <w:u w:val="single"/>
          <w:lang w:eastAsia="es-ES"/>
        </w:rPr>
        <w:t>BIEN</w:t>
      </w:r>
      <w:r w:rsidR="00F81113" w:rsidRPr="00727B83">
        <w:rPr>
          <w:rFonts w:ascii="Arial" w:eastAsia="Times New Roman" w:hAnsi="Arial" w:cs="Arial"/>
          <w:iCs/>
          <w:lang w:eastAsia="es-ES"/>
        </w:rPr>
        <w:t xml:space="preserve"> </w:t>
      </w:r>
      <w:r w:rsidR="00F81113" w:rsidRPr="00727B83">
        <w:rPr>
          <w:rFonts w:ascii="Arial" w:eastAsia="Times New Roman" w:hAnsi="Arial" w:cs="Arial"/>
          <w:b/>
          <w:iCs/>
          <w:u w:val="single"/>
          <w:lang w:eastAsia="es-ES"/>
        </w:rPr>
        <w:t>XXXXX</w:t>
      </w:r>
      <w:r w:rsidR="00375D16" w:rsidRPr="00727B83">
        <w:rPr>
          <w:rFonts w:ascii="Arial" w:eastAsia="Times New Roman" w:hAnsi="Arial" w:cs="Arial"/>
          <w:b/>
          <w:iCs/>
          <w:u w:val="single"/>
          <w:lang w:eastAsia="es-ES"/>
        </w:rPr>
        <w:t>)</w:t>
      </w:r>
      <w:r w:rsidRPr="00727B83">
        <w:rPr>
          <w:rFonts w:ascii="Arial" w:eastAsia="Times New Roman" w:hAnsi="Arial" w:cs="Arial"/>
          <w:iCs/>
          <w:lang w:eastAsia="es-ES"/>
        </w:rPr>
        <w:t xml:space="preserve"> alguno en caso de poseerlo</w:t>
      </w:r>
      <w:r w:rsidR="002626FC" w:rsidRPr="00727B83">
        <w:rPr>
          <w:rFonts w:ascii="Arial" w:eastAsia="Times New Roman" w:hAnsi="Arial" w:cs="Arial"/>
          <w:iCs/>
          <w:lang w:eastAsia="es-ES"/>
        </w:rPr>
        <w:t xml:space="preserve">. </w:t>
      </w:r>
    </w:p>
    <w:p w14:paraId="38F05721" w14:textId="77777777" w:rsidR="002626FC" w:rsidRPr="00727B83" w:rsidRDefault="002626FC" w:rsidP="000326CD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774B549E" w14:textId="77777777" w:rsidR="002626FC" w:rsidRPr="00727B83" w:rsidRDefault="002626FC" w:rsidP="000326CD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727B83">
        <w:rPr>
          <w:rFonts w:ascii="Arial" w:eastAsia="Times New Roman" w:hAnsi="Arial" w:cs="Arial"/>
          <w:iCs/>
          <w:lang w:eastAsia="es-ES"/>
        </w:rPr>
        <w:t>D</w:t>
      </w:r>
      <w:r w:rsidR="000326CD" w:rsidRPr="00727B83">
        <w:rPr>
          <w:rFonts w:ascii="Arial" w:eastAsia="Times New Roman" w:hAnsi="Arial" w:cs="Arial"/>
          <w:iCs/>
          <w:lang w:eastAsia="es-ES"/>
        </w:rPr>
        <w:t>e acuerdo con lo establecido en el artículo 97 del C</w:t>
      </w:r>
      <w:r w:rsidR="00DD6259" w:rsidRPr="00727B83">
        <w:rPr>
          <w:rFonts w:ascii="Arial" w:eastAsia="Times New Roman" w:hAnsi="Arial" w:cs="Arial"/>
          <w:iCs/>
          <w:lang w:eastAsia="es-ES"/>
        </w:rPr>
        <w:t xml:space="preserve">ódigo de </w:t>
      </w:r>
      <w:r w:rsidR="000326CD" w:rsidRPr="00727B83">
        <w:rPr>
          <w:rFonts w:ascii="Arial" w:eastAsia="Times New Roman" w:hAnsi="Arial" w:cs="Arial"/>
          <w:iCs/>
          <w:lang w:eastAsia="es-ES"/>
        </w:rPr>
        <w:t>P</w:t>
      </w:r>
      <w:r w:rsidR="00DD6259" w:rsidRPr="00727B83">
        <w:rPr>
          <w:rFonts w:ascii="Arial" w:eastAsia="Times New Roman" w:hAnsi="Arial" w:cs="Arial"/>
          <w:iCs/>
          <w:lang w:eastAsia="es-ES"/>
        </w:rPr>
        <w:t xml:space="preserve">rocedimiento </w:t>
      </w:r>
      <w:r w:rsidR="000326CD" w:rsidRPr="00727B83">
        <w:rPr>
          <w:rFonts w:ascii="Arial" w:eastAsia="Times New Roman" w:hAnsi="Arial" w:cs="Arial"/>
          <w:iCs/>
          <w:lang w:eastAsia="es-ES"/>
        </w:rPr>
        <w:t xml:space="preserve">Penal, dicha medida </w:t>
      </w:r>
      <w:r w:rsidRPr="00727B83">
        <w:rPr>
          <w:rFonts w:ascii="Arial" w:eastAsia="Times New Roman" w:hAnsi="Arial" w:cs="Arial"/>
          <w:iCs/>
          <w:lang w:eastAsia="es-ES"/>
        </w:rPr>
        <w:t xml:space="preserve">tiene vigencia </w:t>
      </w:r>
      <w:r w:rsidR="000326CD" w:rsidRPr="00727B83">
        <w:rPr>
          <w:rFonts w:ascii="Arial" w:eastAsia="Times New Roman" w:hAnsi="Arial" w:cs="Arial"/>
          <w:iCs/>
          <w:lang w:eastAsia="es-ES"/>
        </w:rPr>
        <w:t>por el término de seis (6) meses</w:t>
      </w:r>
      <w:r w:rsidRPr="00727B83">
        <w:rPr>
          <w:rFonts w:ascii="Arial" w:eastAsia="Times New Roman" w:hAnsi="Arial" w:cs="Arial"/>
          <w:iCs/>
          <w:lang w:eastAsia="es-ES"/>
        </w:rPr>
        <w:t xml:space="preserve">, contados a partir de la fecha. </w:t>
      </w:r>
    </w:p>
    <w:p w14:paraId="1FFA241E" w14:textId="77777777" w:rsidR="002626FC" w:rsidRPr="00727B83" w:rsidRDefault="002626FC" w:rsidP="000326CD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5A4849F8" w14:textId="77777777" w:rsidR="000326CD" w:rsidRPr="00727B83" w:rsidRDefault="002626FC" w:rsidP="000326CD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727B83">
        <w:rPr>
          <w:rFonts w:ascii="Arial" w:eastAsia="Times New Roman" w:hAnsi="Arial" w:cs="Arial"/>
          <w:iCs/>
          <w:lang w:eastAsia="es-ES"/>
        </w:rPr>
        <w:t xml:space="preserve">Lo anterior significa que a partir del día </w:t>
      </w:r>
      <w:r w:rsidR="00375D16" w:rsidRPr="00727B83">
        <w:rPr>
          <w:rFonts w:ascii="Arial" w:eastAsia="Times New Roman" w:hAnsi="Arial" w:cs="Arial"/>
          <w:iCs/>
          <w:lang w:eastAsia="es-ES"/>
        </w:rPr>
        <w:t>(</w:t>
      </w:r>
      <w:r w:rsidR="00375D16" w:rsidRPr="00727B83">
        <w:rPr>
          <w:rFonts w:ascii="Arial" w:eastAsia="Times New Roman" w:hAnsi="Arial" w:cs="Arial"/>
          <w:b/>
          <w:iCs/>
          <w:u w:val="single"/>
          <w:lang w:eastAsia="es-ES"/>
        </w:rPr>
        <w:t>DIA MES AÑO</w:t>
      </w:r>
      <w:r w:rsidR="00375D16" w:rsidRPr="00727B83">
        <w:rPr>
          <w:rFonts w:ascii="Arial" w:eastAsia="Times New Roman" w:hAnsi="Arial" w:cs="Arial"/>
          <w:iCs/>
          <w:lang w:eastAsia="es-ES"/>
        </w:rPr>
        <w:t>)</w:t>
      </w:r>
      <w:r w:rsidRPr="00727B83">
        <w:rPr>
          <w:rFonts w:ascii="Arial" w:eastAsia="Times New Roman" w:hAnsi="Arial" w:cs="Arial"/>
          <w:iCs/>
          <w:lang w:eastAsia="es-ES"/>
        </w:rPr>
        <w:t xml:space="preserve"> se debe cancelar ésta prohibición.</w:t>
      </w:r>
    </w:p>
    <w:p w14:paraId="224A9C57" w14:textId="77777777" w:rsidR="000326CD" w:rsidRPr="00727B83" w:rsidRDefault="000326CD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</w:p>
    <w:p w14:paraId="235C8901" w14:textId="77777777" w:rsidR="000326CD" w:rsidRPr="00727B83" w:rsidRDefault="000326CD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  <w:r w:rsidRPr="00727B83">
        <w:rPr>
          <w:rFonts w:ascii="Arial" w:eastAsia="Times New Roman" w:hAnsi="Arial" w:cs="Times New Roman"/>
          <w:iCs/>
          <w:lang w:eastAsia="es-ES"/>
        </w:rPr>
        <w:t>En consecuencia, sírvase ordenar a quien corresponda</w:t>
      </w:r>
      <w:r w:rsidR="002626FC" w:rsidRPr="00727B83">
        <w:rPr>
          <w:rFonts w:ascii="Arial" w:eastAsia="Times New Roman" w:hAnsi="Arial" w:cs="Times New Roman"/>
          <w:iCs/>
          <w:lang w:eastAsia="es-ES"/>
        </w:rPr>
        <w:t>,</w:t>
      </w:r>
      <w:r w:rsidRPr="00727B83">
        <w:rPr>
          <w:rFonts w:ascii="Arial" w:eastAsia="Times New Roman" w:hAnsi="Arial" w:cs="Times New Roman"/>
          <w:iCs/>
          <w:lang w:eastAsia="es-ES"/>
        </w:rPr>
        <w:t xml:space="preserve"> efectúe el respectivo registro en los archivos que lleva esa entidad. </w:t>
      </w:r>
    </w:p>
    <w:p w14:paraId="3000A536" w14:textId="77777777" w:rsidR="000326CD" w:rsidRPr="00727B83" w:rsidRDefault="000326CD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</w:p>
    <w:p w14:paraId="23CEC4C9" w14:textId="77777777" w:rsidR="000326CD" w:rsidRPr="00727B83" w:rsidRDefault="000326CD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  <w:r w:rsidRPr="00727B83">
        <w:rPr>
          <w:rFonts w:ascii="Arial" w:eastAsia="Times New Roman" w:hAnsi="Arial" w:cs="Times New Roman"/>
          <w:iCs/>
          <w:lang w:eastAsia="es-ES"/>
        </w:rPr>
        <w:t>La respuesta a esta solicitud debe dirigirse al</w:t>
      </w:r>
      <w:r w:rsidR="002626FC" w:rsidRPr="00727B83">
        <w:rPr>
          <w:rFonts w:ascii="Arial" w:eastAsia="Times New Roman" w:hAnsi="Arial" w:cs="Times New Roman"/>
          <w:iCs/>
          <w:lang w:eastAsia="es-ES"/>
        </w:rPr>
        <w:t xml:space="preserve"> Centro de Servicios Judiciales del</w:t>
      </w:r>
      <w:r w:rsidRPr="00727B83">
        <w:rPr>
          <w:rFonts w:ascii="Arial" w:eastAsia="Times New Roman" w:hAnsi="Arial" w:cs="Times New Roman"/>
          <w:iCs/>
          <w:lang w:eastAsia="es-ES"/>
        </w:rPr>
        <w:t xml:space="preserve"> Sistema Penal Acusatorio de Bogotá, ubicado en el Complejo Judicial de Paloquemao, bloque E primer piso, esquina.</w:t>
      </w:r>
    </w:p>
    <w:p w14:paraId="4E602763" w14:textId="77777777" w:rsidR="000326CD" w:rsidRPr="00727B83" w:rsidRDefault="000326CD" w:rsidP="000326CD">
      <w:pPr>
        <w:spacing w:after="0" w:line="240" w:lineRule="auto"/>
        <w:jc w:val="both"/>
        <w:rPr>
          <w:rFonts w:ascii="Arial" w:eastAsia="Times New Roman" w:hAnsi="Arial" w:cs="Times New Roman"/>
          <w:iCs/>
          <w:lang w:eastAsia="es-ES"/>
        </w:rPr>
      </w:pPr>
    </w:p>
    <w:p w14:paraId="59D3EF09" w14:textId="77777777" w:rsidR="000326CD" w:rsidRPr="00727B83" w:rsidRDefault="000326CD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  <w:r w:rsidRPr="00727B83">
        <w:rPr>
          <w:rFonts w:ascii="Arial" w:eastAsia="Times New Roman" w:hAnsi="Arial" w:cs="Times New Roman"/>
          <w:iCs/>
          <w:lang w:eastAsia="es-ES"/>
        </w:rPr>
        <w:t>Cordialmente,</w:t>
      </w:r>
    </w:p>
    <w:p w14:paraId="3285FF97" w14:textId="77777777" w:rsidR="00F81113" w:rsidRPr="00727B83" w:rsidRDefault="00F81113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</w:p>
    <w:p w14:paraId="59AB1D18" w14:textId="77777777" w:rsidR="002D2341" w:rsidRPr="00727B83" w:rsidRDefault="002D2341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</w:p>
    <w:p w14:paraId="14880860" w14:textId="77777777" w:rsidR="002D2341" w:rsidRPr="00727B83" w:rsidRDefault="002D2341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</w:p>
    <w:p w14:paraId="41B5F882" w14:textId="77777777" w:rsidR="002D2341" w:rsidRPr="00727B83" w:rsidRDefault="002D2341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</w:p>
    <w:p w14:paraId="7D0B5E73" w14:textId="77777777" w:rsidR="002D2341" w:rsidRPr="00727B83" w:rsidRDefault="002D2341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</w:p>
    <w:p w14:paraId="38337011" w14:textId="77777777" w:rsidR="002D2341" w:rsidRPr="00727B83" w:rsidRDefault="002D2341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</w:p>
    <w:p w14:paraId="285F139E" w14:textId="77777777" w:rsidR="00F81113" w:rsidRPr="00727B83" w:rsidRDefault="00375D16" w:rsidP="000326CD">
      <w:pPr>
        <w:spacing w:after="0" w:line="240" w:lineRule="auto"/>
        <w:rPr>
          <w:rFonts w:ascii="Arial" w:eastAsia="Times New Roman" w:hAnsi="Arial" w:cs="Times New Roman"/>
          <w:b/>
          <w:iCs/>
          <w:lang w:eastAsia="es-ES"/>
        </w:rPr>
      </w:pPr>
      <w:r w:rsidRPr="00727B83">
        <w:rPr>
          <w:rFonts w:ascii="Arial" w:eastAsia="Times New Roman" w:hAnsi="Arial" w:cs="Times New Roman"/>
          <w:b/>
          <w:iCs/>
          <w:lang w:eastAsia="es-ES"/>
        </w:rPr>
        <w:t>NOMBRE DEL SECRETARIO</w:t>
      </w:r>
    </w:p>
    <w:p w14:paraId="62806D43" w14:textId="77777777" w:rsidR="00C61621" w:rsidRPr="00727B83" w:rsidRDefault="002626FC" w:rsidP="000326CD">
      <w:pPr>
        <w:spacing w:after="0" w:line="240" w:lineRule="auto"/>
        <w:rPr>
          <w:rFonts w:ascii="Arial" w:eastAsia="Times New Roman" w:hAnsi="Arial" w:cs="Times New Roman"/>
          <w:iCs/>
          <w:lang w:eastAsia="es-ES"/>
        </w:rPr>
      </w:pPr>
      <w:r w:rsidRPr="00727B83">
        <w:rPr>
          <w:rFonts w:ascii="Arial" w:eastAsia="Times New Roman" w:hAnsi="Arial" w:cs="Times New Roman"/>
          <w:iCs/>
          <w:lang w:eastAsia="es-ES"/>
        </w:rPr>
        <w:t>Secretario</w:t>
      </w:r>
    </w:p>
    <w:p w14:paraId="73EC8D83" w14:textId="77777777" w:rsidR="00C61621" w:rsidRPr="00727B83" w:rsidRDefault="00C61621">
      <w:pPr>
        <w:rPr>
          <w:rFonts w:ascii="Arial" w:eastAsia="Times New Roman" w:hAnsi="Arial" w:cs="Times New Roman"/>
          <w:iCs/>
          <w:lang w:eastAsia="es-ES"/>
        </w:rPr>
      </w:pPr>
    </w:p>
    <w:sectPr w:rsidR="00C61621" w:rsidRPr="00727B83" w:rsidSect="00F7515F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9EDA" w14:textId="77777777" w:rsidR="00F7515F" w:rsidRDefault="00F7515F" w:rsidP="003272C6">
      <w:pPr>
        <w:spacing w:after="0" w:line="240" w:lineRule="auto"/>
      </w:pPr>
      <w:r>
        <w:separator/>
      </w:r>
    </w:p>
  </w:endnote>
  <w:endnote w:type="continuationSeparator" w:id="0">
    <w:p w14:paraId="00C19E95" w14:textId="77777777" w:rsidR="00F7515F" w:rsidRDefault="00F7515F" w:rsidP="0032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EF88" w14:textId="15B5739D" w:rsidR="007C3ACD" w:rsidRDefault="007C3ACD" w:rsidP="004E0F2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b/>
        <w:bCs/>
        <w:sz w:val="16"/>
        <w:szCs w:val="20"/>
        <w:lang w:eastAsia="es-ES"/>
      </w:rPr>
    </w:pPr>
  </w:p>
  <w:p w14:paraId="4CCEE988" w14:textId="002E9276" w:rsidR="007C3ACD" w:rsidRPr="00037770" w:rsidRDefault="004E0F23" w:rsidP="004E0F2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b/>
        <w:bCs/>
        <w:sz w:val="16"/>
        <w:szCs w:val="20"/>
        <w:lang w:eastAsia="es-ES"/>
      </w:rPr>
    </w:pPr>
    <w:r>
      <w:rPr>
        <w:rFonts w:ascii="Arial" w:eastAsia="Times New Roman" w:hAnsi="Arial" w:cs="Arial"/>
        <w:b/>
        <w:bCs/>
        <w:noProof/>
        <w:sz w:val="16"/>
        <w:szCs w:val="20"/>
        <w:lang w:eastAsia="es-ES"/>
      </w:rPr>
      <w:drawing>
        <wp:inline distT="0" distB="0" distL="0" distR="0" wp14:anchorId="78B9E6C9" wp14:editId="2E43F584">
          <wp:extent cx="1896110" cy="890270"/>
          <wp:effectExtent l="0" t="0" r="8890" b="5080"/>
          <wp:docPr id="11397134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3E42" w14:textId="77777777" w:rsidR="00F7515F" w:rsidRDefault="00F7515F" w:rsidP="003272C6">
      <w:pPr>
        <w:spacing w:after="0" w:line="240" w:lineRule="auto"/>
      </w:pPr>
      <w:r>
        <w:separator/>
      </w:r>
    </w:p>
  </w:footnote>
  <w:footnote w:type="continuationSeparator" w:id="0">
    <w:p w14:paraId="1DE7B6C7" w14:textId="77777777" w:rsidR="00F7515F" w:rsidRDefault="00F7515F" w:rsidP="0032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5AF3" w14:textId="118A895C" w:rsidR="00B14FC6" w:rsidRPr="00B14FC6" w:rsidRDefault="00B14FC6" w:rsidP="00B14FC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eastAsia="es-ES"/>
      </w:rPr>
    </w:pPr>
    <w:r w:rsidRPr="00B14FC6">
      <w:rPr>
        <w:rFonts w:ascii="Palatino Linotype" w:eastAsia="Times New Roman" w:hAnsi="Palatino Linotype" w:cs="Arial"/>
        <w:b/>
        <w:bCs/>
        <w:noProof/>
        <w:sz w:val="18"/>
        <w:szCs w:val="18"/>
        <w:lang w:val="es-CO" w:eastAsia="es-CO"/>
      </w:rPr>
      <w:drawing>
        <wp:anchor distT="0" distB="0" distL="114300" distR="114300" simplePos="0" relativeHeight="251663360" behindDoc="1" locked="0" layoutInCell="1" allowOverlap="1" wp14:anchorId="7B353779" wp14:editId="439E0E53">
          <wp:simplePos x="0" y="0"/>
          <wp:positionH relativeFrom="column">
            <wp:posOffset>-417830</wp:posOffset>
          </wp:positionH>
          <wp:positionV relativeFrom="paragraph">
            <wp:posOffset>-28575</wp:posOffset>
          </wp:positionV>
          <wp:extent cx="2486025" cy="709295"/>
          <wp:effectExtent l="0" t="0" r="9525" b="0"/>
          <wp:wrapThrough wrapText="bothSides">
            <wp:wrapPolygon edited="0">
              <wp:start x="0" y="0"/>
              <wp:lineTo x="0" y="20885"/>
              <wp:lineTo x="21517" y="20885"/>
              <wp:lineTo x="21517" y="0"/>
              <wp:lineTo x="0" y="0"/>
            </wp:wrapPolygon>
          </wp:wrapThrough>
          <wp:docPr id="6" name="Imagen 6" descr="LOGO C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4FC6">
      <w:rPr>
        <w:rFonts w:ascii="Palatino Linotype" w:eastAsia="Times New Roman" w:hAnsi="Palatino Linotype" w:cs="Arial"/>
        <w:b/>
        <w:bCs/>
        <w:sz w:val="18"/>
        <w:szCs w:val="18"/>
        <w:lang w:eastAsia="es-ES"/>
      </w:rPr>
      <w:t xml:space="preserve">JUZGADO ( ) </w:t>
    </w:r>
    <w:r w:rsidR="00576957">
      <w:rPr>
        <w:rFonts w:ascii="Palatino Linotype" w:eastAsia="Times New Roman" w:hAnsi="Palatino Linotype" w:cs="Arial"/>
        <w:b/>
        <w:bCs/>
        <w:sz w:val="18"/>
        <w:szCs w:val="18"/>
        <w:lang w:eastAsia="es-ES"/>
      </w:rPr>
      <w:t xml:space="preserve">PENAL </w:t>
    </w:r>
    <w:r w:rsidRPr="00B14FC6">
      <w:rPr>
        <w:rFonts w:ascii="Palatino Linotype" w:eastAsia="Times New Roman" w:hAnsi="Palatino Linotype" w:cs="Arial"/>
        <w:b/>
        <w:bCs/>
        <w:sz w:val="18"/>
        <w:szCs w:val="18"/>
        <w:lang w:eastAsia="es-ES"/>
      </w:rPr>
      <w:t xml:space="preserve">MUNICIPAL </w:t>
    </w:r>
  </w:p>
  <w:p w14:paraId="73DEF451" w14:textId="77777777" w:rsidR="00B14FC6" w:rsidRPr="00B14FC6" w:rsidRDefault="00B14FC6" w:rsidP="00B14FC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eastAsia="es-ES"/>
      </w:rPr>
    </w:pPr>
    <w:r w:rsidRPr="00B14FC6">
      <w:rPr>
        <w:rFonts w:ascii="Palatino Linotype" w:eastAsia="Times New Roman" w:hAnsi="Palatino Linotype" w:cs="Arial"/>
        <w:b/>
        <w:bCs/>
        <w:sz w:val="18"/>
        <w:szCs w:val="18"/>
        <w:lang w:eastAsia="es-ES"/>
      </w:rPr>
      <w:t xml:space="preserve">CON FUNCIÓN DE CONTROL DE GARANTÍAS </w:t>
    </w:r>
  </w:p>
  <w:p w14:paraId="4B4FB1AC" w14:textId="77777777" w:rsidR="00B14FC6" w:rsidRPr="00B14FC6" w:rsidRDefault="00B14FC6" w:rsidP="00B14FC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eastAsia="es-ES"/>
      </w:rPr>
    </w:pPr>
    <w:r w:rsidRPr="00B14FC6">
      <w:rPr>
        <w:rFonts w:ascii="Palatino Linotype" w:eastAsia="Times New Roman" w:hAnsi="Palatino Linotype" w:cs="Arial"/>
        <w:b/>
        <w:bCs/>
        <w:sz w:val="18"/>
        <w:szCs w:val="18"/>
        <w:lang w:eastAsia="es-ES"/>
      </w:rPr>
      <w:t xml:space="preserve">CARRERA 28 A No. 18 A - 67 PISO ( ) BLOQUE () </w:t>
    </w:r>
  </w:p>
  <w:p w14:paraId="4B600334" w14:textId="77777777" w:rsidR="00B14FC6" w:rsidRPr="00B14FC6" w:rsidRDefault="00B14FC6" w:rsidP="00B14FC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eastAsia="es-ES"/>
      </w:rPr>
    </w:pPr>
    <w:r w:rsidRPr="00B14FC6">
      <w:rPr>
        <w:rFonts w:ascii="Palatino Linotype" w:eastAsia="Times New Roman" w:hAnsi="Palatino Linotype" w:cs="Arial"/>
        <w:b/>
        <w:bCs/>
        <w:sz w:val="18"/>
        <w:szCs w:val="18"/>
        <w:lang w:eastAsia="es-ES"/>
      </w:rPr>
      <w:t>TELÉFONO ( )</w:t>
    </w:r>
  </w:p>
  <w:p w14:paraId="3D67B510" w14:textId="77777777" w:rsidR="00B14FC6" w:rsidRPr="00B14FC6" w:rsidRDefault="00000000" w:rsidP="00B14FC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eastAsia="es-ES"/>
      </w:rPr>
    </w:pPr>
    <w:hyperlink r:id="rId2" w:history="1">
      <w:r w:rsidR="00B14FC6" w:rsidRPr="00B14FC6">
        <w:rPr>
          <w:rFonts w:ascii="Palatino Linotype" w:eastAsia="Times New Roman" w:hAnsi="Palatino Linotype" w:cs="Arial"/>
          <w:b/>
          <w:bCs/>
          <w:color w:val="0000FF"/>
          <w:sz w:val="18"/>
          <w:szCs w:val="18"/>
          <w:u w:val="single"/>
          <w:lang w:eastAsia="es-ES"/>
        </w:rPr>
        <w:t>j__pmgbt@cendoj.ramajudicial.gov.co</w:t>
      </w:r>
    </w:hyperlink>
  </w:p>
  <w:p w14:paraId="4E99F21D" w14:textId="77777777" w:rsidR="00727B83" w:rsidRDefault="00727B83" w:rsidP="0003777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bCs/>
        <w:sz w:val="16"/>
        <w:szCs w:val="20"/>
        <w:lang w:eastAsia="es-ES"/>
      </w:rPr>
    </w:pPr>
  </w:p>
  <w:p w14:paraId="02EA316F" w14:textId="77777777" w:rsidR="007C3ACD" w:rsidRPr="00037770" w:rsidRDefault="007C3ACD" w:rsidP="0003777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bCs/>
        <w:sz w:val="16"/>
        <w:szCs w:val="20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DAB"/>
    <w:multiLevelType w:val="hybridMultilevel"/>
    <w:tmpl w:val="15F019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7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CD"/>
    <w:rsid w:val="000326CD"/>
    <w:rsid w:val="00037770"/>
    <w:rsid w:val="000457A5"/>
    <w:rsid w:val="00166FEC"/>
    <w:rsid w:val="00186543"/>
    <w:rsid w:val="002626FC"/>
    <w:rsid w:val="002901FF"/>
    <w:rsid w:val="002D2341"/>
    <w:rsid w:val="003272C6"/>
    <w:rsid w:val="0032743A"/>
    <w:rsid w:val="00375D16"/>
    <w:rsid w:val="003F5A4C"/>
    <w:rsid w:val="0045351D"/>
    <w:rsid w:val="004E0F23"/>
    <w:rsid w:val="00576957"/>
    <w:rsid w:val="00727B83"/>
    <w:rsid w:val="00766212"/>
    <w:rsid w:val="007C3ACD"/>
    <w:rsid w:val="007E68E6"/>
    <w:rsid w:val="00811F62"/>
    <w:rsid w:val="00874349"/>
    <w:rsid w:val="00B14FC6"/>
    <w:rsid w:val="00BB27B4"/>
    <w:rsid w:val="00BD2A20"/>
    <w:rsid w:val="00C146BA"/>
    <w:rsid w:val="00C61621"/>
    <w:rsid w:val="00D377C2"/>
    <w:rsid w:val="00D739FF"/>
    <w:rsid w:val="00DD6259"/>
    <w:rsid w:val="00F56A5A"/>
    <w:rsid w:val="00F641AF"/>
    <w:rsid w:val="00F7515F"/>
    <w:rsid w:val="00F8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B5963"/>
  <w15:chartTrackingRefBased/>
  <w15:docId w15:val="{1FD08EC6-8C44-4172-8B35-28F8C345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6C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9FF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C616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7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2C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7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2C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27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__pmgbt@cendoj.ramajudicial.gov.c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8F7B-E35E-49F1-9D4C-FA255FC1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Alba Pardo Segura</dc:creator>
  <cp:keywords/>
  <dc:description/>
  <cp:lastModifiedBy>Gestión Calidad - Paloquemao - Bogotá - Bogotá D.C.</cp:lastModifiedBy>
  <cp:revision>4</cp:revision>
  <cp:lastPrinted>2016-02-09T17:55:00Z</cp:lastPrinted>
  <dcterms:created xsi:type="dcterms:W3CDTF">2024-01-26T16:45:00Z</dcterms:created>
  <dcterms:modified xsi:type="dcterms:W3CDTF">2024-01-26T17:21:00Z</dcterms:modified>
</cp:coreProperties>
</file>