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210C3" w14:textId="08BFC310" w:rsidR="001220B0" w:rsidRDefault="001220B0" w:rsidP="00530648">
      <w:pPr>
        <w:widowControl w:val="0"/>
        <w:autoSpaceDE w:val="0"/>
        <w:autoSpaceDN w:val="0"/>
        <w:adjustRightInd w:val="0"/>
        <w:spacing w:after="0" w:line="240" w:lineRule="auto"/>
        <w:contextualSpacing/>
        <w:jc w:val="center"/>
        <w:rPr>
          <w:rStyle w:val="Textoennegrita"/>
          <w:rFonts w:ascii="Arial" w:hAnsi="Arial" w:cs="Arial"/>
        </w:rPr>
      </w:pPr>
    </w:p>
    <w:p w14:paraId="428740EA" w14:textId="77777777" w:rsidR="0073419D" w:rsidRDefault="0073419D" w:rsidP="001220B0">
      <w:pPr>
        <w:widowControl w:val="0"/>
        <w:autoSpaceDE w:val="0"/>
        <w:autoSpaceDN w:val="0"/>
        <w:adjustRightInd w:val="0"/>
        <w:spacing w:after="0" w:line="240" w:lineRule="auto"/>
        <w:contextualSpacing/>
        <w:jc w:val="both"/>
        <w:rPr>
          <w:rFonts w:ascii="Arial" w:hAnsi="Arial" w:cs="Arial"/>
          <w:color w:val="262626"/>
          <w:sz w:val="24"/>
          <w:szCs w:val="24"/>
        </w:rPr>
      </w:pPr>
    </w:p>
    <w:p w14:paraId="74C0BBBA" w14:textId="701DCE7B" w:rsidR="00AB4B20" w:rsidRPr="00236F9F" w:rsidRDefault="001220B0" w:rsidP="001220B0">
      <w:pPr>
        <w:widowControl w:val="0"/>
        <w:autoSpaceDE w:val="0"/>
        <w:autoSpaceDN w:val="0"/>
        <w:adjustRightInd w:val="0"/>
        <w:spacing w:after="0" w:line="240" w:lineRule="auto"/>
        <w:contextualSpacing/>
        <w:jc w:val="both"/>
        <w:rPr>
          <w:rFonts w:ascii="Arial" w:hAnsi="Arial" w:cs="Arial"/>
          <w:color w:val="262626"/>
          <w:sz w:val="24"/>
          <w:szCs w:val="24"/>
        </w:rPr>
      </w:pPr>
      <w:r w:rsidRPr="00236F9F">
        <w:rPr>
          <w:rFonts w:ascii="Arial" w:hAnsi="Arial" w:cs="Arial"/>
          <w:color w:val="262626"/>
          <w:sz w:val="24"/>
          <w:szCs w:val="24"/>
        </w:rPr>
        <w:t>Honorables Magistrados:</w:t>
      </w:r>
    </w:p>
    <w:p w14:paraId="0B4C0B5C" w14:textId="18B6C77D" w:rsidR="001220B0" w:rsidRPr="00236F9F" w:rsidRDefault="001220B0" w:rsidP="001220B0">
      <w:pPr>
        <w:widowControl w:val="0"/>
        <w:autoSpaceDE w:val="0"/>
        <w:autoSpaceDN w:val="0"/>
        <w:adjustRightInd w:val="0"/>
        <w:spacing w:after="0" w:line="240" w:lineRule="auto"/>
        <w:contextualSpacing/>
        <w:jc w:val="both"/>
        <w:rPr>
          <w:rFonts w:ascii="Arial" w:hAnsi="Arial" w:cs="Arial"/>
          <w:color w:val="262626"/>
          <w:sz w:val="24"/>
          <w:szCs w:val="24"/>
        </w:rPr>
      </w:pPr>
      <w:r w:rsidRPr="00236F9F">
        <w:rPr>
          <w:rFonts w:ascii="Arial" w:hAnsi="Arial" w:cs="Arial"/>
          <w:color w:val="262626"/>
          <w:sz w:val="24"/>
          <w:szCs w:val="24"/>
        </w:rPr>
        <w:t>TRIBUNAL SUPERIOR DEL DISTRITO JUDICIAL DE BARRANQUILLA</w:t>
      </w:r>
    </w:p>
    <w:p w14:paraId="424BB9EE" w14:textId="7EE98751" w:rsidR="001220B0" w:rsidRPr="00236F9F" w:rsidRDefault="001220B0" w:rsidP="001220B0">
      <w:pPr>
        <w:widowControl w:val="0"/>
        <w:autoSpaceDE w:val="0"/>
        <w:autoSpaceDN w:val="0"/>
        <w:adjustRightInd w:val="0"/>
        <w:spacing w:after="0" w:line="240" w:lineRule="auto"/>
        <w:contextualSpacing/>
        <w:jc w:val="both"/>
        <w:rPr>
          <w:rFonts w:ascii="Arial" w:hAnsi="Arial" w:cs="Arial"/>
          <w:b/>
          <w:color w:val="262626"/>
          <w:sz w:val="24"/>
          <w:szCs w:val="24"/>
        </w:rPr>
      </w:pPr>
      <w:proofErr w:type="spellStart"/>
      <w:r w:rsidRPr="00236F9F">
        <w:rPr>
          <w:rFonts w:ascii="Arial" w:hAnsi="Arial" w:cs="Arial"/>
          <w:b/>
          <w:color w:val="262626"/>
          <w:sz w:val="24"/>
          <w:szCs w:val="24"/>
        </w:rPr>
        <w:t>Dra</w:t>
      </w:r>
      <w:proofErr w:type="spellEnd"/>
      <w:r w:rsidRPr="00236F9F">
        <w:rPr>
          <w:rFonts w:ascii="Arial" w:hAnsi="Arial" w:cs="Arial"/>
          <w:b/>
          <w:color w:val="262626"/>
          <w:sz w:val="24"/>
          <w:szCs w:val="24"/>
        </w:rPr>
        <w:t>: G</w:t>
      </w:r>
      <w:r w:rsidR="009716BD" w:rsidRPr="00236F9F">
        <w:rPr>
          <w:rFonts w:ascii="Arial" w:hAnsi="Arial" w:cs="Arial"/>
          <w:b/>
          <w:color w:val="262626"/>
          <w:sz w:val="24"/>
          <w:szCs w:val="24"/>
        </w:rPr>
        <w:t>U</w:t>
      </w:r>
      <w:r w:rsidRPr="00236F9F">
        <w:rPr>
          <w:rFonts w:ascii="Arial" w:hAnsi="Arial" w:cs="Arial"/>
          <w:b/>
          <w:color w:val="262626"/>
          <w:sz w:val="24"/>
          <w:szCs w:val="24"/>
        </w:rPr>
        <w:t>IOMAR PORRAS DEL VECHIO.</w:t>
      </w:r>
    </w:p>
    <w:p w14:paraId="75EBB358" w14:textId="540EE9E9" w:rsidR="00277FE2" w:rsidRPr="00236F9F" w:rsidRDefault="001220B0" w:rsidP="00AB4B20">
      <w:pPr>
        <w:widowControl w:val="0"/>
        <w:autoSpaceDE w:val="0"/>
        <w:autoSpaceDN w:val="0"/>
        <w:adjustRightInd w:val="0"/>
        <w:spacing w:after="0" w:line="240" w:lineRule="auto"/>
        <w:contextualSpacing/>
        <w:jc w:val="both"/>
        <w:rPr>
          <w:rFonts w:ascii="Arial" w:hAnsi="Arial" w:cs="Arial"/>
          <w:color w:val="262626"/>
          <w:sz w:val="24"/>
          <w:szCs w:val="24"/>
        </w:rPr>
      </w:pPr>
      <w:r w:rsidRPr="00236F9F">
        <w:rPr>
          <w:rFonts w:ascii="Arial" w:hAnsi="Arial" w:cs="Arial"/>
          <w:color w:val="262626"/>
          <w:sz w:val="24"/>
          <w:szCs w:val="24"/>
        </w:rPr>
        <w:t>La Ciudad.</w:t>
      </w:r>
    </w:p>
    <w:p w14:paraId="327809D7" w14:textId="77777777" w:rsidR="001220B0" w:rsidRPr="00236F9F" w:rsidRDefault="001220B0" w:rsidP="001220B0">
      <w:pPr>
        <w:spacing w:after="0"/>
        <w:jc w:val="both"/>
        <w:rPr>
          <w:rFonts w:ascii="Arial" w:hAnsi="Arial" w:cs="Arial"/>
          <w:b/>
          <w:color w:val="262626"/>
          <w:sz w:val="24"/>
          <w:szCs w:val="24"/>
        </w:rPr>
      </w:pPr>
    </w:p>
    <w:p w14:paraId="21DA8980" w14:textId="1B495872" w:rsidR="001220B0" w:rsidRPr="00236F9F" w:rsidRDefault="001220B0" w:rsidP="001220B0">
      <w:pPr>
        <w:spacing w:after="0"/>
        <w:jc w:val="both"/>
        <w:rPr>
          <w:rFonts w:ascii="Arial" w:hAnsi="Arial" w:cs="Arial"/>
          <w:color w:val="262626"/>
          <w:sz w:val="24"/>
          <w:szCs w:val="24"/>
        </w:rPr>
      </w:pPr>
      <w:r w:rsidRPr="00236F9F">
        <w:rPr>
          <w:rFonts w:ascii="Arial" w:hAnsi="Arial" w:cs="Arial"/>
          <w:color w:val="262626"/>
          <w:sz w:val="24"/>
          <w:szCs w:val="24"/>
        </w:rPr>
        <w:t>Asunto:</w:t>
      </w:r>
      <w:r w:rsidRPr="00236F9F">
        <w:rPr>
          <w:rFonts w:ascii="Arial" w:hAnsi="Arial" w:cs="Arial"/>
          <w:b/>
          <w:color w:val="262626"/>
          <w:sz w:val="24"/>
          <w:szCs w:val="24"/>
        </w:rPr>
        <w:t xml:space="preserve"> </w:t>
      </w:r>
      <w:r w:rsidRPr="00236F9F">
        <w:rPr>
          <w:rFonts w:ascii="Arial" w:hAnsi="Arial" w:cs="Arial"/>
          <w:color w:val="262626"/>
          <w:sz w:val="24"/>
          <w:szCs w:val="24"/>
        </w:rPr>
        <w:t>PROCESO ABREVIADO DE IMPOSICION DE SERVIDUMBRE DE ELECTRICARIBE S.A. E.S.P. Contra MARIA ELIZA MATTOS LIÑAN.</w:t>
      </w:r>
    </w:p>
    <w:p w14:paraId="421E5CCA" w14:textId="77777777" w:rsidR="001220B0" w:rsidRPr="00236F9F" w:rsidRDefault="001220B0" w:rsidP="001220B0">
      <w:pPr>
        <w:spacing w:after="0"/>
        <w:jc w:val="both"/>
        <w:rPr>
          <w:rFonts w:ascii="Arial" w:hAnsi="Arial" w:cs="Arial"/>
          <w:b/>
          <w:color w:val="262626"/>
          <w:sz w:val="24"/>
          <w:szCs w:val="24"/>
        </w:rPr>
      </w:pPr>
    </w:p>
    <w:p w14:paraId="147E6A19" w14:textId="786A74DF" w:rsidR="001220B0" w:rsidRPr="00236F9F" w:rsidRDefault="001220B0" w:rsidP="001220B0">
      <w:pPr>
        <w:spacing w:after="0"/>
        <w:jc w:val="both"/>
        <w:rPr>
          <w:rFonts w:ascii="Arial" w:hAnsi="Arial" w:cs="Arial"/>
          <w:color w:val="262626"/>
          <w:sz w:val="24"/>
          <w:szCs w:val="24"/>
        </w:rPr>
      </w:pPr>
      <w:r w:rsidRPr="00236F9F">
        <w:rPr>
          <w:rFonts w:ascii="Arial" w:hAnsi="Arial" w:cs="Arial"/>
          <w:color w:val="262626"/>
          <w:sz w:val="24"/>
          <w:szCs w:val="24"/>
        </w:rPr>
        <w:t>Rad No</w:t>
      </w:r>
      <w:r w:rsidR="00320107" w:rsidRPr="00236F9F">
        <w:rPr>
          <w:rFonts w:ascii="Arial" w:hAnsi="Arial" w:cs="Arial"/>
          <w:color w:val="262626"/>
          <w:sz w:val="24"/>
          <w:szCs w:val="24"/>
        </w:rPr>
        <w:t xml:space="preserve"> 42.808</w:t>
      </w:r>
    </w:p>
    <w:p w14:paraId="50B90617" w14:textId="77777777" w:rsidR="001220B0" w:rsidRPr="00236F9F" w:rsidRDefault="001220B0" w:rsidP="001220B0">
      <w:pPr>
        <w:spacing w:after="0"/>
        <w:jc w:val="both"/>
        <w:rPr>
          <w:rFonts w:ascii="Arial" w:hAnsi="Arial" w:cs="Arial"/>
          <w:color w:val="262626"/>
          <w:sz w:val="24"/>
          <w:szCs w:val="24"/>
        </w:rPr>
      </w:pPr>
    </w:p>
    <w:p w14:paraId="3C89FB67" w14:textId="0B546462" w:rsidR="001220B0" w:rsidRPr="00E4251D" w:rsidRDefault="001220B0" w:rsidP="00E4251D">
      <w:pPr>
        <w:spacing w:after="0"/>
        <w:jc w:val="both"/>
        <w:rPr>
          <w:rFonts w:ascii="Arial" w:hAnsi="Arial" w:cs="Arial"/>
          <w:color w:val="262626"/>
        </w:rPr>
      </w:pPr>
      <w:r w:rsidRPr="00C261C9">
        <w:rPr>
          <w:rFonts w:ascii="Arial" w:hAnsi="Arial" w:cs="Arial"/>
          <w:b/>
          <w:color w:val="262626"/>
        </w:rPr>
        <w:t>FARID DUGUID CHAR BARRIOS,</w:t>
      </w:r>
      <w:r w:rsidR="007C32FE" w:rsidRPr="00C261C9">
        <w:rPr>
          <w:rFonts w:ascii="Arial" w:hAnsi="Arial" w:cs="Arial"/>
          <w:b/>
          <w:color w:val="262626"/>
        </w:rPr>
        <w:t xml:space="preserve"> </w:t>
      </w:r>
      <w:r w:rsidR="007C32FE" w:rsidRPr="00C261C9">
        <w:rPr>
          <w:rFonts w:ascii="Arial" w:hAnsi="Arial" w:cs="Arial"/>
          <w:color w:val="262626"/>
        </w:rPr>
        <w:t xml:space="preserve">varón, mayor de edad, residenciado y domiciliado en esta ciudad, actuando en mi calidad de apoderado judicial de la señora: </w:t>
      </w:r>
      <w:r w:rsidR="007C32FE" w:rsidRPr="00C261C9">
        <w:rPr>
          <w:rFonts w:ascii="Arial" w:hAnsi="Arial" w:cs="Arial"/>
          <w:b/>
          <w:color w:val="262626"/>
        </w:rPr>
        <w:t>MARIA ELIZA MATTOS LIÑAN</w:t>
      </w:r>
      <w:r w:rsidR="007C32FE" w:rsidRPr="00C261C9">
        <w:rPr>
          <w:rFonts w:ascii="Arial" w:hAnsi="Arial" w:cs="Arial"/>
          <w:color w:val="262626"/>
        </w:rPr>
        <w:t>, con el presente escrito y estando dentro del termin</w:t>
      </w:r>
      <w:r w:rsidR="00D10B08" w:rsidRPr="00C261C9">
        <w:rPr>
          <w:rFonts w:ascii="Arial" w:hAnsi="Arial" w:cs="Arial"/>
          <w:color w:val="262626"/>
        </w:rPr>
        <w:t>o de ley para hacerlo,</w:t>
      </w:r>
      <w:r w:rsidR="00D67023" w:rsidRPr="00C261C9">
        <w:rPr>
          <w:rFonts w:ascii="Arial" w:hAnsi="Arial" w:cs="Arial"/>
          <w:color w:val="262626"/>
        </w:rPr>
        <w:t xml:space="preserve"> presento los</w:t>
      </w:r>
      <w:r w:rsidR="000948D7" w:rsidRPr="00C261C9">
        <w:rPr>
          <w:rFonts w:ascii="Arial" w:hAnsi="Arial" w:cs="Arial"/>
          <w:color w:val="262626"/>
        </w:rPr>
        <w:t xml:space="preserve"> </w:t>
      </w:r>
      <w:r w:rsidR="007C32FE" w:rsidRPr="00C261C9">
        <w:rPr>
          <w:rFonts w:ascii="Arial" w:hAnsi="Arial" w:cs="Arial"/>
          <w:b/>
          <w:bCs/>
          <w:color w:val="262626"/>
        </w:rPr>
        <w:t>ALEGATOS DE CONCLUSION</w:t>
      </w:r>
      <w:r w:rsidR="001A1FEF" w:rsidRPr="00C261C9">
        <w:rPr>
          <w:rFonts w:ascii="Arial" w:hAnsi="Arial" w:cs="Arial"/>
          <w:color w:val="262626"/>
        </w:rPr>
        <w:t>,</w:t>
      </w:r>
      <w:r w:rsidR="007C32FE" w:rsidRPr="00C261C9">
        <w:rPr>
          <w:rFonts w:ascii="Arial" w:hAnsi="Arial" w:cs="Arial"/>
          <w:color w:val="262626"/>
        </w:rPr>
        <w:t xml:space="preserve"> </w:t>
      </w:r>
      <w:r w:rsidR="00D67023" w:rsidRPr="00C261C9">
        <w:rPr>
          <w:rFonts w:ascii="Arial" w:hAnsi="Arial" w:cs="Arial"/>
          <w:color w:val="262626"/>
        </w:rPr>
        <w:t xml:space="preserve">de conformidad con el traslado </w:t>
      </w:r>
      <w:r w:rsidR="001A1FEF" w:rsidRPr="00C261C9">
        <w:rPr>
          <w:rFonts w:ascii="Arial" w:hAnsi="Arial" w:cs="Arial"/>
          <w:color w:val="262626"/>
        </w:rPr>
        <w:t xml:space="preserve">Presentado Por Estado </w:t>
      </w:r>
      <w:r w:rsidR="00D67023" w:rsidRPr="00C261C9">
        <w:rPr>
          <w:rFonts w:ascii="Arial" w:hAnsi="Arial" w:cs="Arial"/>
          <w:color w:val="262626"/>
        </w:rPr>
        <w:t>el</w:t>
      </w:r>
      <w:r w:rsidR="001A1FEF" w:rsidRPr="00C261C9">
        <w:rPr>
          <w:rFonts w:ascii="Arial" w:hAnsi="Arial" w:cs="Arial"/>
          <w:color w:val="262626"/>
        </w:rPr>
        <w:t xml:space="preserve"> </w:t>
      </w:r>
      <w:proofErr w:type="spellStart"/>
      <w:r w:rsidR="001A1FEF" w:rsidRPr="00C261C9">
        <w:rPr>
          <w:rFonts w:ascii="Arial" w:hAnsi="Arial" w:cs="Arial"/>
          <w:color w:val="262626"/>
        </w:rPr>
        <w:t>dia</w:t>
      </w:r>
      <w:proofErr w:type="spellEnd"/>
      <w:r w:rsidR="00D67023" w:rsidRPr="00C261C9">
        <w:rPr>
          <w:rFonts w:ascii="Arial" w:hAnsi="Arial" w:cs="Arial"/>
          <w:color w:val="262626"/>
        </w:rPr>
        <w:t xml:space="preserve"> 2 de </w:t>
      </w:r>
      <w:proofErr w:type="gramStart"/>
      <w:r w:rsidR="00D67023" w:rsidRPr="00C261C9">
        <w:rPr>
          <w:rFonts w:ascii="Arial" w:hAnsi="Arial" w:cs="Arial"/>
          <w:color w:val="262626"/>
        </w:rPr>
        <w:t>Octubre</w:t>
      </w:r>
      <w:proofErr w:type="gramEnd"/>
      <w:r w:rsidR="00D67023" w:rsidRPr="00C261C9">
        <w:rPr>
          <w:rFonts w:ascii="Arial" w:hAnsi="Arial" w:cs="Arial"/>
          <w:color w:val="262626"/>
        </w:rPr>
        <w:t xml:space="preserve"> del 2020, </w:t>
      </w:r>
      <w:r w:rsidR="007C32FE" w:rsidRPr="00C261C9">
        <w:rPr>
          <w:rFonts w:ascii="Arial" w:hAnsi="Arial" w:cs="Arial"/>
          <w:color w:val="262626"/>
        </w:rPr>
        <w:t>dentro del proceso referenciado, en los siguientes términos:</w:t>
      </w:r>
    </w:p>
    <w:p w14:paraId="13F88835" w14:textId="395C8321" w:rsidR="0014018E" w:rsidRPr="00C261C9" w:rsidRDefault="001220B0" w:rsidP="00303127">
      <w:pPr>
        <w:spacing w:after="0"/>
        <w:jc w:val="center"/>
        <w:rPr>
          <w:rFonts w:ascii="Arial" w:hAnsi="Arial" w:cs="Arial"/>
          <w:b/>
          <w:color w:val="262626"/>
        </w:rPr>
      </w:pPr>
      <w:r w:rsidRPr="00C261C9">
        <w:rPr>
          <w:rFonts w:ascii="Arial" w:hAnsi="Arial" w:cs="Arial"/>
          <w:b/>
          <w:color w:val="262626"/>
        </w:rPr>
        <w:t xml:space="preserve">HECHOS </w:t>
      </w:r>
    </w:p>
    <w:p w14:paraId="4CA878A8" w14:textId="77777777" w:rsidR="00303127" w:rsidRPr="00C261C9" w:rsidRDefault="00303127" w:rsidP="007136FD">
      <w:pPr>
        <w:spacing w:after="0"/>
        <w:jc w:val="both"/>
        <w:rPr>
          <w:rFonts w:ascii="Arial" w:hAnsi="Arial" w:cs="Arial"/>
          <w:b/>
          <w:color w:val="000000" w:themeColor="text1"/>
        </w:rPr>
      </w:pPr>
    </w:p>
    <w:p w14:paraId="54F6D06A" w14:textId="1870F8ED" w:rsidR="007136FD" w:rsidRDefault="00952780" w:rsidP="0014018E">
      <w:pPr>
        <w:spacing w:after="0"/>
        <w:jc w:val="both"/>
        <w:rPr>
          <w:rFonts w:ascii="Arial" w:hAnsi="Arial" w:cs="Arial"/>
          <w:bCs/>
        </w:rPr>
      </w:pPr>
      <w:r w:rsidRPr="00C261C9">
        <w:rPr>
          <w:rFonts w:ascii="Arial" w:hAnsi="Arial" w:cs="Arial"/>
          <w:bCs/>
        </w:rPr>
        <w:t>1.-</w:t>
      </w:r>
      <w:r w:rsidRPr="00C261C9">
        <w:rPr>
          <w:rFonts w:ascii="Arial" w:hAnsi="Arial" w:cs="Arial"/>
          <w:b/>
        </w:rPr>
        <w:t xml:space="preserve"> </w:t>
      </w:r>
      <w:r w:rsidR="00975295" w:rsidRPr="00975295">
        <w:rPr>
          <w:rFonts w:ascii="Arial" w:hAnsi="Arial" w:cs="Arial"/>
          <w:bCs/>
        </w:rPr>
        <w:t>La Honorable Magistrada,</w:t>
      </w:r>
      <w:r w:rsidR="001F78DB" w:rsidRPr="00975295">
        <w:rPr>
          <w:rFonts w:ascii="Arial" w:hAnsi="Arial" w:cs="Arial"/>
          <w:bCs/>
        </w:rPr>
        <w:t xml:space="preserve"> </w:t>
      </w:r>
      <w:proofErr w:type="spellStart"/>
      <w:r w:rsidR="001F78DB" w:rsidRPr="00975295">
        <w:rPr>
          <w:rFonts w:ascii="Arial" w:hAnsi="Arial" w:cs="Arial"/>
          <w:bCs/>
        </w:rPr>
        <w:t>Dr</w:t>
      </w:r>
      <w:r w:rsidR="00975295" w:rsidRPr="00975295">
        <w:rPr>
          <w:rFonts w:ascii="Arial" w:hAnsi="Arial" w:cs="Arial"/>
          <w:bCs/>
        </w:rPr>
        <w:t>a</w:t>
      </w:r>
      <w:proofErr w:type="spellEnd"/>
      <w:r w:rsidR="00975295" w:rsidRPr="00975295">
        <w:rPr>
          <w:rFonts w:ascii="Arial" w:hAnsi="Arial" w:cs="Arial"/>
          <w:bCs/>
        </w:rPr>
        <w:t>:</w:t>
      </w:r>
      <w:r w:rsidR="001F78DB" w:rsidRPr="00975295">
        <w:rPr>
          <w:rFonts w:ascii="Arial" w:hAnsi="Arial" w:cs="Arial"/>
          <w:bCs/>
        </w:rPr>
        <w:t xml:space="preserve"> </w:t>
      </w:r>
      <w:proofErr w:type="spellStart"/>
      <w:r w:rsidR="001F78DB" w:rsidRPr="00975295">
        <w:rPr>
          <w:rFonts w:ascii="Arial" w:hAnsi="Arial" w:cs="Arial"/>
          <w:bCs/>
        </w:rPr>
        <w:t>G</w:t>
      </w:r>
      <w:r w:rsidR="00975295" w:rsidRPr="00975295">
        <w:rPr>
          <w:rFonts w:ascii="Arial" w:hAnsi="Arial" w:cs="Arial"/>
          <w:bCs/>
        </w:rPr>
        <w:t>uiomar</w:t>
      </w:r>
      <w:proofErr w:type="spellEnd"/>
      <w:r w:rsidR="00975295" w:rsidRPr="00975295">
        <w:rPr>
          <w:rFonts w:ascii="Arial" w:hAnsi="Arial" w:cs="Arial"/>
          <w:bCs/>
        </w:rPr>
        <w:t xml:space="preserve"> Porras del </w:t>
      </w:r>
      <w:proofErr w:type="spellStart"/>
      <w:r w:rsidR="00975295" w:rsidRPr="00975295">
        <w:rPr>
          <w:rFonts w:ascii="Arial" w:hAnsi="Arial" w:cs="Arial"/>
          <w:bCs/>
        </w:rPr>
        <w:t>Vechio</w:t>
      </w:r>
      <w:proofErr w:type="spellEnd"/>
      <w:r w:rsidR="001F78DB" w:rsidRPr="00975295">
        <w:rPr>
          <w:rFonts w:ascii="Arial" w:hAnsi="Arial" w:cs="Arial"/>
          <w:bCs/>
        </w:rPr>
        <w:t xml:space="preserve">, </w:t>
      </w:r>
      <w:r w:rsidR="00521F36">
        <w:rPr>
          <w:rFonts w:ascii="Arial" w:hAnsi="Arial" w:cs="Arial"/>
          <w:bCs/>
        </w:rPr>
        <w:t xml:space="preserve">en fecha 12 de Junio del 2019, decreta la nulidad de todo lo actuado a partir de la fecha que se profirió la sentencia de Primera Instancia y  en consecuencia </w:t>
      </w:r>
      <w:r w:rsidR="00975295" w:rsidRPr="00975295">
        <w:rPr>
          <w:rFonts w:ascii="Arial" w:hAnsi="Arial" w:cs="Arial"/>
          <w:bCs/>
        </w:rPr>
        <w:t xml:space="preserve"> </w:t>
      </w:r>
      <w:r w:rsidR="00521F36">
        <w:rPr>
          <w:rFonts w:ascii="Arial" w:hAnsi="Arial" w:cs="Arial"/>
          <w:bCs/>
        </w:rPr>
        <w:t>ordena al a</w:t>
      </w:r>
      <w:r w:rsidR="00840E80">
        <w:rPr>
          <w:rFonts w:ascii="Arial" w:hAnsi="Arial" w:cs="Arial"/>
          <w:bCs/>
        </w:rPr>
        <w:t>-</w:t>
      </w:r>
      <w:r w:rsidR="00521F36">
        <w:rPr>
          <w:rFonts w:ascii="Arial" w:hAnsi="Arial" w:cs="Arial"/>
          <w:bCs/>
        </w:rPr>
        <w:t>quo,</w:t>
      </w:r>
      <w:r w:rsidR="00840E80">
        <w:rPr>
          <w:rFonts w:ascii="Arial" w:hAnsi="Arial" w:cs="Arial"/>
          <w:bCs/>
        </w:rPr>
        <w:t xml:space="preserve"> </w:t>
      </w:r>
      <w:r w:rsidR="00521F36">
        <w:rPr>
          <w:rFonts w:ascii="Arial" w:hAnsi="Arial" w:cs="Arial"/>
          <w:bCs/>
        </w:rPr>
        <w:t>que renueve la actuación anulada, para lo cual deberá practicar una nueva inspección judicial con intervención de perito para identificar plenamente el inmueble sirviente, la titu</w:t>
      </w:r>
      <w:r w:rsidR="00840E80">
        <w:rPr>
          <w:rFonts w:ascii="Arial" w:hAnsi="Arial" w:cs="Arial"/>
          <w:bCs/>
        </w:rPr>
        <w:t>l</w:t>
      </w:r>
      <w:r w:rsidR="00521F36">
        <w:rPr>
          <w:rFonts w:ascii="Arial" w:hAnsi="Arial" w:cs="Arial"/>
          <w:bCs/>
        </w:rPr>
        <w:t>a</w:t>
      </w:r>
      <w:r w:rsidR="00840E80">
        <w:rPr>
          <w:rFonts w:ascii="Arial" w:hAnsi="Arial" w:cs="Arial"/>
          <w:bCs/>
        </w:rPr>
        <w:t>r</w:t>
      </w:r>
      <w:r w:rsidR="00521F36">
        <w:rPr>
          <w:rFonts w:ascii="Arial" w:hAnsi="Arial" w:cs="Arial"/>
          <w:bCs/>
        </w:rPr>
        <w:t xml:space="preserve">idad de dominio, el </w:t>
      </w:r>
      <w:proofErr w:type="spellStart"/>
      <w:r w:rsidR="00521F36">
        <w:rPr>
          <w:rFonts w:ascii="Arial" w:hAnsi="Arial" w:cs="Arial"/>
          <w:bCs/>
        </w:rPr>
        <w:t>avaluo</w:t>
      </w:r>
      <w:proofErr w:type="spellEnd"/>
      <w:r w:rsidR="00521F36">
        <w:rPr>
          <w:rFonts w:ascii="Arial" w:hAnsi="Arial" w:cs="Arial"/>
          <w:bCs/>
        </w:rPr>
        <w:t xml:space="preserve"> del predio para la época de la autorización de la servidumbre y la consecuente indemnización,</w:t>
      </w:r>
      <w:r w:rsidR="00840E80">
        <w:rPr>
          <w:rFonts w:ascii="Arial" w:hAnsi="Arial" w:cs="Arial"/>
          <w:bCs/>
        </w:rPr>
        <w:t xml:space="preserve"> </w:t>
      </w:r>
      <w:proofErr w:type="spellStart"/>
      <w:r w:rsidR="00521F36">
        <w:rPr>
          <w:rFonts w:ascii="Arial" w:hAnsi="Arial" w:cs="Arial"/>
          <w:bCs/>
        </w:rPr>
        <w:t>asi</w:t>
      </w:r>
      <w:proofErr w:type="spellEnd"/>
      <w:r w:rsidR="00521F36">
        <w:rPr>
          <w:rFonts w:ascii="Arial" w:hAnsi="Arial" w:cs="Arial"/>
          <w:bCs/>
        </w:rPr>
        <w:t xml:space="preserve"> como decretar y practicar la debida notificación de quien sea individualizado como propietario, conforme con los lineamientos legales</w:t>
      </w:r>
      <w:r w:rsidR="00AB265B">
        <w:rPr>
          <w:rFonts w:ascii="Arial" w:hAnsi="Arial" w:cs="Arial"/>
          <w:bCs/>
        </w:rPr>
        <w:t>.</w:t>
      </w:r>
    </w:p>
    <w:p w14:paraId="762BBF7F" w14:textId="77777777" w:rsidR="008F2052" w:rsidRPr="00C261C9" w:rsidRDefault="008F2052" w:rsidP="008F2052">
      <w:pPr>
        <w:pStyle w:val="Sinespaciado"/>
        <w:jc w:val="both"/>
        <w:rPr>
          <w:rFonts w:ascii="Arial" w:hAnsi="Arial" w:cs="Arial"/>
          <w:lang w:val="es-ES_tradnl" w:eastAsia="es-ES"/>
        </w:rPr>
      </w:pPr>
    </w:p>
    <w:p w14:paraId="762FF7C2" w14:textId="77777777" w:rsidR="006A1C1F" w:rsidRDefault="008F2052" w:rsidP="008F2052">
      <w:pPr>
        <w:pStyle w:val="Sinespaciado"/>
        <w:jc w:val="both"/>
        <w:rPr>
          <w:rFonts w:ascii="Arial" w:hAnsi="Arial" w:cs="Arial"/>
          <w:lang w:val="es-ES_tradnl" w:eastAsia="es-ES"/>
        </w:rPr>
      </w:pPr>
      <w:r>
        <w:rPr>
          <w:rFonts w:ascii="Arial" w:hAnsi="Arial" w:cs="Arial"/>
          <w:lang w:val="es-ES_tradnl" w:eastAsia="es-ES"/>
        </w:rPr>
        <w:t xml:space="preserve">2.- </w:t>
      </w:r>
      <w:r w:rsidRPr="00C261C9">
        <w:rPr>
          <w:rFonts w:ascii="Arial" w:hAnsi="Arial" w:cs="Arial"/>
          <w:lang w:val="es-ES_tradnl" w:eastAsia="es-ES"/>
        </w:rPr>
        <w:t>Llegado el Expediente al Juzgado</w:t>
      </w:r>
      <w:r>
        <w:rPr>
          <w:rFonts w:ascii="Arial" w:hAnsi="Arial" w:cs="Arial"/>
          <w:lang w:val="es-ES_tradnl" w:eastAsia="es-ES"/>
        </w:rPr>
        <w:t>,</w:t>
      </w:r>
      <w:r w:rsidR="006A1C1F">
        <w:rPr>
          <w:rFonts w:ascii="Arial" w:hAnsi="Arial" w:cs="Arial"/>
          <w:lang w:val="es-ES_tradnl" w:eastAsia="es-ES"/>
        </w:rPr>
        <w:t xml:space="preserve"> </w:t>
      </w:r>
      <w:r w:rsidRPr="00C261C9">
        <w:rPr>
          <w:rFonts w:ascii="Arial" w:hAnsi="Arial" w:cs="Arial"/>
          <w:lang w:val="es-ES_tradnl" w:eastAsia="es-ES"/>
        </w:rPr>
        <w:t>el Juez Primero Promiscuo del Circuito de Sabanalarga</w:t>
      </w:r>
      <w:r>
        <w:rPr>
          <w:rFonts w:ascii="Arial" w:hAnsi="Arial" w:cs="Arial"/>
          <w:lang w:val="es-ES_tradnl" w:eastAsia="es-ES"/>
        </w:rPr>
        <w:t xml:space="preserve">, </w:t>
      </w:r>
      <w:r w:rsidRPr="00C261C9">
        <w:rPr>
          <w:rFonts w:ascii="Arial" w:hAnsi="Arial" w:cs="Arial"/>
          <w:lang w:val="es-ES_tradnl" w:eastAsia="es-ES"/>
        </w:rPr>
        <w:t>Ordena Obedecer y Cumplir con lo ordenado por el superior</w:t>
      </w:r>
      <w:r>
        <w:rPr>
          <w:rFonts w:ascii="Arial" w:hAnsi="Arial" w:cs="Arial"/>
          <w:lang w:val="es-ES_tradnl" w:eastAsia="es-ES"/>
        </w:rPr>
        <w:t xml:space="preserve">. </w:t>
      </w:r>
    </w:p>
    <w:p w14:paraId="37756EA5" w14:textId="77777777" w:rsidR="006A1C1F" w:rsidRDefault="006A1C1F" w:rsidP="008F2052">
      <w:pPr>
        <w:pStyle w:val="Sinespaciado"/>
        <w:jc w:val="both"/>
        <w:rPr>
          <w:rFonts w:ascii="Arial" w:hAnsi="Arial" w:cs="Arial"/>
          <w:lang w:val="es-ES_tradnl" w:eastAsia="es-ES"/>
        </w:rPr>
      </w:pPr>
    </w:p>
    <w:p w14:paraId="6D8C8248" w14:textId="00ABBAC0" w:rsidR="008F2052" w:rsidRDefault="008F2052" w:rsidP="008F2052">
      <w:pPr>
        <w:pStyle w:val="Sinespaciado"/>
        <w:jc w:val="both"/>
        <w:rPr>
          <w:rFonts w:ascii="Arial" w:hAnsi="Arial" w:cs="Arial"/>
          <w:lang w:val="es-ES_tradnl" w:eastAsia="es-ES"/>
        </w:rPr>
      </w:pPr>
      <w:r>
        <w:rPr>
          <w:rFonts w:ascii="Arial" w:hAnsi="Arial" w:cs="Arial"/>
          <w:lang w:val="es-ES_tradnl" w:eastAsia="es-ES"/>
        </w:rPr>
        <w:t xml:space="preserve">Mediante auto </w:t>
      </w:r>
      <w:r w:rsidRPr="00C261C9">
        <w:rPr>
          <w:rFonts w:ascii="Arial" w:hAnsi="Arial" w:cs="Arial"/>
          <w:lang w:val="es-ES_tradnl" w:eastAsia="es-ES"/>
        </w:rPr>
        <w:t>Ordena</w:t>
      </w:r>
      <w:r>
        <w:rPr>
          <w:rFonts w:ascii="Arial" w:hAnsi="Arial" w:cs="Arial"/>
          <w:lang w:val="es-ES_tradnl" w:eastAsia="es-ES"/>
        </w:rPr>
        <w:t xml:space="preserve"> </w:t>
      </w:r>
      <w:r w:rsidRPr="00C261C9">
        <w:rPr>
          <w:rFonts w:ascii="Arial" w:hAnsi="Arial" w:cs="Arial"/>
          <w:lang w:val="es-ES_tradnl" w:eastAsia="es-ES"/>
        </w:rPr>
        <w:t xml:space="preserve">la PRACTICA de la Diligencia Judicial al predio y </w:t>
      </w:r>
      <w:r>
        <w:rPr>
          <w:rFonts w:ascii="Arial" w:hAnsi="Arial" w:cs="Arial"/>
          <w:lang w:val="es-ES_tradnl" w:eastAsia="es-ES"/>
        </w:rPr>
        <w:t>de igual formar realiza el</w:t>
      </w:r>
      <w:r w:rsidRPr="00C261C9">
        <w:rPr>
          <w:rFonts w:ascii="Arial" w:hAnsi="Arial" w:cs="Arial"/>
          <w:lang w:val="es-ES_tradnl" w:eastAsia="es-ES"/>
        </w:rPr>
        <w:t xml:space="preserve"> nombra</w:t>
      </w:r>
      <w:r>
        <w:rPr>
          <w:rFonts w:ascii="Arial" w:hAnsi="Arial" w:cs="Arial"/>
          <w:lang w:val="es-ES_tradnl" w:eastAsia="es-ES"/>
        </w:rPr>
        <w:t>miento</w:t>
      </w:r>
      <w:r w:rsidRPr="00C261C9">
        <w:rPr>
          <w:rFonts w:ascii="Arial" w:hAnsi="Arial" w:cs="Arial"/>
          <w:lang w:val="es-ES_tradnl" w:eastAsia="es-ES"/>
        </w:rPr>
        <w:t xml:space="preserve"> </w:t>
      </w:r>
      <w:r>
        <w:rPr>
          <w:rFonts w:ascii="Arial" w:hAnsi="Arial" w:cs="Arial"/>
          <w:lang w:val="es-ES_tradnl" w:eastAsia="es-ES"/>
        </w:rPr>
        <w:t>del</w:t>
      </w:r>
      <w:r w:rsidRPr="00C261C9">
        <w:rPr>
          <w:rFonts w:ascii="Arial" w:hAnsi="Arial" w:cs="Arial"/>
          <w:lang w:val="es-ES_tradnl" w:eastAsia="es-ES"/>
        </w:rPr>
        <w:t xml:space="preserve"> perito: </w:t>
      </w:r>
      <w:r>
        <w:rPr>
          <w:rFonts w:ascii="Arial" w:hAnsi="Arial" w:cs="Arial"/>
          <w:lang w:val="es-ES_tradnl" w:eastAsia="es-ES"/>
        </w:rPr>
        <w:t>Dr</w:t>
      </w:r>
      <w:r w:rsidR="00840E80">
        <w:rPr>
          <w:rFonts w:ascii="Arial" w:hAnsi="Arial" w:cs="Arial"/>
          <w:lang w:val="es-ES_tradnl" w:eastAsia="es-ES"/>
        </w:rPr>
        <w:t xml:space="preserve">. </w:t>
      </w:r>
      <w:r w:rsidRPr="00C261C9">
        <w:rPr>
          <w:rFonts w:ascii="Arial" w:hAnsi="Arial" w:cs="Arial"/>
          <w:lang w:val="es-ES_tradnl" w:eastAsia="es-ES"/>
        </w:rPr>
        <w:t xml:space="preserve">GERMAN AHUMADA </w:t>
      </w:r>
      <w:proofErr w:type="spellStart"/>
      <w:r w:rsidRPr="00C261C9">
        <w:rPr>
          <w:rFonts w:ascii="Arial" w:hAnsi="Arial" w:cs="Arial"/>
          <w:lang w:val="es-ES_tradnl" w:eastAsia="es-ES"/>
        </w:rPr>
        <w:t>AHUMADA</w:t>
      </w:r>
      <w:proofErr w:type="spellEnd"/>
      <w:r>
        <w:rPr>
          <w:rFonts w:ascii="Arial" w:hAnsi="Arial" w:cs="Arial"/>
          <w:lang w:val="es-ES_tradnl" w:eastAsia="es-ES"/>
        </w:rPr>
        <w:t xml:space="preserve"> quien </w:t>
      </w:r>
      <w:r w:rsidR="006A1C1F">
        <w:rPr>
          <w:rFonts w:ascii="Arial" w:hAnsi="Arial" w:cs="Arial"/>
          <w:lang w:val="es-ES_tradnl" w:eastAsia="es-ES"/>
        </w:rPr>
        <w:t>es</w:t>
      </w:r>
      <w:r>
        <w:rPr>
          <w:rFonts w:ascii="Arial" w:hAnsi="Arial" w:cs="Arial"/>
          <w:lang w:val="es-ES_tradnl" w:eastAsia="es-ES"/>
        </w:rPr>
        <w:t xml:space="preserve"> </w:t>
      </w:r>
      <w:proofErr w:type="spellStart"/>
      <w:r>
        <w:rPr>
          <w:rFonts w:ascii="Arial" w:hAnsi="Arial" w:cs="Arial"/>
          <w:lang w:val="es-ES_tradnl" w:eastAsia="es-ES"/>
        </w:rPr>
        <w:t>posesióna</w:t>
      </w:r>
      <w:r w:rsidR="006A1C1F">
        <w:rPr>
          <w:rFonts w:ascii="Arial" w:hAnsi="Arial" w:cs="Arial"/>
          <w:lang w:val="es-ES_tradnl" w:eastAsia="es-ES"/>
        </w:rPr>
        <w:t>do</w:t>
      </w:r>
      <w:proofErr w:type="spellEnd"/>
      <w:r w:rsidR="006A1C1F">
        <w:rPr>
          <w:rFonts w:ascii="Arial" w:hAnsi="Arial" w:cs="Arial"/>
          <w:lang w:val="es-ES_tradnl" w:eastAsia="es-ES"/>
        </w:rPr>
        <w:t xml:space="preserve"> de su cargo</w:t>
      </w:r>
      <w:r>
        <w:rPr>
          <w:rFonts w:ascii="Arial" w:hAnsi="Arial" w:cs="Arial"/>
          <w:lang w:val="es-ES_tradnl" w:eastAsia="es-ES"/>
        </w:rPr>
        <w:t>.</w:t>
      </w:r>
    </w:p>
    <w:p w14:paraId="42D25246" w14:textId="77777777" w:rsidR="008F2052" w:rsidRPr="00C261C9" w:rsidRDefault="008F2052" w:rsidP="008F2052">
      <w:pPr>
        <w:pStyle w:val="Sinespaciado"/>
        <w:jc w:val="both"/>
        <w:rPr>
          <w:rFonts w:ascii="Arial" w:hAnsi="Arial" w:cs="Arial"/>
          <w:lang w:val="es-ES_tradnl" w:eastAsia="es-ES"/>
        </w:rPr>
      </w:pPr>
    </w:p>
    <w:p w14:paraId="426EE377" w14:textId="0682CB6A" w:rsidR="008F2052" w:rsidRDefault="008F2052" w:rsidP="008F2052">
      <w:pPr>
        <w:pStyle w:val="Sinespaciado"/>
        <w:jc w:val="both"/>
        <w:rPr>
          <w:rFonts w:ascii="Arial" w:hAnsi="Arial" w:cs="Arial"/>
          <w:lang w:val="es-ES_tradnl" w:eastAsia="es-ES"/>
        </w:rPr>
      </w:pPr>
      <w:r>
        <w:rPr>
          <w:rFonts w:ascii="Arial" w:hAnsi="Arial" w:cs="Arial"/>
          <w:lang w:val="es-ES_tradnl" w:eastAsia="es-ES"/>
        </w:rPr>
        <w:t>3</w:t>
      </w:r>
      <w:r w:rsidRPr="00C261C9">
        <w:rPr>
          <w:rFonts w:ascii="Arial" w:hAnsi="Arial" w:cs="Arial"/>
          <w:lang w:val="es-ES_tradnl" w:eastAsia="es-ES"/>
        </w:rPr>
        <w:t xml:space="preserve">.- Diligencia Practicada el día 24 de </w:t>
      </w:r>
      <w:proofErr w:type="gramStart"/>
      <w:r w:rsidRPr="00C261C9">
        <w:rPr>
          <w:rFonts w:ascii="Arial" w:hAnsi="Arial" w:cs="Arial"/>
          <w:lang w:val="es-ES_tradnl" w:eastAsia="es-ES"/>
        </w:rPr>
        <w:t>Octubre</w:t>
      </w:r>
      <w:proofErr w:type="gramEnd"/>
      <w:r w:rsidRPr="00C261C9">
        <w:rPr>
          <w:rFonts w:ascii="Arial" w:hAnsi="Arial" w:cs="Arial"/>
          <w:lang w:val="es-ES_tradnl" w:eastAsia="es-ES"/>
        </w:rPr>
        <w:t xml:space="preserve"> del 2019. – con intervención del señor Juez y con acompañamiento del perito</w:t>
      </w:r>
      <w:r w:rsidR="000C68CB">
        <w:rPr>
          <w:rFonts w:ascii="Arial" w:hAnsi="Arial" w:cs="Arial"/>
          <w:lang w:val="es-ES_tradnl" w:eastAsia="es-ES"/>
        </w:rPr>
        <w:t xml:space="preserve"> evaluador</w:t>
      </w:r>
      <w:r w:rsidRPr="00C261C9">
        <w:rPr>
          <w:rFonts w:ascii="Arial" w:hAnsi="Arial" w:cs="Arial"/>
          <w:lang w:val="es-ES_tradnl" w:eastAsia="es-ES"/>
        </w:rPr>
        <w:t xml:space="preserve">, el Apoderado de la empresa </w:t>
      </w:r>
      <w:proofErr w:type="spellStart"/>
      <w:r w:rsidRPr="00C261C9">
        <w:rPr>
          <w:rFonts w:ascii="Arial" w:hAnsi="Arial" w:cs="Arial"/>
          <w:lang w:val="es-ES_tradnl" w:eastAsia="es-ES"/>
        </w:rPr>
        <w:t>Electricaribe</w:t>
      </w:r>
      <w:proofErr w:type="spellEnd"/>
      <w:r w:rsidRPr="00C261C9">
        <w:rPr>
          <w:rFonts w:ascii="Arial" w:hAnsi="Arial" w:cs="Arial"/>
          <w:lang w:val="es-ES_tradnl" w:eastAsia="es-ES"/>
        </w:rPr>
        <w:t xml:space="preserve"> S.A E.S.P. y al Apoderado de la Demandada FARID DUGUID CHAR BARRIOS.  </w:t>
      </w:r>
    </w:p>
    <w:p w14:paraId="2F3FC4D4" w14:textId="3C6EBC9A" w:rsidR="009B163E" w:rsidRDefault="009B163E" w:rsidP="008F2052">
      <w:pPr>
        <w:pStyle w:val="Sinespaciado"/>
        <w:jc w:val="both"/>
        <w:rPr>
          <w:rFonts w:ascii="Arial" w:hAnsi="Arial" w:cs="Arial"/>
          <w:lang w:val="es-ES_tradnl" w:eastAsia="es-ES"/>
        </w:rPr>
      </w:pPr>
    </w:p>
    <w:p w14:paraId="2DEAB3E7" w14:textId="1170F292" w:rsidR="009B163E" w:rsidRDefault="00E72DC8" w:rsidP="009B163E">
      <w:pPr>
        <w:spacing w:after="0"/>
        <w:jc w:val="both"/>
        <w:rPr>
          <w:rFonts w:ascii="Arial" w:hAnsi="Arial" w:cs="Arial"/>
        </w:rPr>
      </w:pPr>
      <w:r>
        <w:rPr>
          <w:rFonts w:ascii="Arial" w:hAnsi="Arial" w:cs="Arial"/>
        </w:rPr>
        <w:t xml:space="preserve">a.- </w:t>
      </w:r>
      <w:r w:rsidR="009B163E" w:rsidRPr="00C261C9">
        <w:rPr>
          <w:rFonts w:ascii="Arial" w:hAnsi="Arial" w:cs="Arial"/>
        </w:rPr>
        <w:t>Al Llegar a</w:t>
      </w:r>
      <w:r w:rsidR="006A1C1F">
        <w:rPr>
          <w:rFonts w:ascii="Arial" w:hAnsi="Arial" w:cs="Arial"/>
        </w:rPr>
        <w:t>l</w:t>
      </w:r>
      <w:r w:rsidR="009B163E" w:rsidRPr="00C261C9">
        <w:rPr>
          <w:rFonts w:ascii="Arial" w:hAnsi="Arial" w:cs="Arial"/>
        </w:rPr>
        <w:t xml:space="preserve"> predio el</w:t>
      </w:r>
      <w:r w:rsidR="009B163E">
        <w:rPr>
          <w:rFonts w:ascii="Arial" w:hAnsi="Arial" w:cs="Arial"/>
        </w:rPr>
        <w:t xml:space="preserve"> </w:t>
      </w:r>
      <w:proofErr w:type="spellStart"/>
      <w:r w:rsidR="009B163E">
        <w:rPr>
          <w:rFonts w:ascii="Arial" w:hAnsi="Arial" w:cs="Arial"/>
        </w:rPr>
        <w:t>senor</w:t>
      </w:r>
      <w:proofErr w:type="spellEnd"/>
      <w:r w:rsidR="009B163E" w:rsidRPr="00C261C9">
        <w:rPr>
          <w:rFonts w:ascii="Arial" w:hAnsi="Arial" w:cs="Arial"/>
        </w:rPr>
        <w:t xml:space="preserve"> </w:t>
      </w:r>
      <w:r w:rsidR="009B163E">
        <w:rPr>
          <w:rFonts w:ascii="Arial" w:hAnsi="Arial" w:cs="Arial"/>
        </w:rPr>
        <w:t>J</w:t>
      </w:r>
      <w:r w:rsidR="009B163E" w:rsidRPr="00C261C9">
        <w:rPr>
          <w:rFonts w:ascii="Arial" w:hAnsi="Arial" w:cs="Arial"/>
        </w:rPr>
        <w:t>uez</w:t>
      </w:r>
      <w:r w:rsidR="006A1C1F">
        <w:rPr>
          <w:rFonts w:ascii="Arial" w:hAnsi="Arial" w:cs="Arial"/>
        </w:rPr>
        <w:t>, junto con</w:t>
      </w:r>
      <w:r w:rsidR="009B163E">
        <w:rPr>
          <w:rFonts w:ascii="Arial" w:hAnsi="Arial" w:cs="Arial"/>
        </w:rPr>
        <w:t xml:space="preserve"> demás</w:t>
      </w:r>
      <w:r w:rsidR="009B163E" w:rsidRPr="00C261C9">
        <w:rPr>
          <w:rFonts w:ascii="Arial" w:hAnsi="Arial" w:cs="Arial"/>
        </w:rPr>
        <w:t xml:space="preserve"> intervinientes</w:t>
      </w:r>
      <w:r w:rsidR="006A1C1F">
        <w:rPr>
          <w:rFonts w:ascii="Arial" w:hAnsi="Arial" w:cs="Arial"/>
        </w:rPr>
        <w:t xml:space="preserve">, nos </w:t>
      </w:r>
      <w:proofErr w:type="spellStart"/>
      <w:r w:rsidR="006A1C1F">
        <w:rPr>
          <w:rFonts w:ascii="Arial" w:hAnsi="Arial" w:cs="Arial"/>
        </w:rPr>
        <w:t>r</w:t>
      </w:r>
      <w:r w:rsidR="009B163E" w:rsidRPr="00C261C9">
        <w:rPr>
          <w:rFonts w:ascii="Arial" w:hAnsi="Arial" w:cs="Arial"/>
        </w:rPr>
        <w:t>ecibio</w:t>
      </w:r>
      <w:proofErr w:type="spellEnd"/>
      <w:r w:rsidR="009B163E">
        <w:rPr>
          <w:rFonts w:ascii="Arial" w:hAnsi="Arial" w:cs="Arial"/>
        </w:rPr>
        <w:t xml:space="preserve"> la propietaria del </w:t>
      </w:r>
      <w:r w:rsidR="009B163E" w:rsidRPr="00C261C9">
        <w:rPr>
          <w:rFonts w:ascii="Arial" w:hAnsi="Arial" w:cs="Arial"/>
        </w:rPr>
        <w:t>Predio</w:t>
      </w:r>
      <w:r w:rsidR="009B163E">
        <w:rPr>
          <w:rFonts w:ascii="Arial" w:hAnsi="Arial" w:cs="Arial"/>
        </w:rPr>
        <w:t xml:space="preserve"> señora:</w:t>
      </w:r>
      <w:r w:rsidR="009B163E" w:rsidRPr="00C261C9">
        <w:rPr>
          <w:rFonts w:ascii="Arial" w:hAnsi="Arial" w:cs="Arial"/>
        </w:rPr>
        <w:t xml:space="preserve"> María Eliza Mattos Liñán</w:t>
      </w:r>
      <w:r w:rsidR="009B163E">
        <w:rPr>
          <w:rFonts w:ascii="Arial" w:hAnsi="Arial" w:cs="Arial"/>
        </w:rPr>
        <w:t>,</w:t>
      </w:r>
      <w:r w:rsidR="009B163E" w:rsidRPr="00C261C9">
        <w:rPr>
          <w:rFonts w:ascii="Arial" w:hAnsi="Arial" w:cs="Arial"/>
        </w:rPr>
        <w:t xml:space="preserve"> el señor Juez le manifiesta </w:t>
      </w:r>
      <w:r w:rsidR="009B163E">
        <w:rPr>
          <w:rFonts w:ascii="Arial" w:hAnsi="Arial" w:cs="Arial"/>
        </w:rPr>
        <w:t xml:space="preserve">a la señora </w:t>
      </w:r>
      <w:proofErr w:type="spellStart"/>
      <w:r w:rsidR="009B163E">
        <w:rPr>
          <w:rFonts w:ascii="Arial" w:hAnsi="Arial" w:cs="Arial"/>
        </w:rPr>
        <w:t>Linan</w:t>
      </w:r>
      <w:proofErr w:type="spellEnd"/>
      <w:r w:rsidR="009B163E">
        <w:rPr>
          <w:rFonts w:ascii="Arial" w:hAnsi="Arial" w:cs="Arial"/>
        </w:rPr>
        <w:t xml:space="preserve"> Mattos</w:t>
      </w:r>
      <w:r w:rsidR="009B163E" w:rsidRPr="00C261C9">
        <w:rPr>
          <w:rFonts w:ascii="Arial" w:hAnsi="Arial" w:cs="Arial"/>
        </w:rPr>
        <w:t xml:space="preserve"> - que </w:t>
      </w:r>
      <w:r w:rsidR="009B163E">
        <w:rPr>
          <w:rFonts w:ascii="Arial" w:hAnsi="Arial" w:cs="Arial"/>
        </w:rPr>
        <w:t>iba</w:t>
      </w:r>
      <w:r w:rsidR="009B163E" w:rsidRPr="00C261C9">
        <w:rPr>
          <w:rFonts w:ascii="Arial" w:hAnsi="Arial" w:cs="Arial"/>
        </w:rPr>
        <w:t xml:space="preserve"> a realizar una diligencia</w:t>
      </w:r>
      <w:r w:rsidR="006A1C1F">
        <w:rPr>
          <w:rFonts w:ascii="Arial" w:hAnsi="Arial" w:cs="Arial"/>
        </w:rPr>
        <w:t xml:space="preserve"> judicial al predio,</w:t>
      </w:r>
      <w:r w:rsidR="009B163E" w:rsidRPr="00C261C9">
        <w:rPr>
          <w:rFonts w:ascii="Arial" w:hAnsi="Arial" w:cs="Arial"/>
        </w:rPr>
        <w:t xml:space="preserve"> en el cual relacionarían la franja </w:t>
      </w:r>
      <w:r w:rsidR="009B163E">
        <w:rPr>
          <w:rFonts w:ascii="Arial" w:hAnsi="Arial" w:cs="Arial"/>
        </w:rPr>
        <w:t>afectada</w:t>
      </w:r>
      <w:r w:rsidR="009B163E" w:rsidRPr="00C261C9">
        <w:rPr>
          <w:rFonts w:ascii="Arial" w:hAnsi="Arial" w:cs="Arial"/>
        </w:rPr>
        <w:t>: encontrando en el Mismo: los Siguientes: Arboles Frutales, Arboles Maderable y Plantas Ornamentales como lo son, Palmera Ornamentales y en su relato deja el señor Juez, Dejo claro que existe semilleros de palmas ornamentales y de arboles frutales</w:t>
      </w:r>
      <w:r w:rsidR="00840E80">
        <w:rPr>
          <w:rFonts w:ascii="Arial" w:hAnsi="Arial" w:cs="Arial"/>
        </w:rPr>
        <w:t>, se identifican</w:t>
      </w:r>
      <w:r w:rsidR="006A1C1F">
        <w:rPr>
          <w:rFonts w:ascii="Arial" w:hAnsi="Arial" w:cs="Arial"/>
        </w:rPr>
        <w:t xml:space="preserve"> por parte del juez, tres</w:t>
      </w:r>
      <w:r w:rsidR="00840E80">
        <w:rPr>
          <w:rFonts w:ascii="Arial" w:hAnsi="Arial" w:cs="Arial"/>
        </w:rPr>
        <w:t xml:space="preserve"> </w:t>
      </w:r>
      <w:r w:rsidR="006A1C1F">
        <w:rPr>
          <w:rFonts w:ascii="Arial" w:hAnsi="Arial" w:cs="Arial"/>
        </w:rPr>
        <w:t>(3)</w:t>
      </w:r>
      <w:r w:rsidR="00840E80">
        <w:rPr>
          <w:rFonts w:ascii="Arial" w:hAnsi="Arial" w:cs="Arial"/>
        </w:rPr>
        <w:t xml:space="preserve"> inmuebles </w:t>
      </w:r>
      <w:r w:rsidR="006A1C1F">
        <w:rPr>
          <w:rFonts w:ascii="Arial" w:hAnsi="Arial" w:cs="Arial"/>
        </w:rPr>
        <w:t xml:space="preserve"> dentro</w:t>
      </w:r>
      <w:r w:rsidR="00840E80">
        <w:rPr>
          <w:rFonts w:ascii="Arial" w:hAnsi="Arial" w:cs="Arial"/>
        </w:rPr>
        <w:t xml:space="preserve"> de</w:t>
      </w:r>
      <w:r w:rsidR="006A1C1F">
        <w:rPr>
          <w:rFonts w:ascii="Arial" w:hAnsi="Arial" w:cs="Arial"/>
        </w:rPr>
        <w:t xml:space="preserve"> la zona afectada, lo cuales son relacionados y descritos,</w:t>
      </w:r>
      <w:r w:rsidR="00840E80">
        <w:rPr>
          <w:rFonts w:ascii="Arial" w:hAnsi="Arial" w:cs="Arial"/>
        </w:rPr>
        <w:t xml:space="preserve"> </w:t>
      </w:r>
      <w:r w:rsidR="006A1C1F">
        <w:rPr>
          <w:rFonts w:ascii="Arial" w:hAnsi="Arial" w:cs="Arial"/>
        </w:rPr>
        <w:t>el señor juez, relaciona la zona afectada y ordena al señor Perito que reali</w:t>
      </w:r>
      <w:r w:rsidR="00EB3052">
        <w:rPr>
          <w:rFonts w:ascii="Arial" w:hAnsi="Arial" w:cs="Arial"/>
        </w:rPr>
        <w:t xml:space="preserve">ce su </w:t>
      </w:r>
      <w:proofErr w:type="spellStart"/>
      <w:r w:rsidR="00EB3052">
        <w:rPr>
          <w:rFonts w:ascii="Arial" w:hAnsi="Arial" w:cs="Arial"/>
        </w:rPr>
        <w:t>experticio</w:t>
      </w:r>
      <w:proofErr w:type="spellEnd"/>
      <w:r w:rsidR="00EB3052">
        <w:rPr>
          <w:rFonts w:ascii="Arial" w:hAnsi="Arial" w:cs="Arial"/>
        </w:rPr>
        <w:t>, dejándole saber los puntos que fueron solicitados por la Honorable Magistrada del Tribunal</w:t>
      </w:r>
      <w:r w:rsidR="009B163E" w:rsidRPr="00C261C9">
        <w:rPr>
          <w:rFonts w:ascii="Arial" w:hAnsi="Arial" w:cs="Arial"/>
        </w:rPr>
        <w:t>.</w:t>
      </w:r>
    </w:p>
    <w:p w14:paraId="6E455DE9" w14:textId="400D6184" w:rsidR="00E72DC8" w:rsidRDefault="00E72DC8" w:rsidP="009B163E">
      <w:pPr>
        <w:spacing w:after="0"/>
        <w:jc w:val="both"/>
        <w:rPr>
          <w:rFonts w:ascii="Arial" w:hAnsi="Arial" w:cs="Arial"/>
        </w:rPr>
      </w:pPr>
    </w:p>
    <w:p w14:paraId="5C62D0DB" w14:textId="1832BE83" w:rsidR="00EB3052" w:rsidRDefault="00EB3052" w:rsidP="009B163E">
      <w:pPr>
        <w:spacing w:after="0"/>
        <w:jc w:val="both"/>
        <w:rPr>
          <w:rFonts w:ascii="Arial" w:hAnsi="Arial" w:cs="Arial"/>
        </w:rPr>
      </w:pPr>
      <w:r>
        <w:rPr>
          <w:rFonts w:ascii="Arial" w:hAnsi="Arial" w:cs="Arial"/>
        </w:rPr>
        <w:t>DOCUMENTOS RECOPILADOS EN LA PERICIA POR EL PERITO:</w:t>
      </w:r>
    </w:p>
    <w:p w14:paraId="34DC67A5" w14:textId="77777777" w:rsidR="00EB3052" w:rsidRDefault="00EB3052" w:rsidP="00E72DC8">
      <w:pPr>
        <w:spacing w:after="0"/>
        <w:jc w:val="both"/>
        <w:rPr>
          <w:rFonts w:ascii="Arial" w:hAnsi="Arial" w:cs="Arial"/>
        </w:rPr>
      </w:pPr>
    </w:p>
    <w:p w14:paraId="397D9033" w14:textId="0995048E" w:rsidR="00EB3052" w:rsidRDefault="00EB3052" w:rsidP="00E72DC8">
      <w:pPr>
        <w:spacing w:after="0"/>
        <w:jc w:val="both"/>
        <w:rPr>
          <w:rFonts w:ascii="Arial" w:hAnsi="Arial" w:cs="Arial"/>
        </w:rPr>
      </w:pPr>
      <w:r>
        <w:rPr>
          <w:rFonts w:ascii="Arial" w:hAnsi="Arial" w:cs="Arial"/>
        </w:rPr>
        <w:t>a</w:t>
      </w:r>
      <w:r w:rsidR="00E72DC8">
        <w:rPr>
          <w:rFonts w:ascii="Arial" w:hAnsi="Arial" w:cs="Arial"/>
        </w:rPr>
        <w:t xml:space="preserve">.- </w:t>
      </w:r>
      <w:r w:rsidR="00E72DC8" w:rsidRPr="00C261C9">
        <w:rPr>
          <w:rFonts w:ascii="Arial" w:hAnsi="Arial" w:cs="Arial"/>
        </w:rPr>
        <w:t xml:space="preserve">Escritura Publica 1558 de </w:t>
      </w:r>
      <w:proofErr w:type="gramStart"/>
      <w:r w:rsidR="00E72DC8" w:rsidRPr="00C261C9">
        <w:rPr>
          <w:rFonts w:ascii="Arial" w:hAnsi="Arial" w:cs="Arial"/>
        </w:rPr>
        <w:t>Mayo</w:t>
      </w:r>
      <w:proofErr w:type="gramEnd"/>
      <w:r w:rsidR="00E72DC8" w:rsidRPr="00C261C9">
        <w:rPr>
          <w:rFonts w:ascii="Arial" w:hAnsi="Arial" w:cs="Arial"/>
        </w:rPr>
        <w:t xml:space="preserve"> 4 de 1990 </w:t>
      </w:r>
      <w:r>
        <w:rPr>
          <w:rFonts w:ascii="Arial" w:hAnsi="Arial" w:cs="Arial"/>
        </w:rPr>
        <w:t>– Ante Notaria 5 del Circulo de Barranquilla.</w:t>
      </w:r>
      <w:r w:rsidR="00E72DC8" w:rsidRPr="00C261C9">
        <w:rPr>
          <w:rFonts w:ascii="Arial" w:hAnsi="Arial" w:cs="Arial"/>
        </w:rPr>
        <w:t xml:space="preserve">   </w:t>
      </w:r>
    </w:p>
    <w:p w14:paraId="29FDB7B9" w14:textId="40C96784" w:rsidR="00E72DC8" w:rsidRPr="00C261C9" w:rsidRDefault="00EB3052" w:rsidP="00E72DC8">
      <w:pPr>
        <w:spacing w:after="0"/>
        <w:jc w:val="both"/>
        <w:rPr>
          <w:rFonts w:ascii="Arial" w:hAnsi="Arial" w:cs="Arial"/>
        </w:rPr>
      </w:pPr>
      <w:r>
        <w:rPr>
          <w:rFonts w:ascii="Arial" w:hAnsi="Arial" w:cs="Arial"/>
        </w:rPr>
        <w:t>b</w:t>
      </w:r>
      <w:r w:rsidR="00E72DC8" w:rsidRPr="00C261C9">
        <w:rPr>
          <w:rFonts w:ascii="Arial" w:hAnsi="Arial" w:cs="Arial"/>
        </w:rPr>
        <w:t>.- Certificado de Tradición</w:t>
      </w:r>
      <w:r>
        <w:rPr>
          <w:rFonts w:ascii="Arial" w:hAnsi="Arial" w:cs="Arial"/>
        </w:rPr>
        <w:t xml:space="preserve"> actualizado</w:t>
      </w:r>
      <w:r w:rsidR="00E72DC8" w:rsidRPr="00C261C9">
        <w:rPr>
          <w:rFonts w:ascii="Arial" w:hAnsi="Arial" w:cs="Arial"/>
        </w:rPr>
        <w:t xml:space="preserve"> No 045- 7821 </w:t>
      </w:r>
      <w:r>
        <w:rPr>
          <w:rFonts w:ascii="Arial" w:hAnsi="Arial" w:cs="Arial"/>
        </w:rPr>
        <w:t xml:space="preserve">de la Oficina de Registro e Instrumentos </w:t>
      </w:r>
      <w:proofErr w:type="spellStart"/>
      <w:r>
        <w:rPr>
          <w:rFonts w:ascii="Arial" w:hAnsi="Arial" w:cs="Arial"/>
        </w:rPr>
        <w:t>Publicos</w:t>
      </w:r>
      <w:proofErr w:type="spellEnd"/>
      <w:r>
        <w:rPr>
          <w:rFonts w:ascii="Arial" w:hAnsi="Arial" w:cs="Arial"/>
        </w:rPr>
        <w:t xml:space="preserve"> de Sabanalarga.</w:t>
      </w:r>
      <w:r w:rsidR="00E72DC8" w:rsidRPr="00C261C9">
        <w:rPr>
          <w:rFonts w:ascii="Arial" w:hAnsi="Arial" w:cs="Arial"/>
        </w:rPr>
        <w:t xml:space="preserve"> </w:t>
      </w:r>
    </w:p>
    <w:p w14:paraId="127A8095" w14:textId="6814DE40" w:rsidR="00E72DC8" w:rsidRPr="00C261C9" w:rsidRDefault="00EB3052" w:rsidP="00E72DC8">
      <w:pPr>
        <w:spacing w:after="0"/>
        <w:jc w:val="both"/>
        <w:rPr>
          <w:rFonts w:ascii="Arial" w:hAnsi="Arial" w:cs="Arial"/>
        </w:rPr>
      </w:pPr>
      <w:r>
        <w:rPr>
          <w:rFonts w:ascii="Arial" w:hAnsi="Arial" w:cs="Arial"/>
        </w:rPr>
        <w:t>c</w:t>
      </w:r>
      <w:r w:rsidR="00E72DC8" w:rsidRPr="00C261C9">
        <w:rPr>
          <w:rFonts w:ascii="Arial" w:hAnsi="Arial" w:cs="Arial"/>
        </w:rPr>
        <w:t>.- Referencia Catastral No 086380100000007700001000000000.</w:t>
      </w:r>
    </w:p>
    <w:p w14:paraId="00A388BC" w14:textId="2E552123" w:rsidR="00E72DC8" w:rsidRPr="00C261C9" w:rsidRDefault="00EB3052" w:rsidP="00E72DC8">
      <w:pPr>
        <w:spacing w:after="0"/>
        <w:jc w:val="both"/>
        <w:rPr>
          <w:rFonts w:ascii="Arial" w:hAnsi="Arial" w:cs="Arial"/>
        </w:rPr>
      </w:pPr>
      <w:r>
        <w:rPr>
          <w:rFonts w:ascii="Arial" w:hAnsi="Arial" w:cs="Arial"/>
        </w:rPr>
        <w:lastRenderedPageBreak/>
        <w:t xml:space="preserve">d.- </w:t>
      </w:r>
      <w:r w:rsidR="00E72DC8" w:rsidRPr="00C261C9">
        <w:rPr>
          <w:rFonts w:ascii="Arial" w:hAnsi="Arial" w:cs="Arial"/>
        </w:rPr>
        <w:t xml:space="preserve">Predio: URBANO – Denominado Santa Sofía. – AREA DEL PREDIO </w:t>
      </w:r>
      <w:r w:rsidR="00E72DC8" w:rsidRPr="00C261C9">
        <w:rPr>
          <w:rFonts w:ascii="Arial" w:hAnsi="Arial" w:cs="Arial"/>
          <w:b/>
        </w:rPr>
        <w:t>(40.400)</w:t>
      </w:r>
    </w:p>
    <w:p w14:paraId="457EBCDB" w14:textId="14A6E3C9" w:rsidR="00E72DC8" w:rsidRPr="00C261C9" w:rsidRDefault="00847D9B" w:rsidP="00E72DC8">
      <w:pPr>
        <w:spacing w:after="0"/>
        <w:jc w:val="both"/>
        <w:rPr>
          <w:rFonts w:ascii="Arial" w:hAnsi="Arial" w:cs="Arial"/>
        </w:rPr>
      </w:pPr>
      <w:r>
        <w:rPr>
          <w:rFonts w:ascii="Arial" w:hAnsi="Arial" w:cs="Arial"/>
        </w:rPr>
        <w:t>e</w:t>
      </w:r>
      <w:r w:rsidR="00EB3052">
        <w:rPr>
          <w:rFonts w:ascii="Arial" w:hAnsi="Arial" w:cs="Arial"/>
        </w:rPr>
        <w:t xml:space="preserve">.- </w:t>
      </w:r>
      <w:proofErr w:type="spellStart"/>
      <w:r>
        <w:rPr>
          <w:rFonts w:ascii="Arial" w:hAnsi="Arial" w:cs="Arial"/>
        </w:rPr>
        <w:t>Localizacion</w:t>
      </w:r>
      <w:proofErr w:type="spellEnd"/>
      <w:r>
        <w:rPr>
          <w:rFonts w:ascii="Arial" w:hAnsi="Arial" w:cs="Arial"/>
        </w:rPr>
        <w:t xml:space="preserve"> del Predio:</w:t>
      </w:r>
      <w:r w:rsidR="00E72DC8" w:rsidRPr="00C261C9">
        <w:rPr>
          <w:rFonts w:ascii="Arial" w:hAnsi="Arial" w:cs="Arial"/>
        </w:rPr>
        <w:t xml:space="preserve"> </w:t>
      </w:r>
      <w:r>
        <w:rPr>
          <w:rFonts w:ascii="Arial" w:hAnsi="Arial" w:cs="Arial"/>
        </w:rPr>
        <w:t>Esquina a la entrada de la Carretera de la Cordialidad que divide la carretera Principal entrando a Sabanalarga.</w:t>
      </w:r>
    </w:p>
    <w:p w14:paraId="1DB6A863" w14:textId="69EE96F3" w:rsidR="008F2052" w:rsidRDefault="008F2052" w:rsidP="008F2052">
      <w:pPr>
        <w:pStyle w:val="Sinespaciado"/>
        <w:jc w:val="both"/>
        <w:rPr>
          <w:rFonts w:ascii="Arial" w:hAnsi="Arial" w:cs="Arial"/>
          <w:lang w:val="es-ES_tradnl" w:eastAsia="es-ES"/>
        </w:rPr>
      </w:pPr>
    </w:p>
    <w:p w14:paraId="0121DA8C" w14:textId="387FAA4A" w:rsidR="00847D9B" w:rsidRDefault="00847D9B" w:rsidP="008F2052">
      <w:pPr>
        <w:pStyle w:val="Sinespaciado"/>
        <w:jc w:val="both"/>
        <w:rPr>
          <w:rFonts w:ascii="Arial" w:hAnsi="Arial" w:cs="Arial"/>
          <w:lang w:val="es-ES_tradnl" w:eastAsia="es-ES"/>
        </w:rPr>
      </w:pPr>
      <w:r>
        <w:rPr>
          <w:rFonts w:ascii="Arial" w:hAnsi="Arial" w:cs="Arial"/>
          <w:lang w:val="es-ES_tradnl" w:eastAsia="es-ES"/>
        </w:rPr>
        <w:t xml:space="preserve">5.- El señor perito entrega el </w:t>
      </w:r>
      <w:proofErr w:type="spellStart"/>
      <w:r>
        <w:rPr>
          <w:rFonts w:ascii="Arial" w:hAnsi="Arial" w:cs="Arial"/>
          <w:lang w:val="es-ES_tradnl" w:eastAsia="es-ES"/>
        </w:rPr>
        <w:t>experticio</w:t>
      </w:r>
      <w:proofErr w:type="spellEnd"/>
      <w:r>
        <w:rPr>
          <w:rFonts w:ascii="Arial" w:hAnsi="Arial" w:cs="Arial"/>
          <w:lang w:val="es-ES_tradnl" w:eastAsia="es-ES"/>
        </w:rPr>
        <w:t xml:space="preserve"> al Juzgado Primero Promiscuo del Circuito de Sabanalarga, el despacho </w:t>
      </w:r>
      <w:proofErr w:type="spellStart"/>
      <w:r>
        <w:rPr>
          <w:rFonts w:ascii="Arial" w:hAnsi="Arial" w:cs="Arial"/>
          <w:lang w:val="es-ES_tradnl" w:eastAsia="es-ES"/>
        </w:rPr>
        <w:t>decorre</w:t>
      </w:r>
      <w:proofErr w:type="spellEnd"/>
      <w:r>
        <w:rPr>
          <w:rFonts w:ascii="Arial" w:hAnsi="Arial" w:cs="Arial"/>
          <w:lang w:val="es-ES_tradnl" w:eastAsia="es-ES"/>
        </w:rPr>
        <w:t xml:space="preserve"> traslado a la parte para lo de controvertir legalmente el </w:t>
      </w:r>
      <w:proofErr w:type="spellStart"/>
      <w:r>
        <w:rPr>
          <w:rFonts w:ascii="Arial" w:hAnsi="Arial" w:cs="Arial"/>
          <w:lang w:val="es-ES_tradnl" w:eastAsia="es-ES"/>
        </w:rPr>
        <w:t>experticio</w:t>
      </w:r>
      <w:proofErr w:type="spellEnd"/>
      <w:r>
        <w:rPr>
          <w:rFonts w:ascii="Arial" w:hAnsi="Arial" w:cs="Arial"/>
          <w:lang w:val="es-ES_tradnl" w:eastAsia="es-ES"/>
        </w:rPr>
        <w:t>.</w:t>
      </w:r>
    </w:p>
    <w:p w14:paraId="7DB2F4C8" w14:textId="77777777" w:rsidR="00847D9B" w:rsidRPr="00C261C9" w:rsidRDefault="00847D9B" w:rsidP="008F2052">
      <w:pPr>
        <w:pStyle w:val="Sinespaciado"/>
        <w:jc w:val="both"/>
        <w:rPr>
          <w:rFonts w:ascii="Arial" w:hAnsi="Arial" w:cs="Arial"/>
          <w:lang w:val="es-ES_tradnl" w:eastAsia="es-ES"/>
        </w:rPr>
      </w:pPr>
    </w:p>
    <w:p w14:paraId="1081D241" w14:textId="75F48AB4" w:rsidR="008F2052" w:rsidRDefault="00E72DC8" w:rsidP="008F2052">
      <w:pPr>
        <w:pStyle w:val="Sinespaciado"/>
        <w:jc w:val="both"/>
        <w:rPr>
          <w:rFonts w:ascii="Arial" w:hAnsi="Arial" w:cs="Arial"/>
          <w:lang w:val="es-ES_tradnl" w:eastAsia="es-ES"/>
        </w:rPr>
      </w:pPr>
      <w:r>
        <w:rPr>
          <w:rFonts w:ascii="Arial" w:hAnsi="Arial" w:cs="Arial"/>
          <w:lang w:val="es-ES_tradnl" w:eastAsia="es-ES"/>
        </w:rPr>
        <w:t>4</w:t>
      </w:r>
      <w:r w:rsidR="008F2052" w:rsidRPr="00C261C9">
        <w:rPr>
          <w:rFonts w:ascii="Arial" w:hAnsi="Arial" w:cs="Arial"/>
          <w:lang w:val="es-ES_tradnl" w:eastAsia="es-ES"/>
        </w:rPr>
        <w:t>.- EL JUZGADO PRIMERO PROMISCUO DEL CIRCUITO DE SABANALARGA – Fijo fecha para</w:t>
      </w:r>
      <w:r w:rsidR="00847D9B">
        <w:rPr>
          <w:rFonts w:ascii="Arial" w:hAnsi="Arial" w:cs="Arial"/>
          <w:lang w:val="es-ES_tradnl" w:eastAsia="es-ES"/>
        </w:rPr>
        <w:t xml:space="preserve"> el </w:t>
      </w:r>
      <w:proofErr w:type="spellStart"/>
      <w:r w:rsidR="00847D9B">
        <w:rPr>
          <w:rFonts w:ascii="Arial" w:hAnsi="Arial" w:cs="Arial"/>
          <w:lang w:val="es-ES_tradnl" w:eastAsia="es-ES"/>
        </w:rPr>
        <w:t>dia</w:t>
      </w:r>
      <w:proofErr w:type="spellEnd"/>
      <w:r w:rsidR="00847D9B">
        <w:rPr>
          <w:rFonts w:ascii="Arial" w:hAnsi="Arial" w:cs="Arial"/>
          <w:lang w:val="es-ES_tradnl" w:eastAsia="es-ES"/>
        </w:rPr>
        <w:t xml:space="preserve"> 30 de enero del 2020, </w:t>
      </w:r>
      <w:r w:rsidR="008F2052" w:rsidRPr="00C261C9">
        <w:rPr>
          <w:rFonts w:ascii="Arial" w:hAnsi="Arial" w:cs="Arial"/>
          <w:lang w:val="es-ES_tradnl" w:eastAsia="es-ES"/>
        </w:rPr>
        <w:t>AUDIENCIA E INTERROGATORIO AL PERITO:  JOSE GERMAN AHUMADA</w:t>
      </w:r>
      <w:r w:rsidR="00847D9B">
        <w:rPr>
          <w:rFonts w:ascii="Arial" w:hAnsi="Arial" w:cs="Arial"/>
          <w:lang w:val="es-ES_tradnl" w:eastAsia="es-ES"/>
        </w:rPr>
        <w:t>.</w:t>
      </w:r>
    </w:p>
    <w:p w14:paraId="07D4904E" w14:textId="77777777" w:rsidR="00847D9B" w:rsidRPr="00C261C9" w:rsidRDefault="00847D9B" w:rsidP="008F2052">
      <w:pPr>
        <w:pStyle w:val="Sinespaciado"/>
        <w:jc w:val="both"/>
        <w:rPr>
          <w:rFonts w:ascii="Arial" w:hAnsi="Arial" w:cs="Arial"/>
          <w:lang w:val="es-ES_tradnl" w:eastAsia="es-ES"/>
        </w:rPr>
      </w:pPr>
    </w:p>
    <w:p w14:paraId="5F6BB16C" w14:textId="36AA5147" w:rsidR="008F2052" w:rsidRPr="00C261C9" w:rsidRDefault="008F2052" w:rsidP="008F2052">
      <w:pPr>
        <w:pStyle w:val="Sinespaciado"/>
        <w:jc w:val="both"/>
        <w:rPr>
          <w:rFonts w:ascii="Arial" w:hAnsi="Arial" w:cs="Arial"/>
          <w:lang w:val="es-ES_tradnl" w:eastAsia="es-ES"/>
        </w:rPr>
      </w:pPr>
      <w:r w:rsidRPr="00C261C9">
        <w:rPr>
          <w:rFonts w:ascii="Arial" w:hAnsi="Arial" w:cs="Arial"/>
          <w:lang w:val="es-ES_tradnl" w:eastAsia="es-ES"/>
        </w:rPr>
        <w:t xml:space="preserve">Dentro de la Audiencia  el señor Juez, realizo un cuestionamiento </w:t>
      </w:r>
      <w:r w:rsidR="00847D9B">
        <w:rPr>
          <w:rFonts w:ascii="Arial" w:hAnsi="Arial" w:cs="Arial"/>
          <w:lang w:val="es-ES_tradnl" w:eastAsia="es-ES"/>
        </w:rPr>
        <w:t xml:space="preserve">minucioso </w:t>
      </w:r>
      <w:r w:rsidRPr="00C261C9">
        <w:rPr>
          <w:rFonts w:ascii="Arial" w:hAnsi="Arial" w:cs="Arial"/>
          <w:lang w:val="es-ES_tradnl" w:eastAsia="es-ES"/>
        </w:rPr>
        <w:t xml:space="preserve">de preguntas al perito y con posterioridad  El apoderado de </w:t>
      </w:r>
      <w:proofErr w:type="spellStart"/>
      <w:r w:rsidRPr="00C261C9">
        <w:rPr>
          <w:rFonts w:ascii="Arial" w:hAnsi="Arial" w:cs="Arial"/>
          <w:lang w:val="es-ES_tradnl" w:eastAsia="es-ES"/>
        </w:rPr>
        <w:t>Electricaribe</w:t>
      </w:r>
      <w:proofErr w:type="spellEnd"/>
      <w:r w:rsidRPr="00C261C9">
        <w:rPr>
          <w:rFonts w:ascii="Arial" w:hAnsi="Arial" w:cs="Arial"/>
          <w:lang w:val="es-ES_tradnl" w:eastAsia="es-ES"/>
        </w:rPr>
        <w:t xml:space="preserve">, </w:t>
      </w:r>
      <w:r w:rsidR="00A57D04">
        <w:rPr>
          <w:rFonts w:ascii="Arial" w:hAnsi="Arial" w:cs="Arial"/>
          <w:lang w:val="es-ES_tradnl" w:eastAsia="es-ES"/>
        </w:rPr>
        <w:t>dentro del</w:t>
      </w:r>
      <w:r w:rsidRPr="00C261C9">
        <w:rPr>
          <w:rFonts w:ascii="Arial" w:hAnsi="Arial" w:cs="Arial"/>
          <w:lang w:val="es-ES_tradnl" w:eastAsia="es-ES"/>
        </w:rPr>
        <w:t xml:space="preserve"> cuestionamiento</w:t>
      </w:r>
      <w:r w:rsidR="00847D9B">
        <w:rPr>
          <w:rFonts w:ascii="Arial" w:hAnsi="Arial" w:cs="Arial"/>
          <w:lang w:val="es-ES_tradnl" w:eastAsia="es-ES"/>
        </w:rPr>
        <w:t xml:space="preserve"> el perito aclaro los puntos de duda</w:t>
      </w:r>
      <w:r w:rsidRPr="00C261C9">
        <w:rPr>
          <w:rFonts w:ascii="Arial" w:hAnsi="Arial" w:cs="Arial"/>
          <w:lang w:val="es-ES_tradnl" w:eastAsia="es-ES"/>
        </w:rPr>
        <w:t xml:space="preserve"> en dicha diligencia </w:t>
      </w:r>
      <w:r w:rsidR="00A57D04">
        <w:rPr>
          <w:rFonts w:ascii="Arial" w:hAnsi="Arial" w:cs="Arial"/>
          <w:lang w:val="es-ES_tradnl" w:eastAsia="es-ES"/>
        </w:rPr>
        <w:t xml:space="preserve">en el cual </w:t>
      </w:r>
      <w:r w:rsidRPr="00C261C9">
        <w:rPr>
          <w:rFonts w:ascii="Arial" w:hAnsi="Arial" w:cs="Arial"/>
          <w:lang w:val="es-ES_tradnl" w:eastAsia="es-ES"/>
        </w:rPr>
        <w:t>quedo demostrado la veracidad de los hechos, las experiencia</w:t>
      </w:r>
      <w:r w:rsidR="00A57D04">
        <w:rPr>
          <w:rFonts w:ascii="Arial" w:hAnsi="Arial" w:cs="Arial"/>
          <w:lang w:val="es-ES_tradnl" w:eastAsia="es-ES"/>
        </w:rPr>
        <w:t xml:space="preserve"> y conocimiento</w:t>
      </w:r>
      <w:r w:rsidRPr="00C261C9">
        <w:rPr>
          <w:rFonts w:ascii="Arial" w:hAnsi="Arial" w:cs="Arial"/>
          <w:lang w:val="es-ES_tradnl" w:eastAsia="es-ES"/>
        </w:rPr>
        <w:t xml:space="preserve"> del perito por mas de 20 años</w:t>
      </w:r>
      <w:r w:rsidR="00A57D04">
        <w:rPr>
          <w:rFonts w:ascii="Arial" w:hAnsi="Arial" w:cs="Arial"/>
          <w:lang w:val="es-ES_tradnl" w:eastAsia="es-ES"/>
        </w:rPr>
        <w:t>,</w:t>
      </w:r>
      <w:r w:rsidRPr="00C261C9">
        <w:rPr>
          <w:rFonts w:ascii="Arial" w:hAnsi="Arial" w:cs="Arial"/>
          <w:lang w:val="es-ES_tradnl" w:eastAsia="es-ES"/>
        </w:rPr>
        <w:t xml:space="preserve"> como perito evaluador</w:t>
      </w:r>
      <w:r w:rsidR="00A57D04">
        <w:rPr>
          <w:rFonts w:ascii="Arial" w:hAnsi="Arial" w:cs="Arial"/>
          <w:lang w:val="es-ES_tradnl" w:eastAsia="es-ES"/>
        </w:rPr>
        <w:t xml:space="preserve"> y de igual forma certifico su</w:t>
      </w:r>
      <w:r w:rsidRPr="00C261C9">
        <w:rPr>
          <w:rFonts w:ascii="Arial" w:hAnsi="Arial" w:cs="Arial"/>
          <w:lang w:val="es-ES_tradnl" w:eastAsia="es-ES"/>
        </w:rPr>
        <w:t xml:space="preserve"> conocimiento </w:t>
      </w:r>
      <w:r w:rsidR="00A57D04">
        <w:rPr>
          <w:rFonts w:ascii="Arial" w:hAnsi="Arial" w:cs="Arial"/>
          <w:lang w:val="es-ES_tradnl" w:eastAsia="es-ES"/>
        </w:rPr>
        <w:t>en esta clase de procesos</w:t>
      </w:r>
      <w:r w:rsidRPr="00C261C9">
        <w:rPr>
          <w:rFonts w:ascii="Arial" w:hAnsi="Arial" w:cs="Arial"/>
          <w:lang w:val="es-ES_tradnl" w:eastAsia="es-ES"/>
        </w:rPr>
        <w:t xml:space="preserve"> </w:t>
      </w:r>
      <w:r w:rsidR="00A57D04">
        <w:rPr>
          <w:rFonts w:ascii="Arial" w:hAnsi="Arial" w:cs="Arial"/>
          <w:lang w:val="es-ES_tradnl" w:eastAsia="es-ES"/>
        </w:rPr>
        <w:t xml:space="preserve">al </w:t>
      </w:r>
      <w:r w:rsidR="008317F3">
        <w:rPr>
          <w:rFonts w:ascii="Arial" w:hAnsi="Arial" w:cs="Arial"/>
          <w:lang w:val="es-ES_tradnl" w:eastAsia="es-ES"/>
        </w:rPr>
        <w:t xml:space="preserve">presentar certificaciones, el perito dio una explicación </w:t>
      </w:r>
      <w:r w:rsidR="00A57D04">
        <w:rPr>
          <w:rFonts w:ascii="Arial" w:hAnsi="Arial" w:cs="Arial"/>
          <w:lang w:val="es-ES_tradnl" w:eastAsia="es-ES"/>
        </w:rPr>
        <w:t>de</w:t>
      </w:r>
      <w:r w:rsidR="008317F3">
        <w:rPr>
          <w:rFonts w:ascii="Arial" w:hAnsi="Arial" w:cs="Arial"/>
          <w:lang w:val="es-ES_tradnl" w:eastAsia="es-ES"/>
        </w:rPr>
        <w:t xml:space="preserve"> como llego a obtener los valores adoptados en la pericia, relato el estudio de</w:t>
      </w:r>
      <w:r w:rsidR="00A57D04">
        <w:rPr>
          <w:rFonts w:ascii="Arial" w:hAnsi="Arial" w:cs="Arial"/>
          <w:lang w:val="es-ES_tradnl" w:eastAsia="es-ES"/>
        </w:rPr>
        <w:t xml:space="preserve"> mercado que realizo </w:t>
      </w:r>
      <w:r w:rsidR="008317F3">
        <w:rPr>
          <w:rFonts w:ascii="Arial" w:hAnsi="Arial" w:cs="Arial"/>
          <w:lang w:val="es-ES_tradnl" w:eastAsia="es-ES"/>
        </w:rPr>
        <w:t>para obtener los precios del mismo y los parámetros técnicos que utilizo</w:t>
      </w:r>
      <w:r w:rsidR="00A57D04">
        <w:rPr>
          <w:rFonts w:ascii="Arial" w:hAnsi="Arial" w:cs="Arial"/>
          <w:lang w:val="es-ES_tradnl" w:eastAsia="es-ES"/>
        </w:rPr>
        <w:t>,</w:t>
      </w:r>
      <w:r w:rsidRPr="00C261C9">
        <w:rPr>
          <w:rFonts w:ascii="Arial" w:hAnsi="Arial" w:cs="Arial"/>
          <w:lang w:val="es-ES_tradnl" w:eastAsia="es-ES"/>
        </w:rPr>
        <w:t xml:space="preserve"> el señor Juez,</w:t>
      </w:r>
      <w:r w:rsidR="008317F3">
        <w:rPr>
          <w:rFonts w:ascii="Arial" w:hAnsi="Arial" w:cs="Arial"/>
          <w:lang w:val="es-ES_tradnl" w:eastAsia="es-ES"/>
        </w:rPr>
        <w:t xml:space="preserve"> quedo conforme con dicho </w:t>
      </w:r>
      <w:proofErr w:type="spellStart"/>
      <w:r w:rsidR="008317F3">
        <w:rPr>
          <w:rFonts w:ascii="Arial" w:hAnsi="Arial" w:cs="Arial"/>
          <w:lang w:val="es-ES_tradnl" w:eastAsia="es-ES"/>
        </w:rPr>
        <w:t>experticio</w:t>
      </w:r>
      <w:proofErr w:type="spellEnd"/>
      <w:r w:rsidR="008317F3">
        <w:rPr>
          <w:rFonts w:ascii="Arial" w:hAnsi="Arial" w:cs="Arial"/>
          <w:lang w:val="es-ES_tradnl" w:eastAsia="es-ES"/>
        </w:rPr>
        <w:t>, además el señor Juez, quien había estado en el predio, tenia conocimiento del daño que se le había causado al predio y al dueño del predio,</w:t>
      </w:r>
      <w:r w:rsidRPr="00C261C9">
        <w:rPr>
          <w:rFonts w:ascii="Arial" w:hAnsi="Arial" w:cs="Arial"/>
          <w:lang w:val="es-ES_tradnl" w:eastAsia="es-ES"/>
        </w:rPr>
        <w:t xml:space="preserve"> se percato con claridad del conocimiento</w:t>
      </w:r>
      <w:r w:rsidR="00A57D04">
        <w:rPr>
          <w:rFonts w:ascii="Arial" w:hAnsi="Arial" w:cs="Arial"/>
          <w:lang w:val="es-ES_tradnl" w:eastAsia="es-ES"/>
        </w:rPr>
        <w:t xml:space="preserve"> de los hechos ya que el señor Juez, pudo observar en la diligencia de </w:t>
      </w:r>
      <w:proofErr w:type="spellStart"/>
      <w:r w:rsidR="00A57D04">
        <w:rPr>
          <w:rFonts w:ascii="Arial" w:hAnsi="Arial" w:cs="Arial"/>
          <w:lang w:val="es-ES_tradnl" w:eastAsia="es-ES"/>
        </w:rPr>
        <w:t>Inspeccion</w:t>
      </w:r>
      <w:proofErr w:type="spellEnd"/>
      <w:r w:rsidR="00A57D04">
        <w:rPr>
          <w:rFonts w:ascii="Arial" w:hAnsi="Arial" w:cs="Arial"/>
          <w:lang w:val="es-ES_tradnl" w:eastAsia="es-ES"/>
        </w:rPr>
        <w:t xml:space="preserve"> Judicial como se encuentra afectado el predio y la imposibilidad del mismo de realizar cualquier obra civil.</w:t>
      </w:r>
    </w:p>
    <w:p w14:paraId="71866D1A" w14:textId="77777777" w:rsidR="004E59B3" w:rsidRPr="00C261C9" w:rsidRDefault="004E59B3" w:rsidP="0014018E">
      <w:pPr>
        <w:spacing w:after="0"/>
        <w:jc w:val="both"/>
        <w:rPr>
          <w:rFonts w:ascii="Arial" w:hAnsi="Arial" w:cs="Arial"/>
        </w:rPr>
      </w:pPr>
    </w:p>
    <w:p w14:paraId="735D09BD" w14:textId="2793799B" w:rsidR="00356E30" w:rsidRPr="00C261C9" w:rsidRDefault="00D14AAD" w:rsidP="00356E30">
      <w:pPr>
        <w:spacing w:after="0"/>
        <w:jc w:val="both"/>
        <w:rPr>
          <w:rFonts w:ascii="Arial" w:hAnsi="Arial" w:cs="Arial"/>
        </w:rPr>
      </w:pPr>
      <w:r w:rsidRPr="00C261C9">
        <w:rPr>
          <w:rFonts w:ascii="Arial" w:hAnsi="Arial" w:cs="Arial"/>
        </w:rPr>
        <w:t xml:space="preserve">DE LA </w:t>
      </w:r>
      <w:r w:rsidRPr="00C261C9">
        <w:rPr>
          <w:rFonts w:ascii="Arial" w:hAnsi="Arial" w:cs="Arial"/>
          <w:b/>
        </w:rPr>
        <w:t>SENTENCIA DE PRIMERA INSTA</w:t>
      </w:r>
      <w:r w:rsidR="00A51576">
        <w:rPr>
          <w:rFonts w:ascii="Arial" w:hAnsi="Arial" w:cs="Arial"/>
          <w:b/>
        </w:rPr>
        <w:t>N</w:t>
      </w:r>
      <w:r w:rsidRPr="00C261C9">
        <w:rPr>
          <w:rFonts w:ascii="Arial" w:hAnsi="Arial" w:cs="Arial"/>
          <w:b/>
        </w:rPr>
        <w:t>CIA PROFERIDA</w:t>
      </w:r>
      <w:r w:rsidRPr="00C261C9">
        <w:rPr>
          <w:rFonts w:ascii="Arial" w:hAnsi="Arial" w:cs="Arial"/>
        </w:rPr>
        <w:t xml:space="preserve"> POR EL JUZGADO PRIMERO PROMISCUO DEL CIRCUITO DE BARRANQUILLA -</w:t>
      </w:r>
      <w:r w:rsidR="00B1739F" w:rsidRPr="00C261C9">
        <w:rPr>
          <w:rFonts w:ascii="Arial" w:eastAsia="Times New Roman" w:hAnsi="Arial" w:cs="Arial"/>
          <w:lang w:eastAsia="es-CO"/>
        </w:rPr>
        <w:t>.</w:t>
      </w:r>
    </w:p>
    <w:p w14:paraId="02250792" w14:textId="417A06B0" w:rsidR="00A872C3" w:rsidRPr="00C261C9" w:rsidRDefault="00A872C3" w:rsidP="00477FD9">
      <w:pPr>
        <w:pStyle w:val="Sinespaciado"/>
        <w:rPr>
          <w:rFonts w:ascii="Arial" w:hAnsi="Arial" w:cs="Arial"/>
          <w:lang w:val="es-ES_tradnl" w:eastAsia="es-ES"/>
        </w:rPr>
      </w:pPr>
      <w:r w:rsidRPr="00C261C9">
        <w:rPr>
          <w:rFonts w:ascii="Arial" w:hAnsi="Arial" w:cs="Arial"/>
          <w:lang w:val="es-ES_tradnl" w:eastAsia="es-ES"/>
        </w:rPr>
        <w:t>EL DESPACHO DA APLICACIÓN DE LA LEY 56 DE 1981 – QUE ESTABLECE LA LEY</w:t>
      </w:r>
      <w:r w:rsidR="008816AF">
        <w:rPr>
          <w:rFonts w:ascii="Arial" w:hAnsi="Arial" w:cs="Arial"/>
          <w:lang w:val="es-ES_tradnl" w:eastAsia="es-ES"/>
        </w:rPr>
        <w:t>.</w:t>
      </w:r>
    </w:p>
    <w:p w14:paraId="2C57F08B" w14:textId="11473CF1" w:rsidR="00356E30" w:rsidRPr="00C261C9" w:rsidRDefault="00530648" w:rsidP="00530648">
      <w:pPr>
        <w:shd w:val="clear" w:color="auto" w:fill="FABF8F"/>
        <w:spacing w:before="100" w:beforeAutospacing="1" w:after="100" w:afterAutospacing="1" w:line="240" w:lineRule="auto"/>
        <w:jc w:val="both"/>
        <w:rPr>
          <w:rFonts w:ascii="Arial" w:eastAsia="Times New Roman" w:hAnsi="Arial" w:cs="Arial"/>
          <w:lang w:eastAsia="es-CO"/>
        </w:rPr>
      </w:pPr>
      <w:r w:rsidRPr="00C261C9">
        <w:rPr>
          <w:rFonts w:ascii="Arial" w:eastAsia="Times New Roman" w:hAnsi="Arial" w:cs="Arial"/>
          <w:lang w:eastAsia="es-CO"/>
        </w:rPr>
        <w:t>7. Con base en los estimativos, avalúos, inventarios o pruebas que obren en el proceso, el juez dictará sentencia, señalará el monto de la indemnización y ordenará su pago.</w:t>
      </w:r>
    </w:p>
    <w:p w14:paraId="773A415C" w14:textId="6AD99AFA" w:rsidR="006923DD" w:rsidRPr="00C261C9" w:rsidRDefault="006923DD" w:rsidP="006923DD">
      <w:pPr>
        <w:shd w:val="clear" w:color="auto" w:fill="FABF8F"/>
        <w:spacing w:before="100" w:beforeAutospacing="1" w:after="100" w:afterAutospacing="1" w:line="240" w:lineRule="auto"/>
        <w:jc w:val="center"/>
        <w:rPr>
          <w:rFonts w:ascii="Arial" w:eastAsia="Times New Roman" w:hAnsi="Arial" w:cs="Arial"/>
          <w:lang w:eastAsia="es-CO"/>
        </w:rPr>
      </w:pPr>
      <w:r w:rsidRPr="00C261C9">
        <w:rPr>
          <w:rFonts w:ascii="Arial" w:eastAsia="Times New Roman" w:hAnsi="Arial" w:cs="Arial"/>
          <w:lang w:eastAsia="es-CO"/>
        </w:rPr>
        <w:t>5</w:t>
      </w:r>
    </w:p>
    <w:p w14:paraId="24F5DE05" w14:textId="77777777" w:rsidR="00530648" w:rsidRPr="00C261C9" w:rsidRDefault="00530648" w:rsidP="00530648">
      <w:pPr>
        <w:shd w:val="clear" w:color="auto" w:fill="FABF8F"/>
        <w:spacing w:before="100" w:beforeAutospacing="1" w:after="100" w:afterAutospacing="1" w:line="240" w:lineRule="auto"/>
        <w:jc w:val="both"/>
        <w:rPr>
          <w:rFonts w:ascii="Arial" w:eastAsia="Times New Roman" w:hAnsi="Arial" w:cs="Arial"/>
          <w:lang w:eastAsia="es-CO"/>
        </w:rPr>
      </w:pPr>
      <w:r w:rsidRPr="00C261C9">
        <w:rPr>
          <w:rFonts w:ascii="Arial" w:eastAsia="Times New Roman" w:hAnsi="Arial" w:cs="Arial"/>
          <w:lang w:eastAsia="es-CO"/>
        </w:rPr>
        <w:t>Las indemnizaciones que correspondan a titulares de derechos reales principales, debidamente registrados en el certificado de matrícula inmobiliaria, representados por curador, poseedores o tenedores, se entregarán por el juzgado cuando ellos comparezcan.</w:t>
      </w:r>
    </w:p>
    <w:p w14:paraId="7AD9F35C" w14:textId="1D69C038" w:rsidR="00510089" w:rsidRPr="0024654A" w:rsidRDefault="00530648" w:rsidP="0024654A">
      <w:pPr>
        <w:shd w:val="clear" w:color="auto" w:fill="FABF8F"/>
        <w:spacing w:before="100" w:beforeAutospacing="1" w:after="100" w:afterAutospacing="1" w:line="240" w:lineRule="auto"/>
        <w:jc w:val="both"/>
        <w:rPr>
          <w:rFonts w:ascii="Arial" w:eastAsia="Times New Roman" w:hAnsi="Arial" w:cs="Arial"/>
          <w:lang w:eastAsia="es-CO"/>
        </w:rPr>
      </w:pPr>
      <w:r w:rsidRPr="00C261C9">
        <w:rPr>
          <w:rFonts w:ascii="Arial" w:eastAsia="Times New Roman" w:hAnsi="Arial" w:cs="Arial"/>
          <w:lang w:eastAsia="es-CO"/>
        </w:rPr>
        <w:t>8. Si en la sentencia se fija una indemnización mayor que la suma consignada, la entidad demandante deberá consignar la diferencia en favor de los titulares de derechos reales del predio, o de los poseedores. Desde la fecha que recibió la zona objeto de la servidumbre hasta el momento en que deposite el saldo, reconocerá intereses sobre el valor de la diferencia, liquidados según la tasa de interés bancaria corriente en el momento de dictar la sentencia.</w:t>
      </w:r>
    </w:p>
    <w:p w14:paraId="14A23B49" w14:textId="5265D5D8" w:rsidR="0041042E" w:rsidRPr="00C261C9" w:rsidRDefault="0024654A" w:rsidP="006923DD">
      <w:pPr>
        <w:pStyle w:val="Sinespaciado"/>
        <w:jc w:val="both"/>
        <w:rPr>
          <w:rFonts w:ascii="Arial" w:hAnsi="Arial" w:cs="Arial"/>
          <w:lang w:val="es-ES_tradnl" w:eastAsia="es-ES"/>
        </w:rPr>
      </w:pPr>
      <w:r>
        <w:rPr>
          <w:rFonts w:ascii="Arial" w:hAnsi="Arial" w:cs="Arial"/>
          <w:lang w:val="es-ES_tradnl" w:eastAsia="es-ES"/>
        </w:rPr>
        <w:t xml:space="preserve">DEL </w:t>
      </w:r>
      <w:r w:rsidR="0041042E" w:rsidRPr="00C261C9">
        <w:rPr>
          <w:rFonts w:ascii="Arial" w:hAnsi="Arial" w:cs="Arial"/>
          <w:lang w:val="es-ES_tradnl" w:eastAsia="es-ES"/>
        </w:rPr>
        <w:t>DICTAMEN PERICIAL</w:t>
      </w:r>
    </w:p>
    <w:p w14:paraId="2F925885" w14:textId="77777777" w:rsidR="00510089" w:rsidRPr="00C261C9" w:rsidRDefault="00510089" w:rsidP="006923DD">
      <w:pPr>
        <w:pStyle w:val="Sinespaciado"/>
        <w:jc w:val="both"/>
        <w:rPr>
          <w:rFonts w:ascii="Arial" w:hAnsi="Arial" w:cs="Arial"/>
          <w:lang w:val="es-ES_tradnl" w:eastAsia="es-ES"/>
        </w:rPr>
      </w:pPr>
    </w:p>
    <w:p w14:paraId="27527809" w14:textId="524EF7F1" w:rsidR="0041042E" w:rsidRPr="00C261C9" w:rsidRDefault="0041042E" w:rsidP="006923DD">
      <w:pPr>
        <w:pStyle w:val="Sinespaciado"/>
        <w:jc w:val="both"/>
        <w:rPr>
          <w:rFonts w:ascii="Arial" w:hAnsi="Arial" w:cs="Arial"/>
          <w:lang w:val="es-ES_tradnl" w:eastAsia="es-ES"/>
        </w:rPr>
      </w:pPr>
      <w:r w:rsidRPr="00C261C9">
        <w:rPr>
          <w:rFonts w:ascii="Arial" w:hAnsi="Arial" w:cs="Arial"/>
          <w:lang w:val="es-ES_tradnl" w:eastAsia="es-ES"/>
        </w:rPr>
        <w:t xml:space="preserve">1.- </w:t>
      </w:r>
      <w:r w:rsidR="008A6ACC" w:rsidRPr="00C261C9">
        <w:rPr>
          <w:rFonts w:ascii="Arial" w:hAnsi="Arial" w:cs="Arial"/>
          <w:lang w:val="es-ES_tradnl" w:eastAsia="es-ES"/>
        </w:rPr>
        <w:t xml:space="preserve">La Honorable Magistrada: </w:t>
      </w:r>
      <w:proofErr w:type="spellStart"/>
      <w:r w:rsidR="00330F64" w:rsidRPr="00C261C9">
        <w:rPr>
          <w:rFonts w:ascii="Arial" w:hAnsi="Arial" w:cs="Arial"/>
          <w:lang w:val="es-ES_tradnl" w:eastAsia="es-ES"/>
        </w:rPr>
        <w:t>Dra</w:t>
      </w:r>
      <w:proofErr w:type="spellEnd"/>
      <w:r w:rsidR="00330F64" w:rsidRPr="00C261C9">
        <w:rPr>
          <w:rFonts w:ascii="Arial" w:hAnsi="Arial" w:cs="Arial"/>
          <w:lang w:val="es-ES_tradnl" w:eastAsia="es-ES"/>
        </w:rPr>
        <w:t xml:space="preserve">: </w:t>
      </w:r>
      <w:r w:rsidR="008A6ACC" w:rsidRPr="00C261C9">
        <w:rPr>
          <w:rFonts w:ascii="Arial" w:hAnsi="Arial" w:cs="Arial"/>
          <w:lang w:val="es-ES_tradnl" w:eastAsia="es-ES"/>
        </w:rPr>
        <w:t xml:space="preserve">GUIOMAR PORRAS DEL VECHIO – solicita se determine el </w:t>
      </w:r>
      <w:r w:rsidRPr="00C261C9">
        <w:rPr>
          <w:rFonts w:ascii="Arial" w:hAnsi="Arial" w:cs="Arial"/>
          <w:lang w:val="es-ES_tradnl" w:eastAsia="es-ES"/>
        </w:rPr>
        <w:t>Valor del Metro Cuadrado a fecha</w:t>
      </w:r>
      <w:r w:rsidR="008A6ACC" w:rsidRPr="00C261C9">
        <w:rPr>
          <w:rFonts w:ascii="Arial" w:hAnsi="Arial" w:cs="Arial"/>
          <w:lang w:val="es-ES_tradnl" w:eastAsia="es-ES"/>
        </w:rPr>
        <w:t xml:space="preserve"> </w:t>
      </w:r>
      <w:r w:rsidR="008A6ACC" w:rsidRPr="00C261C9">
        <w:rPr>
          <w:rFonts w:ascii="Arial" w:hAnsi="Arial" w:cs="Arial"/>
          <w:b/>
          <w:lang w:val="es-ES_tradnl" w:eastAsia="es-ES"/>
        </w:rPr>
        <w:t>del 9 de Diciembre del</w:t>
      </w:r>
      <w:r w:rsidRPr="00C261C9">
        <w:rPr>
          <w:rFonts w:ascii="Arial" w:hAnsi="Arial" w:cs="Arial"/>
          <w:b/>
          <w:lang w:val="es-ES_tradnl" w:eastAsia="es-ES"/>
        </w:rPr>
        <w:t xml:space="preserve"> 1997</w:t>
      </w:r>
      <w:r w:rsidRPr="00C261C9">
        <w:rPr>
          <w:rFonts w:ascii="Arial" w:hAnsi="Arial" w:cs="Arial"/>
          <w:lang w:val="es-ES_tradnl" w:eastAsia="es-ES"/>
        </w:rPr>
        <w:t xml:space="preserve"> – </w:t>
      </w:r>
      <w:proofErr w:type="gramStart"/>
      <w:r w:rsidRPr="00C261C9">
        <w:rPr>
          <w:rFonts w:ascii="Arial" w:hAnsi="Arial" w:cs="Arial"/>
          <w:lang w:val="es-ES_tradnl" w:eastAsia="es-ES"/>
        </w:rPr>
        <w:t xml:space="preserve">( </w:t>
      </w:r>
      <w:r w:rsidRPr="00C261C9">
        <w:rPr>
          <w:rFonts w:ascii="Arial" w:hAnsi="Arial" w:cs="Arial"/>
          <w:b/>
          <w:lang w:val="es-ES_tradnl" w:eastAsia="es-ES"/>
        </w:rPr>
        <w:t>$</w:t>
      </w:r>
      <w:proofErr w:type="gramEnd"/>
      <w:r w:rsidRPr="00C261C9">
        <w:rPr>
          <w:rFonts w:ascii="Arial" w:hAnsi="Arial" w:cs="Arial"/>
          <w:b/>
          <w:lang w:val="es-ES_tradnl" w:eastAsia="es-ES"/>
        </w:rPr>
        <w:t xml:space="preserve"> 114.000.oo</w:t>
      </w:r>
      <w:r w:rsidRPr="00C261C9">
        <w:rPr>
          <w:rFonts w:ascii="Arial" w:hAnsi="Arial" w:cs="Arial"/>
          <w:lang w:val="es-ES_tradnl" w:eastAsia="es-ES"/>
        </w:rPr>
        <w:t>)</w:t>
      </w:r>
      <w:r w:rsidR="008A6ACC" w:rsidRPr="00C261C9">
        <w:rPr>
          <w:rFonts w:ascii="Arial" w:hAnsi="Arial" w:cs="Arial"/>
          <w:lang w:val="es-ES_tradnl" w:eastAsia="es-ES"/>
        </w:rPr>
        <w:t xml:space="preserve"> – </w:t>
      </w:r>
    </w:p>
    <w:p w14:paraId="21D3B2D5" w14:textId="34531959" w:rsidR="0041042E" w:rsidRPr="00C261C9" w:rsidRDefault="0041042E" w:rsidP="006923DD">
      <w:pPr>
        <w:pStyle w:val="Sinespaciado"/>
        <w:jc w:val="both"/>
        <w:rPr>
          <w:rFonts w:ascii="Arial" w:hAnsi="Arial" w:cs="Arial"/>
          <w:lang w:val="es-ES_tradnl" w:eastAsia="es-ES"/>
        </w:rPr>
      </w:pPr>
      <w:r w:rsidRPr="00C261C9">
        <w:rPr>
          <w:rFonts w:ascii="Arial" w:hAnsi="Arial" w:cs="Arial"/>
          <w:lang w:val="es-ES_tradnl" w:eastAsia="es-ES"/>
        </w:rPr>
        <w:t xml:space="preserve">2.- Afectación </w:t>
      </w:r>
      <w:proofErr w:type="gramStart"/>
      <w:r w:rsidRPr="00C261C9">
        <w:rPr>
          <w:rFonts w:ascii="Arial" w:hAnsi="Arial" w:cs="Arial"/>
          <w:lang w:val="es-ES_tradnl" w:eastAsia="es-ES"/>
        </w:rPr>
        <w:t>Longitudinal  -</w:t>
      </w:r>
      <w:proofErr w:type="gramEnd"/>
      <w:r w:rsidRPr="00C261C9">
        <w:rPr>
          <w:rFonts w:ascii="Arial" w:hAnsi="Arial" w:cs="Arial"/>
          <w:lang w:val="es-ES_tradnl" w:eastAsia="es-ES"/>
        </w:rPr>
        <w:t xml:space="preserve"> </w:t>
      </w:r>
      <w:r w:rsidR="00A872C3" w:rsidRPr="00C261C9">
        <w:rPr>
          <w:rFonts w:ascii="Arial" w:hAnsi="Arial" w:cs="Arial"/>
          <w:lang w:val="es-ES_tradnl" w:eastAsia="es-ES"/>
        </w:rPr>
        <w:t xml:space="preserve">( </w:t>
      </w:r>
      <w:r w:rsidRPr="00C261C9">
        <w:rPr>
          <w:rFonts w:ascii="Arial" w:hAnsi="Arial" w:cs="Arial"/>
          <w:lang w:val="es-ES_tradnl" w:eastAsia="es-ES"/>
        </w:rPr>
        <w:t>187 Mts Largo.</w:t>
      </w:r>
      <w:r w:rsidR="00A872C3" w:rsidRPr="00C261C9">
        <w:rPr>
          <w:rFonts w:ascii="Arial" w:hAnsi="Arial" w:cs="Arial"/>
          <w:lang w:val="es-ES_tradnl" w:eastAsia="es-ES"/>
        </w:rPr>
        <w:t>)</w:t>
      </w:r>
    </w:p>
    <w:p w14:paraId="5A238561" w14:textId="0481A6B9" w:rsidR="0041042E" w:rsidRPr="00C261C9" w:rsidRDefault="0041042E" w:rsidP="006923DD">
      <w:pPr>
        <w:pStyle w:val="Sinespaciado"/>
        <w:jc w:val="both"/>
        <w:rPr>
          <w:rFonts w:ascii="Arial" w:hAnsi="Arial" w:cs="Arial"/>
          <w:lang w:val="es-ES_tradnl" w:eastAsia="es-ES"/>
        </w:rPr>
      </w:pPr>
      <w:r w:rsidRPr="00C261C9">
        <w:rPr>
          <w:rFonts w:ascii="Arial" w:hAnsi="Arial" w:cs="Arial"/>
          <w:lang w:val="es-ES_tradnl" w:eastAsia="es-ES"/>
        </w:rPr>
        <w:t xml:space="preserve">3.- Retiros Exigidos Por la ley </w:t>
      </w:r>
      <w:proofErr w:type="gramStart"/>
      <w:r w:rsidRPr="00C261C9">
        <w:rPr>
          <w:rFonts w:ascii="Arial" w:hAnsi="Arial" w:cs="Arial"/>
          <w:lang w:val="es-ES_tradnl" w:eastAsia="es-ES"/>
        </w:rPr>
        <w:t>( 20</w:t>
      </w:r>
      <w:proofErr w:type="gramEnd"/>
      <w:r w:rsidRPr="00C261C9">
        <w:rPr>
          <w:rFonts w:ascii="Arial" w:hAnsi="Arial" w:cs="Arial"/>
          <w:lang w:val="es-ES_tradnl" w:eastAsia="es-ES"/>
        </w:rPr>
        <w:t xml:space="preserve"> X 20</w:t>
      </w:r>
      <w:r w:rsidR="00A872C3" w:rsidRPr="00C261C9">
        <w:rPr>
          <w:rFonts w:ascii="Arial" w:hAnsi="Arial" w:cs="Arial"/>
          <w:lang w:val="es-ES_tradnl" w:eastAsia="es-ES"/>
        </w:rPr>
        <w:t>)</w:t>
      </w:r>
      <w:r w:rsidRPr="00C261C9">
        <w:rPr>
          <w:rFonts w:ascii="Arial" w:hAnsi="Arial" w:cs="Arial"/>
          <w:lang w:val="es-ES_tradnl" w:eastAsia="es-ES"/>
        </w:rPr>
        <w:t xml:space="preserve"> </w:t>
      </w:r>
      <w:r w:rsidR="00A872C3" w:rsidRPr="00C261C9">
        <w:rPr>
          <w:rFonts w:ascii="Arial" w:hAnsi="Arial" w:cs="Arial"/>
          <w:lang w:val="es-ES_tradnl" w:eastAsia="es-ES"/>
        </w:rPr>
        <w:t xml:space="preserve">De cada lado del eje de la Torres </w:t>
      </w:r>
      <w:r w:rsidRPr="00C261C9">
        <w:rPr>
          <w:rFonts w:ascii="Arial" w:hAnsi="Arial" w:cs="Arial"/>
          <w:lang w:val="es-ES_tradnl" w:eastAsia="es-ES"/>
        </w:rPr>
        <w:t>= 40</w:t>
      </w:r>
      <w:r w:rsidR="001132DB" w:rsidRPr="00C261C9">
        <w:rPr>
          <w:rFonts w:ascii="Arial" w:hAnsi="Arial" w:cs="Arial"/>
          <w:lang w:val="es-ES_tradnl" w:eastAsia="es-ES"/>
        </w:rPr>
        <w:t xml:space="preserve"> mts x </w:t>
      </w:r>
      <w:r w:rsidRPr="00C261C9">
        <w:rPr>
          <w:rFonts w:ascii="Arial" w:hAnsi="Arial" w:cs="Arial"/>
          <w:lang w:val="es-ES_tradnl" w:eastAsia="es-ES"/>
        </w:rPr>
        <w:t xml:space="preserve"> </w:t>
      </w:r>
      <w:r w:rsidR="001132DB" w:rsidRPr="00C261C9">
        <w:rPr>
          <w:rFonts w:ascii="Arial" w:hAnsi="Arial" w:cs="Arial"/>
          <w:lang w:val="es-ES_tradnl" w:eastAsia="es-ES"/>
        </w:rPr>
        <w:t xml:space="preserve">187 =  </w:t>
      </w:r>
      <w:r w:rsidR="00A872C3" w:rsidRPr="00C261C9">
        <w:rPr>
          <w:rFonts w:ascii="Arial" w:hAnsi="Arial" w:cs="Arial"/>
          <w:lang w:val="es-ES_tradnl" w:eastAsia="es-ES"/>
        </w:rPr>
        <w:t>(</w:t>
      </w:r>
      <w:r w:rsidR="001132DB" w:rsidRPr="00C261C9">
        <w:rPr>
          <w:rFonts w:ascii="Arial" w:hAnsi="Arial" w:cs="Arial"/>
          <w:b/>
          <w:lang w:val="es-ES_tradnl" w:eastAsia="es-ES"/>
        </w:rPr>
        <w:t xml:space="preserve">7.480 </w:t>
      </w:r>
      <w:r w:rsidRPr="00C261C9">
        <w:rPr>
          <w:rFonts w:ascii="Arial" w:hAnsi="Arial" w:cs="Arial"/>
          <w:b/>
          <w:lang w:val="es-ES_tradnl" w:eastAsia="es-ES"/>
        </w:rPr>
        <w:t>Mts</w:t>
      </w:r>
      <w:r w:rsidR="00A872C3" w:rsidRPr="00C261C9">
        <w:rPr>
          <w:rFonts w:ascii="Arial" w:hAnsi="Arial" w:cs="Arial"/>
          <w:b/>
          <w:lang w:val="es-ES_tradnl" w:eastAsia="es-ES"/>
        </w:rPr>
        <w:t>2</w:t>
      </w:r>
      <w:r w:rsidRPr="00C261C9">
        <w:rPr>
          <w:rFonts w:ascii="Arial" w:hAnsi="Arial" w:cs="Arial"/>
          <w:b/>
          <w:lang w:val="es-ES_tradnl" w:eastAsia="es-ES"/>
        </w:rPr>
        <w:t>)</w:t>
      </w:r>
      <w:r w:rsidR="00A872C3" w:rsidRPr="00C261C9">
        <w:rPr>
          <w:rFonts w:ascii="Arial" w:hAnsi="Arial" w:cs="Arial"/>
          <w:b/>
          <w:lang w:val="es-ES_tradnl" w:eastAsia="es-ES"/>
        </w:rPr>
        <w:t xml:space="preserve"> - Urbano</w:t>
      </w:r>
    </w:p>
    <w:p w14:paraId="74F94064" w14:textId="38F0C337" w:rsidR="0041042E" w:rsidRPr="00C261C9" w:rsidRDefault="0041042E" w:rsidP="006923DD">
      <w:pPr>
        <w:pStyle w:val="Sinespaciado"/>
        <w:jc w:val="both"/>
        <w:rPr>
          <w:rFonts w:ascii="Arial" w:hAnsi="Arial" w:cs="Arial"/>
          <w:lang w:val="es-ES_tradnl" w:eastAsia="es-ES"/>
        </w:rPr>
      </w:pPr>
      <w:r w:rsidRPr="00C261C9">
        <w:rPr>
          <w:rFonts w:ascii="Arial" w:hAnsi="Arial" w:cs="Arial"/>
          <w:lang w:val="es-ES_tradnl" w:eastAsia="es-ES"/>
        </w:rPr>
        <w:t xml:space="preserve">4.- </w:t>
      </w:r>
      <w:r w:rsidR="001132DB" w:rsidRPr="00C261C9">
        <w:rPr>
          <w:rFonts w:ascii="Arial" w:hAnsi="Arial" w:cs="Arial"/>
          <w:lang w:val="es-ES_tradnl" w:eastAsia="es-ES"/>
        </w:rPr>
        <w:t xml:space="preserve">El inmueble tiene un Perjuicio sobre el </w:t>
      </w:r>
      <w:r w:rsidR="0024654A">
        <w:rPr>
          <w:rFonts w:ascii="Arial" w:hAnsi="Arial" w:cs="Arial"/>
          <w:lang w:val="es-ES_tradnl" w:eastAsia="es-ES"/>
        </w:rPr>
        <w:t>3</w:t>
      </w:r>
      <w:r w:rsidR="001132DB" w:rsidRPr="00C261C9">
        <w:rPr>
          <w:rFonts w:ascii="Arial" w:hAnsi="Arial" w:cs="Arial"/>
          <w:lang w:val="es-ES_tradnl" w:eastAsia="es-ES"/>
        </w:rPr>
        <w:t xml:space="preserve">0 % de la Tierra – para nuestro cocimiento y la experiencia el predio de mi poderdante por ser urbano tiene perdida o capacidad superior a los 45% sobre el terreno </w:t>
      </w:r>
      <w:r w:rsidR="00E66114" w:rsidRPr="00C261C9">
        <w:rPr>
          <w:rFonts w:ascii="Arial" w:hAnsi="Arial" w:cs="Arial"/>
          <w:lang w:val="es-ES_tradnl" w:eastAsia="es-ES"/>
        </w:rPr>
        <w:t xml:space="preserve">Urbano </w:t>
      </w:r>
      <w:r w:rsidR="001132DB" w:rsidRPr="00C261C9">
        <w:rPr>
          <w:rFonts w:ascii="Arial" w:hAnsi="Arial" w:cs="Arial"/>
          <w:lang w:val="es-ES_tradnl" w:eastAsia="es-ES"/>
        </w:rPr>
        <w:t xml:space="preserve">– quiere decir que no se puede realizar ninguna obra civil </w:t>
      </w:r>
      <w:r w:rsidR="00E66114" w:rsidRPr="00C261C9">
        <w:rPr>
          <w:rFonts w:ascii="Arial" w:hAnsi="Arial" w:cs="Arial"/>
          <w:lang w:val="es-ES_tradnl" w:eastAsia="es-ES"/>
        </w:rPr>
        <w:t>sobre el predio</w:t>
      </w:r>
      <w:r w:rsidR="001132DB" w:rsidRPr="00C261C9">
        <w:rPr>
          <w:rFonts w:ascii="Arial" w:hAnsi="Arial" w:cs="Arial"/>
          <w:lang w:val="es-ES_tradnl" w:eastAsia="es-ES"/>
        </w:rPr>
        <w:t>.</w:t>
      </w:r>
    </w:p>
    <w:p w14:paraId="03226E4B" w14:textId="6B8C62BA" w:rsidR="001132DB" w:rsidRPr="00C261C9" w:rsidRDefault="001132DB" w:rsidP="0024654A">
      <w:pPr>
        <w:pStyle w:val="Sinespaciado"/>
        <w:jc w:val="both"/>
      </w:pPr>
      <w:r w:rsidRPr="00C261C9">
        <w:rPr>
          <w:lang w:val="es-ES_tradnl" w:eastAsia="es-ES"/>
        </w:rPr>
        <w:t>5.- El Valor del avaluó daños y perjuicios es por la suma $</w:t>
      </w:r>
      <w:r w:rsidR="00F57E91" w:rsidRPr="00C261C9">
        <w:rPr>
          <w:lang w:val="es-ES_tradnl" w:eastAsia="es-ES"/>
        </w:rPr>
        <w:t xml:space="preserve"> </w:t>
      </w:r>
      <w:r w:rsidR="00F57E91" w:rsidRPr="00C261C9">
        <w:rPr>
          <w:b/>
          <w:lang w:val="es-ES_tradnl" w:eastAsia="es-ES"/>
        </w:rPr>
        <w:t>2.374.354.</w:t>
      </w:r>
      <w:proofErr w:type="gramStart"/>
      <w:r w:rsidR="00F57E91" w:rsidRPr="00C261C9">
        <w:rPr>
          <w:b/>
          <w:lang w:val="es-ES_tradnl" w:eastAsia="es-ES"/>
        </w:rPr>
        <w:t>500,oo</w:t>
      </w:r>
      <w:proofErr w:type="gramEnd"/>
      <w:r w:rsidR="00F57E91" w:rsidRPr="00C261C9">
        <w:t xml:space="preserve">,descontando la suma de $ 250.665.oo </w:t>
      </w:r>
      <w:r w:rsidR="007C32FE" w:rsidRPr="00C261C9">
        <w:t>–</w:t>
      </w:r>
      <w:r w:rsidR="00F57E91" w:rsidRPr="00C261C9">
        <w:t xml:space="preserve"> </w:t>
      </w:r>
      <w:r w:rsidR="00F57E91" w:rsidRPr="00C261C9">
        <w:rPr>
          <w:lang w:eastAsia="es-CO"/>
        </w:rPr>
        <w:t xml:space="preserve">Desde la fecha que recibió la zona objeto de la servidumbre 9 de Diciembre del 1997 - hasta el momento en que deposite el saldo, reconocerá intereses sobre el valor de la </w:t>
      </w:r>
      <w:r w:rsidR="00F57E91" w:rsidRPr="00C261C9">
        <w:rPr>
          <w:lang w:eastAsia="es-CO"/>
        </w:rPr>
        <w:lastRenderedPageBreak/>
        <w:t>diferencia, liquidados según la tasa de interés bancaria corriente Legales en el momento de dictar la sentencia.</w:t>
      </w:r>
    </w:p>
    <w:p w14:paraId="6DEBC043" w14:textId="1C5AA196" w:rsidR="008B52EE" w:rsidRPr="00C261C9" w:rsidRDefault="008B52EE" w:rsidP="00510089">
      <w:pPr>
        <w:pStyle w:val="Sinespaciado"/>
        <w:rPr>
          <w:rFonts w:ascii="Arial" w:hAnsi="Arial" w:cs="Arial"/>
          <w:lang w:val="es-ES_tradnl" w:eastAsia="es-ES"/>
        </w:rPr>
      </w:pPr>
    </w:p>
    <w:p w14:paraId="7646107D" w14:textId="57F12AE2" w:rsidR="00F57E91" w:rsidRPr="00C261C9" w:rsidRDefault="00F57E91" w:rsidP="006923DD">
      <w:pPr>
        <w:pStyle w:val="Sinespaciado"/>
        <w:jc w:val="both"/>
        <w:rPr>
          <w:rFonts w:ascii="Arial" w:hAnsi="Arial" w:cs="Arial"/>
          <w:lang w:val="es-ES_tradnl" w:eastAsia="es-ES"/>
        </w:rPr>
      </w:pPr>
      <w:r w:rsidRPr="00C261C9">
        <w:rPr>
          <w:rFonts w:ascii="Arial" w:hAnsi="Arial" w:cs="Arial"/>
          <w:lang w:val="es-ES_tradnl" w:eastAsia="es-ES"/>
        </w:rPr>
        <w:t>EL JUEZ PRIMERO PROMISCUO DEL CIRCUITO DE SABANALARGA</w:t>
      </w:r>
      <w:r w:rsidR="00330F64" w:rsidRPr="00C261C9">
        <w:rPr>
          <w:rFonts w:ascii="Arial" w:hAnsi="Arial" w:cs="Arial"/>
          <w:lang w:val="es-ES_tradnl" w:eastAsia="es-ES"/>
        </w:rPr>
        <w:t>, profirió fallo de Primera Insta</w:t>
      </w:r>
      <w:r w:rsidR="001F78DB" w:rsidRPr="00C261C9">
        <w:rPr>
          <w:rFonts w:ascii="Arial" w:hAnsi="Arial" w:cs="Arial"/>
          <w:lang w:val="es-ES_tradnl" w:eastAsia="es-ES"/>
        </w:rPr>
        <w:t>n</w:t>
      </w:r>
      <w:r w:rsidR="00330F64" w:rsidRPr="00C261C9">
        <w:rPr>
          <w:rFonts w:ascii="Arial" w:hAnsi="Arial" w:cs="Arial"/>
          <w:lang w:val="es-ES_tradnl" w:eastAsia="es-ES"/>
        </w:rPr>
        <w:t>cia.</w:t>
      </w:r>
      <w:r w:rsidR="00A51576">
        <w:rPr>
          <w:rFonts w:ascii="Arial" w:hAnsi="Arial" w:cs="Arial"/>
          <w:lang w:val="es-ES_tradnl" w:eastAsia="es-ES"/>
        </w:rPr>
        <w:t xml:space="preserve"> - </w:t>
      </w:r>
      <w:r w:rsidR="001132DB" w:rsidRPr="00C261C9">
        <w:rPr>
          <w:rFonts w:ascii="Arial" w:hAnsi="Arial" w:cs="Arial"/>
          <w:lang w:val="es-ES_tradnl" w:eastAsia="es-ES"/>
        </w:rPr>
        <w:t>CONDEN</w:t>
      </w:r>
      <w:r w:rsidR="00A51576">
        <w:rPr>
          <w:rFonts w:ascii="Arial" w:hAnsi="Arial" w:cs="Arial"/>
          <w:lang w:val="es-ES_tradnl" w:eastAsia="es-ES"/>
        </w:rPr>
        <w:t>A</w:t>
      </w:r>
      <w:r w:rsidR="00330F64" w:rsidRPr="00C261C9">
        <w:rPr>
          <w:rFonts w:ascii="Arial" w:hAnsi="Arial" w:cs="Arial"/>
          <w:lang w:val="es-ES_tradnl" w:eastAsia="es-ES"/>
        </w:rPr>
        <w:t xml:space="preserve"> </w:t>
      </w:r>
      <w:r w:rsidR="008B52EE" w:rsidRPr="00C261C9">
        <w:rPr>
          <w:rFonts w:ascii="Arial" w:hAnsi="Arial" w:cs="Arial"/>
          <w:lang w:val="es-ES_tradnl" w:eastAsia="es-ES"/>
        </w:rPr>
        <w:t>A LA EMPRESA ELECTRICARIBE S.A E.S.P.</w:t>
      </w:r>
      <w:r w:rsidR="001132DB" w:rsidRPr="00C261C9">
        <w:rPr>
          <w:rFonts w:ascii="Arial" w:hAnsi="Arial" w:cs="Arial"/>
          <w:lang w:val="es-ES_tradnl" w:eastAsia="es-ES"/>
        </w:rPr>
        <w:t xml:space="preserve"> –</w:t>
      </w:r>
      <w:r w:rsidRPr="00C261C9">
        <w:rPr>
          <w:rFonts w:ascii="Arial" w:hAnsi="Arial" w:cs="Arial"/>
          <w:lang w:val="es-ES_tradnl" w:eastAsia="es-ES"/>
        </w:rPr>
        <w:t xml:space="preserve"> AL PAGO DE LOS SIGUIENTE</w:t>
      </w:r>
      <w:r w:rsidR="00330F64" w:rsidRPr="00C261C9">
        <w:rPr>
          <w:rFonts w:ascii="Arial" w:hAnsi="Arial" w:cs="Arial"/>
          <w:lang w:val="es-ES_tradnl" w:eastAsia="es-ES"/>
        </w:rPr>
        <w:t>:</w:t>
      </w:r>
    </w:p>
    <w:p w14:paraId="32317881" w14:textId="77777777" w:rsidR="00F57E91" w:rsidRPr="00C261C9" w:rsidRDefault="00F57E91" w:rsidP="006923DD">
      <w:pPr>
        <w:pStyle w:val="Sinespaciado"/>
        <w:jc w:val="both"/>
        <w:rPr>
          <w:rFonts w:ascii="Arial" w:hAnsi="Arial" w:cs="Arial"/>
          <w:lang w:val="es-ES_tradnl" w:eastAsia="es-ES"/>
        </w:rPr>
      </w:pPr>
    </w:p>
    <w:p w14:paraId="5932FB42" w14:textId="7A542F62" w:rsidR="0041042E" w:rsidRPr="00C261C9" w:rsidRDefault="00F57E91" w:rsidP="006923DD">
      <w:pPr>
        <w:pStyle w:val="Sinespaciado"/>
        <w:jc w:val="both"/>
        <w:rPr>
          <w:rFonts w:ascii="Arial" w:hAnsi="Arial" w:cs="Arial"/>
          <w:lang w:val="es-ES_tradnl" w:eastAsia="es-ES"/>
        </w:rPr>
      </w:pPr>
      <w:r w:rsidRPr="00C261C9">
        <w:rPr>
          <w:rFonts w:ascii="Arial" w:hAnsi="Arial" w:cs="Arial"/>
          <w:lang w:val="es-ES_tradnl" w:eastAsia="es-ES"/>
        </w:rPr>
        <w:t xml:space="preserve">1.- Condena </w:t>
      </w:r>
      <w:r w:rsidR="0024654A">
        <w:rPr>
          <w:rFonts w:ascii="Arial" w:hAnsi="Arial" w:cs="Arial"/>
          <w:lang w:val="es-ES_tradnl" w:eastAsia="es-ES"/>
        </w:rPr>
        <w:t>que se inscriba</w:t>
      </w:r>
      <w:r w:rsidRPr="00C261C9">
        <w:rPr>
          <w:rFonts w:ascii="Arial" w:hAnsi="Arial" w:cs="Arial"/>
          <w:lang w:val="es-ES_tradnl" w:eastAsia="es-ES"/>
        </w:rPr>
        <w:t xml:space="preserve"> el gravamen</w:t>
      </w:r>
      <w:r w:rsidR="0024654A">
        <w:rPr>
          <w:rFonts w:ascii="Arial" w:hAnsi="Arial" w:cs="Arial"/>
          <w:lang w:val="es-ES_tradnl" w:eastAsia="es-ES"/>
        </w:rPr>
        <w:t xml:space="preserve"> a favor de la empresa </w:t>
      </w:r>
      <w:proofErr w:type="spellStart"/>
      <w:r w:rsidR="0024654A">
        <w:rPr>
          <w:rFonts w:ascii="Arial" w:hAnsi="Arial" w:cs="Arial"/>
          <w:lang w:val="es-ES_tradnl" w:eastAsia="es-ES"/>
        </w:rPr>
        <w:t>Electricaribe</w:t>
      </w:r>
      <w:proofErr w:type="spellEnd"/>
      <w:r w:rsidR="0024654A">
        <w:rPr>
          <w:rFonts w:ascii="Arial" w:hAnsi="Arial" w:cs="Arial"/>
          <w:lang w:val="es-ES_tradnl" w:eastAsia="es-ES"/>
        </w:rPr>
        <w:t>,</w:t>
      </w:r>
      <w:r w:rsidRPr="00C261C9">
        <w:rPr>
          <w:rFonts w:ascii="Arial" w:hAnsi="Arial" w:cs="Arial"/>
          <w:lang w:val="es-ES_tradnl" w:eastAsia="es-ES"/>
        </w:rPr>
        <w:t xml:space="preserve"> en Folio </w:t>
      </w:r>
      <w:r w:rsidR="0024654A" w:rsidRPr="00C261C9">
        <w:rPr>
          <w:rFonts w:ascii="Arial" w:hAnsi="Arial" w:cs="Arial"/>
        </w:rPr>
        <w:t xml:space="preserve">No 045- 7821 </w:t>
      </w:r>
      <w:r w:rsidRPr="00C261C9">
        <w:rPr>
          <w:rFonts w:ascii="Arial" w:hAnsi="Arial" w:cs="Arial"/>
          <w:lang w:val="es-ES_tradnl" w:eastAsia="es-ES"/>
        </w:rPr>
        <w:t>de matricula de Inmueble de Propiedad de la Demandada María Eliza Mattos Liñán.</w:t>
      </w:r>
      <w:r w:rsidR="001132DB" w:rsidRPr="00C261C9">
        <w:rPr>
          <w:rFonts w:ascii="Arial" w:hAnsi="Arial" w:cs="Arial"/>
          <w:lang w:val="es-ES_tradnl" w:eastAsia="es-ES"/>
        </w:rPr>
        <w:t xml:space="preserve"> </w:t>
      </w:r>
    </w:p>
    <w:p w14:paraId="42013F12" w14:textId="77777777" w:rsidR="001132DB" w:rsidRPr="00C261C9" w:rsidRDefault="001132DB" w:rsidP="006923DD">
      <w:pPr>
        <w:pStyle w:val="Sinespaciado"/>
        <w:jc w:val="both"/>
        <w:rPr>
          <w:rFonts w:ascii="Arial" w:hAnsi="Arial" w:cs="Arial"/>
          <w:lang w:val="es-ES_tradnl" w:eastAsia="es-ES"/>
        </w:rPr>
      </w:pPr>
    </w:p>
    <w:p w14:paraId="38ACEAAC" w14:textId="53B7BF74" w:rsidR="008B52EE" w:rsidRPr="00C261C9" w:rsidRDefault="00F57E91" w:rsidP="006923DD">
      <w:pPr>
        <w:pStyle w:val="Sinespaciado"/>
        <w:jc w:val="both"/>
        <w:rPr>
          <w:rFonts w:ascii="Arial" w:hAnsi="Arial" w:cs="Arial"/>
          <w:lang w:val="es-ES_tradnl" w:eastAsia="es-ES"/>
        </w:rPr>
      </w:pPr>
      <w:r w:rsidRPr="00C261C9">
        <w:rPr>
          <w:rFonts w:ascii="Arial" w:hAnsi="Arial" w:cs="Arial"/>
          <w:lang w:val="es-ES_tradnl" w:eastAsia="es-ES"/>
        </w:rPr>
        <w:t>2</w:t>
      </w:r>
      <w:r w:rsidR="00B1739F" w:rsidRPr="00C261C9">
        <w:rPr>
          <w:rFonts w:ascii="Arial" w:hAnsi="Arial" w:cs="Arial"/>
          <w:lang w:val="es-ES_tradnl" w:eastAsia="es-ES"/>
        </w:rPr>
        <w:t xml:space="preserve">.- </w:t>
      </w:r>
      <w:r w:rsidRPr="00C261C9">
        <w:rPr>
          <w:rFonts w:ascii="Arial" w:hAnsi="Arial" w:cs="Arial"/>
          <w:lang w:val="es-ES_tradnl" w:eastAsia="es-ES"/>
        </w:rPr>
        <w:t>Condena</w:t>
      </w:r>
      <w:r w:rsidR="00B1739F" w:rsidRPr="00C261C9">
        <w:rPr>
          <w:rFonts w:ascii="Arial" w:hAnsi="Arial" w:cs="Arial"/>
          <w:lang w:val="es-ES_tradnl" w:eastAsia="es-ES"/>
        </w:rPr>
        <w:t xml:space="preserve"> a la empresa Electricaribe al pago de la indemnización determinada en el experticio $ </w:t>
      </w:r>
      <w:r w:rsidR="008F594E" w:rsidRPr="00C261C9">
        <w:rPr>
          <w:rFonts w:ascii="Arial" w:hAnsi="Arial" w:cs="Arial"/>
          <w:b/>
          <w:lang w:val="es-ES_tradnl" w:eastAsia="es-ES"/>
        </w:rPr>
        <w:t>2.374.354.</w:t>
      </w:r>
      <w:proofErr w:type="gramStart"/>
      <w:r w:rsidR="008F594E" w:rsidRPr="00C261C9">
        <w:rPr>
          <w:rFonts w:ascii="Arial" w:hAnsi="Arial" w:cs="Arial"/>
          <w:b/>
          <w:lang w:val="es-ES_tradnl" w:eastAsia="es-ES"/>
        </w:rPr>
        <w:t>500,oo</w:t>
      </w:r>
      <w:proofErr w:type="gramEnd"/>
      <w:r w:rsidR="00B1739F" w:rsidRPr="00C261C9">
        <w:rPr>
          <w:rFonts w:ascii="Arial" w:hAnsi="Arial" w:cs="Arial"/>
          <w:b/>
          <w:lang w:val="es-ES_tradnl" w:eastAsia="es-ES"/>
        </w:rPr>
        <w:t>,</w:t>
      </w:r>
      <w:r w:rsidR="00B1739F" w:rsidRPr="00C261C9">
        <w:rPr>
          <w:rFonts w:ascii="Arial" w:hAnsi="Arial" w:cs="Arial"/>
          <w:lang w:val="es-ES_tradnl" w:eastAsia="es-ES"/>
        </w:rPr>
        <w:t xml:space="preserve"> </w:t>
      </w:r>
      <w:r w:rsidR="00B1739F" w:rsidRPr="00C261C9">
        <w:rPr>
          <w:rFonts w:ascii="Arial" w:hAnsi="Arial" w:cs="Arial"/>
        </w:rPr>
        <w:t xml:space="preserve">descontando la suma de $ 250.665.oo - </w:t>
      </w:r>
      <w:r w:rsidR="00B1739F" w:rsidRPr="00C261C9">
        <w:rPr>
          <w:rFonts w:ascii="Arial" w:eastAsia="Times New Roman" w:hAnsi="Arial" w:cs="Arial"/>
          <w:lang w:eastAsia="es-CO"/>
        </w:rPr>
        <w:t>Desde la fecha que recibió la zona objeto de la servidumbre 9 de Diciembre del 1997 - hasta el momento en que deposite el saldo, reconocerá intereses sobre el valor de la diferencia, liquidados según la tasa de interés bancaria corriente</w:t>
      </w:r>
      <w:r w:rsidR="008F594E" w:rsidRPr="00C261C9">
        <w:rPr>
          <w:rFonts w:ascii="Arial" w:eastAsia="Times New Roman" w:hAnsi="Arial" w:cs="Arial"/>
          <w:lang w:eastAsia="es-CO"/>
        </w:rPr>
        <w:t xml:space="preserve"> Legales</w:t>
      </w:r>
      <w:r w:rsidR="00B1739F" w:rsidRPr="00C261C9">
        <w:rPr>
          <w:rFonts w:ascii="Arial" w:eastAsia="Times New Roman" w:hAnsi="Arial" w:cs="Arial"/>
          <w:lang w:eastAsia="es-CO"/>
        </w:rPr>
        <w:t xml:space="preserve"> en el momento de dictar la sentencia.</w:t>
      </w:r>
      <w:r w:rsidR="00B1739F" w:rsidRPr="00C261C9">
        <w:rPr>
          <w:rFonts w:ascii="Arial" w:hAnsi="Arial" w:cs="Arial"/>
          <w:lang w:val="es-ES_tradnl" w:eastAsia="es-ES"/>
        </w:rPr>
        <w:t xml:space="preserve"> </w:t>
      </w:r>
      <w:r w:rsidR="0024654A">
        <w:rPr>
          <w:rFonts w:ascii="Arial" w:hAnsi="Arial" w:cs="Arial"/>
          <w:lang w:val="es-ES_tradnl" w:eastAsia="es-ES"/>
        </w:rPr>
        <w:t xml:space="preserve">(Aplicación ley 56-81) </w:t>
      </w:r>
    </w:p>
    <w:p w14:paraId="6D3CA1DC" w14:textId="77777777" w:rsidR="00B1739F" w:rsidRPr="00C261C9" w:rsidRDefault="00B1739F" w:rsidP="006923DD">
      <w:pPr>
        <w:pStyle w:val="Sinespaciado"/>
        <w:jc w:val="both"/>
        <w:rPr>
          <w:rFonts w:ascii="Arial" w:hAnsi="Arial" w:cs="Arial"/>
          <w:lang w:val="es-ES_tradnl" w:eastAsia="es-ES"/>
        </w:rPr>
      </w:pPr>
    </w:p>
    <w:p w14:paraId="4A1A56B4" w14:textId="05F62AF0" w:rsidR="00B1739F" w:rsidRPr="00C261C9" w:rsidRDefault="00F57E91" w:rsidP="006923DD">
      <w:pPr>
        <w:pStyle w:val="Sinespaciado"/>
        <w:jc w:val="both"/>
        <w:rPr>
          <w:rFonts w:ascii="Arial" w:hAnsi="Arial" w:cs="Arial"/>
          <w:lang w:val="es-ES_tradnl" w:eastAsia="es-ES"/>
        </w:rPr>
      </w:pPr>
      <w:r w:rsidRPr="00C261C9">
        <w:rPr>
          <w:rFonts w:ascii="Arial" w:hAnsi="Arial" w:cs="Arial"/>
          <w:lang w:val="es-ES_tradnl" w:eastAsia="es-ES"/>
        </w:rPr>
        <w:t>3</w:t>
      </w:r>
      <w:r w:rsidR="00B1739F" w:rsidRPr="00C261C9">
        <w:rPr>
          <w:rFonts w:ascii="Arial" w:hAnsi="Arial" w:cs="Arial"/>
          <w:lang w:val="es-ES_tradnl" w:eastAsia="es-ES"/>
        </w:rPr>
        <w:t xml:space="preserve">.- </w:t>
      </w:r>
      <w:r w:rsidRPr="0024654A">
        <w:rPr>
          <w:rFonts w:ascii="Arial" w:hAnsi="Arial" w:cs="Arial"/>
          <w:b/>
          <w:bCs/>
          <w:lang w:val="es-ES_tradnl" w:eastAsia="es-ES"/>
        </w:rPr>
        <w:t>No</w:t>
      </w:r>
      <w:r w:rsidRPr="00C261C9">
        <w:rPr>
          <w:rFonts w:ascii="Arial" w:hAnsi="Arial" w:cs="Arial"/>
          <w:lang w:val="es-ES_tradnl" w:eastAsia="es-ES"/>
        </w:rPr>
        <w:t xml:space="preserve"> </w:t>
      </w:r>
      <w:r w:rsidR="00B1739F" w:rsidRPr="00C261C9">
        <w:rPr>
          <w:rFonts w:ascii="Arial" w:hAnsi="Arial" w:cs="Arial"/>
          <w:lang w:val="es-ES_tradnl" w:eastAsia="es-ES"/>
        </w:rPr>
        <w:t>Condena en Costa</w:t>
      </w:r>
      <w:r w:rsidR="00E72DC8">
        <w:rPr>
          <w:rFonts w:ascii="Arial" w:hAnsi="Arial" w:cs="Arial"/>
          <w:lang w:val="es-ES_tradnl" w:eastAsia="es-ES"/>
        </w:rPr>
        <w:t>s</w:t>
      </w:r>
      <w:r w:rsidR="00330F64" w:rsidRPr="00C261C9">
        <w:rPr>
          <w:rFonts w:ascii="Arial" w:hAnsi="Arial" w:cs="Arial"/>
          <w:lang w:val="es-ES_tradnl" w:eastAsia="es-ES"/>
        </w:rPr>
        <w:t>.</w:t>
      </w:r>
    </w:p>
    <w:p w14:paraId="2B03857D" w14:textId="77777777" w:rsidR="00F57E91" w:rsidRPr="00C261C9" w:rsidRDefault="00F57E91" w:rsidP="006923DD">
      <w:pPr>
        <w:pStyle w:val="Sinespaciado"/>
        <w:jc w:val="both"/>
        <w:rPr>
          <w:rFonts w:ascii="Arial" w:hAnsi="Arial" w:cs="Arial"/>
          <w:lang w:val="es-ES_tradnl" w:eastAsia="es-ES"/>
        </w:rPr>
      </w:pPr>
    </w:p>
    <w:p w14:paraId="7D3FCE38" w14:textId="6C079414" w:rsidR="00F57E91" w:rsidRPr="00C261C9" w:rsidRDefault="00F57E91" w:rsidP="006923DD">
      <w:pPr>
        <w:pStyle w:val="Sinespaciado"/>
        <w:jc w:val="both"/>
        <w:rPr>
          <w:rFonts w:ascii="Arial" w:hAnsi="Arial" w:cs="Arial"/>
          <w:b/>
          <w:lang w:val="es-ES_tradnl" w:eastAsia="es-ES"/>
        </w:rPr>
      </w:pPr>
      <w:r w:rsidRPr="00C261C9">
        <w:rPr>
          <w:rFonts w:ascii="Arial" w:hAnsi="Arial" w:cs="Arial"/>
          <w:b/>
          <w:lang w:val="es-ES_tradnl" w:eastAsia="es-ES"/>
        </w:rPr>
        <w:t>DE</w:t>
      </w:r>
      <w:r w:rsidR="00330F64" w:rsidRPr="00C261C9">
        <w:rPr>
          <w:rFonts w:ascii="Arial" w:hAnsi="Arial" w:cs="Arial"/>
          <w:b/>
          <w:lang w:val="es-ES_tradnl" w:eastAsia="es-ES"/>
        </w:rPr>
        <w:t xml:space="preserve"> LOS RECURSOS DE</w:t>
      </w:r>
      <w:r w:rsidRPr="00C261C9">
        <w:rPr>
          <w:rFonts w:ascii="Arial" w:hAnsi="Arial" w:cs="Arial"/>
          <w:b/>
          <w:lang w:val="es-ES_tradnl" w:eastAsia="es-ES"/>
        </w:rPr>
        <w:t xml:space="preserve"> APELACIONES</w:t>
      </w:r>
      <w:r w:rsidR="004D6D2F" w:rsidRPr="00C261C9">
        <w:rPr>
          <w:rFonts w:ascii="Arial" w:hAnsi="Arial" w:cs="Arial"/>
          <w:b/>
          <w:lang w:val="es-ES_tradnl" w:eastAsia="es-ES"/>
        </w:rPr>
        <w:t xml:space="preserve"> </w:t>
      </w:r>
      <w:r w:rsidR="00330F64" w:rsidRPr="00C261C9">
        <w:rPr>
          <w:rFonts w:ascii="Arial" w:hAnsi="Arial" w:cs="Arial"/>
          <w:b/>
          <w:lang w:val="es-ES_tradnl" w:eastAsia="es-ES"/>
        </w:rPr>
        <w:t>PRESENTADOS A</w:t>
      </w:r>
      <w:r w:rsidR="004D6D2F" w:rsidRPr="00C261C9">
        <w:rPr>
          <w:rFonts w:ascii="Arial" w:hAnsi="Arial" w:cs="Arial"/>
          <w:b/>
          <w:lang w:val="es-ES_tradnl" w:eastAsia="es-ES"/>
        </w:rPr>
        <w:t>NTE EL TRIBUNAL SUPERIOR DE BARRANQUILLA</w:t>
      </w:r>
      <w:r w:rsidRPr="00C261C9">
        <w:rPr>
          <w:rFonts w:ascii="Arial" w:hAnsi="Arial" w:cs="Arial"/>
          <w:b/>
          <w:lang w:val="es-ES_tradnl" w:eastAsia="es-ES"/>
        </w:rPr>
        <w:t>:</w:t>
      </w:r>
    </w:p>
    <w:p w14:paraId="47EC0114" w14:textId="77777777" w:rsidR="00666BA8" w:rsidRPr="00C261C9" w:rsidRDefault="00666BA8" w:rsidP="006923DD">
      <w:pPr>
        <w:pStyle w:val="Sinespaciado"/>
        <w:jc w:val="both"/>
        <w:rPr>
          <w:rFonts w:ascii="Arial" w:hAnsi="Arial" w:cs="Arial"/>
          <w:b/>
          <w:lang w:val="es-ES_tradnl" w:eastAsia="es-ES"/>
        </w:rPr>
      </w:pPr>
    </w:p>
    <w:p w14:paraId="4069FB93" w14:textId="02365F0A" w:rsidR="00F57E91" w:rsidRPr="00C261C9" w:rsidRDefault="00330F64" w:rsidP="006923DD">
      <w:pPr>
        <w:pStyle w:val="Sinespaciado"/>
        <w:jc w:val="both"/>
        <w:rPr>
          <w:rFonts w:ascii="Arial" w:hAnsi="Arial" w:cs="Arial"/>
          <w:lang w:val="es-ES_tradnl" w:eastAsia="es-ES"/>
        </w:rPr>
      </w:pPr>
      <w:r w:rsidRPr="00C261C9">
        <w:rPr>
          <w:rFonts w:ascii="Arial" w:hAnsi="Arial" w:cs="Arial"/>
          <w:lang w:val="es-ES_tradnl" w:eastAsia="es-ES"/>
        </w:rPr>
        <w:t xml:space="preserve">a.- DE LA APELACION DE ELECTRICARIBE S.A. </w:t>
      </w:r>
      <w:r w:rsidR="00F57E91" w:rsidRPr="00C261C9">
        <w:rPr>
          <w:rFonts w:ascii="Arial" w:hAnsi="Arial" w:cs="Arial"/>
          <w:lang w:val="es-ES_tradnl" w:eastAsia="es-ES"/>
        </w:rPr>
        <w:t xml:space="preserve">- el apoderado de la empresa </w:t>
      </w:r>
      <w:proofErr w:type="spellStart"/>
      <w:r w:rsidR="00F57E91" w:rsidRPr="00C261C9">
        <w:rPr>
          <w:rFonts w:ascii="Arial" w:hAnsi="Arial" w:cs="Arial"/>
          <w:lang w:val="es-ES_tradnl" w:eastAsia="es-ES"/>
        </w:rPr>
        <w:t>Electricaribe</w:t>
      </w:r>
      <w:proofErr w:type="spellEnd"/>
      <w:r w:rsidR="00F57E91" w:rsidRPr="00C261C9">
        <w:rPr>
          <w:rFonts w:ascii="Arial" w:hAnsi="Arial" w:cs="Arial"/>
          <w:lang w:val="es-ES_tradnl" w:eastAsia="es-ES"/>
        </w:rPr>
        <w:t>, interpone recurso de apelación y argumenta</w:t>
      </w:r>
      <w:r w:rsidRPr="00C261C9">
        <w:rPr>
          <w:rFonts w:ascii="Arial" w:hAnsi="Arial" w:cs="Arial"/>
          <w:lang w:val="es-ES_tradnl" w:eastAsia="es-ES"/>
        </w:rPr>
        <w:t>.</w:t>
      </w:r>
    </w:p>
    <w:p w14:paraId="03B19EE7" w14:textId="77777777" w:rsidR="00D67023" w:rsidRPr="00C261C9" w:rsidRDefault="00D67023" w:rsidP="006923DD">
      <w:pPr>
        <w:pStyle w:val="Sinespaciado"/>
        <w:jc w:val="both"/>
        <w:rPr>
          <w:rFonts w:ascii="Arial" w:hAnsi="Arial" w:cs="Arial"/>
          <w:lang w:val="es-ES_tradnl" w:eastAsia="es-ES"/>
        </w:rPr>
      </w:pPr>
    </w:p>
    <w:p w14:paraId="2FEA82B3" w14:textId="2DD4DFE7" w:rsidR="007C32FE" w:rsidRPr="00C261C9" w:rsidRDefault="00330F64" w:rsidP="006923DD">
      <w:pPr>
        <w:pStyle w:val="Sinespaciado"/>
        <w:jc w:val="both"/>
        <w:rPr>
          <w:rFonts w:ascii="Arial" w:hAnsi="Arial" w:cs="Arial"/>
          <w:lang w:val="es-ES_tradnl" w:eastAsia="es-ES"/>
        </w:rPr>
      </w:pPr>
      <w:r w:rsidRPr="00C261C9">
        <w:rPr>
          <w:rFonts w:ascii="Arial" w:hAnsi="Arial" w:cs="Arial"/>
          <w:lang w:val="es-ES_tradnl" w:eastAsia="es-ES"/>
        </w:rPr>
        <w:t>b.-</w:t>
      </w:r>
      <w:r w:rsidRPr="00C261C9">
        <w:rPr>
          <w:rFonts w:ascii="Arial" w:hAnsi="Arial" w:cs="Arial"/>
          <w:b/>
          <w:bCs/>
          <w:lang w:val="es-ES_tradnl" w:eastAsia="es-ES"/>
        </w:rPr>
        <w:t xml:space="preserve"> </w:t>
      </w:r>
      <w:r w:rsidR="00D67023" w:rsidRPr="00C261C9">
        <w:rPr>
          <w:rFonts w:ascii="Arial" w:hAnsi="Arial" w:cs="Arial"/>
          <w:b/>
          <w:bCs/>
          <w:lang w:val="es-ES_tradnl" w:eastAsia="es-ES"/>
        </w:rPr>
        <w:t xml:space="preserve">DE LA APELACION </w:t>
      </w:r>
      <w:r w:rsidR="00A70919">
        <w:rPr>
          <w:rFonts w:ascii="Arial" w:hAnsi="Arial" w:cs="Arial"/>
          <w:b/>
          <w:bCs/>
          <w:lang w:val="es-ES_tradnl" w:eastAsia="es-ES"/>
        </w:rPr>
        <w:t>PRESENTADA POR LA</w:t>
      </w:r>
      <w:r w:rsidRPr="00C261C9">
        <w:rPr>
          <w:rFonts w:ascii="Arial" w:hAnsi="Arial" w:cs="Arial"/>
          <w:b/>
          <w:bCs/>
          <w:lang w:val="es-ES_tradnl" w:eastAsia="es-ES"/>
        </w:rPr>
        <w:t xml:space="preserve"> PARTE DEMANDADA </w:t>
      </w:r>
      <w:r w:rsidRPr="00C261C9">
        <w:rPr>
          <w:rFonts w:ascii="Arial" w:hAnsi="Arial" w:cs="Arial"/>
          <w:lang w:val="es-ES_tradnl" w:eastAsia="es-ES"/>
        </w:rPr>
        <w:t xml:space="preserve">-ANTE EL TRIBUNAL SUPERIOR DE BARRANQUILLA </w:t>
      </w:r>
      <w:r w:rsidR="001F78DB" w:rsidRPr="00C261C9">
        <w:rPr>
          <w:rFonts w:ascii="Arial" w:hAnsi="Arial" w:cs="Arial"/>
          <w:lang w:val="es-ES_tradnl" w:eastAsia="es-ES"/>
        </w:rPr>
        <w:t>–</w:t>
      </w:r>
      <w:r w:rsidRPr="00C261C9">
        <w:rPr>
          <w:rFonts w:ascii="Arial" w:hAnsi="Arial" w:cs="Arial"/>
          <w:lang w:val="es-ES_tradnl" w:eastAsia="es-ES"/>
        </w:rPr>
        <w:t xml:space="preserve"> </w:t>
      </w:r>
      <w:r w:rsidR="001F78DB" w:rsidRPr="00C261C9">
        <w:rPr>
          <w:rFonts w:ascii="Arial" w:hAnsi="Arial" w:cs="Arial"/>
          <w:lang w:val="es-ES_tradnl" w:eastAsia="es-ES"/>
        </w:rPr>
        <w:t xml:space="preserve">DEBIDO A QUE EL </w:t>
      </w:r>
      <w:r w:rsidRPr="00C261C9">
        <w:rPr>
          <w:rFonts w:ascii="Arial" w:hAnsi="Arial" w:cs="Arial"/>
          <w:lang w:val="es-ES_tradnl" w:eastAsia="es-ES"/>
        </w:rPr>
        <w:t xml:space="preserve">JUEZ PRIMERO PROMISCUO DE SABANALARGA </w:t>
      </w:r>
      <w:r w:rsidR="001F78DB" w:rsidRPr="00C261C9">
        <w:rPr>
          <w:rFonts w:ascii="Arial" w:hAnsi="Arial" w:cs="Arial"/>
          <w:lang w:val="es-ES_tradnl" w:eastAsia="es-ES"/>
        </w:rPr>
        <w:t xml:space="preserve">– NO </w:t>
      </w:r>
      <w:r w:rsidR="00D67023" w:rsidRPr="00C261C9">
        <w:rPr>
          <w:rFonts w:ascii="Arial" w:hAnsi="Arial" w:cs="Arial"/>
          <w:lang w:val="es-ES_tradnl" w:eastAsia="es-ES"/>
        </w:rPr>
        <w:t>CONDEN</w:t>
      </w:r>
      <w:r w:rsidR="001F78DB" w:rsidRPr="00C261C9">
        <w:rPr>
          <w:rFonts w:ascii="Arial" w:hAnsi="Arial" w:cs="Arial"/>
          <w:lang w:val="es-ES_tradnl" w:eastAsia="es-ES"/>
        </w:rPr>
        <w:t>O</w:t>
      </w:r>
      <w:r w:rsidR="00D67023" w:rsidRPr="00C261C9">
        <w:rPr>
          <w:rFonts w:ascii="Arial" w:hAnsi="Arial" w:cs="Arial"/>
          <w:lang w:val="es-ES_tradnl" w:eastAsia="es-ES"/>
        </w:rPr>
        <w:t xml:space="preserve"> EN COSTA</w:t>
      </w:r>
      <w:r w:rsidR="001F78DB" w:rsidRPr="00C261C9">
        <w:rPr>
          <w:rFonts w:ascii="Arial" w:hAnsi="Arial" w:cs="Arial"/>
          <w:lang w:val="es-ES_tradnl" w:eastAsia="es-ES"/>
        </w:rPr>
        <w:t>S</w:t>
      </w:r>
      <w:proofErr w:type="gramStart"/>
      <w:r w:rsidRPr="00C261C9">
        <w:rPr>
          <w:rFonts w:ascii="Arial" w:hAnsi="Arial" w:cs="Arial"/>
          <w:lang w:val="es-ES_tradnl" w:eastAsia="es-ES"/>
        </w:rPr>
        <w:t>.</w:t>
      </w:r>
      <w:r w:rsidR="00A70919">
        <w:rPr>
          <w:rFonts w:ascii="Arial" w:hAnsi="Arial" w:cs="Arial"/>
          <w:lang w:val="es-ES_tradnl" w:eastAsia="es-ES"/>
        </w:rPr>
        <w:t xml:space="preserve"> .</w:t>
      </w:r>
      <w:proofErr w:type="gramEnd"/>
      <w:r w:rsidR="00A70919">
        <w:rPr>
          <w:rFonts w:ascii="Arial" w:hAnsi="Arial" w:cs="Arial"/>
          <w:lang w:val="es-ES_tradnl" w:eastAsia="es-ES"/>
        </w:rPr>
        <w:t xml:space="preserve"> Interpusimos Recurso de </w:t>
      </w:r>
      <w:proofErr w:type="spellStart"/>
      <w:r w:rsidR="00A70919">
        <w:rPr>
          <w:rFonts w:ascii="Arial" w:hAnsi="Arial" w:cs="Arial"/>
          <w:lang w:val="es-ES_tradnl" w:eastAsia="es-ES"/>
        </w:rPr>
        <w:t>Apelacion</w:t>
      </w:r>
      <w:proofErr w:type="spellEnd"/>
      <w:r w:rsidR="00A70919">
        <w:rPr>
          <w:rFonts w:ascii="Arial" w:hAnsi="Arial" w:cs="Arial"/>
          <w:lang w:val="es-ES_tradnl" w:eastAsia="es-ES"/>
        </w:rPr>
        <w:t xml:space="preserve"> – En cuanto al Punto 8 que no condena en Costas.</w:t>
      </w:r>
    </w:p>
    <w:p w14:paraId="27514D97" w14:textId="77777777" w:rsidR="00D67023" w:rsidRPr="00C261C9" w:rsidRDefault="00D67023" w:rsidP="006923DD">
      <w:pPr>
        <w:pStyle w:val="Sinespaciado"/>
        <w:jc w:val="both"/>
        <w:rPr>
          <w:rFonts w:ascii="Arial" w:hAnsi="Arial" w:cs="Arial"/>
          <w:lang w:val="es-ES_tradnl" w:eastAsia="es-ES"/>
        </w:rPr>
      </w:pPr>
    </w:p>
    <w:p w14:paraId="23EBF05A" w14:textId="3B28516D" w:rsidR="00330F64" w:rsidRPr="00C261C9" w:rsidRDefault="001F78DB" w:rsidP="006923DD">
      <w:pPr>
        <w:pStyle w:val="Sinespaciado"/>
        <w:jc w:val="both"/>
        <w:rPr>
          <w:rFonts w:ascii="Arial" w:hAnsi="Arial" w:cs="Arial"/>
          <w:lang w:val="es-ES_tradnl" w:eastAsia="es-ES"/>
        </w:rPr>
      </w:pPr>
      <w:r w:rsidRPr="00C261C9">
        <w:rPr>
          <w:rFonts w:ascii="Arial" w:hAnsi="Arial" w:cs="Arial"/>
          <w:lang w:val="es-ES_tradnl" w:eastAsia="es-ES"/>
        </w:rPr>
        <w:t>E</w:t>
      </w:r>
      <w:r w:rsidR="00330F64" w:rsidRPr="00C261C9">
        <w:rPr>
          <w:rFonts w:ascii="Arial" w:hAnsi="Arial" w:cs="Arial"/>
          <w:lang w:val="es-ES_tradnl" w:eastAsia="es-ES"/>
        </w:rPr>
        <w:t>l</w:t>
      </w:r>
      <w:r w:rsidRPr="00C261C9">
        <w:rPr>
          <w:rFonts w:ascii="Arial" w:hAnsi="Arial" w:cs="Arial"/>
          <w:lang w:val="es-ES_tradnl" w:eastAsia="es-ES"/>
        </w:rPr>
        <w:t xml:space="preserve"> </w:t>
      </w:r>
      <w:proofErr w:type="spellStart"/>
      <w:r w:rsidRPr="00C261C9">
        <w:rPr>
          <w:rFonts w:ascii="Arial" w:hAnsi="Arial" w:cs="Arial"/>
          <w:lang w:val="es-ES_tradnl" w:eastAsia="es-ES"/>
        </w:rPr>
        <w:t>dia</w:t>
      </w:r>
      <w:proofErr w:type="spellEnd"/>
      <w:r w:rsidRPr="00C261C9">
        <w:rPr>
          <w:rFonts w:ascii="Arial" w:hAnsi="Arial" w:cs="Arial"/>
          <w:lang w:val="es-ES_tradnl" w:eastAsia="es-ES"/>
        </w:rPr>
        <w:t xml:space="preserve"> 30 de Enero del 2020, el</w:t>
      </w:r>
      <w:r w:rsidR="00330F64" w:rsidRPr="00C261C9">
        <w:rPr>
          <w:rFonts w:ascii="Arial" w:hAnsi="Arial" w:cs="Arial"/>
          <w:lang w:val="es-ES_tradnl" w:eastAsia="es-ES"/>
        </w:rPr>
        <w:t xml:space="preserve"> Juez Primero Promiscuo del Circuito de Sabanalarga, </w:t>
      </w:r>
      <w:proofErr w:type="spellStart"/>
      <w:r w:rsidRPr="00C261C9">
        <w:rPr>
          <w:rFonts w:ascii="Arial" w:hAnsi="Arial" w:cs="Arial"/>
          <w:lang w:val="es-ES_tradnl" w:eastAsia="es-ES"/>
        </w:rPr>
        <w:t>Profirio</w:t>
      </w:r>
      <w:proofErr w:type="spellEnd"/>
      <w:r w:rsidRPr="00C261C9">
        <w:rPr>
          <w:rFonts w:ascii="Arial" w:hAnsi="Arial" w:cs="Arial"/>
          <w:lang w:val="es-ES_tradnl" w:eastAsia="es-ES"/>
        </w:rPr>
        <w:t xml:space="preserve"> </w:t>
      </w:r>
      <w:r w:rsidR="0081318F" w:rsidRPr="00C261C9">
        <w:rPr>
          <w:rFonts w:ascii="Arial" w:hAnsi="Arial" w:cs="Arial"/>
          <w:lang w:val="es-ES_tradnl" w:eastAsia="es-ES"/>
        </w:rPr>
        <w:t>Sentencia</w:t>
      </w:r>
      <w:r w:rsidRPr="00C261C9">
        <w:rPr>
          <w:rFonts w:ascii="Arial" w:hAnsi="Arial" w:cs="Arial"/>
          <w:lang w:val="es-ES_tradnl" w:eastAsia="es-ES"/>
        </w:rPr>
        <w:t xml:space="preserve"> condenando a la empresa </w:t>
      </w:r>
      <w:proofErr w:type="spellStart"/>
      <w:r w:rsidRPr="00C261C9">
        <w:rPr>
          <w:rFonts w:ascii="Arial" w:hAnsi="Arial" w:cs="Arial"/>
          <w:lang w:val="es-ES_tradnl" w:eastAsia="es-ES"/>
        </w:rPr>
        <w:t>Electricaribe</w:t>
      </w:r>
      <w:proofErr w:type="spellEnd"/>
      <w:r w:rsidRPr="00C261C9">
        <w:rPr>
          <w:rFonts w:ascii="Arial" w:hAnsi="Arial" w:cs="Arial"/>
          <w:lang w:val="es-ES_tradnl" w:eastAsia="es-ES"/>
        </w:rPr>
        <w:t xml:space="preserve"> a pagar</w:t>
      </w:r>
      <w:r w:rsidR="00E44C3B">
        <w:rPr>
          <w:rFonts w:ascii="Arial" w:hAnsi="Arial" w:cs="Arial"/>
          <w:lang w:val="es-ES_tradnl" w:eastAsia="es-ES"/>
        </w:rPr>
        <w:t xml:space="preserve"> la indemnización a  favor de</w:t>
      </w:r>
      <w:r w:rsidRPr="00C261C9">
        <w:rPr>
          <w:rFonts w:ascii="Arial" w:hAnsi="Arial" w:cs="Arial"/>
          <w:lang w:val="es-ES_tradnl" w:eastAsia="es-ES"/>
        </w:rPr>
        <w:t xml:space="preserve"> l</w:t>
      </w:r>
      <w:r w:rsidR="0081318F" w:rsidRPr="00C261C9">
        <w:rPr>
          <w:rFonts w:ascii="Arial" w:hAnsi="Arial" w:cs="Arial"/>
          <w:lang w:val="es-ES_tradnl" w:eastAsia="es-ES"/>
        </w:rPr>
        <w:t>a</w:t>
      </w:r>
      <w:r w:rsidRPr="00C261C9">
        <w:rPr>
          <w:rFonts w:ascii="Arial" w:hAnsi="Arial" w:cs="Arial"/>
          <w:lang w:val="es-ES_tradnl" w:eastAsia="es-ES"/>
        </w:rPr>
        <w:t xml:space="preserve"> demandad</w:t>
      </w:r>
      <w:r w:rsidR="006D7817" w:rsidRPr="00C261C9">
        <w:rPr>
          <w:rFonts w:ascii="Arial" w:hAnsi="Arial" w:cs="Arial"/>
          <w:lang w:val="es-ES_tradnl" w:eastAsia="es-ES"/>
        </w:rPr>
        <w:t>a</w:t>
      </w:r>
      <w:r w:rsidR="00E44C3B">
        <w:rPr>
          <w:rFonts w:ascii="Arial" w:hAnsi="Arial" w:cs="Arial"/>
          <w:lang w:val="es-ES_tradnl" w:eastAsia="es-ES"/>
        </w:rPr>
        <w:t>, señora:</w:t>
      </w:r>
      <w:r w:rsidR="006D7817" w:rsidRPr="00C261C9">
        <w:rPr>
          <w:rFonts w:ascii="Arial" w:hAnsi="Arial" w:cs="Arial"/>
          <w:lang w:val="es-ES_tradnl" w:eastAsia="es-ES"/>
        </w:rPr>
        <w:t xml:space="preserve"> </w:t>
      </w:r>
      <w:proofErr w:type="spellStart"/>
      <w:r w:rsidR="006D7817" w:rsidRPr="00C261C9">
        <w:rPr>
          <w:rFonts w:ascii="Arial" w:hAnsi="Arial" w:cs="Arial"/>
          <w:lang w:val="es-ES_tradnl" w:eastAsia="es-ES"/>
        </w:rPr>
        <w:t>Maria</w:t>
      </w:r>
      <w:proofErr w:type="spellEnd"/>
      <w:r w:rsidR="006D7817" w:rsidRPr="00C261C9">
        <w:rPr>
          <w:rFonts w:ascii="Arial" w:hAnsi="Arial" w:cs="Arial"/>
          <w:lang w:val="es-ES_tradnl" w:eastAsia="es-ES"/>
        </w:rPr>
        <w:t xml:space="preserve"> Eliza Mattos </w:t>
      </w:r>
      <w:proofErr w:type="spellStart"/>
      <w:r w:rsidR="006D7817" w:rsidRPr="00C261C9">
        <w:rPr>
          <w:rFonts w:ascii="Arial" w:hAnsi="Arial" w:cs="Arial"/>
          <w:lang w:val="es-ES_tradnl" w:eastAsia="es-ES"/>
        </w:rPr>
        <w:t>Linan</w:t>
      </w:r>
      <w:proofErr w:type="spellEnd"/>
      <w:r w:rsidRPr="00C261C9">
        <w:rPr>
          <w:rFonts w:ascii="Arial" w:hAnsi="Arial" w:cs="Arial"/>
          <w:lang w:val="es-ES_tradnl" w:eastAsia="es-ES"/>
        </w:rPr>
        <w:t xml:space="preserve">, </w:t>
      </w:r>
      <w:r w:rsidR="00E44C3B">
        <w:rPr>
          <w:rFonts w:ascii="Arial" w:hAnsi="Arial" w:cs="Arial"/>
          <w:lang w:val="es-ES_tradnl" w:eastAsia="es-ES"/>
        </w:rPr>
        <w:t xml:space="preserve">pero </w:t>
      </w:r>
      <w:r w:rsidR="00EF1221">
        <w:rPr>
          <w:rFonts w:ascii="Arial" w:hAnsi="Arial" w:cs="Arial"/>
          <w:lang w:val="es-ES_tradnl" w:eastAsia="es-ES"/>
        </w:rPr>
        <w:t>el señor Juez, en su sentencia o</w:t>
      </w:r>
      <w:r w:rsidR="006600B6" w:rsidRPr="00C261C9">
        <w:rPr>
          <w:rFonts w:ascii="Arial" w:hAnsi="Arial" w:cs="Arial"/>
          <w:lang w:val="es-ES_tradnl" w:eastAsia="es-ES"/>
        </w:rPr>
        <w:t xml:space="preserve">mite </w:t>
      </w:r>
      <w:r w:rsidR="00EF1221">
        <w:rPr>
          <w:rFonts w:ascii="Arial" w:hAnsi="Arial" w:cs="Arial"/>
          <w:lang w:val="es-ES_tradnl" w:eastAsia="es-ES"/>
        </w:rPr>
        <w:t xml:space="preserve">la </w:t>
      </w:r>
      <w:r w:rsidR="006600B6" w:rsidRPr="00C261C9">
        <w:rPr>
          <w:rFonts w:ascii="Arial" w:hAnsi="Arial" w:cs="Arial"/>
          <w:lang w:val="es-ES_tradnl" w:eastAsia="es-ES"/>
        </w:rPr>
        <w:t xml:space="preserve">Condena en Costas a la empresa </w:t>
      </w:r>
      <w:proofErr w:type="spellStart"/>
      <w:r w:rsidR="006600B6" w:rsidRPr="00C261C9">
        <w:rPr>
          <w:rFonts w:ascii="Arial" w:hAnsi="Arial" w:cs="Arial"/>
          <w:lang w:val="es-ES_tradnl" w:eastAsia="es-ES"/>
        </w:rPr>
        <w:t>Electricaribe</w:t>
      </w:r>
      <w:proofErr w:type="spellEnd"/>
      <w:r w:rsidR="00CA5E75" w:rsidRPr="00C261C9">
        <w:rPr>
          <w:rFonts w:ascii="Arial" w:hAnsi="Arial" w:cs="Arial"/>
          <w:lang w:val="es-ES_tradnl" w:eastAsia="es-ES"/>
        </w:rPr>
        <w:t>,</w:t>
      </w:r>
      <w:r w:rsidR="006600B6" w:rsidRPr="00C261C9">
        <w:rPr>
          <w:rFonts w:ascii="Arial" w:hAnsi="Arial" w:cs="Arial"/>
          <w:lang w:val="es-ES_tradnl" w:eastAsia="es-ES"/>
        </w:rPr>
        <w:t xml:space="preserve"> </w:t>
      </w:r>
      <w:r w:rsidR="006D7817" w:rsidRPr="00C261C9">
        <w:rPr>
          <w:rFonts w:ascii="Arial" w:hAnsi="Arial" w:cs="Arial"/>
          <w:lang w:val="es-ES_tradnl" w:eastAsia="es-ES"/>
        </w:rPr>
        <w:t xml:space="preserve">dentro de la audiencia </w:t>
      </w:r>
      <w:r w:rsidR="00EF1221">
        <w:rPr>
          <w:rFonts w:ascii="Arial" w:hAnsi="Arial" w:cs="Arial"/>
          <w:lang w:val="es-ES_tradnl" w:eastAsia="es-ES"/>
        </w:rPr>
        <w:t xml:space="preserve">oral </w:t>
      </w:r>
      <w:r w:rsidR="006D7817" w:rsidRPr="00C261C9">
        <w:rPr>
          <w:rFonts w:ascii="Arial" w:hAnsi="Arial" w:cs="Arial"/>
          <w:lang w:val="es-ES_tradnl" w:eastAsia="es-ES"/>
        </w:rPr>
        <w:t xml:space="preserve">se le </w:t>
      </w:r>
      <w:r w:rsidR="006600B6" w:rsidRPr="00C261C9">
        <w:rPr>
          <w:rFonts w:ascii="Arial" w:hAnsi="Arial" w:cs="Arial"/>
          <w:lang w:val="es-ES_tradnl" w:eastAsia="es-ES"/>
        </w:rPr>
        <w:t>solicit</w:t>
      </w:r>
      <w:r w:rsidR="00EF1221">
        <w:rPr>
          <w:rFonts w:ascii="Arial" w:hAnsi="Arial" w:cs="Arial"/>
          <w:lang w:val="es-ES_tradnl" w:eastAsia="es-ES"/>
        </w:rPr>
        <w:t>o</w:t>
      </w:r>
      <w:r w:rsidR="006600B6" w:rsidRPr="00C261C9">
        <w:rPr>
          <w:rFonts w:ascii="Arial" w:hAnsi="Arial" w:cs="Arial"/>
          <w:lang w:val="es-ES_tradnl" w:eastAsia="es-ES"/>
        </w:rPr>
        <w:t xml:space="preserve"> al señor Juez,</w:t>
      </w:r>
      <w:r w:rsidR="00CA5E75" w:rsidRPr="00C261C9">
        <w:rPr>
          <w:rFonts w:ascii="Arial" w:hAnsi="Arial" w:cs="Arial"/>
          <w:lang w:val="es-ES_tradnl" w:eastAsia="es-ES"/>
        </w:rPr>
        <w:t xml:space="preserve"> que adicionar</w:t>
      </w:r>
      <w:r w:rsidR="00EF1221">
        <w:rPr>
          <w:rFonts w:ascii="Arial" w:hAnsi="Arial" w:cs="Arial"/>
          <w:lang w:val="es-ES_tradnl" w:eastAsia="es-ES"/>
        </w:rPr>
        <w:t xml:space="preserve"> la condena</w:t>
      </w:r>
      <w:r w:rsidR="00A70919">
        <w:rPr>
          <w:rFonts w:ascii="Arial" w:hAnsi="Arial" w:cs="Arial"/>
          <w:lang w:val="es-ES_tradnl" w:eastAsia="es-ES"/>
        </w:rPr>
        <w:t xml:space="preserve"> en</w:t>
      </w:r>
      <w:r w:rsidR="00CA5E75" w:rsidRPr="00C261C9">
        <w:rPr>
          <w:rFonts w:ascii="Arial" w:hAnsi="Arial" w:cs="Arial"/>
          <w:lang w:val="es-ES_tradnl" w:eastAsia="es-ES"/>
        </w:rPr>
        <w:t xml:space="preserve"> Costas</w:t>
      </w:r>
      <w:r w:rsidR="006600B6" w:rsidRPr="00C261C9">
        <w:rPr>
          <w:rFonts w:ascii="Arial" w:hAnsi="Arial" w:cs="Arial"/>
          <w:lang w:val="es-ES_tradnl" w:eastAsia="es-ES"/>
        </w:rPr>
        <w:t>,</w:t>
      </w:r>
      <w:r w:rsidR="006D7817" w:rsidRPr="00C261C9">
        <w:rPr>
          <w:rFonts w:ascii="Arial" w:hAnsi="Arial" w:cs="Arial"/>
          <w:lang w:val="es-ES_tradnl" w:eastAsia="es-ES"/>
        </w:rPr>
        <w:t xml:space="preserve"> debido a que se encontraba demostrado dicha condena en costas</w:t>
      </w:r>
      <w:r w:rsidR="00EF1221">
        <w:rPr>
          <w:rFonts w:ascii="Arial" w:hAnsi="Arial" w:cs="Arial"/>
          <w:lang w:val="es-ES_tradnl" w:eastAsia="es-ES"/>
        </w:rPr>
        <w:t xml:space="preserve"> dentro del proceso</w:t>
      </w:r>
      <w:r w:rsidR="006D7817" w:rsidRPr="00C261C9">
        <w:rPr>
          <w:rFonts w:ascii="Arial" w:hAnsi="Arial" w:cs="Arial"/>
          <w:lang w:val="es-ES_tradnl" w:eastAsia="es-ES"/>
        </w:rPr>
        <w:t>,</w:t>
      </w:r>
      <w:r w:rsidR="006600B6" w:rsidRPr="00C261C9">
        <w:rPr>
          <w:rFonts w:ascii="Arial" w:hAnsi="Arial" w:cs="Arial"/>
          <w:lang w:val="es-ES_tradnl" w:eastAsia="es-ES"/>
        </w:rPr>
        <w:t xml:space="preserve"> el señor Juez, negó </w:t>
      </w:r>
      <w:r w:rsidR="00EF1221">
        <w:rPr>
          <w:rFonts w:ascii="Arial" w:hAnsi="Arial" w:cs="Arial"/>
          <w:lang w:val="es-ES_tradnl" w:eastAsia="es-ES"/>
        </w:rPr>
        <w:t>condenar en costa y en la misma audiencia</w:t>
      </w:r>
      <w:r w:rsidR="006600B6" w:rsidRPr="00C261C9">
        <w:rPr>
          <w:rFonts w:ascii="Arial" w:hAnsi="Arial" w:cs="Arial"/>
          <w:lang w:val="es-ES_tradnl" w:eastAsia="es-ES"/>
        </w:rPr>
        <w:t xml:space="preserve"> INTERPUSIMOS RECURSO DE APELACION</w:t>
      </w:r>
      <w:r w:rsidR="00CA5E75" w:rsidRPr="00C261C9">
        <w:rPr>
          <w:rFonts w:ascii="Arial" w:hAnsi="Arial" w:cs="Arial"/>
          <w:lang w:val="es-ES_tradnl" w:eastAsia="es-ES"/>
        </w:rPr>
        <w:t xml:space="preserve">, </w:t>
      </w:r>
      <w:r w:rsidR="006600B6" w:rsidRPr="00C261C9">
        <w:rPr>
          <w:rFonts w:ascii="Arial" w:hAnsi="Arial" w:cs="Arial"/>
          <w:lang w:val="es-ES_tradnl" w:eastAsia="es-ES"/>
        </w:rPr>
        <w:t xml:space="preserve">a fin de que el superior </w:t>
      </w:r>
      <w:proofErr w:type="spellStart"/>
      <w:r w:rsidR="00E765D2" w:rsidRPr="00C261C9">
        <w:rPr>
          <w:rFonts w:ascii="Arial" w:hAnsi="Arial" w:cs="Arial"/>
          <w:lang w:val="es-ES_tradnl" w:eastAsia="es-ES"/>
        </w:rPr>
        <w:t>J</w:t>
      </w:r>
      <w:r w:rsidR="006600B6" w:rsidRPr="00C261C9">
        <w:rPr>
          <w:rFonts w:ascii="Arial" w:hAnsi="Arial" w:cs="Arial"/>
          <w:lang w:val="es-ES_tradnl" w:eastAsia="es-ES"/>
        </w:rPr>
        <w:t>erarquico</w:t>
      </w:r>
      <w:proofErr w:type="spellEnd"/>
      <w:r w:rsidR="006600B6" w:rsidRPr="00C261C9">
        <w:rPr>
          <w:rFonts w:ascii="Arial" w:hAnsi="Arial" w:cs="Arial"/>
          <w:lang w:val="es-ES_tradnl" w:eastAsia="es-ES"/>
        </w:rPr>
        <w:t xml:space="preserve"> estudie y decida</w:t>
      </w:r>
      <w:r w:rsidR="006D7817" w:rsidRPr="00C261C9">
        <w:rPr>
          <w:rFonts w:ascii="Arial" w:hAnsi="Arial" w:cs="Arial"/>
          <w:lang w:val="es-ES_tradnl" w:eastAsia="es-ES"/>
        </w:rPr>
        <w:t xml:space="preserve"> sobre la condena en costas</w:t>
      </w:r>
      <w:r w:rsidR="006600B6" w:rsidRPr="00C261C9">
        <w:rPr>
          <w:rFonts w:ascii="Arial" w:hAnsi="Arial" w:cs="Arial"/>
          <w:lang w:val="es-ES_tradnl" w:eastAsia="es-ES"/>
        </w:rPr>
        <w:t>.</w:t>
      </w:r>
    </w:p>
    <w:p w14:paraId="54F0FDA1" w14:textId="77777777" w:rsidR="00330F64" w:rsidRPr="00C261C9" w:rsidRDefault="00330F64" w:rsidP="006923DD">
      <w:pPr>
        <w:pStyle w:val="Sinespaciado"/>
        <w:jc w:val="both"/>
        <w:rPr>
          <w:rFonts w:ascii="Arial" w:hAnsi="Arial" w:cs="Arial"/>
          <w:lang w:val="es-ES_tradnl" w:eastAsia="es-ES"/>
        </w:rPr>
      </w:pPr>
    </w:p>
    <w:p w14:paraId="0ADAA081" w14:textId="77777777" w:rsidR="009C0E9A" w:rsidRDefault="0038113C" w:rsidP="006923DD">
      <w:pPr>
        <w:pStyle w:val="Sinespaciado"/>
        <w:jc w:val="both"/>
        <w:rPr>
          <w:rStyle w:val="apple-converted-space"/>
          <w:rFonts w:ascii="Arial" w:hAnsi="Arial" w:cs="Arial"/>
          <w:color w:val="000000"/>
        </w:rPr>
      </w:pPr>
      <w:r w:rsidRPr="00C261C9">
        <w:rPr>
          <w:rFonts w:ascii="Arial" w:hAnsi="Arial" w:cs="Arial"/>
          <w:lang w:val="es-ES_tradnl" w:eastAsia="es-ES"/>
        </w:rPr>
        <w:t>La Honorable Magistrada</w:t>
      </w:r>
      <w:r w:rsidR="00CA5E75" w:rsidRPr="00C261C9">
        <w:rPr>
          <w:rFonts w:ascii="Arial" w:hAnsi="Arial" w:cs="Arial"/>
          <w:lang w:val="es-ES_tradnl" w:eastAsia="es-ES"/>
        </w:rPr>
        <w:t>,</w:t>
      </w:r>
      <w:r w:rsidRPr="00C261C9">
        <w:rPr>
          <w:rFonts w:ascii="Arial" w:hAnsi="Arial" w:cs="Arial"/>
          <w:lang w:val="es-ES_tradnl" w:eastAsia="es-ES"/>
        </w:rPr>
        <w:t xml:space="preserve"> </w:t>
      </w:r>
      <w:proofErr w:type="spellStart"/>
      <w:r w:rsidRPr="00C261C9">
        <w:rPr>
          <w:rFonts w:ascii="Arial" w:hAnsi="Arial" w:cs="Arial"/>
          <w:lang w:val="es-ES_tradnl" w:eastAsia="es-ES"/>
        </w:rPr>
        <w:t>Dra</w:t>
      </w:r>
      <w:proofErr w:type="spellEnd"/>
      <w:r w:rsidRPr="00C261C9">
        <w:rPr>
          <w:rFonts w:ascii="Arial" w:hAnsi="Arial" w:cs="Arial"/>
          <w:lang w:val="es-ES_tradnl" w:eastAsia="es-ES"/>
        </w:rPr>
        <w:t xml:space="preserve">: </w:t>
      </w:r>
      <w:proofErr w:type="spellStart"/>
      <w:r w:rsidRPr="00C261C9">
        <w:rPr>
          <w:rFonts w:ascii="Arial" w:hAnsi="Arial" w:cs="Arial"/>
          <w:lang w:val="es-ES_tradnl" w:eastAsia="es-ES"/>
        </w:rPr>
        <w:t>G</w:t>
      </w:r>
      <w:r w:rsidR="003D6094" w:rsidRPr="00C261C9">
        <w:rPr>
          <w:rFonts w:ascii="Arial" w:hAnsi="Arial" w:cs="Arial"/>
          <w:lang w:val="es-ES_tradnl" w:eastAsia="es-ES"/>
        </w:rPr>
        <w:t>u</w:t>
      </w:r>
      <w:r w:rsidRPr="00C261C9">
        <w:rPr>
          <w:rFonts w:ascii="Arial" w:hAnsi="Arial" w:cs="Arial"/>
          <w:lang w:val="es-ES_tradnl" w:eastAsia="es-ES"/>
        </w:rPr>
        <w:t>iomar</w:t>
      </w:r>
      <w:proofErr w:type="spellEnd"/>
      <w:r w:rsidRPr="00C261C9">
        <w:rPr>
          <w:rFonts w:ascii="Arial" w:hAnsi="Arial" w:cs="Arial"/>
          <w:lang w:val="es-ES_tradnl" w:eastAsia="es-ES"/>
        </w:rPr>
        <w:t xml:space="preserve"> Porras del </w:t>
      </w:r>
      <w:proofErr w:type="spellStart"/>
      <w:r w:rsidRPr="00C261C9">
        <w:rPr>
          <w:rFonts w:ascii="Arial" w:hAnsi="Arial" w:cs="Arial"/>
          <w:lang w:val="es-ES_tradnl" w:eastAsia="es-ES"/>
        </w:rPr>
        <w:t>Vechio</w:t>
      </w:r>
      <w:proofErr w:type="spellEnd"/>
      <w:r w:rsidRPr="00C261C9">
        <w:rPr>
          <w:rFonts w:ascii="Arial" w:hAnsi="Arial" w:cs="Arial"/>
          <w:lang w:val="es-ES_tradnl" w:eastAsia="es-ES"/>
        </w:rPr>
        <w:t>,</w:t>
      </w:r>
      <w:r w:rsidR="00CA5E75" w:rsidRPr="00C261C9">
        <w:rPr>
          <w:rFonts w:ascii="Arial" w:hAnsi="Arial" w:cs="Arial"/>
          <w:lang w:val="es-ES_tradnl" w:eastAsia="es-ES"/>
        </w:rPr>
        <w:t xml:space="preserve"> </w:t>
      </w:r>
      <w:r w:rsidRPr="00C261C9">
        <w:rPr>
          <w:rFonts w:ascii="Arial" w:hAnsi="Arial" w:cs="Arial"/>
          <w:lang w:val="es-ES_tradnl" w:eastAsia="es-ES"/>
        </w:rPr>
        <w:t xml:space="preserve">como </w:t>
      </w:r>
      <w:r w:rsidR="00CA5E75" w:rsidRPr="00C261C9">
        <w:rPr>
          <w:rFonts w:ascii="Arial" w:hAnsi="Arial" w:cs="Arial"/>
          <w:lang w:val="es-ES_tradnl" w:eastAsia="es-ES"/>
        </w:rPr>
        <w:t>conocedora de la ley</w:t>
      </w:r>
      <w:r w:rsidRPr="00C261C9">
        <w:rPr>
          <w:rFonts w:ascii="Arial" w:hAnsi="Arial" w:cs="Arial"/>
          <w:lang w:val="es-ES_tradnl" w:eastAsia="es-ES"/>
        </w:rPr>
        <w:t xml:space="preserve"> y respetuosa de la Ley 1564 de 2012 –</w:t>
      </w:r>
      <w:r w:rsidR="00EF1221">
        <w:rPr>
          <w:rFonts w:ascii="Arial" w:hAnsi="Arial" w:cs="Arial"/>
          <w:lang w:val="es-ES_tradnl" w:eastAsia="es-ES"/>
        </w:rPr>
        <w:t xml:space="preserve">por la cual se </w:t>
      </w:r>
      <w:r w:rsidRPr="00C261C9">
        <w:rPr>
          <w:rFonts w:ascii="Arial" w:hAnsi="Arial" w:cs="Arial"/>
          <w:lang w:val="es-ES_tradnl" w:eastAsia="es-ES"/>
        </w:rPr>
        <w:t xml:space="preserve">REGLAMENTA EL CODIGO GENERAL DEL PROCESO- </w:t>
      </w:r>
      <w:r w:rsidR="00EF1221">
        <w:rPr>
          <w:rFonts w:ascii="Arial" w:hAnsi="Arial" w:cs="Arial"/>
          <w:lang w:val="es-ES_tradnl" w:eastAsia="es-ES"/>
        </w:rPr>
        <w:t xml:space="preserve">en su </w:t>
      </w:r>
      <w:r w:rsidRPr="00EF1221">
        <w:rPr>
          <w:rFonts w:ascii="Arial" w:hAnsi="Arial" w:cs="Arial"/>
          <w:b/>
          <w:bCs/>
          <w:lang w:val="es-ES_tradnl" w:eastAsia="es-ES"/>
        </w:rPr>
        <w:t>A</w:t>
      </w:r>
      <w:r w:rsidR="007C32FE" w:rsidRPr="00EF1221">
        <w:rPr>
          <w:rFonts w:ascii="Arial" w:hAnsi="Arial" w:cs="Arial"/>
          <w:b/>
          <w:bCs/>
          <w:lang w:val="es-ES_tradnl" w:eastAsia="es-ES"/>
        </w:rPr>
        <w:t>rt: 365 del C.G.P.</w:t>
      </w:r>
      <w:r w:rsidR="00EF1221">
        <w:rPr>
          <w:rFonts w:ascii="Arial" w:hAnsi="Arial" w:cs="Arial"/>
          <w:b/>
          <w:bCs/>
          <w:lang w:val="es-ES_tradnl" w:eastAsia="es-ES"/>
        </w:rPr>
        <w:t xml:space="preserve"> Establece:</w:t>
      </w:r>
      <w:r w:rsidR="007C32FE" w:rsidRPr="00C261C9">
        <w:rPr>
          <w:rFonts w:ascii="Arial" w:hAnsi="Arial" w:cs="Arial"/>
          <w:lang w:val="es-ES_tradnl" w:eastAsia="es-ES"/>
        </w:rPr>
        <w:t xml:space="preserve"> </w:t>
      </w:r>
      <w:r w:rsidR="00EF1221" w:rsidRPr="00C261C9">
        <w:rPr>
          <w:rFonts w:ascii="Arial" w:hAnsi="Arial" w:cs="Arial"/>
          <w:color w:val="000000"/>
        </w:rPr>
        <w:t xml:space="preserve">Se condenará en costas a la parte </w:t>
      </w:r>
      <w:r w:rsidR="00EF1221" w:rsidRPr="00C261C9">
        <w:rPr>
          <w:rFonts w:ascii="Arial" w:hAnsi="Arial" w:cs="Arial"/>
          <w:b/>
          <w:color w:val="000000"/>
        </w:rPr>
        <w:t>vencida en el proceso</w:t>
      </w:r>
      <w:r w:rsidR="00EF1221" w:rsidRPr="00C261C9">
        <w:rPr>
          <w:rFonts w:ascii="Arial" w:hAnsi="Arial" w:cs="Arial"/>
          <w:color w:val="000000"/>
        </w:rPr>
        <w:t xml:space="preserve">, o a quien </w:t>
      </w:r>
      <w:r w:rsidR="00EF1221" w:rsidRPr="00C261C9">
        <w:rPr>
          <w:rFonts w:ascii="Arial" w:hAnsi="Arial" w:cs="Arial"/>
          <w:b/>
          <w:color w:val="000000"/>
        </w:rPr>
        <w:t>se le resuelva desfavorablemente el recurso de apelación</w:t>
      </w:r>
      <w:r w:rsidR="00EF1221" w:rsidRPr="00C261C9">
        <w:rPr>
          <w:rFonts w:ascii="Arial" w:hAnsi="Arial" w:cs="Arial"/>
          <w:color w:val="000000"/>
        </w:rPr>
        <w:t>, casación, queja, súplica, anulación o revisión que haya propuesto. Además, en los casos especiales previstos en este código.</w:t>
      </w:r>
      <w:r w:rsidR="00EF1221" w:rsidRPr="00C261C9">
        <w:rPr>
          <w:rStyle w:val="apple-converted-space"/>
          <w:rFonts w:ascii="Arial" w:hAnsi="Arial" w:cs="Arial"/>
          <w:color w:val="000000"/>
        </w:rPr>
        <w:t> </w:t>
      </w:r>
    </w:p>
    <w:p w14:paraId="25B613BF" w14:textId="77777777" w:rsidR="009C0E9A" w:rsidRDefault="009C0E9A" w:rsidP="006923DD">
      <w:pPr>
        <w:pStyle w:val="Sinespaciado"/>
        <w:jc w:val="both"/>
        <w:rPr>
          <w:rStyle w:val="apple-converted-space"/>
          <w:rFonts w:ascii="Arial" w:hAnsi="Arial" w:cs="Arial"/>
          <w:color w:val="000000"/>
        </w:rPr>
      </w:pPr>
    </w:p>
    <w:p w14:paraId="33746C39" w14:textId="77B0A73A" w:rsidR="00F57E91" w:rsidRDefault="009C0E9A" w:rsidP="006923DD">
      <w:pPr>
        <w:pStyle w:val="Sinespaciado"/>
        <w:jc w:val="both"/>
        <w:rPr>
          <w:rFonts w:ascii="Arial" w:hAnsi="Arial" w:cs="Arial"/>
          <w:lang w:val="es-ES_tradnl" w:eastAsia="es-ES"/>
        </w:rPr>
      </w:pPr>
      <w:r>
        <w:rPr>
          <w:rFonts w:ascii="Arial" w:hAnsi="Arial" w:cs="Arial"/>
          <w:color w:val="000000"/>
        </w:rPr>
        <w:t>Honorable Magistrada:</w:t>
      </w:r>
      <w:r>
        <w:rPr>
          <w:rFonts w:ascii="Arial" w:hAnsi="Arial" w:cs="Arial"/>
          <w:lang w:val="es-ES_tradnl" w:eastAsia="es-ES"/>
        </w:rPr>
        <w:t xml:space="preserve"> se encuentra demostrado dentro del expediente que la empresa </w:t>
      </w:r>
      <w:proofErr w:type="spellStart"/>
      <w:r>
        <w:rPr>
          <w:rFonts w:ascii="Arial" w:hAnsi="Arial" w:cs="Arial"/>
          <w:lang w:val="es-ES_tradnl" w:eastAsia="es-ES"/>
        </w:rPr>
        <w:t>Electricaribe</w:t>
      </w:r>
      <w:proofErr w:type="spellEnd"/>
      <w:r>
        <w:rPr>
          <w:rFonts w:ascii="Arial" w:hAnsi="Arial" w:cs="Arial"/>
          <w:lang w:val="es-ES_tradnl" w:eastAsia="es-ES"/>
        </w:rPr>
        <w:t>,</w:t>
      </w:r>
      <w:r w:rsidR="0038113C" w:rsidRPr="00C261C9">
        <w:rPr>
          <w:rFonts w:ascii="Arial" w:hAnsi="Arial" w:cs="Arial"/>
          <w:lang w:val="es-ES_tradnl" w:eastAsia="es-ES"/>
        </w:rPr>
        <w:t xml:space="preserve"> </w:t>
      </w:r>
      <w:r w:rsidR="006D7817" w:rsidRPr="00C261C9">
        <w:rPr>
          <w:rFonts w:ascii="Arial" w:hAnsi="Arial" w:cs="Arial"/>
          <w:lang w:val="es-ES_tradnl" w:eastAsia="es-ES"/>
        </w:rPr>
        <w:t xml:space="preserve">consigno como indemnización </w:t>
      </w:r>
      <w:r w:rsidR="0038113C" w:rsidRPr="00C261C9">
        <w:rPr>
          <w:rFonts w:ascii="Arial" w:hAnsi="Arial" w:cs="Arial"/>
          <w:lang w:val="es-ES_tradnl" w:eastAsia="es-ES"/>
        </w:rPr>
        <w:t xml:space="preserve">la suma de </w:t>
      </w:r>
      <w:r w:rsidR="006D7817" w:rsidRPr="00C261C9">
        <w:rPr>
          <w:rFonts w:ascii="Arial" w:hAnsi="Arial" w:cs="Arial"/>
          <w:lang w:val="es-ES_tradnl" w:eastAsia="es-ES"/>
        </w:rPr>
        <w:t xml:space="preserve">Doscientos Cincuenta Mil </w:t>
      </w:r>
      <w:r w:rsidR="00A70919">
        <w:rPr>
          <w:rFonts w:ascii="Arial" w:hAnsi="Arial" w:cs="Arial"/>
          <w:lang w:val="es-ES_tradnl" w:eastAsia="es-ES"/>
        </w:rPr>
        <w:t xml:space="preserve">Seiscientos Sesenta y Cinco </w:t>
      </w:r>
      <w:r w:rsidR="006D7817" w:rsidRPr="00C261C9">
        <w:rPr>
          <w:rFonts w:ascii="Arial" w:hAnsi="Arial" w:cs="Arial"/>
          <w:lang w:val="es-ES_tradnl" w:eastAsia="es-ES"/>
        </w:rPr>
        <w:t>Pesos (</w:t>
      </w:r>
      <w:r w:rsidR="0038113C" w:rsidRPr="00C261C9">
        <w:rPr>
          <w:rFonts w:ascii="Arial" w:hAnsi="Arial" w:cs="Arial"/>
          <w:lang w:val="es-ES_tradnl" w:eastAsia="es-ES"/>
        </w:rPr>
        <w:t>$ 250.</w:t>
      </w:r>
      <w:r w:rsidR="00A70919">
        <w:rPr>
          <w:rFonts w:ascii="Arial" w:hAnsi="Arial" w:cs="Arial"/>
          <w:lang w:val="es-ES_tradnl" w:eastAsia="es-ES"/>
        </w:rPr>
        <w:t>665</w:t>
      </w:r>
      <w:r w:rsidR="0038113C" w:rsidRPr="00C261C9">
        <w:rPr>
          <w:rFonts w:ascii="Arial" w:hAnsi="Arial" w:cs="Arial"/>
          <w:lang w:val="es-ES_tradnl" w:eastAsia="es-ES"/>
        </w:rPr>
        <w:t>.oo</w:t>
      </w:r>
      <w:r w:rsidR="006D7817" w:rsidRPr="00C261C9">
        <w:rPr>
          <w:rFonts w:ascii="Arial" w:hAnsi="Arial" w:cs="Arial"/>
          <w:lang w:val="es-ES_tradnl" w:eastAsia="es-ES"/>
        </w:rPr>
        <w:t>)</w:t>
      </w:r>
      <w:r w:rsidR="0038113C" w:rsidRPr="00C261C9">
        <w:rPr>
          <w:rFonts w:ascii="Arial" w:hAnsi="Arial" w:cs="Arial"/>
          <w:lang w:val="es-ES_tradnl" w:eastAsia="es-ES"/>
        </w:rPr>
        <w:t xml:space="preserve"> y</w:t>
      </w:r>
      <w:r w:rsidR="006D7817" w:rsidRPr="00C261C9">
        <w:rPr>
          <w:rFonts w:ascii="Arial" w:hAnsi="Arial" w:cs="Arial"/>
          <w:lang w:val="es-ES_tradnl" w:eastAsia="es-ES"/>
        </w:rPr>
        <w:t xml:space="preserve"> </w:t>
      </w:r>
      <w:r>
        <w:rPr>
          <w:rFonts w:ascii="Arial" w:hAnsi="Arial" w:cs="Arial"/>
          <w:lang w:val="es-ES_tradnl" w:eastAsia="es-ES"/>
        </w:rPr>
        <w:t>el Juzgado de Primer</w:t>
      </w:r>
      <w:r w:rsidR="00A70919">
        <w:rPr>
          <w:rFonts w:ascii="Arial" w:hAnsi="Arial" w:cs="Arial"/>
          <w:lang w:val="es-ES_tradnl" w:eastAsia="es-ES"/>
        </w:rPr>
        <w:t>o</w:t>
      </w:r>
      <w:r w:rsidR="001928B8">
        <w:rPr>
          <w:rFonts w:ascii="Arial" w:hAnsi="Arial" w:cs="Arial"/>
          <w:lang w:val="es-ES_tradnl" w:eastAsia="es-ES"/>
        </w:rPr>
        <w:t xml:space="preserve"> Promiscuo del Circuito de Sabanalarga,</w:t>
      </w:r>
      <w:r>
        <w:rPr>
          <w:rFonts w:ascii="Arial" w:hAnsi="Arial" w:cs="Arial"/>
          <w:lang w:val="es-ES_tradnl" w:eastAsia="es-ES"/>
        </w:rPr>
        <w:t xml:space="preserve"> </w:t>
      </w:r>
      <w:proofErr w:type="spellStart"/>
      <w:r>
        <w:rPr>
          <w:rFonts w:ascii="Arial" w:hAnsi="Arial" w:cs="Arial"/>
          <w:lang w:val="es-ES_tradnl" w:eastAsia="es-ES"/>
        </w:rPr>
        <w:t>atravez</w:t>
      </w:r>
      <w:proofErr w:type="spellEnd"/>
      <w:r>
        <w:rPr>
          <w:rFonts w:ascii="Arial" w:hAnsi="Arial" w:cs="Arial"/>
          <w:lang w:val="es-ES_tradnl" w:eastAsia="es-ES"/>
        </w:rPr>
        <w:t xml:space="preserve"> de la Pruebas practicadas dentro del Proceso, condeno a la demandante a cancelar una </w:t>
      </w:r>
      <w:proofErr w:type="spellStart"/>
      <w:r>
        <w:rPr>
          <w:rFonts w:ascii="Arial" w:hAnsi="Arial" w:cs="Arial"/>
          <w:lang w:val="es-ES_tradnl" w:eastAsia="es-ES"/>
        </w:rPr>
        <w:t>indemnizacion</w:t>
      </w:r>
      <w:proofErr w:type="spellEnd"/>
      <w:r>
        <w:rPr>
          <w:rFonts w:ascii="Arial" w:hAnsi="Arial" w:cs="Arial"/>
          <w:lang w:val="es-ES_tradnl" w:eastAsia="es-ES"/>
        </w:rPr>
        <w:t xml:space="preserve"> superior a los</w:t>
      </w:r>
      <w:r w:rsidR="006D7817" w:rsidRPr="00C261C9">
        <w:rPr>
          <w:rFonts w:ascii="Arial" w:hAnsi="Arial" w:cs="Arial"/>
          <w:lang w:val="es-ES_tradnl" w:eastAsia="es-ES"/>
        </w:rPr>
        <w:t xml:space="preserve"> dos mil millones de Pesos</w:t>
      </w:r>
      <w:r w:rsidR="0038113C" w:rsidRPr="00C261C9">
        <w:rPr>
          <w:rFonts w:ascii="Arial" w:hAnsi="Arial" w:cs="Arial"/>
          <w:lang w:val="es-ES_tradnl" w:eastAsia="es-ES"/>
        </w:rPr>
        <w:t xml:space="preserve">, </w:t>
      </w:r>
      <w:r>
        <w:rPr>
          <w:rFonts w:ascii="Arial" w:hAnsi="Arial" w:cs="Arial"/>
          <w:lang w:val="es-ES_tradnl" w:eastAsia="es-ES"/>
        </w:rPr>
        <w:t xml:space="preserve">Por lo </w:t>
      </w:r>
      <w:r w:rsidR="006D7817" w:rsidRPr="00C261C9">
        <w:rPr>
          <w:rFonts w:ascii="Arial" w:hAnsi="Arial" w:cs="Arial"/>
          <w:lang w:val="es-ES_tradnl" w:eastAsia="es-ES"/>
        </w:rPr>
        <w:t xml:space="preserve">cual </w:t>
      </w:r>
      <w:r>
        <w:rPr>
          <w:rFonts w:ascii="Arial" w:hAnsi="Arial" w:cs="Arial"/>
          <w:lang w:val="es-ES_tradnl" w:eastAsia="es-ES"/>
        </w:rPr>
        <w:t>quedo claramente demostrado que existe una parte vencida dentro del proceso, o que le fue desfavorable la sentencia a</w:t>
      </w:r>
      <w:r w:rsidR="005A752E">
        <w:rPr>
          <w:rFonts w:ascii="Arial" w:hAnsi="Arial" w:cs="Arial"/>
          <w:lang w:val="es-ES_tradnl" w:eastAsia="es-ES"/>
        </w:rPr>
        <w:t xml:space="preserve"> </w:t>
      </w:r>
      <w:r>
        <w:rPr>
          <w:rFonts w:ascii="Arial" w:hAnsi="Arial" w:cs="Arial"/>
          <w:lang w:val="es-ES_tradnl" w:eastAsia="es-ES"/>
        </w:rPr>
        <w:t xml:space="preserve">la empresa </w:t>
      </w:r>
      <w:proofErr w:type="spellStart"/>
      <w:r>
        <w:rPr>
          <w:rFonts w:ascii="Arial" w:hAnsi="Arial" w:cs="Arial"/>
          <w:lang w:val="es-ES_tradnl" w:eastAsia="es-ES"/>
        </w:rPr>
        <w:t>electricaribe</w:t>
      </w:r>
      <w:proofErr w:type="spellEnd"/>
      <w:r>
        <w:rPr>
          <w:rFonts w:ascii="Arial" w:hAnsi="Arial" w:cs="Arial"/>
          <w:lang w:val="es-ES_tradnl" w:eastAsia="es-ES"/>
        </w:rPr>
        <w:t xml:space="preserve">, por lo tanto es claro que se </w:t>
      </w:r>
      <w:proofErr w:type="spellStart"/>
      <w:r>
        <w:rPr>
          <w:rFonts w:ascii="Arial" w:hAnsi="Arial" w:cs="Arial"/>
          <w:lang w:val="es-ES_tradnl" w:eastAsia="es-ES"/>
        </w:rPr>
        <w:t>debera</w:t>
      </w:r>
      <w:proofErr w:type="spellEnd"/>
      <w:r>
        <w:rPr>
          <w:rFonts w:ascii="Arial" w:hAnsi="Arial" w:cs="Arial"/>
          <w:lang w:val="es-ES_tradnl" w:eastAsia="es-ES"/>
        </w:rPr>
        <w:t xml:space="preserve"> </w:t>
      </w:r>
      <w:r w:rsidR="001928B8">
        <w:rPr>
          <w:rFonts w:ascii="Arial" w:hAnsi="Arial" w:cs="Arial"/>
          <w:lang w:val="es-ES_tradnl" w:eastAsia="es-ES"/>
        </w:rPr>
        <w:t xml:space="preserve">dar aplicación de la ley y se </w:t>
      </w:r>
      <w:r>
        <w:rPr>
          <w:rFonts w:ascii="Arial" w:hAnsi="Arial" w:cs="Arial"/>
          <w:lang w:val="es-ES_tradnl" w:eastAsia="es-ES"/>
        </w:rPr>
        <w:t>conden</w:t>
      </w:r>
      <w:r w:rsidR="001928B8">
        <w:rPr>
          <w:rFonts w:ascii="Arial" w:hAnsi="Arial" w:cs="Arial"/>
          <w:lang w:val="es-ES_tradnl" w:eastAsia="es-ES"/>
        </w:rPr>
        <w:t>e</w:t>
      </w:r>
      <w:r>
        <w:rPr>
          <w:rFonts w:ascii="Arial" w:hAnsi="Arial" w:cs="Arial"/>
          <w:lang w:val="es-ES_tradnl" w:eastAsia="es-ES"/>
        </w:rPr>
        <w:t xml:space="preserve"> en costas de conformidad con el </w:t>
      </w:r>
      <w:r w:rsidR="0038113C" w:rsidRPr="00C261C9">
        <w:rPr>
          <w:rFonts w:ascii="Arial" w:hAnsi="Arial" w:cs="Arial"/>
          <w:lang w:val="es-ES_tradnl" w:eastAsia="es-ES"/>
        </w:rPr>
        <w:t>articulo 365 del C.G.P</w:t>
      </w:r>
      <w:r>
        <w:rPr>
          <w:rFonts w:ascii="Arial" w:hAnsi="Arial" w:cs="Arial"/>
          <w:lang w:val="es-ES_tradnl" w:eastAsia="es-ES"/>
        </w:rPr>
        <w:t>.</w:t>
      </w:r>
    </w:p>
    <w:p w14:paraId="6FC64CCD" w14:textId="257D4B63" w:rsidR="009C0E9A" w:rsidRDefault="009C0E9A" w:rsidP="006923DD">
      <w:pPr>
        <w:pStyle w:val="Sinespaciado"/>
        <w:jc w:val="both"/>
        <w:rPr>
          <w:rFonts w:ascii="Arial" w:hAnsi="Arial" w:cs="Arial"/>
          <w:lang w:val="es-ES_tradnl" w:eastAsia="es-ES"/>
        </w:rPr>
      </w:pPr>
    </w:p>
    <w:p w14:paraId="1B067C3B" w14:textId="77777777" w:rsidR="00DD0A79" w:rsidRDefault="009C0E9A" w:rsidP="006923DD">
      <w:pPr>
        <w:pStyle w:val="Sinespaciado"/>
        <w:jc w:val="both"/>
        <w:rPr>
          <w:rFonts w:ascii="Arial" w:hAnsi="Arial" w:cs="Arial"/>
          <w:lang w:val="es-ES_tradnl" w:eastAsia="es-ES"/>
        </w:rPr>
      </w:pPr>
      <w:r>
        <w:rPr>
          <w:rFonts w:ascii="Arial" w:hAnsi="Arial" w:cs="Arial"/>
          <w:lang w:val="es-ES_tradnl" w:eastAsia="es-ES"/>
        </w:rPr>
        <w:t xml:space="preserve">Si bien es cierto la Condena en costas se divide en gastos y agencias en derecho, es claro que dentro del traslado </w:t>
      </w:r>
      <w:r w:rsidR="00735486">
        <w:rPr>
          <w:rFonts w:ascii="Arial" w:hAnsi="Arial" w:cs="Arial"/>
          <w:lang w:val="es-ES_tradnl" w:eastAsia="es-ES"/>
        </w:rPr>
        <w:t xml:space="preserve">ante el Juez Primero, </w:t>
      </w:r>
      <w:r w:rsidR="001928B8">
        <w:rPr>
          <w:rFonts w:ascii="Arial" w:hAnsi="Arial" w:cs="Arial"/>
          <w:lang w:val="es-ES_tradnl" w:eastAsia="es-ES"/>
        </w:rPr>
        <w:t xml:space="preserve">dentro del termino </w:t>
      </w:r>
      <w:r>
        <w:rPr>
          <w:rFonts w:ascii="Arial" w:hAnsi="Arial" w:cs="Arial"/>
          <w:lang w:val="es-ES_tradnl" w:eastAsia="es-ES"/>
        </w:rPr>
        <w:t xml:space="preserve">de la sustentación </w:t>
      </w:r>
      <w:r w:rsidR="00735486">
        <w:rPr>
          <w:rFonts w:ascii="Arial" w:hAnsi="Arial" w:cs="Arial"/>
          <w:lang w:val="es-ES_tradnl" w:eastAsia="es-ES"/>
        </w:rPr>
        <w:t>de recurso de apelación de la costas procesales, aportamos gastos que había</w:t>
      </w:r>
      <w:r w:rsidR="005A752E">
        <w:rPr>
          <w:rFonts w:ascii="Arial" w:hAnsi="Arial" w:cs="Arial"/>
          <w:lang w:val="es-ES_tradnl" w:eastAsia="es-ES"/>
        </w:rPr>
        <w:t xml:space="preserve"> se</w:t>
      </w:r>
      <w:r w:rsidR="00735486">
        <w:rPr>
          <w:rFonts w:ascii="Arial" w:hAnsi="Arial" w:cs="Arial"/>
          <w:lang w:val="es-ES_tradnl" w:eastAsia="es-ES"/>
        </w:rPr>
        <w:t xml:space="preserve"> generado </w:t>
      </w:r>
      <w:r w:rsidR="005A752E">
        <w:rPr>
          <w:rFonts w:ascii="Arial" w:hAnsi="Arial" w:cs="Arial"/>
          <w:lang w:val="es-ES_tradnl" w:eastAsia="es-ES"/>
        </w:rPr>
        <w:t xml:space="preserve">dentro </w:t>
      </w:r>
      <w:r w:rsidR="00735486">
        <w:rPr>
          <w:rFonts w:ascii="Arial" w:hAnsi="Arial" w:cs="Arial"/>
          <w:lang w:val="es-ES_tradnl" w:eastAsia="es-ES"/>
        </w:rPr>
        <w:t xml:space="preserve"> </w:t>
      </w:r>
      <w:r w:rsidR="005A752E">
        <w:rPr>
          <w:rFonts w:ascii="Arial" w:hAnsi="Arial" w:cs="Arial"/>
          <w:lang w:val="es-ES_tradnl" w:eastAsia="es-ES"/>
        </w:rPr>
        <w:t xml:space="preserve">del </w:t>
      </w:r>
      <w:r w:rsidR="00735486">
        <w:rPr>
          <w:rFonts w:ascii="Arial" w:hAnsi="Arial" w:cs="Arial"/>
          <w:lang w:val="es-ES_tradnl" w:eastAsia="es-ES"/>
        </w:rPr>
        <w:t xml:space="preserve">proceso </w:t>
      </w:r>
      <w:r w:rsidR="005A752E">
        <w:rPr>
          <w:rFonts w:ascii="Arial" w:hAnsi="Arial" w:cs="Arial"/>
          <w:lang w:val="es-ES_tradnl" w:eastAsia="es-ES"/>
        </w:rPr>
        <w:t>por</w:t>
      </w:r>
      <w:r w:rsidR="00735486">
        <w:rPr>
          <w:rFonts w:ascii="Arial" w:hAnsi="Arial" w:cs="Arial"/>
          <w:lang w:val="es-ES_tradnl" w:eastAsia="es-ES"/>
        </w:rPr>
        <w:t xml:space="preserve"> mas de 23 anos, </w:t>
      </w:r>
      <w:r w:rsidR="005A752E">
        <w:rPr>
          <w:rFonts w:ascii="Arial" w:hAnsi="Arial" w:cs="Arial"/>
          <w:lang w:val="es-ES_tradnl" w:eastAsia="es-ES"/>
        </w:rPr>
        <w:t>de igual forma se</w:t>
      </w:r>
      <w:r w:rsidR="00735486">
        <w:rPr>
          <w:rFonts w:ascii="Arial" w:hAnsi="Arial" w:cs="Arial"/>
          <w:lang w:val="es-ES_tradnl" w:eastAsia="es-ES"/>
        </w:rPr>
        <w:t xml:space="preserve"> demostró con los documentos los gasto que se generaron, las pericias </w:t>
      </w:r>
      <w:r w:rsidR="005A752E">
        <w:rPr>
          <w:rFonts w:ascii="Arial" w:hAnsi="Arial" w:cs="Arial"/>
          <w:lang w:val="es-ES_tradnl" w:eastAsia="es-ES"/>
        </w:rPr>
        <w:t xml:space="preserve">que fueron </w:t>
      </w:r>
      <w:r w:rsidR="00735486">
        <w:rPr>
          <w:rFonts w:ascii="Arial" w:hAnsi="Arial" w:cs="Arial"/>
          <w:lang w:val="es-ES_tradnl" w:eastAsia="es-ES"/>
        </w:rPr>
        <w:t>canceladas</w:t>
      </w:r>
      <w:r w:rsidR="005A752E">
        <w:rPr>
          <w:rFonts w:ascii="Arial" w:hAnsi="Arial" w:cs="Arial"/>
          <w:lang w:val="es-ES_tradnl" w:eastAsia="es-ES"/>
        </w:rPr>
        <w:t xml:space="preserve"> dentro del </w:t>
      </w:r>
      <w:r w:rsidR="005A752E">
        <w:rPr>
          <w:rFonts w:ascii="Arial" w:hAnsi="Arial" w:cs="Arial"/>
          <w:lang w:val="es-ES_tradnl" w:eastAsia="es-ES"/>
        </w:rPr>
        <w:lastRenderedPageBreak/>
        <w:t>Proceso,</w:t>
      </w:r>
      <w:r w:rsidR="00735486">
        <w:rPr>
          <w:rFonts w:ascii="Arial" w:hAnsi="Arial" w:cs="Arial"/>
          <w:lang w:val="es-ES_tradnl" w:eastAsia="es-ES"/>
        </w:rPr>
        <w:t xml:space="preserve"> los gastos que se generaron dentro del mismo fueron muchísimos</w:t>
      </w:r>
      <w:r w:rsidR="001928B8">
        <w:rPr>
          <w:rFonts w:ascii="Arial" w:hAnsi="Arial" w:cs="Arial"/>
          <w:lang w:val="es-ES_tradnl" w:eastAsia="es-ES"/>
        </w:rPr>
        <w:t xml:space="preserve"> traslados, </w:t>
      </w:r>
      <w:r w:rsidR="00DD0A79">
        <w:rPr>
          <w:rFonts w:ascii="Arial" w:hAnsi="Arial" w:cs="Arial"/>
          <w:lang w:val="es-ES_tradnl" w:eastAsia="es-ES"/>
        </w:rPr>
        <w:t>fotocopias</w:t>
      </w:r>
      <w:r w:rsidR="00735486">
        <w:rPr>
          <w:rFonts w:ascii="Arial" w:hAnsi="Arial" w:cs="Arial"/>
          <w:lang w:val="es-ES_tradnl" w:eastAsia="es-ES"/>
        </w:rPr>
        <w:t>,</w:t>
      </w:r>
      <w:r w:rsidR="00DD0A79">
        <w:rPr>
          <w:rFonts w:ascii="Arial" w:hAnsi="Arial" w:cs="Arial"/>
          <w:lang w:val="es-ES_tradnl" w:eastAsia="es-ES"/>
        </w:rPr>
        <w:t xml:space="preserve"> desplazamientos,</w:t>
      </w:r>
      <w:r w:rsidR="00735486">
        <w:rPr>
          <w:rFonts w:ascii="Arial" w:hAnsi="Arial" w:cs="Arial"/>
          <w:lang w:val="es-ES_tradnl" w:eastAsia="es-ES"/>
        </w:rPr>
        <w:t xml:space="preserve"> </w:t>
      </w:r>
      <w:r w:rsidR="00DD0A79">
        <w:rPr>
          <w:rFonts w:ascii="Arial" w:hAnsi="Arial" w:cs="Arial"/>
          <w:lang w:val="es-ES_tradnl" w:eastAsia="es-ES"/>
        </w:rPr>
        <w:t>lo cual se encuentra acreditados</w:t>
      </w:r>
      <w:r w:rsidR="005A752E">
        <w:rPr>
          <w:rFonts w:ascii="Arial" w:hAnsi="Arial" w:cs="Arial"/>
          <w:lang w:val="es-ES_tradnl" w:eastAsia="es-ES"/>
        </w:rPr>
        <w:t xml:space="preserve"> dentro del proceso, por lo tanto le solicito a los Honorables Magistrado</w:t>
      </w:r>
      <w:r w:rsidR="00735486">
        <w:rPr>
          <w:rFonts w:ascii="Arial" w:hAnsi="Arial" w:cs="Arial"/>
          <w:lang w:val="es-ES_tradnl" w:eastAsia="es-ES"/>
        </w:rPr>
        <w:t>,</w:t>
      </w:r>
      <w:r w:rsidR="005A752E">
        <w:rPr>
          <w:rFonts w:ascii="Arial" w:hAnsi="Arial" w:cs="Arial"/>
          <w:lang w:val="es-ES_tradnl" w:eastAsia="es-ES"/>
        </w:rPr>
        <w:t xml:space="preserve"> se sirvan ordenar</w:t>
      </w:r>
      <w:r w:rsidR="00735486">
        <w:rPr>
          <w:rFonts w:ascii="Arial" w:hAnsi="Arial" w:cs="Arial"/>
          <w:lang w:val="es-ES_tradnl" w:eastAsia="es-ES"/>
        </w:rPr>
        <w:t xml:space="preserve"> condenar al pago de las </w:t>
      </w:r>
      <w:r w:rsidR="00DD0A79">
        <w:rPr>
          <w:rFonts w:ascii="Arial" w:hAnsi="Arial" w:cs="Arial"/>
          <w:lang w:val="es-ES_tradnl" w:eastAsia="es-ES"/>
        </w:rPr>
        <w:t>C</w:t>
      </w:r>
      <w:r w:rsidR="00735486">
        <w:rPr>
          <w:rFonts w:ascii="Arial" w:hAnsi="Arial" w:cs="Arial"/>
          <w:lang w:val="es-ES_tradnl" w:eastAsia="es-ES"/>
        </w:rPr>
        <w:t>ostas de Primera Instancia por haberse demostrado</w:t>
      </w:r>
      <w:r w:rsidR="00DD0A79">
        <w:rPr>
          <w:rFonts w:ascii="Arial" w:hAnsi="Arial" w:cs="Arial"/>
          <w:lang w:val="es-ES_tradnl" w:eastAsia="es-ES"/>
        </w:rPr>
        <w:t>, existir una parte que fue vencida o le fue desfavorable la sentencia,</w:t>
      </w:r>
      <w:r w:rsidR="005A752E">
        <w:rPr>
          <w:rFonts w:ascii="Arial" w:hAnsi="Arial" w:cs="Arial"/>
          <w:lang w:val="es-ES_tradnl" w:eastAsia="es-ES"/>
        </w:rPr>
        <w:t xml:space="preserve"> de conformidad </w:t>
      </w:r>
      <w:r w:rsidR="006E5E28">
        <w:rPr>
          <w:rFonts w:ascii="Arial" w:hAnsi="Arial" w:cs="Arial"/>
          <w:lang w:val="es-ES_tradnl" w:eastAsia="es-ES"/>
        </w:rPr>
        <w:t xml:space="preserve">a lo ordenado </w:t>
      </w:r>
      <w:r w:rsidR="007F527E">
        <w:rPr>
          <w:rFonts w:ascii="Arial" w:hAnsi="Arial" w:cs="Arial"/>
          <w:lang w:val="es-ES_tradnl" w:eastAsia="es-ES"/>
        </w:rPr>
        <w:t>en</w:t>
      </w:r>
      <w:r w:rsidR="005A752E">
        <w:rPr>
          <w:rFonts w:ascii="Arial" w:hAnsi="Arial" w:cs="Arial"/>
          <w:lang w:val="es-ES_tradnl" w:eastAsia="es-ES"/>
        </w:rPr>
        <w:t xml:space="preserve"> el art 356 del C.P.C.</w:t>
      </w:r>
    </w:p>
    <w:p w14:paraId="2DE24F1F" w14:textId="77777777" w:rsidR="00DD0A79" w:rsidRDefault="00DD0A79" w:rsidP="006923DD">
      <w:pPr>
        <w:pStyle w:val="Sinespaciado"/>
        <w:jc w:val="both"/>
        <w:rPr>
          <w:rFonts w:ascii="Arial" w:hAnsi="Arial" w:cs="Arial"/>
          <w:lang w:val="es-ES_tradnl" w:eastAsia="es-ES"/>
        </w:rPr>
      </w:pPr>
    </w:p>
    <w:p w14:paraId="52C1D2A1" w14:textId="41C8C9C8" w:rsidR="009C0E9A" w:rsidRPr="00C261C9" w:rsidRDefault="00DD0A79" w:rsidP="006923DD">
      <w:pPr>
        <w:pStyle w:val="Sinespaciado"/>
        <w:jc w:val="both"/>
        <w:rPr>
          <w:rFonts w:ascii="Arial" w:hAnsi="Arial" w:cs="Arial"/>
          <w:lang w:val="es-ES_tradnl" w:eastAsia="es-ES"/>
        </w:rPr>
      </w:pPr>
      <w:r>
        <w:rPr>
          <w:rFonts w:ascii="Arial" w:hAnsi="Arial" w:cs="Arial"/>
          <w:lang w:val="es-ES_tradnl" w:eastAsia="es-ES"/>
        </w:rPr>
        <w:t xml:space="preserve">Honorable Magistrada: </w:t>
      </w:r>
      <w:proofErr w:type="spellStart"/>
      <w:r>
        <w:rPr>
          <w:rFonts w:ascii="Arial" w:hAnsi="Arial" w:cs="Arial"/>
          <w:lang w:val="es-ES_tradnl" w:eastAsia="es-ES"/>
        </w:rPr>
        <w:t>Dra</w:t>
      </w:r>
      <w:proofErr w:type="spellEnd"/>
      <w:r>
        <w:rPr>
          <w:rFonts w:ascii="Arial" w:hAnsi="Arial" w:cs="Arial"/>
          <w:lang w:val="es-ES_tradnl" w:eastAsia="es-ES"/>
        </w:rPr>
        <w:t xml:space="preserve">: </w:t>
      </w:r>
      <w:proofErr w:type="spellStart"/>
      <w:r>
        <w:rPr>
          <w:rFonts w:ascii="Arial" w:hAnsi="Arial" w:cs="Arial"/>
          <w:lang w:val="es-ES_tradnl" w:eastAsia="es-ES"/>
        </w:rPr>
        <w:t>Guiomar</w:t>
      </w:r>
      <w:proofErr w:type="spellEnd"/>
      <w:r>
        <w:rPr>
          <w:rFonts w:ascii="Arial" w:hAnsi="Arial" w:cs="Arial"/>
          <w:lang w:val="es-ES_tradnl" w:eastAsia="es-ES"/>
        </w:rPr>
        <w:t xml:space="preserve"> Porras del </w:t>
      </w:r>
      <w:proofErr w:type="spellStart"/>
      <w:r>
        <w:rPr>
          <w:rFonts w:ascii="Arial" w:hAnsi="Arial" w:cs="Arial"/>
          <w:lang w:val="es-ES_tradnl" w:eastAsia="es-ES"/>
        </w:rPr>
        <w:t>Vechio</w:t>
      </w:r>
      <w:proofErr w:type="spellEnd"/>
      <w:r>
        <w:rPr>
          <w:rFonts w:ascii="Arial" w:hAnsi="Arial" w:cs="Arial"/>
          <w:lang w:val="es-ES_tradnl" w:eastAsia="es-ES"/>
        </w:rPr>
        <w:t xml:space="preserve">, Por ser </w:t>
      </w:r>
      <w:r w:rsidR="00DB65F5">
        <w:rPr>
          <w:rFonts w:ascii="Arial" w:hAnsi="Arial" w:cs="Arial"/>
          <w:lang w:val="es-ES_tradnl" w:eastAsia="es-ES"/>
        </w:rPr>
        <w:t>Usted</w:t>
      </w:r>
      <w:r w:rsidR="00EB0054">
        <w:rPr>
          <w:rFonts w:ascii="Arial" w:hAnsi="Arial" w:cs="Arial"/>
          <w:lang w:val="es-ES_tradnl" w:eastAsia="es-ES"/>
        </w:rPr>
        <w:t xml:space="preserve"> una Magistrada honesta, seria, idónea, </w:t>
      </w:r>
      <w:r>
        <w:rPr>
          <w:rFonts w:ascii="Arial" w:hAnsi="Arial" w:cs="Arial"/>
          <w:lang w:val="es-ES_tradnl" w:eastAsia="es-ES"/>
        </w:rPr>
        <w:t>apegada a ley</w:t>
      </w:r>
      <w:r w:rsidR="00DB65F5">
        <w:rPr>
          <w:rFonts w:ascii="Arial" w:hAnsi="Arial" w:cs="Arial"/>
          <w:lang w:val="es-ES_tradnl" w:eastAsia="es-ES"/>
        </w:rPr>
        <w:t>,</w:t>
      </w:r>
      <w:r w:rsidR="00EB0054">
        <w:rPr>
          <w:rFonts w:ascii="Arial" w:hAnsi="Arial" w:cs="Arial"/>
          <w:lang w:val="es-ES_tradnl" w:eastAsia="es-ES"/>
        </w:rPr>
        <w:t xml:space="preserve"> justa y conocedora</w:t>
      </w:r>
      <w:r w:rsidR="00DB65F5">
        <w:rPr>
          <w:rFonts w:ascii="Arial" w:hAnsi="Arial" w:cs="Arial"/>
          <w:lang w:val="es-ES_tradnl" w:eastAsia="es-ES"/>
        </w:rPr>
        <w:t xml:space="preserve"> </w:t>
      </w:r>
      <w:r w:rsidR="00EB0054">
        <w:rPr>
          <w:rFonts w:ascii="Arial" w:hAnsi="Arial" w:cs="Arial"/>
          <w:lang w:val="es-ES_tradnl" w:eastAsia="es-ES"/>
        </w:rPr>
        <w:t>de la</w:t>
      </w:r>
      <w:r w:rsidR="00DB65F5">
        <w:rPr>
          <w:rFonts w:ascii="Arial" w:hAnsi="Arial" w:cs="Arial"/>
          <w:lang w:val="es-ES_tradnl" w:eastAsia="es-ES"/>
        </w:rPr>
        <w:t xml:space="preserve"> justicia</w:t>
      </w:r>
      <w:r w:rsidR="00EB0054">
        <w:rPr>
          <w:rFonts w:ascii="Arial" w:hAnsi="Arial" w:cs="Arial"/>
          <w:lang w:val="es-ES_tradnl" w:eastAsia="es-ES"/>
        </w:rPr>
        <w:t>,</w:t>
      </w:r>
      <w:r w:rsidR="00DB65F5">
        <w:rPr>
          <w:rFonts w:ascii="Arial" w:hAnsi="Arial" w:cs="Arial"/>
          <w:lang w:val="es-ES_tradnl" w:eastAsia="es-ES"/>
        </w:rPr>
        <w:t xml:space="preserve"> </w:t>
      </w:r>
      <w:r w:rsidR="00EB0054">
        <w:rPr>
          <w:rFonts w:ascii="Arial" w:hAnsi="Arial" w:cs="Arial"/>
          <w:lang w:val="es-ES_tradnl" w:eastAsia="es-ES"/>
        </w:rPr>
        <w:t xml:space="preserve">deberá </w:t>
      </w:r>
      <w:r w:rsidR="00DB65F5">
        <w:rPr>
          <w:rFonts w:ascii="Arial" w:hAnsi="Arial" w:cs="Arial"/>
          <w:lang w:val="es-ES_tradnl" w:eastAsia="es-ES"/>
        </w:rPr>
        <w:t>condenar en costas de Primera</w:t>
      </w:r>
      <w:r w:rsidR="00F27148">
        <w:rPr>
          <w:rFonts w:ascii="Arial" w:hAnsi="Arial" w:cs="Arial"/>
          <w:lang w:val="es-ES_tradnl" w:eastAsia="es-ES"/>
        </w:rPr>
        <w:t xml:space="preserve"> </w:t>
      </w:r>
      <w:r w:rsidR="000C68CB">
        <w:rPr>
          <w:rFonts w:ascii="Arial" w:hAnsi="Arial" w:cs="Arial"/>
          <w:lang w:val="es-ES_tradnl" w:eastAsia="es-ES"/>
        </w:rPr>
        <w:t xml:space="preserve">y </w:t>
      </w:r>
      <w:r w:rsidR="00EB0054">
        <w:rPr>
          <w:rFonts w:ascii="Arial" w:hAnsi="Arial" w:cs="Arial"/>
          <w:lang w:val="es-ES_tradnl" w:eastAsia="es-ES"/>
        </w:rPr>
        <w:t>S</w:t>
      </w:r>
      <w:r w:rsidR="000C68CB">
        <w:rPr>
          <w:rFonts w:ascii="Arial" w:hAnsi="Arial" w:cs="Arial"/>
          <w:lang w:val="es-ES_tradnl" w:eastAsia="es-ES"/>
        </w:rPr>
        <w:t>egunda instancia.</w:t>
      </w:r>
      <w:r w:rsidR="00735486">
        <w:rPr>
          <w:rFonts w:ascii="Arial" w:hAnsi="Arial" w:cs="Arial"/>
          <w:lang w:val="es-ES_tradnl" w:eastAsia="es-ES"/>
        </w:rPr>
        <w:t xml:space="preserve">  </w:t>
      </w:r>
    </w:p>
    <w:p w14:paraId="7281486F" w14:textId="07FF4319" w:rsidR="008C3492" w:rsidRPr="00C261C9" w:rsidRDefault="008C3492" w:rsidP="008C3492">
      <w:pPr>
        <w:pStyle w:val="NormalWeb"/>
        <w:jc w:val="center"/>
        <w:rPr>
          <w:rFonts w:ascii="Arial" w:hAnsi="Arial" w:cs="Arial"/>
          <w:b/>
          <w:bCs/>
          <w:color w:val="000000"/>
          <w:sz w:val="22"/>
          <w:szCs w:val="22"/>
        </w:rPr>
      </w:pPr>
      <w:r w:rsidRPr="00C261C9">
        <w:rPr>
          <w:rFonts w:ascii="Arial" w:hAnsi="Arial" w:cs="Arial"/>
          <w:b/>
          <w:bCs/>
          <w:color w:val="000000"/>
          <w:sz w:val="22"/>
          <w:szCs w:val="22"/>
        </w:rPr>
        <w:t>CAPÍTULO III</w:t>
      </w:r>
      <w:r w:rsidRPr="00C261C9">
        <w:rPr>
          <w:rStyle w:val="apple-converted-space"/>
          <w:rFonts w:ascii="Arial" w:hAnsi="Arial" w:cs="Arial"/>
          <w:b/>
          <w:bCs/>
          <w:color w:val="000000"/>
          <w:sz w:val="22"/>
          <w:szCs w:val="22"/>
        </w:rPr>
        <w:t> </w:t>
      </w:r>
    </w:p>
    <w:p w14:paraId="64C4CD26" w14:textId="77777777" w:rsidR="008C3492" w:rsidRPr="00C261C9" w:rsidRDefault="008C3492" w:rsidP="008C3492">
      <w:pPr>
        <w:pStyle w:val="NormalWeb"/>
        <w:jc w:val="center"/>
        <w:rPr>
          <w:rFonts w:ascii="Arial" w:hAnsi="Arial" w:cs="Arial"/>
          <w:bCs/>
          <w:color w:val="000000"/>
          <w:sz w:val="22"/>
          <w:szCs w:val="22"/>
        </w:rPr>
      </w:pPr>
      <w:r w:rsidRPr="00C261C9">
        <w:rPr>
          <w:rFonts w:ascii="Arial" w:hAnsi="Arial" w:cs="Arial"/>
          <w:bCs/>
          <w:color w:val="000000"/>
          <w:sz w:val="22"/>
          <w:szCs w:val="22"/>
        </w:rPr>
        <w:t>Condena, liquidación y cobro</w:t>
      </w:r>
      <w:r w:rsidRPr="00C261C9">
        <w:rPr>
          <w:rStyle w:val="apple-converted-space"/>
          <w:rFonts w:ascii="Arial" w:hAnsi="Arial" w:cs="Arial"/>
          <w:bCs/>
          <w:color w:val="000000"/>
          <w:sz w:val="22"/>
          <w:szCs w:val="22"/>
        </w:rPr>
        <w:t> </w:t>
      </w:r>
    </w:p>
    <w:p w14:paraId="6CFF0A56" w14:textId="77777777" w:rsidR="008C3492" w:rsidRPr="00C261C9" w:rsidRDefault="008C3492" w:rsidP="008C3492">
      <w:pPr>
        <w:pStyle w:val="NormalWeb"/>
        <w:rPr>
          <w:rFonts w:ascii="Arial" w:hAnsi="Arial" w:cs="Arial"/>
          <w:b/>
          <w:bCs/>
          <w:color w:val="000000"/>
          <w:sz w:val="22"/>
          <w:szCs w:val="22"/>
        </w:rPr>
      </w:pPr>
      <w:r w:rsidRPr="00C261C9">
        <w:rPr>
          <w:rFonts w:ascii="Arial" w:hAnsi="Arial" w:cs="Arial"/>
          <w:b/>
          <w:bCs/>
          <w:color w:val="000000"/>
          <w:sz w:val="22"/>
          <w:szCs w:val="22"/>
        </w:rPr>
        <w:t>Artículo 365.</w:t>
      </w:r>
      <w:r w:rsidRPr="00C261C9">
        <w:rPr>
          <w:rStyle w:val="apple-converted-space"/>
          <w:rFonts w:ascii="Arial" w:hAnsi="Arial" w:cs="Arial"/>
          <w:b/>
          <w:bCs/>
          <w:color w:val="000000"/>
          <w:sz w:val="22"/>
          <w:szCs w:val="22"/>
        </w:rPr>
        <w:t> </w:t>
      </w:r>
      <w:r w:rsidRPr="00C261C9">
        <w:rPr>
          <w:rFonts w:ascii="Arial" w:hAnsi="Arial" w:cs="Arial"/>
          <w:b/>
          <w:bCs/>
          <w:i/>
          <w:iCs/>
          <w:color w:val="000000"/>
          <w:sz w:val="22"/>
          <w:szCs w:val="22"/>
        </w:rPr>
        <w:t>Condena en costas</w:t>
      </w:r>
      <w:r w:rsidRPr="00C261C9">
        <w:rPr>
          <w:rFonts w:ascii="Arial" w:hAnsi="Arial" w:cs="Arial"/>
          <w:b/>
          <w:bCs/>
          <w:color w:val="000000"/>
          <w:sz w:val="22"/>
          <w:szCs w:val="22"/>
        </w:rPr>
        <w:t>.</w:t>
      </w:r>
    </w:p>
    <w:p w14:paraId="0F3C75CA" w14:textId="77777777" w:rsidR="008C3492" w:rsidRPr="00C261C9" w:rsidRDefault="008C3492" w:rsidP="0081318F">
      <w:pPr>
        <w:pStyle w:val="NormalWeb"/>
        <w:jc w:val="both"/>
        <w:rPr>
          <w:rFonts w:ascii="Arial" w:hAnsi="Arial" w:cs="Arial"/>
          <w:color w:val="000000"/>
          <w:sz w:val="22"/>
          <w:szCs w:val="22"/>
        </w:rPr>
      </w:pPr>
      <w:r w:rsidRPr="00C261C9">
        <w:rPr>
          <w:rFonts w:ascii="Arial" w:hAnsi="Arial" w:cs="Arial"/>
          <w:color w:val="000000"/>
          <w:sz w:val="22"/>
          <w:szCs w:val="22"/>
        </w:rPr>
        <w:t>En los procesos y en las actuaciones posteriores a aquellos en que haya controversia la condena en costas se sujetará a las siguientes reglas:</w:t>
      </w:r>
      <w:r w:rsidRPr="00C261C9">
        <w:rPr>
          <w:rStyle w:val="apple-converted-space"/>
          <w:rFonts w:ascii="Arial" w:hAnsi="Arial" w:cs="Arial"/>
          <w:color w:val="000000"/>
          <w:sz w:val="22"/>
          <w:szCs w:val="22"/>
        </w:rPr>
        <w:t> </w:t>
      </w:r>
    </w:p>
    <w:p w14:paraId="1D7F7344" w14:textId="77777777" w:rsidR="008C3492" w:rsidRPr="00C261C9" w:rsidRDefault="008C3492" w:rsidP="008C3492">
      <w:pPr>
        <w:pStyle w:val="NormalWeb"/>
        <w:jc w:val="both"/>
        <w:rPr>
          <w:rFonts w:ascii="Arial" w:hAnsi="Arial" w:cs="Arial"/>
          <w:color w:val="000000"/>
          <w:sz w:val="22"/>
          <w:szCs w:val="22"/>
        </w:rPr>
      </w:pPr>
      <w:r w:rsidRPr="00C261C9">
        <w:rPr>
          <w:rFonts w:ascii="Arial" w:hAnsi="Arial" w:cs="Arial"/>
          <w:color w:val="000000"/>
          <w:sz w:val="22"/>
          <w:szCs w:val="22"/>
        </w:rPr>
        <w:t xml:space="preserve">1. Se condenará en costas a la parte </w:t>
      </w:r>
      <w:r w:rsidRPr="00C261C9">
        <w:rPr>
          <w:rFonts w:ascii="Arial" w:hAnsi="Arial" w:cs="Arial"/>
          <w:b/>
          <w:color w:val="000000"/>
          <w:sz w:val="22"/>
          <w:szCs w:val="22"/>
        </w:rPr>
        <w:t>vencida en el proceso</w:t>
      </w:r>
      <w:r w:rsidRPr="00C261C9">
        <w:rPr>
          <w:rFonts w:ascii="Arial" w:hAnsi="Arial" w:cs="Arial"/>
          <w:color w:val="000000"/>
          <w:sz w:val="22"/>
          <w:szCs w:val="22"/>
        </w:rPr>
        <w:t xml:space="preserve">, o a quien </w:t>
      </w:r>
      <w:r w:rsidRPr="00C261C9">
        <w:rPr>
          <w:rFonts w:ascii="Arial" w:hAnsi="Arial" w:cs="Arial"/>
          <w:b/>
          <w:color w:val="000000"/>
          <w:sz w:val="22"/>
          <w:szCs w:val="22"/>
        </w:rPr>
        <w:t>se le resuelva desfavorablemente el recurso de apelación</w:t>
      </w:r>
      <w:r w:rsidRPr="00C261C9">
        <w:rPr>
          <w:rFonts w:ascii="Arial" w:hAnsi="Arial" w:cs="Arial"/>
          <w:color w:val="000000"/>
          <w:sz w:val="22"/>
          <w:szCs w:val="22"/>
        </w:rPr>
        <w:t>, casación, queja, súplica, anulación o revisión que haya propuesto. Además, en los casos especiales previstos en este código.</w:t>
      </w:r>
      <w:r w:rsidRPr="00C261C9">
        <w:rPr>
          <w:rStyle w:val="apple-converted-space"/>
          <w:rFonts w:ascii="Arial" w:hAnsi="Arial" w:cs="Arial"/>
          <w:color w:val="000000"/>
          <w:sz w:val="22"/>
          <w:szCs w:val="22"/>
        </w:rPr>
        <w:t> </w:t>
      </w:r>
    </w:p>
    <w:p w14:paraId="3D75C9FA" w14:textId="77777777" w:rsidR="008C3492" w:rsidRPr="00C261C9" w:rsidRDefault="008C3492" w:rsidP="0081318F">
      <w:pPr>
        <w:pStyle w:val="NormalWeb"/>
        <w:jc w:val="both"/>
        <w:rPr>
          <w:rFonts w:ascii="Arial" w:hAnsi="Arial" w:cs="Arial"/>
          <w:color w:val="000000"/>
          <w:sz w:val="22"/>
          <w:szCs w:val="22"/>
        </w:rPr>
      </w:pPr>
      <w:r w:rsidRPr="00C261C9">
        <w:rPr>
          <w:rFonts w:ascii="Arial" w:hAnsi="Arial" w:cs="Arial"/>
          <w:color w:val="000000"/>
          <w:sz w:val="22"/>
          <w:szCs w:val="22"/>
        </w:rPr>
        <w:t>Además se condenará en costas a quien se le resuelva de manera desfavorable un incidente, la formulación de excepciones previas, una solicitud de nulidad o de amparo de pobreza, sin perjuicio de lo dispuesto en relación con la temeridad o mala fe.</w:t>
      </w:r>
      <w:r w:rsidRPr="00C261C9">
        <w:rPr>
          <w:rStyle w:val="apple-converted-space"/>
          <w:rFonts w:ascii="Arial" w:hAnsi="Arial" w:cs="Arial"/>
          <w:color w:val="000000"/>
          <w:sz w:val="22"/>
          <w:szCs w:val="22"/>
        </w:rPr>
        <w:t> </w:t>
      </w:r>
    </w:p>
    <w:p w14:paraId="6AD2403A" w14:textId="77777777" w:rsidR="008C3492" w:rsidRPr="00C261C9" w:rsidRDefault="008C3492" w:rsidP="0081318F">
      <w:pPr>
        <w:pStyle w:val="NormalWeb"/>
        <w:jc w:val="both"/>
        <w:rPr>
          <w:rFonts w:ascii="Arial" w:hAnsi="Arial" w:cs="Arial"/>
          <w:color w:val="000000"/>
          <w:sz w:val="22"/>
          <w:szCs w:val="22"/>
        </w:rPr>
      </w:pPr>
      <w:r w:rsidRPr="00C261C9">
        <w:rPr>
          <w:rFonts w:ascii="Arial" w:hAnsi="Arial" w:cs="Arial"/>
          <w:color w:val="000000"/>
          <w:sz w:val="22"/>
          <w:szCs w:val="22"/>
        </w:rPr>
        <w:t>2. La condena se hará en sentencia o auto que resuelva la actuación que dio lugar a aquella.</w:t>
      </w:r>
      <w:r w:rsidRPr="00C261C9">
        <w:rPr>
          <w:rStyle w:val="apple-converted-space"/>
          <w:rFonts w:ascii="Arial" w:hAnsi="Arial" w:cs="Arial"/>
          <w:color w:val="000000"/>
          <w:sz w:val="22"/>
          <w:szCs w:val="22"/>
        </w:rPr>
        <w:t> </w:t>
      </w:r>
    </w:p>
    <w:p w14:paraId="1EF6EB0E" w14:textId="77777777" w:rsidR="008C3492" w:rsidRPr="00C261C9" w:rsidRDefault="008C3492" w:rsidP="0081318F">
      <w:pPr>
        <w:pStyle w:val="NormalWeb"/>
        <w:jc w:val="both"/>
        <w:rPr>
          <w:rFonts w:ascii="Arial" w:hAnsi="Arial" w:cs="Arial"/>
          <w:color w:val="000000"/>
          <w:sz w:val="22"/>
          <w:szCs w:val="22"/>
        </w:rPr>
      </w:pPr>
      <w:r w:rsidRPr="00C261C9">
        <w:rPr>
          <w:rFonts w:ascii="Arial" w:hAnsi="Arial" w:cs="Arial"/>
          <w:color w:val="000000"/>
          <w:sz w:val="22"/>
          <w:szCs w:val="22"/>
        </w:rPr>
        <w:t>3. En la providencia del superior que confirme en todas sus partes la de primera instancia se condenará al recurrente en las costas de la segunda.</w:t>
      </w:r>
      <w:r w:rsidRPr="00C261C9">
        <w:rPr>
          <w:rStyle w:val="apple-converted-space"/>
          <w:rFonts w:ascii="Arial" w:hAnsi="Arial" w:cs="Arial"/>
          <w:color w:val="000000"/>
          <w:sz w:val="22"/>
          <w:szCs w:val="22"/>
        </w:rPr>
        <w:t> </w:t>
      </w:r>
    </w:p>
    <w:p w14:paraId="01A446D7" w14:textId="77777777" w:rsidR="008C3492" w:rsidRPr="00C261C9" w:rsidRDefault="008C3492" w:rsidP="0081318F">
      <w:pPr>
        <w:pStyle w:val="NormalWeb"/>
        <w:jc w:val="both"/>
        <w:rPr>
          <w:rFonts w:ascii="Arial" w:hAnsi="Arial" w:cs="Arial"/>
          <w:color w:val="000000"/>
          <w:sz w:val="22"/>
          <w:szCs w:val="22"/>
        </w:rPr>
      </w:pPr>
      <w:r w:rsidRPr="00C261C9">
        <w:rPr>
          <w:rFonts w:ascii="Arial" w:hAnsi="Arial" w:cs="Arial"/>
          <w:color w:val="000000"/>
          <w:sz w:val="22"/>
          <w:szCs w:val="22"/>
        </w:rPr>
        <w:t>4. Cuando la sentencia de segunda instancia revoque totalmente la del inferior, la parte vencida será condenada a pagar las costas de ambas instancias.</w:t>
      </w:r>
      <w:r w:rsidRPr="00C261C9">
        <w:rPr>
          <w:rStyle w:val="apple-converted-space"/>
          <w:rFonts w:ascii="Arial" w:hAnsi="Arial" w:cs="Arial"/>
          <w:color w:val="000000"/>
          <w:sz w:val="22"/>
          <w:szCs w:val="22"/>
        </w:rPr>
        <w:t> </w:t>
      </w:r>
    </w:p>
    <w:p w14:paraId="163E55EA" w14:textId="77777777" w:rsidR="008C3492" w:rsidRPr="00C261C9" w:rsidRDefault="008C3492" w:rsidP="0081318F">
      <w:pPr>
        <w:pStyle w:val="NormalWeb"/>
        <w:jc w:val="both"/>
        <w:rPr>
          <w:rFonts w:ascii="Arial" w:hAnsi="Arial" w:cs="Arial"/>
          <w:color w:val="000000"/>
          <w:sz w:val="22"/>
          <w:szCs w:val="22"/>
        </w:rPr>
      </w:pPr>
      <w:r w:rsidRPr="00C261C9">
        <w:rPr>
          <w:rFonts w:ascii="Arial" w:hAnsi="Arial" w:cs="Arial"/>
          <w:color w:val="000000"/>
          <w:sz w:val="22"/>
          <w:szCs w:val="22"/>
        </w:rPr>
        <w:t>5. En caso de que prospere parcialmente la demanda, el juez podrá abstenerse de condenar en costas o pronunciar condena parcial, expresando los fundamentos de su decisión.</w:t>
      </w:r>
      <w:r w:rsidRPr="00C261C9">
        <w:rPr>
          <w:rStyle w:val="apple-converted-space"/>
          <w:rFonts w:ascii="Arial" w:hAnsi="Arial" w:cs="Arial"/>
          <w:color w:val="000000"/>
          <w:sz w:val="22"/>
          <w:szCs w:val="22"/>
        </w:rPr>
        <w:t> </w:t>
      </w:r>
    </w:p>
    <w:p w14:paraId="7072A123" w14:textId="77777777" w:rsidR="008C3492" w:rsidRPr="00C261C9" w:rsidRDefault="008C3492" w:rsidP="0081318F">
      <w:pPr>
        <w:pStyle w:val="NormalWeb"/>
        <w:jc w:val="both"/>
        <w:rPr>
          <w:rFonts w:ascii="Arial" w:hAnsi="Arial" w:cs="Arial"/>
          <w:color w:val="000000"/>
          <w:sz w:val="22"/>
          <w:szCs w:val="22"/>
        </w:rPr>
      </w:pPr>
      <w:r w:rsidRPr="00C261C9">
        <w:rPr>
          <w:rFonts w:ascii="Arial" w:hAnsi="Arial" w:cs="Arial"/>
          <w:color w:val="000000"/>
          <w:sz w:val="22"/>
          <w:szCs w:val="22"/>
        </w:rPr>
        <w:t>6. Cuando fueren dos (2) o más litigantes que deban pagar las costas, el juez los condenará en proporción a su interés en el proceso; si nada se dispone al respecto, se entenderán distribuidas por partes iguales entre ellos.</w:t>
      </w:r>
      <w:r w:rsidRPr="00C261C9">
        <w:rPr>
          <w:rStyle w:val="apple-converted-space"/>
          <w:rFonts w:ascii="Arial" w:hAnsi="Arial" w:cs="Arial"/>
          <w:color w:val="000000"/>
          <w:sz w:val="22"/>
          <w:szCs w:val="22"/>
        </w:rPr>
        <w:t> </w:t>
      </w:r>
    </w:p>
    <w:p w14:paraId="789CAAB8" w14:textId="77777777" w:rsidR="008C3492" w:rsidRPr="00C261C9" w:rsidRDefault="008C3492" w:rsidP="0081318F">
      <w:pPr>
        <w:pStyle w:val="NormalWeb"/>
        <w:jc w:val="both"/>
        <w:rPr>
          <w:rFonts w:ascii="Arial" w:hAnsi="Arial" w:cs="Arial"/>
          <w:color w:val="000000"/>
          <w:sz w:val="22"/>
          <w:szCs w:val="22"/>
        </w:rPr>
      </w:pPr>
      <w:r w:rsidRPr="00C261C9">
        <w:rPr>
          <w:rFonts w:ascii="Arial" w:hAnsi="Arial" w:cs="Arial"/>
          <w:color w:val="000000"/>
          <w:sz w:val="22"/>
          <w:szCs w:val="22"/>
        </w:rPr>
        <w:t>7. Si fueren varios los litigantes favorecidos con la condena en costas, a cada uno de ellos se les reconocerán los gastos que hubiere sufragado y se harán por separado las liquidaciones.</w:t>
      </w:r>
      <w:r w:rsidRPr="00C261C9">
        <w:rPr>
          <w:rStyle w:val="apple-converted-space"/>
          <w:rFonts w:ascii="Arial" w:hAnsi="Arial" w:cs="Arial"/>
          <w:color w:val="000000"/>
          <w:sz w:val="22"/>
          <w:szCs w:val="22"/>
        </w:rPr>
        <w:t> </w:t>
      </w:r>
    </w:p>
    <w:p w14:paraId="0467FC66" w14:textId="77777777" w:rsidR="00840E80" w:rsidRDefault="008C3492" w:rsidP="00840E80">
      <w:pPr>
        <w:pStyle w:val="NormalWeb"/>
        <w:jc w:val="both"/>
        <w:rPr>
          <w:rFonts w:ascii="Arial" w:hAnsi="Arial" w:cs="Arial"/>
          <w:color w:val="000000"/>
          <w:sz w:val="22"/>
          <w:szCs w:val="22"/>
        </w:rPr>
      </w:pPr>
      <w:r w:rsidRPr="00C261C9">
        <w:rPr>
          <w:rFonts w:ascii="Arial" w:hAnsi="Arial" w:cs="Arial"/>
          <w:color w:val="000000"/>
          <w:sz w:val="22"/>
          <w:szCs w:val="22"/>
        </w:rPr>
        <w:t>8. Solo habrá lugar a costas cuando en el expediente aparezca que se causaron y en la medida de su comprobación.</w:t>
      </w:r>
    </w:p>
    <w:p w14:paraId="3C074070" w14:textId="50A27B7B" w:rsidR="00F57E91" w:rsidRPr="00840E80" w:rsidRDefault="007C32FE" w:rsidP="00840E80">
      <w:pPr>
        <w:pStyle w:val="NormalWeb"/>
        <w:jc w:val="both"/>
        <w:rPr>
          <w:rFonts w:ascii="Arial" w:hAnsi="Arial" w:cs="Arial"/>
          <w:color w:val="000000"/>
          <w:sz w:val="22"/>
          <w:szCs w:val="22"/>
        </w:rPr>
      </w:pPr>
      <w:r w:rsidRPr="00C261C9">
        <w:rPr>
          <w:rFonts w:ascii="Arial" w:hAnsi="Arial" w:cs="Arial"/>
          <w:sz w:val="22"/>
          <w:szCs w:val="22"/>
          <w:lang w:val="es-ES_tradnl"/>
        </w:rPr>
        <w:t xml:space="preserve">El Señor Juez, No concedió </w:t>
      </w:r>
      <w:r w:rsidR="00320107" w:rsidRPr="00C261C9">
        <w:rPr>
          <w:rFonts w:ascii="Arial" w:hAnsi="Arial" w:cs="Arial"/>
          <w:sz w:val="22"/>
          <w:szCs w:val="22"/>
          <w:lang w:val="es-ES_tradnl"/>
        </w:rPr>
        <w:t>nuestro</w:t>
      </w:r>
      <w:r w:rsidRPr="00C261C9">
        <w:rPr>
          <w:rFonts w:ascii="Arial" w:hAnsi="Arial" w:cs="Arial"/>
          <w:sz w:val="22"/>
          <w:szCs w:val="22"/>
          <w:lang w:val="es-ES_tradnl"/>
        </w:rPr>
        <w:t xml:space="preserve"> derecho y nosotros dentro de los 3 días aportamos pruebas para sustentar los gastos y agencias en derecho dentro de la diligencia apelamos el inciso de que el Tribunal Superior de Barranquilla, Estudiara la Apelación realizada por nosotros y condene en Costas en Amabas Instancia por ley.</w:t>
      </w:r>
    </w:p>
    <w:p w14:paraId="7A574331" w14:textId="77777777" w:rsidR="007C32FE" w:rsidRPr="00C261C9" w:rsidRDefault="007C32FE" w:rsidP="006923DD">
      <w:pPr>
        <w:pStyle w:val="Sinespaciado"/>
        <w:jc w:val="both"/>
        <w:rPr>
          <w:rFonts w:ascii="Arial" w:hAnsi="Arial" w:cs="Arial"/>
          <w:lang w:val="es-ES_tradnl" w:eastAsia="es-ES"/>
        </w:rPr>
      </w:pPr>
    </w:p>
    <w:p w14:paraId="7C2B4EFE" w14:textId="68CD0C82" w:rsidR="007C32FE" w:rsidRPr="00C261C9" w:rsidRDefault="007C32FE" w:rsidP="006923DD">
      <w:pPr>
        <w:pStyle w:val="Sinespaciado"/>
        <w:jc w:val="both"/>
        <w:rPr>
          <w:rFonts w:ascii="Arial" w:hAnsi="Arial" w:cs="Arial"/>
          <w:b/>
          <w:lang w:val="es-ES_tradnl" w:eastAsia="es-ES"/>
        </w:rPr>
      </w:pPr>
      <w:r w:rsidRPr="00C261C9">
        <w:rPr>
          <w:rFonts w:ascii="Arial" w:hAnsi="Arial" w:cs="Arial"/>
          <w:b/>
          <w:lang w:val="es-ES_tradnl" w:eastAsia="es-ES"/>
        </w:rPr>
        <w:t>SOLICITUD DE CONDENA ANTE EL TRIBUNAL SUPERIOR DE BARRANQUILLA.</w:t>
      </w:r>
    </w:p>
    <w:p w14:paraId="3CCB92D7" w14:textId="77777777" w:rsidR="007C32FE" w:rsidRPr="00C261C9" w:rsidRDefault="007C32FE" w:rsidP="006923DD">
      <w:pPr>
        <w:pStyle w:val="Sinespaciado"/>
        <w:jc w:val="both"/>
        <w:rPr>
          <w:rFonts w:ascii="Arial" w:hAnsi="Arial" w:cs="Arial"/>
          <w:lang w:val="es-ES_tradnl" w:eastAsia="es-ES"/>
        </w:rPr>
      </w:pPr>
    </w:p>
    <w:p w14:paraId="486AC0E8" w14:textId="0A16CCA6" w:rsidR="0081318F" w:rsidRPr="00C261C9" w:rsidRDefault="007C32FE" w:rsidP="006923DD">
      <w:pPr>
        <w:pStyle w:val="Sinespaciado"/>
        <w:jc w:val="both"/>
        <w:rPr>
          <w:rFonts w:ascii="Arial" w:hAnsi="Arial" w:cs="Arial"/>
          <w:lang w:val="es-ES_tradnl" w:eastAsia="es-ES"/>
        </w:rPr>
      </w:pPr>
      <w:r w:rsidRPr="00C261C9">
        <w:rPr>
          <w:rFonts w:ascii="Arial" w:hAnsi="Arial" w:cs="Arial"/>
          <w:lang w:val="es-ES_tradnl" w:eastAsia="es-ES"/>
        </w:rPr>
        <w:t>Por lo anterior solicito a</w:t>
      </w:r>
      <w:r w:rsidR="00092962">
        <w:rPr>
          <w:rFonts w:ascii="Arial" w:hAnsi="Arial" w:cs="Arial"/>
          <w:lang w:val="es-ES_tradnl" w:eastAsia="es-ES"/>
        </w:rPr>
        <w:t xml:space="preserve"> los Honorable</w:t>
      </w:r>
      <w:r w:rsidR="009A61F7">
        <w:rPr>
          <w:rFonts w:ascii="Arial" w:hAnsi="Arial" w:cs="Arial"/>
          <w:lang w:val="es-ES_tradnl" w:eastAsia="es-ES"/>
        </w:rPr>
        <w:t>s</w:t>
      </w:r>
      <w:r w:rsidR="00092962">
        <w:rPr>
          <w:rFonts w:ascii="Arial" w:hAnsi="Arial" w:cs="Arial"/>
          <w:lang w:val="es-ES_tradnl" w:eastAsia="es-ES"/>
        </w:rPr>
        <w:t xml:space="preserve"> Magistrados del </w:t>
      </w:r>
      <w:r w:rsidRPr="00C261C9">
        <w:rPr>
          <w:rFonts w:ascii="Arial" w:hAnsi="Arial" w:cs="Arial"/>
          <w:lang w:val="es-ES_tradnl" w:eastAsia="es-ES"/>
        </w:rPr>
        <w:t>Tribunal</w:t>
      </w:r>
      <w:r w:rsidR="00320107" w:rsidRPr="00C261C9">
        <w:rPr>
          <w:rFonts w:ascii="Arial" w:hAnsi="Arial" w:cs="Arial"/>
          <w:lang w:val="es-ES_tradnl" w:eastAsia="es-ES"/>
        </w:rPr>
        <w:t xml:space="preserve"> Superio</w:t>
      </w:r>
      <w:r w:rsidR="00227FC4" w:rsidRPr="00C261C9">
        <w:rPr>
          <w:rFonts w:ascii="Arial" w:hAnsi="Arial" w:cs="Arial"/>
          <w:lang w:val="es-ES_tradnl" w:eastAsia="es-ES"/>
        </w:rPr>
        <w:t>r</w:t>
      </w:r>
      <w:r w:rsidR="00320107" w:rsidRPr="00C261C9">
        <w:rPr>
          <w:rFonts w:ascii="Arial" w:hAnsi="Arial" w:cs="Arial"/>
          <w:lang w:val="es-ES_tradnl" w:eastAsia="es-ES"/>
        </w:rPr>
        <w:t xml:space="preserve"> de Barranquilla</w:t>
      </w:r>
      <w:r w:rsidR="0081318F" w:rsidRPr="00C261C9">
        <w:rPr>
          <w:rFonts w:ascii="Arial" w:hAnsi="Arial" w:cs="Arial"/>
          <w:lang w:val="es-ES_tradnl" w:eastAsia="es-ES"/>
        </w:rPr>
        <w:t>:</w:t>
      </w:r>
      <w:r w:rsidRPr="00C261C9">
        <w:rPr>
          <w:rFonts w:ascii="Arial" w:hAnsi="Arial" w:cs="Arial"/>
          <w:lang w:val="es-ES_tradnl" w:eastAsia="es-ES"/>
        </w:rPr>
        <w:t xml:space="preserve"> </w:t>
      </w:r>
    </w:p>
    <w:p w14:paraId="7A4B46F2" w14:textId="77777777" w:rsidR="0081318F" w:rsidRPr="00C261C9" w:rsidRDefault="0081318F" w:rsidP="006923DD">
      <w:pPr>
        <w:pStyle w:val="Sinespaciado"/>
        <w:jc w:val="both"/>
        <w:rPr>
          <w:rFonts w:ascii="Arial" w:hAnsi="Arial" w:cs="Arial"/>
          <w:lang w:val="es-ES_tradnl" w:eastAsia="es-ES"/>
        </w:rPr>
      </w:pPr>
    </w:p>
    <w:p w14:paraId="021DCECA" w14:textId="77777777" w:rsidR="00146E79" w:rsidRDefault="00146E79" w:rsidP="006923DD">
      <w:pPr>
        <w:pStyle w:val="Sinespaciado"/>
        <w:jc w:val="both"/>
        <w:rPr>
          <w:rFonts w:ascii="Arial" w:hAnsi="Arial" w:cs="Arial"/>
          <w:lang w:val="es-ES_tradnl" w:eastAsia="es-ES"/>
        </w:rPr>
      </w:pPr>
    </w:p>
    <w:p w14:paraId="1D65BF3B" w14:textId="3C63DE26" w:rsidR="007C32FE" w:rsidRPr="00C261C9" w:rsidRDefault="0081318F" w:rsidP="006923DD">
      <w:pPr>
        <w:pStyle w:val="Sinespaciado"/>
        <w:jc w:val="both"/>
        <w:rPr>
          <w:rFonts w:ascii="Arial" w:hAnsi="Arial" w:cs="Arial"/>
          <w:lang w:val="es-ES_tradnl" w:eastAsia="es-ES"/>
        </w:rPr>
      </w:pPr>
      <w:r w:rsidRPr="00C261C9">
        <w:rPr>
          <w:rFonts w:ascii="Arial" w:hAnsi="Arial" w:cs="Arial"/>
          <w:lang w:val="es-ES_tradnl" w:eastAsia="es-ES"/>
        </w:rPr>
        <w:lastRenderedPageBreak/>
        <w:t xml:space="preserve">1.- </w:t>
      </w:r>
      <w:r w:rsidR="001F5990">
        <w:rPr>
          <w:rFonts w:ascii="Arial" w:hAnsi="Arial" w:cs="Arial"/>
          <w:lang w:val="es-ES_tradnl" w:eastAsia="es-ES"/>
        </w:rPr>
        <w:t xml:space="preserve">Solicito </w:t>
      </w:r>
      <w:r w:rsidRPr="00C261C9">
        <w:rPr>
          <w:rFonts w:ascii="Arial" w:hAnsi="Arial" w:cs="Arial"/>
          <w:lang w:val="es-ES_tradnl" w:eastAsia="es-ES"/>
        </w:rPr>
        <w:t>S</w:t>
      </w:r>
      <w:r w:rsidR="007C32FE" w:rsidRPr="00C261C9">
        <w:rPr>
          <w:rFonts w:ascii="Arial" w:hAnsi="Arial" w:cs="Arial"/>
          <w:lang w:val="es-ES_tradnl" w:eastAsia="es-ES"/>
        </w:rPr>
        <w:t xml:space="preserve">e </w:t>
      </w:r>
      <w:r w:rsidR="001F5990">
        <w:rPr>
          <w:rFonts w:ascii="Arial" w:hAnsi="Arial" w:cs="Arial"/>
          <w:lang w:val="es-ES_tradnl" w:eastAsia="es-ES"/>
        </w:rPr>
        <w:t>S</w:t>
      </w:r>
      <w:r w:rsidR="007C32FE" w:rsidRPr="00C261C9">
        <w:rPr>
          <w:rFonts w:ascii="Arial" w:hAnsi="Arial" w:cs="Arial"/>
          <w:lang w:val="es-ES_tradnl" w:eastAsia="es-ES"/>
        </w:rPr>
        <w:t>irva CONFIRMAR LA SENTENCIA</w:t>
      </w:r>
      <w:r w:rsidR="00014D29" w:rsidRPr="00C261C9">
        <w:rPr>
          <w:rFonts w:ascii="Arial" w:hAnsi="Arial" w:cs="Arial"/>
          <w:lang w:val="es-ES_tradnl" w:eastAsia="es-ES"/>
        </w:rPr>
        <w:t xml:space="preserve"> de PRIMERA INSTACIA</w:t>
      </w:r>
      <w:r w:rsidR="007C32FE" w:rsidRPr="00C261C9">
        <w:rPr>
          <w:rFonts w:ascii="Arial" w:hAnsi="Arial" w:cs="Arial"/>
          <w:lang w:val="es-ES_tradnl" w:eastAsia="es-ES"/>
        </w:rPr>
        <w:t>, por</w:t>
      </w:r>
      <w:r w:rsidR="00320107" w:rsidRPr="00C261C9">
        <w:rPr>
          <w:rFonts w:ascii="Arial" w:hAnsi="Arial" w:cs="Arial"/>
          <w:lang w:val="es-ES_tradnl" w:eastAsia="es-ES"/>
        </w:rPr>
        <w:t xml:space="preserve"> encontrase ajustada a derecho,</w:t>
      </w:r>
      <w:r w:rsidR="007C32FE" w:rsidRPr="00C261C9">
        <w:rPr>
          <w:rFonts w:ascii="Arial" w:hAnsi="Arial" w:cs="Arial"/>
          <w:lang w:val="es-ES_tradnl" w:eastAsia="es-ES"/>
        </w:rPr>
        <w:t xml:space="preserve"> a los hechos</w:t>
      </w:r>
      <w:r w:rsidR="00320107" w:rsidRPr="00C261C9">
        <w:rPr>
          <w:rFonts w:ascii="Arial" w:hAnsi="Arial" w:cs="Arial"/>
          <w:lang w:val="es-ES_tradnl" w:eastAsia="es-ES"/>
        </w:rPr>
        <w:t xml:space="preserve"> y lo solicitado por parte d</w:t>
      </w:r>
      <w:r w:rsidRPr="00C261C9">
        <w:rPr>
          <w:rFonts w:ascii="Arial" w:hAnsi="Arial" w:cs="Arial"/>
          <w:lang w:val="es-ES_tradnl" w:eastAsia="es-ES"/>
        </w:rPr>
        <w:t xml:space="preserve">el </w:t>
      </w:r>
      <w:r w:rsidR="00320107" w:rsidRPr="00C261C9">
        <w:rPr>
          <w:rFonts w:ascii="Arial" w:hAnsi="Arial" w:cs="Arial"/>
          <w:lang w:val="es-ES_tradnl" w:eastAsia="es-ES"/>
        </w:rPr>
        <w:t>Tribunal</w:t>
      </w:r>
      <w:r w:rsidRPr="00C261C9">
        <w:rPr>
          <w:rFonts w:ascii="Arial" w:hAnsi="Arial" w:cs="Arial"/>
          <w:lang w:val="es-ES_tradnl" w:eastAsia="es-ES"/>
        </w:rPr>
        <w:t xml:space="preserve"> Superior del Distrito Judicial de Barranquilla, </w:t>
      </w:r>
      <w:proofErr w:type="spellStart"/>
      <w:r w:rsidRPr="00C261C9">
        <w:rPr>
          <w:rFonts w:ascii="Arial" w:hAnsi="Arial" w:cs="Arial"/>
          <w:lang w:val="es-ES_tradnl" w:eastAsia="es-ES"/>
        </w:rPr>
        <w:t>Dra</w:t>
      </w:r>
      <w:proofErr w:type="spellEnd"/>
      <w:r w:rsidRPr="00C261C9">
        <w:rPr>
          <w:rFonts w:ascii="Arial" w:hAnsi="Arial" w:cs="Arial"/>
          <w:lang w:val="es-ES_tradnl" w:eastAsia="es-ES"/>
        </w:rPr>
        <w:t xml:space="preserve">: </w:t>
      </w:r>
      <w:proofErr w:type="spellStart"/>
      <w:r w:rsidRPr="00C261C9">
        <w:rPr>
          <w:rFonts w:ascii="Arial" w:hAnsi="Arial" w:cs="Arial"/>
          <w:lang w:val="es-ES_tradnl" w:eastAsia="es-ES"/>
        </w:rPr>
        <w:t>G</w:t>
      </w:r>
      <w:r w:rsidR="00666FD8" w:rsidRPr="00C261C9">
        <w:rPr>
          <w:rFonts w:ascii="Arial" w:hAnsi="Arial" w:cs="Arial"/>
          <w:lang w:val="es-ES_tradnl" w:eastAsia="es-ES"/>
        </w:rPr>
        <w:t>u</w:t>
      </w:r>
      <w:r w:rsidRPr="00C261C9">
        <w:rPr>
          <w:rFonts w:ascii="Arial" w:hAnsi="Arial" w:cs="Arial"/>
          <w:lang w:val="es-ES_tradnl" w:eastAsia="es-ES"/>
        </w:rPr>
        <w:t>iomar</w:t>
      </w:r>
      <w:proofErr w:type="spellEnd"/>
      <w:r w:rsidRPr="00C261C9">
        <w:rPr>
          <w:rFonts w:ascii="Arial" w:hAnsi="Arial" w:cs="Arial"/>
          <w:lang w:val="es-ES_tradnl" w:eastAsia="es-ES"/>
        </w:rPr>
        <w:t xml:space="preserve"> Porras de </w:t>
      </w:r>
      <w:proofErr w:type="spellStart"/>
      <w:r w:rsidRPr="00C261C9">
        <w:rPr>
          <w:rFonts w:ascii="Arial" w:hAnsi="Arial" w:cs="Arial"/>
          <w:lang w:val="es-ES_tradnl" w:eastAsia="es-ES"/>
        </w:rPr>
        <w:t>Vechio</w:t>
      </w:r>
      <w:proofErr w:type="spellEnd"/>
      <w:r w:rsidR="007C32FE" w:rsidRPr="00C261C9">
        <w:rPr>
          <w:rFonts w:ascii="Arial" w:hAnsi="Arial" w:cs="Arial"/>
          <w:lang w:val="es-ES_tradnl" w:eastAsia="es-ES"/>
        </w:rPr>
        <w:t>.</w:t>
      </w:r>
    </w:p>
    <w:p w14:paraId="6365F267" w14:textId="77777777" w:rsidR="007C32FE" w:rsidRPr="00C261C9" w:rsidRDefault="007C32FE" w:rsidP="006923DD">
      <w:pPr>
        <w:pStyle w:val="Sinespaciado"/>
        <w:jc w:val="both"/>
        <w:rPr>
          <w:rFonts w:ascii="Arial" w:hAnsi="Arial" w:cs="Arial"/>
          <w:lang w:val="es-ES_tradnl" w:eastAsia="es-ES"/>
        </w:rPr>
      </w:pPr>
    </w:p>
    <w:p w14:paraId="191F4EAD" w14:textId="09DE6493" w:rsidR="0081318F" w:rsidRPr="00C261C9" w:rsidRDefault="007C32FE" w:rsidP="006923DD">
      <w:pPr>
        <w:pStyle w:val="Sinespaciado"/>
        <w:jc w:val="both"/>
        <w:rPr>
          <w:rFonts w:ascii="Arial" w:hAnsi="Arial" w:cs="Arial"/>
          <w:lang w:val="es-ES_tradnl" w:eastAsia="es-ES"/>
        </w:rPr>
      </w:pPr>
      <w:r w:rsidRPr="00C261C9">
        <w:rPr>
          <w:rFonts w:ascii="Arial" w:hAnsi="Arial" w:cs="Arial"/>
          <w:lang w:val="es-ES_tradnl" w:eastAsia="es-ES"/>
        </w:rPr>
        <w:t>2.- Solicito al Tribunal</w:t>
      </w:r>
      <w:r w:rsidR="0073170D" w:rsidRPr="00C261C9">
        <w:rPr>
          <w:rFonts w:ascii="Arial" w:hAnsi="Arial" w:cs="Arial"/>
          <w:lang w:val="es-ES_tradnl" w:eastAsia="es-ES"/>
        </w:rPr>
        <w:t xml:space="preserve"> Superior de Barranquilla, Dando aplicación Art 365 del </w:t>
      </w:r>
      <w:r w:rsidR="00666FD8" w:rsidRPr="00C261C9">
        <w:rPr>
          <w:rFonts w:ascii="Arial" w:hAnsi="Arial" w:cs="Arial"/>
          <w:lang w:val="es-ES_tradnl" w:eastAsia="es-ES"/>
        </w:rPr>
        <w:t>C</w:t>
      </w:r>
      <w:r w:rsidR="0073170D" w:rsidRPr="00C261C9">
        <w:rPr>
          <w:rFonts w:ascii="Arial" w:hAnsi="Arial" w:cs="Arial"/>
          <w:lang w:val="es-ES_tradnl" w:eastAsia="es-ES"/>
        </w:rPr>
        <w:t>.G.P.</w:t>
      </w:r>
      <w:r w:rsidRPr="00C261C9">
        <w:rPr>
          <w:rFonts w:ascii="Arial" w:hAnsi="Arial" w:cs="Arial"/>
          <w:lang w:val="es-ES_tradnl" w:eastAsia="es-ES"/>
        </w:rPr>
        <w:t xml:space="preserve"> Se Sirva Condenar a la empresa ELECTRICARIBE</w:t>
      </w:r>
      <w:r w:rsidR="00320107" w:rsidRPr="00C261C9">
        <w:rPr>
          <w:rFonts w:ascii="Arial" w:hAnsi="Arial" w:cs="Arial"/>
          <w:lang w:val="es-ES_tradnl" w:eastAsia="es-ES"/>
        </w:rPr>
        <w:t xml:space="preserve"> S.A E.S.P.</w:t>
      </w:r>
      <w:r w:rsidRPr="00C261C9">
        <w:rPr>
          <w:rFonts w:ascii="Arial" w:hAnsi="Arial" w:cs="Arial"/>
          <w:lang w:val="es-ES_tradnl" w:eastAsia="es-ES"/>
        </w:rPr>
        <w:t xml:space="preserve"> al pago de </w:t>
      </w:r>
      <w:r w:rsidR="0081318F" w:rsidRPr="00C261C9">
        <w:rPr>
          <w:rFonts w:ascii="Arial" w:hAnsi="Arial" w:cs="Arial"/>
          <w:lang w:val="es-ES_tradnl" w:eastAsia="es-ES"/>
        </w:rPr>
        <w:t xml:space="preserve">las </w:t>
      </w:r>
      <w:r w:rsidRPr="00C261C9">
        <w:rPr>
          <w:rFonts w:ascii="Arial" w:hAnsi="Arial" w:cs="Arial"/>
          <w:lang w:val="es-ES_tradnl" w:eastAsia="es-ES"/>
        </w:rPr>
        <w:t xml:space="preserve">COSTAS en </w:t>
      </w:r>
      <w:r w:rsidRPr="00C261C9">
        <w:rPr>
          <w:rFonts w:ascii="Arial" w:hAnsi="Arial" w:cs="Arial"/>
          <w:b/>
          <w:bCs/>
          <w:lang w:val="es-ES_tradnl" w:eastAsia="es-ES"/>
        </w:rPr>
        <w:t>Primera</w:t>
      </w:r>
      <w:r w:rsidR="0081318F" w:rsidRPr="00C261C9">
        <w:rPr>
          <w:rFonts w:ascii="Arial" w:hAnsi="Arial" w:cs="Arial"/>
          <w:b/>
          <w:bCs/>
          <w:lang w:val="es-ES_tradnl" w:eastAsia="es-ES"/>
        </w:rPr>
        <w:t xml:space="preserve"> Instancia.</w:t>
      </w:r>
    </w:p>
    <w:p w14:paraId="3E30A720" w14:textId="77777777" w:rsidR="0081318F" w:rsidRPr="00C261C9" w:rsidRDefault="0081318F" w:rsidP="006923DD">
      <w:pPr>
        <w:pStyle w:val="Sinespaciado"/>
        <w:jc w:val="both"/>
        <w:rPr>
          <w:rFonts w:ascii="Arial" w:hAnsi="Arial" w:cs="Arial"/>
          <w:lang w:val="es-ES_tradnl" w:eastAsia="es-ES"/>
        </w:rPr>
      </w:pPr>
    </w:p>
    <w:p w14:paraId="06827D04" w14:textId="13D70AE9" w:rsidR="0081318F" w:rsidRPr="00C261C9" w:rsidRDefault="0081318F" w:rsidP="0081318F">
      <w:pPr>
        <w:pStyle w:val="Sinespaciado"/>
        <w:jc w:val="both"/>
        <w:rPr>
          <w:rFonts w:ascii="Arial" w:hAnsi="Arial" w:cs="Arial"/>
          <w:b/>
          <w:bCs/>
          <w:lang w:val="es-ES_tradnl" w:eastAsia="es-ES"/>
        </w:rPr>
      </w:pPr>
      <w:r w:rsidRPr="00C261C9">
        <w:rPr>
          <w:rFonts w:ascii="Arial" w:hAnsi="Arial" w:cs="Arial"/>
          <w:lang w:val="es-ES_tradnl" w:eastAsia="es-ES"/>
        </w:rPr>
        <w:t xml:space="preserve">3.- Solicito al Tribunal </w:t>
      </w:r>
      <w:r w:rsidR="00666FD8" w:rsidRPr="00C261C9">
        <w:rPr>
          <w:rFonts w:ascii="Arial" w:hAnsi="Arial" w:cs="Arial"/>
          <w:lang w:val="es-ES_tradnl" w:eastAsia="es-ES"/>
        </w:rPr>
        <w:t xml:space="preserve">Superior de Barranquilla, </w:t>
      </w:r>
      <w:r w:rsidRPr="00C261C9">
        <w:rPr>
          <w:rFonts w:ascii="Arial" w:hAnsi="Arial" w:cs="Arial"/>
          <w:lang w:val="es-ES_tradnl" w:eastAsia="es-ES"/>
        </w:rPr>
        <w:t xml:space="preserve">Se Sirva Condenar a la empresa ELECTRICARIBE S.A E.S.P. al pago de las COSTAS en </w:t>
      </w:r>
      <w:r w:rsidRPr="00C261C9">
        <w:rPr>
          <w:rFonts w:ascii="Arial" w:hAnsi="Arial" w:cs="Arial"/>
          <w:b/>
          <w:bCs/>
          <w:lang w:val="es-ES_tradnl" w:eastAsia="es-ES"/>
        </w:rPr>
        <w:t>Segunda Instancia.</w:t>
      </w:r>
    </w:p>
    <w:p w14:paraId="235A90F4" w14:textId="77777777" w:rsidR="00BF5D0E" w:rsidRPr="00C261C9" w:rsidRDefault="00BF5D0E" w:rsidP="00D54219">
      <w:pPr>
        <w:spacing w:after="0" w:line="240" w:lineRule="auto"/>
        <w:jc w:val="both"/>
        <w:rPr>
          <w:rFonts w:ascii="Arial" w:eastAsia="Times New Roman" w:hAnsi="Arial" w:cs="Arial"/>
          <w:lang w:val="es-CO" w:eastAsia="es-ES"/>
        </w:rPr>
      </w:pPr>
    </w:p>
    <w:p w14:paraId="18E0DF0C" w14:textId="77777777" w:rsidR="0081318F" w:rsidRPr="00C261C9" w:rsidRDefault="0081318F" w:rsidP="006923DD">
      <w:pPr>
        <w:pStyle w:val="Sinespaciado"/>
        <w:jc w:val="both"/>
        <w:rPr>
          <w:rFonts w:ascii="Arial" w:hAnsi="Arial" w:cs="Arial"/>
          <w:lang w:val="es-ES_tradnl" w:eastAsia="es-ES"/>
        </w:rPr>
      </w:pPr>
    </w:p>
    <w:p w14:paraId="5CB38B3E" w14:textId="4EF14495" w:rsidR="008B52EE" w:rsidRPr="00C261C9" w:rsidRDefault="007C32FE" w:rsidP="006923DD">
      <w:pPr>
        <w:pStyle w:val="Sinespaciado"/>
        <w:jc w:val="both"/>
        <w:rPr>
          <w:rFonts w:ascii="Arial" w:hAnsi="Arial" w:cs="Arial"/>
          <w:lang w:val="es-ES_tradnl" w:eastAsia="es-ES"/>
        </w:rPr>
      </w:pPr>
      <w:r w:rsidRPr="00C261C9">
        <w:rPr>
          <w:rFonts w:ascii="Arial" w:hAnsi="Arial" w:cs="Arial"/>
          <w:lang w:val="es-ES_tradnl" w:eastAsia="es-ES"/>
        </w:rPr>
        <w:t>D</w:t>
      </w:r>
      <w:r w:rsidR="004D6D2F" w:rsidRPr="00C261C9">
        <w:rPr>
          <w:rFonts w:ascii="Arial" w:hAnsi="Arial" w:cs="Arial"/>
          <w:lang w:val="es-ES_tradnl" w:eastAsia="es-ES"/>
        </w:rPr>
        <w:t>e los Honorables Magistrado</w:t>
      </w:r>
      <w:r w:rsidR="008B52EE" w:rsidRPr="00C261C9">
        <w:rPr>
          <w:rFonts w:ascii="Arial" w:hAnsi="Arial" w:cs="Arial"/>
          <w:lang w:val="es-ES_tradnl" w:eastAsia="es-ES"/>
        </w:rPr>
        <w:t>, Atentamente</w:t>
      </w:r>
    </w:p>
    <w:p w14:paraId="3318C0D8" w14:textId="77777777" w:rsidR="008B52EE" w:rsidRPr="00C261C9" w:rsidRDefault="008B52EE" w:rsidP="006923DD">
      <w:pPr>
        <w:pStyle w:val="Sinespaciado"/>
        <w:jc w:val="both"/>
        <w:rPr>
          <w:rFonts w:ascii="Arial" w:hAnsi="Arial" w:cs="Arial"/>
          <w:lang w:val="es-ES_tradnl" w:eastAsia="es-ES"/>
        </w:rPr>
      </w:pPr>
    </w:p>
    <w:p w14:paraId="5169397D" w14:textId="1B728172" w:rsidR="00227FC4" w:rsidRDefault="00227FC4" w:rsidP="006923DD">
      <w:pPr>
        <w:pStyle w:val="Sinespaciado"/>
        <w:jc w:val="both"/>
        <w:rPr>
          <w:rFonts w:ascii="Arial" w:hAnsi="Arial" w:cs="Arial"/>
          <w:sz w:val="24"/>
          <w:szCs w:val="24"/>
          <w:lang w:val="es-ES_tradnl" w:eastAsia="es-ES"/>
        </w:rPr>
      </w:pPr>
    </w:p>
    <w:p w14:paraId="2E46F6E8" w14:textId="77777777" w:rsidR="000E73ED" w:rsidRPr="00236F9F" w:rsidRDefault="000E73ED" w:rsidP="006923DD">
      <w:pPr>
        <w:pStyle w:val="Sinespaciado"/>
        <w:jc w:val="both"/>
        <w:rPr>
          <w:rFonts w:ascii="Arial" w:hAnsi="Arial" w:cs="Arial"/>
          <w:sz w:val="24"/>
          <w:szCs w:val="24"/>
          <w:lang w:val="es-ES_tradnl" w:eastAsia="es-ES"/>
        </w:rPr>
      </w:pPr>
    </w:p>
    <w:p w14:paraId="4CDA6AE5" w14:textId="77777777" w:rsidR="000B0DAB" w:rsidRPr="00236F9F" w:rsidRDefault="000B0DAB" w:rsidP="000B0DAB">
      <w:pPr>
        <w:spacing w:after="0"/>
        <w:jc w:val="both"/>
        <w:rPr>
          <w:rFonts w:ascii="Arial" w:hAnsi="Arial" w:cs="Arial"/>
          <w:color w:val="000000" w:themeColor="text1"/>
          <w:sz w:val="24"/>
          <w:szCs w:val="24"/>
        </w:rPr>
      </w:pPr>
      <w:r w:rsidRPr="00236F9F">
        <w:rPr>
          <w:rFonts w:ascii="Arial" w:hAnsi="Arial" w:cs="Arial"/>
          <w:b/>
          <w:color w:val="000000" w:themeColor="text1"/>
          <w:sz w:val="24"/>
          <w:szCs w:val="24"/>
        </w:rPr>
        <w:t>FARID DUGUID CHAR BARRIOS</w:t>
      </w:r>
      <w:r w:rsidRPr="00236F9F">
        <w:rPr>
          <w:rFonts w:ascii="Arial" w:hAnsi="Arial" w:cs="Arial"/>
          <w:color w:val="000000" w:themeColor="text1"/>
          <w:sz w:val="24"/>
          <w:szCs w:val="24"/>
        </w:rPr>
        <w:t xml:space="preserve">              </w:t>
      </w:r>
    </w:p>
    <w:p w14:paraId="7243AD2D" w14:textId="77777777" w:rsidR="000B0DAB" w:rsidRPr="00236F9F" w:rsidRDefault="000B0DAB" w:rsidP="000B0DAB">
      <w:pPr>
        <w:spacing w:after="0"/>
        <w:rPr>
          <w:rFonts w:ascii="Arial" w:hAnsi="Arial" w:cs="Arial"/>
          <w:color w:val="000000" w:themeColor="text1"/>
          <w:sz w:val="24"/>
          <w:szCs w:val="24"/>
        </w:rPr>
      </w:pPr>
      <w:r w:rsidRPr="00236F9F">
        <w:rPr>
          <w:rFonts w:ascii="Arial" w:hAnsi="Arial" w:cs="Arial"/>
          <w:color w:val="000000" w:themeColor="text1"/>
          <w:sz w:val="24"/>
          <w:szCs w:val="24"/>
        </w:rPr>
        <w:t xml:space="preserve">C.C. No 1.140.838.254 de Barranquilla </w:t>
      </w:r>
    </w:p>
    <w:p w14:paraId="29579D52" w14:textId="77777777" w:rsidR="000B0DAB" w:rsidRPr="00236F9F" w:rsidRDefault="000B0DAB" w:rsidP="000B0DAB">
      <w:pPr>
        <w:spacing w:after="0"/>
        <w:jc w:val="both"/>
        <w:rPr>
          <w:rFonts w:ascii="Arial" w:hAnsi="Arial" w:cs="Arial"/>
          <w:b/>
          <w:color w:val="000000" w:themeColor="text1"/>
          <w:sz w:val="24"/>
          <w:szCs w:val="24"/>
        </w:rPr>
      </w:pPr>
      <w:r w:rsidRPr="00236F9F">
        <w:rPr>
          <w:rFonts w:ascii="Arial" w:hAnsi="Arial" w:cs="Arial"/>
          <w:color w:val="000000" w:themeColor="text1"/>
          <w:sz w:val="24"/>
          <w:szCs w:val="24"/>
        </w:rPr>
        <w:t>T.P. No 289.189 del C.S.J.</w:t>
      </w:r>
    </w:p>
    <w:p w14:paraId="213B23F0" w14:textId="77777777" w:rsidR="000B0DAB" w:rsidRPr="00236F9F" w:rsidRDefault="000B0DAB" w:rsidP="000B0DAB">
      <w:pPr>
        <w:spacing w:after="0"/>
        <w:jc w:val="both"/>
        <w:rPr>
          <w:rFonts w:ascii="Arial" w:hAnsi="Arial" w:cs="Arial"/>
          <w:b/>
          <w:color w:val="000000" w:themeColor="text1"/>
          <w:sz w:val="24"/>
          <w:szCs w:val="24"/>
        </w:rPr>
      </w:pPr>
    </w:p>
    <w:p w14:paraId="66726004" w14:textId="77777777" w:rsidR="000B0DAB" w:rsidRPr="00236F9F" w:rsidRDefault="000B0DAB" w:rsidP="006923DD">
      <w:pPr>
        <w:pStyle w:val="Sinespaciado"/>
        <w:jc w:val="both"/>
        <w:rPr>
          <w:rFonts w:ascii="Arial" w:hAnsi="Arial" w:cs="Arial"/>
          <w:sz w:val="24"/>
          <w:szCs w:val="24"/>
          <w:lang w:val="es-ES_tradnl" w:eastAsia="es-ES"/>
        </w:rPr>
      </w:pPr>
    </w:p>
    <w:p w14:paraId="1008E645" w14:textId="6C489ACC" w:rsidR="008B52EE" w:rsidRPr="00236F9F" w:rsidRDefault="008B52EE" w:rsidP="006923DD">
      <w:pPr>
        <w:pStyle w:val="Sinespaciado"/>
        <w:jc w:val="both"/>
        <w:rPr>
          <w:rFonts w:ascii="Arial" w:hAnsi="Arial" w:cs="Arial"/>
          <w:b/>
          <w:sz w:val="24"/>
          <w:szCs w:val="24"/>
          <w:lang w:val="es-ES_tradnl" w:eastAsia="es-ES"/>
        </w:rPr>
      </w:pPr>
    </w:p>
    <w:p w14:paraId="38677241" w14:textId="77777777" w:rsidR="00510C59" w:rsidRPr="00236F9F" w:rsidRDefault="00510C59" w:rsidP="006923DD">
      <w:pPr>
        <w:pStyle w:val="Sinespaciado"/>
        <w:jc w:val="both"/>
        <w:rPr>
          <w:rFonts w:ascii="Arial" w:hAnsi="Arial" w:cs="Arial"/>
          <w:sz w:val="24"/>
          <w:szCs w:val="24"/>
          <w:lang w:val="es-ES_tradnl" w:eastAsia="es-ES"/>
        </w:rPr>
      </w:pPr>
    </w:p>
    <w:p w14:paraId="0503B229" w14:textId="77777777" w:rsidR="00236F9F" w:rsidRPr="00236F9F" w:rsidRDefault="00236F9F">
      <w:pPr>
        <w:pStyle w:val="Sinespaciado"/>
        <w:jc w:val="both"/>
        <w:rPr>
          <w:rFonts w:ascii="Arial" w:hAnsi="Arial" w:cs="Arial"/>
          <w:sz w:val="24"/>
          <w:szCs w:val="24"/>
          <w:lang w:val="es-ES_tradnl" w:eastAsia="es-ES"/>
        </w:rPr>
      </w:pPr>
    </w:p>
    <w:sectPr w:rsidR="00236F9F" w:rsidRPr="00236F9F" w:rsidSect="006435F3">
      <w:headerReference w:type="default" r:id="rId8"/>
      <w:footerReference w:type="default" r:id="rId9"/>
      <w:pgSz w:w="12240" w:h="2016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07E96" w14:textId="77777777" w:rsidR="00C64117" w:rsidRDefault="00C64117" w:rsidP="00060FB0">
      <w:r>
        <w:separator/>
      </w:r>
    </w:p>
  </w:endnote>
  <w:endnote w:type="continuationSeparator" w:id="0">
    <w:p w14:paraId="69D31C7C" w14:textId="77777777" w:rsidR="00C64117" w:rsidRDefault="00C64117" w:rsidP="0006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gency FB">
    <w:altName w:val="Andale Mono"/>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38EC6" w14:textId="77777777" w:rsidR="00CF283D" w:rsidRPr="000E222C" w:rsidRDefault="00CF283D" w:rsidP="00060FB0">
    <w:pPr>
      <w:pStyle w:val="Piedepgina"/>
      <w:jc w:val="right"/>
      <w:rPr>
        <w:rFonts w:ascii="Agency FB" w:hAnsi="Agency FB"/>
      </w:rPr>
    </w:pPr>
    <w:proofErr w:type="spellStart"/>
    <w:r w:rsidRPr="000E222C">
      <w:rPr>
        <w:rFonts w:ascii="Agency FB" w:hAnsi="Agency FB"/>
      </w:rPr>
      <w:t>Dir</w:t>
    </w:r>
    <w:proofErr w:type="spellEnd"/>
    <w:r w:rsidRPr="000E222C">
      <w:rPr>
        <w:rFonts w:ascii="Agency FB" w:hAnsi="Agency FB"/>
      </w:rPr>
      <w:t>: Calle 67 No. 54-13 El Prado</w:t>
    </w:r>
  </w:p>
  <w:p w14:paraId="002922D1" w14:textId="77777777" w:rsidR="00CF283D" w:rsidRDefault="00CF283D" w:rsidP="00060FB0">
    <w:pPr>
      <w:pStyle w:val="Piedepgina"/>
      <w:jc w:val="right"/>
      <w:rPr>
        <w:rFonts w:ascii="Agency FB" w:hAnsi="Agency FB"/>
      </w:rPr>
    </w:pPr>
    <w:r w:rsidRPr="000E222C">
      <w:rPr>
        <w:rFonts w:ascii="Agency FB" w:hAnsi="Agency FB"/>
      </w:rPr>
      <w:t xml:space="preserve">E-mail: </w:t>
    </w:r>
    <w:hyperlink r:id="rId1" w:history="1">
      <w:r w:rsidRPr="005D6B48">
        <w:rPr>
          <w:rStyle w:val="Hipervnculo"/>
          <w:rFonts w:ascii="Agency FB" w:hAnsi="Agency FB"/>
        </w:rPr>
        <w:t>charabogados@gmail.com</w:t>
      </w:r>
    </w:hyperlink>
  </w:p>
  <w:p w14:paraId="45295A15" w14:textId="77777777" w:rsidR="00CF283D" w:rsidRPr="000E222C" w:rsidRDefault="00CF283D" w:rsidP="00060FB0">
    <w:pPr>
      <w:pStyle w:val="Piedepgina"/>
      <w:jc w:val="right"/>
      <w:rPr>
        <w:rFonts w:ascii="Agency FB" w:hAnsi="Agency FB"/>
      </w:rPr>
    </w:pPr>
    <w:r>
      <w:rPr>
        <w:rFonts w:ascii="Agency FB" w:hAnsi="Agency FB"/>
      </w:rPr>
      <w:t>Barranquilla- Colombia</w:t>
    </w:r>
  </w:p>
  <w:p w14:paraId="5E71AD46" w14:textId="77777777" w:rsidR="00CF283D" w:rsidRDefault="00CF28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D2BCA" w14:textId="77777777" w:rsidR="00C64117" w:rsidRDefault="00C64117" w:rsidP="00060FB0">
      <w:r>
        <w:separator/>
      </w:r>
    </w:p>
  </w:footnote>
  <w:footnote w:type="continuationSeparator" w:id="0">
    <w:p w14:paraId="240536ED" w14:textId="77777777" w:rsidR="00C64117" w:rsidRDefault="00C64117" w:rsidP="0006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885B7" w14:textId="77777777" w:rsidR="00CF283D" w:rsidRDefault="00CF283D">
    <w:pPr>
      <w:pStyle w:val="Encabezado"/>
    </w:pPr>
    <w:r>
      <w:rPr>
        <w:noProof/>
        <w:lang w:val="es-ES"/>
      </w:rPr>
      <w:drawing>
        <wp:inline distT="0" distB="0" distL="0" distR="0" wp14:anchorId="63115298" wp14:editId="2A9A83F0">
          <wp:extent cx="1757468" cy="8964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522" cy="9092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822F2"/>
    <w:multiLevelType w:val="hybridMultilevel"/>
    <w:tmpl w:val="114CD77C"/>
    <w:lvl w:ilvl="0" w:tplc="45E0FFBA">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B0"/>
    <w:rsid w:val="00006529"/>
    <w:rsid w:val="00014D29"/>
    <w:rsid w:val="00057C4E"/>
    <w:rsid w:val="00060FB0"/>
    <w:rsid w:val="00067261"/>
    <w:rsid w:val="00092962"/>
    <w:rsid w:val="000948D7"/>
    <w:rsid w:val="000B0D67"/>
    <w:rsid w:val="000B0DAB"/>
    <w:rsid w:val="000C1ACD"/>
    <w:rsid w:val="000C6770"/>
    <w:rsid w:val="000C68CB"/>
    <w:rsid w:val="000E1061"/>
    <w:rsid w:val="000E73ED"/>
    <w:rsid w:val="000F52E7"/>
    <w:rsid w:val="00104235"/>
    <w:rsid w:val="001132DB"/>
    <w:rsid w:val="001220B0"/>
    <w:rsid w:val="00131525"/>
    <w:rsid w:val="0014018E"/>
    <w:rsid w:val="00146E79"/>
    <w:rsid w:val="001761D6"/>
    <w:rsid w:val="001928B8"/>
    <w:rsid w:val="001A1FEF"/>
    <w:rsid w:val="001C6E0A"/>
    <w:rsid w:val="001F5990"/>
    <w:rsid w:val="001F5A21"/>
    <w:rsid w:val="001F78DB"/>
    <w:rsid w:val="00207017"/>
    <w:rsid w:val="00207A90"/>
    <w:rsid w:val="0021375F"/>
    <w:rsid w:val="00213DEE"/>
    <w:rsid w:val="00213EC0"/>
    <w:rsid w:val="00227FC4"/>
    <w:rsid w:val="00236F9F"/>
    <w:rsid w:val="0024654A"/>
    <w:rsid w:val="0024776B"/>
    <w:rsid w:val="00255CBF"/>
    <w:rsid w:val="0027375B"/>
    <w:rsid w:val="00277FE2"/>
    <w:rsid w:val="002E500E"/>
    <w:rsid w:val="00303127"/>
    <w:rsid w:val="00304F0E"/>
    <w:rsid w:val="00320107"/>
    <w:rsid w:val="00330F64"/>
    <w:rsid w:val="00351A5A"/>
    <w:rsid w:val="00356E30"/>
    <w:rsid w:val="00360BEF"/>
    <w:rsid w:val="00373DE0"/>
    <w:rsid w:val="00376588"/>
    <w:rsid w:val="0038113C"/>
    <w:rsid w:val="003B11EC"/>
    <w:rsid w:val="003C42CD"/>
    <w:rsid w:val="003D2B82"/>
    <w:rsid w:val="003D6094"/>
    <w:rsid w:val="003F4B2E"/>
    <w:rsid w:val="0041042E"/>
    <w:rsid w:val="00412A4C"/>
    <w:rsid w:val="004206DA"/>
    <w:rsid w:val="0043364C"/>
    <w:rsid w:val="004517ED"/>
    <w:rsid w:val="00461A45"/>
    <w:rsid w:val="004620F5"/>
    <w:rsid w:val="00472A98"/>
    <w:rsid w:val="00477FD9"/>
    <w:rsid w:val="00482632"/>
    <w:rsid w:val="004C77B1"/>
    <w:rsid w:val="004D60BB"/>
    <w:rsid w:val="004D6D2F"/>
    <w:rsid w:val="004E094B"/>
    <w:rsid w:val="004E59B3"/>
    <w:rsid w:val="005037D0"/>
    <w:rsid w:val="00503FE0"/>
    <w:rsid w:val="00506007"/>
    <w:rsid w:val="00506C1F"/>
    <w:rsid w:val="00510089"/>
    <w:rsid w:val="00510C59"/>
    <w:rsid w:val="0051209A"/>
    <w:rsid w:val="00521F36"/>
    <w:rsid w:val="00530648"/>
    <w:rsid w:val="005307F0"/>
    <w:rsid w:val="00531858"/>
    <w:rsid w:val="00537A19"/>
    <w:rsid w:val="00543AB4"/>
    <w:rsid w:val="00564BC4"/>
    <w:rsid w:val="0057050A"/>
    <w:rsid w:val="0059710F"/>
    <w:rsid w:val="005A752E"/>
    <w:rsid w:val="005E3754"/>
    <w:rsid w:val="006435F3"/>
    <w:rsid w:val="006600B6"/>
    <w:rsid w:val="00666BA8"/>
    <w:rsid w:val="00666FD8"/>
    <w:rsid w:val="006923DD"/>
    <w:rsid w:val="006A1C1F"/>
    <w:rsid w:val="006A5832"/>
    <w:rsid w:val="006D7817"/>
    <w:rsid w:val="006E5E28"/>
    <w:rsid w:val="007136FD"/>
    <w:rsid w:val="00716EC4"/>
    <w:rsid w:val="00730018"/>
    <w:rsid w:val="0073170D"/>
    <w:rsid w:val="0073419D"/>
    <w:rsid w:val="00735486"/>
    <w:rsid w:val="0073597E"/>
    <w:rsid w:val="00737947"/>
    <w:rsid w:val="00743629"/>
    <w:rsid w:val="00751D5A"/>
    <w:rsid w:val="00781EF1"/>
    <w:rsid w:val="0079797D"/>
    <w:rsid w:val="007B5AEE"/>
    <w:rsid w:val="007C32FE"/>
    <w:rsid w:val="007C7946"/>
    <w:rsid w:val="007D51D6"/>
    <w:rsid w:val="007E41F4"/>
    <w:rsid w:val="007F527E"/>
    <w:rsid w:val="0081318F"/>
    <w:rsid w:val="00824F2A"/>
    <w:rsid w:val="008317F3"/>
    <w:rsid w:val="00840E80"/>
    <w:rsid w:val="00847D9B"/>
    <w:rsid w:val="00866E14"/>
    <w:rsid w:val="008816AF"/>
    <w:rsid w:val="008A6ACC"/>
    <w:rsid w:val="008B3574"/>
    <w:rsid w:val="008B52EE"/>
    <w:rsid w:val="008C3492"/>
    <w:rsid w:val="008C78DF"/>
    <w:rsid w:val="008D0C7D"/>
    <w:rsid w:val="008E54CE"/>
    <w:rsid w:val="008F0E37"/>
    <w:rsid w:val="008F2052"/>
    <w:rsid w:val="008F594E"/>
    <w:rsid w:val="009034D1"/>
    <w:rsid w:val="00951513"/>
    <w:rsid w:val="00952780"/>
    <w:rsid w:val="009716BD"/>
    <w:rsid w:val="0097177D"/>
    <w:rsid w:val="00975295"/>
    <w:rsid w:val="009827D5"/>
    <w:rsid w:val="00986A66"/>
    <w:rsid w:val="00991D82"/>
    <w:rsid w:val="009A14FF"/>
    <w:rsid w:val="009A1DC1"/>
    <w:rsid w:val="009A24D9"/>
    <w:rsid w:val="009A61F7"/>
    <w:rsid w:val="009A69EF"/>
    <w:rsid w:val="009B163E"/>
    <w:rsid w:val="009C0E9A"/>
    <w:rsid w:val="009D0C47"/>
    <w:rsid w:val="00A06034"/>
    <w:rsid w:val="00A22068"/>
    <w:rsid w:val="00A35731"/>
    <w:rsid w:val="00A51576"/>
    <w:rsid w:val="00A57D04"/>
    <w:rsid w:val="00A60E93"/>
    <w:rsid w:val="00A70919"/>
    <w:rsid w:val="00A8568F"/>
    <w:rsid w:val="00A86FB3"/>
    <w:rsid w:val="00A872C3"/>
    <w:rsid w:val="00AB265B"/>
    <w:rsid w:val="00AB4B20"/>
    <w:rsid w:val="00AB5A1E"/>
    <w:rsid w:val="00AC1891"/>
    <w:rsid w:val="00AC3F86"/>
    <w:rsid w:val="00AC4621"/>
    <w:rsid w:val="00AC4A93"/>
    <w:rsid w:val="00AE30EB"/>
    <w:rsid w:val="00AE4042"/>
    <w:rsid w:val="00AE4352"/>
    <w:rsid w:val="00AF17F5"/>
    <w:rsid w:val="00B15A57"/>
    <w:rsid w:val="00B1739F"/>
    <w:rsid w:val="00B27809"/>
    <w:rsid w:val="00B31A8C"/>
    <w:rsid w:val="00B549CB"/>
    <w:rsid w:val="00B63D2C"/>
    <w:rsid w:val="00B669BD"/>
    <w:rsid w:val="00B86F0C"/>
    <w:rsid w:val="00B923CD"/>
    <w:rsid w:val="00BD6330"/>
    <w:rsid w:val="00BD6F6C"/>
    <w:rsid w:val="00BF15A5"/>
    <w:rsid w:val="00BF5D0E"/>
    <w:rsid w:val="00C261C9"/>
    <w:rsid w:val="00C26CC0"/>
    <w:rsid w:val="00C43780"/>
    <w:rsid w:val="00C64117"/>
    <w:rsid w:val="00C651B0"/>
    <w:rsid w:val="00CA5E75"/>
    <w:rsid w:val="00CB0917"/>
    <w:rsid w:val="00CB48B4"/>
    <w:rsid w:val="00CC0D09"/>
    <w:rsid w:val="00CC2791"/>
    <w:rsid w:val="00CE0AE6"/>
    <w:rsid w:val="00CE1135"/>
    <w:rsid w:val="00CF283D"/>
    <w:rsid w:val="00D06F65"/>
    <w:rsid w:val="00D10B08"/>
    <w:rsid w:val="00D14AAD"/>
    <w:rsid w:val="00D35588"/>
    <w:rsid w:val="00D54219"/>
    <w:rsid w:val="00D67023"/>
    <w:rsid w:val="00D71555"/>
    <w:rsid w:val="00DA22B9"/>
    <w:rsid w:val="00DB2543"/>
    <w:rsid w:val="00DB65F5"/>
    <w:rsid w:val="00DD0A79"/>
    <w:rsid w:val="00E040C7"/>
    <w:rsid w:val="00E16270"/>
    <w:rsid w:val="00E414FE"/>
    <w:rsid w:val="00E4251D"/>
    <w:rsid w:val="00E44C3B"/>
    <w:rsid w:val="00E66114"/>
    <w:rsid w:val="00E72DC8"/>
    <w:rsid w:val="00E765D2"/>
    <w:rsid w:val="00E956B8"/>
    <w:rsid w:val="00EA4B16"/>
    <w:rsid w:val="00EA6139"/>
    <w:rsid w:val="00EB0054"/>
    <w:rsid w:val="00EB0984"/>
    <w:rsid w:val="00EB3052"/>
    <w:rsid w:val="00EE2A3A"/>
    <w:rsid w:val="00EF1221"/>
    <w:rsid w:val="00F27148"/>
    <w:rsid w:val="00F31E30"/>
    <w:rsid w:val="00F32369"/>
    <w:rsid w:val="00F459BA"/>
    <w:rsid w:val="00F509AC"/>
    <w:rsid w:val="00F57E91"/>
    <w:rsid w:val="00F615B6"/>
    <w:rsid w:val="00F75C31"/>
    <w:rsid w:val="00F80998"/>
    <w:rsid w:val="00FA35EF"/>
    <w:rsid w:val="00FA5253"/>
    <w:rsid w:val="00FA72F8"/>
    <w:rsid w:val="00FB4280"/>
    <w:rsid w:val="00FC484C"/>
    <w:rsid w:val="00FC72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F0259"/>
  <w14:defaultImageDpi w14:val="300"/>
  <w15:docId w15:val="{4EC953E2-8546-8746-AAB2-7421FDB2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AB4"/>
    <w:pPr>
      <w:spacing w:after="200" w:line="276" w:lineRule="auto"/>
    </w:pPr>
    <w:rPr>
      <w:rFonts w:ascii="Calibri" w:eastAsia="Calibri" w:hAnsi="Calibri" w:cs="Times New Roman"/>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FB0"/>
    <w:pPr>
      <w:tabs>
        <w:tab w:val="center" w:pos="4252"/>
        <w:tab w:val="right" w:pos="8504"/>
      </w:tabs>
      <w:spacing w:after="0" w:line="240" w:lineRule="auto"/>
    </w:pPr>
    <w:rPr>
      <w:rFonts w:asciiTheme="minorHAnsi" w:eastAsiaTheme="minorEastAsia" w:hAnsiTheme="minorHAnsi" w:cstheme="minorBidi"/>
      <w:sz w:val="24"/>
      <w:szCs w:val="24"/>
      <w:lang w:val="es-ES_tradnl" w:eastAsia="es-ES"/>
    </w:rPr>
  </w:style>
  <w:style w:type="character" w:customStyle="1" w:styleId="EncabezadoCar">
    <w:name w:val="Encabezado Car"/>
    <w:basedOn w:val="Fuentedeprrafopredeter"/>
    <w:link w:val="Encabezado"/>
    <w:uiPriority w:val="99"/>
    <w:rsid w:val="00060FB0"/>
  </w:style>
  <w:style w:type="paragraph" w:styleId="Piedepgina">
    <w:name w:val="footer"/>
    <w:basedOn w:val="Normal"/>
    <w:link w:val="PiedepginaCar"/>
    <w:uiPriority w:val="99"/>
    <w:unhideWhenUsed/>
    <w:rsid w:val="00060FB0"/>
    <w:pPr>
      <w:tabs>
        <w:tab w:val="center" w:pos="4252"/>
        <w:tab w:val="right" w:pos="8504"/>
      </w:tabs>
      <w:spacing w:after="0" w:line="240" w:lineRule="auto"/>
    </w:pPr>
    <w:rPr>
      <w:rFonts w:asciiTheme="minorHAnsi" w:eastAsiaTheme="minorEastAsia" w:hAnsiTheme="minorHAnsi" w:cstheme="minorBidi"/>
      <w:sz w:val="24"/>
      <w:szCs w:val="24"/>
      <w:lang w:val="es-ES_tradnl" w:eastAsia="es-ES"/>
    </w:rPr>
  </w:style>
  <w:style w:type="character" w:customStyle="1" w:styleId="PiedepginaCar">
    <w:name w:val="Pie de página Car"/>
    <w:basedOn w:val="Fuentedeprrafopredeter"/>
    <w:link w:val="Piedepgina"/>
    <w:uiPriority w:val="99"/>
    <w:rsid w:val="00060FB0"/>
  </w:style>
  <w:style w:type="paragraph" w:styleId="Textodeglobo">
    <w:name w:val="Balloon Text"/>
    <w:basedOn w:val="Normal"/>
    <w:link w:val="TextodegloboCar"/>
    <w:uiPriority w:val="99"/>
    <w:semiHidden/>
    <w:unhideWhenUsed/>
    <w:rsid w:val="00060FB0"/>
    <w:pPr>
      <w:spacing w:after="0" w:line="240" w:lineRule="auto"/>
    </w:pPr>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60FB0"/>
    <w:rPr>
      <w:rFonts w:ascii="Lucida Grande" w:hAnsi="Lucida Grande" w:cs="Lucida Grande"/>
      <w:sz w:val="18"/>
      <w:szCs w:val="18"/>
    </w:rPr>
  </w:style>
  <w:style w:type="character" w:styleId="Hipervnculo">
    <w:name w:val="Hyperlink"/>
    <w:basedOn w:val="Fuentedeprrafopredeter"/>
    <w:uiPriority w:val="99"/>
    <w:unhideWhenUsed/>
    <w:rsid w:val="00060FB0"/>
    <w:rPr>
      <w:color w:val="0000FF" w:themeColor="hyperlink"/>
      <w:u w:val="single"/>
    </w:rPr>
  </w:style>
  <w:style w:type="paragraph" w:styleId="Sinespaciado">
    <w:name w:val="No Spacing"/>
    <w:uiPriority w:val="1"/>
    <w:qFormat/>
    <w:rsid w:val="00057C4E"/>
    <w:rPr>
      <w:rFonts w:ascii="Calibri" w:eastAsia="Calibri" w:hAnsi="Calibri" w:cs="Times New Roman"/>
      <w:sz w:val="22"/>
      <w:szCs w:val="22"/>
      <w:lang w:val="es-ES" w:eastAsia="en-US"/>
    </w:rPr>
  </w:style>
  <w:style w:type="character" w:customStyle="1" w:styleId="textonavy">
    <w:name w:val="texto_navy"/>
    <w:basedOn w:val="Fuentedeprrafopredeter"/>
    <w:rsid w:val="00B669BD"/>
  </w:style>
  <w:style w:type="paragraph" w:styleId="Prrafodelista">
    <w:name w:val="List Paragraph"/>
    <w:basedOn w:val="Normal"/>
    <w:uiPriority w:val="34"/>
    <w:qFormat/>
    <w:rsid w:val="00303127"/>
    <w:pPr>
      <w:ind w:left="720"/>
      <w:contextualSpacing/>
    </w:pPr>
  </w:style>
  <w:style w:type="paragraph" w:styleId="NormalWeb">
    <w:name w:val="Normal (Web)"/>
    <w:basedOn w:val="Normal"/>
    <w:uiPriority w:val="99"/>
    <w:unhideWhenUsed/>
    <w:rsid w:val="008C3492"/>
    <w:pPr>
      <w:spacing w:before="100" w:beforeAutospacing="1" w:after="100" w:afterAutospacing="1" w:line="240" w:lineRule="auto"/>
    </w:pPr>
    <w:rPr>
      <w:rFonts w:ascii="Times New Roman" w:eastAsiaTheme="minorEastAsia" w:hAnsi="Times New Roman"/>
      <w:sz w:val="20"/>
      <w:szCs w:val="20"/>
      <w:lang w:val="es-CO" w:eastAsia="es-ES"/>
    </w:rPr>
  </w:style>
  <w:style w:type="character" w:customStyle="1" w:styleId="apple-converted-space">
    <w:name w:val="apple-converted-space"/>
    <w:basedOn w:val="Fuentedeprrafopredeter"/>
    <w:rsid w:val="008C3492"/>
  </w:style>
  <w:style w:type="character" w:customStyle="1" w:styleId="hgkelc">
    <w:name w:val="hgkelc"/>
    <w:basedOn w:val="Fuentedeprrafopredeter"/>
    <w:rsid w:val="00BF5D0E"/>
  </w:style>
  <w:style w:type="character" w:customStyle="1" w:styleId="kx21rb">
    <w:name w:val="kx21rb"/>
    <w:basedOn w:val="Fuentedeprrafopredeter"/>
    <w:rsid w:val="00BF5D0E"/>
  </w:style>
  <w:style w:type="character" w:styleId="Textoennegrita">
    <w:name w:val="Strong"/>
    <w:basedOn w:val="Fuentedeprrafopredeter"/>
    <w:uiPriority w:val="22"/>
    <w:qFormat/>
    <w:rsid w:val="00381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219613">
      <w:bodyDiv w:val="1"/>
      <w:marLeft w:val="0"/>
      <w:marRight w:val="0"/>
      <w:marTop w:val="0"/>
      <w:marBottom w:val="0"/>
      <w:divBdr>
        <w:top w:val="none" w:sz="0" w:space="0" w:color="auto"/>
        <w:left w:val="none" w:sz="0" w:space="0" w:color="auto"/>
        <w:bottom w:val="none" w:sz="0" w:space="0" w:color="auto"/>
        <w:right w:val="none" w:sz="0" w:space="0" w:color="auto"/>
      </w:divBdr>
    </w:div>
    <w:div w:id="624970168">
      <w:bodyDiv w:val="1"/>
      <w:marLeft w:val="0"/>
      <w:marRight w:val="0"/>
      <w:marTop w:val="0"/>
      <w:marBottom w:val="0"/>
      <w:divBdr>
        <w:top w:val="none" w:sz="0" w:space="0" w:color="auto"/>
        <w:left w:val="none" w:sz="0" w:space="0" w:color="auto"/>
        <w:bottom w:val="none" w:sz="0" w:space="0" w:color="auto"/>
        <w:right w:val="none" w:sz="0" w:space="0" w:color="auto"/>
      </w:divBdr>
      <w:divsChild>
        <w:div w:id="609825269">
          <w:marLeft w:val="0"/>
          <w:marRight w:val="0"/>
          <w:marTop w:val="0"/>
          <w:marBottom w:val="0"/>
          <w:divBdr>
            <w:top w:val="none" w:sz="0" w:space="0" w:color="auto"/>
            <w:left w:val="none" w:sz="0" w:space="0" w:color="auto"/>
            <w:bottom w:val="none" w:sz="0" w:space="0" w:color="auto"/>
            <w:right w:val="none" w:sz="0" w:space="0" w:color="auto"/>
          </w:divBdr>
          <w:divsChild>
            <w:div w:id="744185833">
              <w:marLeft w:val="0"/>
              <w:marRight w:val="0"/>
              <w:marTop w:val="0"/>
              <w:marBottom w:val="0"/>
              <w:divBdr>
                <w:top w:val="none" w:sz="0" w:space="0" w:color="auto"/>
                <w:left w:val="none" w:sz="0" w:space="0" w:color="auto"/>
                <w:bottom w:val="none" w:sz="0" w:space="0" w:color="auto"/>
                <w:right w:val="none" w:sz="0" w:space="0" w:color="auto"/>
              </w:divBdr>
              <w:divsChild>
                <w:div w:id="13703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2025">
      <w:bodyDiv w:val="1"/>
      <w:marLeft w:val="0"/>
      <w:marRight w:val="0"/>
      <w:marTop w:val="0"/>
      <w:marBottom w:val="0"/>
      <w:divBdr>
        <w:top w:val="none" w:sz="0" w:space="0" w:color="auto"/>
        <w:left w:val="none" w:sz="0" w:space="0" w:color="auto"/>
        <w:bottom w:val="none" w:sz="0" w:space="0" w:color="auto"/>
        <w:right w:val="none" w:sz="0" w:space="0" w:color="auto"/>
      </w:divBdr>
    </w:div>
    <w:div w:id="707412018">
      <w:bodyDiv w:val="1"/>
      <w:marLeft w:val="0"/>
      <w:marRight w:val="0"/>
      <w:marTop w:val="0"/>
      <w:marBottom w:val="0"/>
      <w:divBdr>
        <w:top w:val="none" w:sz="0" w:space="0" w:color="auto"/>
        <w:left w:val="none" w:sz="0" w:space="0" w:color="auto"/>
        <w:bottom w:val="none" w:sz="0" w:space="0" w:color="auto"/>
        <w:right w:val="none" w:sz="0" w:space="0" w:color="auto"/>
      </w:divBdr>
    </w:div>
    <w:div w:id="1436483865">
      <w:bodyDiv w:val="1"/>
      <w:marLeft w:val="0"/>
      <w:marRight w:val="0"/>
      <w:marTop w:val="0"/>
      <w:marBottom w:val="0"/>
      <w:divBdr>
        <w:top w:val="none" w:sz="0" w:space="0" w:color="auto"/>
        <w:left w:val="none" w:sz="0" w:space="0" w:color="auto"/>
        <w:bottom w:val="none" w:sz="0" w:space="0" w:color="auto"/>
        <w:right w:val="none" w:sz="0" w:space="0" w:color="auto"/>
      </w:divBdr>
    </w:div>
    <w:div w:id="1544319628">
      <w:bodyDiv w:val="1"/>
      <w:marLeft w:val="0"/>
      <w:marRight w:val="0"/>
      <w:marTop w:val="0"/>
      <w:marBottom w:val="0"/>
      <w:divBdr>
        <w:top w:val="none" w:sz="0" w:space="0" w:color="auto"/>
        <w:left w:val="none" w:sz="0" w:space="0" w:color="auto"/>
        <w:bottom w:val="none" w:sz="0" w:space="0" w:color="auto"/>
        <w:right w:val="none" w:sz="0" w:space="0" w:color="auto"/>
      </w:divBdr>
    </w:div>
    <w:div w:id="1663505722">
      <w:bodyDiv w:val="1"/>
      <w:marLeft w:val="0"/>
      <w:marRight w:val="0"/>
      <w:marTop w:val="0"/>
      <w:marBottom w:val="0"/>
      <w:divBdr>
        <w:top w:val="none" w:sz="0" w:space="0" w:color="auto"/>
        <w:left w:val="none" w:sz="0" w:space="0" w:color="auto"/>
        <w:bottom w:val="none" w:sz="0" w:space="0" w:color="auto"/>
        <w:right w:val="none" w:sz="0" w:space="0" w:color="auto"/>
      </w:divBdr>
    </w:div>
    <w:div w:id="1701587997">
      <w:bodyDiv w:val="1"/>
      <w:marLeft w:val="0"/>
      <w:marRight w:val="0"/>
      <w:marTop w:val="0"/>
      <w:marBottom w:val="0"/>
      <w:divBdr>
        <w:top w:val="none" w:sz="0" w:space="0" w:color="auto"/>
        <w:left w:val="none" w:sz="0" w:space="0" w:color="auto"/>
        <w:bottom w:val="none" w:sz="0" w:space="0" w:color="auto"/>
        <w:right w:val="none" w:sz="0" w:space="0" w:color="auto"/>
      </w:divBdr>
    </w:div>
    <w:div w:id="178569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harabogad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4E23B-471C-CF44-A8CA-02136AE0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2190</Words>
  <Characters>12045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DUGUID CHAR N</dc:creator>
  <cp:keywords/>
  <dc:description/>
  <cp:lastModifiedBy>Microsoft Office User</cp:lastModifiedBy>
  <cp:revision>2</cp:revision>
  <cp:lastPrinted>2019-08-14T17:56:00Z</cp:lastPrinted>
  <dcterms:created xsi:type="dcterms:W3CDTF">2020-10-06T17:28:00Z</dcterms:created>
  <dcterms:modified xsi:type="dcterms:W3CDTF">2020-10-06T17:28:00Z</dcterms:modified>
</cp:coreProperties>
</file>