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Pr="00F82261" w:rsidRDefault="00F82261">
      <w:pPr>
        <w:rPr>
          <w:lang w:val="es-MX"/>
        </w:rPr>
      </w:pPr>
      <w:r>
        <w:rPr>
          <w:lang w:val="es-MX"/>
        </w:rPr>
        <w:t xml:space="preserve">AUTOS EDOS 25 DE JUNIO – ABRA PROVIDENCIA ADJUNTA PARA CONOCER SU CONTENIDO </w:t>
      </w:r>
      <w:bookmarkStart w:id="0" w:name="_GoBack"/>
      <w:bookmarkEnd w:id="0"/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6.5pt;height:49.5pt" o:ole="">
            <v:imagedata r:id="rId4" o:title=""/>
          </v:shape>
          <o:OLEObject Type="Embed" ProgID="AcroExch.Document.DC" ShapeID="_x0000_i1041" DrawAspect="Icon" ObjectID="_1686094417" r:id="rId5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6" o:title=""/>
          </v:shape>
          <o:OLEObject Type="Embed" ProgID="AcroExch.Document.DC" ShapeID="_x0000_i1040" DrawAspect="Icon" ObjectID="_1686094418" r:id="rId7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8" o:title=""/>
          </v:shape>
          <o:OLEObject Type="Embed" ProgID="AcroExch.Document.DC" ShapeID="_x0000_i1039" DrawAspect="Icon" ObjectID="_1686094419" r:id="rId9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10" o:title=""/>
          </v:shape>
          <o:OLEObject Type="Embed" ProgID="AcroExch.Document.DC" ShapeID="_x0000_i1038" DrawAspect="Icon" ObjectID="_1686094420" r:id="rId11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12" o:title=""/>
          </v:shape>
          <o:OLEObject Type="Embed" ProgID="AcroExch.Document.DC" ShapeID="_x0000_i1037" DrawAspect="Icon" ObjectID="_1686094421" r:id="rId13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14" o:title=""/>
          </v:shape>
          <o:OLEObject Type="Embed" ProgID="AcroExch.Document.DC" ShapeID="_x0000_i1036" DrawAspect="Icon" ObjectID="_1686094422" r:id="rId15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16" o:title=""/>
          </v:shape>
          <o:OLEObject Type="Embed" ProgID="AcroExch.Document.DC" ShapeID="_x0000_i1035" DrawAspect="Icon" ObjectID="_1686094423" r:id="rId17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18" o:title=""/>
          </v:shape>
          <o:OLEObject Type="Embed" ProgID="AcroExch.Document.DC" ShapeID="_x0000_i1034" DrawAspect="Icon" ObjectID="_1686094424" r:id="rId19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20" o:title=""/>
          </v:shape>
          <o:OLEObject Type="Embed" ProgID="AcroExch.Document.DC" ShapeID="_x0000_i1033" DrawAspect="Icon" ObjectID="_1686094425" r:id="rId21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22" o:title=""/>
          </v:shape>
          <o:OLEObject Type="Embed" ProgID="AcroExch.Document.DC" ShapeID="_x0000_i1032" DrawAspect="Icon" ObjectID="_1686094426" r:id="rId23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24" o:title=""/>
          </v:shape>
          <o:OLEObject Type="Embed" ProgID="AcroExch.Document.DC" ShapeID="_x0000_i1031" DrawAspect="Icon" ObjectID="_1686094427" r:id="rId25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26" o:title=""/>
          </v:shape>
          <o:OLEObject Type="Embed" ProgID="AcroExch.Document.DC" ShapeID="_x0000_i1030" DrawAspect="Icon" ObjectID="_1686094428" r:id="rId27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28" o:title=""/>
          </v:shape>
          <o:OLEObject Type="Embed" ProgID="AcroExch.Document.DC" ShapeID="_x0000_i1029" DrawAspect="Icon" ObjectID="_1686094429" r:id="rId29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30" o:title=""/>
          </v:shape>
          <o:OLEObject Type="Embed" ProgID="AcroExch.Document.DC" ShapeID="_x0000_i1028" DrawAspect="Icon" ObjectID="_1686094430" r:id="rId31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32" o:title=""/>
          </v:shape>
          <o:OLEObject Type="Embed" ProgID="AcroExch.Document.DC" ShapeID="_x0000_i1027" DrawAspect="Icon" ObjectID="_1686094431" r:id="rId33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34" o:title=""/>
          </v:shape>
          <o:OLEObject Type="Embed" ProgID="AcroExch.Document.DC" ShapeID="_x0000_i1026" DrawAspect="Icon" ObjectID="_1686094432" r:id="rId35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36" o:title=""/>
          </v:shape>
          <o:OLEObject Type="Embed" ProgID="AcroExch.Document.DC" ShapeID="_x0000_i1025" DrawAspect="Icon" ObjectID="_1686094433" r:id="rId37"/>
        </w:object>
      </w:r>
    </w:p>
    <w:sectPr w:rsidR="00CB3B98" w:rsidRPr="00F822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261"/>
    <w:rsid w:val="0011003C"/>
    <w:rsid w:val="00CB3B98"/>
    <w:rsid w:val="00F8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F7B93"/>
  <w15:chartTrackingRefBased/>
  <w15:docId w15:val="{05D2EAAB-CDB2-40AD-B6CC-7F43205E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2021-06-25T07:45:00Z</dcterms:created>
  <dcterms:modified xsi:type="dcterms:W3CDTF">2021-06-25T07:47:00Z</dcterms:modified>
</cp:coreProperties>
</file>