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media/image2.jpg" ContentType="image/jpg"/>
  <Override PartName="/word/media/image3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1027" w:after="20" w:line="254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CFAE0" stroked="f" style="position:absolute;width:615.85pt;height:930.95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17.55pt;height:28.55pt;z-index:-999;margin-left:590.15pt;margin-top:18.2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</w:r>
                </w:p>
              </w:txbxContent>
            </v:textbox>
          </v:shape>
        </w:pic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REPÚBLICA DE COLOMBIA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RAMA JUDICIAL</w:t>
      </w:r>
    </w:p>
    <w:p>
      <w:pPr>
        <w:pageBreakBefore w:val="false"/>
        <w:spacing w:before="0" w:after="0" w:line="240" w:lineRule="auto"/>
        <w:ind w:right="3936" w:left="3974"/>
        <w:jc w:val="left"/>
        <w:textAlignment w:val="baseline"/>
      </w:pPr>
      <w:r>
        <w:drawing>
          <wp:inline>
            <wp:extent cx="463550" cy="560705"/>
            <wp:docPr name="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ageBreakBefore w:val="false"/>
        <w:spacing w:before="0" w:after="496" w:line="244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JUZGADO SEPTIMO CIVIL MUNICIPAL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PALMIRA — VALLE</w:t>
      </w:r>
    </w:p>
    <w:p>
      <w:pPr>
        <w:pageBreakBefore w:val="false"/>
        <w:spacing w:before="0" w:after="755" w:line="254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n-U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n-US"/>
        </w:rPr>
        <w:t xml:space="preserve">AUTO INTERLOCUTORIO N° 169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n-US"/>
        </w:rPr>
        <w:t xml:space="preserve">RAD. 765204003007-2020- 00054-00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EJECUTIVO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n-US"/>
        </w:rPr>
        <w:t xml:space="preserve"> -MINIMA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
</w:t>
      </w:r>
    </w:p>
    <w:p>
      <w:pPr>
        <w:pageBreakBefore w:val="false"/>
        <w:spacing w:before="0" w:after="0" w:line="254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1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1"/>
          <w:w w:val="100"/>
          <w:sz w:val="22"/>
          <w:vertAlign w:val="baseline"/>
          <w:lang w:val="es-ES"/>
        </w:rPr>
        <w:t xml:space="preserve">JUZGADO SEPTIMO CIVIL MUNICIPAL</w:t>
      </w:r>
    </w:p>
    <w:p>
      <w:pPr>
        <w:pageBreakBefore w:val="false"/>
        <w:tabs>
          <w:tab w:val="left" w:leader="none" w:pos="4176"/>
        </w:tabs>
        <w:spacing w:before="85" w:after="0" w:line="265" w:lineRule="exact"/>
        <w:ind w:right="0" w:left="3528" w:firstLine="0"/>
        <w:jc w:val="left"/>
        <w:textAlignment w:val="baseline"/>
        <w:rPr>
          <w:rFonts w:ascii="Arial" w:hAnsi="Arial" w:eastAsia="Arial"/>
          <w:b w:val="true"/>
          <w:color w:val="454363"/>
          <w:spacing w:val="-10"/>
          <w:w w:val="100"/>
          <w:sz w:val="22"/>
          <w:u w:val="single"/>
          <w:vertAlign w:val="baseline"/>
          <w:lang w:val="es-ES"/>
        </w:rPr>
      </w:pPr>
      <w:r>
        <w:rPr>
          <w:rFonts w:ascii="Arial" w:hAnsi="Arial" w:eastAsia="Arial"/>
          <w:b w:val="true"/>
          <w:color w:val="454363"/>
          <w:spacing w:val="-10"/>
          <w:w w:val="100"/>
          <w:sz w:val="22"/>
          <w:u w:val="single"/>
          <w:vertAlign w:val="baseline"/>
          <w:lang w:val="es-ES"/>
        </w:rPr>
        <w:t xml:space="preserve">1,3</w:t>
      </w:r>
      <w:r>
        <w:rPr>
          <w:rFonts w:ascii="Arial" w:hAnsi="Arial" w:eastAsia="Arial"/>
          <w:b w:val="true"/>
          <w:color w:val="08052B"/>
          <w:spacing w:val="-10"/>
          <w:w w:val="100"/>
          <w:sz w:val="22"/>
          <w:u w:val="single"/>
          <w:vertAlign w:val="baseline"/>
          <w:lang w:val="es-ES"/>
        </w:rPr>
        <w:tab/>
      </w:r>
      <w:r>
        <w:rPr>
          <w:rFonts w:ascii="Arial" w:hAnsi="Arial" w:eastAsia="Arial"/>
          <w:b w:val="true"/>
          <w:color w:val="08052B"/>
          <w:spacing w:val="-10"/>
          <w:w w:val="100"/>
          <w:sz w:val="22"/>
          <w:u w:val="single"/>
          <w:vertAlign w:val="baseline"/>
          <w:lang w:val="es-ES"/>
        </w:rPr>
        <w:t xml:space="preserve">1</w:t>
      </w:r>
      <w:r>
        <w:rPr>
          <w:rFonts w:ascii="Arial" w:hAnsi="Arial" w:eastAsia="Arial"/>
          <w:b w:val="true"/>
          <w:color w:val="08052B"/>
          <w:spacing w:val="-10"/>
          <w:w w:val="100"/>
          <w:sz w:val="22"/>
          <w:u w:val="single"/>
          <w:vertAlign w:val="superscript"/>
          <w:lang w:val="es-ES"/>
        </w:rPr>
        <w:t xml:space="preserve">11</w:t>
      </w:r>
      <w:r>
        <w:rPr>
          <w:rFonts w:ascii="Arial" w:hAnsi="Arial" w:eastAsia="Arial"/>
          <w:b w:val="true"/>
          <w:color w:val="08052B"/>
          <w:spacing w:val="-10"/>
          <w:w w:val="100"/>
          <w:sz w:val="22"/>
          <w:u w:val="single"/>
          <w:vertAlign w:val="baseline"/>
          <w:lang w:val="es-ES"/>
        </w:rPr>
        <w:t xml:space="preserve">1 IR</w:t>
      </w:r>
      <w:r>
        <w:rPr>
          <w:rFonts w:ascii="Arial" w:hAnsi="Arial" w:eastAsia="Arial"/>
          <w:color w:val="000000"/>
          <w:spacing w:val="-10"/>
          <w:w w:val="100"/>
          <w:sz w:val="26"/>
          <w:u w:val="single"/>
          <w:vertAlign w:val="baseline"/>
          <w:lang w:val="es-ES"/>
        </w:rPr>
        <w:t xml:space="preserve"> 2021</w:t>
      </w:r>
    </w:p>
    <w:p>
      <w:pPr>
        <w:pageBreakBefore w:val="false"/>
        <w:tabs>
          <w:tab w:val="left" w:leader="none" w:pos="4392"/>
        </w:tabs>
        <w:spacing w:before="0" w:after="235" w:line="157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4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color w:val="000000"/>
          <w:spacing w:val="4"/>
          <w:w w:val="100"/>
          <w:sz w:val="22"/>
          <w:vertAlign w:val="baseline"/>
          <w:lang w:val="es-ES"/>
        </w:rPr>
        <w:t xml:space="preserve">Palmira Valle, </w:t>
      </w:r>
      <w:r>
        <w:rPr>
          <w:rFonts w:ascii="Arial" w:hAnsi="Arial" w:eastAsia="Arial"/>
          <w:color w:val="000000"/>
          <w:spacing w:val="4"/>
          <w:w w:val="100"/>
          <w:sz w:val="26"/>
          <w:u w:val="single"/>
          <w:vertAlign w:val="baseline"/>
          <w:lang w:val="es-ES"/>
        </w:rPr>
        <w:tab/>
      </w:r>
      <w:r>
        <w:rPr>
          <w:rFonts w:ascii="Arial" w:hAnsi="Arial" w:eastAsia="Arial"/>
          <w:color w:val="000000"/>
          <w:spacing w:val="4"/>
          <w:w w:val="100"/>
          <w:sz w:val="26"/>
          <w:u w:val="single"/>
          <w:vertAlign w:val="baseline"/>
          <w:lang w:val="es-ES"/>
        </w:rPr>
        <w:t xml:space="preserve">• • </w:t>
      </w:r>
    </w:p>
    <w:p>
      <w:pPr>
        <w:pageBreakBefore w:val="false"/>
        <w:spacing w:before="0" w:after="494" w:line="256" w:lineRule="exact"/>
        <w:ind w:right="0" w:left="0" w:firstLine="2160"/>
        <w:jc w:val="both"/>
        <w:textAlignment w:val="baseline"/>
        <w:rPr>
          <w:rFonts w:ascii="Arial" w:hAnsi="Arial" w:eastAsia="Arial"/>
          <w:color w:val="000000"/>
          <w:spacing w:val="-1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22"/>
          <w:vertAlign w:val="baseline"/>
          <w:lang w:val="es-ES"/>
        </w:rPr>
        <w:t xml:space="preserve">El abogado RICARDO LEGUIZAMON SALAMANCA allega escrito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-1"/>
          <w:w w:val="100"/>
          <w:sz w:val="22"/>
          <w:vertAlign w:val="baseline"/>
          <w:lang w:val="es-ES"/>
        </w:rPr>
        <w:t xml:space="preserve">por medio del cual renuncia al poder conferido por la entidad demandante </w:t>
      </w:r>
      <w:r>
        <w:rPr>
          <w:rFonts w:ascii="Arial" w:hAnsi="Arial" w:eastAsia="Arial"/>
          <w:b w:val="true"/>
          <w:color w:val="000000"/>
          <w:spacing w:val="-1"/>
          <w:w w:val="100"/>
          <w:sz w:val="22"/>
          <w:vertAlign w:val="baseline"/>
          <w:lang w:val="es-ES"/>
        </w:rPr>
        <w:t xml:space="preserve">BANCO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-1"/>
          <w:w w:val="100"/>
          <w:sz w:val="22"/>
          <w:vertAlign w:val="baseline"/>
          <w:lang w:val="es-ES"/>
        </w:rPr>
        <w:t xml:space="preserve">POPULAR </w:t>
      </w:r>
      <w:r>
        <w:rPr>
          <w:rFonts w:ascii="Arial" w:hAnsi="Arial" w:eastAsia="Arial"/>
          <w:color w:val="000000"/>
          <w:spacing w:val="-1"/>
          <w:w w:val="100"/>
          <w:sz w:val="22"/>
          <w:vertAlign w:val="baseline"/>
          <w:lang w:val="es-ES"/>
        </w:rPr>
        <w:t xml:space="preserve">situación que ya le fue notificada a la misma; seguidamente la entidad confirió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-1"/>
          <w:w w:val="100"/>
          <w:sz w:val="22"/>
          <w:vertAlign w:val="baseline"/>
          <w:lang w:val="es-ES"/>
        </w:rPr>
        <w:t xml:space="preserve">poder a la togada JULIA CRISTINA TORO MARTINEZ para que lo represente. Así, las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-1"/>
          <w:w w:val="100"/>
          <w:sz w:val="22"/>
          <w:vertAlign w:val="baseline"/>
          <w:lang w:val="es-ES"/>
        </w:rPr>
        <w:t xml:space="preserve">cosas 'y en atención a lo dispuesto por el artículo 76 del C.G.P el Juzgado,</w:t>
      </w:r>
    </w:p>
    <w:p>
      <w:pPr>
        <w:pageBreakBefore w:val="false"/>
        <w:spacing w:before="2" w:after="257" w:line="233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u w:val="single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u w:val="single"/>
          <w:vertAlign w:val="baseline"/>
          <w:lang w:val="es-ES"/>
        </w:rPr>
        <w:t xml:space="preserve">DISPONE: </w:t>
      </w:r>
    </w:p>
    <w:p>
      <w:pPr>
        <w:pageBreakBefore w:val="false"/>
        <w:spacing w:before="5" w:after="239" w:line="256" w:lineRule="exact"/>
        <w:ind w:right="0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PRIMERO: ACEPTAR 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la renuncia del abogado RICARDO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LEGUIZAMON SALAMANCA al poder conferido por 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BANCO POPULAR 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entidad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demandante dentro del presente asunto.</w:t>
      </w:r>
    </w:p>
    <w:p>
      <w:pPr>
        <w:pageBreakBefore w:val="false"/>
        <w:spacing w:before="4" w:after="29" w:line="256" w:lineRule="exact"/>
        <w:ind w:right="0" w:left="0" w:firstLine="1944"/>
        <w:jc w:val="both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SEGUNDO: RECONOCER PERSONERIA 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a la abogada 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JULIA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CRISTINA TORO MARTINEZ 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identificada con la cedula de ciudadanía N° 30.402.180 y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TP N° 167.189 del C.S.J, para que actúe como apoderada de la entidad demandante.</w:t>
      </w:r>
    </w:p>
    <w:p>
      <w:pPr>
        <w:pageBreakBefore w:val="false"/>
        <w:spacing w:before="2687" w:after="0" w:line="28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384.7pt;height:138.9pt;z-index:-998;margin-left:0pt;margin-top:0pt;mso-wrap-distance-left:0pt;mso-wrap-distance-right:0pt"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121.45pt;height:23.55pt;z-index:-997;margin-left:107.7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217" w:after="0" w:line="253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0"/>
                      <w:w w:val="100"/>
                      <w:sz w:val="22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0"/>
                      <w:w w:val="100"/>
                      <w:sz w:val="22"/>
                      <w:vertAlign w:val="baseline"/>
                      <w:lang w:val="es-ES"/>
                    </w:rPr>
                    <w:t xml:space="preserve">NOTIFÍQUESE.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69.4pt;height:52.5pt;z-index:-996;margin-left:159.8pt;margin-top:23.5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269" w:after="0" w:line="767" w:lineRule="exact"/>
                    <w:ind w:right="0" w:left="0" w:firstLine="0"/>
                    <w:jc w:val="left"/>
                    <w:textAlignment w:val="baseline"/>
                    <w:rPr>
                      <w:rFonts w:ascii="Tahoma" w:hAnsi="Tahoma" w:eastAsia="Tahoma"/>
                      <w:color w:val="000000"/>
                      <w:spacing w:val="-112"/>
                      <w:w w:val="135"/>
                      <w:sz w:val="67"/>
                      <w:vertAlign w:val="baseline"/>
                      <w:lang w:val="en-US"/>
                    </w:rPr>
                  </w:pPr>
                  <w:r>
                    <w:rPr>
                      <w:rFonts w:ascii="Tahoma" w:hAnsi="Tahoma" w:eastAsia="Tahoma"/>
                      <w:color w:val="000000"/>
                      <w:spacing w:val="-112"/>
                      <w:w w:val="135"/>
                      <w:sz w:val="67"/>
                      <w:vertAlign w:val="baseline"/>
                      <w:lang w:val="en-US"/>
                    </w:rPr>
                    <w:t xml:space="preserve">1],a,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73pt;height:61.95pt;z-index:-995;margin-left:156.2pt;margin-top:76.0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1016" w:line="222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b w:val="true"/>
                      <w:color w:val="000000"/>
                      <w:spacing w:val="-14"/>
                      <w:w w:val="10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b w:val="true"/>
                      <w:color w:val="000000"/>
                      <w:spacing w:val="-14"/>
                      <w:w w:val="100"/>
                      <w:sz w:val="22"/>
                      <w:vertAlign w:val="baseline"/>
                      <w:lang w:val="en-US"/>
                    </w:rPr>
                    <w:t xml:space="preserve">k GOMEZ COI;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76.3pt;height:24.35pt;z-index:-994;margin-left:0pt;margin-top:95.2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13" w:after="0" w:line="156" w:lineRule="exact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5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5"/>
                      <w:vertAlign w:val="baseline"/>
                      <w:lang w:val="es-ES"/>
                    </w:rPr>
                    <w:t xml:space="preserve">DTE, banco popular </w:t>
                  </w:r>
                  <w:r>
                    <w:rPr>
                      <w:rFonts w:ascii="Times New Roman" w:hAnsi="Times New Roman" w:eastAsia="Times New Roman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  <w:br/>
                  </w:r>
                  <w:r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5"/>
                      <w:vertAlign w:val="baseline"/>
                      <w:lang w:val="es-ES"/>
                    </w:rPr>
                    <w:t xml:space="preserve">DDO. Juan C. Mendoza </w:t>
                  </w:r>
                  <w:r>
                    <w:rPr>
                      <w:rFonts w:ascii="Times New Roman" w:hAnsi="Times New Roman" w:eastAsia="Times New Roman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  <w:br/>
                  </w:r>
                  <w:r>
                    <w:rPr>
                      <w:rFonts w:ascii="Arial" w:hAnsi="Arial" w:eastAsia="Arial"/>
                      <w:color w:val="000000"/>
                      <w:spacing w:val="-8"/>
                      <w:w w:val="100"/>
                      <w:sz w:val="15"/>
                      <w:vertAlign w:val="baseline"/>
                      <w:lang w:val="es-ES"/>
                    </w:rPr>
                    <w:t xml:space="preserve">1.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155.5pt;height:138pt;z-index:-993;margin-left:229.2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1974850" cy="1752600"/>
                        <wp:docPr name="Picture" id="2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Picture"/>
                                <pic:cNvPicPr preferRelativeResize="false"/>
                              </pic:nvPicPr>
                              <pic:blipFill>
                                <a:blip r:embed="p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4850" cy="1752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66.95pt;height:114.45pt;z-index:-992;margin-left:89.25pt;margin-top:23.5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220" w:after="346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850265" cy="1094105"/>
                        <wp:docPr name="Picture" id="3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Picture"/>
                                <pic:cNvPicPr preferRelativeResize="false"/>
                              </pic:nvPicPr>
                              <pic:blipFill>
                                <a:blip r:embed="p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0265" cy="109410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sectPr>
          <w:type w:val="nextPage"/>
          <w:pgSz w:w="12317" w:h="18619" w:orient="portrait"/>
          <w:pgMar w:bottom="2263" w:top="360" w:right="1699" w:left="1978" w:header="720" w:footer="720"/>
          <w:titlePg w:val="false"/>
          <w:textDirection w:val="lrTb"/>
        </w:sectPr>
      </w:pPr>
    </w:p>
    <w:p>
      <w:pPr>
        <w:pageBreakBefore w:val="false"/>
        <w:spacing w:before="2" w:after="0" w:line="233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JUZGADO SÉPTIMO CIVIL MUNICIPAL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PALMIRA — VALLE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SECRETARÍA</w:t>
      </w:r>
    </w:p>
    <w:p>
      <w:pPr>
        <w:pageBreakBefore w:val="false"/>
        <w:tabs>
          <w:tab w:val="left" w:leader="none" w:pos="2808"/>
        </w:tabs>
        <w:spacing w:before="0" w:after="495" w:line="274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Palmira '(Valle) </w:t>
      </w:r>
      <w:r>
        <w:rPr>
          <w:rFonts w:ascii="Times New Roman" w:hAnsi="Times New Roman" w:eastAsia="Times New Roman"/>
          <w:color w:val="000000"/>
          <w:spacing w:val="0"/>
          <w:w w:val="40"/>
          <w:sz w:val="31"/>
          <w:u w:val="single"/>
          <w:vertAlign w:val="baseline"/>
          <w:lang w:val="es-ES"/>
        </w:rPr>
        <w:tab/>
      </w:r>
      <w:r>
        <w:rPr>
          <w:rFonts w:ascii="Times New Roman" w:hAnsi="Times New Roman" w:eastAsia="Times New Roman"/>
          <w:color w:val="000000"/>
          <w:spacing w:val="0"/>
          <w:w w:val="40"/>
          <w:sz w:val="31"/>
          <w:u w:val="single"/>
          <w:vertAlign w:val="baseline"/>
          <w:lang w:val="es-ES"/>
        </w:rPr>
        <w:t xml:space="preserve">n z </w:t>
        <w:br/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Notificado por anotación en </w:t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ESTADO No.</w:t>
        <w:br/>
      </w:r>
      <w:r>
        <w:rPr>
          <w:rFonts w:ascii="Arial" w:hAnsi="Arial" w:eastAsia="Arial"/>
          <w:color w:val="000000"/>
          <w:spacing w:val="0"/>
          <w:w w:val="100"/>
          <w:sz w:val="26"/>
          <w:u w:val="single"/>
          <w:vertAlign w:val="baseline"/>
          <w:lang w:val="es-ES"/>
        </w:rPr>
        <w:t xml:space="preserve">1---y</w:t>
      </w:r>
      <w:r>
        <w:rPr>
          <w:rFonts w:ascii="Arial" w:hAnsi="Arial" w:eastAsia="Arial"/>
          <w:color w:val="000000"/>
          <w:spacing w:val="0"/>
          <w:w w:val="100"/>
          <w:sz w:val="22"/>
          <w:vertAlign w:val="baseline"/>
          <w:lang w:val="es-ES"/>
        </w:rPr>
        <w:t xml:space="preserve"> de la misma fecha.</w:t>
      </w:r>
    </w:p>
    <w:p>
      <w:pPr>
        <w:pageBreakBefore w:val="false"/>
        <w:spacing w:before="4" w:after="0" w:line="254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ARBEY CALDAS DOMINGUEZ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2"/>
          <w:vertAlign w:val="baseline"/>
          <w:lang w:val="es-ES"/>
        </w:rPr>
        <w:t xml:space="preserve">SECRETARIO.</w:t>
      </w:r>
    </w:p>
    <w:sectPr>
      <w:type w:val="continuous"/>
      <w:pgSz w:w="12317" w:h="18619" w:orient="portrait"/>
      <w:pgMar w:bottom="2263" w:top="360" w:right="3714" w:left="4123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prId3" Type="http://schemas.openxmlformats.org/officeDocument/2006/relationships/image" Target="media/image3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