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4F" w:rsidRPr="0010054F" w:rsidRDefault="0010054F" w:rsidP="0010054F">
      <w:pPr>
        <w:spacing w:after="200" w:line="240" w:lineRule="auto"/>
        <w:jc w:val="center"/>
        <w:rPr>
          <w:lang w:val="es-ES"/>
        </w:rPr>
      </w:pPr>
      <w:r w:rsidRPr="0010054F">
        <w:rPr>
          <w:lang w:val="es-ES"/>
        </w:rPr>
        <w:t xml:space="preserve">RAMA JUDICIAL DEL PODER </w:t>
      </w:r>
      <w:proofErr w:type="gramStart"/>
      <w:r w:rsidRPr="0010054F">
        <w:rPr>
          <w:lang w:val="es-ES"/>
        </w:rPr>
        <w:t>PUBLICO</w:t>
      </w:r>
      <w:bookmarkStart w:id="0" w:name="_GoBack"/>
      <w:bookmarkEnd w:id="0"/>
      <w:proofErr w:type="gramEnd"/>
    </w:p>
    <w:p w:rsidR="0010054F" w:rsidRPr="0010054F" w:rsidRDefault="0010054F" w:rsidP="0010054F">
      <w:pPr>
        <w:spacing w:after="200" w:line="240" w:lineRule="auto"/>
        <w:jc w:val="center"/>
        <w:rPr>
          <w:lang w:val="es-ES"/>
        </w:rPr>
      </w:pPr>
      <w:r w:rsidRPr="0010054F">
        <w:rPr>
          <w:lang w:val="es-ES"/>
        </w:rP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45"/>
        <w:gridCol w:w="2852"/>
        <w:gridCol w:w="2528"/>
        <w:gridCol w:w="1932"/>
        <w:gridCol w:w="1261"/>
        <w:gridCol w:w="1610"/>
      </w:tblGrid>
      <w:tr w:rsidR="0010054F" w:rsidRPr="0010054F" w:rsidTr="00407ED7">
        <w:trPr>
          <w:trHeight w:val="428"/>
        </w:trPr>
        <w:tc>
          <w:tcPr>
            <w:tcW w:w="1845" w:type="dxa"/>
          </w:tcPr>
          <w:p w:rsidR="0010054F" w:rsidRPr="0010054F" w:rsidRDefault="0010054F" w:rsidP="0010054F">
            <w:pPr>
              <w:spacing w:after="200"/>
            </w:pPr>
            <w:r w:rsidRPr="0010054F">
              <w:t>Proceso</w:t>
            </w:r>
          </w:p>
        </w:tc>
        <w:tc>
          <w:tcPr>
            <w:tcW w:w="2852" w:type="dxa"/>
          </w:tcPr>
          <w:p w:rsidR="0010054F" w:rsidRPr="0010054F" w:rsidRDefault="0010054F" w:rsidP="0010054F">
            <w:pPr>
              <w:spacing w:after="200"/>
            </w:pPr>
            <w:r w:rsidRPr="0010054F">
              <w:t>Demandante</w:t>
            </w:r>
          </w:p>
        </w:tc>
        <w:tc>
          <w:tcPr>
            <w:tcW w:w="2528" w:type="dxa"/>
          </w:tcPr>
          <w:p w:rsidR="0010054F" w:rsidRPr="0010054F" w:rsidRDefault="0010054F" w:rsidP="0010054F">
            <w:pPr>
              <w:spacing w:after="200"/>
            </w:pPr>
            <w:r w:rsidRPr="0010054F">
              <w:t>Demandado</w:t>
            </w:r>
          </w:p>
        </w:tc>
        <w:tc>
          <w:tcPr>
            <w:tcW w:w="1932" w:type="dxa"/>
          </w:tcPr>
          <w:p w:rsidR="0010054F" w:rsidRPr="0010054F" w:rsidRDefault="0010054F" w:rsidP="0010054F">
            <w:pPr>
              <w:spacing w:after="200"/>
            </w:pPr>
            <w:r w:rsidRPr="0010054F">
              <w:t>Objeto de traslado</w:t>
            </w:r>
          </w:p>
        </w:tc>
        <w:tc>
          <w:tcPr>
            <w:tcW w:w="1261" w:type="dxa"/>
          </w:tcPr>
          <w:p w:rsidR="0010054F" w:rsidRPr="0010054F" w:rsidRDefault="0010054F" w:rsidP="0010054F">
            <w:pPr>
              <w:spacing w:after="200"/>
            </w:pPr>
            <w:r w:rsidRPr="0010054F">
              <w:t xml:space="preserve">Termino de traslado </w:t>
            </w:r>
          </w:p>
        </w:tc>
        <w:tc>
          <w:tcPr>
            <w:tcW w:w="1610" w:type="dxa"/>
          </w:tcPr>
          <w:p w:rsidR="0010054F" w:rsidRPr="0010054F" w:rsidRDefault="0010054F" w:rsidP="0010054F">
            <w:pPr>
              <w:spacing w:after="200"/>
            </w:pPr>
            <w:r w:rsidRPr="0010054F">
              <w:t>Radicado</w:t>
            </w:r>
          </w:p>
        </w:tc>
      </w:tr>
      <w:tr w:rsidR="0010054F" w:rsidRPr="0010054F" w:rsidTr="00407ED7">
        <w:trPr>
          <w:trHeight w:val="1652"/>
        </w:trPr>
        <w:tc>
          <w:tcPr>
            <w:tcW w:w="1845" w:type="dxa"/>
          </w:tcPr>
          <w:p w:rsidR="0010054F" w:rsidRPr="0010054F" w:rsidRDefault="0010054F" w:rsidP="0010054F">
            <w:pPr>
              <w:spacing w:after="200"/>
            </w:pPr>
            <w:r w:rsidRPr="0010054F">
              <w:t xml:space="preserve">Verbal 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 xml:space="preserve">Ejecutivo 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 xml:space="preserve">Ordinario Laboral </w:t>
            </w:r>
          </w:p>
        </w:tc>
        <w:tc>
          <w:tcPr>
            <w:tcW w:w="2852" w:type="dxa"/>
          </w:tcPr>
          <w:p w:rsidR="0010054F" w:rsidRPr="0010054F" w:rsidRDefault="0010054F" w:rsidP="0010054F">
            <w:pPr>
              <w:spacing w:after="200"/>
            </w:pPr>
            <w:proofErr w:type="spellStart"/>
            <w:r w:rsidRPr="0010054F">
              <w:lastRenderedPageBreak/>
              <w:t>Edilson</w:t>
            </w:r>
            <w:proofErr w:type="spellEnd"/>
            <w:r w:rsidRPr="0010054F">
              <w:t xml:space="preserve"> Cano Peña y O.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>Hospital Manuela Beltrán Socorro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>Jorge A. Díaz Alarcón</w:t>
            </w:r>
          </w:p>
        </w:tc>
        <w:tc>
          <w:tcPr>
            <w:tcW w:w="2528" w:type="dxa"/>
          </w:tcPr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>Marian Abril Rosas  y O.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proofErr w:type="spellStart"/>
            <w:r w:rsidRPr="0010054F">
              <w:t>Corpomedical</w:t>
            </w:r>
            <w:proofErr w:type="spellEnd"/>
            <w:r w:rsidRPr="0010054F">
              <w:t xml:space="preserve">  </w:t>
            </w:r>
            <w:proofErr w:type="spellStart"/>
            <w:r w:rsidRPr="0010054F">
              <w:t>s.a.s</w:t>
            </w:r>
            <w:proofErr w:type="spellEnd"/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proofErr w:type="spellStart"/>
            <w:r w:rsidRPr="0010054F">
              <w:lastRenderedPageBreak/>
              <w:t>Celtec</w:t>
            </w:r>
            <w:proofErr w:type="spellEnd"/>
            <w:r w:rsidRPr="0010054F">
              <w:t xml:space="preserve">  s.a. </w:t>
            </w:r>
          </w:p>
          <w:p w:rsidR="0010054F" w:rsidRPr="0010054F" w:rsidRDefault="0010054F" w:rsidP="0010054F">
            <w:pPr>
              <w:spacing w:after="200"/>
            </w:pPr>
          </w:p>
        </w:tc>
        <w:tc>
          <w:tcPr>
            <w:tcW w:w="1932" w:type="dxa"/>
          </w:tcPr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>excepciones previas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>Excepciones de fondo presentadas por la parte demandada</w:t>
            </w:r>
          </w:p>
          <w:p w:rsidR="0010054F" w:rsidRPr="0010054F" w:rsidRDefault="0010054F" w:rsidP="0010054F">
            <w:pPr>
              <w:spacing w:after="200"/>
            </w:pPr>
            <w:r w:rsidRPr="0010054F">
              <w:t>Excepciones propuestas por el llamado en garantía</w:t>
            </w:r>
          </w:p>
          <w:p w:rsidR="0010054F" w:rsidRPr="0010054F" w:rsidRDefault="0010054F" w:rsidP="0010054F">
            <w:pPr>
              <w:spacing w:after="200"/>
            </w:pPr>
            <w:r w:rsidRPr="0010054F">
              <w:t>Excepciones del llamado en garantía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 xml:space="preserve">Nulidad 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 xml:space="preserve">Excepciones previas </w:t>
            </w:r>
          </w:p>
          <w:p w:rsidR="0010054F" w:rsidRPr="0010054F" w:rsidRDefault="0010054F" w:rsidP="0010054F">
            <w:pPr>
              <w:spacing w:after="200"/>
            </w:pPr>
            <w:r w:rsidRPr="0010054F">
              <w:t xml:space="preserve">Excepciones de merito 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</w:tc>
        <w:tc>
          <w:tcPr>
            <w:tcW w:w="1261" w:type="dxa"/>
          </w:tcPr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>3 días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 xml:space="preserve">5 días 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 w:line="276" w:lineRule="auto"/>
            </w:pPr>
            <w:r w:rsidRPr="0010054F">
              <w:t xml:space="preserve">3 días </w:t>
            </w:r>
          </w:p>
          <w:p w:rsidR="0010054F" w:rsidRPr="0010054F" w:rsidRDefault="0010054F" w:rsidP="0010054F">
            <w:pPr>
              <w:spacing w:after="200" w:line="276" w:lineRule="auto"/>
            </w:pPr>
          </w:p>
          <w:p w:rsidR="0010054F" w:rsidRPr="0010054F" w:rsidRDefault="0010054F" w:rsidP="0010054F">
            <w:pPr>
              <w:spacing w:after="200" w:line="276" w:lineRule="auto"/>
            </w:pPr>
            <w:r w:rsidRPr="0010054F">
              <w:lastRenderedPageBreak/>
              <w:t>3 días</w:t>
            </w:r>
          </w:p>
          <w:p w:rsidR="00D267D2" w:rsidRDefault="00D267D2" w:rsidP="0010054F">
            <w:pPr>
              <w:spacing w:after="200" w:line="276" w:lineRule="auto"/>
            </w:pPr>
          </w:p>
          <w:p w:rsidR="0010054F" w:rsidRPr="0010054F" w:rsidRDefault="0010054F" w:rsidP="0010054F">
            <w:pPr>
              <w:spacing w:after="200" w:line="276" w:lineRule="auto"/>
            </w:pPr>
            <w:r w:rsidRPr="0010054F">
              <w:t xml:space="preserve">5 días </w:t>
            </w:r>
          </w:p>
          <w:p w:rsidR="0010054F" w:rsidRPr="0010054F" w:rsidRDefault="0010054F" w:rsidP="0010054F">
            <w:pPr>
              <w:spacing w:after="200" w:line="276" w:lineRule="auto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</w:tc>
        <w:tc>
          <w:tcPr>
            <w:tcW w:w="1610" w:type="dxa"/>
          </w:tcPr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>2019-00153-00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t>2019-00027-00</w:t>
            </w:r>
          </w:p>
          <w:p w:rsidR="0010054F" w:rsidRPr="0010054F" w:rsidRDefault="0010054F" w:rsidP="0010054F">
            <w:pPr>
              <w:spacing w:after="200"/>
            </w:pPr>
          </w:p>
          <w:p w:rsidR="0010054F" w:rsidRPr="0010054F" w:rsidRDefault="0010054F" w:rsidP="0010054F">
            <w:pPr>
              <w:spacing w:after="200"/>
            </w:pPr>
            <w:r w:rsidRPr="0010054F">
              <w:lastRenderedPageBreak/>
              <w:t>2020-00045-00</w:t>
            </w:r>
          </w:p>
        </w:tc>
      </w:tr>
    </w:tbl>
    <w:p w:rsidR="0010054F" w:rsidRPr="0010054F" w:rsidRDefault="0010054F" w:rsidP="0010054F">
      <w:pPr>
        <w:spacing w:after="200" w:line="276" w:lineRule="auto"/>
        <w:jc w:val="center"/>
        <w:rPr>
          <w:lang w:val="es-ES"/>
        </w:rPr>
      </w:pPr>
      <w:r w:rsidRPr="0010054F">
        <w:rPr>
          <w:lang w:val="es-ES"/>
        </w:rPr>
        <w:lastRenderedPageBreak/>
        <w:t>TRASLADOS</w:t>
      </w:r>
    </w:p>
    <w:p w:rsidR="0010054F" w:rsidRPr="0010054F" w:rsidRDefault="0010054F" w:rsidP="0010054F">
      <w:pPr>
        <w:spacing w:after="200" w:line="276" w:lineRule="auto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ind w:left="1416"/>
        <w:rPr>
          <w:lang w:val="es-ES"/>
        </w:rPr>
      </w:pPr>
      <w:r w:rsidRPr="0010054F">
        <w:rPr>
          <w:lang w:val="es-ES"/>
        </w:rPr>
        <w:t xml:space="preserve">     </w:t>
      </w:r>
    </w:p>
    <w:p w:rsidR="0010054F" w:rsidRPr="0010054F" w:rsidRDefault="0010054F" w:rsidP="0010054F">
      <w:pPr>
        <w:spacing w:after="200" w:line="276" w:lineRule="auto"/>
        <w:ind w:left="1416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ind w:left="1416"/>
        <w:rPr>
          <w:lang w:val="es-ES"/>
        </w:rPr>
      </w:pPr>
    </w:p>
    <w:p w:rsidR="0010054F" w:rsidRDefault="0010054F" w:rsidP="0010054F">
      <w:pPr>
        <w:spacing w:after="200" w:line="276" w:lineRule="auto"/>
        <w:rPr>
          <w:lang w:val="es-ES"/>
        </w:rPr>
      </w:pPr>
      <w:r>
        <w:rPr>
          <w:lang w:val="es-ES"/>
        </w:rPr>
        <w:t xml:space="preserve">     </w:t>
      </w:r>
    </w:p>
    <w:p w:rsidR="0010054F" w:rsidRDefault="0010054F" w:rsidP="0010054F">
      <w:pPr>
        <w:spacing w:after="200" w:line="276" w:lineRule="auto"/>
        <w:rPr>
          <w:lang w:val="es-ES"/>
        </w:rPr>
      </w:pPr>
    </w:p>
    <w:p w:rsidR="0010054F" w:rsidRDefault="0010054F" w:rsidP="0010054F">
      <w:pPr>
        <w:spacing w:after="200" w:line="276" w:lineRule="auto"/>
        <w:rPr>
          <w:lang w:val="es-ES"/>
        </w:rPr>
      </w:pPr>
    </w:p>
    <w:p w:rsidR="0010054F" w:rsidRDefault="0010054F" w:rsidP="0010054F">
      <w:pPr>
        <w:spacing w:after="200" w:line="276" w:lineRule="auto"/>
        <w:rPr>
          <w:lang w:val="es-ES"/>
        </w:rPr>
      </w:pPr>
    </w:p>
    <w:p w:rsidR="0010054F" w:rsidRDefault="0010054F" w:rsidP="0010054F">
      <w:pPr>
        <w:spacing w:after="200" w:line="276" w:lineRule="auto"/>
        <w:rPr>
          <w:lang w:val="es-ES"/>
        </w:rPr>
      </w:pPr>
      <w:r>
        <w:rPr>
          <w:lang w:val="es-ES"/>
        </w:rPr>
        <w:t xml:space="preserve">  </w:t>
      </w:r>
    </w:p>
    <w:p w:rsidR="0010054F" w:rsidRDefault="0010054F" w:rsidP="0010054F">
      <w:pPr>
        <w:spacing w:after="200" w:line="276" w:lineRule="auto"/>
        <w:rPr>
          <w:lang w:val="es-ES"/>
        </w:rPr>
      </w:pPr>
    </w:p>
    <w:p w:rsidR="0010054F" w:rsidRDefault="0010054F" w:rsidP="0010054F">
      <w:pPr>
        <w:spacing w:after="200" w:line="276" w:lineRule="auto"/>
        <w:rPr>
          <w:lang w:val="es-ES"/>
        </w:rPr>
      </w:pPr>
    </w:p>
    <w:p w:rsidR="0010054F" w:rsidRDefault="0010054F" w:rsidP="0010054F">
      <w:pPr>
        <w:spacing w:after="200" w:line="276" w:lineRule="auto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5324" w:rsidRPr="0010054F" w:rsidRDefault="00105324" w:rsidP="00105324">
      <w:pPr>
        <w:spacing w:after="200" w:line="276" w:lineRule="auto"/>
        <w:rPr>
          <w:lang w:val="es-ES"/>
        </w:rPr>
      </w:pPr>
      <w:r>
        <w:rPr>
          <w:lang w:val="es-ES"/>
        </w:rPr>
        <w:t xml:space="preserve">La presente lista de </w:t>
      </w:r>
      <w:r w:rsidRPr="0010054F">
        <w:rPr>
          <w:lang w:val="es-ES"/>
        </w:rPr>
        <w:t xml:space="preserve">TRASLADO se fija hoy  once  (11) de agosto de dos mil veinte (2020), siendo las 8 </w:t>
      </w:r>
      <w:proofErr w:type="spellStart"/>
      <w:r w:rsidRPr="0010054F">
        <w:rPr>
          <w:lang w:val="es-ES"/>
        </w:rPr>
        <w:t>a</w:t>
      </w:r>
      <w:proofErr w:type="gramStart"/>
      <w:r w:rsidRPr="0010054F">
        <w:rPr>
          <w:lang w:val="es-ES"/>
        </w:rPr>
        <w:t>,m</w:t>
      </w:r>
      <w:proofErr w:type="spellEnd"/>
      <w:proofErr w:type="gramEnd"/>
      <w:r w:rsidRPr="0010054F">
        <w:rPr>
          <w:lang w:val="es-ES"/>
        </w:rPr>
        <w:t>.</w:t>
      </w:r>
    </w:p>
    <w:p w:rsidR="0010054F" w:rsidRDefault="0010054F" w:rsidP="0010054F">
      <w:pPr>
        <w:spacing w:after="200" w:line="276" w:lineRule="auto"/>
        <w:jc w:val="center"/>
        <w:rPr>
          <w:lang w:val="es-ES"/>
        </w:rPr>
      </w:pPr>
    </w:p>
    <w:p w:rsidR="0010054F" w:rsidRPr="0010054F" w:rsidRDefault="0010054F" w:rsidP="0010054F">
      <w:pPr>
        <w:spacing w:after="200" w:line="276" w:lineRule="auto"/>
        <w:jc w:val="center"/>
        <w:rPr>
          <w:lang w:val="es-ES"/>
        </w:rPr>
      </w:pPr>
      <w:r w:rsidRPr="0010054F">
        <w:rPr>
          <w:lang w:val="es-ES"/>
        </w:rPr>
        <w:t>CARLOS ARTURO SUAREZ TRASLAVIÑA</w:t>
      </w:r>
    </w:p>
    <w:p w:rsidR="00403F68" w:rsidRDefault="0010054F" w:rsidP="0010054F">
      <w:pPr>
        <w:jc w:val="center"/>
      </w:pPr>
      <w:r w:rsidRPr="0010054F">
        <w:rPr>
          <w:lang w:val="es-ES"/>
        </w:rPr>
        <w:t>Secretario</w:t>
      </w:r>
    </w:p>
    <w:sectPr w:rsidR="00403F68" w:rsidSect="0010054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F4"/>
    <w:rsid w:val="0010054F"/>
    <w:rsid w:val="00105324"/>
    <w:rsid w:val="00403F68"/>
    <w:rsid w:val="00A23EF4"/>
    <w:rsid w:val="00D267D2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CDD53-A20E-406E-ABDD-74FC740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054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2020-08-11T02:37:00Z</dcterms:created>
  <dcterms:modified xsi:type="dcterms:W3CDTF">2020-08-11T02:56:00Z</dcterms:modified>
</cp:coreProperties>
</file>