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9202" w14:textId="77777777" w:rsidR="00783B07" w:rsidRDefault="00783B07" w:rsidP="00783B07">
      <w:pPr>
        <w:spacing w:line="360" w:lineRule="auto"/>
        <w:ind w:firstLine="567"/>
        <w:jc w:val="both"/>
        <w:rPr>
          <w:rFonts w:ascii="Tahoma" w:hAnsi="Tahoma" w:cs="Tahoma"/>
          <w:b/>
          <w:sz w:val="24"/>
          <w:szCs w:val="24"/>
        </w:rPr>
      </w:pPr>
      <w:r>
        <w:rPr>
          <w:rFonts w:ascii="Tahoma" w:hAnsi="Tahoma" w:cs="Tahoma"/>
          <w:b/>
          <w:sz w:val="24"/>
          <w:szCs w:val="24"/>
        </w:rPr>
        <w:t>Retroactivo pensional</w:t>
      </w:r>
    </w:p>
    <w:tbl>
      <w:tblPr>
        <w:tblW w:w="7736" w:type="dxa"/>
        <w:tblCellMar>
          <w:left w:w="70" w:type="dxa"/>
          <w:right w:w="70" w:type="dxa"/>
        </w:tblCellMar>
        <w:tblLook w:val="04A0" w:firstRow="1" w:lastRow="0" w:firstColumn="1" w:lastColumn="0" w:noHBand="0" w:noVBand="1"/>
      </w:tblPr>
      <w:tblGrid>
        <w:gridCol w:w="1715"/>
        <w:gridCol w:w="1480"/>
        <w:gridCol w:w="1508"/>
        <w:gridCol w:w="1220"/>
        <w:gridCol w:w="1260"/>
        <w:gridCol w:w="1360"/>
      </w:tblGrid>
      <w:tr w:rsidR="00783B07" w:rsidRPr="004841B3" w14:paraId="1042AF06" w14:textId="77777777" w:rsidTr="00067FC8">
        <w:trPr>
          <w:trHeight w:val="290"/>
        </w:trPr>
        <w:tc>
          <w:tcPr>
            <w:tcW w:w="3896" w:type="dxa"/>
            <w:gridSpan w:val="3"/>
            <w:tcBorders>
              <w:top w:val="nil"/>
              <w:left w:val="nil"/>
              <w:bottom w:val="nil"/>
              <w:right w:val="nil"/>
            </w:tcBorders>
            <w:shd w:val="clear" w:color="auto" w:fill="auto"/>
            <w:noWrap/>
            <w:vAlign w:val="bottom"/>
            <w:hideMark/>
          </w:tcPr>
          <w:p w14:paraId="289B4BC4" w14:textId="77777777" w:rsidR="00783B07" w:rsidRPr="004841B3" w:rsidRDefault="00783B07" w:rsidP="00067FC8">
            <w:pPr>
              <w:ind w:firstLine="567"/>
              <w:rPr>
                <w:rFonts w:ascii="Calibri" w:eastAsia="Times New Roman" w:hAnsi="Calibri" w:cs="Calibri"/>
                <w:b/>
                <w:bCs/>
                <w:color w:val="000000"/>
                <w:sz w:val="16"/>
                <w:szCs w:val="16"/>
                <w:lang w:val="es-MX" w:eastAsia="es-MX"/>
              </w:rPr>
            </w:pPr>
            <w:r w:rsidRPr="004841B3">
              <w:rPr>
                <w:rFonts w:ascii="Calibri" w:eastAsia="Times New Roman" w:hAnsi="Calibri" w:cs="Calibri"/>
                <w:b/>
                <w:bCs/>
                <w:color w:val="000000"/>
                <w:sz w:val="16"/>
                <w:szCs w:val="16"/>
                <w:lang w:val="es-MX" w:eastAsia="es-MX"/>
              </w:rPr>
              <w:t xml:space="preserve">EVOLUCIÓN DE MESADAS PENSIONALES. </w:t>
            </w:r>
          </w:p>
        </w:tc>
        <w:tc>
          <w:tcPr>
            <w:tcW w:w="1220" w:type="dxa"/>
            <w:tcBorders>
              <w:top w:val="nil"/>
              <w:left w:val="nil"/>
              <w:bottom w:val="nil"/>
              <w:right w:val="nil"/>
            </w:tcBorders>
            <w:shd w:val="clear" w:color="auto" w:fill="auto"/>
            <w:noWrap/>
            <w:vAlign w:val="bottom"/>
            <w:hideMark/>
          </w:tcPr>
          <w:p w14:paraId="68B66D66" w14:textId="77777777" w:rsidR="00783B07" w:rsidRPr="004841B3" w:rsidRDefault="00783B07" w:rsidP="00067FC8">
            <w:pPr>
              <w:ind w:firstLine="567"/>
              <w:rPr>
                <w:rFonts w:ascii="Calibri" w:eastAsia="Times New Roman" w:hAnsi="Calibri" w:cs="Calibri"/>
                <w:b/>
                <w:bCs/>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398FE208" w14:textId="77777777" w:rsidR="00783B07" w:rsidRPr="004841B3" w:rsidRDefault="00783B07" w:rsidP="00067FC8">
            <w:pPr>
              <w:ind w:firstLine="567"/>
              <w:jc w:val="cente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5FDF3009" w14:textId="77777777" w:rsidR="00783B07" w:rsidRPr="004841B3" w:rsidRDefault="00783B07" w:rsidP="00067FC8">
            <w:pPr>
              <w:ind w:firstLine="567"/>
              <w:rPr>
                <w:rFonts w:eastAsia="Times New Roman"/>
                <w:sz w:val="16"/>
                <w:szCs w:val="16"/>
                <w:lang w:val="es-MX" w:eastAsia="es-MX"/>
              </w:rPr>
            </w:pPr>
          </w:p>
        </w:tc>
      </w:tr>
      <w:tr w:rsidR="00783B07" w:rsidRPr="004841B3" w14:paraId="65C1803A" w14:textId="77777777" w:rsidTr="00067FC8">
        <w:trPr>
          <w:trHeight w:val="290"/>
        </w:trPr>
        <w:tc>
          <w:tcPr>
            <w:tcW w:w="51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1464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CALCULADA </w:t>
            </w:r>
          </w:p>
        </w:tc>
        <w:tc>
          <w:tcPr>
            <w:tcW w:w="1260" w:type="dxa"/>
            <w:tcBorders>
              <w:top w:val="nil"/>
              <w:left w:val="nil"/>
              <w:bottom w:val="nil"/>
              <w:right w:val="nil"/>
            </w:tcBorders>
            <w:shd w:val="clear" w:color="auto" w:fill="auto"/>
            <w:noWrap/>
            <w:vAlign w:val="bottom"/>
            <w:hideMark/>
          </w:tcPr>
          <w:p w14:paraId="08320E7A"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p>
        </w:tc>
        <w:tc>
          <w:tcPr>
            <w:tcW w:w="1360" w:type="dxa"/>
            <w:tcBorders>
              <w:top w:val="nil"/>
              <w:left w:val="nil"/>
              <w:bottom w:val="nil"/>
              <w:right w:val="nil"/>
            </w:tcBorders>
            <w:shd w:val="clear" w:color="auto" w:fill="auto"/>
            <w:noWrap/>
            <w:vAlign w:val="bottom"/>
            <w:hideMark/>
          </w:tcPr>
          <w:p w14:paraId="03621B64" w14:textId="77777777" w:rsidR="00783B07" w:rsidRPr="004841B3" w:rsidRDefault="00783B07" w:rsidP="00067FC8">
            <w:pPr>
              <w:ind w:firstLine="567"/>
              <w:rPr>
                <w:rFonts w:eastAsia="Times New Roman"/>
                <w:sz w:val="16"/>
                <w:szCs w:val="16"/>
                <w:lang w:val="es-MX" w:eastAsia="es-MX"/>
              </w:rPr>
            </w:pPr>
          </w:p>
        </w:tc>
      </w:tr>
      <w:tr w:rsidR="00783B07" w:rsidRPr="004841B3" w14:paraId="601AFBD7" w14:textId="77777777" w:rsidTr="00067FC8">
        <w:trPr>
          <w:trHeight w:val="290"/>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4B61140D"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AÑO </w:t>
            </w:r>
          </w:p>
        </w:tc>
        <w:tc>
          <w:tcPr>
            <w:tcW w:w="1095" w:type="dxa"/>
            <w:tcBorders>
              <w:top w:val="nil"/>
              <w:left w:val="nil"/>
              <w:bottom w:val="single" w:sz="4" w:space="0" w:color="auto"/>
              <w:right w:val="single" w:sz="4" w:space="0" w:color="auto"/>
            </w:tcBorders>
            <w:shd w:val="clear" w:color="auto" w:fill="auto"/>
            <w:noWrap/>
            <w:vAlign w:val="bottom"/>
            <w:hideMark/>
          </w:tcPr>
          <w:p w14:paraId="664B0E8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w:t>
            </w:r>
            <w:proofErr w:type="spellStart"/>
            <w:r w:rsidRPr="004841B3">
              <w:rPr>
                <w:rFonts w:ascii="Calibri" w:eastAsia="Times New Roman" w:hAnsi="Calibri" w:cs="Calibri"/>
                <w:color w:val="000000"/>
                <w:sz w:val="16"/>
                <w:szCs w:val="16"/>
                <w:lang w:val="es-MX" w:eastAsia="es-MX"/>
              </w:rPr>
              <w:t>Increm</w:t>
            </w:r>
            <w:proofErr w:type="spellEnd"/>
            <w:r w:rsidRPr="004841B3">
              <w:rPr>
                <w:rFonts w:ascii="Calibri" w:eastAsia="Times New Roman" w:hAnsi="Calibri" w:cs="Calibri"/>
                <w:color w:val="000000"/>
                <w:sz w:val="16"/>
                <w:szCs w:val="16"/>
                <w:lang w:val="es-MX" w:eastAsia="es-MX"/>
              </w:rPr>
              <w:t xml:space="preserve">. % </w:t>
            </w:r>
          </w:p>
        </w:tc>
        <w:tc>
          <w:tcPr>
            <w:tcW w:w="1086" w:type="dxa"/>
            <w:tcBorders>
              <w:top w:val="nil"/>
              <w:left w:val="nil"/>
              <w:bottom w:val="single" w:sz="4" w:space="0" w:color="auto"/>
              <w:right w:val="single" w:sz="4" w:space="0" w:color="auto"/>
            </w:tcBorders>
            <w:shd w:val="clear" w:color="auto" w:fill="auto"/>
            <w:noWrap/>
            <w:vAlign w:val="bottom"/>
            <w:hideMark/>
          </w:tcPr>
          <w:p w14:paraId="6879997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Incre. Fijo</w:t>
            </w:r>
          </w:p>
        </w:tc>
        <w:tc>
          <w:tcPr>
            <w:tcW w:w="1220" w:type="dxa"/>
            <w:tcBorders>
              <w:top w:val="nil"/>
              <w:left w:val="nil"/>
              <w:bottom w:val="single" w:sz="4" w:space="0" w:color="auto"/>
              <w:right w:val="single" w:sz="4" w:space="0" w:color="auto"/>
            </w:tcBorders>
            <w:shd w:val="clear" w:color="auto" w:fill="auto"/>
            <w:noWrap/>
            <w:vAlign w:val="bottom"/>
            <w:hideMark/>
          </w:tcPr>
          <w:p w14:paraId="1C01B2E4"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MESADA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83898F1"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SMLM</w:t>
            </w:r>
          </w:p>
        </w:tc>
        <w:tc>
          <w:tcPr>
            <w:tcW w:w="1360" w:type="dxa"/>
            <w:tcBorders>
              <w:top w:val="nil"/>
              <w:left w:val="nil"/>
              <w:bottom w:val="nil"/>
              <w:right w:val="nil"/>
            </w:tcBorders>
            <w:shd w:val="clear" w:color="auto" w:fill="auto"/>
            <w:noWrap/>
            <w:vAlign w:val="bottom"/>
            <w:hideMark/>
          </w:tcPr>
          <w:p w14:paraId="7E500D4B"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p>
        </w:tc>
      </w:tr>
      <w:tr w:rsidR="00783B07" w:rsidRPr="004841B3" w14:paraId="4A314475" w14:textId="77777777" w:rsidTr="00067FC8">
        <w:trPr>
          <w:trHeight w:val="290"/>
        </w:trPr>
        <w:tc>
          <w:tcPr>
            <w:tcW w:w="1715" w:type="dxa"/>
            <w:tcBorders>
              <w:top w:val="nil"/>
              <w:left w:val="nil"/>
              <w:bottom w:val="nil"/>
              <w:right w:val="nil"/>
            </w:tcBorders>
            <w:shd w:val="clear" w:color="auto" w:fill="auto"/>
            <w:noWrap/>
            <w:vAlign w:val="bottom"/>
            <w:hideMark/>
          </w:tcPr>
          <w:p w14:paraId="063C623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2.016 </w:t>
            </w:r>
          </w:p>
        </w:tc>
        <w:tc>
          <w:tcPr>
            <w:tcW w:w="1095" w:type="dxa"/>
            <w:tcBorders>
              <w:top w:val="nil"/>
              <w:left w:val="nil"/>
              <w:bottom w:val="nil"/>
              <w:right w:val="nil"/>
            </w:tcBorders>
            <w:shd w:val="clear" w:color="auto" w:fill="auto"/>
            <w:noWrap/>
            <w:vAlign w:val="bottom"/>
            <w:hideMark/>
          </w:tcPr>
          <w:p w14:paraId="55909C2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0,0575 </w:t>
            </w:r>
          </w:p>
        </w:tc>
        <w:tc>
          <w:tcPr>
            <w:tcW w:w="1086" w:type="dxa"/>
            <w:tcBorders>
              <w:top w:val="nil"/>
              <w:left w:val="nil"/>
              <w:bottom w:val="nil"/>
              <w:right w:val="nil"/>
            </w:tcBorders>
            <w:shd w:val="clear" w:color="auto" w:fill="auto"/>
            <w:noWrap/>
            <w:vAlign w:val="bottom"/>
            <w:hideMark/>
          </w:tcPr>
          <w:p w14:paraId="27C3DC56"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1FE8AA5B"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496.216,00 </w:t>
            </w:r>
          </w:p>
        </w:tc>
        <w:tc>
          <w:tcPr>
            <w:tcW w:w="1260" w:type="dxa"/>
            <w:tcBorders>
              <w:top w:val="nil"/>
              <w:left w:val="nil"/>
              <w:bottom w:val="nil"/>
              <w:right w:val="nil"/>
            </w:tcBorders>
            <w:shd w:val="clear" w:color="auto" w:fill="auto"/>
            <w:noWrap/>
            <w:vAlign w:val="bottom"/>
            <w:hideMark/>
          </w:tcPr>
          <w:p w14:paraId="3BDC3A1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689.455,00 </w:t>
            </w:r>
          </w:p>
        </w:tc>
        <w:tc>
          <w:tcPr>
            <w:tcW w:w="1360" w:type="dxa"/>
            <w:tcBorders>
              <w:top w:val="nil"/>
              <w:left w:val="nil"/>
              <w:bottom w:val="nil"/>
              <w:right w:val="nil"/>
            </w:tcBorders>
            <w:shd w:val="clear" w:color="auto" w:fill="auto"/>
            <w:noWrap/>
            <w:vAlign w:val="bottom"/>
            <w:hideMark/>
          </w:tcPr>
          <w:p w14:paraId="0AADD782" w14:textId="77777777" w:rsidR="00783B07" w:rsidRPr="004841B3" w:rsidRDefault="00783B07" w:rsidP="00067FC8">
            <w:pPr>
              <w:ind w:firstLine="567"/>
              <w:rPr>
                <w:rFonts w:ascii="Calibri" w:eastAsia="Times New Roman" w:hAnsi="Calibri" w:cs="Calibri"/>
                <w:color w:val="000000"/>
                <w:sz w:val="16"/>
                <w:szCs w:val="16"/>
                <w:lang w:val="es-MX" w:eastAsia="es-MX"/>
              </w:rPr>
            </w:pPr>
          </w:p>
        </w:tc>
      </w:tr>
      <w:tr w:rsidR="00783B07" w:rsidRPr="004841B3" w14:paraId="4D707C8E" w14:textId="77777777" w:rsidTr="00067FC8">
        <w:trPr>
          <w:trHeight w:val="290"/>
        </w:trPr>
        <w:tc>
          <w:tcPr>
            <w:tcW w:w="1715" w:type="dxa"/>
            <w:tcBorders>
              <w:top w:val="nil"/>
              <w:left w:val="nil"/>
              <w:bottom w:val="nil"/>
              <w:right w:val="nil"/>
            </w:tcBorders>
            <w:shd w:val="clear" w:color="auto" w:fill="auto"/>
            <w:noWrap/>
            <w:vAlign w:val="bottom"/>
            <w:hideMark/>
          </w:tcPr>
          <w:p w14:paraId="5F1C191D"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2.017 </w:t>
            </w:r>
          </w:p>
        </w:tc>
        <w:tc>
          <w:tcPr>
            <w:tcW w:w="1095" w:type="dxa"/>
            <w:tcBorders>
              <w:top w:val="nil"/>
              <w:left w:val="nil"/>
              <w:bottom w:val="nil"/>
              <w:right w:val="nil"/>
            </w:tcBorders>
            <w:shd w:val="clear" w:color="auto" w:fill="auto"/>
            <w:noWrap/>
            <w:vAlign w:val="bottom"/>
            <w:hideMark/>
          </w:tcPr>
          <w:p w14:paraId="53FC5ADB"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0,0409 </w:t>
            </w:r>
          </w:p>
        </w:tc>
        <w:tc>
          <w:tcPr>
            <w:tcW w:w="1086" w:type="dxa"/>
            <w:tcBorders>
              <w:top w:val="nil"/>
              <w:left w:val="nil"/>
              <w:bottom w:val="nil"/>
              <w:right w:val="nil"/>
            </w:tcBorders>
            <w:shd w:val="clear" w:color="auto" w:fill="auto"/>
            <w:noWrap/>
            <w:vAlign w:val="bottom"/>
            <w:hideMark/>
          </w:tcPr>
          <w:p w14:paraId="13365DED"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auto" w:fill="auto"/>
            <w:noWrap/>
            <w:vAlign w:val="bottom"/>
            <w:hideMark/>
          </w:tcPr>
          <w:p w14:paraId="27BE02D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60" w:type="dxa"/>
            <w:tcBorders>
              <w:top w:val="nil"/>
              <w:left w:val="nil"/>
              <w:bottom w:val="nil"/>
              <w:right w:val="nil"/>
            </w:tcBorders>
            <w:shd w:val="clear" w:color="auto" w:fill="auto"/>
            <w:noWrap/>
            <w:vAlign w:val="bottom"/>
            <w:hideMark/>
          </w:tcPr>
          <w:p w14:paraId="3F7F1532"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737.717,00 </w:t>
            </w:r>
          </w:p>
        </w:tc>
        <w:tc>
          <w:tcPr>
            <w:tcW w:w="1360" w:type="dxa"/>
            <w:tcBorders>
              <w:top w:val="nil"/>
              <w:left w:val="nil"/>
              <w:bottom w:val="nil"/>
              <w:right w:val="nil"/>
            </w:tcBorders>
            <w:shd w:val="clear" w:color="auto" w:fill="auto"/>
            <w:noWrap/>
            <w:vAlign w:val="bottom"/>
            <w:hideMark/>
          </w:tcPr>
          <w:p w14:paraId="095CF004" w14:textId="77777777" w:rsidR="00783B07" w:rsidRPr="004841B3" w:rsidRDefault="00783B07" w:rsidP="00067FC8">
            <w:pPr>
              <w:ind w:firstLine="567"/>
              <w:rPr>
                <w:rFonts w:ascii="Calibri" w:eastAsia="Times New Roman" w:hAnsi="Calibri" w:cs="Calibri"/>
                <w:color w:val="000000"/>
                <w:sz w:val="16"/>
                <w:szCs w:val="16"/>
                <w:lang w:val="es-MX" w:eastAsia="es-MX"/>
              </w:rPr>
            </w:pPr>
          </w:p>
        </w:tc>
      </w:tr>
      <w:tr w:rsidR="00783B07" w:rsidRPr="004841B3" w14:paraId="08697E51" w14:textId="77777777" w:rsidTr="00067FC8">
        <w:trPr>
          <w:trHeight w:val="290"/>
        </w:trPr>
        <w:tc>
          <w:tcPr>
            <w:tcW w:w="1715" w:type="dxa"/>
            <w:tcBorders>
              <w:top w:val="nil"/>
              <w:left w:val="nil"/>
              <w:bottom w:val="nil"/>
              <w:right w:val="nil"/>
            </w:tcBorders>
            <w:shd w:val="clear" w:color="auto" w:fill="auto"/>
            <w:noWrap/>
            <w:vAlign w:val="bottom"/>
            <w:hideMark/>
          </w:tcPr>
          <w:p w14:paraId="6F6728C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2.018 </w:t>
            </w:r>
          </w:p>
        </w:tc>
        <w:tc>
          <w:tcPr>
            <w:tcW w:w="1095" w:type="dxa"/>
            <w:tcBorders>
              <w:top w:val="nil"/>
              <w:left w:val="nil"/>
              <w:bottom w:val="nil"/>
              <w:right w:val="nil"/>
            </w:tcBorders>
            <w:shd w:val="clear" w:color="auto" w:fill="auto"/>
            <w:noWrap/>
            <w:vAlign w:val="bottom"/>
            <w:hideMark/>
          </w:tcPr>
          <w:p w14:paraId="63944849"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0,0318 </w:t>
            </w:r>
          </w:p>
        </w:tc>
        <w:tc>
          <w:tcPr>
            <w:tcW w:w="1086" w:type="dxa"/>
            <w:tcBorders>
              <w:top w:val="nil"/>
              <w:left w:val="nil"/>
              <w:bottom w:val="nil"/>
              <w:right w:val="nil"/>
            </w:tcBorders>
            <w:shd w:val="clear" w:color="auto" w:fill="auto"/>
            <w:noWrap/>
            <w:vAlign w:val="bottom"/>
            <w:hideMark/>
          </w:tcPr>
          <w:p w14:paraId="4AA60B3C"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auto" w:fill="auto"/>
            <w:noWrap/>
            <w:vAlign w:val="bottom"/>
            <w:hideMark/>
          </w:tcPr>
          <w:p w14:paraId="5F09DA28"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c>
          <w:tcPr>
            <w:tcW w:w="1260" w:type="dxa"/>
            <w:tcBorders>
              <w:top w:val="nil"/>
              <w:left w:val="nil"/>
              <w:bottom w:val="nil"/>
              <w:right w:val="nil"/>
            </w:tcBorders>
            <w:shd w:val="clear" w:color="auto" w:fill="auto"/>
            <w:noWrap/>
            <w:vAlign w:val="bottom"/>
            <w:hideMark/>
          </w:tcPr>
          <w:p w14:paraId="180316D0"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781.242,00 </w:t>
            </w:r>
          </w:p>
        </w:tc>
        <w:tc>
          <w:tcPr>
            <w:tcW w:w="1360" w:type="dxa"/>
            <w:tcBorders>
              <w:top w:val="nil"/>
              <w:left w:val="nil"/>
              <w:bottom w:val="nil"/>
              <w:right w:val="nil"/>
            </w:tcBorders>
            <w:shd w:val="clear" w:color="auto" w:fill="auto"/>
            <w:noWrap/>
            <w:vAlign w:val="bottom"/>
            <w:hideMark/>
          </w:tcPr>
          <w:p w14:paraId="498EDAB7" w14:textId="77777777" w:rsidR="00783B07" w:rsidRPr="004841B3" w:rsidRDefault="00783B07" w:rsidP="00067FC8">
            <w:pPr>
              <w:ind w:firstLine="567"/>
              <w:rPr>
                <w:rFonts w:ascii="Calibri" w:eastAsia="Times New Roman" w:hAnsi="Calibri" w:cs="Calibri"/>
                <w:color w:val="000000"/>
                <w:sz w:val="16"/>
                <w:szCs w:val="16"/>
                <w:lang w:val="es-MX" w:eastAsia="es-MX"/>
              </w:rPr>
            </w:pPr>
          </w:p>
        </w:tc>
      </w:tr>
      <w:tr w:rsidR="00783B07" w:rsidRPr="004841B3" w14:paraId="44E4CDDF" w14:textId="77777777" w:rsidTr="00067FC8">
        <w:trPr>
          <w:trHeight w:val="290"/>
        </w:trPr>
        <w:tc>
          <w:tcPr>
            <w:tcW w:w="1715" w:type="dxa"/>
            <w:tcBorders>
              <w:top w:val="nil"/>
              <w:left w:val="nil"/>
              <w:bottom w:val="nil"/>
              <w:right w:val="nil"/>
            </w:tcBorders>
            <w:shd w:val="clear" w:color="auto" w:fill="auto"/>
            <w:noWrap/>
            <w:vAlign w:val="bottom"/>
            <w:hideMark/>
          </w:tcPr>
          <w:p w14:paraId="521FA91D"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2.019 </w:t>
            </w:r>
          </w:p>
        </w:tc>
        <w:tc>
          <w:tcPr>
            <w:tcW w:w="1095" w:type="dxa"/>
            <w:tcBorders>
              <w:top w:val="nil"/>
              <w:left w:val="nil"/>
              <w:bottom w:val="nil"/>
              <w:right w:val="nil"/>
            </w:tcBorders>
            <w:shd w:val="clear" w:color="auto" w:fill="auto"/>
            <w:noWrap/>
            <w:vAlign w:val="bottom"/>
            <w:hideMark/>
          </w:tcPr>
          <w:p w14:paraId="23A7A68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0,0380 </w:t>
            </w:r>
          </w:p>
        </w:tc>
        <w:tc>
          <w:tcPr>
            <w:tcW w:w="1086" w:type="dxa"/>
            <w:tcBorders>
              <w:top w:val="nil"/>
              <w:left w:val="nil"/>
              <w:bottom w:val="nil"/>
              <w:right w:val="nil"/>
            </w:tcBorders>
            <w:shd w:val="clear" w:color="auto" w:fill="auto"/>
            <w:noWrap/>
            <w:vAlign w:val="bottom"/>
            <w:hideMark/>
          </w:tcPr>
          <w:p w14:paraId="71ABB56C"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auto" w:fill="auto"/>
            <w:noWrap/>
            <w:vAlign w:val="bottom"/>
            <w:hideMark/>
          </w:tcPr>
          <w:p w14:paraId="635BD529"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563.580,13 </w:t>
            </w:r>
          </w:p>
        </w:tc>
        <w:tc>
          <w:tcPr>
            <w:tcW w:w="1260" w:type="dxa"/>
            <w:tcBorders>
              <w:top w:val="nil"/>
              <w:left w:val="nil"/>
              <w:bottom w:val="nil"/>
              <w:right w:val="nil"/>
            </w:tcBorders>
            <w:shd w:val="clear" w:color="auto" w:fill="auto"/>
            <w:noWrap/>
            <w:vAlign w:val="bottom"/>
            <w:hideMark/>
          </w:tcPr>
          <w:p w14:paraId="550D7982"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828.116,00 </w:t>
            </w:r>
          </w:p>
        </w:tc>
        <w:tc>
          <w:tcPr>
            <w:tcW w:w="1360" w:type="dxa"/>
            <w:tcBorders>
              <w:top w:val="nil"/>
              <w:left w:val="nil"/>
              <w:bottom w:val="nil"/>
              <w:right w:val="nil"/>
            </w:tcBorders>
            <w:shd w:val="clear" w:color="auto" w:fill="auto"/>
            <w:noWrap/>
            <w:vAlign w:val="bottom"/>
            <w:hideMark/>
          </w:tcPr>
          <w:p w14:paraId="00FB547C" w14:textId="77777777" w:rsidR="00783B07" w:rsidRPr="004841B3" w:rsidRDefault="00783B07" w:rsidP="00067FC8">
            <w:pPr>
              <w:ind w:firstLine="567"/>
              <w:rPr>
                <w:rFonts w:ascii="Calibri" w:eastAsia="Times New Roman" w:hAnsi="Calibri" w:cs="Calibri"/>
                <w:color w:val="000000"/>
                <w:sz w:val="16"/>
                <w:szCs w:val="16"/>
                <w:lang w:val="es-MX" w:eastAsia="es-MX"/>
              </w:rPr>
            </w:pPr>
          </w:p>
        </w:tc>
      </w:tr>
      <w:tr w:rsidR="00783B07" w:rsidRPr="004841B3" w14:paraId="610A73B3" w14:textId="77777777" w:rsidTr="00067FC8">
        <w:trPr>
          <w:trHeight w:val="290"/>
        </w:trPr>
        <w:tc>
          <w:tcPr>
            <w:tcW w:w="1715" w:type="dxa"/>
            <w:tcBorders>
              <w:top w:val="nil"/>
              <w:left w:val="nil"/>
              <w:bottom w:val="nil"/>
              <w:right w:val="nil"/>
            </w:tcBorders>
            <w:shd w:val="clear" w:color="auto" w:fill="auto"/>
            <w:noWrap/>
            <w:vAlign w:val="bottom"/>
            <w:hideMark/>
          </w:tcPr>
          <w:p w14:paraId="18BAC00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2.020 </w:t>
            </w:r>
          </w:p>
        </w:tc>
        <w:tc>
          <w:tcPr>
            <w:tcW w:w="1095" w:type="dxa"/>
            <w:tcBorders>
              <w:top w:val="nil"/>
              <w:left w:val="nil"/>
              <w:bottom w:val="nil"/>
              <w:right w:val="nil"/>
            </w:tcBorders>
            <w:shd w:val="clear" w:color="auto" w:fill="auto"/>
            <w:noWrap/>
            <w:vAlign w:val="bottom"/>
            <w:hideMark/>
          </w:tcPr>
          <w:p w14:paraId="4F658D95"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0,0161 </w:t>
            </w:r>
          </w:p>
        </w:tc>
        <w:tc>
          <w:tcPr>
            <w:tcW w:w="1086" w:type="dxa"/>
            <w:tcBorders>
              <w:top w:val="nil"/>
              <w:left w:val="nil"/>
              <w:bottom w:val="nil"/>
              <w:right w:val="nil"/>
            </w:tcBorders>
            <w:shd w:val="clear" w:color="auto" w:fill="auto"/>
            <w:noWrap/>
            <w:vAlign w:val="bottom"/>
            <w:hideMark/>
          </w:tcPr>
          <w:p w14:paraId="05F55A16"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auto" w:fill="auto"/>
            <w:noWrap/>
            <w:vAlign w:val="bottom"/>
            <w:hideMark/>
          </w:tcPr>
          <w:p w14:paraId="308DA00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584.996,17 </w:t>
            </w:r>
          </w:p>
        </w:tc>
        <w:tc>
          <w:tcPr>
            <w:tcW w:w="1260" w:type="dxa"/>
            <w:tcBorders>
              <w:top w:val="nil"/>
              <w:left w:val="nil"/>
              <w:bottom w:val="nil"/>
              <w:right w:val="nil"/>
            </w:tcBorders>
            <w:shd w:val="clear" w:color="auto" w:fill="auto"/>
            <w:noWrap/>
            <w:vAlign w:val="bottom"/>
            <w:hideMark/>
          </w:tcPr>
          <w:p w14:paraId="44405866"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877.803,00 </w:t>
            </w:r>
          </w:p>
        </w:tc>
        <w:tc>
          <w:tcPr>
            <w:tcW w:w="1360" w:type="dxa"/>
            <w:tcBorders>
              <w:top w:val="nil"/>
              <w:left w:val="nil"/>
              <w:bottom w:val="nil"/>
              <w:right w:val="nil"/>
            </w:tcBorders>
            <w:shd w:val="clear" w:color="auto" w:fill="auto"/>
            <w:noWrap/>
            <w:vAlign w:val="bottom"/>
            <w:hideMark/>
          </w:tcPr>
          <w:p w14:paraId="738C1B91" w14:textId="77777777" w:rsidR="00783B07" w:rsidRPr="004841B3" w:rsidRDefault="00783B07" w:rsidP="00067FC8">
            <w:pPr>
              <w:ind w:firstLine="567"/>
              <w:rPr>
                <w:rFonts w:ascii="Calibri" w:eastAsia="Times New Roman" w:hAnsi="Calibri" w:cs="Calibri"/>
                <w:color w:val="000000"/>
                <w:sz w:val="16"/>
                <w:szCs w:val="16"/>
                <w:lang w:val="es-MX" w:eastAsia="es-MX"/>
              </w:rPr>
            </w:pPr>
          </w:p>
        </w:tc>
      </w:tr>
      <w:tr w:rsidR="00783B07" w:rsidRPr="004841B3" w14:paraId="3ACEBAC8" w14:textId="77777777" w:rsidTr="00067FC8">
        <w:trPr>
          <w:trHeight w:val="290"/>
        </w:trPr>
        <w:tc>
          <w:tcPr>
            <w:tcW w:w="1715" w:type="dxa"/>
            <w:tcBorders>
              <w:top w:val="nil"/>
              <w:left w:val="nil"/>
              <w:bottom w:val="nil"/>
              <w:right w:val="nil"/>
            </w:tcBorders>
            <w:shd w:val="clear" w:color="auto" w:fill="auto"/>
            <w:noWrap/>
            <w:vAlign w:val="bottom"/>
            <w:hideMark/>
          </w:tcPr>
          <w:p w14:paraId="690574C3"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2.021 </w:t>
            </w:r>
          </w:p>
        </w:tc>
        <w:tc>
          <w:tcPr>
            <w:tcW w:w="1095" w:type="dxa"/>
            <w:tcBorders>
              <w:top w:val="nil"/>
              <w:left w:val="nil"/>
              <w:bottom w:val="nil"/>
              <w:right w:val="nil"/>
            </w:tcBorders>
            <w:shd w:val="clear" w:color="auto" w:fill="auto"/>
            <w:noWrap/>
            <w:vAlign w:val="bottom"/>
            <w:hideMark/>
          </w:tcPr>
          <w:p w14:paraId="115D5BC6"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086" w:type="dxa"/>
            <w:tcBorders>
              <w:top w:val="nil"/>
              <w:left w:val="nil"/>
              <w:bottom w:val="nil"/>
              <w:right w:val="nil"/>
            </w:tcBorders>
            <w:shd w:val="clear" w:color="auto" w:fill="auto"/>
            <w:noWrap/>
            <w:vAlign w:val="bottom"/>
            <w:hideMark/>
          </w:tcPr>
          <w:p w14:paraId="459662D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auto" w:fill="auto"/>
            <w:noWrap/>
            <w:vAlign w:val="bottom"/>
            <w:hideMark/>
          </w:tcPr>
          <w:p w14:paraId="355BB15F"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594.414,61 </w:t>
            </w:r>
          </w:p>
        </w:tc>
        <w:tc>
          <w:tcPr>
            <w:tcW w:w="1260" w:type="dxa"/>
            <w:tcBorders>
              <w:top w:val="nil"/>
              <w:left w:val="nil"/>
              <w:bottom w:val="nil"/>
              <w:right w:val="nil"/>
            </w:tcBorders>
            <w:shd w:val="clear" w:color="auto" w:fill="auto"/>
            <w:noWrap/>
            <w:vAlign w:val="bottom"/>
            <w:hideMark/>
          </w:tcPr>
          <w:p w14:paraId="19B0515F"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908.526,00 </w:t>
            </w:r>
          </w:p>
        </w:tc>
        <w:tc>
          <w:tcPr>
            <w:tcW w:w="1360" w:type="dxa"/>
            <w:tcBorders>
              <w:top w:val="nil"/>
              <w:left w:val="nil"/>
              <w:bottom w:val="nil"/>
              <w:right w:val="nil"/>
            </w:tcBorders>
            <w:shd w:val="clear" w:color="auto" w:fill="auto"/>
            <w:noWrap/>
            <w:vAlign w:val="bottom"/>
            <w:hideMark/>
          </w:tcPr>
          <w:p w14:paraId="1C2E6468" w14:textId="77777777" w:rsidR="00783B07" w:rsidRPr="004841B3" w:rsidRDefault="00783B07" w:rsidP="00067FC8">
            <w:pPr>
              <w:ind w:firstLine="567"/>
              <w:rPr>
                <w:rFonts w:ascii="Calibri" w:eastAsia="Times New Roman" w:hAnsi="Calibri" w:cs="Calibri"/>
                <w:color w:val="000000"/>
                <w:sz w:val="16"/>
                <w:szCs w:val="16"/>
                <w:lang w:val="es-MX" w:eastAsia="es-MX"/>
              </w:rPr>
            </w:pPr>
          </w:p>
        </w:tc>
      </w:tr>
      <w:tr w:rsidR="00783B07" w:rsidRPr="004841B3" w14:paraId="288A9586" w14:textId="77777777" w:rsidTr="00067FC8">
        <w:trPr>
          <w:trHeight w:val="290"/>
        </w:trPr>
        <w:tc>
          <w:tcPr>
            <w:tcW w:w="1715" w:type="dxa"/>
            <w:tcBorders>
              <w:top w:val="nil"/>
              <w:left w:val="nil"/>
              <w:bottom w:val="nil"/>
              <w:right w:val="nil"/>
            </w:tcBorders>
            <w:shd w:val="clear" w:color="auto" w:fill="auto"/>
            <w:noWrap/>
            <w:vAlign w:val="bottom"/>
            <w:hideMark/>
          </w:tcPr>
          <w:p w14:paraId="27E04BB2" w14:textId="77777777" w:rsidR="00783B07" w:rsidRPr="004841B3" w:rsidRDefault="00783B07" w:rsidP="00067FC8">
            <w:pPr>
              <w:ind w:firstLine="567"/>
              <w:rPr>
                <w:rFonts w:eastAsia="Times New Roman"/>
                <w:sz w:val="16"/>
                <w:szCs w:val="16"/>
                <w:lang w:val="es-MX" w:eastAsia="es-MX"/>
              </w:rPr>
            </w:pPr>
          </w:p>
        </w:tc>
        <w:tc>
          <w:tcPr>
            <w:tcW w:w="1095" w:type="dxa"/>
            <w:tcBorders>
              <w:top w:val="nil"/>
              <w:left w:val="nil"/>
              <w:bottom w:val="nil"/>
              <w:right w:val="nil"/>
            </w:tcBorders>
            <w:shd w:val="clear" w:color="auto" w:fill="auto"/>
            <w:noWrap/>
            <w:vAlign w:val="bottom"/>
            <w:hideMark/>
          </w:tcPr>
          <w:p w14:paraId="62C4B89D" w14:textId="77777777" w:rsidR="00783B07" w:rsidRPr="004841B3" w:rsidRDefault="00783B07" w:rsidP="00067FC8">
            <w:pPr>
              <w:ind w:firstLine="567"/>
              <w:jc w:val="center"/>
              <w:rPr>
                <w:rFonts w:eastAsia="Times New Roman"/>
                <w:sz w:val="16"/>
                <w:szCs w:val="16"/>
                <w:lang w:val="es-MX" w:eastAsia="es-MX"/>
              </w:rPr>
            </w:pPr>
          </w:p>
        </w:tc>
        <w:tc>
          <w:tcPr>
            <w:tcW w:w="1086" w:type="dxa"/>
            <w:tcBorders>
              <w:top w:val="nil"/>
              <w:left w:val="nil"/>
              <w:bottom w:val="nil"/>
              <w:right w:val="nil"/>
            </w:tcBorders>
            <w:shd w:val="clear" w:color="auto" w:fill="auto"/>
            <w:noWrap/>
            <w:vAlign w:val="bottom"/>
            <w:hideMark/>
          </w:tcPr>
          <w:p w14:paraId="2FEB4DC8" w14:textId="77777777" w:rsidR="00783B07" w:rsidRPr="004841B3" w:rsidRDefault="00783B07" w:rsidP="00067FC8">
            <w:pPr>
              <w:ind w:firstLine="567"/>
              <w:rPr>
                <w:rFonts w:eastAsia="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7113B6F6" w14:textId="77777777" w:rsidR="00783B07" w:rsidRPr="004841B3" w:rsidRDefault="00783B07" w:rsidP="00067FC8">
            <w:pPr>
              <w:ind w:firstLine="567"/>
              <w:rPr>
                <w:rFonts w:eastAsia="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1C5EFC3F"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02FFC08D" w14:textId="77777777" w:rsidR="00783B07" w:rsidRPr="004841B3" w:rsidRDefault="00783B07" w:rsidP="00067FC8">
            <w:pPr>
              <w:ind w:firstLine="567"/>
              <w:rPr>
                <w:rFonts w:eastAsia="Times New Roman"/>
                <w:sz w:val="16"/>
                <w:szCs w:val="16"/>
                <w:lang w:val="es-MX" w:eastAsia="es-MX"/>
              </w:rPr>
            </w:pPr>
          </w:p>
        </w:tc>
      </w:tr>
      <w:tr w:rsidR="00783B07" w:rsidRPr="004841B3" w14:paraId="5BF29417" w14:textId="77777777" w:rsidTr="00067FC8">
        <w:trPr>
          <w:trHeight w:val="290"/>
        </w:trPr>
        <w:tc>
          <w:tcPr>
            <w:tcW w:w="2810" w:type="dxa"/>
            <w:gridSpan w:val="2"/>
            <w:tcBorders>
              <w:top w:val="nil"/>
              <w:left w:val="nil"/>
              <w:bottom w:val="nil"/>
              <w:right w:val="nil"/>
            </w:tcBorders>
            <w:shd w:val="clear" w:color="auto" w:fill="auto"/>
            <w:noWrap/>
            <w:vAlign w:val="bottom"/>
            <w:hideMark/>
          </w:tcPr>
          <w:p w14:paraId="67970747" w14:textId="77777777" w:rsidR="00783B07" w:rsidRPr="004841B3" w:rsidRDefault="00783B07" w:rsidP="00067FC8">
            <w:pPr>
              <w:ind w:firstLine="567"/>
              <w:rPr>
                <w:rFonts w:ascii="Arial" w:eastAsia="Times New Roman" w:hAnsi="Arial" w:cs="Arial"/>
                <w:b/>
                <w:bCs/>
                <w:color w:val="000000"/>
                <w:sz w:val="16"/>
                <w:szCs w:val="16"/>
                <w:lang w:val="es-MX" w:eastAsia="es-MX"/>
              </w:rPr>
            </w:pPr>
            <w:r w:rsidRPr="004841B3">
              <w:rPr>
                <w:rFonts w:ascii="Arial" w:eastAsia="Times New Roman" w:hAnsi="Arial" w:cs="Arial"/>
                <w:b/>
                <w:bCs/>
                <w:color w:val="000000"/>
                <w:sz w:val="16"/>
                <w:szCs w:val="16"/>
                <w:lang w:val="es-MX" w:eastAsia="es-MX"/>
              </w:rPr>
              <w:t>FECHAS DEL CÁLCULO</w:t>
            </w:r>
          </w:p>
        </w:tc>
        <w:tc>
          <w:tcPr>
            <w:tcW w:w="1086" w:type="dxa"/>
            <w:tcBorders>
              <w:top w:val="nil"/>
              <w:left w:val="nil"/>
              <w:bottom w:val="nil"/>
              <w:right w:val="nil"/>
            </w:tcBorders>
            <w:shd w:val="clear" w:color="auto" w:fill="auto"/>
            <w:noWrap/>
            <w:vAlign w:val="bottom"/>
            <w:hideMark/>
          </w:tcPr>
          <w:p w14:paraId="27FF1838" w14:textId="77777777" w:rsidR="00783B07" w:rsidRPr="004841B3" w:rsidRDefault="00783B07" w:rsidP="00067FC8">
            <w:pPr>
              <w:ind w:firstLine="567"/>
              <w:rPr>
                <w:rFonts w:ascii="Arial" w:eastAsia="Times New Roman" w:hAnsi="Arial" w:cs="Arial"/>
                <w:b/>
                <w:bCs/>
                <w:color w:val="000000"/>
                <w:sz w:val="16"/>
                <w:szCs w:val="16"/>
                <w:lang w:val="es-MX" w:eastAsia="es-MX"/>
              </w:rPr>
            </w:pPr>
          </w:p>
        </w:tc>
        <w:tc>
          <w:tcPr>
            <w:tcW w:w="1220" w:type="dxa"/>
            <w:tcBorders>
              <w:top w:val="nil"/>
              <w:left w:val="nil"/>
              <w:bottom w:val="nil"/>
              <w:right w:val="nil"/>
            </w:tcBorders>
            <w:shd w:val="clear" w:color="auto" w:fill="auto"/>
            <w:noWrap/>
            <w:vAlign w:val="bottom"/>
            <w:hideMark/>
          </w:tcPr>
          <w:p w14:paraId="0050E5A1" w14:textId="77777777" w:rsidR="00783B07" w:rsidRPr="004841B3" w:rsidRDefault="00783B07" w:rsidP="00067FC8">
            <w:pPr>
              <w:ind w:firstLine="567"/>
              <w:rPr>
                <w:rFonts w:eastAsia="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3A85F754"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406E20F1" w14:textId="77777777" w:rsidR="00783B07" w:rsidRPr="004841B3" w:rsidRDefault="00783B07" w:rsidP="00067FC8">
            <w:pPr>
              <w:ind w:firstLine="567"/>
              <w:rPr>
                <w:rFonts w:eastAsia="Times New Roman"/>
                <w:sz w:val="16"/>
                <w:szCs w:val="16"/>
                <w:lang w:val="es-MX" w:eastAsia="es-MX"/>
              </w:rPr>
            </w:pPr>
          </w:p>
        </w:tc>
      </w:tr>
      <w:tr w:rsidR="00783B07" w:rsidRPr="004841B3" w14:paraId="70E80A36" w14:textId="77777777" w:rsidTr="00067FC8">
        <w:trPr>
          <w:trHeight w:val="290"/>
        </w:trPr>
        <w:tc>
          <w:tcPr>
            <w:tcW w:w="2810" w:type="dxa"/>
            <w:gridSpan w:val="2"/>
            <w:tcBorders>
              <w:top w:val="single" w:sz="4" w:space="0" w:color="auto"/>
              <w:left w:val="single" w:sz="4" w:space="0" w:color="auto"/>
              <w:bottom w:val="nil"/>
              <w:right w:val="nil"/>
            </w:tcBorders>
            <w:shd w:val="clear" w:color="auto" w:fill="auto"/>
            <w:noWrap/>
            <w:vAlign w:val="bottom"/>
            <w:hideMark/>
          </w:tcPr>
          <w:p w14:paraId="04282EB2"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xml:space="preserve"> Deben mesadas desde: </w:t>
            </w:r>
          </w:p>
        </w:tc>
        <w:tc>
          <w:tcPr>
            <w:tcW w:w="1086" w:type="dxa"/>
            <w:tcBorders>
              <w:top w:val="single" w:sz="4" w:space="0" w:color="auto"/>
              <w:left w:val="nil"/>
              <w:bottom w:val="nil"/>
              <w:right w:val="single" w:sz="4" w:space="0" w:color="auto"/>
            </w:tcBorders>
            <w:shd w:val="clear" w:color="000000" w:fill="D9D9D9"/>
            <w:noWrap/>
            <w:vAlign w:val="bottom"/>
            <w:hideMark/>
          </w:tcPr>
          <w:p w14:paraId="14940B34" w14:textId="77777777" w:rsidR="00783B07" w:rsidRPr="004841B3" w:rsidRDefault="00783B07" w:rsidP="00067FC8">
            <w:pPr>
              <w:ind w:firstLine="567"/>
              <w:jc w:val="right"/>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10/04/2017</w:t>
            </w:r>
          </w:p>
        </w:tc>
        <w:tc>
          <w:tcPr>
            <w:tcW w:w="1220" w:type="dxa"/>
            <w:tcBorders>
              <w:top w:val="nil"/>
              <w:left w:val="nil"/>
              <w:bottom w:val="nil"/>
              <w:right w:val="nil"/>
            </w:tcBorders>
            <w:shd w:val="clear" w:color="auto" w:fill="auto"/>
            <w:noWrap/>
            <w:vAlign w:val="bottom"/>
            <w:hideMark/>
          </w:tcPr>
          <w:p w14:paraId="0E7E87A3" w14:textId="77777777" w:rsidR="00783B07" w:rsidRPr="004841B3" w:rsidRDefault="00783B07" w:rsidP="00067FC8">
            <w:pPr>
              <w:ind w:firstLine="567"/>
              <w:jc w:val="right"/>
              <w:rPr>
                <w:rFonts w:ascii="Arial" w:eastAsia="Times New Roman" w:hAnsi="Arial" w:cs="Arial"/>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27261F1B"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7C840CB2" w14:textId="77777777" w:rsidR="00783B07" w:rsidRPr="004841B3" w:rsidRDefault="00783B07" w:rsidP="00067FC8">
            <w:pPr>
              <w:ind w:firstLine="567"/>
              <w:rPr>
                <w:rFonts w:eastAsia="Times New Roman"/>
                <w:sz w:val="16"/>
                <w:szCs w:val="16"/>
                <w:lang w:val="es-MX" w:eastAsia="es-MX"/>
              </w:rPr>
            </w:pPr>
          </w:p>
        </w:tc>
      </w:tr>
      <w:tr w:rsidR="00783B07" w:rsidRPr="004841B3" w14:paraId="3382E322" w14:textId="77777777" w:rsidTr="00067FC8">
        <w:trPr>
          <w:trHeight w:val="290"/>
        </w:trPr>
        <w:tc>
          <w:tcPr>
            <w:tcW w:w="2810" w:type="dxa"/>
            <w:gridSpan w:val="2"/>
            <w:tcBorders>
              <w:top w:val="nil"/>
              <w:left w:val="single" w:sz="4" w:space="0" w:color="auto"/>
              <w:bottom w:val="nil"/>
              <w:right w:val="nil"/>
            </w:tcBorders>
            <w:shd w:val="clear" w:color="auto" w:fill="auto"/>
            <w:noWrap/>
            <w:vAlign w:val="bottom"/>
            <w:hideMark/>
          </w:tcPr>
          <w:p w14:paraId="10DCBC12"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xml:space="preserve"> Deben mesadas hasta: </w:t>
            </w:r>
          </w:p>
        </w:tc>
        <w:tc>
          <w:tcPr>
            <w:tcW w:w="1086" w:type="dxa"/>
            <w:tcBorders>
              <w:top w:val="nil"/>
              <w:left w:val="nil"/>
              <w:bottom w:val="nil"/>
              <w:right w:val="single" w:sz="4" w:space="0" w:color="auto"/>
            </w:tcBorders>
            <w:shd w:val="clear" w:color="000000" w:fill="D9D9D9"/>
            <w:noWrap/>
            <w:vAlign w:val="bottom"/>
            <w:hideMark/>
          </w:tcPr>
          <w:p w14:paraId="7F27BB27" w14:textId="77777777" w:rsidR="00783B07" w:rsidRPr="004841B3" w:rsidRDefault="00783B07" w:rsidP="00067FC8">
            <w:pPr>
              <w:ind w:firstLine="567"/>
              <w:jc w:val="right"/>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30/04/2018</w:t>
            </w:r>
          </w:p>
        </w:tc>
        <w:tc>
          <w:tcPr>
            <w:tcW w:w="1220" w:type="dxa"/>
            <w:tcBorders>
              <w:top w:val="nil"/>
              <w:left w:val="nil"/>
              <w:bottom w:val="nil"/>
              <w:right w:val="nil"/>
            </w:tcBorders>
            <w:shd w:val="clear" w:color="auto" w:fill="auto"/>
            <w:noWrap/>
            <w:vAlign w:val="bottom"/>
            <w:hideMark/>
          </w:tcPr>
          <w:p w14:paraId="3243C559" w14:textId="77777777" w:rsidR="00783B07" w:rsidRPr="004841B3" w:rsidRDefault="00783B07" w:rsidP="00067FC8">
            <w:pPr>
              <w:ind w:firstLine="567"/>
              <w:jc w:val="right"/>
              <w:rPr>
                <w:rFonts w:ascii="Arial" w:eastAsia="Times New Roman" w:hAnsi="Arial" w:cs="Arial"/>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6CF6BCAC"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50B10E6A" w14:textId="77777777" w:rsidR="00783B07" w:rsidRPr="004841B3" w:rsidRDefault="00783B07" w:rsidP="00067FC8">
            <w:pPr>
              <w:ind w:firstLine="567"/>
              <w:rPr>
                <w:rFonts w:eastAsia="Times New Roman"/>
                <w:sz w:val="16"/>
                <w:szCs w:val="16"/>
                <w:lang w:val="es-MX" w:eastAsia="es-MX"/>
              </w:rPr>
            </w:pPr>
          </w:p>
        </w:tc>
      </w:tr>
      <w:tr w:rsidR="00783B07" w:rsidRPr="004841B3" w14:paraId="7C157E3D" w14:textId="77777777" w:rsidTr="00067FC8">
        <w:trPr>
          <w:trHeight w:val="290"/>
        </w:trPr>
        <w:tc>
          <w:tcPr>
            <w:tcW w:w="1715" w:type="dxa"/>
            <w:tcBorders>
              <w:top w:val="single" w:sz="4" w:space="0" w:color="auto"/>
              <w:left w:val="single" w:sz="4" w:space="0" w:color="auto"/>
              <w:bottom w:val="nil"/>
              <w:right w:val="nil"/>
            </w:tcBorders>
            <w:shd w:val="clear" w:color="auto" w:fill="auto"/>
            <w:noWrap/>
            <w:vAlign w:val="bottom"/>
            <w:hideMark/>
          </w:tcPr>
          <w:p w14:paraId="3F505509"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w:t>
            </w:r>
          </w:p>
        </w:tc>
        <w:tc>
          <w:tcPr>
            <w:tcW w:w="1095" w:type="dxa"/>
            <w:tcBorders>
              <w:top w:val="single" w:sz="4" w:space="0" w:color="auto"/>
              <w:left w:val="nil"/>
              <w:bottom w:val="nil"/>
              <w:right w:val="nil"/>
            </w:tcBorders>
            <w:shd w:val="clear" w:color="auto" w:fill="auto"/>
            <w:noWrap/>
            <w:vAlign w:val="bottom"/>
            <w:hideMark/>
          </w:tcPr>
          <w:p w14:paraId="07DB1144"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w:t>
            </w:r>
          </w:p>
        </w:tc>
        <w:tc>
          <w:tcPr>
            <w:tcW w:w="1086" w:type="dxa"/>
            <w:tcBorders>
              <w:top w:val="single" w:sz="4" w:space="0" w:color="auto"/>
              <w:left w:val="nil"/>
              <w:bottom w:val="nil"/>
              <w:right w:val="single" w:sz="4" w:space="0" w:color="auto"/>
            </w:tcBorders>
            <w:shd w:val="clear" w:color="000000" w:fill="D9D9D9"/>
            <w:noWrap/>
            <w:vAlign w:val="bottom"/>
            <w:hideMark/>
          </w:tcPr>
          <w:p w14:paraId="7A320CC1"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w:t>
            </w:r>
          </w:p>
        </w:tc>
        <w:tc>
          <w:tcPr>
            <w:tcW w:w="1220" w:type="dxa"/>
            <w:tcBorders>
              <w:top w:val="nil"/>
              <w:left w:val="nil"/>
              <w:bottom w:val="nil"/>
              <w:right w:val="nil"/>
            </w:tcBorders>
            <w:shd w:val="clear" w:color="auto" w:fill="auto"/>
            <w:noWrap/>
            <w:vAlign w:val="bottom"/>
            <w:hideMark/>
          </w:tcPr>
          <w:p w14:paraId="6D204B03" w14:textId="77777777" w:rsidR="00783B07" w:rsidRPr="004841B3" w:rsidRDefault="00783B07" w:rsidP="00067FC8">
            <w:pPr>
              <w:ind w:firstLine="567"/>
              <w:rPr>
                <w:rFonts w:ascii="Arial" w:eastAsia="Times New Roman" w:hAnsi="Arial" w:cs="Arial"/>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0AEA9885"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4E9E57B" w14:textId="77777777" w:rsidR="00783B07" w:rsidRPr="004841B3" w:rsidRDefault="00783B07" w:rsidP="00067FC8">
            <w:pPr>
              <w:ind w:firstLine="567"/>
              <w:rPr>
                <w:rFonts w:eastAsia="Times New Roman"/>
                <w:sz w:val="16"/>
                <w:szCs w:val="16"/>
                <w:lang w:val="es-MX" w:eastAsia="es-MX"/>
              </w:rPr>
            </w:pPr>
          </w:p>
        </w:tc>
      </w:tr>
      <w:tr w:rsidR="00783B07" w:rsidRPr="004841B3" w14:paraId="22755089" w14:textId="77777777" w:rsidTr="00067FC8">
        <w:trPr>
          <w:trHeight w:val="290"/>
        </w:trPr>
        <w:tc>
          <w:tcPr>
            <w:tcW w:w="1715" w:type="dxa"/>
            <w:tcBorders>
              <w:top w:val="nil"/>
              <w:left w:val="single" w:sz="4" w:space="0" w:color="auto"/>
              <w:bottom w:val="single" w:sz="4" w:space="0" w:color="auto"/>
              <w:right w:val="nil"/>
            </w:tcBorders>
            <w:shd w:val="clear" w:color="auto" w:fill="auto"/>
            <w:noWrap/>
            <w:vAlign w:val="bottom"/>
            <w:hideMark/>
          </w:tcPr>
          <w:p w14:paraId="5F98F334"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xml:space="preserve"> Fecha indexación: </w:t>
            </w:r>
          </w:p>
        </w:tc>
        <w:tc>
          <w:tcPr>
            <w:tcW w:w="1095" w:type="dxa"/>
            <w:tcBorders>
              <w:top w:val="nil"/>
              <w:left w:val="nil"/>
              <w:bottom w:val="single" w:sz="4" w:space="0" w:color="auto"/>
              <w:right w:val="nil"/>
            </w:tcBorders>
            <w:shd w:val="clear" w:color="auto" w:fill="auto"/>
            <w:noWrap/>
            <w:vAlign w:val="bottom"/>
            <w:hideMark/>
          </w:tcPr>
          <w:p w14:paraId="09B6F446" w14:textId="77777777" w:rsidR="00783B07" w:rsidRPr="004841B3" w:rsidRDefault="00783B07" w:rsidP="00067FC8">
            <w:pPr>
              <w:ind w:firstLine="567"/>
              <w:rPr>
                <w:rFonts w:ascii="Arial" w:eastAsia="Times New Roman" w:hAnsi="Arial" w:cs="Arial"/>
                <w:color w:val="000000"/>
                <w:sz w:val="16"/>
                <w:szCs w:val="16"/>
                <w:lang w:val="es-MX" w:eastAsia="es-MX"/>
              </w:rPr>
            </w:pPr>
            <w:r w:rsidRPr="004841B3">
              <w:rPr>
                <w:rFonts w:ascii="Arial" w:eastAsia="Times New Roman" w:hAnsi="Arial" w:cs="Arial"/>
                <w:color w:val="000000"/>
                <w:sz w:val="16"/>
                <w:szCs w:val="16"/>
                <w:lang w:val="es-MX" w:eastAsia="es-MX"/>
              </w:rPr>
              <w:t> </w:t>
            </w:r>
          </w:p>
        </w:tc>
        <w:tc>
          <w:tcPr>
            <w:tcW w:w="1086" w:type="dxa"/>
            <w:tcBorders>
              <w:top w:val="nil"/>
              <w:left w:val="nil"/>
              <w:bottom w:val="single" w:sz="4" w:space="0" w:color="auto"/>
              <w:right w:val="single" w:sz="4" w:space="0" w:color="auto"/>
            </w:tcBorders>
            <w:shd w:val="clear" w:color="000000" w:fill="D9D9D9"/>
            <w:noWrap/>
            <w:vAlign w:val="bottom"/>
            <w:hideMark/>
          </w:tcPr>
          <w:p w14:paraId="4AC5E7DD" w14:textId="77777777" w:rsidR="00783B07" w:rsidRPr="004841B3" w:rsidRDefault="00783B07" w:rsidP="00067FC8">
            <w:pPr>
              <w:ind w:firstLine="567"/>
              <w:rPr>
                <w:rFonts w:ascii="Arial" w:eastAsia="Times New Roman" w:hAnsi="Arial" w:cs="Arial"/>
                <w:sz w:val="16"/>
                <w:szCs w:val="16"/>
                <w:lang w:val="es-MX" w:eastAsia="es-MX"/>
              </w:rPr>
            </w:pPr>
            <w:r w:rsidRPr="004841B3">
              <w:rPr>
                <w:rFonts w:ascii="Arial" w:eastAsia="Times New Roman" w:hAnsi="Arial" w:cs="Arial"/>
                <w:sz w:val="16"/>
                <w:szCs w:val="16"/>
                <w:lang w:val="es-MX" w:eastAsia="es-MX"/>
              </w:rPr>
              <w:t> </w:t>
            </w:r>
          </w:p>
        </w:tc>
        <w:tc>
          <w:tcPr>
            <w:tcW w:w="1220" w:type="dxa"/>
            <w:tcBorders>
              <w:top w:val="nil"/>
              <w:left w:val="nil"/>
              <w:bottom w:val="nil"/>
              <w:right w:val="nil"/>
            </w:tcBorders>
            <w:shd w:val="clear" w:color="auto" w:fill="auto"/>
            <w:noWrap/>
            <w:vAlign w:val="bottom"/>
            <w:hideMark/>
          </w:tcPr>
          <w:p w14:paraId="255CD93C" w14:textId="77777777" w:rsidR="00783B07" w:rsidRPr="004841B3" w:rsidRDefault="00783B07" w:rsidP="00067FC8">
            <w:pPr>
              <w:ind w:firstLine="567"/>
              <w:rPr>
                <w:rFonts w:ascii="Arial" w:eastAsia="Times New Roman" w:hAnsi="Arial" w:cs="Arial"/>
                <w:sz w:val="16"/>
                <w:szCs w:val="16"/>
                <w:lang w:val="es-MX" w:eastAsia="es-MX"/>
              </w:rPr>
            </w:pPr>
          </w:p>
        </w:tc>
        <w:tc>
          <w:tcPr>
            <w:tcW w:w="1260" w:type="dxa"/>
            <w:tcBorders>
              <w:top w:val="nil"/>
              <w:left w:val="nil"/>
              <w:bottom w:val="nil"/>
              <w:right w:val="nil"/>
            </w:tcBorders>
            <w:shd w:val="clear" w:color="auto" w:fill="auto"/>
            <w:noWrap/>
            <w:vAlign w:val="bottom"/>
            <w:hideMark/>
          </w:tcPr>
          <w:p w14:paraId="7606A55D"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7802E76E" w14:textId="77777777" w:rsidR="00783B07" w:rsidRPr="004841B3" w:rsidRDefault="00783B07" w:rsidP="00067FC8">
            <w:pPr>
              <w:ind w:firstLine="567"/>
              <w:rPr>
                <w:rFonts w:eastAsia="Times New Roman"/>
                <w:sz w:val="16"/>
                <w:szCs w:val="16"/>
                <w:lang w:val="es-MX" w:eastAsia="es-MX"/>
              </w:rPr>
            </w:pPr>
          </w:p>
        </w:tc>
      </w:tr>
      <w:tr w:rsidR="00783B07" w:rsidRPr="004841B3" w14:paraId="25FE5B3B" w14:textId="77777777" w:rsidTr="00067FC8">
        <w:trPr>
          <w:trHeight w:val="290"/>
        </w:trPr>
        <w:tc>
          <w:tcPr>
            <w:tcW w:w="1715" w:type="dxa"/>
            <w:tcBorders>
              <w:top w:val="nil"/>
              <w:left w:val="single" w:sz="4" w:space="0" w:color="auto"/>
              <w:bottom w:val="nil"/>
              <w:right w:val="nil"/>
            </w:tcBorders>
            <w:shd w:val="clear" w:color="auto" w:fill="auto"/>
            <w:noWrap/>
            <w:vAlign w:val="bottom"/>
            <w:hideMark/>
          </w:tcPr>
          <w:p w14:paraId="099F6F11"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w:t>
            </w:r>
          </w:p>
        </w:tc>
        <w:tc>
          <w:tcPr>
            <w:tcW w:w="1095" w:type="dxa"/>
            <w:tcBorders>
              <w:top w:val="nil"/>
              <w:left w:val="nil"/>
              <w:bottom w:val="nil"/>
              <w:right w:val="nil"/>
            </w:tcBorders>
            <w:shd w:val="clear" w:color="auto" w:fill="auto"/>
            <w:noWrap/>
            <w:vAlign w:val="bottom"/>
            <w:hideMark/>
          </w:tcPr>
          <w:p w14:paraId="447483B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w:t>
            </w:r>
          </w:p>
        </w:tc>
        <w:tc>
          <w:tcPr>
            <w:tcW w:w="1086" w:type="dxa"/>
            <w:tcBorders>
              <w:top w:val="nil"/>
              <w:left w:val="nil"/>
              <w:bottom w:val="nil"/>
              <w:right w:val="single" w:sz="4" w:space="0" w:color="auto"/>
            </w:tcBorders>
            <w:shd w:val="clear" w:color="000000" w:fill="D9D9D9"/>
            <w:noWrap/>
            <w:vAlign w:val="bottom"/>
            <w:hideMark/>
          </w:tcPr>
          <w:p w14:paraId="44EEDC1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w:t>
            </w:r>
          </w:p>
        </w:tc>
        <w:tc>
          <w:tcPr>
            <w:tcW w:w="1220" w:type="dxa"/>
            <w:tcBorders>
              <w:top w:val="nil"/>
              <w:left w:val="nil"/>
              <w:bottom w:val="nil"/>
              <w:right w:val="nil"/>
            </w:tcBorders>
            <w:shd w:val="clear" w:color="auto" w:fill="auto"/>
            <w:noWrap/>
            <w:vAlign w:val="bottom"/>
            <w:hideMark/>
          </w:tcPr>
          <w:p w14:paraId="1A7DACC1" w14:textId="77777777" w:rsidR="00783B07" w:rsidRPr="004841B3" w:rsidRDefault="00783B07" w:rsidP="00067FC8">
            <w:pPr>
              <w:ind w:firstLine="567"/>
              <w:rPr>
                <w:rFonts w:ascii="Calibri" w:eastAsia="Times New Roman" w:hAnsi="Calibri" w:cs="Calibri"/>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62593882"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13D9CF9C" w14:textId="77777777" w:rsidR="00783B07" w:rsidRPr="004841B3" w:rsidRDefault="00783B07" w:rsidP="00067FC8">
            <w:pPr>
              <w:ind w:firstLine="567"/>
              <w:rPr>
                <w:rFonts w:eastAsia="Times New Roman"/>
                <w:sz w:val="16"/>
                <w:szCs w:val="16"/>
                <w:lang w:val="es-MX" w:eastAsia="es-MX"/>
              </w:rPr>
            </w:pPr>
          </w:p>
        </w:tc>
      </w:tr>
      <w:tr w:rsidR="00783B07" w:rsidRPr="004841B3" w14:paraId="13EE0481" w14:textId="77777777" w:rsidTr="00067FC8">
        <w:trPr>
          <w:trHeight w:val="290"/>
        </w:trPr>
        <w:tc>
          <w:tcPr>
            <w:tcW w:w="2810" w:type="dxa"/>
            <w:gridSpan w:val="2"/>
            <w:tcBorders>
              <w:top w:val="nil"/>
              <w:left w:val="single" w:sz="4" w:space="0" w:color="auto"/>
              <w:bottom w:val="single" w:sz="4" w:space="0" w:color="auto"/>
              <w:right w:val="nil"/>
            </w:tcBorders>
            <w:shd w:val="clear" w:color="auto" w:fill="auto"/>
            <w:noWrap/>
            <w:vAlign w:val="bottom"/>
            <w:hideMark/>
          </w:tcPr>
          <w:p w14:paraId="29FEABD2"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No. Mesadas al año: </w:t>
            </w:r>
          </w:p>
        </w:tc>
        <w:tc>
          <w:tcPr>
            <w:tcW w:w="1086" w:type="dxa"/>
            <w:tcBorders>
              <w:top w:val="nil"/>
              <w:left w:val="nil"/>
              <w:bottom w:val="single" w:sz="4" w:space="0" w:color="auto"/>
              <w:right w:val="single" w:sz="4" w:space="0" w:color="auto"/>
            </w:tcBorders>
            <w:shd w:val="clear" w:color="000000" w:fill="D9D9D9"/>
            <w:noWrap/>
            <w:vAlign w:val="bottom"/>
            <w:hideMark/>
          </w:tcPr>
          <w:p w14:paraId="2A12526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14</w:t>
            </w:r>
          </w:p>
        </w:tc>
        <w:tc>
          <w:tcPr>
            <w:tcW w:w="1220" w:type="dxa"/>
            <w:tcBorders>
              <w:top w:val="nil"/>
              <w:left w:val="nil"/>
              <w:bottom w:val="nil"/>
              <w:right w:val="nil"/>
            </w:tcBorders>
            <w:shd w:val="clear" w:color="auto" w:fill="auto"/>
            <w:noWrap/>
            <w:vAlign w:val="bottom"/>
            <w:hideMark/>
          </w:tcPr>
          <w:p w14:paraId="1BF045B0"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6BAE259C"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12E5C61D" w14:textId="77777777" w:rsidR="00783B07" w:rsidRPr="004841B3" w:rsidRDefault="00783B07" w:rsidP="00067FC8">
            <w:pPr>
              <w:ind w:firstLine="567"/>
              <w:rPr>
                <w:rFonts w:eastAsia="Times New Roman"/>
                <w:sz w:val="16"/>
                <w:szCs w:val="16"/>
                <w:lang w:val="es-MX" w:eastAsia="es-MX"/>
              </w:rPr>
            </w:pPr>
          </w:p>
        </w:tc>
      </w:tr>
      <w:tr w:rsidR="00783B07" w:rsidRPr="004841B3" w14:paraId="75AF2DE2" w14:textId="77777777" w:rsidTr="00067FC8">
        <w:trPr>
          <w:trHeight w:val="290"/>
        </w:trPr>
        <w:tc>
          <w:tcPr>
            <w:tcW w:w="1715" w:type="dxa"/>
            <w:tcBorders>
              <w:top w:val="nil"/>
              <w:left w:val="nil"/>
              <w:bottom w:val="nil"/>
              <w:right w:val="nil"/>
            </w:tcBorders>
            <w:shd w:val="clear" w:color="auto" w:fill="auto"/>
            <w:noWrap/>
            <w:vAlign w:val="bottom"/>
            <w:hideMark/>
          </w:tcPr>
          <w:p w14:paraId="2D2F84A8" w14:textId="77777777" w:rsidR="00783B07" w:rsidRPr="004841B3" w:rsidRDefault="00783B07" w:rsidP="00067FC8">
            <w:pPr>
              <w:ind w:firstLine="567"/>
              <w:rPr>
                <w:rFonts w:eastAsia="Times New Roman"/>
                <w:sz w:val="16"/>
                <w:szCs w:val="16"/>
                <w:lang w:val="es-MX" w:eastAsia="es-MX"/>
              </w:rPr>
            </w:pPr>
          </w:p>
        </w:tc>
        <w:tc>
          <w:tcPr>
            <w:tcW w:w="1095" w:type="dxa"/>
            <w:tcBorders>
              <w:top w:val="nil"/>
              <w:left w:val="nil"/>
              <w:bottom w:val="nil"/>
              <w:right w:val="nil"/>
            </w:tcBorders>
            <w:shd w:val="clear" w:color="auto" w:fill="auto"/>
            <w:noWrap/>
            <w:vAlign w:val="bottom"/>
            <w:hideMark/>
          </w:tcPr>
          <w:p w14:paraId="1300F8ED" w14:textId="77777777" w:rsidR="00783B07" w:rsidRPr="004841B3" w:rsidRDefault="00783B07" w:rsidP="00067FC8">
            <w:pPr>
              <w:ind w:firstLine="567"/>
              <w:rPr>
                <w:rFonts w:eastAsia="Times New Roman"/>
                <w:sz w:val="16"/>
                <w:szCs w:val="16"/>
                <w:lang w:val="es-MX" w:eastAsia="es-MX"/>
              </w:rPr>
            </w:pPr>
          </w:p>
        </w:tc>
        <w:tc>
          <w:tcPr>
            <w:tcW w:w="1086" w:type="dxa"/>
            <w:tcBorders>
              <w:top w:val="nil"/>
              <w:left w:val="nil"/>
              <w:bottom w:val="nil"/>
              <w:right w:val="nil"/>
            </w:tcBorders>
            <w:shd w:val="clear" w:color="auto" w:fill="auto"/>
            <w:noWrap/>
            <w:vAlign w:val="bottom"/>
            <w:hideMark/>
          </w:tcPr>
          <w:p w14:paraId="275A520C" w14:textId="77777777" w:rsidR="00783B07" w:rsidRPr="004841B3" w:rsidRDefault="00783B07" w:rsidP="00067FC8">
            <w:pPr>
              <w:ind w:firstLine="567"/>
              <w:rPr>
                <w:rFonts w:eastAsia="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4F0A67CE" w14:textId="77777777" w:rsidR="00783B07" w:rsidRPr="004841B3" w:rsidRDefault="00783B07" w:rsidP="00067FC8">
            <w:pPr>
              <w:ind w:firstLine="567"/>
              <w:rPr>
                <w:rFonts w:eastAsia="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5D3D34AF"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101AF82A" w14:textId="77777777" w:rsidR="00783B07" w:rsidRPr="004841B3" w:rsidRDefault="00783B07" w:rsidP="00067FC8">
            <w:pPr>
              <w:ind w:firstLine="567"/>
              <w:rPr>
                <w:rFonts w:eastAsia="Times New Roman"/>
                <w:sz w:val="16"/>
                <w:szCs w:val="16"/>
                <w:lang w:val="es-MX" w:eastAsia="es-MX"/>
              </w:rPr>
            </w:pPr>
          </w:p>
        </w:tc>
      </w:tr>
      <w:tr w:rsidR="00783B07" w:rsidRPr="004841B3" w14:paraId="7BA9236B" w14:textId="77777777" w:rsidTr="00067FC8">
        <w:trPr>
          <w:trHeight w:val="290"/>
        </w:trPr>
        <w:tc>
          <w:tcPr>
            <w:tcW w:w="3896" w:type="dxa"/>
            <w:gridSpan w:val="3"/>
            <w:tcBorders>
              <w:top w:val="nil"/>
              <w:left w:val="nil"/>
              <w:bottom w:val="nil"/>
              <w:right w:val="nil"/>
            </w:tcBorders>
            <w:shd w:val="clear" w:color="auto" w:fill="auto"/>
            <w:noWrap/>
            <w:vAlign w:val="bottom"/>
            <w:hideMark/>
          </w:tcPr>
          <w:p w14:paraId="5C803401" w14:textId="77777777" w:rsidR="00783B07" w:rsidRPr="004841B3" w:rsidRDefault="00783B07" w:rsidP="00067FC8">
            <w:pPr>
              <w:ind w:firstLine="567"/>
              <w:rPr>
                <w:rFonts w:ascii="Calibri" w:eastAsia="Times New Roman" w:hAnsi="Calibri" w:cs="Calibri"/>
                <w:b/>
                <w:bCs/>
                <w:color w:val="000000"/>
                <w:sz w:val="16"/>
                <w:szCs w:val="16"/>
                <w:lang w:val="es-MX" w:eastAsia="es-MX"/>
              </w:rPr>
            </w:pPr>
            <w:r w:rsidRPr="004841B3">
              <w:rPr>
                <w:rFonts w:ascii="Calibri" w:eastAsia="Times New Roman" w:hAnsi="Calibri" w:cs="Calibri"/>
                <w:b/>
                <w:bCs/>
                <w:color w:val="000000"/>
                <w:sz w:val="16"/>
                <w:szCs w:val="16"/>
                <w:lang w:val="es-MX" w:eastAsia="es-MX"/>
              </w:rPr>
              <w:t xml:space="preserve"> MESADAS ADEUDADAS CON INDEXACIÓN </w:t>
            </w:r>
          </w:p>
        </w:tc>
        <w:tc>
          <w:tcPr>
            <w:tcW w:w="1220" w:type="dxa"/>
            <w:tcBorders>
              <w:top w:val="nil"/>
              <w:left w:val="nil"/>
              <w:bottom w:val="nil"/>
              <w:right w:val="nil"/>
            </w:tcBorders>
            <w:shd w:val="clear" w:color="auto" w:fill="auto"/>
            <w:noWrap/>
            <w:vAlign w:val="bottom"/>
            <w:hideMark/>
          </w:tcPr>
          <w:p w14:paraId="3D5802C6" w14:textId="77777777" w:rsidR="00783B07" w:rsidRPr="004841B3" w:rsidRDefault="00783B07" w:rsidP="00067FC8">
            <w:pPr>
              <w:ind w:firstLine="567"/>
              <w:rPr>
                <w:rFonts w:ascii="Calibri" w:eastAsia="Times New Roman" w:hAnsi="Calibri" w:cs="Calibri"/>
                <w:b/>
                <w:bCs/>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746F3BCB" w14:textId="77777777" w:rsidR="00783B07" w:rsidRPr="004841B3" w:rsidRDefault="00783B07" w:rsidP="00067FC8">
            <w:pPr>
              <w:ind w:firstLine="567"/>
              <w:jc w:val="cente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A55E117" w14:textId="77777777" w:rsidR="00783B07" w:rsidRPr="004841B3" w:rsidRDefault="00783B07" w:rsidP="00067FC8">
            <w:pPr>
              <w:ind w:firstLine="567"/>
              <w:rPr>
                <w:rFonts w:eastAsia="Times New Roman"/>
                <w:sz w:val="16"/>
                <w:szCs w:val="16"/>
                <w:lang w:val="es-MX" w:eastAsia="es-MX"/>
              </w:rPr>
            </w:pPr>
          </w:p>
        </w:tc>
      </w:tr>
      <w:tr w:rsidR="00783B07" w:rsidRPr="004841B3" w14:paraId="7C26442F" w14:textId="77777777" w:rsidTr="00067FC8">
        <w:trPr>
          <w:trHeight w:val="290"/>
        </w:trPr>
        <w:tc>
          <w:tcPr>
            <w:tcW w:w="281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2C0A793"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PERIODO</w:t>
            </w:r>
          </w:p>
        </w:tc>
        <w:tc>
          <w:tcPr>
            <w:tcW w:w="1086" w:type="dxa"/>
            <w:tcBorders>
              <w:top w:val="single" w:sz="4" w:space="0" w:color="auto"/>
              <w:left w:val="nil"/>
              <w:bottom w:val="nil"/>
              <w:right w:val="single" w:sz="4" w:space="0" w:color="auto"/>
            </w:tcBorders>
            <w:shd w:val="clear" w:color="auto" w:fill="auto"/>
            <w:noWrap/>
            <w:vAlign w:val="bottom"/>
            <w:hideMark/>
          </w:tcPr>
          <w:p w14:paraId="53E974DD"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Mesada</w:t>
            </w:r>
          </w:p>
        </w:tc>
        <w:tc>
          <w:tcPr>
            <w:tcW w:w="1220" w:type="dxa"/>
            <w:tcBorders>
              <w:top w:val="single" w:sz="4" w:space="0" w:color="auto"/>
              <w:left w:val="nil"/>
              <w:bottom w:val="nil"/>
              <w:right w:val="single" w:sz="4" w:space="0" w:color="auto"/>
            </w:tcBorders>
            <w:shd w:val="clear" w:color="auto" w:fill="auto"/>
            <w:noWrap/>
            <w:vAlign w:val="bottom"/>
            <w:hideMark/>
          </w:tcPr>
          <w:p w14:paraId="3E35208C"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Días</w:t>
            </w:r>
          </w:p>
        </w:tc>
        <w:tc>
          <w:tcPr>
            <w:tcW w:w="1260" w:type="dxa"/>
            <w:tcBorders>
              <w:top w:val="single" w:sz="4" w:space="0" w:color="auto"/>
              <w:left w:val="nil"/>
              <w:bottom w:val="nil"/>
              <w:right w:val="single" w:sz="4" w:space="0" w:color="auto"/>
            </w:tcBorders>
            <w:shd w:val="clear" w:color="auto" w:fill="auto"/>
            <w:noWrap/>
            <w:vAlign w:val="bottom"/>
            <w:hideMark/>
          </w:tcPr>
          <w:p w14:paraId="172E61AB"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Número de  </w:t>
            </w:r>
          </w:p>
        </w:tc>
        <w:tc>
          <w:tcPr>
            <w:tcW w:w="1360" w:type="dxa"/>
            <w:tcBorders>
              <w:top w:val="single" w:sz="4" w:space="0" w:color="auto"/>
              <w:left w:val="nil"/>
              <w:bottom w:val="nil"/>
              <w:right w:val="nil"/>
            </w:tcBorders>
            <w:shd w:val="clear" w:color="auto" w:fill="auto"/>
            <w:noWrap/>
            <w:vAlign w:val="bottom"/>
            <w:hideMark/>
          </w:tcPr>
          <w:p w14:paraId="6965A98C"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Deuda total</w:t>
            </w:r>
          </w:p>
        </w:tc>
      </w:tr>
      <w:tr w:rsidR="00783B07" w:rsidRPr="004841B3" w14:paraId="76C03D22" w14:textId="77777777" w:rsidTr="00067FC8">
        <w:trPr>
          <w:trHeight w:val="290"/>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2C79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Inicio</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627FEA42"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Final</w:t>
            </w:r>
          </w:p>
        </w:tc>
        <w:tc>
          <w:tcPr>
            <w:tcW w:w="1086" w:type="dxa"/>
            <w:tcBorders>
              <w:top w:val="nil"/>
              <w:left w:val="nil"/>
              <w:bottom w:val="single" w:sz="4" w:space="0" w:color="auto"/>
              <w:right w:val="single" w:sz="4" w:space="0" w:color="auto"/>
            </w:tcBorders>
            <w:shd w:val="clear" w:color="auto" w:fill="auto"/>
            <w:noWrap/>
            <w:vAlign w:val="bottom"/>
            <w:hideMark/>
          </w:tcPr>
          <w:p w14:paraId="604AD039"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adeudada</w:t>
            </w:r>
          </w:p>
        </w:tc>
        <w:tc>
          <w:tcPr>
            <w:tcW w:w="1220" w:type="dxa"/>
            <w:tcBorders>
              <w:top w:val="nil"/>
              <w:left w:val="nil"/>
              <w:bottom w:val="single" w:sz="4" w:space="0" w:color="auto"/>
              <w:right w:val="single" w:sz="4" w:space="0" w:color="auto"/>
            </w:tcBorders>
            <w:shd w:val="clear" w:color="auto" w:fill="auto"/>
            <w:noWrap/>
            <w:vAlign w:val="bottom"/>
            <w:hideMark/>
          </w:tcPr>
          <w:p w14:paraId="31230A4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Periodo</w:t>
            </w:r>
          </w:p>
        </w:tc>
        <w:tc>
          <w:tcPr>
            <w:tcW w:w="1260" w:type="dxa"/>
            <w:tcBorders>
              <w:top w:val="nil"/>
              <w:left w:val="nil"/>
              <w:bottom w:val="single" w:sz="4" w:space="0" w:color="auto"/>
              <w:right w:val="single" w:sz="4" w:space="0" w:color="auto"/>
            </w:tcBorders>
            <w:shd w:val="clear" w:color="auto" w:fill="auto"/>
            <w:noWrap/>
            <w:vAlign w:val="bottom"/>
            <w:hideMark/>
          </w:tcPr>
          <w:p w14:paraId="284E0B07"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mesadas </w:t>
            </w:r>
          </w:p>
        </w:tc>
        <w:tc>
          <w:tcPr>
            <w:tcW w:w="1360" w:type="dxa"/>
            <w:tcBorders>
              <w:top w:val="nil"/>
              <w:left w:val="nil"/>
              <w:bottom w:val="single" w:sz="4" w:space="0" w:color="auto"/>
              <w:right w:val="nil"/>
            </w:tcBorders>
            <w:shd w:val="clear" w:color="auto" w:fill="auto"/>
            <w:noWrap/>
            <w:vAlign w:val="bottom"/>
            <w:hideMark/>
          </w:tcPr>
          <w:p w14:paraId="5509DF16" w14:textId="77777777" w:rsidR="00783B07" w:rsidRPr="004841B3" w:rsidRDefault="00783B07" w:rsidP="00067FC8">
            <w:pPr>
              <w:ind w:firstLine="567"/>
              <w:jc w:val="center"/>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mesadas</w:t>
            </w:r>
          </w:p>
        </w:tc>
      </w:tr>
      <w:tr w:rsidR="00783B07" w:rsidRPr="004841B3" w14:paraId="29CB92F3" w14:textId="77777777" w:rsidTr="00067FC8">
        <w:trPr>
          <w:trHeight w:val="290"/>
        </w:trPr>
        <w:tc>
          <w:tcPr>
            <w:tcW w:w="1715" w:type="dxa"/>
            <w:tcBorders>
              <w:top w:val="nil"/>
              <w:left w:val="nil"/>
              <w:bottom w:val="nil"/>
              <w:right w:val="nil"/>
            </w:tcBorders>
            <w:shd w:val="clear" w:color="auto" w:fill="auto"/>
            <w:noWrap/>
            <w:vAlign w:val="bottom"/>
            <w:hideMark/>
          </w:tcPr>
          <w:p w14:paraId="47F64201"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10/04/2017</w:t>
            </w:r>
          </w:p>
        </w:tc>
        <w:tc>
          <w:tcPr>
            <w:tcW w:w="1095" w:type="dxa"/>
            <w:tcBorders>
              <w:top w:val="nil"/>
              <w:left w:val="nil"/>
              <w:bottom w:val="nil"/>
              <w:right w:val="nil"/>
            </w:tcBorders>
            <w:shd w:val="clear" w:color="auto" w:fill="auto"/>
            <w:noWrap/>
            <w:vAlign w:val="bottom"/>
            <w:hideMark/>
          </w:tcPr>
          <w:p w14:paraId="4D4EF58E"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30/04/2017</w:t>
            </w:r>
          </w:p>
        </w:tc>
        <w:tc>
          <w:tcPr>
            <w:tcW w:w="1086" w:type="dxa"/>
            <w:tcBorders>
              <w:top w:val="nil"/>
              <w:left w:val="nil"/>
              <w:bottom w:val="nil"/>
              <w:right w:val="nil"/>
            </w:tcBorders>
            <w:shd w:val="clear" w:color="auto" w:fill="auto"/>
            <w:noWrap/>
            <w:vAlign w:val="bottom"/>
            <w:hideMark/>
          </w:tcPr>
          <w:p w14:paraId="692F3694"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534DBE7B"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21 </w:t>
            </w:r>
          </w:p>
        </w:tc>
        <w:tc>
          <w:tcPr>
            <w:tcW w:w="1260" w:type="dxa"/>
            <w:tcBorders>
              <w:top w:val="nil"/>
              <w:left w:val="nil"/>
              <w:bottom w:val="nil"/>
              <w:right w:val="nil"/>
            </w:tcBorders>
            <w:shd w:val="clear" w:color="auto" w:fill="auto"/>
            <w:noWrap/>
            <w:vAlign w:val="bottom"/>
            <w:hideMark/>
          </w:tcPr>
          <w:p w14:paraId="6891520B"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0,70 </w:t>
            </w:r>
          </w:p>
        </w:tc>
        <w:tc>
          <w:tcPr>
            <w:tcW w:w="1360" w:type="dxa"/>
            <w:tcBorders>
              <w:top w:val="nil"/>
              <w:left w:val="nil"/>
              <w:bottom w:val="nil"/>
              <w:right w:val="nil"/>
            </w:tcBorders>
            <w:shd w:val="clear" w:color="auto" w:fill="auto"/>
            <w:noWrap/>
            <w:vAlign w:val="bottom"/>
            <w:hideMark/>
          </w:tcPr>
          <w:p w14:paraId="2A055646"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367.323,89 </w:t>
            </w:r>
          </w:p>
        </w:tc>
      </w:tr>
      <w:tr w:rsidR="00783B07" w:rsidRPr="004841B3" w14:paraId="27D1F4B3" w14:textId="77777777" w:rsidTr="00067FC8">
        <w:trPr>
          <w:trHeight w:val="290"/>
        </w:trPr>
        <w:tc>
          <w:tcPr>
            <w:tcW w:w="1715" w:type="dxa"/>
            <w:tcBorders>
              <w:top w:val="nil"/>
              <w:left w:val="nil"/>
              <w:bottom w:val="nil"/>
              <w:right w:val="nil"/>
            </w:tcBorders>
            <w:shd w:val="clear" w:color="auto" w:fill="auto"/>
            <w:noWrap/>
            <w:vAlign w:val="bottom"/>
            <w:hideMark/>
          </w:tcPr>
          <w:p w14:paraId="01D12DC0"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1/05/2017</w:t>
            </w:r>
          </w:p>
        </w:tc>
        <w:tc>
          <w:tcPr>
            <w:tcW w:w="1095" w:type="dxa"/>
            <w:tcBorders>
              <w:top w:val="nil"/>
              <w:left w:val="nil"/>
              <w:bottom w:val="nil"/>
              <w:right w:val="nil"/>
            </w:tcBorders>
            <w:shd w:val="clear" w:color="auto" w:fill="auto"/>
            <w:noWrap/>
            <w:vAlign w:val="bottom"/>
            <w:hideMark/>
          </w:tcPr>
          <w:p w14:paraId="50D4DE70"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31/05/2017</w:t>
            </w:r>
          </w:p>
        </w:tc>
        <w:tc>
          <w:tcPr>
            <w:tcW w:w="1086" w:type="dxa"/>
            <w:tcBorders>
              <w:top w:val="nil"/>
              <w:left w:val="nil"/>
              <w:bottom w:val="nil"/>
              <w:right w:val="nil"/>
            </w:tcBorders>
            <w:shd w:val="clear" w:color="auto" w:fill="auto"/>
            <w:noWrap/>
            <w:vAlign w:val="bottom"/>
            <w:hideMark/>
          </w:tcPr>
          <w:p w14:paraId="116657AB"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1E3DF199"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96A3015"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09C363A2"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r>
      <w:tr w:rsidR="00783B07" w:rsidRPr="004841B3" w14:paraId="37662AC8" w14:textId="77777777" w:rsidTr="00067FC8">
        <w:trPr>
          <w:trHeight w:val="290"/>
        </w:trPr>
        <w:tc>
          <w:tcPr>
            <w:tcW w:w="1715" w:type="dxa"/>
            <w:tcBorders>
              <w:top w:val="nil"/>
              <w:left w:val="nil"/>
              <w:bottom w:val="nil"/>
              <w:right w:val="nil"/>
            </w:tcBorders>
            <w:shd w:val="clear" w:color="auto" w:fill="auto"/>
            <w:noWrap/>
            <w:vAlign w:val="bottom"/>
            <w:hideMark/>
          </w:tcPr>
          <w:p w14:paraId="3CA54F5E"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1/06/2017</w:t>
            </w:r>
          </w:p>
        </w:tc>
        <w:tc>
          <w:tcPr>
            <w:tcW w:w="1095" w:type="dxa"/>
            <w:tcBorders>
              <w:top w:val="nil"/>
              <w:left w:val="nil"/>
              <w:bottom w:val="nil"/>
              <w:right w:val="nil"/>
            </w:tcBorders>
            <w:shd w:val="clear" w:color="auto" w:fill="auto"/>
            <w:noWrap/>
            <w:vAlign w:val="bottom"/>
            <w:hideMark/>
          </w:tcPr>
          <w:p w14:paraId="2CE2A8E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30/06/2017</w:t>
            </w:r>
          </w:p>
        </w:tc>
        <w:tc>
          <w:tcPr>
            <w:tcW w:w="1086" w:type="dxa"/>
            <w:tcBorders>
              <w:top w:val="nil"/>
              <w:left w:val="nil"/>
              <w:bottom w:val="nil"/>
              <w:right w:val="nil"/>
            </w:tcBorders>
            <w:shd w:val="clear" w:color="auto" w:fill="auto"/>
            <w:noWrap/>
            <w:vAlign w:val="bottom"/>
            <w:hideMark/>
          </w:tcPr>
          <w:p w14:paraId="0E76AB5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7998FBE1"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D03D28F"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2,00 </w:t>
            </w:r>
          </w:p>
        </w:tc>
        <w:tc>
          <w:tcPr>
            <w:tcW w:w="1360" w:type="dxa"/>
            <w:tcBorders>
              <w:top w:val="nil"/>
              <w:left w:val="nil"/>
              <w:bottom w:val="nil"/>
              <w:right w:val="nil"/>
            </w:tcBorders>
            <w:shd w:val="clear" w:color="auto" w:fill="auto"/>
            <w:noWrap/>
            <w:vAlign w:val="bottom"/>
            <w:hideMark/>
          </w:tcPr>
          <w:p w14:paraId="16B1A07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1.049.496,84 </w:t>
            </w:r>
          </w:p>
        </w:tc>
      </w:tr>
      <w:tr w:rsidR="00783B07" w:rsidRPr="004841B3" w14:paraId="1E2381C3" w14:textId="77777777" w:rsidTr="00067FC8">
        <w:trPr>
          <w:trHeight w:val="290"/>
        </w:trPr>
        <w:tc>
          <w:tcPr>
            <w:tcW w:w="1715" w:type="dxa"/>
            <w:tcBorders>
              <w:top w:val="nil"/>
              <w:left w:val="nil"/>
              <w:bottom w:val="nil"/>
              <w:right w:val="nil"/>
            </w:tcBorders>
            <w:shd w:val="clear" w:color="auto" w:fill="auto"/>
            <w:noWrap/>
            <w:vAlign w:val="bottom"/>
            <w:hideMark/>
          </w:tcPr>
          <w:p w14:paraId="658418EA"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1/07/2017</w:t>
            </w:r>
          </w:p>
        </w:tc>
        <w:tc>
          <w:tcPr>
            <w:tcW w:w="1095" w:type="dxa"/>
            <w:tcBorders>
              <w:top w:val="nil"/>
              <w:left w:val="nil"/>
              <w:bottom w:val="nil"/>
              <w:right w:val="nil"/>
            </w:tcBorders>
            <w:shd w:val="clear" w:color="auto" w:fill="auto"/>
            <w:noWrap/>
            <w:vAlign w:val="bottom"/>
            <w:hideMark/>
          </w:tcPr>
          <w:p w14:paraId="17BCB62E"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31/07/2017</w:t>
            </w:r>
          </w:p>
        </w:tc>
        <w:tc>
          <w:tcPr>
            <w:tcW w:w="1086" w:type="dxa"/>
            <w:tcBorders>
              <w:top w:val="nil"/>
              <w:left w:val="nil"/>
              <w:bottom w:val="nil"/>
              <w:right w:val="nil"/>
            </w:tcBorders>
            <w:shd w:val="clear" w:color="auto" w:fill="auto"/>
            <w:noWrap/>
            <w:vAlign w:val="bottom"/>
            <w:hideMark/>
          </w:tcPr>
          <w:p w14:paraId="3DA5CF2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1D08560C"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3D9C626"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34939E0F"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r>
      <w:tr w:rsidR="00783B07" w:rsidRPr="004841B3" w14:paraId="7326BF16" w14:textId="77777777" w:rsidTr="00067FC8">
        <w:trPr>
          <w:trHeight w:val="290"/>
        </w:trPr>
        <w:tc>
          <w:tcPr>
            <w:tcW w:w="1715" w:type="dxa"/>
            <w:tcBorders>
              <w:top w:val="nil"/>
              <w:left w:val="nil"/>
              <w:bottom w:val="nil"/>
              <w:right w:val="nil"/>
            </w:tcBorders>
            <w:shd w:val="clear" w:color="auto" w:fill="auto"/>
            <w:noWrap/>
            <w:vAlign w:val="bottom"/>
            <w:hideMark/>
          </w:tcPr>
          <w:p w14:paraId="5335E74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1/08/2017</w:t>
            </w:r>
          </w:p>
        </w:tc>
        <w:tc>
          <w:tcPr>
            <w:tcW w:w="1095" w:type="dxa"/>
            <w:tcBorders>
              <w:top w:val="nil"/>
              <w:left w:val="nil"/>
              <w:bottom w:val="nil"/>
              <w:right w:val="nil"/>
            </w:tcBorders>
            <w:shd w:val="clear" w:color="auto" w:fill="auto"/>
            <w:noWrap/>
            <w:vAlign w:val="bottom"/>
            <w:hideMark/>
          </w:tcPr>
          <w:p w14:paraId="55F6C65E"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31/08/2017</w:t>
            </w:r>
          </w:p>
        </w:tc>
        <w:tc>
          <w:tcPr>
            <w:tcW w:w="1086" w:type="dxa"/>
            <w:tcBorders>
              <w:top w:val="nil"/>
              <w:left w:val="nil"/>
              <w:bottom w:val="nil"/>
              <w:right w:val="nil"/>
            </w:tcBorders>
            <w:shd w:val="clear" w:color="auto" w:fill="auto"/>
            <w:noWrap/>
            <w:vAlign w:val="bottom"/>
            <w:hideMark/>
          </w:tcPr>
          <w:p w14:paraId="7724DEBC"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5C81C34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92DC46C"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6BD55B91"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r>
      <w:tr w:rsidR="00783B07" w:rsidRPr="004841B3" w14:paraId="4894E9FF" w14:textId="77777777" w:rsidTr="00067FC8">
        <w:trPr>
          <w:trHeight w:val="290"/>
        </w:trPr>
        <w:tc>
          <w:tcPr>
            <w:tcW w:w="1715" w:type="dxa"/>
            <w:tcBorders>
              <w:top w:val="nil"/>
              <w:left w:val="nil"/>
              <w:bottom w:val="nil"/>
              <w:right w:val="nil"/>
            </w:tcBorders>
            <w:shd w:val="clear" w:color="auto" w:fill="auto"/>
            <w:noWrap/>
            <w:vAlign w:val="bottom"/>
            <w:hideMark/>
          </w:tcPr>
          <w:p w14:paraId="307DA11C"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1/09/2017</w:t>
            </w:r>
          </w:p>
        </w:tc>
        <w:tc>
          <w:tcPr>
            <w:tcW w:w="1095" w:type="dxa"/>
            <w:tcBorders>
              <w:top w:val="nil"/>
              <w:left w:val="nil"/>
              <w:bottom w:val="nil"/>
              <w:right w:val="nil"/>
            </w:tcBorders>
            <w:shd w:val="clear" w:color="auto" w:fill="auto"/>
            <w:noWrap/>
            <w:vAlign w:val="bottom"/>
            <w:hideMark/>
          </w:tcPr>
          <w:p w14:paraId="5E9A7B3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30/09/2017</w:t>
            </w:r>
          </w:p>
        </w:tc>
        <w:tc>
          <w:tcPr>
            <w:tcW w:w="1086" w:type="dxa"/>
            <w:tcBorders>
              <w:top w:val="nil"/>
              <w:left w:val="nil"/>
              <w:bottom w:val="nil"/>
              <w:right w:val="nil"/>
            </w:tcBorders>
            <w:shd w:val="clear" w:color="auto" w:fill="auto"/>
            <w:noWrap/>
            <w:vAlign w:val="bottom"/>
            <w:hideMark/>
          </w:tcPr>
          <w:p w14:paraId="6776218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39F23B59"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1CDB9B5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2FE39341"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r>
      <w:tr w:rsidR="00783B07" w:rsidRPr="004841B3" w14:paraId="0AF770EB" w14:textId="77777777" w:rsidTr="00067FC8">
        <w:trPr>
          <w:trHeight w:val="290"/>
        </w:trPr>
        <w:tc>
          <w:tcPr>
            <w:tcW w:w="1715" w:type="dxa"/>
            <w:tcBorders>
              <w:top w:val="nil"/>
              <w:left w:val="nil"/>
              <w:bottom w:val="nil"/>
              <w:right w:val="nil"/>
            </w:tcBorders>
            <w:shd w:val="clear" w:color="auto" w:fill="auto"/>
            <w:noWrap/>
            <w:vAlign w:val="bottom"/>
            <w:hideMark/>
          </w:tcPr>
          <w:p w14:paraId="13E1BD1F"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1/10/2017</w:t>
            </w:r>
          </w:p>
        </w:tc>
        <w:tc>
          <w:tcPr>
            <w:tcW w:w="1095" w:type="dxa"/>
            <w:tcBorders>
              <w:top w:val="nil"/>
              <w:left w:val="nil"/>
              <w:bottom w:val="nil"/>
              <w:right w:val="nil"/>
            </w:tcBorders>
            <w:shd w:val="clear" w:color="auto" w:fill="auto"/>
            <w:noWrap/>
            <w:vAlign w:val="bottom"/>
            <w:hideMark/>
          </w:tcPr>
          <w:p w14:paraId="56210DCD"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31/10/2017</w:t>
            </w:r>
          </w:p>
        </w:tc>
        <w:tc>
          <w:tcPr>
            <w:tcW w:w="1086" w:type="dxa"/>
            <w:tcBorders>
              <w:top w:val="nil"/>
              <w:left w:val="nil"/>
              <w:bottom w:val="nil"/>
              <w:right w:val="nil"/>
            </w:tcBorders>
            <w:shd w:val="clear" w:color="auto" w:fill="auto"/>
            <w:noWrap/>
            <w:vAlign w:val="bottom"/>
            <w:hideMark/>
          </w:tcPr>
          <w:p w14:paraId="4D1B4C8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2B530BAB"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BF35CF0"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32413768"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r>
      <w:tr w:rsidR="00783B07" w:rsidRPr="004841B3" w14:paraId="01C7BAFE" w14:textId="77777777" w:rsidTr="00067FC8">
        <w:trPr>
          <w:trHeight w:val="290"/>
        </w:trPr>
        <w:tc>
          <w:tcPr>
            <w:tcW w:w="1715" w:type="dxa"/>
            <w:tcBorders>
              <w:top w:val="nil"/>
              <w:left w:val="nil"/>
              <w:bottom w:val="nil"/>
              <w:right w:val="nil"/>
            </w:tcBorders>
            <w:shd w:val="clear" w:color="auto" w:fill="auto"/>
            <w:noWrap/>
            <w:vAlign w:val="bottom"/>
            <w:hideMark/>
          </w:tcPr>
          <w:p w14:paraId="51B39C92"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1/11/2017</w:t>
            </w:r>
          </w:p>
        </w:tc>
        <w:tc>
          <w:tcPr>
            <w:tcW w:w="1095" w:type="dxa"/>
            <w:tcBorders>
              <w:top w:val="nil"/>
              <w:left w:val="nil"/>
              <w:bottom w:val="nil"/>
              <w:right w:val="nil"/>
            </w:tcBorders>
            <w:shd w:val="clear" w:color="auto" w:fill="auto"/>
            <w:noWrap/>
            <w:vAlign w:val="bottom"/>
            <w:hideMark/>
          </w:tcPr>
          <w:p w14:paraId="728A6587"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30/11/2017</w:t>
            </w:r>
          </w:p>
        </w:tc>
        <w:tc>
          <w:tcPr>
            <w:tcW w:w="1086" w:type="dxa"/>
            <w:tcBorders>
              <w:top w:val="nil"/>
              <w:left w:val="nil"/>
              <w:bottom w:val="nil"/>
              <w:right w:val="nil"/>
            </w:tcBorders>
            <w:shd w:val="clear" w:color="auto" w:fill="auto"/>
            <w:noWrap/>
            <w:vAlign w:val="bottom"/>
            <w:hideMark/>
          </w:tcPr>
          <w:p w14:paraId="4265D9BD"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585EFE80"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4F566258"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2,00 </w:t>
            </w:r>
          </w:p>
        </w:tc>
        <w:tc>
          <w:tcPr>
            <w:tcW w:w="1360" w:type="dxa"/>
            <w:tcBorders>
              <w:top w:val="nil"/>
              <w:left w:val="nil"/>
              <w:bottom w:val="nil"/>
              <w:right w:val="nil"/>
            </w:tcBorders>
            <w:shd w:val="clear" w:color="auto" w:fill="auto"/>
            <w:noWrap/>
            <w:vAlign w:val="bottom"/>
            <w:hideMark/>
          </w:tcPr>
          <w:p w14:paraId="4007AEBF"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1.049.496,84 </w:t>
            </w:r>
          </w:p>
        </w:tc>
      </w:tr>
      <w:tr w:rsidR="00783B07" w:rsidRPr="004841B3" w14:paraId="00E9861E" w14:textId="77777777" w:rsidTr="00067FC8">
        <w:trPr>
          <w:trHeight w:val="290"/>
        </w:trPr>
        <w:tc>
          <w:tcPr>
            <w:tcW w:w="1715" w:type="dxa"/>
            <w:tcBorders>
              <w:top w:val="nil"/>
              <w:left w:val="nil"/>
              <w:bottom w:val="nil"/>
              <w:right w:val="nil"/>
            </w:tcBorders>
            <w:shd w:val="clear" w:color="auto" w:fill="auto"/>
            <w:noWrap/>
            <w:vAlign w:val="bottom"/>
            <w:hideMark/>
          </w:tcPr>
          <w:p w14:paraId="665D6170"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1/12/2017</w:t>
            </w:r>
          </w:p>
        </w:tc>
        <w:tc>
          <w:tcPr>
            <w:tcW w:w="1095" w:type="dxa"/>
            <w:tcBorders>
              <w:top w:val="nil"/>
              <w:left w:val="nil"/>
              <w:bottom w:val="nil"/>
              <w:right w:val="nil"/>
            </w:tcBorders>
            <w:shd w:val="clear" w:color="auto" w:fill="auto"/>
            <w:noWrap/>
            <w:vAlign w:val="bottom"/>
            <w:hideMark/>
          </w:tcPr>
          <w:p w14:paraId="276FE440"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31/12/2017</w:t>
            </w:r>
          </w:p>
        </w:tc>
        <w:tc>
          <w:tcPr>
            <w:tcW w:w="1086" w:type="dxa"/>
            <w:tcBorders>
              <w:top w:val="nil"/>
              <w:left w:val="nil"/>
              <w:bottom w:val="nil"/>
              <w:right w:val="nil"/>
            </w:tcBorders>
            <w:shd w:val="clear" w:color="auto" w:fill="auto"/>
            <w:noWrap/>
            <w:vAlign w:val="bottom"/>
            <w:hideMark/>
          </w:tcPr>
          <w:p w14:paraId="0A943E93"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c>
          <w:tcPr>
            <w:tcW w:w="1220" w:type="dxa"/>
            <w:tcBorders>
              <w:top w:val="nil"/>
              <w:left w:val="nil"/>
              <w:bottom w:val="nil"/>
              <w:right w:val="nil"/>
            </w:tcBorders>
            <w:shd w:val="clear" w:color="auto" w:fill="auto"/>
            <w:noWrap/>
            <w:vAlign w:val="bottom"/>
            <w:hideMark/>
          </w:tcPr>
          <w:p w14:paraId="74314047"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07BCA72"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48124B8F"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524.748,42 </w:t>
            </w:r>
          </w:p>
        </w:tc>
      </w:tr>
      <w:tr w:rsidR="00783B07" w:rsidRPr="004841B3" w14:paraId="5B716BDD" w14:textId="77777777" w:rsidTr="00067FC8">
        <w:trPr>
          <w:trHeight w:val="290"/>
        </w:trPr>
        <w:tc>
          <w:tcPr>
            <w:tcW w:w="1715" w:type="dxa"/>
            <w:tcBorders>
              <w:top w:val="nil"/>
              <w:left w:val="nil"/>
              <w:bottom w:val="nil"/>
              <w:right w:val="nil"/>
            </w:tcBorders>
            <w:shd w:val="clear" w:color="auto" w:fill="auto"/>
            <w:noWrap/>
            <w:vAlign w:val="bottom"/>
            <w:hideMark/>
          </w:tcPr>
          <w:p w14:paraId="19CAE63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1/01/2018</w:t>
            </w:r>
          </w:p>
        </w:tc>
        <w:tc>
          <w:tcPr>
            <w:tcW w:w="1095" w:type="dxa"/>
            <w:tcBorders>
              <w:top w:val="nil"/>
              <w:left w:val="nil"/>
              <w:bottom w:val="nil"/>
              <w:right w:val="nil"/>
            </w:tcBorders>
            <w:shd w:val="clear" w:color="auto" w:fill="auto"/>
            <w:noWrap/>
            <w:vAlign w:val="bottom"/>
            <w:hideMark/>
          </w:tcPr>
          <w:p w14:paraId="17EECA77"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31/01/2018</w:t>
            </w:r>
          </w:p>
        </w:tc>
        <w:tc>
          <w:tcPr>
            <w:tcW w:w="1086" w:type="dxa"/>
            <w:tcBorders>
              <w:top w:val="nil"/>
              <w:left w:val="nil"/>
              <w:bottom w:val="nil"/>
              <w:right w:val="nil"/>
            </w:tcBorders>
            <w:shd w:val="clear" w:color="auto" w:fill="auto"/>
            <w:noWrap/>
            <w:vAlign w:val="bottom"/>
            <w:hideMark/>
          </w:tcPr>
          <w:p w14:paraId="3ED9E739"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c>
          <w:tcPr>
            <w:tcW w:w="1220" w:type="dxa"/>
            <w:tcBorders>
              <w:top w:val="nil"/>
              <w:left w:val="nil"/>
              <w:bottom w:val="nil"/>
              <w:right w:val="nil"/>
            </w:tcBorders>
            <w:shd w:val="clear" w:color="auto" w:fill="auto"/>
            <w:noWrap/>
            <w:vAlign w:val="bottom"/>
            <w:hideMark/>
          </w:tcPr>
          <w:p w14:paraId="48884970"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F763A09"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659D37C5"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r>
      <w:tr w:rsidR="00783B07" w:rsidRPr="004841B3" w14:paraId="02671306" w14:textId="77777777" w:rsidTr="00067FC8">
        <w:trPr>
          <w:trHeight w:val="290"/>
        </w:trPr>
        <w:tc>
          <w:tcPr>
            <w:tcW w:w="1715" w:type="dxa"/>
            <w:tcBorders>
              <w:top w:val="nil"/>
              <w:left w:val="nil"/>
              <w:bottom w:val="nil"/>
              <w:right w:val="nil"/>
            </w:tcBorders>
            <w:shd w:val="clear" w:color="auto" w:fill="auto"/>
            <w:noWrap/>
            <w:vAlign w:val="bottom"/>
            <w:hideMark/>
          </w:tcPr>
          <w:p w14:paraId="2943DB52"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1/02/2018</w:t>
            </w:r>
          </w:p>
        </w:tc>
        <w:tc>
          <w:tcPr>
            <w:tcW w:w="1095" w:type="dxa"/>
            <w:tcBorders>
              <w:top w:val="nil"/>
              <w:left w:val="nil"/>
              <w:bottom w:val="nil"/>
              <w:right w:val="nil"/>
            </w:tcBorders>
            <w:shd w:val="clear" w:color="auto" w:fill="auto"/>
            <w:noWrap/>
            <w:vAlign w:val="bottom"/>
            <w:hideMark/>
          </w:tcPr>
          <w:p w14:paraId="2B41B10E"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28/02/2018</w:t>
            </w:r>
          </w:p>
        </w:tc>
        <w:tc>
          <w:tcPr>
            <w:tcW w:w="1086" w:type="dxa"/>
            <w:tcBorders>
              <w:top w:val="nil"/>
              <w:left w:val="nil"/>
              <w:bottom w:val="nil"/>
              <w:right w:val="nil"/>
            </w:tcBorders>
            <w:shd w:val="clear" w:color="auto" w:fill="auto"/>
            <w:noWrap/>
            <w:vAlign w:val="bottom"/>
            <w:hideMark/>
          </w:tcPr>
          <w:p w14:paraId="12323EE1"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c>
          <w:tcPr>
            <w:tcW w:w="1220" w:type="dxa"/>
            <w:tcBorders>
              <w:top w:val="nil"/>
              <w:left w:val="nil"/>
              <w:bottom w:val="nil"/>
              <w:right w:val="nil"/>
            </w:tcBorders>
            <w:shd w:val="clear" w:color="auto" w:fill="auto"/>
            <w:noWrap/>
            <w:vAlign w:val="bottom"/>
            <w:hideMark/>
          </w:tcPr>
          <w:p w14:paraId="2CA2FA95"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28 </w:t>
            </w:r>
          </w:p>
        </w:tc>
        <w:tc>
          <w:tcPr>
            <w:tcW w:w="1260" w:type="dxa"/>
            <w:tcBorders>
              <w:top w:val="nil"/>
              <w:left w:val="nil"/>
              <w:bottom w:val="nil"/>
              <w:right w:val="nil"/>
            </w:tcBorders>
            <w:shd w:val="clear" w:color="auto" w:fill="auto"/>
            <w:noWrap/>
            <w:vAlign w:val="bottom"/>
            <w:hideMark/>
          </w:tcPr>
          <w:p w14:paraId="0373EC7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11444065"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r>
      <w:tr w:rsidR="00783B07" w:rsidRPr="004841B3" w14:paraId="770C2B71" w14:textId="77777777" w:rsidTr="00067FC8">
        <w:trPr>
          <w:trHeight w:val="290"/>
        </w:trPr>
        <w:tc>
          <w:tcPr>
            <w:tcW w:w="1715" w:type="dxa"/>
            <w:tcBorders>
              <w:top w:val="nil"/>
              <w:left w:val="nil"/>
              <w:bottom w:val="nil"/>
              <w:right w:val="nil"/>
            </w:tcBorders>
            <w:shd w:val="clear" w:color="auto" w:fill="auto"/>
            <w:noWrap/>
            <w:vAlign w:val="bottom"/>
            <w:hideMark/>
          </w:tcPr>
          <w:p w14:paraId="475186B9"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1/03/2018</w:t>
            </w:r>
          </w:p>
        </w:tc>
        <w:tc>
          <w:tcPr>
            <w:tcW w:w="1095" w:type="dxa"/>
            <w:tcBorders>
              <w:top w:val="nil"/>
              <w:left w:val="nil"/>
              <w:bottom w:val="nil"/>
              <w:right w:val="nil"/>
            </w:tcBorders>
            <w:shd w:val="clear" w:color="auto" w:fill="auto"/>
            <w:noWrap/>
            <w:vAlign w:val="bottom"/>
            <w:hideMark/>
          </w:tcPr>
          <w:p w14:paraId="1DAA543C"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31/03/2018</w:t>
            </w:r>
          </w:p>
        </w:tc>
        <w:tc>
          <w:tcPr>
            <w:tcW w:w="1086" w:type="dxa"/>
            <w:tcBorders>
              <w:top w:val="nil"/>
              <w:left w:val="nil"/>
              <w:bottom w:val="nil"/>
              <w:right w:val="nil"/>
            </w:tcBorders>
            <w:shd w:val="clear" w:color="auto" w:fill="auto"/>
            <w:noWrap/>
            <w:vAlign w:val="bottom"/>
            <w:hideMark/>
          </w:tcPr>
          <w:p w14:paraId="2A6E30E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c>
          <w:tcPr>
            <w:tcW w:w="1220" w:type="dxa"/>
            <w:tcBorders>
              <w:top w:val="nil"/>
              <w:left w:val="nil"/>
              <w:bottom w:val="nil"/>
              <w:right w:val="nil"/>
            </w:tcBorders>
            <w:shd w:val="clear" w:color="auto" w:fill="auto"/>
            <w:noWrap/>
            <w:vAlign w:val="bottom"/>
            <w:hideMark/>
          </w:tcPr>
          <w:p w14:paraId="6057D79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4F7112E"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355ACA35"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r>
      <w:tr w:rsidR="00783B07" w:rsidRPr="004841B3" w14:paraId="571A0C79" w14:textId="77777777" w:rsidTr="00067FC8">
        <w:trPr>
          <w:trHeight w:val="290"/>
        </w:trPr>
        <w:tc>
          <w:tcPr>
            <w:tcW w:w="1715" w:type="dxa"/>
            <w:tcBorders>
              <w:top w:val="nil"/>
              <w:left w:val="nil"/>
              <w:bottom w:val="nil"/>
              <w:right w:val="nil"/>
            </w:tcBorders>
            <w:shd w:val="clear" w:color="auto" w:fill="auto"/>
            <w:noWrap/>
            <w:vAlign w:val="bottom"/>
            <w:hideMark/>
          </w:tcPr>
          <w:p w14:paraId="28EB863D"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1/04/2018</w:t>
            </w:r>
          </w:p>
        </w:tc>
        <w:tc>
          <w:tcPr>
            <w:tcW w:w="1095" w:type="dxa"/>
            <w:tcBorders>
              <w:top w:val="nil"/>
              <w:left w:val="nil"/>
              <w:bottom w:val="nil"/>
              <w:right w:val="nil"/>
            </w:tcBorders>
            <w:shd w:val="clear" w:color="auto" w:fill="auto"/>
            <w:noWrap/>
            <w:vAlign w:val="bottom"/>
            <w:hideMark/>
          </w:tcPr>
          <w:p w14:paraId="6E89931F" w14:textId="77777777" w:rsidR="00783B07" w:rsidRPr="004841B3" w:rsidRDefault="00783B07" w:rsidP="00067FC8">
            <w:pPr>
              <w:ind w:firstLine="567"/>
              <w:jc w:val="right"/>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30/04/2018</w:t>
            </w:r>
          </w:p>
        </w:tc>
        <w:tc>
          <w:tcPr>
            <w:tcW w:w="1086" w:type="dxa"/>
            <w:tcBorders>
              <w:top w:val="nil"/>
              <w:left w:val="nil"/>
              <w:bottom w:val="nil"/>
              <w:right w:val="nil"/>
            </w:tcBorders>
            <w:shd w:val="clear" w:color="auto" w:fill="auto"/>
            <w:noWrap/>
            <w:vAlign w:val="bottom"/>
            <w:hideMark/>
          </w:tcPr>
          <w:p w14:paraId="2EDDF89C"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c>
          <w:tcPr>
            <w:tcW w:w="1220" w:type="dxa"/>
            <w:tcBorders>
              <w:top w:val="nil"/>
              <w:left w:val="nil"/>
              <w:bottom w:val="nil"/>
              <w:right w:val="nil"/>
            </w:tcBorders>
            <w:shd w:val="clear" w:color="auto" w:fill="auto"/>
            <w:noWrap/>
            <w:vAlign w:val="bottom"/>
            <w:hideMark/>
          </w:tcPr>
          <w:p w14:paraId="14974554"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0A4B5407"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1,00 </w:t>
            </w:r>
          </w:p>
        </w:tc>
        <w:tc>
          <w:tcPr>
            <w:tcW w:w="1360" w:type="dxa"/>
            <w:tcBorders>
              <w:top w:val="nil"/>
              <w:left w:val="nil"/>
              <w:bottom w:val="nil"/>
              <w:right w:val="nil"/>
            </w:tcBorders>
            <w:shd w:val="clear" w:color="auto" w:fill="auto"/>
            <w:noWrap/>
            <w:vAlign w:val="bottom"/>
            <w:hideMark/>
          </w:tcPr>
          <w:p w14:paraId="06E33FFA"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546.210,63 </w:t>
            </w:r>
          </w:p>
        </w:tc>
      </w:tr>
      <w:tr w:rsidR="00783B07" w:rsidRPr="004841B3" w14:paraId="21814A7D" w14:textId="77777777" w:rsidTr="00067FC8">
        <w:trPr>
          <w:trHeight w:val="290"/>
        </w:trPr>
        <w:tc>
          <w:tcPr>
            <w:tcW w:w="1715" w:type="dxa"/>
            <w:tcBorders>
              <w:top w:val="nil"/>
              <w:left w:val="nil"/>
              <w:bottom w:val="nil"/>
              <w:right w:val="nil"/>
            </w:tcBorders>
            <w:shd w:val="clear" w:color="auto" w:fill="auto"/>
            <w:noWrap/>
            <w:vAlign w:val="bottom"/>
            <w:hideMark/>
          </w:tcPr>
          <w:p w14:paraId="1D5D4FB5" w14:textId="77777777" w:rsidR="00783B07" w:rsidRPr="004841B3" w:rsidRDefault="00783B07" w:rsidP="00067FC8">
            <w:pPr>
              <w:ind w:firstLine="567"/>
              <w:rPr>
                <w:rFonts w:ascii="Calibri" w:eastAsia="Times New Roman" w:hAnsi="Calibri" w:cs="Calibri"/>
                <w:color w:val="000000"/>
                <w:sz w:val="16"/>
                <w:szCs w:val="16"/>
                <w:lang w:val="es-MX" w:eastAsia="es-MX"/>
              </w:rPr>
            </w:pPr>
          </w:p>
        </w:tc>
        <w:tc>
          <w:tcPr>
            <w:tcW w:w="1095" w:type="dxa"/>
            <w:tcBorders>
              <w:top w:val="nil"/>
              <w:left w:val="nil"/>
              <w:bottom w:val="nil"/>
              <w:right w:val="nil"/>
            </w:tcBorders>
            <w:shd w:val="clear" w:color="auto" w:fill="auto"/>
            <w:noWrap/>
            <w:vAlign w:val="bottom"/>
            <w:hideMark/>
          </w:tcPr>
          <w:p w14:paraId="1FC78CC0" w14:textId="77777777" w:rsidR="00783B07" w:rsidRPr="004841B3" w:rsidRDefault="00783B07" w:rsidP="00067FC8">
            <w:pPr>
              <w:ind w:firstLine="567"/>
              <w:rPr>
                <w:rFonts w:eastAsia="Times New Roman"/>
                <w:sz w:val="16"/>
                <w:szCs w:val="16"/>
                <w:lang w:val="es-MX" w:eastAsia="es-MX"/>
              </w:rPr>
            </w:pPr>
          </w:p>
        </w:tc>
        <w:tc>
          <w:tcPr>
            <w:tcW w:w="1086" w:type="dxa"/>
            <w:tcBorders>
              <w:top w:val="nil"/>
              <w:left w:val="nil"/>
              <w:bottom w:val="nil"/>
              <w:right w:val="nil"/>
            </w:tcBorders>
            <w:shd w:val="clear" w:color="auto" w:fill="auto"/>
            <w:noWrap/>
            <w:vAlign w:val="bottom"/>
            <w:hideMark/>
          </w:tcPr>
          <w:p w14:paraId="456F6BDB" w14:textId="77777777" w:rsidR="00783B07" w:rsidRPr="004841B3" w:rsidRDefault="00783B07" w:rsidP="00067FC8">
            <w:pPr>
              <w:ind w:firstLine="567"/>
              <w:rPr>
                <w:rFonts w:eastAsia="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5E897CAF" w14:textId="77777777" w:rsidR="00783B07" w:rsidRPr="004841B3" w:rsidRDefault="00783B07" w:rsidP="00067FC8">
            <w:pPr>
              <w:ind w:firstLine="567"/>
              <w:rPr>
                <w:rFonts w:eastAsia="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5B813464"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06C3D2F9" w14:textId="77777777" w:rsidR="00783B07" w:rsidRPr="004841B3" w:rsidRDefault="00783B07" w:rsidP="00067FC8">
            <w:pPr>
              <w:ind w:firstLine="567"/>
              <w:rPr>
                <w:rFonts w:eastAsia="Times New Roman"/>
                <w:sz w:val="16"/>
                <w:szCs w:val="16"/>
                <w:lang w:val="es-MX" w:eastAsia="es-MX"/>
              </w:rPr>
            </w:pPr>
          </w:p>
        </w:tc>
      </w:tr>
      <w:tr w:rsidR="00783B07" w:rsidRPr="004841B3" w14:paraId="48EAF7CA" w14:textId="77777777" w:rsidTr="00067FC8">
        <w:trPr>
          <w:trHeight w:val="290"/>
        </w:trPr>
        <w:tc>
          <w:tcPr>
            <w:tcW w:w="1715" w:type="dxa"/>
            <w:tcBorders>
              <w:top w:val="nil"/>
              <w:left w:val="nil"/>
              <w:bottom w:val="nil"/>
              <w:right w:val="nil"/>
            </w:tcBorders>
            <w:shd w:val="clear" w:color="auto" w:fill="auto"/>
            <w:noWrap/>
            <w:vAlign w:val="bottom"/>
            <w:hideMark/>
          </w:tcPr>
          <w:p w14:paraId="78136171"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Totales</w:t>
            </w:r>
          </w:p>
        </w:tc>
        <w:tc>
          <w:tcPr>
            <w:tcW w:w="1095" w:type="dxa"/>
            <w:tcBorders>
              <w:top w:val="nil"/>
              <w:left w:val="nil"/>
              <w:bottom w:val="nil"/>
              <w:right w:val="nil"/>
            </w:tcBorders>
            <w:shd w:val="clear" w:color="auto" w:fill="auto"/>
            <w:noWrap/>
            <w:vAlign w:val="bottom"/>
            <w:hideMark/>
          </w:tcPr>
          <w:p w14:paraId="1A8E298F" w14:textId="77777777" w:rsidR="00783B07" w:rsidRPr="004841B3" w:rsidRDefault="00783B07" w:rsidP="00067FC8">
            <w:pPr>
              <w:ind w:firstLine="567"/>
              <w:rPr>
                <w:rFonts w:ascii="Calibri" w:eastAsia="Times New Roman" w:hAnsi="Calibri" w:cs="Calibri"/>
                <w:color w:val="000000"/>
                <w:sz w:val="16"/>
                <w:szCs w:val="16"/>
                <w:lang w:val="es-MX" w:eastAsia="es-MX"/>
              </w:rPr>
            </w:pPr>
          </w:p>
        </w:tc>
        <w:tc>
          <w:tcPr>
            <w:tcW w:w="1086" w:type="dxa"/>
            <w:tcBorders>
              <w:top w:val="nil"/>
              <w:left w:val="nil"/>
              <w:bottom w:val="nil"/>
              <w:right w:val="nil"/>
            </w:tcBorders>
            <w:shd w:val="clear" w:color="auto" w:fill="auto"/>
            <w:noWrap/>
            <w:vAlign w:val="bottom"/>
            <w:hideMark/>
          </w:tcPr>
          <w:p w14:paraId="5ADD1004" w14:textId="77777777" w:rsidR="00783B07" w:rsidRPr="004841B3" w:rsidRDefault="00783B07" w:rsidP="00067FC8">
            <w:pPr>
              <w:ind w:firstLine="567"/>
              <w:rPr>
                <w:rFonts w:eastAsia="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6DBC44B7" w14:textId="77777777" w:rsidR="00783B07" w:rsidRPr="004841B3" w:rsidRDefault="00783B07" w:rsidP="00067FC8">
            <w:pPr>
              <w:ind w:firstLine="567"/>
              <w:rPr>
                <w:rFonts w:eastAsia="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6AA50375" w14:textId="77777777" w:rsidR="00783B07" w:rsidRPr="004841B3" w:rsidRDefault="00783B07" w:rsidP="00067FC8">
            <w:pPr>
              <w:ind w:firstLine="567"/>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57829DC2" w14:textId="77777777" w:rsidR="00783B07" w:rsidRPr="004841B3" w:rsidRDefault="00783B07" w:rsidP="00067FC8">
            <w:pPr>
              <w:ind w:firstLine="567"/>
              <w:rPr>
                <w:rFonts w:ascii="Calibri" w:eastAsia="Times New Roman" w:hAnsi="Calibri" w:cs="Calibri"/>
                <w:color w:val="000000"/>
                <w:sz w:val="16"/>
                <w:szCs w:val="16"/>
                <w:lang w:val="es-MX" w:eastAsia="es-MX"/>
              </w:rPr>
            </w:pPr>
            <w:r w:rsidRPr="004841B3">
              <w:rPr>
                <w:rFonts w:ascii="Calibri" w:eastAsia="Times New Roman" w:hAnsi="Calibri" w:cs="Calibri"/>
                <w:color w:val="000000"/>
                <w:sz w:val="16"/>
                <w:szCs w:val="16"/>
                <w:lang w:val="es-MX" w:eastAsia="es-MX"/>
              </w:rPr>
              <w:t xml:space="preserve"> 7.799.650,62 </w:t>
            </w:r>
          </w:p>
        </w:tc>
      </w:tr>
    </w:tbl>
    <w:p w14:paraId="7930D1D4" w14:textId="77777777" w:rsidR="00783B07" w:rsidRDefault="00783B07" w:rsidP="00783B07">
      <w:pPr>
        <w:spacing w:line="360" w:lineRule="auto"/>
        <w:ind w:firstLine="567"/>
        <w:jc w:val="both"/>
        <w:rPr>
          <w:rFonts w:ascii="Tahoma" w:hAnsi="Tahoma" w:cs="Tahoma"/>
          <w:b/>
          <w:sz w:val="24"/>
          <w:szCs w:val="24"/>
        </w:rPr>
      </w:pPr>
    </w:p>
    <w:p w14:paraId="60EE9CDD" w14:textId="77777777" w:rsidR="00783B07" w:rsidRDefault="00783B07" w:rsidP="00783B07">
      <w:pPr>
        <w:spacing w:line="360" w:lineRule="auto"/>
        <w:ind w:firstLine="567"/>
        <w:jc w:val="both"/>
        <w:rPr>
          <w:rFonts w:ascii="Tahoma" w:hAnsi="Tahoma" w:cs="Tahoma"/>
          <w:b/>
          <w:sz w:val="24"/>
          <w:szCs w:val="24"/>
        </w:rPr>
      </w:pPr>
    </w:p>
    <w:p w14:paraId="3D04A506" w14:textId="77777777" w:rsidR="00783B07" w:rsidRDefault="00783B07" w:rsidP="00783B07">
      <w:pPr>
        <w:spacing w:line="360" w:lineRule="auto"/>
        <w:ind w:firstLine="567"/>
        <w:jc w:val="both"/>
        <w:rPr>
          <w:rFonts w:ascii="Tahoma" w:hAnsi="Tahoma" w:cs="Tahoma"/>
          <w:b/>
          <w:sz w:val="24"/>
          <w:szCs w:val="24"/>
        </w:rPr>
      </w:pPr>
    </w:p>
    <w:p w14:paraId="763BAFBE" w14:textId="77777777" w:rsidR="00783B07" w:rsidRDefault="00783B07" w:rsidP="00783B07">
      <w:pPr>
        <w:spacing w:line="360" w:lineRule="auto"/>
        <w:ind w:firstLine="567"/>
        <w:jc w:val="both"/>
        <w:rPr>
          <w:rFonts w:ascii="Tahoma" w:hAnsi="Tahoma" w:cs="Tahoma"/>
          <w:b/>
          <w:sz w:val="24"/>
          <w:szCs w:val="24"/>
        </w:rPr>
      </w:pPr>
    </w:p>
    <w:p w14:paraId="6AD200AF" w14:textId="77777777" w:rsidR="00783B07" w:rsidRDefault="00783B07" w:rsidP="00783B07">
      <w:pPr>
        <w:spacing w:line="360" w:lineRule="auto"/>
        <w:ind w:firstLine="567"/>
        <w:jc w:val="both"/>
        <w:rPr>
          <w:rFonts w:ascii="Tahoma" w:hAnsi="Tahoma" w:cs="Tahoma"/>
          <w:b/>
          <w:sz w:val="24"/>
          <w:szCs w:val="24"/>
        </w:rPr>
      </w:pPr>
      <w:r>
        <w:rPr>
          <w:rFonts w:ascii="Tahoma" w:hAnsi="Tahoma" w:cs="Tahoma"/>
          <w:b/>
          <w:sz w:val="24"/>
          <w:szCs w:val="24"/>
        </w:rPr>
        <w:t xml:space="preserve">Intereses moratorios </w:t>
      </w:r>
    </w:p>
    <w:tbl>
      <w:tblPr>
        <w:tblW w:w="10917" w:type="dxa"/>
        <w:tblInd w:w="-1134" w:type="dxa"/>
        <w:tblCellMar>
          <w:left w:w="70" w:type="dxa"/>
          <w:right w:w="70" w:type="dxa"/>
        </w:tblCellMar>
        <w:tblLook w:val="04A0" w:firstRow="1" w:lastRow="0" w:firstColumn="1" w:lastColumn="0" w:noHBand="0" w:noVBand="1"/>
      </w:tblPr>
      <w:tblGrid>
        <w:gridCol w:w="992"/>
        <w:gridCol w:w="1560"/>
        <w:gridCol w:w="992"/>
        <w:gridCol w:w="1134"/>
        <w:gridCol w:w="1559"/>
        <w:gridCol w:w="1660"/>
        <w:gridCol w:w="1360"/>
        <w:gridCol w:w="1660"/>
      </w:tblGrid>
      <w:tr w:rsidR="00783B07" w:rsidRPr="00F026F5" w14:paraId="3AE1951D" w14:textId="77777777" w:rsidTr="00067FC8">
        <w:trPr>
          <w:trHeight w:val="290"/>
        </w:trPr>
        <w:tc>
          <w:tcPr>
            <w:tcW w:w="2552" w:type="dxa"/>
            <w:gridSpan w:val="2"/>
            <w:tcBorders>
              <w:top w:val="nil"/>
              <w:left w:val="nil"/>
              <w:bottom w:val="nil"/>
              <w:right w:val="nil"/>
            </w:tcBorders>
            <w:shd w:val="clear" w:color="auto" w:fill="auto"/>
            <w:noWrap/>
            <w:vAlign w:val="bottom"/>
            <w:hideMark/>
          </w:tcPr>
          <w:p w14:paraId="157132BC" w14:textId="77777777" w:rsidR="00783B07" w:rsidRPr="00F026F5" w:rsidRDefault="00783B07" w:rsidP="00067FC8">
            <w:pPr>
              <w:rPr>
                <w:rFonts w:ascii="Calibri" w:eastAsia="Times New Roman" w:hAnsi="Calibri" w:cs="Calibri"/>
                <w:b/>
                <w:bCs/>
                <w:color w:val="000000"/>
                <w:sz w:val="16"/>
                <w:szCs w:val="16"/>
                <w:lang w:val="es-MX" w:eastAsia="es-MX"/>
              </w:rPr>
            </w:pPr>
            <w:r w:rsidRPr="00F026F5">
              <w:rPr>
                <w:rFonts w:ascii="Calibri" w:eastAsia="Times New Roman" w:hAnsi="Calibri" w:cs="Calibri"/>
                <w:b/>
                <w:bCs/>
                <w:color w:val="000000"/>
                <w:sz w:val="16"/>
                <w:szCs w:val="16"/>
                <w:lang w:val="es-MX" w:eastAsia="es-MX"/>
              </w:rPr>
              <w:t xml:space="preserve">EVOLUCIÓN DE MESADAS PENSIONALES. </w:t>
            </w:r>
          </w:p>
        </w:tc>
        <w:tc>
          <w:tcPr>
            <w:tcW w:w="992" w:type="dxa"/>
            <w:tcBorders>
              <w:top w:val="nil"/>
              <w:left w:val="nil"/>
              <w:bottom w:val="nil"/>
              <w:right w:val="nil"/>
            </w:tcBorders>
            <w:shd w:val="clear" w:color="auto" w:fill="auto"/>
            <w:noWrap/>
            <w:vAlign w:val="bottom"/>
            <w:hideMark/>
          </w:tcPr>
          <w:p w14:paraId="32B42533" w14:textId="77777777" w:rsidR="00783B07" w:rsidRPr="00F026F5" w:rsidRDefault="00783B07" w:rsidP="00067FC8">
            <w:pPr>
              <w:rPr>
                <w:rFonts w:ascii="Calibri" w:eastAsia="Times New Roman" w:hAnsi="Calibri" w:cs="Calibri"/>
                <w:b/>
                <w:bCs/>
                <w:color w:val="000000"/>
                <w:sz w:val="16"/>
                <w:szCs w:val="16"/>
                <w:lang w:val="es-MX" w:eastAsia="es-MX"/>
              </w:rPr>
            </w:pPr>
          </w:p>
        </w:tc>
        <w:tc>
          <w:tcPr>
            <w:tcW w:w="1134" w:type="dxa"/>
            <w:tcBorders>
              <w:top w:val="nil"/>
              <w:left w:val="nil"/>
              <w:bottom w:val="nil"/>
              <w:right w:val="nil"/>
            </w:tcBorders>
            <w:shd w:val="clear" w:color="auto" w:fill="auto"/>
            <w:noWrap/>
            <w:vAlign w:val="bottom"/>
            <w:hideMark/>
          </w:tcPr>
          <w:p w14:paraId="4403D345"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61CCCB51" w14:textId="77777777" w:rsidR="00783B07" w:rsidRPr="00F026F5" w:rsidRDefault="00783B07" w:rsidP="00067FC8">
            <w:pPr>
              <w:jc w:val="cente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8A0C6AF"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1AF2DC67"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1FE1110" w14:textId="77777777" w:rsidR="00783B07" w:rsidRPr="00F026F5" w:rsidRDefault="00783B07" w:rsidP="00067FC8">
            <w:pPr>
              <w:rPr>
                <w:rFonts w:eastAsia="Times New Roman"/>
                <w:sz w:val="16"/>
                <w:szCs w:val="16"/>
                <w:lang w:val="es-MX" w:eastAsia="es-MX"/>
              </w:rPr>
            </w:pPr>
          </w:p>
        </w:tc>
      </w:tr>
      <w:tr w:rsidR="00783B07" w:rsidRPr="00F026F5" w14:paraId="77EBF54F" w14:textId="77777777" w:rsidTr="00067FC8">
        <w:trPr>
          <w:trHeight w:val="29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224E93"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CALCULADA </w:t>
            </w:r>
          </w:p>
        </w:tc>
        <w:tc>
          <w:tcPr>
            <w:tcW w:w="1559" w:type="dxa"/>
            <w:tcBorders>
              <w:top w:val="nil"/>
              <w:left w:val="nil"/>
              <w:bottom w:val="nil"/>
              <w:right w:val="nil"/>
            </w:tcBorders>
            <w:shd w:val="clear" w:color="auto" w:fill="auto"/>
            <w:noWrap/>
            <w:vAlign w:val="bottom"/>
            <w:hideMark/>
          </w:tcPr>
          <w:p w14:paraId="6E2D63D2" w14:textId="77777777" w:rsidR="00783B07" w:rsidRPr="00F026F5" w:rsidRDefault="00783B07" w:rsidP="00067FC8">
            <w:pPr>
              <w:jc w:val="center"/>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E5B6A65"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740D8F50"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73FDC1C" w14:textId="77777777" w:rsidR="00783B07" w:rsidRPr="00F026F5" w:rsidRDefault="00783B07" w:rsidP="00067FC8">
            <w:pPr>
              <w:rPr>
                <w:rFonts w:eastAsia="Times New Roman"/>
                <w:sz w:val="16"/>
                <w:szCs w:val="16"/>
                <w:lang w:val="es-MX" w:eastAsia="es-MX"/>
              </w:rPr>
            </w:pPr>
          </w:p>
        </w:tc>
      </w:tr>
      <w:tr w:rsidR="00783B07" w:rsidRPr="00F026F5" w14:paraId="382FCEE0" w14:textId="77777777" w:rsidTr="00067FC8">
        <w:trPr>
          <w:trHeight w:val="29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2EE16B"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AÑO </w:t>
            </w:r>
          </w:p>
        </w:tc>
        <w:tc>
          <w:tcPr>
            <w:tcW w:w="1560" w:type="dxa"/>
            <w:tcBorders>
              <w:top w:val="nil"/>
              <w:left w:val="nil"/>
              <w:bottom w:val="single" w:sz="4" w:space="0" w:color="auto"/>
              <w:right w:val="single" w:sz="4" w:space="0" w:color="auto"/>
            </w:tcBorders>
            <w:shd w:val="clear" w:color="auto" w:fill="auto"/>
            <w:noWrap/>
            <w:vAlign w:val="bottom"/>
            <w:hideMark/>
          </w:tcPr>
          <w:p w14:paraId="4B8A9A51"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w:t>
            </w:r>
            <w:proofErr w:type="spellStart"/>
            <w:r w:rsidRPr="00F026F5">
              <w:rPr>
                <w:rFonts w:ascii="Calibri" w:eastAsia="Times New Roman" w:hAnsi="Calibri" w:cs="Calibri"/>
                <w:color w:val="000000"/>
                <w:sz w:val="16"/>
                <w:szCs w:val="16"/>
                <w:lang w:val="es-MX" w:eastAsia="es-MX"/>
              </w:rPr>
              <w:t>Increm</w:t>
            </w:r>
            <w:proofErr w:type="spellEnd"/>
            <w:r w:rsidRPr="00F026F5">
              <w:rPr>
                <w:rFonts w:ascii="Calibri" w:eastAsia="Times New Roman" w:hAnsi="Calibri" w:cs="Calibri"/>
                <w:color w:val="000000"/>
                <w:sz w:val="16"/>
                <w:szCs w:val="16"/>
                <w:lang w:val="es-MX" w:eastAsia="es-MX"/>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1F4EE41A"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Incre. Fijo</w:t>
            </w:r>
          </w:p>
        </w:tc>
        <w:tc>
          <w:tcPr>
            <w:tcW w:w="1134" w:type="dxa"/>
            <w:tcBorders>
              <w:top w:val="nil"/>
              <w:left w:val="nil"/>
              <w:bottom w:val="single" w:sz="4" w:space="0" w:color="auto"/>
              <w:right w:val="single" w:sz="4" w:space="0" w:color="auto"/>
            </w:tcBorders>
            <w:shd w:val="clear" w:color="auto" w:fill="auto"/>
            <w:noWrap/>
            <w:vAlign w:val="bottom"/>
            <w:hideMark/>
          </w:tcPr>
          <w:p w14:paraId="309188A5"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MESADA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33FB8E"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SMLM</w:t>
            </w:r>
          </w:p>
        </w:tc>
        <w:tc>
          <w:tcPr>
            <w:tcW w:w="1660" w:type="dxa"/>
            <w:tcBorders>
              <w:top w:val="nil"/>
              <w:left w:val="nil"/>
              <w:bottom w:val="nil"/>
              <w:right w:val="nil"/>
            </w:tcBorders>
            <w:shd w:val="clear" w:color="auto" w:fill="auto"/>
            <w:noWrap/>
            <w:vAlign w:val="bottom"/>
            <w:hideMark/>
          </w:tcPr>
          <w:p w14:paraId="174659B8" w14:textId="77777777" w:rsidR="00783B07" w:rsidRPr="00F026F5" w:rsidRDefault="00783B07" w:rsidP="00067FC8">
            <w:pPr>
              <w:jc w:val="right"/>
              <w:rPr>
                <w:rFonts w:ascii="Calibri" w:eastAsia="Times New Roman" w:hAnsi="Calibri" w:cs="Calibri"/>
                <w:color w:val="000000"/>
                <w:sz w:val="16"/>
                <w:szCs w:val="16"/>
                <w:lang w:val="es-MX" w:eastAsia="es-MX"/>
              </w:rPr>
            </w:pPr>
          </w:p>
        </w:tc>
        <w:tc>
          <w:tcPr>
            <w:tcW w:w="1360" w:type="dxa"/>
            <w:tcBorders>
              <w:top w:val="nil"/>
              <w:left w:val="nil"/>
              <w:bottom w:val="nil"/>
              <w:right w:val="nil"/>
            </w:tcBorders>
            <w:shd w:val="clear" w:color="auto" w:fill="auto"/>
            <w:noWrap/>
            <w:vAlign w:val="bottom"/>
            <w:hideMark/>
          </w:tcPr>
          <w:p w14:paraId="00ECA73D"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1D875E7" w14:textId="77777777" w:rsidR="00783B07" w:rsidRPr="00F026F5" w:rsidRDefault="00783B07" w:rsidP="00067FC8">
            <w:pPr>
              <w:rPr>
                <w:rFonts w:eastAsia="Times New Roman"/>
                <w:sz w:val="16"/>
                <w:szCs w:val="16"/>
                <w:lang w:val="es-MX" w:eastAsia="es-MX"/>
              </w:rPr>
            </w:pPr>
          </w:p>
        </w:tc>
      </w:tr>
      <w:tr w:rsidR="00783B07" w:rsidRPr="00F026F5" w14:paraId="13AF888F" w14:textId="77777777" w:rsidTr="00067FC8">
        <w:trPr>
          <w:trHeight w:val="290"/>
        </w:trPr>
        <w:tc>
          <w:tcPr>
            <w:tcW w:w="992" w:type="dxa"/>
            <w:tcBorders>
              <w:top w:val="nil"/>
              <w:left w:val="nil"/>
              <w:bottom w:val="nil"/>
              <w:right w:val="nil"/>
            </w:tcBorders>
            <w:shd w:val="clear" w:color="auto" w:fill="auto"/>
            <w:noWrap/>
            <w:vAlign w:val="bottom"/>
            <w:hideMark/>
          </w:tcPr>
          <w:p w14:paraId="1D202FF2"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2.018 </w:t>
            </w:r>
          </w:p>
        </w:tc>
        <w:tc>
          <w:tcPr>
            <w:tcW w:w="1560" w:type="dxa"/>
            <w:tcBorders>
              <w:top w:val="nil"/>
              <w:left w:val="nil"/>
              <w:bottom w:val="nil"/>
              <w:right w:val="nil"/>
            </w:tcBorders>
            <w:shd w:val="clear" w:color="auto" w:fill="auto"/>
            <w:noWrap/>
            <w:vAlign w:val="bottom"/>
            <w:hideMark/>
          </w:tcPr>
          <w:p w14:paraId="76DC1A7F"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0,0318 </w:t>
            </w:r>
          </w:p>
        </w:tc>
        <w:tc>
          <w:tcPr>
            <w:tcW w:w="992" w:type="dxa"/>
            <w:tcBorders>
              <w:top w:val="nil"/>
              <w:left w:val="nil"/>
              <w:bottom w:val="nil"/>
              <w:right w:val="nil"/>
            </w:tcBorders>
            <w:shd w:val="clear" w:color="auto" w:fill="auto"/>
            <w:noWrap/>
            <w:vAlign w:val="bottom"/>
            <w:hideMark/>
          </w:tcPr>
          <w:p w14:paraId="74F17431"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   </w:t>
            </w:r>
          </w:p>
        </w:tc>
        <w:tc>
          <w:tcPr>
            <w:tcW w:w="1134" w:type="dxa"/>
            <w:tcBorders>
              <w:top w:val="nil"/>
              <w:left w:val="nil"/>
              <w:bottom w:val="nil"/>
              <w:right w:val="nil"/>
            </w:tcBorders>
            <w:shd w:val="clear" w:color="000000" w:fill="D9D9D9"/>
            <w:noWrap/>
            <w:vAlign w:val="bottom"/>
            <w:hideMark/>
          </w:tcPr>
          <w:p w14:paraId="6E0377F4"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559" w:type="dxa"/>
            <w:tcBorders>
              <w:top w:val="nil"/>
              <w:left w:val="nil"/>
              <w:bottom w:val="nil"/>
              <w:right w:val="nil"/>
            </w:tcBorders>
            <w:shd w:val="clear" w:color="auto" w:fill="auto"/>
            <w:noWrap/>
            <w:vAlign w:val="bottom"/>
            <w:hideMark/>
          </w:tcPr>
          <w:p w14:paraId="161DCB19"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10053083" w14:textId="77777777" w:rsidR="00783B07" w:rsidRPr="00F026F5" w:rsidRDefault="00783B07" w:rsidP="00067FC8">
            <w:pPr>
              <w:rPr>
                <w:rFonts w:ascii="Calibri" w:eastAsia="Times New Roman" w:hAnsi="Calibri" w:cs="Calibri"/>
                <w:color w:val="000000"/>
                <w:sz w:val="16"/>
                <w:szCs w:val="16"/>
                <w:lang w:val="es-MX" w:eastAsia="es-MX"/>
              </w:rPr>
            </w:pPr>
          </w:p>
        </w:tc>
        <w:tc>
          <w:tcPr>
            <w:tcW w:w="1360" w:type="dxa"/>
            <w:tcBorders>
              <w:top w:val="nil"/>
              <w:left w:val="nil"/>
              <w:bottom w:val="nil"/>
              <w:right w:val="nil"/>
            </w:tcBorders>
            <w:shd w:val="clear" w:color="auto" w:fill="auto"/>
            <w:noWrap/>
            <w:vAlign w:val="bottom"/>
            <w:hideMark/>
          </w:tcPr>
          <w:p w14:paraId="3222CE6F"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C563EAE" w14:textId="77777777" w:rsidR="00783B07" w:rsidRPr="00F026F5" w:rsidRDefault="00783B07" w:rsidP="00067FC8">
            <w:pPr>
              <w:rPr>
                <w:rFonts w:eastAsia="Times New Roman"/>
                <w:sz w:val="16"/>
                <w:szCs w:val="16"/>
                <w:lang w:val="es-MX" w:eastAsia="es-MX"/>
              </w:rPr>
            </w:pPr>
          </w:p>
        </w:tc>
      </w:tr>
      <w:tr w:rsidR="00783B07" w:rsidRPr="00F026F5" w14:paraId="7B8C420F" w14:textId="77777777" w:rsidTr="00067FC8">
        <w:trPr>
          <w:trHeight w:val="290"/>
        </w:trPr>
        <w:tc>
          <w:tcPr>
            <w:tcW w:w="992" w:type="dxa"/>
            <w:tcBorders>
              <w:top w:val="nil"/>
              <w:left w:val="nil"/>
              <w:bottom w:val="nil"/>
              <w:right w:val="nil"/>
            </w:tcBorders>
            <w:shd w:val="clear" w:color="auto" w:fill="auto"/>
            <w:noWrap/>
            <w:vAlign w:val="bottom"/>
            <w:hideMark/>
          </w:tcPr>
          <w:p w14:paraId="5016866D"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2.019 </w:t>
            </w:r>
          </w:p>
        </w:tc>
        <w:tc>
          <w:tcPr>
            <w:tcW w:w="1560" w:type="dxa"/>
            <w:tcBorders>
              <w:top w:val="nil"/>
              <w:left w:val="nil"/>
              <w:bottom w:val="nil"/>
              <w:right w:val="nil"/>
            </w:tcBorders>
            <w:shd w:val="clear" w:color="auto" w:fill="auto"/>
            <w:noWrap/>
            <w:vAlign w:val="bottom"/>
            <w:hideMark/>
          </w:tcPr>
          <w:p w14:paraId="0B2FF172"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0,0380 </w:t>
            </w:r>
          </w:p>
        </w:tc>
        <w:tc>
          <w:tcPr>
            <w:tcW w:w="992" w:type="dxa"/>
            <w:tcBorders>
              <w:top w:val="nil"/>
              <w:left w:val="nil"/>
              <w:bottom w:val="nil"/>
              <w:right w:val="nil"/>
            </w:tcBorders>
            <w:shd w:val="clear" w:color="auto" w:fill="auto"/>
            <w:noWrap/>
            <w:vAlign w:val="bottom"/>
            <w:hideMark/>
          </w:tcPr>
          <w:p w14:paraId="494E60D4"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   </w:t>
            </w:r>
          </w:p>
        </w:tc>
        <w:tc>
          <w:tcPr>
            <w:tcW w:w="1134" w:type="dxa"/>
            <w:tcBorders>
              <w:top w:val="nil"/>
              <w:left w:val="nil"/>
              <w:bottom w:val="nil"/>
              <w:right w:val="nil"/>
            </w:tcBorders>
            <w:shd w:val="clear" w:color="auto" w:fill="auto"/>
            <w:noWrap/>
            <w:vAlign w:val="bottom"/>
            <w:hideMark/>
          </w:tcPr>
          <w:p w14:paraId="5EE58A9E"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563.579,48 </w:t>
            </w:r>
          </w:p>
        </w:tc>
        <w:tc>
          <w:tcPr>
            <w:tcW w:w="1559" w:type="dxa"/>
            <w:tcBorders>
              <w:top w:val="nil"/>
              <w:left w:val="nil"/>
              <w:bottom w:val="nil"/>
              <w:right w:val="nil"/>
            </w:tcBorders>
            <w:shd w:val="clear" w:color="auto" w:fill="auto"/>
            <w:noWrap/>
            <w:vAlign w:val="bottom"/>
            <w:hideMark/>
          </w:tcPr>
          <w:p w14:paraId="2703B4EE"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5440C6A8" w14:textId="77777777" w:rsidR="00783B07" w:rsidRPr="00F026F5" w:rsidRDefault="00783B07" w:rsidP="00067FC8">
            <w:pPr>
              <w:rPr>
                <w:rFonts w:ascii="Calibri" w:eastAsia="Times New Roman" w:hAnsi="Calibri" w:cs="Calibri"/>
                <w:color w:val="000000"/>
                <w:sz w:val="16"/>
                <w:szCs w:val="16"/>
                <w:lang w:val="es-MX" w:eastAsia="es-MX"/>
              </w:rPr>
            </w:pPr>
          </w:p>
        </w:tc>
        <w:tc>
          <w:tcPr>
            <w:tcW w:w="1360" w:type="dxa"/>
            <w:tcBorders>
              <w:top w:val="nil"/>
              <w:left w:val="nil"/>
              <w:bottom w:val="nil"/>
              <w:right w:val="nil"/>
            </w:tcBorders>
            <w:shd w:val="clear" w:color="auto" w:fill="auto"/>
            <w:noWrap/>
            <w:vAlign w:val="bottom"/>
            <w:hideMark/>
          </w:tcPr>
          <w:p w14:paraId="5411FDB6"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13F116C" w14:textId="77777777" w:rsidR="00783B07" w:rsidRPr="00F026F5" w:rsidRDefault="00783B07" w:rsidP="00067FC8">
            <w:pPr>
              <w:rPr>
                <w:rFonts w:eastAsia="Times New Roman"/>
                <w:sz w:val="16"/>
                <w:szCs w:val="16"/>
                <w:lang w:val="es-MX" w:eastAsia="es-MX"/>
              </w:rPr>
            </w:pPr>
          </w:p>
        </w:tc>
      </w:tr>
      <w:tr w:rsidR="00783B07" w:rsidRPr="00F026F5" w14:paraId="74A55015" w14:textId="77777777" w:rsidTr="00067FC8">
        <w:trPr>
          <w:trHeight w:val="290"/>
        </w:trPr>
        <w:tc>
          <w:tcPr>
            <w:tcW w:w="992" w:type="dxa"/>
            <w:tcBorders>
              <w:top w:val="nil"/>
              <w:left w:val="nil"/>
              <w:bottom w:val="nil"/>
              <w:right w:val="nil"/>
            </w:tcBorders>
            <w:shd w:val="clear" w:color="auto" w:fill="auto"/>
            <w:noWrap/>
            <w:vAlign w:val="bottom"/>
            <w:hideMark/>
          </w:tcPr>
          <w:p w14:paraId="4ECF33E2"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2.020 </w:t>
            </w:r>
          </w:p>
        </w:tc>
        <w:tc>
          <w:tcPr>
            <w:tcW w:w="1560" w:type="dxa"/>
            <w:tcBorders>
              <w:top w:val="nil"/>
              <w:left w:val="nil"/>
              <w:bottom w:val="nil"/>
              <w:right w:val="nil"/>
            </w:tcBorders>
            <w:shd w:val="clear" w:color="auto" w:fill="auto"/>
            <w:noWrap/>
            <w:vAlign w:val="bottom"/>
            <w:hideMark/>
          </w:tcPr>
          <w:p w14:paraId="7E063772"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0,0161 </w:t>
            </w:r>
          </w:p>
        </w:tc>
        <w:tc>
          <w:tcPr>
            <w:tcW w:w="992" w:type="dxa"/>
            <w:tcBorders>
              <w:top w:val="nil"/>
              <w:left w:val="nil"/>
              <w:bottom w:val="nil"/>
              <w:right w:val="nil"/>
            </w:tcBorders>
            <w:shd w:val="clear" w:color="auto" w:fill="auto"/>
            <w:noWrap/>
            <w:vAlign w:val="bottom"/>
            <w:hideMark/>
          </w:tcPr>
          <w:p w14:paraId="4F8A0228"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   </w:t>
            </w:r>
          </w:p>
        </w:tc>
        <w:tc>
          <w:tcPr>
            <w:tcW w:w="1134" w:type="dxa"/>
            <w:tcBorders>
              <w:top w:val="nil"/>
              <w:left w:val="nil"/>
              <w:bottom w:val="nil"/>
              <w:right w:val="nil"/>
            </w:tcBorders>
            <w:shd w:val="clear" w:color="auto" w:fill="auto"/>
            <w:noWrap/>
            <w:vAlign w:val="bottom"/>
            <w:hideMark/>
          </w:tcPr>
          <w:p w14:paraId="7C81882D"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584.995,50 </w:t>
            </w:r>
          </w:p>
        </w:tc>
        <w:tc>
          <w:tcPr>
            <w:tcW w:w="1559" w:type="dxa"/>
            <w:tcBorders>
              <w:top w:val="nil"/>
              <w:left w:val="nil"/>
              <w:bottom w:val="nil"/>
              <w:right w:val="nil"/>
            </w:tcBorders>
            <w:shd w:val="clear" w:color="auto" w:fill="auto"/>
            <w:noWrap/>
            <w:vAlign w:val="bottom"/>
            <w:hideMark/>
          </w:tcPr>
          <w:p w14:paraId="105229C6"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3B195B7C" w14:textId="77777777" w:rsidR="00783B07" w:rsidRPr="00F026F5" w:rsidRDefault="00783B07" w:rsidP="00067FC8">
            <w:pPr>
              <w:rPr>
                <w:rFonts w:ascii="Calibri" w:eastAsia="Times New Roman" w:hAnsi="Calibri" w:cs="Calibri"/>
                <w:color w:val="000000"/>
                <w:sz w:val="16"/>
                <w:szCs w:val="16"/>
                <w:lang w:val="es-MX" w:eastAsia="es-MX"/>
              </w:rPr>
            </w:pPr>
          </w:p>
        </w:tc>
        <w:tc>
          <w:tcPr>
            <w:tcW w:w="1360" w:type="dxa"/>
            <w:tcBorders>
              <w:top w:val="nil"/>
              <w:left w:val="nil"/>
              <w:bottom w:val="nil"/>
              <w:right w:val="nil"/>
            </w:tcBorders>
            <w:shd w:val="clear" w:color="auto" w:fill="auto"/>
            <w:noWrap/>
            <w:vAlign w:val="bottom"/>
            <w:hideMark/>
          </w:tcPr>
          <w:p w14:paraId="56D7739F"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27B70DB" w14:textId="77777777" w:rsidR="00783B07" w:rsidRPr="00F026F5" w:rsidRDefault="00783B07" w:rsidP="00067FC8">
            <w:pPr>
              <w:rPr>
                <w:rFonts w:eastAsia="Times New Roman"/>
                <w:sz w:val="16"/>
                <w:szCs w:val="16"/>
                <w:lang w:val="es-MX" w:eastAsia="es-MX"/>
              </w:rPr>
            </w:pPr>
          </w:p>
        </w:tc>
      </w:tr>
      <w:tr w:rsidR="00783B07" w:rsidRPr="00F026F5" w14:paraId="2C0D6E23" w14:textId="77777777" w:rsidTr="00067FC8">
        <w:trPr>
          <w:trHeight w:val="290"/>
        </w:trPr>
        <w:tc>
          <w:tcPr>
            <w:tcW w:w="992" w:type="dxa"/>
            <w:tcBorders>
              <w:top w:val="nil"/>
              <w:left w:val="nil"/>
              <w:bottom w:val="nil"/>
              <w:right w:val="nil"/>
            </w:tcBorders>
            <w:shd w:val="clear" w:color="auto" w:fill="auto"/>
            <w:noWrap/>
            <w:vAlign w:val="bottom"/>
            <w:hideMark/>
          </w:tcPr>
          <w:p w14:paraId="04FE1D42" w14:textId="77777777" w:rsidR="00783B07" w:rsidRPr="00F026F5" w:rsidRDefault="00783B07" w:rsidP="00067FC8">
            <w:pPr>
              <w:rPr>
                <w:rFonts w:eastAsia="Times New Roman"/>
                <w:sz w:val="16"/>
                <w:szCs w:val="16"/>
                <w:lang w:val="es-MX" w:eastAsia="es-MX"/>
              </w:rPr>
            </w:pPr>
          </w:p>
        </w:tc>
        <w:tc>
          <w:tcPr>
            <w:tcW w:w="1560" w:type="dxa"/>
            <w:tcBorders>
              <w:top w:val="nil"/>
              <w:left w:val="nil"/>
              <w:bottom w:val="nil"/>
              <w:right w:val="nil"/>
            </w:tcBorders>
            <w:shd w:val="clear" w:color="auto" w:fill="auto"/>
            <w:noWrap/>
            <w:vAlign w:val="bottom"/>
            <w:hideMark/>
          </w:tcPr>
          <w:p w14:paraId="23B5288C" w14:textId="77777777" w:rsidR="00783B07" w:rsidRPr="00F026F5" w:rsidRDefault="00783B07" w:rsidP="00067FC8">
            <w:pPr>
              <w:jc w:val="center"/>
              <w:rPr>
                <w:rFonts w:eastAsia="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77E145D8" w14:textId="77777777" w:rsidR="00783B07" w:rsidRPr="00F026F5" w:rsidRDefault="00783B07" w:rsidP="00067FC8">
            <w:pPr>
              <w:rPr>
                <w:rFonts w:eastAsia="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18415825"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1DDF53D8"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BA03520"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C22D42E"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F32D476" w14:textId="77777777" w:rsidR="00783B07" w:rsidRPr="00F026F5" w:rsidRDefault="00783B07" w:rsidP="00067FC8">
            <w:pPr>
              <w:rPr>
                <w:rFonts w:eastAsia="Times New Roman"/>
                <w:sz w:val="16"/>
                <w:szCs w:val="16"/>
                <w:lang w:val="es-MX" w:eastAsia="es-MX"/>
              </w:rPr>
            </w:pPr>
          </w:p>
        </w:tc>
      </w:tr>
      <w:tr w:rsidR="00783B07" w:rsidRPr="00F026F5" w14:paraId="16740CF3" w14:textId="77777777" w:rsidTr="00067FC8">
        <w:trPr>
          <w:trHeight w:val="290"/>
        </w:trPr>
        <w:tc>
          <w:tcPr>
            <w:tcW w:w="2552" w:type="dxa"/>
            <w:gridSpan w:val="2"/>
            <w:tcBorders>
              <w:top w:val="nil"/>
              <w:left w:val="nil"/>
              <w:bottom w:val="nil"/>
              <w:right w:val="nil"/>
            </w:tcBorders>
            <w:shd w:val="clear" w:color="auto" w:fill="auto"/>
            <w:noWrap/>
            <w:vAlign w:val="bottom"/>
            <w:hideMark/>
          </w:tcPr>
          <w:p w14:paraId="1A470231" w14:textId="77777777" w:rsidR="00783B07" w:rsidRPr="00F026F5" w:rsidRDefault="00783B07" w:rsidP="00067FC8">
            <w:pPr>
              <w:rPr>
                <w:rFonts w:ascii="Arial" w:eastAsia="Times New Roman" w:hAnsi="Arial" w:cs="Arial"/>
                <w:b/>
                <w:bCs/>
                <w:color w:val="000000"/>
                <w:sz w:val="16"/>
                <w:szCs w:val="16"/>
                <w:lang w:val="es-MX" w:eastAsia="es-MX"/>
              </w:rPr>
            </w:pPr>
            <w:r w:rsidRPr="00F026F5">
              <w:rPr>
                <w:rFonts w:ascii="Arial" w:eastAsia="Times New Roman" w:hAnsi="Arial" w:cs="Arial"/>
                <w:b/>
                <w:bCs/>
                <w:color w:val="000000"/>
                <w:sz w:val="16"/>
                <w:szCs w:val="16"/>
                <w:lang w:val="es-MX" w:eastAsia="es-MX"/>
              </w:rPr>
              <w:t>DATOS DETERMINANTES DEL CÁLCULO</w:t>
            </w:r>
          </w:p>
        </w:tc>
        <w:tc>
          <w:tcPr>
            <w:tcW w:w="992" w:type="dxa"/>
            <w:tcBorders>
              <w:top w:val="nil"/>
              <w:left w:val="nil"/>
              <w:bottom w:val="nil"/>
              <w:right w:val="nil"/>
            </w:tcBorders>
            <w:shd w:val="clear" w:color="auto" w:fill="auto"/>
            <w:noWrap/>
            <w:vAlign w:val="bottom"/>
            <w:hideMark/>
          </w:tcPr>
          <w:p w14:paraId="312BE499" w14:textId="77777777" w:rsidR="00783B07" w:rsidRPr="00F026F5" w:rsidRDefault="00783B07" w:rsidP="00067FC8">
            <w:pPr>
              <w:rPr>
                <w:rFonts w:ascii="Arial" w:eastAsia="Times New Roman" w:hAnsi="Arial" w:cs="Arial"/>
                <w:b/>
                <w:bCs/>
                <w:color w:val="000000"/>
                <w:sz w:val="16"/>
                <w:szCs w:val="16"/>
                <w:lang w:val="es-MX" w:eastAsia="es-MX"/>
              </w:rPr>
            </w:pPr>
          </w:p>
        </w:tc>
        <w:tc>
          <w:tcPr>
            <w:tcW w:w="1134" w:type="dxa"/>
            <w:tcBorders>
              <w:top w:val="nil"/>
              <w:left w:val="nil"/>
              <w:bottom w:val="nil"/>
              <w:right w:val="nil"/>
            </w:tcBorders>
            <w:shd w:val="clear" w:color="auto" w:fill="auto"/>
            <w:noWrap/>
            <w:vAlign w:val="bottom"/>
            <w:hideMark/>
          </w:tcPr>
          <w:p w14:paraId="7BED9067"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63C9C2EA"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E4782D1"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287276C6"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A436485" w14:textId="77777777" w:rsidR="00783B07" w:rsidRPr="00F026F5" w:rsidRDefault="00783B07" w:rsidP="00067FC8">
            <w:pPr>
              <w:rPr>
                <w:rFonts w:eastAsia="Times New Roman"/>
                <w:sz w:val="16"/>
                <w:szCs w:val="16"/>
                <w:lang w:val="es-MX" w:eastAsia="es-MX"/>
              </w:rPr>
            </w:pPr>
          </w:p>
        </w:tc>
      </w:tr>
      <w:tr w:rsidR="00783B07" w:rsidRPr="00F026F5" w14:paraId="6C7526D6" w14:textId="77777777" w:rsidTr="00067FC8">
        <w:trPr>
          <w:trHeight w:val="290"/>
        </w:trPr>
        <w:tc>
          <w:tcPr>
            <w:tcW w:w="2552" w:type="dxa"/>
            <w:gridSpan w:val="2"/>
            <w:tcBorders>
              <w:top w:val="single" w:sz="4" w:space="0" w:color="auto"/>
              <w:left w:val="single" w:sz="4" w:space="0" w:color="auto"/>
              <w:bottom w:val="nil"/>
              <w:right w:val="nil"/>
            </w:tcBorders>
            <w:shd w:val="clear" w:color="auto" w:fill="auto"/>
            <w:noWrap/>
            <w:vAlign w:val="bottom"/>
            <w:hideMark/>
          </w:tcPr>
          <w:p w14:paraId="7D217674" w14:textId="77777777" w:rsidR="00783B07" w:rsidRPr="00F026F5" w:rsidRDefault="00783B07" w:rsidP="00067FC8">
            <w:pPr>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 xml:space="preserve"> Deben mesadas desde: </w:t>
            </w:r>
          </w:p>
        </w:tc>
        <w:tc>
          <w:tcPr>
            <w:tcW w:w="992" w:type="dxa"/>
            <w:tcBorders>
              <w:top w:val="single" w:sz="4" w:space="0" w:color="auto"/>
              <w:left w:val="nil"/>
              <w:bottom w:val="nil"/>
              <w:right w:val="single" w:sz="4" w:space="0" w:color="auto"/>
            </w:tcBorders>
            <w:shd w:val="clear" w:color="000000" w:fill="D9D9D9"/>
            <w:noWrap/>
            <w:vAlign w:val="bottom"/>
            <w:hideMark/>
          </w:tcPr>
          <w:p w14:paraId="07CA387B" w14:textId="77777777" w:rsidR="00783B07" w:rsidRPr="00F026F5" w:rsidRDefault="00783B07" w:rsidP="00067FC8">
            <w:pPr>
              <w:jc w:val="right"/>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1/05/2018</w:t>
            </w:r>
          </w:p>
        </w:tc>
        <w:tc>
          <w:tcPr>
            <w:tcW w:w="1134" w:type="dxa"/>
            <w:tcBorders>
              <w:top w:val="nil"/>
              <w:left w:val="nil"/>
              <w:bottom w:val="nil"/>
              <w:right w:val="nil"/>
            </w:tcBorders>
            <w:shd w:val="clear" w:color="auto" w:fill="auto"/>
            <w:noWrap/>
            <w:vAlign w:val="bottom"/>
            <w:hideMark/>
          </w:tcPr>
          <w:p w14:paraId="73E56F5E" w14:textId="77777777" w:rsidR="00783B07" w:rsidRPr="00F026F5" w:rsidRDefault="00783B07" w:rsidP="00067FC8">
            <w:pPr>
              <w:jc w:val="right"/>
              <w:rPr>
                <w:rFonts w:ascii="Arial" w:eastAsia="Times New Roman" w:hAnsi="Arial" w:cs="Arial"/>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43EE5B30"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A2D2BF6"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21FC48F2"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68737D0" w14:textId="77777777" w:rsidR="00783B07" w:rsidRPr="00F026F5" w:rsidRDefault="00783B07" w:rsidP="00067FC8">
            <w:pPr>
              <w:rPr>
                <w:rFonts w:eastAsia="Times New Roman"/>
                <w:sz w:val="16"/>
                <w:szCs w:val="16"/>
                <w:lang w:val="es-MX" w:eastAsia="es-MX"/>
              </w:rPr>
            </w:pPr>
          </w:p>
        </w:tc>
      </w:tr>
      <w:tr w:rsidR="00783B07" w:rsidRPr="00F026F5" w14:paraId="46032BA4" w14:textId="77777777" w:rsidTr="00067FC8">
        <w:trPr>
          <w:trHeight w:val="290"/>
        </w:trPr>
        <w:tc>
          <w:tcPr>
            <w:tcW w:w="2552" w:type="dxa"/>
            <w:gridSpan w:val="2"/>
            <w:tcBorders>
              <w:top w:val="nil"/>
              <w:left w:val="single" w:sz="4" w:space="0" w:color="auto"/>
              <w:bottom w:val="nil"/>
              <w:right w:val="nil"/>
            </w:tcBorders>
            <w:shd w:val="clear" w:color="auto" w:fill="auto"/>
            <w:noWrap/>
            <w:vAlign w:val="bottom"/>
            <w:hideMark/>
          </w:tcPr>
          <w:p w14:paraId="655FDEBE" w14:textId="77777777" w:rsidR="00783B07" w:rsidRPr="00F026F5" w:rsidRDefault="00783B07" w:rsidP="00067FC8">
            <w:pPr>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 xml:space="preserve"> Deben mesadas hasta: </w:t>
            </w:r>
          </w:p>
        </w:tc>
        <w:tc>
          <w:tcPr>
            <w:tcW w:w="992" w:type="dxa"/>
            <w:tcBorders>
              <w:top w:val="nil"/>
              <w:left w:val="nil"/>
              <w:bottom w:val="nil"/>
              <w:right w:val="single" w:sz="4" w:space="0" w:color="auto"/>
            </w:tcBorders>
            <w:shd w:val="clear" w:color="000000" w:fill="D9D9D9"/>
            <w:noWrap/>
            <w:vAlign w:val="bottom"/>
            <w:hideMark/>
          </w:tcPr>
          <w:p w14:paraId="29F11ABB" w14:textId="77777777" w:rsidR="00783B07" w:rsidRPr="00F026F5" w:rsidRDefault="00783B07" w:rsidP="00067FC8">
            <w:pPr>
              <w:jc w:val="right"/>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31/10/2018</w:t>
            </w:r>
          </w:p>
        </w:tc>
        <w:tc>
          <w:tcPr>
            <w:tcW w:w="1134" w:type="dxa"/>
            <w:tcBorders>
              <w:top w:val="nil"/>
              <w:left w:val="nil"/>
              <w:bottom w:val="nil"/>
              <w:right w:val="nil"/>
            </w:tcBorders>
            <w:shd w:val="clear" w:color="auto" w:fill="auto"/>
            <w:noWrap/>
            <w:vAlign w:val="bottom"/>
            <w:hideMark/>
          </w:tcPr>
          <w:p w14:paraId="219B4D81" w14:textId="77777777" w:rsidR="00783B07" w:rsidRPr="00F026F5" w:rsidRDefault="00783B07" w:rsidP="00067FC8">
            <w:pPr>
              <w:jc w:val="right"/>
              <w:rPr>
                <w:rFonts w:ascii="Arial" w:eastAsia="Times New Roman" w:hAnsi="Arial" w:cs="Arial"/>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5DF911F9"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7335B91"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484CA8E9"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FF8C750" w14:textId="77777777" w:rsidR="00783B07" w:rsidRPr="00F026F5" w:rsidRDefault="00783B07" w:rsidP="00067FC8">
            <w:pPr>
              <w:rPr>
                <w:rFonts w:eastAsia="Times New Roman"/>
                <w:sz w:val="16"/>
                <w:szCs w:val="16"/>
                <w:lang w:val="es-MX" w:eastAsia="es-MX"/>
              </w:rPr>
            </w:pPr>
          </w:p>
        </w:tc>
      </w:tr>
      <w:tr w:rsidR="00783B07" w:rsidRPr="00F026F5" w14:paraId="359FAE04" w14:textId="77777777" w:rsidTr="00067FC8">
        <w:trPr>
          <w:trHeight w:val="290"/>
        </w:trPr>
        <w:tc>
          <w:tcPr>
            <w:tcW w:w="2552" w:type="dxa"/>
            <w:gridSpan w:val="2"/>
            <w:tcBorders>
              <w:top w:val="single" w:sz="4" w:space="0" w:color="auto"/>
              <w:left w:val="single" w:sz="4" w:space="0" w:color="auto"/>
              <w:bottom w:val="nil"/>
              <w:right w:val="nil"/>
            </w:tcBorders>
            <w:shd w:val="clear" w:color="auto" w:fill="auto"/>
            <w:noWrap/>
            <w:vAlign w:val="bottom"/>
            <w:hideMark/>
          </w:tcPr>
          <w:p w14:paraId="02AE1BC8" w14:textId="77777777" w:rsidR="00783B07" w:rsidRPr="00F026F5" w:rsidRDefault="00783B07" w:rsidP="00067FC8">
            <w:pPr>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 xml:space="preserve"> Intereses de mora desde: </w:t>
            </w:r>
          </w:p>
        </w:tc>
        <w:tc>
          <w:tcPr>
            <w:tcW w:w="992" w:type="dxa"/>
            <w:tcBorders>
              <w:top w:val="single" w:sz="4" w:space="0" w:color="auto"/>
              <w:left w:val="nil"/>
              <w:bottom w:val="nil"/>
              <w:right w:val="single" w:sz="4" w:space="0" w:color="auto"/>
            </w:tcBorders>
            <w:shd w:val="clear" w:color="000000" w:fill="D9D9D9"/>
            <w:noWrap/>
            <w:vAlign w:val="bottom"/>
            <w:hideMark/>
          </w:tcPr>
          <w:p w14:paraId="6C6C7C07" w14:textId="77777777" w:rsidR="00783B07" w:rsidRPr="00F026F5" w:rsidRDefault="00783B07" w:rsidP="00067FC8">
            <w:pPr>
              <w:jc w:val="right"/>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17/05/2018</w:t>
            </w:r>
          </w:p>
        </w:tc>
        <w:tc>
          <w:tcPr>
            <w:tcW w:w="1134" w:type="dxa"/>
            <w:tcBorders>
              <w:top w:val="nil"/>
              <w:left w:val="nil"/>
              <w:bottom w:val="nil"/>
              <w:right w:val="nil"/>
            </w:tcBorders>
            <w:shd w:val="clear" w:color="auto" w:fill="auto"/>
            <w:noWrap/>
            <w:vAlign w:val="bottom"/>
            <w:hideMark/>
          </w:tcPr>
          <w:p w14:paraId="18DF177A" w14:textId="77777777" w:rsidR="00783B07" w:rsidRPr="00F026F5" w:rsidRDefault="00783B07" w:rsidP="00067FC8">
            <w:pPr>
              <w:jc w:val="right"/>
              <w:rPr>
                <w:rFonts w:ascii="Arial" w:eastAsia="Times New Roman" w:hAnsi="Arial" w:cs="Arial"/>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41946256"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48D4DDD"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BF10235"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7EE8CE3" w14:textId="77777777" w:rsidR="00783B07" w:rsidRPr="00F026F5" w:rsidRDefault="00783B07" w:rsidP="00067FC8">
            <w:pPr>
              <w:rPr>
                <w:rFonts w:eastAsia="Times New Roman"/>
                <w:sz w:val="16"/>
                <w:szCs w:val="16"/>
                <w:lang w:val="es-MX" w:eastAsia="es-MX"/>
              </w:rPr>
            </w:pPr>
          </w:p>
        </w:tc>
      </w:tr>
      <w:tr w:rsidR="00783B07" w:rsidRPr="00F026F5" w14:paraId="084B88A4" w14:textId="77777777" w:rsidTr="00067FC8">
        <w:trPr>
          <w:trHeight w:val="290"/>
        </w:trPr>
        <w:tc>
          <w:tcPr>
            <w:tcW w:w="2552" w:type="dxa"/>
            <w:gridSpan w:val="2"/>
            <w:tcBorders>
              <w:top w:val="nil"/>
              <w:left w:val="single" w:sz="4" w:space="0" w:color="auto"/>
              <w:bottom w:val="single" w:sz="4" w:space="0" w:color="auto"/>
              <w:right w:val="nil"/>
            </w:tcBorders>
            <w:shd w:val="clear" w:color="auto" w:fill="auto"/>
            <w:noWrap/>
            <w:vAlign w:val="bottom"/>
            <w:hideMark/>
          </w:tcPr>
          <w:p w14:paraId="49E3A938" w14:textId="77777777" w:rsidR="00783B07" w:rsidRPr="00F026F5" w:rsidRDefault="00783B07" w:rsidP="00067FC8">
            <w:pPr>
              <w:rPr>
                <w:rFonts w:ascii="Arial" w:eastAsia="Times New Roman" w:hAnsi="Arial" w:cs="Arial"/>
                <w:color w:val="000000"/>
                <w:sz w:val="16"/>
                <w:szCs w:val="16"/>
                <w:lang w:val="es-MX" w:eastAsia="es-MX"/>
              </w:rPr>
            </w:pPr>
            <w:r w:rsidRPr="00F026F5">
              <w:rPr>
                <w:rFonts w:ascii="Arial" w:eastAsia="Times New Roman" w:hAnsi="Arial" w:cs="Arial"/>
                <w:color w:val="000000"/>
                <w:sz w:val="16"/>
                <w:szCs w:val="16"/>
                <w:lang w:val="es-MX" w:eastAsia="es-MX"/>
              </w:rPr>
              <w:t xml:space="preserve"> Intereses de mora hasta: </w:t>
            </w:r>
          </w:p>
        </w:tc>
        <w:tc>
          <w:tcPr>
            <w:tcW w:w="992" w:type="dxa"/>
            <w:tcBorders>
              <w:top w:val="nil"/>
              <w:left w:val="nil"/>
              <w:bottom w:val="single" w:sz="4" w:space="0" w:color="auto"/>
              <w:right w:val="single" w:sz="4" w:space="0" w:color="auto"/>
            </w:tcBorders>
            <w:shd w:val="clear" w:color="000000" w:fill="D9D9D9"/>
            <w:noWrap/>
            <w:vAlign w:val="bottom"/>
            <w:hideMark/>
          </w:tcPr>
          <w:p w14:paraId="3DDF940C" w14:textId="77777777" w:rsidR="00783B07" w:rsidRPr="00F026F5" w:rsidRDefault="00783B07" w:rsidP="00067FC8">
            <w:pPr>
              <w:jc w:val="right"/>
              <w:rPr>
                <w:rFonts w:ascii="Arial" w:eastAsia="Times New Roman" w:hAnsi="Arial" w:cs="Arial"/>
                <w:sz w:val="16"/>
                <w:szCs w:val="16"/>
                <w:lang w:val="es-MX" w:eastAsia="es-MX"/>
              </w:rPr>
            </w:pPr>
            <w:r w:rsidRPr="00F026F5">
              <w:rPr>
                <w:rFonts w:ascii="Arial" w:eastAsia="Times New Roman" w:hAnsi="Arial" w:cs="Arial"/>
                <w:sz w:val="16"/>
                <w:szCs w:val="16"/>
                <w:lang w:val="es-MX" w:eastAsia="es-MX"/>
              </w:rPr>
              <w:t>30/11/2018</w:t>
            </w:r>
          </w:p>
        </w:tc>
        <w:tc>
          <w:tcPr>
            <w:tcW w:w="1134" w:type="dxa"/>
            <w:tcBorders>
              <w:top w:val="nil"/>
              <w:left w:val="nil"/>
              <w:bottom w:val="nil"/>
              <w:right w:val="nil"/>
            </w:tcBorders>
            <w:shd w:val="clear" w:color="auto" w:fill="auto"/>
            <w:noWrap/>
            <w:vAlign w:val="bottom"/>
            <w:hideMark/>
          </w:tcPr>
          <w:p w14:paraId="453F6DDF" w14:textId="77777777" w:rsidR="00783B07" w:rsidRPr="00F026F5" w:rsidRDefault="00783B07" w:rsidP="00067FC8">
            <w:pPr>
              <w:jc w:val="right"/>
              <w:rPr>
                <w:rFonts w:ascii="Arial" w:eastAsia="Times New Roman" w:hAnsi="Arial" w:cs="Arial"/>
                <w:sz w:val="16"/>
                <w:szCs w:val="16"/>
                <w:lang w:val="es-MX" w:eastAsia="es-MX"/>
              </w:rPr>
            </w:pPr>
          </w:p>
        </w:tc>
        <w:tc>
          <w:tcPr>
            <w:tcW w:w="1559" w:type="dxa"/>
            <w:tcBorders>
              <w:top w:val="nil"/>
              <w:left w:val="nil"/>
              <w:bottom w:val="nil"/>
              <w:right w:val="nil"/>
            </w:tcBorders>
            <w:shd w:val="clear" w:color="auto" w:fill="auto"/>
            <w:noWrap/>
            <w:vAlign w:val="bottom"/>
            <w:hideMark/>
          </w:tcPr>
          <w:p w14:paraId="2D66D1DD"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C8DDA8F"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49068088"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97DC06B" w14:textId="77777777" w:rsidR="00783B07" w:rsidRPr="00F026F5" w:rsidRDefault="00783B07" w:rsidP="00067FC8">
            <w:pPr>
              <w:rPr>
                <w:rFonts w:eastAsia="Times New Roman"/>
                <w:sz w:val="16"/>
                <w:szCs w:val="16"/>
                <w:lang w:val="es-MX" w:eastAsia="es-MX"/>
              </w:rPr>
            </w:pPr>
          </w:p>
        </w:tc>
      </w:tr>
      <w:tr w:rsidR="00783B07" w:rsidRPr="00F026F5" w14:paraId="5F774BFD" w14:textId="77777777" w:rsidTr="00067FC8">
        <w:trPr>
          <w:trHeight w:val="290"/>
        </w:trPr>
        <w:tc>
          <w:tcPr>
            <w:tcW w:w="992" w:type="dxa"/>
            <w:tcBorders>
              <w:top w:val="nil"/>
              <w:left w:val="single" w:sz="4" w:space="0" w:color="auto"/>
              <w:bottom w:val="nil"/>
              <w:right w:val="nil"/>
            </w:tcBorders>
            <w:shd w:val="clear" w:color="auto" w:fill="auto"/>
            <w:noWrap/>
            <w:vAlign w:val="bottom"/>
            <w:hideMark/>
          </w:tcPr>
          <w:p w14:paraId="54C59ECB"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1560" w:type="dxa"/>
            <w:tcBorders>
              <w:top w:val="nil"/>
              <w:left w:val="nil"/>
              <w:bottom w:val="nil"/>
              <w:right w:val="nil"/>
            </w:tcBorders>
            <w:shd w:val="clear" w:color="auto" w:fill="auto"/>
            <w:noWrap/>
            <w:vAlign w:val="bottom"/>
            <w:hideMark/>
          </w:tcPr>
          <w:p w14:paraId="3C69B9D2"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992" w:type="dxa"/>
            <w:tcBorders>
              <w:top w:val="nil"/>
              <w:left w:val="nil"/>
              <w:bottom w:val="nil"/>
              <w:right w:val="single" w:sz="4" w:space="0" w:color="auto"/>
            </w:tcBorders>
            <w:shd w:val="clear" w:color="000000" w:fill="D9D9D9"/>
            <w:noWrap/>
            <w:vAlign w:val="bottom"/>
            <w:hideMark/>
          </w:tcPr>
          <w:p w14:paraId="3F0A9298"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1134" w:type="dxa"/>
            <w:tcBorders>
              <w:top w:val="nil"/>
              <w:left w:val="nil"/>
              <w:bottom w:val="nil"/>
              <w:right w:val="nil"/>
            </w:tcBorders>
            <w:shd w:val="clear" w:color="auto" w:fill="auto"/>
            <w:noWrap/>
            <w:vAlign w:val="bottom"/>
            <w:hideMark/>
          </w:tcPr>
          <w:p w14:paraId="13A69AE0" w14:textId="77777777" w:rsidR="00783B07" w:rsidRPr="00F026F5" w:rsidRDefault="00783B07" w:rsidP="00067FC8">
            <w:pPr>
              <w:rPr>
                <w:rFonts w:ascii="Calibri" w:eastAsia="Times New Roman" w:hAnsi="Calibri" w:cs="Calibri"/>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79904C0D"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FC29645"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570B9F2B"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3E6271C" w14:textId="77777777" w:rsidR="00783B07" w:rsidRPr="00F026F5" w:rsidRDefault="00783B07" w:rsidP="00067FC8">
            <w:pPr>
              <w:rPr>
                <w:rFonts w:eastAsia="Times New Roman"/>
                <w:sz w:val="16"/>
                <w:szCs w:val="16"/>
                <w:lang w:val="es-MX" w:eastAsia="es-MX"/>
              </w:rPr>
            </w:pPr>
          </w:p>
        </w:tc>
      </w:tr>
      <w:tr w:rsidR="00783B07" w:rsidRPr="00F026F5" w14:paraId="7B37D954" w14:textId="77777777" w:rsidTr="00067FC8">
        <w:trPr>
          <w:trHeight w:val="290"/>
        </w:trPr>
        <w:tc>
          <w:tcPr>
            <w:tcW w:w="2552" w:type="dxa"/>
            <w:gridSpan w:val="2"/>
            <w:tcBorders>
              <w:top w:val="nil"/>
              <w:left w:val="single" w:sz="4" w:space="0" w:color="auto"/>
              <w:bottom w:val="single" w:sz="4" w:space="0" w:color="auto"/>
              <w:right w:val="nil"/>
            </w:tcBorders>
            <w:shd w:val="clear" w:color="auto" w:fill="auto"/>
            <w:noWrap/>
            <w:vAlign w:val="bottom"/>
            <w:hideMark/>
          </w:tcPr>
          <w:p w14:paraId="7EAB1B9F"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No. Mesadas al año: </w:t>
            </w:r>
          </w:p>
        </w:tc>
        <w:tc>
          <w:tcPr>
            <w:tcW w:w="992" w:type="dxa"/>
            <w:tcBorders>
              <w:top w:val="nil"/>
              <w:left w:val="nil"/>
              <w:bottom w:val="single" w:sz="4" w:space="0" w:color="auto"/>
              <w:right w:val="single" w:sz="4" w:space="0" w:color="auto"/>
            </w:tcBorders>
            <w:shd w:val="clear" w:color="000000" w:fill="D9D9D9"/>
            <w:noWrap/>
            <w:vAlign w:val="bottom"/>
            <w:hideMark/>
          </w:tcPr>
          <w:p w14:paraId="054FA67D"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14</w:t>
            </w:r>
          </w:p>
        </w:tc>
        <w:tc>
          <w:tcPr>
            <w:tcW w:w="1134" w:type="dxa"/>
            <w:tcBorders>
              <w:top w:val="nil"/>
              <w:left w:val="nil"/>
              <w:bottom w:val="nil"/>
              <w:right w:val="nil"/>
            </w:tcBorders>
            <w:shd w:val="clear" w:color="auto" w:fill="auto"/>
            <w:noWrap/>
            <w:vAlign w:val="bottom"/>
            <w:hideMark/>
          </w:tcPr>
          <w:p w14:paraId="5BB2C979" w14:textId="77777777" w:rsidR="00783B07" w:rsidRPr="00F026F5" w:rsidRDefault="00783B07" w:rsidP="00067FC8">
            <w:pPr>
              <w:jc w:val="right"/>
              <w:rPr>
                <w:rFonts w:ascii="Calibri" w:eastAsia="Times New Roman" w:hAnsi="Calibri" w:cs="Calibri"/>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74E80C68" w14:textId="77777777" w:rsidR="00783B07" w:rsidRPr="00F026F5" w:rsidRDefault="00783B07" w:rsidP="00067FC8">
            <w:pPr>
              <w:jc w:val="cente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530EFBD"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4169E62C"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6B00EE3" w14:textId="77777777" w:rsidR="00783B07" w:rsidRPr="00F026F5" w:rsidRDefault="00783B07" w:rsidP="00067FC8">
            <w:pPr>
              <w:rPr>
                <w:rFonts w:eastAsia="Times New Roman"/>
                <w:sz w:val="16"/>
                <w:szCs w:val="16"/>
                <w:lang w:val="es-MX" w:eastAsia="es-MX"/>
              </w:rPr>
            </w:pPr>
          </w:p>
        </w:tc>
      </w:tr>
      <w:tr w:rsidR="00783B07" w:rsidRPr="00F026F5" w14:paraId="5260BD76" w14:textId="77777777" w:rsidTr="00067FC8">
        <w:trPr>
          <w:trHeight w:val="290"/>
        </w:trPr>
        <w:tc>
          <w:tcPr>
            <w:tcW w:w="992" w:type="dxa"/>
            <w:tcBorders>
              <w:top w:val="nil"/>
              <w:left w:val="nil"/>
              <w:bottom w:val="nil"/>
              <w:right w:val="nil"/>
            </w:tcBorders>
            <w:shd w:val="clear" w:color="auto" w:fill="auto"/>
            <w:noWrap/>
            <w:vAlign w:val="bottom"/>
            <w:hideMark/>
          </w:tcPr>
          <w:p w14:paraId="28995491" w14:textId="77777777" w:rsidR="00783B07" w:rsidRPr="00F026F5" w:rsidRDefault="00783B07" w:rsidP="00067FC8">
            <w:pPr>
              <w:rPr>
                <w:rFonts w:eastAsia="Times New Roman"/>
                <w:sz w:val="16"/>
                <w:szCs w:val="16"/>
                <w:lang w:val="es-MX" w:eastAsia="es-MX"/>
              </w:rPr>
            </w:pPr>
          </w:p>
        </w:tc>
        <w:tc>
          <w:tcPr>
            <w:tcW w:w="1560" w:type="dxa"/>
            <w:tcBorders>
              <w:top w:val="nil"/>
              <w:left w:val="nil"/>
              <w:bottom w:val="nil"/>
              <w:right w:val="nil"/>
            </w:tcBorders>
            <w:shd w:val="clear" w:color="auto" w:fill="auto"/>
            <w:noWrap/>
            <w:vAlign w:val="bottom"/>
            <w:hideMark/>
          </w:tcPr>
          <w:p w14:paraId="1D4E0BA1" w14:textId="77777777" w:rsidR="00783B07" w:rsidRPr="00F026F5" w:rsidRDefault="00783B07" w:rsidP="00067FC8">
            <w:pPr>
              <w:rPr>
                <w:rFonts w:eastAsia="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5620E7DE" w14:textId="77777777" w:rsidR="00783B07" w:rsidRPr="00F026F5" w:rsidRDefault="00783B07" w:rsidP="00067FC8">
            <w:pPr>
              <w:rPr>
                <w:rFonts w:eastAsia="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476C1B52"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1960F34E"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762BAFF"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1ACA34C"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7019292" w14:textId="77777777" w:rsidR="00783B07" w:rsidRPr="00F026F5" w:rsidRDefault="00783B07" w:rsidP="00067FC8">
            <w:pPr>
              <w:rPr>
                <w:rFonts w:eastAsia="Times New Roman"/>
                <w:sz w:val="16"/>
                <w:szCs w:val="16"/>
                <w:lang w:val="es-MX" w:eastAsia="es-MX"/>
              </w:rPr>
            </w:pPr>
          </w:p>
        </w:tc>
      </w:tr>
      <w:tr w:rsidR="00783B07" w:rsidRPr="00F026F5" w14:paraId="28508FF2" w14:textId="77777777" w:rsidTr="00067FC8">
        <w:trPr>
          <w:trHeight w:val="290"/>
        </w:trPr>
        <w:tc>
          <w:tcPr>
            <w:tcW w:w="2552" w:type="dxa"/>
            <w:gridSpan w:val="2"/>
            <w:tcBorders>
              <w:top w:val="nil"/>
              <w:left w:val="nil"/>
              <w:bottom w:val="nil"/>
              <w:right w:val="nil"/>
            </w:tcBorders>
            <w:shd w:val="clear" w:color="auto" w:fill="auto"/>
            <w:noWrap/>
            <w:vAlign w:val="bottom"/>
            <w:hideMark/>
          </w:tcPr>
          <w:p w14:paraId="64512A36" w14:textId="77777777" w:rsidR="00783B07" w:rsidRPr="00F026F5" w:rsidRDefault="00783B07" w:rsidP="00067FC8">
            <w:pPr>
              <w:rPr>
                <w:rFonts w:ascii="Calibri" w:eastAsia="Times New Roman" w:hAnsi="Calibri" w:cs="Calibri"/>
                <w:b/>
                <w:bCs/>
                <w:color w:val="000000"/>
                <w:sz w:val="16"/>
                <w:szCs w:val="16"/>
                <w:lang w:val="es-MX" w:eastAsia="es-MX"/>
              </w:rPr>
            </w:pPr>
            <w:r w:rsidRPr="00F026F5">
              <w:rPr>
                <w:rFonts w:ascii="Calibri" w:eastAsia="Times New Roman" w:hAnsi="Calibri" w:cs="Calibri"/>
                <w:b/>
                <w:bCs/>
                <w:color w:val="000000"/>
                <w:sz w:val="16"/>
                <w:szCs w:val="16"/>
                <w:lang w:val="es-MX" w:eastAsia="es-MX"/>
              </w:rPr>
              <w:t xml:space="preserve"> INTERES MORATORIOS A APLICAR </w:t>
            </w:r>
          </w:p>
        </w:tc>
        <w:tc>
          <w:tcPr>
            <w:tcW w:w="992" w:type="dxa"/>
            <w:tcBorders>
              <w:top w:val="nil"/>
              <w:left w:val="nil"/>
              <w:bottom w:val="nil"/>
              <w:right w:val="nil"/>
            </w:tcBorders>
            <w:shd w:val="clear" w:color="auto" w:fill="auto"/>
            <w:noWrap/>
            <w:vAlign w:val="bottom"/>
            <w:hideMark/>
          </w:tcPr>
          <w:p w14:paraId="18CD4B5C" w14:textId="77777777" w:rsidR="00783B07" w:rsidRPr="00F026F5" w:rsidRDefault="00783B07" w:rsidP="00067FC8">
            <w:pPr>
              <w:rPr>
                <w:rFonts w:ascii="Calibri" w:eastAsia="Times New Roman" w:hAnsi="Calibri" w:cs="Calibri"/>
                <w:b/>
                <w:bCs/>
                <w:color w:val="000000"/>
                <w:sz w:val="16"/>
                <w:szCs w:val="16"/>
                <w:lang w:val="es-MX" w:eastAsia="es-MX"/>
              </w:rPr>
            </w:pPr>
          </w:p>
        </w:tc>
        <w:tc>
          <w:tcPr>
            <w:tcW w:w="1134" w:type="dxa"/>
            <w:tcBorders>
              <w:top w:val="nil"/>
              <w:left w:val="nil"/>
              <w:bottom w:val="nil"/>
              <w:right w:val="nil"/>
            </w:tcBorders>
            <w:shd w:val="clear" w:color="auto" w:fill="auto"/>
            <w:noWrap/>
            <w:vAlign w:val="bottom"/>
            <w:hideMark/>
          </w:tcPr>
          <w:p w14:paraId="16D0D7EC"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64F847DB" w14:textId="77777777" w:rsidR="00783B07" w:rsidRPr="00F026F5" w:rsidRDefault="00783B07" w:rsidP="00067FC8">
            <w:pPr>
              <w:jc w:val="cente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3E99592"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531BC2ED"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B11E379" w14:textId="77777777" w:rsidR="00783B07" w:rsidRPr="00F026F5" w:rsidRDefault="00783B07" w:rsidP="00067FC8">
            <w:pPr>
              <w:rPr>
                <w:rFonts w:eastAsia="Times New Roman"/>
                <w:sz w:val="16"/>
                <w:szCs w:val="16"/>
                <w:lang w:val="es-MX" w:eastAsia="es-MX"/>
              </w:rPr>
            </w:pPr>
          </w:p>
        </w:tc>
      </w:tr>
      <w:tr w:rsidR="00783B07" w:rsidRPr="00F026F5" w14:paraId="4B944613" w14:textId="77777777" w:rsidTr="00067FC8">
        <w:trPr>
          <w:trHeight w:val="290"/>
        </w:trPr>
        <w:tc>
          <w:tcPr>
            <w:tcW w:w="992" w:type="dxa"/>
            <w:tcBorders>
              <w:top w:val="single" w:sz="4" w:space="0" w:color="auto"/>
              <w:left w:val="single" w:sz="4" w:space="0" w:color="auto"/>
              <w:bottom w:val="nil"/>
              <w:right w:val="nil"/>
            </w:tcBorders>
            <w:shd w:val="clear" w:color="auto" w:fill="auto"/>
            <w:noWrap/>
            <w:vAlign w:val="bottom"/>
            <w:hideMark/>
          </w:tcPr>
          <w:p w14:paraId="35AEFB79"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Trimestre: </w:t>
            </w:r>
          </w:p>
        </w:tc>
        <w:tc>
          <w:tcPr>
            <w:tcW w:w="1560" w:type="dxa"/>
            <w:tcBorders>
              <w:top w:val="single" w:sz="4" w:space="0" w:color="auto"/>
              <w:left w:val="nil"/>
              <w:bottom w:val="nil"/>
              <w:right w:val="nil"/>
            </w:tcBorders>
            <w:shd w:val="clear" w:color="000000" w:fill="D9D9D9"/>
            <w:noWrap/>
            <w:vAlign w:val="bottom"/>
            <w:hideMark/>
          </w:tcPr>
          <w:p w14:paraId="14F23284"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febrero de 2018  </w:t>
            </w:r>
          </w:p>
        </w:tc>
        <w:tc>
          <w:tcPr>
            <w:tcW w:w="992" w:type="dxa"/>
            <w:tcBorders>
              <w:top w:val="single" w:sz="4" w:space="0" w:color="auto"/>
              <w:left w:val="nil"/>
              <w:bottom w:val="nil"/>
              <w:right w:val="nil"/>
            </w:tcBorders>
            <w:shd w:val="clear" w:color="000000" w:fill="D9D9D9"/>
            <w:noWrap/>
            <w:vAlign w:val="bottom"/>
            <w:hideMark/>
          </w:tcPr>
          <w:p w14:paraId="2A88B876"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2693" w:type="dxa"/>
            <w:gridSpan w:val="2"/>
            <w:tcBorders>
              <w:top w:val="single" w:sz="4" w:space="0" w:color="auto"/>
              <w:left w:val="nil"/>
              <w:bottom w:val="nil"/>
              <w:right w:val="nil"/>
            </w:tcBorders>
            <w:shd w:val="clear" w:color="auto" w:fill="auto"/>
            <w:noWrap/>
            <w:vAlign w:val="bottom"/>
            <w:hideMark/>
          </w:tcPr>
          <w:p w14:paraId="5A195DC8"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Resolución No. 131 del 31 de enero de 2018 </w:t>
            </w:r>
          </w:p>
        </w:tc>
        <w:tc>
          <w:tcPr>
            <w:tcW w:w="1660" w:type="dxa"/>
            <w:tcBorders>
              <w:top w:val="single" w:sz="4" w:space="0" w:color="auto"/>
              <w:left w:val="nil"/>
              <w:bottom w:val="nil"/>
              <w:right w:val="nil"/>
            </w:tcBorders>
            <w:shd w:val="clear" w:color="auto" w:fill="auto"/>
            <w:noWrap/>
            <w:vAlign w:val="bottom"/>
            <w:hideMark/>
          </w:tcPr>
          <w:p w14:paraId="1A2FB679"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1360" w:type="dxa"/>
            <w:tcBorders>
              <w:top w:val="single" w:sz="4" w:space="0" w:color="auto"/>
              <w:left w:val="nil"/>
              <w:bottom w:val="nil"/>
              <w:right w:val="nil"/>
            </w:tcBorders>
            <w:shd w:val="clear" w:color="auto" w:fill="auto"/>
            <w:noWrap/>
            <w:vAlign w:val="bottom"/>
            <w:hideMark/>
          </w:tcPr>
          <w:p w14:paraId="3377FA41"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1660" w:type="dxa"/>
            <w:tcBorders>
              <w:top w:val="single" w:sz="4" w:space="0" w:color="auto"/>
              <w:left w:val="nil"/>
              <w:bottom w:val="nil"/>
              <w:right w:val="single" w:sz="4" w:space="0" w:color="auto"/>
            </w:tcBorders>
            <w:shd w:val="clear" w:color="auto" w:fill="auto"/>
            <w:noWrap/>
            <w:vAlign w:val="bottom"/>
            <w:hideMark/>
          </w:tcPr>
          <w:p w14:paraId="1CC84F3B"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r>
      <w:tr w:rsidR="00783B07" w:rsidRPr="00F026F5" w14:paraId="271123ED" w14:textId="77777777" w:rsidTr="00067FC8">
        <w:trPr>
          <w:trHeight w:val="290"/>
        </w:trPr>
        <w:tc>
          <w:tcPr>
            <w:tcW w:w="2552" w:type="dxa"/>
            <w:gridSpan w:val="2"/>
            <w:tcBorders>
              <w:top w:val="nil"/>
              <w:left w:val="single" w:sz="4" w:space="0" w:color="auto"/>
              <w:bottom w:val="nil"/>
              <w:right w:val="nil"/>
            </w:tcBorders>
            <w:shd w:val="clear" w:color="auto" w:fill="auto"/>
            <w:noWrap/>
            <w:vAlign w:val="bottom"/>
            <w:hideMark/>
          </w:tcPr>
          <w:p w14:paraId="12513739"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Interés Corriente anual:  </w:t>
            </w:r>
          </w:p>
        </w:tc>
        <w:tc>
          <w:tcPr>
            <w:tcW w:w="992" w:type="dxa"/>
            <w:tcBorders>
              <w:top w:val="nil"/>
              <w:left w:val="nil"/>
              <w:bottom w:val="nil"/>
              <w:right w:val="nil"/>
            </w:tcBorders>
            <w:shd w:val="clear" w:color="000000" w:fill="D9D9D9"/>
            <w:noWrap/>
            <w:vAlign w:val="bottom"/>
            <w:hideMark/>
          </w:tcPr>
          <w:p w14:paraId="50C043E6"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19,49000%</w:t>
            </w:r>
          </w:p>
        </w:tc>
        <w:tc>
          <w:tcPr>
            <w:tcW w:w="1134" w:type="dxa"/>
            <w:tcBorders>
              <w:top w:val="nil"/>
              <w:left w:val="nil"/>
              <w:bottom w:val="nil"/>
              <w:right w:val="nil"/>
            </w:tcBorders>
            <w:shd w:val="clear" w:color="auto" w:fill="auto"/>
            <w:noWrap/>
            <w:vAlign w:val="bottom"/>
            <w:hideMark/>
          </w:tcPr>
          <w:p w14:paraId="7AF99F40" w14:textId="77777777" w:rsidR="00783B07" w:rsidRPr="00F026F5" w:rsidRDefault="00783B07" w:rsidP="00067FC8">
            <w:pPr>
              <w:jc w:val="right"/>
              <w:rPr>
                <w:rFonts w:ascii="Calibri" w:eastAsia="Times New Roman" w:hAnsi="Calibri" w:cs="Calibri"/>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555F4C24"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3F8DE84"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3D7D34D6"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single" w:sz="4" w:space="0" w:color="auto"/>
            </w:tcBorders>
            <w:shd w:val="clear" w:color="auto" w:fill="auto"/>
            <w:noWrap/>
            <w:vAlign w:val="bottom"/>
            <w:hideMark/>
          </w:tcPr>
          <w:p w14:paraId="0760C924"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r>
      <w:tr w:rsidR="00783B07" w:rsidRPr="00F026F5" w14:paraId="7FF4778A" w14:textId="77777777" w:rsidTr="00067FC8">
        <w:trPr>
          <w:trHeight w:val="290"/>
        </w:trPr>
        <w:tc>
          <w:tcPr>
            <w:tcW w:w="2552" w:type="dxa"/>
            <w:gridSpan w:val="2"/>
            <w:tcBorders>
              <w:top w:val="nil"/>
              <w:left w:val="single" w:sz="4" w:space="0" w:color="auto"/>
              <w:bottom w:val="nil"/>
              <w:right w:val="nil"/>
            </w:tcBorders>
            <w:shd w:val="clear" w:color="auto" w:fill="auto"/>
            <w:noWrap/>
            <w:vAlign w:val="bottom"/>
            <w:hideMark/>
          </w:tcPr>
          <w:p w14:paraId="579BF744"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Interés de mora anual: </w:t>
            </w:r>
          </w:p>
        </w:tc>
        <w:tc>
          <w:tcPr>
            <w:tcW w:w="992" w:type="dxa"/>
            <w:tcBorders>
              <w:top w:val="nil"/>
              <w:left w:val="nil"/>
              <w:bottom w:val="nil"/>
              <w:right w:val="nil"/>
            </w:tcBorders>
            <w:shd w:val="clear" w:color="auto" w:fill="auto"/>
            <w:noWrap/>
            <w:vAlign w:val="bottom"/>
            <w:hideMark/>
          </w:tcPr>
          <w:p w14:paraId="1569C013"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29,23500%</w:t>
            </w:r>
          </w:p>
        </w:tc>
        <w:tc>
          <w:tcPr>
            <w:tcW w:w="1134" w:type="dxa"/>
            <w:tcBorders>
              <w:top w:val="nil"/>
              <w:left w:val="nil"/>
              <w:bottom w:val="nil"/>
              <w:right w:val="nil"/>
            </w:tcBorders>
            <w:shd w:val="clear" w:color="auto" w:fill="auto"/>
            <w:noWrap/>
            <w:vAlign w:val="bottom"/>
            <w:hideMark/>
          </w:tcPr>
          <w:p w14:paraId="14FA609D" w14:textId="77777777" w:rsidR="00783B07" w:rsidRPr="00F026F5" w:rsidRDefault="00783B07" w:rsidP="00067FC8">
            <w:pPr>
              <w:jc w:val="right"/>
              <w:rPr>
                <w:rFonts w:ascii="Calibri" w:eastAsia="Times New Roman" w:hAnsi="Calibri" w:cs="Calibri"/>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645913FE"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860D083"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452C183E"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single" w:sz="4" w:space="0" w:color="auto"/>
            </w:tcBorders>
            <w:shd w:val="clear" w:color="auto" w:fill="auto"/>
            <w:noWrap/>
            <w:vAlign w:val="bottom"/>
            <w:hideMark/>
          </w:tcPr>
          <w:p w14:paraId="47AAD685"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r>
      <w:tr w:rsidR="00783B07" w:rsidRPr="00F026F5" w14:paraId="203E9929" w14:textId="77777777" w:rsidTr="00067FC8">
        <w:trPr>
          <w:trHeight w:val="290"/>
        </w:trPr>
        <w:tc>
          <w:tcPr>
            <w:tcW w:w="2552" w:type="dxa"/>
            <w:gridSpan w:val="2"/>
            <w:tcBorders>
              <w:top w:val="nil"/>
              <w:left w:val="single" w:sz="4" w:space="0" w:color="auto"/>
              <w:bottom w:val="nil"/>
              <w:right w:val="nil"/>
            </w:tcBorders>
            <w:shd w:val="clear" w:color="auto" w:fill="auto"/>
            <w:noWrap/>
            <w:vAlign w:val="bottom"/>
            <w:hideMark/>
          </w:tcPr>
          <w:p w14:paraId="609AF76C"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Interés de mora mensual: </w:t>
            </w:r>
          </w:p>
        </w:tc>
        <w:tc>
          <w:tcPr>
            <w:tcW w:w="992" w:type="dxa"/>
            <w:tcBorders>
              <w:top w:val="nil"/>
              <w:left w:val="nil"/>
              <w:bottom w:val="nil"/>
              <w:right w:val="nil"/>
            </w:tcBorders>
            <w:shd w:val="clear" w:color="auto" w:fill="auto"/>
            <w:noWrap/>
            <w:vAlign w:val="bottom"/>
            <w:hideMark/>
          </w:tcPr>
          <w:p w14:paraId="3412C1AD"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2,16019%</w:t>
            </w:r>
          </w:p>
        </w:tc>
        <w:tc>
          <w:tcPr>
            <w:tcW w:w="1134" w:type="dxa"/>
            <w:tcBorders>
              <w:top w:val="nil"/>
              <w:left w:val="nil"/>
              <w:bottom w:val="nil"/>
              <w:right w:val="nil"/>
            </w:tcBorders>
            <w:shd w:val="clear" w:color="auto" w:fill="auto"/>
            <w:noWrap/>
            <w:vAlign w:val="bottom"/>
            <w:hideMark/>
          </w:tcPr>
          <w:p w14:paraId="4E9CE2B6" w14:textId="77777777" w:rsidR="00783B07" w:rsidRPr="00F026F5" w:rsidRDefault="00783B07" w:rsidP="00067FC8">
            <w:pPr>
              <w:jc w:val="right"/>
              <w:rPr>
                <w:rFonts w:ascii="Calibri" w:eastAsia="Times New Roman" w:hAnsi="Calibri" w:cs="Calibri"/>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73B24A4A"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9D8E17C"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304F1B67"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single" w:sz="4" w:space="0" w:color="auto"/>
            </w:tcBorders>
            <w:shd w:val="clear" w:color="auto" w:fill="auto"/>
            <w:noWrap/>
            <w:vAlign w:val="bottom"/>
            <w:hideMark/>
          </w:tcPr>
          <w:p w14:paraId="65DB1196"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r>
      <w:tr w:rsidR="00783B07" w:rsidRPr="00F026F5" w14:paraId="0A06F8C4" w14:textId="77777777" w:rsidTr="00067FC8">
        <w:trPr>
          <w:trHeight w:val="290"/>
        </w:trPr>
        <w:tc>
          <w:tcPr>
            <w:tcW w:w="6237" w:type="dxa"/>
            <w:gridSpan w:val="5"/>
            <w:tcBorders>
              <w:top w:val="nil"/>
              <w:left w:val="single" w:sz="4" w:space="0" w:color="auto"/>
              <w:bottom w:val="single" w:sz="4" w:space="0" w:color="auto"/>
              <w:right w:val="nil"/>
            </w:tcBorders>
            <w:shd w:val="clear" w:color="auto" w:fill="auto"/>
            <w:noWrap/>
            <w:vAlign w:val="bottom"/>
            <w:hideMark/>
          </w:tcPr>
          <w:p w14:paraId="1C86826D"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Nota: El cálculo técnico de la tasa mensual debe ser ((1 + interés de mora anual) elevado a la 1/12) - 1.   </w:t>
            </w:r>
          </w:p>
        </w:tc>
        <w:tc>
          <w:tcPr>
            <w:tcW w:w="1660" w:type="dxa"/>
            <w:tcBorders>
              <w:top w:val="nil"/>
              <w:left w:val="nil"/>
              <w:bottom w:val="single" w:sz="4" w:space="0" w:color="auto"/>
              <w:right w:val="nil"/>
            </w:tcBorders>
            <w:shd w:val="clear" w:color="auto" w:fill="auto"/>
            <w:noWrap/>
            <w:vAlign w:val="bottom"/>
            <w:hideMark/>
          </w:tcPr>
          <w:p w14:paraId="6F4662D7"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1360" w:type="dxa"/>
            <w:tcBorders>
              <w:top w:val="nil"/>
              <w:left w:val="nil"/>
              <w:bottom w:val="single" w:sz="4" w:space="0" w:color="auto"/>
              <w:right w:val="nil"/>
            </w:tcBorders>
            <w:shd w:val="clear" w:color="auto" w:fill="auto"/>
            <w:noWrap/>
            <w:vAlign w:val="bottom"/>
            <w:hideMark/>
          </w:tcPr>
          <w:p w14:paraId="7A4ACABD"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14:paraId="22509F96"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w:t>
            </w:r>
          </w:p>
        </w:tc>
      </w:tr>
      <w:tr w:rsidR="00783B07" w:rsidRPr="00F026F5" w14:paraId="10884F38" w14:textId="77777777" w:rsidTr="00067FC8">
        <w:trPr>
          <w:trHeight w:val="290"/>
        </w:trPr>
        <w:tc>
          <w:tcPr>
            <w:tcW w:w="992" w:type="dxa"/>
            <w:tcBorders>
              <w:top w:val="nil"/>
              <w:left w:val="nil"/>
              <w:bottom w:val="nil"/>
              <w:right w:val="nil"/>
            </w:tcBorders>
            <w:shd w:val="clear" w:color="auto" w:fill="auto"/>
            <w:noWrap/>
            <w:vAlign w:val="bottom"/>
            <w:hideMark/>
          </w:tcPr>
          <w:p w14:paraId="48821E51" w14:textId="77777777" w:rsidR="00783B07" w:rsidRPr="00F026F5" w:rsidRDefault="00783B07" w:rsidP="00067FC8">
            <w:pPr>
              <w:rPr>
                <w:rFonts w:ascii="Calibri" w:eastAsia="Times New Roman" w:hAnsi="Calibri" w:cs="Calibri"/>
                <w:color w:val="000000"/>
                <w:sz w:val="16"/>
                <w:szCs w:val="16"/>
                <w:lang w:val="es-MX" w:eastAsia="es-MX"/>
              </w:rPr>
            </w:pPr>
          </w:p>
        </w:tc>
        <w:tc>
          <w:tcPr>
            <w:tcW w:w="1560" w:type="dxa"/>
            <w:tcBorders>
              <w:top w:val="nil"/>
              <w:left w:val="nil"/>
              <w:bottom w:val="nil"/>
              <w:right w:val="nil"/>
            </w:tcBorders>
            <w:shd w:val="clear" w:color="auto" w:fill="auto"/>
            <w:noWrap/>
            <w:vAlign w:val="bottom"/>
            <w:hideMark/>
          </w:tcPr>
          <w:p w14:paraId="42D1DC39" w14:textId="77777777" w:rsidR="00783B07" w:rsidRPr="00F026F5" w:rsidRDefault="00783B07" w:rsidP="00067FC8">
            <w:pPr>
              <w:rPr>
                <w:rFonts w:eastAsia="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07FA4589" w14:textId="77777777" w:rsidR="00783B07" w:rsidRPr="00F026F5" w:rsidRDefault="00783B07" w:rsidP="00067FC8">
            <w:pPr>
              <w:rPr>
                <w:rFonts w:eastAsia="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274A4F8B"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68DA58DE" w14:textId="77777777" w:rsidR="00783B07" w:rsidRPr="00F026F5" w:rsidRDefault="00783B07" w:rsidP="00067FC8">
            <w:pPr>
              <w:jc w:val="cente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B902088"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033CB9C2"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BAEEB5E" w14:textId="77777777" w:rsidR="00783B07" w:rsidRPr="00F026F5" w:rsidRDefault="00783B07" w:rsidP="00067FC8">
            <w:pPr>
              <w:rPr>
                <w:rFonts w:eastAsia="Times New Roman"/>
                <w:sz w:val="16"/>
                <w:szCs w:val="16"/>
                <w:lang w:val="es-MX" w:eastAsia="es-MX"/>
              </w:rPr>
            </w:pPr>
          </w:p>
        </w:tc>
      </w:tr>
      <w:tr w:rsidR="00783B07" w:rsidRPr="00F026F5" w14:paraId="4410316C" w14:textId="77777777" w:rsidTr="00067FC8">
        <w:trPr>
          <w:trHeight w:val="290"/>
        </w:trPr>
        <w:tc>
          <w:tcPr>
            <w:tcW w:w="3544" w:type="dxa"/>
            <w:gridSpan w:val="3"/>
            <w:tcBorders>
              <w:top w:val="nil"/>
              <w:left w:val="nil"/>
              <w:bottom w:val="nil"/>
              <w:right w:val="nil"/>
            </w:tcBorders>
            <w:shd w:val="clear" w:color="auto" w:fill="auto"/>
            <w:noWrap/>
            <w:vAlign w:val="bottom"/>
            <w:hideMark/>
          </w:tcPr>
          <w:p w14:paraId="5853C832" w14:textId="77777777" w:rsidR="00783B07" w:rsidRPr="00F026F5" w:rsidRDefault="00783B07" w:rsidP="00067FC8">
            <w:pPr>
              <w:rPr>
                <w:rFonts w:ascii="Calibri" w:eastAsia="Times New Roman" w:hAnsi="Calibri" w:cs="Calibri"/>
                <w:b/>
                <w:bCs/>
                <w:color w:val="000000"/>
                <w:sz w:val="16"/>
                <w:szCs w:val="16"/>
                <w:lang w:val="es-MX" w:eastAsia="es-MX"/>
              </w:rPr>
            </w:pPr>
            <w:r w:rsidRPr="00F026F5">
              <w:rPr>
                <w:rFonts w:ascii="Calibri" w:eastAsia="Times New Roman" w:hAnsi="Calibri" w:cs="Calibri"/>
                <w:b/>
                <w:bCs/>
                <w:color w:val="000000"/>
                <w:sz w:val="16"/>
                <w:szCs w:val="16"/>
                <w:lang w:val="es-MX" w:eastAsia="es-MX"/>
              </w:rPr>
              <w:t xml:space="preserve"> MESADAS ADEUDADAS CON INTERES MORATORIO </w:t>
            </w:r>
          </w:p>
        </w:tc>
        <w:tc>
          <w:tcPr>
            <w:tcW w:w="1134" w:type="dxa"/>
            <w:tcBorders>
              <w:top w:val="nil"/>
              <w:left w:val="nil"/>
              <w:bottom w:val="nil"/>
              <w:right w:val="nil"/>
            </w:tcBorders>
            <w:shd w:val="clear" w:color="auto" w:fill="auto"/>
            <w:noWrap/>
            <w:vAlign w:val="bottom"/>
            <w:hideMark/>
          </w:tcPr>
          <w:p w14:paraId="2134107D" w14:textId="77777777" w:rsidR="00783B07" w:rsidRPr="00F026F5" w:rsidRDefault="00783B07" w:rsidP="00067FC8">
            <w:pPr>
              <w:rPr>
                <w:rFonts w:ascii="Calibri" w:eastAsia="Times New Roman" w:hAnsi="Calibri" w:cs="Calibri"/>
                <w:b/>
                <w:bCs/>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65695B95" w14:textId="77777777" w:rsidR="00783B07" w:rsidRPr="00F026F5" w:rsidRDefault="00783B07" w:rsidP="00067FC8">
            <w:pPr>
              <w:jc w:val="cente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5EB4A9C"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7E99F03A"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2A1CBB1" w14:textId="77777777" w:rsidR="00783B07" w:rsidRPr="00F026F5" w:rsidRDefault="00783B07" w:rsidP="00067FC8">
            <w:pPr>
              <w:rPr>
                <w:rFonts w:eastAsia="Times New Roman"/>
                <w:sz w:val="16"/>
                <w:szCs w:val="16"/>
                <w:lang w:val="es-MX" w:eastAsia="es-MX"/>
              </w:rPr>
            </w:pPr>
          </w:p>
        </w:tc>
      </w:tr>
      <w:tr w:rsidR="00783B07" w:rsidRPr="00F026F5" w14:paraId="09936DA9" w14:textId="77777777" w:rsidTr="00067FC8">
        <w:trPr>
          <w:trHeight w:val="290"/>
        </w:trPr>
        <w:tc>
          <w:tcPr>
            <w:tcW w:w="255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C44DA45"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PERIODO</w:t>
            </w:r>
          </w:p>
        </w:tc>
        <w:tc>
          <w:tcPr>
            <w:tcW w:w="992" w:type="dxa"/>
            <w:tcBorders>
              <w:top w:val="single" w:sz="4" w:space="0" w:color="auto"/>
              <w:left w:val="nil"/>
              <w:bottom w:val="nil"/>
              <w:right w:val="single" w:sz="4" w:space="0" w:color="auto"/>
            </w:tcBorders>
            <w:shd w:val="clear" w:color="auto" w:fill="auto"/>
            <w:noWrap/>
            <w:vAlign w:val="bottom"/>
            <w:hideMark/>
          </w:tcPr>
          <w:p w14:paraId="38766155"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Mesada</w:t>
            </w:r>
          </w:p>
        </w:tc>
        <w:tc>
          <w:tcPr>
            <w:tcW w:w="1134" w:type="dxa"/>
            <w:tcBorders>
              <w:top w:val="single" w:sz="4" w:space="0" w:color="auto"/>
              <w:left w:val="nil"/>
              <w:bottom w:val="nil"/>
              <w:right w:val="single" w:sz="4" w:space="0" w:color="auto"/>
            </w:tcBorders>
            <w:shd w:val="clear" w:color="auto" w:fill="auto"/>
            <w:noWrap/>
            <w:vAlign w:val="bottom"/>
            <w:hideMark/>
          </w:tcPr>
          <w:p w14:paraId="3080D2AC"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Días</w:t>
            </w:r>
          </w:p>
        </w:tc>
        <w:tc>
          <w:tcPr>
            <w:tcW w:w="1559" w:type="dxa"/>
            <w:tcBorders>
              <w:top w:val="single" w:sz="4" w:space="0" w:color="auto"/>
              <w:left w:val="nil"/>
              <w:bottom w:val="nil"/>
              <w:right w:val="single" w:sz="4" w:space="0" w:color="auto"/>
            </w:tcBorders>
            <w:shd w:val="clear" w:color="auto" w:fill="auto"/>
            <w:noWrap/>
            <w:vAlign w:val="bottom"/>
            <w:hideMark/>
          </w:tcPr>
          <w:p w14:paraId="591ECD53"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Número de  </w:t>
            </w:r>
          </w:p>
        </w:tc>
        <w:tc>
          <w:tcPr>
            <w:tcW w:w="1660" w:type="dxa"/>
            <w:tcBorders>
              <w:top w:val="single" w:sz="4" w:space="0" w:color="auto"/>
              <w:left w:val="nil"/>
              <w:bottom w:val="nil"/>
              <w:right w:val="nil"/>
            </w:tcBorders>
            <w:shd w:val="clear" w:color="auto" w:fill="auto"/>
            <w:noWrap/>
            <w:vAlign w:val="bottom"/>
            <w:hideMark/>
          </w:tcPr>
          <w:p w14:paraId="0DB7D5E0"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Deuda</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14:paraId="6094BB5A"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Días  </w:t>
            </w:r>
          </w:p>
        </w:tc>
        <w:tc>
          <w:tcPr>
            <w:tcW w:w="1660" w:type="dxa"/>
            <w:tcBorders>
              <w:top w:val="single" w:sz="4" w:space="0" w:color="auto"/>
              <w:left w:val="nil"/>
              <w:bottom w:val="nil"/>
              <w:right w:val="single" w:sz="4" w:space="0" w:color="auto"/>
            </w:tcBorders>
            <w:shd w:val="clear" w:color="auto" w:fill="auto"/>
            <w:noWrap/>
            <w:vAlign w:val="bottom"/>
            <w:hideMark/>
          </w:tcPr>
          <w:p w14:paraId="44E468C0"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Deuda </w:t>
            </w:r>
          </w:p>
        </w:tc>
      </w:tr>
      <w:tr w:rsidR="00783B07" w:rsidRPr="00F026F5" w14:paraId="730EA417" w14:textId="77777777" w:rsidTr="00067FC8">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B30C"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Inicio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FBDE93"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Final</w:t>
            </w:r>
          </w:p>
        </w:tc>
        <w:tc>
          <w:tcPr>
            <w:tcW w:w="992" w:type="dxa"/>
            <w:tcBorders>
              <w:top w:val="nil"/>
              <w:left w:val="nil"/>
              <w:bottom w:val="single" w:sz="4" w:space="0" w:color="auto"/>
              <w:right w:val="single" w:sz="4" w:space="0" w:color="auto"/>
            </w:tcBorders>
            <w:shd w:val="clear" w:color="auto" w:fill="auto"/>
            <w:noWrap/>
            <w:vAlign w:val="bottom"/>
            <w:hideMark/>
          </w:tcPr>
          <w:p w14:paraId="2F969A20"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adeudada</w:t>
            </w:r>
          </w:p>
        </w:tc>
        <w:tc>
          <w:tcPr>
            <w:tcW w:w="1134" w:type="dxa"/>
            <w:tcBorders>
              <w:top w:val="nil"/>
              <w:left w:val="nil"/>
              <w:bottom w:val="single" w:sz="4" w:space="0" w:color="auto"/>
              <w:right w:val="single" w:sz="4" w:space="0" w:color="auto"/>
            </w:tcBorders>
            <w:shd w:val="clear" w:color="auto" w:fill="auto"/>
            <w:noWrap/>
            <w:vAlign w:val="bottom"/>
            <w:hideMark/>
          </w:tcPr>
          <w:p w14:paraId="3FA3869B"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Periodo</w:t>
            </w:r>
          </w:p>
        </w:tc>
        <w:tc>
          <w:tcPr>
            <w:tcW w:w="1559" w:type="dxa"/>
            <w:tcBorders>
              <w:top w:val="nil"/>
              <w:left w:val="nil"/>
              <w:bottom w:val="single" w:sz="4" w:space="0" w:color="auto"/>
              <w:right w:val="single" w:sz="4" w:space="0" w:color="auto"/>
            </w:tcBorders>
            <w:shd w:val="clear" w:color="auto" w:fill="auto"/>
            <w:noWrap/>
            <w:vAlign w:val="bottom"/>
            <w:hideMark/>
          </w:tcPr>
          <w:p w14:paraId="7F6FBEFF"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mesadas </w:t>
            </w:r>
          </w:p>
        </w:tc>
        <w:tc>
          <w:tcPr>
            <w:tcW w:w="1660" w:type="dxa"/>
            <w:tcBorders>
              <w:top w:val="nil"/>
              <w:left w:val="nil"/>
              <w:bottom w:val="single" w:sz="4" w:space="0" w:color="auto"/>
              <w:right w:val="nil"/>
            </w:tcBorders>
            <w:shd w:val="clear" w:color="auto" w:fill="auto"/>
            <w:noWrap/>
            <w:vAlign w:val="bottom"/>
            <w:hideMark/>
          </w:tcPr>
          <w:p w14:paraId="7CFF42E8"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mesadas</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7B6AB4D"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mora </w:t>
            </w:r>
          </w:p>
        </w:tc>
        <w:tc>
          <w:tcPr>
            <w:tcW w:w="1660" w:type="dxa"/>
            <w:tcBorders>
              <w:top w:val="nil"/>
              <w:left w:val="nil"/>
              <w:bottom w:val="single" w:sz="4" w:space="0" w:color="auto"/>
              <w:right w:val="single" w:sz="4" w:space="0" w:color="auto"/>
            </w:tcBorders>
            <w:shd w:val="clear" w:color="auto" w:fill="auto"/>
            <w:noWrap/>
            <w:vAlign w:val="bottom"/>
            <w:hideMark/>
          </w:tcPr>
          <w:p w14:paraId="65D68DE6" w14:textId="77777777" w:rsidR="00783B07" w:rsidRPr="00F026F5" w:rsidRDefault="00783B07" w:rsidP="00067FC8">
            <w:pPr>
              <w:jc w:val="cente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w:t>
            </w:r>
            <w:proofErr w:type="spellStart"/>
            <w:r w:rsidRPr="00F026F5">
              <w:rPr>
                <w:rFonts w:ascii="Calibri" w:eastAsia="Times New Roman" w:hAnsi="Calibri" w:cs="Calibri"/>
                <w:color w:val="000000"/>
                <w:sz w:val="16"/>
                <w:szCs w:val="16"/>
                <w:lang w:val="es-MX" w:eastAsia="es-MX"/>
              </w:rPr>
              <w:t>Ints</w:t>
            </w:r>
            <w:proofErr w:type="spellEnd"/>
            <w:r w:rsidRPr="00F026F5">
              <w:rPr>
                <w:rFonts w:ascii="Calibri" w:eastAsia="Times New Roman" w:hAnsi="Calibri" w:cs="Calibri"/>
                <w:color w:val="000000"/>
                <w:sz w:val="16"/>
                <w:szCs w:val="16"/>
                <w:lang w:val="es-MX" w:eastAsia="es-MX"/>
              </w:rPr>
              <w:t xml:space="preserve">. mora </w:t>
            </w:r>
          </w:p>
        </w:tc>
      </w:tr>
      <w:tr w:rsidR="00783B07" w:rsidRPr="00F026F5" w14:paraId="100983FC" w14:textId="77777777" w:rsidTr="00067FC8">
        <w:trPr>
          <w:trHeight w:val="290"/>
        </w:trPr>
        <w:tc>
          <w:tcPr>
            <w:tcW w:w="992" w:type="dxa"/>
            <w:tcBorders>
              <w:top w:val="nil"/>
              <w:left w:val="nil"/>
              <w:bottom w:val="nil"/>
              <w:right w:val="nil"/>
            </w:tcBorders>
            <w:shd w:val="clear" w:color="auto" w:fill="auto"/>
            <w:noWrap/>
            <w:vAlign w:val="bottom"/>
            <w:hideMark/>
          </w:tcPr>
          <w:p w14:paraId="13BA0A02"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1/05/2018</w:t>
            </w:r>
          </w:p>
        </w:tc>
        <w:tc>
          <w:tcPr>
            <w:tcW w:w="1560" w:type="dxa"/>
            <w:tcBorders>
              <w:top w:val="nil"/>
              <w:left w:val="nil"/>
              <w:bottom w:val="nil"/>
              <w:right w:val="nil"/>
            </w:tcBorders>
            <w:shd w:val="clear" w:color="auto" w:fill="auto"/>
            <w:noWrap/>
            <w:vAlign w:val="bottom"/>
            <w:hideMark/>
          </w:tcPr>
          <w:p w14:paraId="631EA7BF"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31/05/2018</w:t>
            </w:r>
          </w:p>
        </w:tc>
        <w:tc>
          <w:tcPr>
            <w:tcW w:w="992" w:type="dxa"/>
            <w:tcBorders>
              <w:top w:val="nil"/>
              <w:left w:val="nil"/>
              <w:bottom w:val="nil"/>
              <w:right w:val="nil"/>
            </w:tcBorders>
            <w:shd w:val="clear" w:color="auto" w:fill="auto"/>
            <w:noWrap/>
            <w:vAlign w:val="bottom"/>
            <w:hideMark/>
          </w:tcPr>
          <w:p w14:paraId="2A162CFE"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134" w:type="dxa"/>
            <w:tcBorders>
              <w:top w:val="nil"/>
              <w:left w:val="nil"/>
              <w:bottom w:val="nil"/>
              <w:right w:val="nil"/>
            </w:tcBorders>
            <w:shd w:val="clear" w:color="auto" w:fill="auto"/>
            <w:noWrap/>
            <w:vAlign w:val="bottom"/>
            <w:hideMark/>
          </w:tcPr>
          <w:p w14:paraId="2FC8E79D"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96A359F"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A97E876"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360" w:type="dxa"/>
            <w:tcBorders>
              <w:top w:val="nil"/>
              <w:left w:val="nil"/>
              <w:bottom w:val="nil"/>
              <w:right w:val="nil"/>
            </w:tcBorders>
            <w:shd w:val="clear" w:color="auto" w:fill="auto"/>
            <w:noWrap/>
            <w:vAlign w:val="bottom"/>
            <w:hideMark/>
          </w:tcPr>
          <w:p w14:paraId="00BDA63A"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183 </w:t>
            </w:r>
          </w:p>
        </w:tc>
        <w:tc>
          <w:tcPr>
            <w:tcW w:w="1660" w:type="dxa"/>
            <w:tcBorders>
              <w:top w:val="nil"/>
              <w:left w:val="nil"/>
              <w:bottom w:val="nil"/>
              <w:right w:val="nil"/>
            </w:tcBorders>
            <w:shd w:val="clear" w:color="auto" w:fill="auto"/>
            <w:noWrap/>
            <w:vAlign w:val="bottom"/>
            <w:hideMark/>
          </w:tcPr>
          <w:p w14:paraId="069EAAC2"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71.974,86 </w:t>
            </w:r>
          </w:p>
        </w:tc>
      </w:tr>
      <w:tr w:rsidR="00783B07" w:rsidRPr="00F026F5" w14:paraId="005F4EBF" w14:textId="77777777" w:rsidTr="00067FC8">
        <w:trPr>
          <w:trHeight w:val="290"/>
        </w:trPr>
        <w:tc>
          <w:tcPr>
            <w:tcW w:w="992" w:type="dxa"/>
            <w:tcBorders>
              <w:top w:val="nil"/>
              <w:left w:val="nil"/>
              <w:bottom w:val="nil"/>
              <w:right w:val="nil"/>
            </w:tcBorders>
            <w:shd w:val="clear" w:color="auto" w:fill="auto"/>
            <w:noWrap/>
            <w:vAlign w:val="bottom"/>
            <w:hideMark/>
          </w:tcPr>
          <w:p w14:paraId="58191FAA"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1/06/2018</w:t>
            </w:r>
          </w:p>
        </w:tc>
        <w:tc>
          <w:tcPr>
            <w:tcW w:w="1560" w:type="dxa"/>
            <w:tcBorders>
              <w:top w:val="nil"/>
              <w:left w:val="nil"/>
              <w:bottom w:val="nil"/>
              <w:right w:val="nil"/>
            </w:tcBorders>
            <w:shd w:val="clear" w:color="auto" w:fill="auto"/>
            <w:noWrap/>
            <w:vAlign w:val="bottom"/>
            <w:hideMark/>
          </w:tcPr>
          <w:p w14:paraId="56E09168"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30/06/2018</w:t>
            </w:r>
          </w:p>
        </w:tc>
        <w:tc>
          <w:tcPr>
            <w:tcW w:w="992" w:type="dxa"/>
            <w:tcBorders>
              <w:top w:val="nil"/>
              <w:left w:val="nil"/>
              <w:bottom w:val="nil"/>
              <w:right w:val="nil"/>
            </w:tcBorders>
            <w:shd w:val="clear" w:color="auto" w:fill="auto"/>
            <w:noWrap/>
            <w:vAlign w:val="bottom"/>
            <w:hideMark/>
          </w:tcPr>
          <w:p w14:paraId="00372E3C"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134" w:type="dxa"/>
            <w:tcBorders>
              <w:top w:val="nil"/>
              <w:left w:val="nil"/>
              <w:bottom w:val="nil"/>
              <w:right w:val="nil"/>
            </w:tcBorders>
            <w:shd w:val="clear" w:color="auto" w:fill="auto"/>
            <w:noWrap/>
            <w:vAlign w:val="bottom"/>
            <w:hideMark/>
          </w:tcPr>
          <w:p w14:paraId="5FF5530A"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7F9D05"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7B7B0BD"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1.092.420,00 </w:t>
            </w:r>
          </w:p>
        </w:tc>
        <w:tc>
          <w:tcPr>
            <w:tcW w:w="1360" w:type="dxa"/>
            <w:tcBorders>
              <w:top w:val="nil"/>
              <w:left w:val="nil"/>
              <w:bottom w:val="nil"/>
              <w:right w:val="nil"/>
            </w:tcBorders>
            <w:shd w:val="clear" w:color="auto" w:fill="auto"/>
            <w:noWrap/>
            <w:vAlign w:val="bottom"/>
            <w:hideMark/>
          </w:tcPr>
          <w:p w14:paraId="5D044063"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153 </w:t>
            </w:r>
          </w:p>
        </w:tc>
        <w:tc>
          <w:tcPr>
            <w:tcW w:w="1660" w:type="dxa"/>
            <w:tcBorders>
              <w:top w:val="nil"/>
              <w:left w:val="nil"/>
              <w:bottom w:val="nil"/>
              <w:right w:val="nil"/>
            </w:tcBorders>
            <w:shd w:val="clear" w:color="auto" w:fill="auto"/>
            <w:noWrap/>
            <w:vAlign w:val="bottom"/>
            <w:hideMark/>
          </w:tcPr>
          <w:p w14:paraId="07270E61"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120.351,40 </w:t>
            </w:r>
          </w:p>
        </w:tc>
      </w:tr>
      <w:tr w:rsidR="00783B07" w:rsidRPr="00F026F5" w14:paraId="77586B65" w14:textId="77777777" w:rsidTr="00067FC8">
        <w:trPr>
          <w:trHeight w:val="290"/>
        </w:trPr>
        <w:tc>
          <w:tcPr>
            <w:tcW w:w="992" w:type="dxa"/>
            <w:tcBorders>
              <w:top w:val="nil"/>
              <w:left w:val="nil"/>
              <w:bottom w:val="nil"/>
              <w:right w:val="nil"/>
            </w:tcBorders>
            <w:shd w:val="clear" w:color="auto" w:fill="auto"/>
            <w:noWrap/>
            <w:vAlign w:val="bottom"/>
            <w:hideMark/>
          </w:tcPr>
          <w:p w14:paraId="635CAF01"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1/07/2018</w:t>
            </w:r>
          </w:p>
        </w:tc>
        <w:tc>
          <w:tcPr>
            <w:tcW w:w="1560" w:type="dxa"/>
            <w:tcBorders>
              <w:top w:val="nil"/>
              <w:left w:val="nil"/>
              <w:bottom w:val="nil"/>
              <w:right w:val="nil"/>
            </w:tcBorders>
            <w:shd w:val="clear" w:color="auto" w:fill="auto"/>
            <w:noWrap/>
            <w:vAlign w:val="bottom"/>
            <w:hideMark/>
          </w:tcPr>
          <w:p w14:paraId="75B2AD5A"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31/07/2018</w:t>
            </w:r>
          </w:p>
        </w:tc>
        <w:tc>
          <w:tcPr>
            <w:tcW w:w="992" w:type="dxa"/>
            <w:tcBorders>
              <w:top w:val="nil"/>
              <w:left w:val="nil"/>
              <w:bottom w:val="nil"/>
              <w:right w:val="nil"/>
            </w:tcBorders>
            <w:shd w:val="clear" w:color="auto" w:fill="auto"/>
            <w:noWrap/>
            <w:vAlign w:val="bottom"/>
            <w:hideMark/>
          </w:tcPr>
          <w:p w14:paraId="62B144D0"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134" w:type="dxa"/>
            <w:tcBorders>
              <w:top w:val="nil"/>
              <w:left w:val="nil"/>
              <w:bottom w:val="nil"/>
              <w:right w:val="nil"/>
            </w:tcBorders>
            <w:shd w:val="clear" w:color="auto" w:fill="auto"/>
            <w:noWrap/>
            <w:vAlign w:val="bottom"/>
            <w:hideMark/>
          </w:tcPr>
          <w:p w14:paraId="45A9C7CA"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D625D43"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1A094C0"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360" w:type="dxa"/>
            <w:tcBorders>
              <w:top w:val="nil"/>
              <w:left w:val="nil"/>
              <w:bottom w:val="nil"/>
              <w:right w:val="nil"/>
            </w:tcBorders>
            <w:shd w:val="clear" w:color="auto" w:fill="auto"/>
            <w:noWrap/>
            <w:vAlign w:val="bottom"/>
            <w:hideMark/>
          </w:tcPr>
          <w:p w14:paraId="6877798A"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122 </w:t>
            </w:r>
          </w:p>
        </w:tc>
        <w:tc>
          <w:tcPr>
            <w:tcW w:w="1660" w:type="dxa"/>
            <w:tcBorders>
              <w:top w:val="nil"/>
              <w:left w:val="nil"/>
              <w:bottom w:val="nil"/>
              <w:right w:val="nil"/>
            </w:tcBorders>
            <w:shd w:val="clear" w:color="auto" w:fill="auto"/>
            <w:noWrap/>
            <w:vAlign w:val="bottom"/>
            <w:hideMark/>
          </w:tcPr>
          <w:p w14:paraId="4A7EA3A2"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47.983,24 </w:t>
            </w:r>
          </w:p>
        </w:tc>
      </w:tr>
      <w:tr w:rsidR="00783B07" w:rsidRPr="00F026F5" w14:paraId="7C8BFC21" w14:textId="77777777" w:rsidTr="00067FC8">
        <w:trPr>
          <w:trHeight w:val="290"/>
        </w:trPr>
        <w:tc>
          <w:tcPr>
            <w:tcW w:w="992" w:type="dxa"/>
            <w:tcBorders>
              <w:top w:val="nil"/>
              <w:left w:val="nil"/>
              <w:bottom w:val="nil"/>
              <w:right w:val="nil"/>
            </w:tcBorders>
            <w:shd w:val="clear" w:color="auto" w:fill="auto"/>
            <w:noWrap/>
            <w:vAlign w:val="bottom"/>
            <w:hideMark/>
          </w:tcPr>
          <w:p w14:paraId="161CF0F6"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1/08/2018</w:t>
            </w:r>
          </w:p>
        </w:tc>
        <w:tc>
          <w:tcPr>
            <w:tcW w:w="1560" w:type="dxa"/>
            <w:tcBorders>
              <w:top w:val="nil"/>
              <w:left w:val="nil"/>
              <w:bottom w:val="nil"/>
              <w:right w:val="nil"/>
            </w:tcBorders>
            <w:shd w:val="clear" w:color="auto" w:fill="auto"/>
            <w:noWrap/>
            <w:vAlign w:val="bottom"/>
            <w:hideMark/>
          </w:tcPr>
          <w:p w14:paraId="6F54DD2A"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31/08/2018</w:t>
            </w:r>
          </w:p>
        </w:tc>
        <w:tc>
          <w:tcPr>
            <w:tcW w:w="992" w:type="dxa"/>
            <w:tcBorders>
              <w:top w:val="nil"/>
              <w:left w:val="nil"/>
              <w:bottom w:val="nil"/>
              <w:right w:val="nil"/>
            </w:tcBorders>
            <w:shd w:val="clear" w:color="auto" w:fill="auto"/>
            <w:noWrap/>
            <w:vAlign w:val="bottom"/>
            <w:hideMark/>
          </w:tcPr>
          <w:p w14:paraId="25B57F42"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134" w:type="dxa"/>
            <w:tcBorders>
              <w:top w:val="nil"/>
              <w:left w:val="nil"/>
              <w:bottom w:val="nil"/>
              <w:right w:val="nil"/>
            </w:tcBorders>
            <w:shd w:val="clear" w:color="auto" w:fill="auto"/>
            <w:noWrap/>
            <w:vAlign w:val="bottom"/>
            <w:hideMark/>
          </w:tcPr>
          <w:p w14:paraId="3EDFC923"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A342C77"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E9AA886"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360" w:type="dxa"/>
            <w:tcBorders>
              <w:top w:val="nil"/>
              <w:left w:val="nil"/>
              <w:bottom w:val="nil"/>
              <w:right w:val="nil"/>
            </w:tcBorders>
            <w:shd w:val="clear" w:color="auto" w:fill="auto"/>
            <w:noWrap/>
            <w:vAlign w:val="bottom"/>
            <w:hideMark/>
          </w:tcPr>
          <w:p w14:paraId="7E3FE79B"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91 </w:t>
            </w:r>
          </w:p>
        </w:tc>
        <w:tc>
          <w:tcPr>
            <w:tcW w:w="1660" w:type="dxa"/>
            <w:tcBorders>
              <w:top w:val="nil"/>
              <w:left w:val="nil"/>
              <w:bottom w:val="nil"/>
              <w:right w:val="nil"/>
            </w:tcBorders>
            <w:shd w:val="clear" w:color="auto" w:fill="auto"/>
            <w:noWrap/>
            <w:vAlign w:val="bottom"/>
            <w:hideMark/>
          </w:tcPr>
          <w:p w14:paraId="74A517B9"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35.790,78 </w:t>
            </w:r>
          </w:p>
        </w:tc>
      </w:tr>
      <w:tr w:rsidR="00783B07" w:rsidRPr="00F026F5" w14:paraId="2A6CB665" w14:textId="77777777" w:rsidTr="00067FC8">
        <w:trPr>
          <w:trHeight w:val="290"/>
        </w:trPr>
        <w:tc>
          <w:tcPr>
            <w:tcW w:w="992" w:type="dxa"/>
            <w:tcBorders>
              <w:top w:val="nil"/>
              <w:left w:val="nil"/>
              <w:bottom w:val="nil"/>
              <w:right w:val="nil"/>
            </w:tcBorders>
            <w:shd w:val="clear" w:color="auto" w:fill="auto"/>
            <w:noWrap/>
            <w:vAlign w:val="bottom"/>
            <w:hideMark/>
          </w:tcPr>
          <w:p w14:paraId="21547BCC"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1/09/2018</w:t>
            </w:r>
          </w:p>
        </w:tc>
        <w:tc>
          <w:tcPr>
            <w:tcW w:w="1560" w:type="dxa"/>
            <w:tcBorders>
              <w:top w:val="nil"/>
              <w:left w:val="nil"/>
              <w:bottom w:val="nil"/>
              <w:right w:val="nil"/>
            </w:tcBorders>
            <w:shd w:val="clear" w:color="auto" w:fill="auto"/>
            <w:noWrap/>
            <w:vAlign w:val="bottom"/>
            <w:hideMark/>
          </w:tcPr>
          <w:p w14:paraId="411DF3B0" w14:textId="77777777" w:rsidR="00783B07" w:rsidRPr="00F026F5" w:rsidRDefault="00783B07" w:rsidP="00067FC8">
            <w:pPr>
              <w:jc w:val="right"/>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30/09/2018</w:t>
            </w:r>
          </w:p>
        </w:tc>
        <w:tc>
          <w:tcPr>
            <w:tcW w:w="992" w:type="dxa"/>
            <w:tcBorders>
              <w:top w:val="nil"/>
              <w:left w:val="nil"/>
              <w:bottom w:val="nil"/>
              <w:right w:val="nil"/>
            </w:tcBorders>
            <w:shd w:val="clear" w:color="auto" w:fill="auto"/>
            <w:noWrap/>
            <w:vAlign w:val="bottom"/>
            <w:hideMark/>
          </w:tcPr>
          <w:p w14:paraId="351A71B8"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134" w:type="dxa"/>
            <w:tcBorders>
              <w:top w:val="nil"/>
              <w:left w:val="nil"/>
              <w:bottom w:val="nil"/>
              <w:right w:val="nil"/>
            </w:tcBorders>
            <w:shd w:val="clear" w:color="auto" w:fill="auto"/>
            <w:noWrap/>
            <w:vAlign w:val="bottom"/>
            <w:hideMark/>
          </w:tcPr>
          <w:p w14:paraId="52895DF5"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E67018"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5673EBA"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546.210,00 </w:t>
            </w:r>
          </w:p>
        </w:tc>
        <w:tc>
          <w:tcPr>
            <w:tcW w:w="1360" w:type="dxa"/>
            <w:tcBorders>
              <w:top w:val="nil"/>
              <w:left w:val="nil"/>
              <w:bottom w:val="nil"/>
              <w:right w:val="nil"/>
            </w:tcBorders>
            <w:shd w:val="clear" w:color="auto" w:fill="auto"/>
            <w:noWrap/>
            <w:vAlign w:val="bottom"/>
            <w:hideMark/>
          </w:tcPr>
          <w:p w14:paraId="14DE6913"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61 </w:t>
            </w:r>
          </w:p>
        </w:tc>
        <w:tc>
          <w:tcPr>
            <w:tcW w:w="1660" w:type="dxa"/>
            <w:tcBorders>
              <w:top w:val="nil"/>
              <w:left w:val="nil"/>
              <w:bottom w:val="nil"/>
              <w:right w:val="nil"/>
            </w:tcBorders>
            <w:shd w:val="clear" w:color="auto" w:fill="auto"/>
            <w:noWrap/>
            <w:vAlign w:val="bottom"/>
            <w:hideMark/>
          </w:tcPr>
          <w:p w14:paraId="3371A8FD"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23.991,62 </w:t>
            </w:r>
          </w:p>
        </w:tc>
      </w:tr>
      <w:tr w:rsidR="00783B07" w:rsidRPr="00F026F5" w14:paraId="18DE702F" w14:textId="77777777" w:rsidTr="00067FC8">
        <w:trPr>
          <w:trHeight w:val="290"/>
        </w:trPr>
        <w:tc>
          <w:tcPr>
            <w:tcW w:w="992" w:type="dxa"/>
            <w:tcBorders>
              <w:top w:val="nil"/>
              <w:left w:val="nil"/>
              <w:bottom w:val="nil"/>
              <w:right w:val="nil"/>
            </w:tcBorders>
            <w:shd w:val="clear" w:color="auto" w:fill="auto"/>
            <w:noWrap/>
            <w:vAlign w:val="bottom"/>
            <w:hideMark/>
          </w:tcPr>
          <w:p w14:paraId="279E1B48" w14:textId="77777777" w:rsidR="00783B07" w:rsidRPr="00F026F5" w:rsidRDefault="00783B07" w:rsidP="00067FC8">
            <w:pPr>
              <w:rPr>
                <w:rFonts w:ascii="Calibri" w:eastAsia="Times New Roman" w:hAnsi="Calibri" w:cs="Calibri"/>
                <w:color w:val="000000"/>
                <w:sz w:val="16"/>
                <w:szCs w:val="16"/>
                <w:lang w:val="es-MX" w:eastAsia="es-MX"/>
              </w:rPr>
            </w:pPr>
          </w:p>
        </w:tc>
        <w:tc>
          <w:tcPr>
            <w:tcW w:w="1560" w:type="dxa"/>
            <w:tcBorders>
              <w:top w:val="nil"/>
              <w:left w:val="nil"/>
              <w:bottom w:val="nil"/>
              <w:right w:val="nil"/>
            </w:tcBorders>
            <w:shd w:val="clear" w:color="auto" w:fill="auto"/>
            <w:noWrap/>
            <w:vAlign w:val="bottom"/>
            <w:hideMark/>
          </w:tcPr>
          <w:p w14:paraId="778963C8" w14:textId="77777777" w:rsidR="00783B07" w:rsidRPr="00F026F5" w:rsidRDefault="00783B07" w:rsidP="00067FC8">
            <w:pPr>
              <w:rPr>
                <w:rFonts w:eastAsia="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6CC5EC8F" w14:textId="77777777" w:rsidR="00783B07" w:rsidRPr="00F026F5" w:rsidRDefault="00783B07" w:rsidP="00067FC8">
            <w:pPr>
              <w:rPr>
                <w:rFonts w:eastAsia="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0011225D"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2C5FF95E"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8EE4BBC" w14:textId="77777777" w:rsidR="00783B07" w:rsidRPr="00F026F5" w:rsidRDefault="00783B07" w:rsidP="00067FC8">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8DC68CD"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AAD63E6" w14:textId="77777777" w:rsidR="00783B07" w:rsidRPr="00F026F5" w:rsidRDefault="00783B07" w:rsidP="00067FC8">
            <w:pPr>
              <w:rPr>
                <w:rFonts w:eastAsia="Times New Roman"/>
                <w:sz w:val="16"/>
                <w:szCs w:val="16"/>
                <w:lang w:val="es-MX" w:eastAsia="es-MX"/>
              </w:rPr>
            </w:pPr>
          </w:p>
        </w:tc>
      </w:tr>
      <w:tr w:rsidR="00783B07" w:rsidRPr="00F026F5" w14:paraId="13A3C670" w14:textId="77777777" w:rsidTr="00067FC8">
        <w:trPr>
          <w:trHeight w:val="290"/>
        </w:trPr>
        <w:tc>
          <w:tcPr>
            <w:tcW w:w="992" w:type="dxa"/>
            <w:tcBorders>
              <w:top w:val="nil"/>
              <w:left w:val="nil"/>
              <w:bottom w:val="nil"/>
              <w:right w:val="nil"/>
            </w:tcBorders>
            <w:shd w:val="clear" w:color="auto" w:fill="auto"/>
            <w:noWrap/>
            <w:vAlign w:val="bottom"/>
            <w:hideMark/>
          </w:tcPr>
          <w:p w14:paraId="288277B1"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Totales</w:t>
            </w:r>
          </w:p>
        </w:tc>
        <w:tc>
          <w:tcPr>
            <w:tcW w:w="1560" w:type="dxa"/>
            <w:tcBorders>
              <w:top w:val="nil"/>
              <w:left w:val="nil"/>
              <w:bottom w:val="nil"/>
              <w:right w:val="nil"/>
            </w:tcBorders>
            <w:shd w:val="clear" w:color="auto" w:fill="auto"/>
            <w:noWrap/>
            <w:vAlign w:val="bottom"/>
            <w:hideMark/>
          </w:tcPr>
          <w:p w14:paraId="3036991E" w14:textId="77777777" w:rsidR="00783B07" w:rsidRPr="00F026F5" w:rsidRDefault="00783B07" w:rsidP="00067FC8">
            <w:pPr>
              <w:rPr>
                <w:rFonts w:ascii="Calibri" w:eastAsia="Times New Roman" w:hAnsi="Calibri" w:cs="Calibri"/>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399CE93E" w14:textId="77777777" w:rsidR="00783B07" w:rsidRPr="00F026F5" w:rsidRDefault="00783B07" w:rsidP="00067FC8">
            <w:pPr>
              <w:rPr>
                <w:rFonts w:eastAsia="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53ACC517" w14:textId="77777777" w:rsidR="00783B07" w:rsidRPr="00F026F5" w:rsidRDefault="00783B07" w:rsidP="00067FC8">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2611EDD5" w14:textId="77777777" w:rsidR="00783B07" w:rsidRPr="00F026F5" w:rsidRDefault="00783B07" w:rsidP="00067FC8">
            <w:pPr>
              <w:rPr>
                <w:rFonts w:eastAsia="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8DDBC21"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3.277.260,00 </w:t>
            </w:r>
          </w:p>
        </w:tc>
        <w:tc>
          <w:tcPr>
            <w:tcW w:w="1360" w:type="dxa"/>
            <w:tcBorders>
              <w:top w:val="nil"/>
              <w:left w:val="nil"/>
              <w:bottom w:val="nil"/>
              <w:right w:val="nil"/>
            </w:tcBorders>
            <w:shd w:val="clear" w:color="auto" w:fill="auto"/>
            <w:noWrap/>
            <w:vAlign w:val="bottom"/>
            <w:hideMark/>
          </w:tcPr>
          <w:p w14:paraId="0D86F6DD" w14:textId="77777777" w:rsidR="00783B07" w:rsidRPr="00F026F5" w:rsidRDefault="00783B07" w:rsidP="00067FC8">
            <w:pPr>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0DB92A98" w14:textId="77777777" w:rsidR="00783B07" w:rsidRPr="00F026F5" w:rsidRDefault="00783B07" w:rsidP="00067FC8">
            <w:pPr>
              <w:rPr>
                <w:rFonts w:ascii="Calibri" w:eastAsia="Times New Roman" w:hAnsi="Calibri" w:cs="Calibri"/>
                <w:color w:val="000000"/>
                <w:sz w:val="16"/>
                <w:szCs w:val="16"/>
                <w:lang w:val="es-MX" w:eastAsia="es-MX"/>
              </w:rPr>
            </w:pPr>
            <w:r w:rsidRPr="00F026F5">
              <w:rPr>
                <w:rFonts w:ascii="Calibri" w:eastAsia="Times New Roman" w:hAnsi="Calibri" w:cs="Calibri"/>
                <w:color w:val="000000"/>
                <w:sz w:val="16"/>
                <w:szCs w:val="16"/>
                <w:lang w:val="es-MX" w:eastAsia="es-MX"/>
              </w:rPr>
              <w:t xml:space="preserve">           300.078,89 </w:t>
            </w:r>
          </w:p>
        </w:tc>
      </w:tr>
    </w:tbl>
    <w:p w14:paraId="0D007987" w14:textId="77777777" w:rsidR="00783B07" w:rsidRPr="00F05B06" w:rsidRDefault="00783B07" w:rsidP="00783B07">
      <w:pPr>
        <w:spacing w:line="360" w:lineRule="auto"/>
        <w:ind w:firstLine="567"/>
        <w:jc w:val="both"/>
        <w:rPr>
          <w:rFonts w:ascii="Tahoma" w:hAnsi="Tahoma" w:cs="Tahoma"/>
          <w:b/>
          <w:sz w:val="24"/>
          <w:szCs w:val="24"/>
        </w:rPr>
      </w:pPr>
    </w:p>
    <w:p w14:paraId="64351B08" w14:textId="77777777" w:rsidR="00E9674C" w:rsidRPr="00783B07" w:rsidRDefault="00E9674C" w:rsidP="00783B07"/>
    <w:sectPr w:rsidR="00E9674C" w:rsidRPr="00783B07" w:rsidSect="000F2D5C">
      <w:headerReference w:type="default" r:id="rId8"/>
      <w:footerReference w:type="even" r:id="rId9"/>
      <w:footerReference w:type="default" r:id="rId10"/>
      <w:pgSz w:w="12242" w:h="18722" w:code="14"/>
      <w:pgMar w:top="1440" w:right="1752" w:bottom="1440" w:left="1758" w:header="709"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6E38" w14:textId="77777777" w:rsidR="0024768E" w:rsidRDefault="0024768E" w:rsidP="00521B13">
      <w:r>
        <w:separator/>
      </w:r>
    </w:p>
  </w:endnote>
  <w:endnote w:type="continuationSeparator" w:id="0">
    <w:p w14:paraId="2562FBB9" w14:textId="77777777" w:rsidR="0024768E" w:rsidRDefault="0024768E" w:rsidP="0052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D08E" w14:textId="77777777" w:rsidR="006F5719" w:rsidRDefault="0026528A" w:rsidP="00EE58B5">
    <w:pPr>
      <w:pStyle w:val="Sangra2detindependiente"/>
      <w:framePr w:wrap="around" w:vAnchor="text" w:hAnchor="margin" w:xAlign="right" w:y="1"/>
    </w:pPr>
    <w:r>
      <w:fldChar w:fldCharType="begin"/>
    </w:r>
    <w:r>
      <w:instrText xml:space="preserve">PAGE  </w:instrText>
    </w:r>
    <w:r>
      <w:fldChar w:fldCharType="end"/>
    </w:r>
  </w:p>
  <w:p w14:paraId="7DF69E2A" w14:textId="77777777" w:rsidR="006F5719" w:rsidRDefault="0024768E" w:rsidP="00EE58B5">
    <w:pPr>
      <w:pStyle w:val="Sangra2detindependien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06A2" w14:textId="77777777" w:rsidR="00521B13" w:rsidRPr="00420603" w:rsidRDefault="00521B13" w:rsidP="00521B13">
    <w:pPr>
      <w:pStyle w:val="Piedepgina"/>
      <w:ind w:right="360"/>
      <w:rPr>
        <w:rFonts w:ascii="Arial" w:hAnsi="Arial" w:cs="Arial"/>
        <w:sz w:val="18"/>
        <w:szCs w:val="18"/>
      </w:rPr>
    </w:pPr>
  </w:p>
  <w:p w14:paraId="0FD93691" w14:textId="77777777" w:rsidR="00521B13" w:rsidRPr="00420603" w:rsidRDefault="00521B13" w:rsidP="00521B13">
    <w:pPr>
      <w:pStyle w:val="Piedepgina"/>
      <w:ind w:right="360"/>
      <w:rPr>
        <w:rFonts w:ascii="Tahoma" w:hAnsi="Tahoma" w:cs="Tahoma"/>
        <w:sz w:val="18"/>
        <w:szCs w:val="18"/>
      </w:rPr>
    </w:pPr>
    <w:r w:rsidRPr="00420603">
      <w:rPr>
        <w:rFonts w:ascii="Tahoma" w:hAnsi="Tahoma" w:cs="Tahoma"/>
        <w:sz w:val="18"/>
        <w:szCs w:val="18"/>
      </w:rPr>
      <w:t xml:space="preserve">PROCESO: ORDINARIO </w:t>
    </w:r>
  </w:p>
  <w:p w14:paraId="1B0F179E" w14:textId="77777777" w:rsidR="00521B13" w:rsidRPr="00420603" w:rsidRDefault="00521B13" w:rsidP="00521B13">
    <w:pPr>
      <w:pStyle w:val="Piedepgina"/>
      <w:ind w:right="360"/>
      <w:rPr>
        <w:rFonts w:ascii="Tahoma" w:hAnsi="Tahoma" w:cs="Tahoma"/>
        <w:sz w:val="18"/>
        <w:szCs w:val="18"/>
      </w:rPr>
    </w:pPr>
    <w:r w:rsidRPr="00420603">
      <w:rPr>
        <w:rFonts w:ascii="Tahoma" w:hAnsi="Tahoma" w:cs="Tahoma"/>
        <w:sz w:val="18"/>
        <w:szCs w:val="18"/>
      </w:rPr>
      <w:t xml:space="preserve">DEMANDANTE: MARÍA ENRIQUETA PICÓN HERNÁNDEZ </w:t>
    </w:r>
  </w:p>
  <w:p w14:paraId="2D09D20E" w14:textId="77777777" w:rsidR="00521B13" w:rsidRPr="00420603" w:rsidRDefault="00521B13" w:rsidP="00521B13">
    <w:pPr>
      <w:pStyle w:val="Piedepgina"/>
      <w:ind w:right="360"/>
      <w:rPr>
        <w:rFonts w:ascii="Tahoma" w:hAnsi="Tahoma" w:cs="Tahoma"/>
        <w:sz w:val="18"/>
        <w:szCs w:val="18"/>
      </w:rPr>
    </w:pPr>
    <w:r w:rsidRPr="00420603">
      <w:rPr>
        <w:rFonts w:ascii="Tahoma" w:hAnsi="Tahoma" w:cs="Tahoma"/>
        <w:sz w:val="18"/>
        <w:szCs w:val="18"/>
      </w:rPr>
      <w:t xml:space="preserve">DEMANDADO: COLPENSIONES </w:t>
    </w:r>
  </w:p>
  <w:p w14:paraId="6CCC2BC4" w14:textId="77777777" w:rsidR="00521B13" w:rsidRPr="00420603" w:rsidRDefault="00521B13" w:rsidP="00521B13">
    <w:pPr>
      <w:pStyle w:val="Piedepgina"/>
      <w:ind w:right="360"/>
      <w:rPr>
        <w:rFonts w:ascii="Tahoma" w:hAnsi="Tahoma" w:cs="Tahoma"/>
        <w:sz w:val="18"/>
        <w:szCs w:val="18"/>
      </w:rPr>
    </w:pPr>
    <w:r w:rsidRPr="00420603">
      <w:rPr>
        <w:rFonts w:ascii="Tahoma" w:hAnsi="Tahoma" w:cs="Tahoma"/>
        <w:sz w:val="18"/>
        <w:szCs w:val="18"/>
      </w:rPr>
      <w:t>PROCEDENCIA: JUZGADO NOVENO LABORAL DEL CTO DE CALI</w:t>
    </w:r>
  </w:p>
  <w:p w14:paraId="7C01A311" w14:textId="4F551D57" w:rsidR="006F5719" w:rsidRPr="00420603" w:rsidRDefault="00521B13" w:rsidP="00420603">
    <w:pPr>
      <w:pStyle w:val="Piedepgina"/>
      <w:ind w:right="360"/>
      <w:rPr>
        <w:rFonts w:ascii="Tahoma" w:hAnsi="Tahoma" w:cs="Tahoma"/>
        <w:sz w:val="18"/>
        <w:szCs w:val="18"/>
      </w:rPr>
    </w:pPr>
    <w:r w:rsidRPr="00420603">
      <w:rPr>
        <w:rFonts w:ascii="Tahoma" w:hAnsi="Tahoma" w:cs="Tahoma"/>
        <w:sz w:val="18"/>
        <w:szCs w:val="18"/>
      </w:rPr>
      <w:t>RADICADO: 76-001-31-05-009 2018 00484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5D95" w14:textId="77777777" w:rsidR="0024768E" w:rsidRDefault="0024768E" w:rsidP="00521B13">
      <w:r>
        <w:separator/>
      </w:r>
    </w:p>
  </w:footnote>
  <w:footnote w:type="continuationSeparator" w:id="0">
    <w:p w14:paraId="22734E93" w14:textId="77777777" w:rsidR="0024768E" w:rsidRDefault="0024768E" w:rsidP="0052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7BD" w14:textId="77777777" w:rsidR="00521B13" w:rsidRPr="00580211" w:rsidRDefault="00521B13" w:rsidP="00521B13">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Pr>
        <w:rFonts w:ascii="Tahoma" w:hAnsi="Tahoma" w:cs="Tahoma"/>
        <w:b/>
        <w:color w:val="000000"/>
        <w:sz w:val="12"/>
        <w:szCs w:val="12"/>
      </w:rPr>
      <w:t>REPÚ</w:t>
    </w:r>
    <w:r w:rsidRPr="00580211">
      <w:rPr>
        <w:rFonts w:ascii="Tahoma" w:hAnsi="Tahoma" w:cs="Tahoma"/>
        <w:b/>
        <w:color w:val="000000"/>
        <w:sz w:val="12"/>
        <w:szCs w:val="12"/>
      </w:rPr>
      <w:t>BLICA DE COLOMBIA</w:t>
    </w:r>
  </w:p>
  <w:p w14:paraId="7A7E0B82" w14:textId="77777777" w:rsidR="00521B13" w:rsidRPr="00580211" w:rsidRDefault="0024768E" w:rsidP="00521B13">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08C6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699687900" r:id="rId2"/>
      </w:object>
    </w:r>
  </w:p>
  <w:p w14:paraId="6B04E9C5" w14:textId="77777777" w:rsidR="00521B13" w:rsidRPr="00580211" w:rsidRDefault="00521B13" w:rsidP="00521B13">
    <w:pPr>
      <w:tabs>
        <w:tab w:val="left" w:pos="2268"/>
        <w:tab w:val="left" w:pos="2835"/>
      </w:tabs>
      <w:rPr>
        <w:rFonts w:ascii="Tahoma" w:hAnsi="Tahoma" w:cs="Tahoma"/>
        <w:b/>
        <w:color w:val="000000"/>
        <w:sz w:val="12"/>
        <w:szCs w:val="12"/>
      </w:rPr>
    </w:pPr>
  </w:p>
  <w:p w14:paraId="36890D06" w14:textId="77777777" w:rsidR="00521B13" w:rsidRPr="00580211" w:rsidRDefault="00521B13" w:rsidP="00521B13">
    <w:pPr>
      <w:tabs>
        <w:tab w:val="left" w:pos="2268"/>
        <w:tab w:val="left" w:pos="2835"/>
      </w:tabs>
      <w:rPr>
        <w:rFonts w:ascii="Tahoma" w:hAnsi="Tahoma" w:cs="Tahoma"/>
        <w:b/>
        <w:color w:val="000000"/>
        <w:sz w:val="12"/>
        <w:szCs w:val="12"/>
      </w:rPr>
    </w:pPr>
  </w:p>
  <w:p w14:paraId="42C56CBB" w14:textId="77777777" w:rsidR="00521B13" w:rsidRPr="00580211" w:rsidRDefault="00521B13" w:rsidP="00521B13">
    <w:pPr>
      <w:tabs>
        <w:tab w:val="left" w:pos="2268"/>
        <w:tab w:val="left" w:pos="2835"/>
      </w:tabs>
      <w:rPr>
        <w:rFonts w:ascii="Tahoma" w:hAnsi="Tahoma" w:cs="Tahoma"/>
        <w:b/>
        <w:color w:val="000000"/>
        <w:sz w:val="12"/>
        <w:szCs w:val="12"/>
      </w:rPr>
    </w:pPr>
  </w:p>
  <w:p w14:paraId="2AE91BB3" w14:textId="77777777" w:rsidR="00521B13" w:rsidRPr="00580211" w:rsidRDefault="00521B13" w:rsidP="00521B13">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BD86CBB" w14:textId="77777777" w:rsidR="00521B13" w:rsidRPr="00580211" w:rsidRDefault="00521B13" w:rsidP="00521B13">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48D01F72" w14:textId="77777777" w:rsidR="006F5719" w:rsidRDefault="0024768E" w:rsidP="00EE58B5">
    <w:pPr>
      <w:tabs>
        <w:tab w:val="left" w:pos="2268"/>
        <w:tab w:val="left" w:pos="2835"/>
      </w:tabs>
      <w:rPr>
        <w:rFonts w:ascii="Arial" w:hAnsi="Arial" w:cs="Arial"/>
        <w:b/>
        <w:color w:val="000000"/>
        <w:sz w:val="12"/>
        <w:szCs w:val="12"/>
      </w:rPr>
    </w:pPr>
  </w:p>
  <w:p w14:paraId="73532643" w14:textId="77777777" w:rsidR="006F5719" w:rsidRDefault="0024768E" w:rsidP="00EE58B5">
    <w:pPr>
      <w:tabs>
        <w:tab w:val="left" w:pos="2268"/>
        <w:tab w:val="left" w:pos="2835"/>
      </w:tabs>
      <w:rPr>
        <w:rFonts w:ascii="Arial" w:hAnsi="Arial" w:cs="Arial"/>
        <w:b/>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6BB"/>
    <w:multiLevelType w:val="hybridMultilevel"/>
    <w:tmpl w:val="ED28B36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 w15:restartNumberingAfterBreak="0">
    <w:nsid w:val="25B41202"/>
    <w:multiLevelType w:val="hybridMultilevel"/>
    <w:tmpl w:val="C57CC282"/>
    <w:lvl w:ilvl="0" w:tplc="78249E22">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31558D"/>
    <w:multiLevelType w:val="hybridMultilevel"/>
    <w:tmpl w:val="19B82EB2"/>
    <w:lvl w:ilvl="0" w:tplc="EC3C7DA2">
      <w:start w:val="1"/>
      <w:numFmt w:val="upperRoman"/>
      <w:lvlText w:val="%1."/>
      <w:lvlJc w:val="right"/>
      <w:pPr>
        <w:ind w:left="1505" w:hanging="360"/>
      </w:pPr>
      <w:rPr>
        <w:b/>
      </w:rPr>
    </w:lvl>
    <w:lvl w:ilvl="1" w:tplc="240A0019" w:tentative="1">
      <w:start w:val="1"/>
      <w:numFmt w:val="lowerLetter"/>
      <w:lvlText w:val="%2."/>
      <w:lvlJc w:val="left"/>
      <w:pPr>
        <w:ind w:left="2225" w:hanging="360"/>
      </w:pPr>
    </w:lvl>
    <w:lvl w:ilvl="2" w:tplc="240A001B" w:tentative="1">
      <w:start w:val="1"/>
      <w:numFmt w:val="lowerRoman"/>
      <w:lvlText w:val="%3."/>
      <w:lvlJc w:val="right"/>
      <w:pPr>
        <w:ind w:left="2945" w:hanging="180"/>
      </w:pPr>
    </w:lvl>
    <w:lvl w:ilvl="3" w:tplc="240A000F" w:tentative="1">
      <w:start w:val="1"/>
      <w:numFmt w:val="decimal"/>
      <w:lvlText w:val="%4."/>
      <w:lvlJc w:val="left"/>
      <w:pPr>
        <w:ind w:left="3665" w:hanging="360"/>
      </w:pPr>
    </w:lvl>
    <w:lvl w:ilvl="4" w:tplc="240A0019" w:tentative="1">
      <w:start w:val="1"/>
      <w:numFmt w:val="lowerLetter"/>
      <w:lvlText w:val="%5."/>
      <w:lvlJc w:val="left"/>
      <w:pPr>
        <w:ind w:left="4385" w:hanging="360"/>
      </w:pPr>
    </w:lvl>
    <w:lvl w:ilvl="5" w:tplc="240A001B" w:tentative="1">
      <w:start w:val="1"/>
      <w:numFmt w:val="lowerRoman"/>
      <w:lvlText w:val="%6."/>
      <w:lvlJc w:val="right"/>
      <w:pPr>
        <w:ind w:left="5105" w:hanging="180"/>
      </w:pPr>
    </w:lvl>
    <w:lvl w:ilvl="6" w:tplc="240A000F" w:tentative="1">
      <w:start w:val="1"/>
      <w:numFmt w:val="decimal"/>
      <w:lvlText w:val="%7."/>
      <w:lvlJc w:val="left"/>
      <w:pPr>
        <w:ind w:left="5825" w:hanging="360"/>
      </w:pPr>
    </w:lvl>
    <w:lvl w:ilvl="7" w:tplc="240A0019" w:tentative="1">
      <w:start w:val="1"/>
      <w:numFmt w:val="lowerLetter"/>
      <w:lvlText w:val="%8."/>
      <w:lvlJc w:val="left"/>
      <w:pPr>
        <w:ind w:left="6545" w:hanging="360"/>
      </w:pPr>
    </w:lvl>
    <w:lvl w:ilvl="8" w:tplc="240A001B" w:tentative="1">
      <w:start w:val="1"/>
      <w:numFmt w:val="lowerRoman"/>
      <w:lvlText w:val="%9."/>
      <w:lvlJc w:val="right"/>
      <w:pPr>
        <w:ind w:left="7265" w:hanging="180"/>
      </w:pPr>
    </w:lvl>
  </w:abstractNum>
  <w:abstractNum w:abstractNumId="3" w15:restartNumberingAfterBreak="0">
    <w:nsid w:val="44C3233D"/>
    <w:multiLevelType w:val="hybridMultilevel"/>
    <w:tmpl w:val="A96C435A"/>
    <w:lvl w:ilvl="0" w:tplc="2FB48CB8">
      <w:start w:val="1"/>
      <w:numFmt w:val="decimal"/>
      <w:lvlText w:val="%1."/>
      <w:lvlJc w:val="left"/>
      <w:pPr>
        <w:ind w:left="2630" w:hanging="360"/>
      </w:pPr>
      <w:rPr>
        <w:rFonts w:ascii="Tahoma" w:eastAsia="Dotum" w:hAnsi="Tahoma" w:cs="Tahoma"/>
      </w:rPr>
    </w:lvl>
    <w:lvl w:ilvl="1" w:tplc="080A0019" w:tentative="1">
      <w:start w:val="1"/>
      <w:numFmt w:val="lowerLetter"/>
      <w:lvlText w:val="%2."/>
      <w:lvlJc w:val="left"/>
      <w:pPr>
        <w:ind w:left="3350" w:hanging="360"/>
      </w:pPr>
    </w:lvl>
    <w:lvl w:ilvl="2" w:tplc="080A001B" w:tentative="1">
      <w:start w:val="1"/>
      <w:numFmt w:val="lowerRoman"/>
      <w:lvlText w:val="%3."/>
      <w:lvlJc w:val="right"/>
      <w:pPr>
        <w:ind w:left="4070" w:hanging="180"/>
      </w:pPr>
    </w:lvl>
    <w:lvl w:ilvl="3" w:tplc="080A000F" w:tentative="1">
      <w:start w:val="1"/>
      <w:numFmt w:val="decimal"/>
      <w:lvlText w:val="%4."/>
      <w:lvlJc w:val="left"/>
      <w:pPr>
        <w:ind w:left="4790" w:hanging="360"/>
      </w:pPr>
    </w:lvl>
    <w:lvl w:ilvl="4" w:tplc="080A0019" w:tentative="1">
      <w:start w:val="1"/>
      <w:numFmt w:val="lowerLetter"/>
      <w:lvlText w:val="%5."/>
      <w:lvlJc w:val="left"/>
      <w:pPr>
        <w:ind w:left="5510" w:hanging="360"/>
      </w:pPr>
    </w:lvl>
    <w:lvl w:ilvl="5" w:tplc="080A001B" w:tentative="1">
      <w:start w:val="1"/>
      <w:numFmt w:val="lowerRoman"/>
      <w:lvlText w:val="%6."/>
      <w:lvlJc w:val="right"/>
      <w:pPr>
        <w:ind w:left="6230" w:hanging="180"/>
      </w:pPr>
    </w:lvl>
    <w:lvl w:ilvl="6" w:tplc="080A000F" w:tentative="1">
      <w:start w:val="1"/>
      <w:numFmt w:val="decimal"/>
      <w:lvlText w:val="%7."/>
      <w:lvlJc w:val="left"/>
      <w:pPr>
        <w:ind w:left="6950" w:hanging="360"/>
      </w:pPr>
    </w:lvl>
    <w:lvl w:ilvl="7" w:tplc="080A0019" w:tentative="1">
      <w:start w:val="1"/>
      <w:numFmt w:val="lowerLetter"/>
      <w:lvlText w:val="%8."/>
      <w:lvlJc w:val="left"/>
      <w:pPr>
        <w:ind w:left="7670" w:hanging="360"/>
      </w:pPr>
    </w:lvl>
    <w:lvl w:ilvl="8" w:tplc="080A001B" w:tentative="1">
      <w:start w:val="1"/>
      <w:numFmt w:val="lowerRoman"/>
      <w:lvlText w:val="%9."/>
      <w:lvlJc w:val="right"/>
      <w:pPr>
        <w:ind w:left="8390" w:hanging="180"/>
      </w:pPr>
    </w:lvl>
  </w:abstractNum>
  <w:abstractNum w:abstractNumId="4" w15:restartNumberingAfterBreak="0">
    <w:nsid w:val="6C553BEC"/>
    <w:multiLevelType w:val="hybridMultilevel"/>
    <w:tmpl w:val="FEB88F38"/>
    <w:lvl w:ilvl="0" w:tplc="D264E1AC">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13"/>
    <w:rsid w:val="00006757"/>
    <w:rsid w:val="0004002E"/>
    <w:rsid w:val="0004610C"/>
    <w:rsid w:val="00057623"/>
    <w:rsid w:val="00084D22"/>
    <w:rsid w:val="000C78E4"/>
    <w:rsid w:val="000D1462"/>
    <w:rsid w:val="000F1A3A"/>
    <w:rsid w:val="000F66D5"/>
    <w:rsid w:val="0010410D"/>
    <w:rsid w:val="001107DF"/>
    <w:rsid w:val="00116A7B"/>
    <w:rsid w:val="0011715B"/>
    <w:rsid w:val="00123FDC"/>
    <w:rsid w:val="00132C39"/>
    <w:rsid w:val="00132F9F"/>
    <w:rsid w:val="00152274"/>
    <w:rsid w:val="00152578"/>
    <w:rsid w:val="0016045C"/>
    <w:rsid w:val="00162FE5"/>
    <w:rsid w:val="00167178"/>
    <w:rsid w:val="00171133"/>
    <w:rsid w:val="001A271A"/>
    <w:rsid w:val="001B51A3"/>
    <w:rsid w:val="001B5728"/>
    <w:rsid w:val="001C166F"/>
    <w:rsid w:val="001D1F7D"/>
    <w:rsid w:val="001F2642"/>
    <w:rsid w:val="001F327C"/>
    <w:rsid w:val="002034D7"/>
    <w:rsid w:val="002263EE"/>
    <w:rsid w:val="00232A02"/>
    <w:rsid w:val="002363A9"/>
    <w:rsid w:val="0024768E"/>
    <w:rsid w:val="00254842"/>
    <w:rsid w:val="00261BCB"/>
    <w:rsid w:val="0026528A"/>
    <w:rsid w:val="00270167"/>
    <w:rsid w:val="00273755"/>
    <w:rsid w:val="002A28DE"/>
    <w:rsid w:val="002A5EFA"/>
    <w:rsid w:val="002D2DA9"/>
    <w:rsid w:val="002D3B2D"/>
    <w:rsid w:val="003055C0"/>
    <w:rsid w:val="00313C32"/>
    <w:rsid w:val="00321F33"/>
    <w:rsid w:val="00325B2F"/>
    <w:rsid w:val="00333D35"/>
    <w:rsid w:val="00345FE7"/>
    <w:rsid w:val="003464ED"/>
    <w:rsid w:val="0037059E"/>
    <w:rsid w:val="0037447C"/>
    <w:rsid w:val="00381EA4"/>
    <w:rsid w:val="00385056"/>
    <w:rsid w:val="00387ACB"/>
    <w:rsid w:val="003B41B8"/>
    <w:rsid w:val="003B421C"/>
    <w:rsid w:val="003B60F8"/>
    <w:rsid w:val="003C347C"/>
    <w:rsid w:val="003D77AF"/>
    <w:rsid w:val="003E5FAB"/>
    <w:rsid w:val="003E605E"/>
    <w:rsid w:val="00406FE5"/>
    <w:rsid w:val="00420603"/>
    <w:rsid w:val="004235C5"/>
    <w:rsid w:val="00425D3E"/>
    <w:rsid w:val="00445FDF"/>
    <w:rsid w:val="00476133"/>
    <w:rsid w:val="004841B3"/>
    <w:rsid w:val="00490973"/>
    <w:rsid w:val="004A646B"/>
    <w:rsid w:val="004B5E26"/>
    <w:rsid w:val="004C34B3"/>
    <w:rsid w:val="004C4FB6"/>
    <w:rsid w:val="004D09E8"/>
    <w:rsid w:val="004D6E1A"/>
    <w:rsid w:val="0050462A"/>
    <w:rsid w:val="0050655D"/>
    <w:rsid w:val="00506E3C"/>
    <w:rsid w:val="0051104E"/>
    <w:rsid w:val="00521B13"/>
    <w:rsid w:val="00521B75"/>
    <w:rsid w:val="00550965"/>
    <w:rsid w:val="005765E0"/>
    <w:rsid w:val="00580FD2"/>
    <w:rsid w:val="005A08AC"/>
    <w:rsid w:val="005B2562"/>
    <w:rsid w:val="005B2ED8"/>
    <w:rsid w:val="005D27DD"/>
    <w:rsid w:val="005D3747"/>
    <w:rsid w:val="005E0585"/>
    <w:rsid w:val="005E5C1C"/>
    <w:rsid w:val="00643939"/>
    <w:rsid w:val="006461BB"/>
    <w:rsid w:val="00654218"/>
    <w:rsid w:val="006D4AFA"/>
    <w:rsid w:val="006E0532"/>
    <w:rsid w:val="006E3221"/>
    <w:rsid w:val="006F0B7A"/>
    <w:rsid w:val="00707FB0"/>
    <w:rsid w:val="00725574"/>
    <w:rsid w:val="0074358C"/>
    <w:rsid w:val="00747484"/>
    <w:rsid w:val="00764F86"/>
    <w:rsid w:val="00770775"/>
    <w:rsid w:val="00772095"/>
    <w:rsid w:val="00780E80"/>
    <w:rsid w:val="00783B07"/>
    <w:rsid w:val="007844E1"/>
    <w:rsid w:val="00793260"/>
    <w:rsid w:val="007B16C0"/>
    <w:rsid w:val="007F395B"/>
    <w:rsid w:val="007F42A5"/>
    <w:rsid w:val="007F5D1E"/>
    <w:rsid w:val="008225E3"/>
    <w:rsid w:val="00824510"/>
    <w:rsid w:val="008440D1"/>
    <w:rsid w:val="00856640"/>
    <w:rsid w:val="008571FD"/>
    <w:rsid w:val="00857267"/>
    <w:rsid w:val="0086367A"/>
    <w:rsid w:val="00875D95"/>
    <w:rsid w:val="00882751"/>
    <w:rsid w:val="008973F8"/>
    <w:rsid w:val="008B4F4F"/>
    <w:rsid w:val="00901D2F"/>
    <w:rsid w:val="00914C6C"/>
    <w:rsid w:val="00925AE9"/>
    <w:rsid w:val="00932AC3"/>
    <w:rsid w:val="009355FB"/>
    <w:rsid w:val="0095420B"/>
    <w:rsid w:val="00963E34"/>
    <w:rsid w:val="00985EEF"/>
    <w:rsid w:val="00986A9E"/>
    <w:rsid w:val="009929B2"/>
    <w:rsid w:val="009B6A6F"/>
    <w:rsid w:val="009C1515"/>
    <w:rsid w:val="009D06D4"/>
    <w:rsid w:val="009D4603"/>
    <w:rsid w:val="009D762A"/>
    <w:rsid w:val="009E4C46"/>
    <w:rsid w:val="00A02650"/>
    <w:rsid w:val="00A05C80"/>
    <w:rsid w:val="00A22FAB"/>
    <w:rsid w:val="00A36B50"/>
    <w:rsid w:val="00A42DAA"/>
    <w:rsid w:val="00A64FAD"/>
    <w:rsid w:val="00A7746F"/>
    <w:rsid w:val="00A86D58"/>
    <w:rsid w:val="00A87C7F"/>
    <w:rsid w:val="00AC1A67"/>
    <w:rsid w:val="00AD5BC3"/>
    <w:rsid w:val="00AE3E6D"/>
    <w:rsid w:val="00AF0BC8"/>
    <w:rsid w:val="00AF0F25"/>
    <w:rsid w:val="00AF24DA"/>
    <w:rsid w:val="00AF7A4C"/>
    <w:rsid w:val="00B025EF"/>
    <w:rsid w:val="00B04D71"/>
    <w:rsid w:val="00B17A5C"/>
    <w:rsid w:val="00B37EB4"/>
    <w:rsid w:val="00B71F59"/>
    <w:rsid w:val="00B916EF"/>
    <w:rsid w:val="00B964F4"/>
    <w:rsid w:val="00B97511"/>
    <w:rsid w:val="00BA2B01"/>
    <w:rsid w:val="00BA5700"/>
    <w:rsid w:val="00BB1C2E"/>
    <w:rsid w:val="00BB31CF"/>
    <w:rsid w:val="00BD33FF"/>
    <w:rsid w:val="00C110C5"/>
    <w:rsid w:val="00C22998"/>
    <w:rsid w:val="00C306D9"/>
    <w:rsid w:val="00C352AC"/>
    <w:rsid w:val="00C35D61"/>
    <w:rsid w:val="00C52E2A"/>
    <w:rsid w:val="00C568DC"/>
    <w:rsid w:val="00C82E1C"/>
    <w:rsid w:val="00CA1B92"/>
    <w:rsid w:val="00CC7C15"/>
    <w:rsid w:val="00CD4668"/>
    <w:rsid w:val="00D0091F"/>
    <w:rsid w:val="00D00A0C"/>
    <w:rsid w:val="00D05609"/>
    <w:rsid w:val="00D1093D"/>
    <w:rsid w:val="00D21FB4"/>
    <w:rsid w:val="00D30E41"/>
    <w:rsid w:val="00D35D65"/>
    <w:rsid w:val="00D44D68"/>
    <w:rsid w:val="00D46AAE"/>
    <w:rsid w:val="00D86BBE"/>
    <w:rsid w:val="00DA2811"/>
    <w:rsid w:val="00DE3E5E"/>
    <w:rsid w:val="00E13089"/>
    <w:rsid w:val="00E279C4"/>
    <w:rsid w:val="00E30C1C"/>
    <w:rsid w:val="00E3276B"/>
    <w:rsid w:val="00E51428"/>
    <w:rsid w:val="00E629F8"/>
    <w:rsid w:val="00E71C3F"/>
    <w:rsid w:val="00E80405"/>
    <w:rsid w:val="00E87CAD"/>
    <w:rsid w:val="00E93AA9"/>
    <w:rsid w:val="00E9674C"/>
    <w:rsid w:val="00EA7D58"/>
    <w:rsid w:val="00EB6642"/>
    <w:rsid w:val="00EC447F"/>
    <w:rsid w:val="00EE43EF"/>
    <w:rsid w:val="00EF333B"/>
    <w:rsid w:val="00F026F5"/>
    <w:rsid w:val="00F0494F"/>
    <w:rsid w:val="00F05B06"/>
    <w:rsid w:val="00F10D91"/>
    <w:rsid w:val="00F334E3"/>
    <w:rsid w:val="00F6524D"/>
    <w:rsid w:val="00F6564B"/>
    <w:rsid w:val="00F81CD2"/>
    <w:rsid w:val="00F91F1A"/>
    <w:rsid w:val="00FA2D06"/>
    <w:rsid w:val="00FF0E8B"/>
    <w:rsid w:val="00FF1812"/>
    <w:rsid w:val="00FF4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DDE96"/>
  <w15:chartTrackingRefBased/>
  <w15:docId w15:val="{75C3EEC8-E88C-4300-88A9-84D517D1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80"/>
    <w:pPr>
      <w:spacing w:after="0" w:line="240" w:lineRule="auto"/>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link w:val="Textoindependiente"/>
    <w:locked/>
    <w:rsid w:val="00521B13"/>
    <w:rPr>
      <w:rFonts w:ascii="Arial" w:eastAsia="Calibri" w:hAnsi="Arial" w:cs="Arial"/>
      <w:sz w:val="24"/>
      <w:szCs w:val="24"/>
      <w:lang w:val="es-ES_tradnl" w:eastAsia="es-ES"/>
    </w:rPr>
  </w:style>
  <w:style w:type="paragraph" w:styleId="Textoindependiente">
    <w:name w:val="Body Text"/>
    <w:basedOn w:val="Normal"/>
    <w:link w:val="TextoindependienteCar"/>
    <w:rsid w:val="00521B13"/>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521B13"/>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521B13"/>
    <w:pPr>
      <w:tabs>
        <w:tab w:val="center" w:pos="4252"/>
        <w:tab w:val="right" w:pos="8504"/>
      </w:tabs>
    </w:pPr>
  </w:style>
  <w:style w:type="character" w:customStyle="1" w:styleId="EncabezadoCar">
    <w:name w:val="Encabezado Car"/>
    <w:basedOn w:val="Fuentedeprrafopredeter"/>
    <w:link w:val="Encabezado"/>
    <w:uiPriority w:val="99"/>
    <w:rsid w:val="00521B13"/>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521B13"/>
    <w:pPr>
      <w:tabs>
        <w:tab w:val="center" w:pos="4252"/>
        <w:tab w:val="right" w:pos="8504"/>
      </w:tabs>
    </w:pPr>
  </w:style>
  <w:style w:type="character" w:customStyle="1" w:styleId="PiedepginaCar">
    <w:name w:val="Pie de página Car"/>
    <w:basedOn w:val="Fuentedeprrafopredeter"/>
    <w:link w:val="Piedepgina"/>
    <w:uiPriority w:val="99"/>
    <w:rsid w:val="00521B13"/>
    <w:rPr>
      <w:rFonts w:ascii="Times New Roman" w:eastAsia="Calibri" w:hAnsi="Times New Roman" w:cs="Times New Roman"/>
      <w:sz w:val="20"/>
      <w:szCs w:val="20"/>
      <w:lang w:val="es-ES_tradnl" w:eastAsia="es-ES"/>
    </w:rPr>
  </w:style>
  <w:style w:type="character" w:styleId="Nmerodepgina">
    <w:name w:val="page number"/>
    <w:basedOn w:val="Fuentedeprrafopredeter"/>
    <w:uiPriority w:val="99"/>
    <w:rsid w:val="00521B13"/>
  </w:style>
  <w:style w:type="paragraph" w:styleId="Sangra2detindependiente">
    <w:name w:val="Body Text Indent 2"/>
    <w:aliases w:val=" Car"/>
    <w:basedOn w:val="Normal"/>
    <w:link w:val="Sangra2detindependienteCar"/>
    <w:rsid w:val="00521B13"/>
    <w:pPr>
      <w:spacing w:after="120" w:line="480" w:lineRule="auto"/>
      <w:ind w:left="283"/>
    </w:pPr>
  </w:style>
  <w:style w:type="character" w:customStyle="1" w:styleId="Sangra2detindependienteCar">
    <w:name w:val="Sangría 2 de t. independiente Car"/>
    <w:aliases w:val=" Car Car"/>
    <w:basedOn w:val="Fuentedeprrafopredeter"/>
    <w:link w:val="Sangra2detindependiente"/>
    <w:rsid w:val="00521B13"/>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521B1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521B13"/>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521B13"/>
    <w:pPr>
      <w:spacing w:before="100" w:beforeAutospacing="1" w:after="100" w:afterAutospacing="1"/>
    </w:pPr>
    <w:rPr>
      <w:rFonts w:eastAsia="Times New Roman"/>
      <w:sz w:val="24"/>
      <w:szCs w:val="24"/>
      <w:lang w:val="es-CO" w:eastAsia="es-CO"/>
    </w:rPr>
  </w:style>
  <w:style w:type="paragraph" w:styleId="Sangradetextonormal">
    <w:name w:val="Body Text Indent"/>
    <w:basedOn w:val="Normal"/>
    <w:link w:val="SangradetextonormalCar"/>
    <w:rsid w:val="00521B13"/>
    <w:pPr>
      <w:overflowPunct w:val="0"/>
      <w:autoSpaceDE w:val="0"/>
      <w:autoSpaceDN w:val="0"/>
      <w:adjustRightInd w:val="0"/>
      <w:spacing w:after="120"/>
      <w:ind w:left="283"/>
      <w:textAlignment w:val="baseline"/>
    </w:pPr>
    <w:rPr>
      <w:rFonts w:eastAsia="Times New Roman"/>
      <w:sz w:val="24"/>
      <w:szCs w:val="24"/>
    </w:rPr>
  </w:style>
  <w:style w:type="character" w:customStyle="1" w:styleId="SangradetextonormalCar">
    <w:name w:val="Sangría de texto normal Car"/>
    <w:basedOn w:val="Fuentedeprrafopredeter"/>
    <w:link w:val="Sangradetextonormal"/>
    <w:rsid w:val="00521B13"/>
    <w:rPr>
      <w:rFonts w:ascii="Times New Roman" w:eastAsia="Times New Roman" w:hAnsi="Times New Roman" w:cs="Times New Roman"/>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 Car,Footnote refere,Footnote referenc"/>
    <w:basedOn w:val="Normal"/>
    <w:link w:val="TextonotapieCar"/>
    <w:rsid w:val="00521B13"/>
    <w:rPr>
      <w:rFonts w:eastAsia="Times New Roman"/>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Car"/>
    <w:basedOn w:val="Fuentedeprrafopredeter"/>
    <w:link w:val="Textonotapie"/>
    <w:rsid w:val="00521B13"/>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referencia nota al pie,Footnote number,BVI fnr,4_G,16 Point,Superscript 6 Point,Texto nota al pie,Ref. de nota al pie 2,Fago Fußnotenzeichen"/>
    <w:uiPriority w:val="99"/>
    <w:rsid w:val="00521B13"/>
    <w:rPr>
      <w:vertAlign w:val="superscript"/>
    </w:rPr>
  </w:style>
  <w:style w:type="paragraph" w:customStyle="1" w:styleId="Textoindependiente210">
    <w:name w:val="Texto independiente 21"/>
    <w:basedOn w:val="Normal"/>
    <w:link w:val="BodyText2Car"/>
    <w:rsid w:val="00521B13"/>
    <w:pPr>
      <w:tabs>
        <w:tab w:val="left" w:pos="2268"/>
        <w:tab w:val="left" w:pos="2835"/>
      </w:tabs>
      <w:overflowPunct w:val="0"/>
      <w:autoSpaceDE w:val="0"/>
      <w:autoSpaceDN w:val="0"/>
      <w:adjustRightInd w:val="0"/>
      <w:ind w:left="2268"/>
      <w:jc w:val="both"/>
      <w:textAlignment w:val="baseline"/>
    </w:pPr>
    <w:rPr>
      <w:rFonts w:ascii="Arial" w:eastAsia="Times New Roman" w:hAnsi="Arial"/>
      <w:b/>
    </w:rPr>
  </w:style>
  <w:style w:type="character" w:customStyle="1" w:styleId="BodyText2Car">
    <w:name w:val="Body Text 2 Car"/>
    <w:link w:val="Textoindependiente210"/>
    <w:rsid w:val="00521B13"/>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521B13"/>
    <w:pPr>
      <w:spacing w:after="160" w:line="259" w:lineRule="auto"/>
      <w:ind w:left="720"/>
      <w:contextualSpacing/>
    </w:pPr>
    <w:rPr>
      <w:rFonts w:ascii="Calibri" w:eastAsia="Times New Roman" w:hAnsi="Calibri"/>
      <w:sz w:val="22"/>
      <w:szCs w:val="22"/>
      <w:lang w:val="es-CO" w:eastAsia="es-CO"/>
    </w:rPr>
  </w:style>
  <w:style w:type="character" w:styleId="Hipervnculo">
    <w:name w:val="Hyperlink"/>
    <w:uiPriority w:val="99"/>
    <w:unhideWhenUsed/>
    <w:rsid w:val="00521B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04">
      <w:bodyDiv w:val="1"/>
      <w:marLeft w:val="0"/>
      <w:marRight w:val="0"/>
      <w:marTop w:val="0"/>
      <w:marBottom w:val="0"/>
      <w:divBdr>
        <w:top w:val="none" w:sz="0" w:space="0" w:color="auto"/>
        <w:left w:val="none" w:sz="0" w:space="0" w:color="auto"/>
        <w:bottom w:val="none" w:sz="0" w:space="0" w:color="auto"/>
        <w:right w:val="none" w:sz="0" w:space="0" w:color="auto"/>
      </w:divBdr>
    </w:div>
    <w:div w:id="446193407">
      <w:bodyDiv w:val="1"/>
      <w:marLeft w:val="0"/>
      <w:marRight w:val="0"/>
      <w:marTop w:val="0"/>
      <w:marBottom w:val="0"/>
      <w:divBdr>
        <w:top w:val="none" w:sz="0" w:space="0" w:color="auto"/>
        <w:left w:val="none" w:sz="0" w:space="0" w:color="auto"/>
        <w:bottom w:val="none" w:sz="0" w:space="0" w:color="auto"/>
        <w:right w:val="none" w:sz="0" w:space="0" w:color="auto"/>
      </w:divBdr>
    </w:div>
    <w:div w:id="770588914">
      <w:bodyDiv w:val="1"/>
      <w:marLeft w:val="0"/>
      <w:marRight w:val="0"/>
      <w:marTop w:val="0"/>
      <w:marBottom w:val="0"/>
      <w:divBdr>
        <w:top w:val="none" w:sz="0" w:space="0" w:color="auto"/>
        <w:left w:val="none" w:sz="0" w:space="0" w:color="auto"/>
        <w:bottom w:val="none" w:sz="0" w:space="0" w:color="auto"/>
        <w:right w:val="none" w:sz="0" w:space="0" w:color="auto"/>
      </w:divBdr>
    </w:div>
    <w:div w:id="1118991542">
      <w:bodyDiv w:val="1"/>
      <w:marLeft w:val="0"/>
      <w:marRight w:val="0"/>
      <w:marTop w:val="0"/>
      <w:marBottom w:val="0"/>
      <w:divBdr>
        <w:top w:val="none" w:sz="0" w:space="0" w:color="auto"/>
        <w:left w:val="none" w:sz="0" w:space="0" w:color="auto"/>
        <w:bottom w:val="none" w:sz="0" w:space="0" w:color="auto"/>
        <w:right w:val="none" w:sz="0" w:space="0" w:color="auto"/>
      </w:divBdr>
    </w:div>
    <w:div w:id="20985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80495-0793-4D83-81DB-841A0B82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Natalia Monsalve</cp:lastModifiedBy>
  <cp:revision>2</cp:revision>
  <dcterms:created xsi:type="dcterms:W3CDTF">2021-11-29T15:45:00Z</dcterms:created>
  <dcterms:modified xsi:type="dcterms:W3CDTF">2021-11-29T15:45:00Z</dcterms:modified>
</cp:coreProperties>
</file>