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DA96" w14:textId="77777777" w:rsidR="00F04D95" w:rsidRDefault="00F04D95" w:rsidP="00F04D95">
      <w:pPr>
        <w:spacing w:line="360" w:lineRule="auto"/>
        <w:ind w:right="-374" w:firstLine="851"/>
        <w:jc w:val="center"/>
        <w:rPr>
          <w:b/>
          <w:sz w:val="24"/>
          <w:szCs w:val="24"/>
          <w:lang w:val="es-CO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1233"/>
        <w:gridCol w:w="915"/>
        <w:gridCol w:w="1094"/>
        <w:gridCol w:w="740"/>
        <w:gridCol w:w="960"/>
        <w:gridCol w:w="716"/>
      </w:tblGrid>
      <w:tr w:rsidR="00F04D95" w:rsidRPr="001E0BF6" w14:paraId="75A45D6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824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u w:val="single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038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708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58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BF2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A0D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8E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D8FBB9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CF0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DEMANDANTE: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1A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FERNANDO GUTIÉRREZ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4F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97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97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5C2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148D4A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46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DEMANDADO: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769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COLPENSIONES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1B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3F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254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F2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0DC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9D0ED7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945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918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760013105012201900833-01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7E1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61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4A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DBEBC2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73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FECHA DE NACIMIENTO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9EF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21/03/1955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7A7732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6"/>
                <w:lang w:val="es-CO" w:eastAsia="es-CO"/>
              </w:rPr>
              <w:t>60 AÑOS AL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DFA7DA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val="es-CO" w:eastAsia="es-CO"/>
              </w:rPr>
              <w:t>21/03/2015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717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13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1A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39644E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4934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EDAD ACUERDO 049/90 (abril/11)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1C8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724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años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60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52A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0A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493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2C8286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D73E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EDAD 01/04/1994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809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F26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años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3EB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E2D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4A7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9F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B74C97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C2223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D0C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531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083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75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A1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AEE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F93F374" w14:textId="77777777" w:rsidTr="00535820">
        <w:trPr>
          <w:trHeight w:val="20"/>
        </w:trPr>
        <w:tc>
          <w:tcPr>
            <w:tcW w:w="547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273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B5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969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D2D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0D18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</w:tr>
      <w:tr w:rsidR="00F04D95" w:rsidRPr="001E0BF6" w14:paraId="1A95A7C2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F6BD4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EMPRESA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870D2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DESDE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CE2BC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HASTA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F313D9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Días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D4599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Licencia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3C949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Simult.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DD307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Neto</w:t>
            </w:r>
          </w:p>
        </w:tc>
      </w:tr>
      <w:tr w:rsidR="00F04D95" w:rsidRPr="001E0BF6" w14:paraId="360D8AA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8CD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CLAUDIA LOPEZ HOYOS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46235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3FE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B8A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31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AF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907F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84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31</w:t>
            </w:r>
          </w:p>
        </w:tc>
      </w:tr>
      <w:tr w:rsidR="00F04D95" w:rsidRPr="001E0BF6" w14:paraId="3FAAE41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C1AF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CLAUDIA LOPEZ HOYOS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D684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01/01/1979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5CC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31/12/1979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59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365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16C9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EA3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5D7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365</w:t>
            </w:r>
          </w:p>
        </w:tc>
      </w:tr>
      <w:tr w:rsidR="00F04D95" w:rsidRPr="001E0BF6" w14:paraId="218DFC6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D12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CLAUDIA LOPEZ HOYOS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0A73F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01/01/1980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DFEC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31/12/1980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37E1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366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6FB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2D3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F1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366</w:t>
            </w:r>
          </w:p>
        </w:tc>
      </w:tr>
      <w:tr w:rsidR="00F04D95" w:rsidRPr="001E0BF6" w14:paraId="41CBB9C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BA8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CLAUDIA LOPEZ HOYOS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0AE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711F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30/06/1981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A26D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181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2C9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02B5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A49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181</w:t>
            </w:r>
          </w:p>
        </w:tc>
      </w:tr>
      <w:tr w:rsidR="00F04D95" w:rsidRPr="001E0BF6" w14:paraId="117C86D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0D1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Hospital Nuestra Señora de los Santos - ESE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D504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D3FF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01/07/1982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9370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366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F33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B841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F7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366</w:t>
            </w:r>
          </w:p>
        </w:tc>
      </w:tr>
      <w:tr w:rsidR="00F04D95" w:rsidRPr="001E0BF6" w14:paraId="40B9A06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B2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Hospital Mario Correa Rengifo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08D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19/09/1982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F867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09/06/1988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366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2.090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A9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DE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BC6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2.059</w:t>
            </w:r>
          </w:p>
        </w:tc>
      </w:tr>
      <w:tr w:rsidR="00F04D95" w:rsidRPr="001E0BF6" w14:paraId="3C6E7C8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AFD5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CAJANAL en liquidación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694E0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03/05/1985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A492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19/06/1988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B5E7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1.143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583A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85D5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114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10</w:t>
            </w:r>
          </w:p>
        </w:tc>
      </w:tr>
      <w:tr w:rsidR="00F04D95" w:rsidRPr="001E0BF6" w14:paraId="498F3C7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0A0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 DE SEGUROS SOCIALES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7BD51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11/09/1992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7436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26C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293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FD4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537C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6DB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293</w:t>
            </w:r>
          </w:p>
        </w:tc>
      </w:tr>
      <w:tr w:rsidR="00F04D95" w:rsidRPr="001E0BF6" w14:paraId="3003879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F1DD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 DE SEGUROS SOCIALES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9541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BE806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F6B6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184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75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FD0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ECD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184</w:t>
            </w:r>
          </w:p>
        </w:tc>
      </w:tr>
      <w:tr w:rsidR="00F04D95" w:rsidRPr="001E0BF6" w14:paraId="3B3928D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8E1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 DE SEGUROS SOCIALES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6E6F1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6A7C7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3A5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31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F84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A37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1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31</w:t>
            </w:r>
          </w:p>
        </w:tc>
      </w:tr>
      <w:tr w:rsidR="00F04D95" w:rsidRPr="001E0BF6" w14:paraId="454362D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0AD4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 DE SEGUROS SOCIALES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4493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CDA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21A4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273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689F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5FA6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C8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273</w:t>
            </w:r>
          </w:p>
        </w:tc>
      </w:tr>
      <w:tr w:rsidR="00F04D95" w:rsidRPr="001E0BF6" w14:paraId="32DF95D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0C3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 DE SEGUROS SOCIALES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DF50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D14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376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61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CE5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CDAA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CFB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61</w:t>
            </w:r>
          </w:p>
        </w:tc>
      </w:tr>
      <w:tr w:rsidR="00F04D95" w:rsidRPr="001E0BF6" w14:paraId="05F9E91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85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ICSS ADMINISTRACION 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EB1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20/12/1994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53C1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4B7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12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D9AC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BCD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1C1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0</w:t>
            </w:r>
          </w:p>
        </w:tc>
      </w:tr>
      <w:tr w:rsidR="00F04D95" w:rsidRPr="001E0BF6" w14:paraId="6F984D32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0C4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02F5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5C6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E9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                  5.396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CF4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         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8D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 1.145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AA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4.220,00</w:t>
            </w:r>
          </w:p>
        </w:tc>
      </w:tr>
      <w:tr w:rsidR="00F04D95" w:rsidRPr="001E0BF6" w14:paraId="4D2C46C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658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01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199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DA1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AAE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028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187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B104DEB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406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HL Carpeta administrativa.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B7D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C47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1A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F3F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236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1ED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66A77B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B8A27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D589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DESDE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C9469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HASTA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66E24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No. DIAS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276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84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E241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2190D3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A1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7B6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07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738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C0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EDD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7B1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B23790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85E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5B4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E91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50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DF0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8ED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5C27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BBB72D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7A56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B39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503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76E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C64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642F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443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C58DFC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14C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44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9A4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D1F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7B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662F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390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B40BA7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E3A3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8C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DDA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F9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645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521D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FE13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9BF83C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EA19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7AB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912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5F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F9C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31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0C41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471AA2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C9A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F8E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D65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77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E6C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D34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58BD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13F9E3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F3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05A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FE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B9A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4F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644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91B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F47550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72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461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28F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62B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028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4FA4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1DAE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15EFA1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53B6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DD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70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75C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FE6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D4D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300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289757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D0A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7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A0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6DD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579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DAD9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A72F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94EA83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8E7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78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9D9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A2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B4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6F5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10F8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31F3FAC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97C9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F0BC29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4FF4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1701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69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1B5F6F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A510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0F9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7A6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E4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66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D4C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DC9D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4E2767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D0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FFF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C9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29/02/1996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99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5D4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D33B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5845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8D934E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697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A0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A7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714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F0A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04A6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5F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6B3E4F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07F8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3B8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84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8BF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3C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015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77A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28D243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7A0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FF8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18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D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A0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AE7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FCD2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63CD0E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E2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2CE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EBB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961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609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880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F68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8B17F7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20A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D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76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C10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2C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E98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8DD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F4A56E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3FC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043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607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99E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447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262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8845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CDB677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4919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B38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E7E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BE9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9F9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B6F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3D1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035A9F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D45E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8A8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491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F47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664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43E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BF9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086754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5BC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D4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6B8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F69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721E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6C78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1960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D04F8C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BE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92D9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C3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A6B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74BB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5FC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78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2B6C3B4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C9063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006BF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1996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A792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5F31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20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A7681D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AB9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28C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36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4A6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2A8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95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1AC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532041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0C3E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DC0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602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6A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8ED3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B110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9850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A7BF8E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9A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701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CA7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57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3734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096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0CA4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C7BB57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989B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27C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95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42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D77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84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AE76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732800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DF4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6FB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9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123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9869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DBD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EA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3D20ED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594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19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B22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23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4C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F8F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0E8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73CF16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285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59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A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FB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A99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52E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40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5ACB01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9D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5C6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A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751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6DC5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7D3B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0FED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EF0CB6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D2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B8C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3D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DE9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138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A35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D5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BEABB3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8D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F24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E7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E78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87F4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67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978C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BB45D9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EA4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6F6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9DA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F3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2B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EAC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D4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2529E9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7E4D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3DF2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D87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23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CB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4848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DD0D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1D3C49D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69B5E9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188051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1997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74AF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03B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2B9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61BD15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A9D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58D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50B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A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842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D081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C231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86564C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23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E25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9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68A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9D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5E10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1DF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5B43B4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C3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F22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C79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990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DC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88A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D91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96E19C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C5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DD8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CD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60A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B73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C3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C6F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49FA07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6A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028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18E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5FE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1D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D9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A7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67C3DF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A5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25B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2DB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4A1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91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E0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B118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C7A361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D3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9F0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CA7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470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54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0F4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732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25D139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927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C25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3A4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31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D0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3382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5B9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B8567A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556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2A7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71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4DF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21A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EAF2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45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E672BB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531A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B26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B74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AA6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378A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2883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93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34C882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540A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ED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01/11/1998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5CF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AD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0B74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911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EC94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28E095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08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153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87C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31/12/1998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644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3410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8F57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DF0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4F524FE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E0968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A0C5FB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19C3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3D4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8A7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01BAE3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E05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438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440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31/01/1999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79A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71E1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CC00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6BD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9B7AEC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618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D84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DBA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28/02/1999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CC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DF67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3664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6C4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D8E9D3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FF4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INSTITUTO DE SEGUROS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0BB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68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31/03/1999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A2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8157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BD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2C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7317D0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44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45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56A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31/08/1999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6C9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6C2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Pagó como independiente</w:t>
            </w:r>
          </w:p>
        </w:tc>
      </w:tr>
      <w:tr w:rsidR="00F04D95" w:rsidRPr="001E0BF6" w14:paraId="29E2FDA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D76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235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FF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30/09/1999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3E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A5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Pagó como independiente</w:t>
            </w:r>
          </w:p>
        </w:tc>
      </w:tr>
      <w:tr w:rsidR="00F04D95" w:rsidRPr="001E0BF6" w14:paraId="4D72D2A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71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303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01/10/1999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490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31/10/1999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816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7A4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Pagó como independiente</w:t>
            </w:r>
          </w:p>
        </w:tc>
      </w:tr>
      <w:tr w:rsidR="00F04D95" w:rsidRPr="001E0BF6" w14:paraId="61097249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909003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9599E0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1999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197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22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89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03DBF7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2418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UNIVERSIDAD SANTIAGO DE CALI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685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61D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451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22C0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FFDB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5006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CF803E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82E9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UNIVERSIDAD SANTIAGO DE CALI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32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99D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37D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A978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436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2767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833F38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AB02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UNIVERSIDAD SANTIAGO DE CALI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808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384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B9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86DB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76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09D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2A699C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696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UNIVERSIDAD SANTIAGO DE CALI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E14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052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C6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DA23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B3FF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2AD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4D1A33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673C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AF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68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A5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DEE6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FE63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6CF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E1EDB5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F3A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lastRenderedPageBreak/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43A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4FE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5DD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D42C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C6D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3805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832A94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2C8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3A21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0C5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75F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FC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E2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73EC5D8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9529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771F7A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70C3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D9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FBBA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7ACA64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B0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180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EF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F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D16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42F0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42DC4B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425B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FC1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39A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597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F5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97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BB32C8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CD5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5E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01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FD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4E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70D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A4926C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15D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0E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445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B5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88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253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F44DED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1216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D52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CD0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3E3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9D9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18D4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85D96D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AA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47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D4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840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EED7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6FF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749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EC1CDB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B27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733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E5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D7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DAD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6345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A0D03D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81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A9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C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69C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8A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16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5EC4B6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975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BF1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A5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930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50C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B8E3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CFB171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532F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F0D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B1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EE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988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890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8E57C3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2DDB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E2E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D80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D7D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35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3829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53CC4D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83D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0F51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9A3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D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E657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592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9D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0E9B2E6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5718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45AF8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B024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3B8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D14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644DC6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0E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C1F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37F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EC8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C85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20 días 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A686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696BC6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7A40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314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779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ACE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EE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746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44CE8C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5D1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480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AF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4D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CDD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CBC3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E8C07E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B555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C64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D1C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7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20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EA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6EDCF2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7CB7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3D9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ADE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3C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BE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D96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43A782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244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1C0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6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7B2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4A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13C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1A1814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13E5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BA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FFE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E2D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F6A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45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8FBB53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06D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615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D8D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82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A0C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AD5E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49CD7B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B35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829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026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E2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0B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DA41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626C42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CDE7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C0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5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727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934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9E4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38205B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1FC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C29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3B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511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D9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D2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892C25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3570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EEEA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1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916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A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F5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379ED7F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35AC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14E25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B987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3FE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420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120C87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09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01A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8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96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51A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14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7C1F6B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5A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B8C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C2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D1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2A9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5CB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62B855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D34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D8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10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B7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44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91F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C02B89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65E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DC0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A5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F5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CE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2765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FE8EEB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D3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CA4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1AE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D5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ECA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0DA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13C31B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B01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10C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D48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77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8F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0165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56A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90B5D0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C0B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906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A19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82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E9F4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A154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E096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92594A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CC0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36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BDA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47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6A94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267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14C3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187BEA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86D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942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4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5BB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14E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11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879095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0CA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1F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71B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48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AF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FE60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076D29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242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96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E49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A4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3D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438E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3534FC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937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705D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68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354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5E33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A4F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07AC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7FA75B4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E2963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CA0C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A3F4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A76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CD23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800156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26AC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CORPORACION UNIVERSIDAD LIBRE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662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BF4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45C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09EF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5EE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A37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73A170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B31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16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C5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29/02/2004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9A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ED0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F0F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3AF34D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19B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FC9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2E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719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82B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BD1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139E3F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44B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UNILIBRE/USACA/independiente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2E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0CF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5E7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B38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D8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7B6DE0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B1D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CFA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2D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E3E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22A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A6C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46BEA0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FA66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8A5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D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DF2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D16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04E6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9DF9ED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11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BC2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0D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CF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A66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A80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1B6334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D33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5E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390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7B9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4D5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37FA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57C0BB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97B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088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D0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C0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EA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B9E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8DBE65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93DE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3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CA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34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67A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4B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DBF16D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C3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7F7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87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3D6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37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AB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34EAED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EC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3F2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58C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277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55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33B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6B69232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C97167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B44FC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AAE8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722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5FE3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CA6D6E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589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625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E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741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B80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F7D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7E82C3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6A2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UNILIBRE/USACA/ESE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248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234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17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7A8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318C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R Unilibre 3 días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B848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29D79A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65A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C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7B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3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821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CF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0B6693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BB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DB6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A78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07E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304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95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776F67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F89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F1E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AA2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5AB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67E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52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DC5E4C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9A31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Gutiérrez Fernando /USACA/ 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B41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389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8E5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84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022D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439231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83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298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E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CB7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2C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7EC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A23A6C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29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64E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ED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22F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16B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EC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A8E8C7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1C7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13F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C5E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A46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1F8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C6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C347CA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0263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176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AB9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6E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63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30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2441E7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E36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27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7C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FCC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3B5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B65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ECF013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D8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517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16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9A6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33A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C17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E2E6CBB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66F84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F2A19C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CABF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B1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79F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51AAC0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3FE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CE5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C88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21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756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E39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1C9BC8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C3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0D5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A78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D9D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5F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D32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624CA1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2256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367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222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67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166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1CB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3D547B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47C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3C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2F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F23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45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EB79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667357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EBA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698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A14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C3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461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9FD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DF4583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73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2C0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9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19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70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3AD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4A62C7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0C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3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280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90F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556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46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A408BB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59B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A4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7C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C6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D9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AA0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4F664C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549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53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E3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9F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CE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F8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3AD3ED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1E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B9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25D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906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B8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27B3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6694B3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002B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F2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8DA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2F6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E23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BA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347535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C36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665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2D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BF0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9F1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64C3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B814099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2551DA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65E67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2006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7CE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B3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D123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A7FA9A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D4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231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525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81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AB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671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C4B6E5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826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2EA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E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6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7AB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D6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9D6097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4FB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822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C06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E5A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981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A11B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A48097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5393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2AD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BD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202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F5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C08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62939D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94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8C7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27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2E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60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36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6EAB91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E4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70A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8D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C25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C72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D99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A4E6E3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C43E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A0B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23B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28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190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30B8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9532E3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83A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DB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38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F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866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D39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7648D0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085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F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45F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EDA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842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54C7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E604E6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77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C3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FA3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D6F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B5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54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5D8E05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A5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8D8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0E0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DD3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1CF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A98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EF24AA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23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DAD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79E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F6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961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B596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BCE4019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027521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F844F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2007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BC57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2DC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74FD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01F427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CEE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lastRenderedPageBreak/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78B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ACD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DD0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9F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 10 días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121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B0C3F6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B2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582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2F9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29/02/2008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F3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A11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32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C9A314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8C3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USACA/ESE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C61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01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E0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66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AAF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R USACA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4D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C1EF8E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E95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28B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B47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17F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FC95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3B86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5D3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C8AAC6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09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3F6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C2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EE3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C75D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51F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B9CC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E45422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5B08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309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F88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225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5E0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51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07F6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76352B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A06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34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B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1D1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CFFF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33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6EC4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B9920D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C23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F8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DFB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5EA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B5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26B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7F3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08FDEA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CE8D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3DC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B4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EF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8AD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8E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E2F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16A5F3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F28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ESE AN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006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9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308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8E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9D2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29A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8ACBE8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274A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F7B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370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55A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4F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A6E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E8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52785A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6285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8A7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F6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764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716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7BE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8F2C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3033BA5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40419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20645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54EF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2536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5BC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2BF12A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3EED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E6B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CF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339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43FA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1A2C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EF8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46D5FF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C2C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7FB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629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45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9397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6F34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BC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A455EA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653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E2B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9D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170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3BCF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C41C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33C8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AAD72D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309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2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198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FE1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BA34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D54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21B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F514A6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C069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955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C19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4E7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3E0F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ACB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2346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877DA7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3C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B73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6CA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7C0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4DEB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8E7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47D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6AB061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FF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A61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0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9F3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8DD4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A70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928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38304A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646A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20E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37C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A7E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0D8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08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2FC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EBC661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693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E4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D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5B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EB50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627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8811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D34635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5059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B3D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499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59A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3FEC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C1BE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808C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4CDCCC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33C1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4A8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F7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72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18F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B39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E6B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EC43C4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4CC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044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CB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AB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75F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994B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B8C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C03E614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94A54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A7FBC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2009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2132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5723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AB66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C6A468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E7FA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1E2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C1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838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99F9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9CDB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47F7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45701E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17F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969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C6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945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03F5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F6C4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9A1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5C8BB4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06DC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9E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48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E4C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187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E17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B9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1B109D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E8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78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9E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E5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B4BB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5479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86E0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484FA5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318A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9F0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BFB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A5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8CB6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8DB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FCF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4F617D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587F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FCC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5E0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9A7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A1D9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EE6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AD5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173E62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21F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F30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B46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B1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E7CB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3BE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C8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C981F3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AD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5BE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8EB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FE3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80BD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96B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01C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CA65AF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16F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D2D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9B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73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4349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620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399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112D5B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D40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D3D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FE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08F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E6A6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10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744A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0DDB1E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E067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62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7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71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556B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1BE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317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07D796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DE0F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A16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AF7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A4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CD89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8E8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84C8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A0D6B83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8A6C5B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0FB2BB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99E9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6EC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10F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BEF875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26E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1DD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02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4EA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8947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15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FF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B9F8BD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80F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A3A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5D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DE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3F78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E0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9863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7EA794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254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E5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4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8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92E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543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62F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5E8239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BB09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B7B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FB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D41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F26A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AA7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F3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655C58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9476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BFB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8B8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9A0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CC3F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E4E4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A96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0C2370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8E36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BCB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A1F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C45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0803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61CB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8E9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B52F76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702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4A8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265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20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781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F73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3FF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76DDF7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95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486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1F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5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716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BEF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458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CF494F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F1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D19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44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96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C11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F74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F2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4E1F54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6D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BF5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B5B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CEF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E19E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E641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52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8C9F28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C5E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1B5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00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3D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ADBC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5A6D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54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7252E8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A86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0AF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8FB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001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B344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513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ACF0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27A0AA7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7648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CD3F24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2011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2A02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E2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66A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844B51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76C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ED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B8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FB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74DE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95D3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B8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FC27F02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E8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A26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C9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29/02/2012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C4D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070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993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ADB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8BC5CB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195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4A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B2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0D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EB7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73C9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83C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4FC090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9B0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CDA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754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582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3DE2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EFB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A23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5074ED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3EE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AED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238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05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116A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2F5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637C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931807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7B39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97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50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3B4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019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6D43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91B1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66E604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B6FF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VALLE/DEPTO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0D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65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0B6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33E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00E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4CA716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167A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VALLE/DEPTO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566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2E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F9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DE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569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7B94EB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CEC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VALLE/DEPTO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DD8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063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762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8D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198A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F4F210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E012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COMFENALCO VALLE/DEPTO VALLE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D9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41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0A2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4A7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F6C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R COMFENALCO 11 días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B0FE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E4800F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32E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 DEL CAUCA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F66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B90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81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062D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D4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6780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A3689A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A85D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 DEL CAUCA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194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4F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46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77A8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4D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26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4DD9F5D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4C6B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BDE87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2012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C794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1E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AB9F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95B505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769B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 DEL CAUCA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241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557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FC3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736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8DA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FBE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850E4F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6E74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C94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D3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80A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77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7F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D3335A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D57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12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60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4C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4E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2B9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64751D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E13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21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DD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6E3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A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E16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7ADCED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1B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07D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EC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7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8C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AB4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177BBF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574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5A5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991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BA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EDA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A0B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5FCAE1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3CA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382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98B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AA0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DC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AD0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A407EB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F45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932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26D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D56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CAD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B9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5B6AC98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AE23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263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B12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BF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A40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0F0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65C17C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840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3CF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16F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4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E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7E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A46298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8B14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49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39D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E6E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B2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904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261364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5275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3CA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674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C07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A5D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224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9D63610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66CC47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B9242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2013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CC4B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2E9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766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A98645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E0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9BA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32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0C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9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94C7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5A80F1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9DB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918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DC2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059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CB8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EA0B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CF0E04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401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D46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93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A41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5B2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C95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46CF0C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A44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562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17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7A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581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BA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9E3AA7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3A6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AD1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DD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02C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160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224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B8139C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E1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090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17A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FC3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C92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8BA5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88A521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4F1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8C5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7F3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1F2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85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FBFB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DEAF42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C96F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8F8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EE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270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20B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CD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F713E3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96F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8C4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2DA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19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B95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984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796BF4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CE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85A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0A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F86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D1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F30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D204CE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3E2D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8E8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8A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0F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722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BAED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660B85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BE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52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C5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05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E36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2E0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7C40AA2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78C75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288CE9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TOTAL DIAS 2014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B614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F7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00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F1602A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B6A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06C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7E7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06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05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01A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A599909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1044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084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E4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28/02/2015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2E7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A5D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77F3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79BC16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0BF9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lastRenderedPageBreak/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FA9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F5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D0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09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FB9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0813AD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63A8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8F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060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9FD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349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4AE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24955D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C02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C9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854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9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8B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8BD0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399367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FDB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332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1C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1BE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1A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3A26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FF7EAD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C05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DF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B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2F8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30C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C31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434819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80FC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BD9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BBA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AF2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B7C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C3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99D476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76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0A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96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59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6F6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89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CD46A8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03E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9C2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CE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83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24D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8D4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F83C16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89D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88B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D55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4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70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A217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4A27C0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819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DEPTO VALLE/GUTIERREZ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CE5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68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5FC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2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512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359C9B0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7CE3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A29A54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2015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611C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8EC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858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0B5060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348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5BA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171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01B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5E9D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color w:val="60497A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7693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C44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9D6B3E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CDC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FERNANDO/CAFESALUD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455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3D5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29/02/2016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47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77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 9 días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CCC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9884F0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E65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FERNANDO/CAFESALUD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F13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01/03/2016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79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31/03/2016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08F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AC8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2E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A6AB62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83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5BA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A6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30/04/2016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3FE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D4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64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751FB1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C9A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7F7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01/05/2016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942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31/05/2016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BF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17D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D3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A7744D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A8F5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FERNANDO/CTA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3C0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01/06/2016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5C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30/06/2016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9F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B8D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18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C62F3F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4E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FERNANDO/CTA/TEMPORALES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63C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01/07/2016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21E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31/07/2016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A01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37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A8D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FE3DFF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51D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FERNANDO/CTA/TEMPORALES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CC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01/08/2016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B8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31/08/2016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057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AC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391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A6E393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39F0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FERNANDO/CTA/TEMPORALES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E3D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01/09/2016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B2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30/09/2016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D0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441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44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E80387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6EB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FERNANDO/CTA/TEMPORALES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968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01/10/2016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AE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31/10/2016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48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FAC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409F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0671BE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8D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FERNANDO/TEMPORALES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A7F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01/11/2016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F8A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93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5D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AA5C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B73848C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6983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FERNANDO/CTA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E59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01/12/2016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F45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31/12/2016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B9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9B2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Simultáneos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405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4ABBE72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B0E4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24BFBF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2016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D393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81B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557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629C9BA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60B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FERNANDO/CTA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89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01/01/2017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2E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31/01/2017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6EF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A2DF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0ED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E979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9FE0B0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D0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8"/>
                <w:lang w:val="es-CO" w:eastAsia="es-CO"/>
              </w:rPr>
              <w:t>GUTIERREZ FERNANDO/CTA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93D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D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01/02/2017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5DB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CD91" w14:textId="77777777" w:rsidR="00F04D95" w:rsidRPr="001E0BF6" w:rsidRDefault="00F04D95" w:rsidP="00535820">
            <w:pPr>
              <w:widowControl/>
              <w:autoSpaceDE/>
              <w:autoSpaceDN/>
              <w:rPr>
                <w:rFonts w:eastAsia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5E61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56A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D557738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F9D48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85AEF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2017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DEF6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6DF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82F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7B9B01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5A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870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FAF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FDC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3E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06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D2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0668B4A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6917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86E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395D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581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4.220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FF7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0A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AEE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6E850B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78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SEMANAS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EE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D2D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0E1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602,86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B10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07E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19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7741B9A6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4B9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2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B1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62D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4C7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5F9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39A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38A44E7" w14:textId="77777777" w:rsidTr="00535820">
        <w:trPr>
          <w:trHeight w:val="20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C15A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7AD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D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7.590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416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A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B3B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C96280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13D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SEMANAS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8C6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2F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B5B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1.084,29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B75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907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7C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166B17B" w14:textId="77777777" w:rsidTr="00535820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5FB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CA6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84B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572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21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272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7E0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0DE955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748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TIEMPO EQUIVALENTE EN SEMANAS EN HL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404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E1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7FE0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sz w:val="12"/>
                <w:szCs w:val="16"/>
                <w:lang w:val="es-CO" w:eastAsia="es-CO"/>
              </w:rPr>
              <w:t xml:space="preserve">1.343,43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20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CB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3E5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3070F84F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C68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DF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26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15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3B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BE6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B1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324397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BF2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D7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2E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ACD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CE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0A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DE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E7BEFA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DE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FE2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F7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F37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val="es-CO" w:eastAsia="es-CO"/>
              </w:rPr>
              <w:t xml:space="preserve">1.687,14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715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22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B6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425DD3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BF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26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8F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11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648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E76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75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BA6BD31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C3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Edad al 01/04/1994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D9A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8F7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F5B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B44DE2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CB4FD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8183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14496705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E3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86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DD1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2F9A81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598,57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8A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DD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F40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4BD7CB7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E05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516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9F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A08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D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E2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F1B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661910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16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EABF821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4"/>
                <w:lang w:val="es-CO" w:eastAsia="es-CO"/>
              </w:rPr>
              <w:t>desde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65B0BC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4"/>
                <w:lang w:val="es-CO" w:eastAsia="es-CO"/>
              </w:rPr>
              <w:t xml:space="preserve"> hasta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28C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6A0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4AF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C24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57215014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A49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SEMANAS COTIZADAS 20 AÑOS ANTERIORES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1E450C1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21/03/1995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EFABC2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4"/>
                <w:lang w:val="es-CO" w:eastAsia="es-CO"/>
              </w:rPr>
              <w:t>21/03/2015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11EFC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val="es-CO" w:eastAsia="es-CO"/>
              </w:rPr>
              <w:t xml:space="preserve">478,71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29631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A43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BFF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2F317A3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F7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A8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686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E95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7EEDA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0C05F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0AABF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BCD51AD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F2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Semanas al </w:t>
            </w: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25 de julio de 2005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65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E3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62C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1.099,29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D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67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14D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6711FEB7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1D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1E1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1DC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E3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38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8DD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21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9C64F5E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8F0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Semanas al </w:t>
            </w: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31/12/2014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2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275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A508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val="es-CO" w:eastAsia="es-CO"/>
              </w:rPr>
              <w:t xml:space="preserve">1.579,86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4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7D8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B1A0C7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61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B1A0C7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0157BA3B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F84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349D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432B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980A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492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0F0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448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F04D95" w:rsidRPr="001E0BF6" w14:paraId="2928A730" w14:textId="77777777" w:rsidTr="00535820">
        <w:trPr>
          <w:trHeight w:val="2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173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72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E0A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40E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A60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43E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6A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</w:tbl>
    <w:p w14:paraId="17A2AB7D" w14:textId="77777777" w:rsidR="00F04D95" w:rsidRDefault="00F04D95" w:rsidP="00F04D95">
      <w:pPr>
        <w:spacing w:line="360" w:lineRule="auto"/>
        <w:ind w:right="-374" w:firstLine="851"/>
        <w:jc w:val="center"/>
        <w:rPr>
          <w:b/>
          <w:sz w:val="24"/>
          <w:szCs w:val="24"/>
          <w:lang w:val="es-CO"/>
        </w:rPr>
      </w:pPr>
    </w:p>
    <w:p w14:paraId="5699A616" w14:textId="77777777" w:rsidR="00F04D95" w:rsidRDefault="00F04D95" w:rsidP="00F04D95">
      <w:pPr>
        <w:spacing w:line="360" w:lineRule="auto"/>
        <w:ind w:right="-374" w:firstLine="851"/>
        <w:jc w:val="center"/>
        <w:rPr>
          <w:b/>
          <w:sz w:val="24"/>
          <w:szCs w:val="24"/>
          <w:lang w:val="es-CO"/>
        </w:rPr>
      </w:pPr>
    </w:p>
    <w:tbl>
      <w:tblPr>
        <w:tblW w:w="83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897"/>
        <w:gridCol w:w="832"/>
        <w:gridCol w:w="412"/>
        <w:gridCol w:w="800"/>
        <w:gridCol w:w="800"/>
        <w:gridCol w:w="897"/>
        <w:gridCol w:w="832"/>
        <w:gridCol w:w="897"/>
        <w:gridCol w:w="1055"/>
      </w:tblGrid>
      <w:tr w:rsidR="00F04D95" w:rsidRPr="001E0BF6" w14:paraId="3D688A87" w14:textId="77777777" w:rsidTr="00535820">
        <w:trPr>
          <w:trHeight w:val="16"/>
        </w:trPr>
        <w:tc>
          <w:tcPr>
            <w:tcW w:w="7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855D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LIQUIDACIÓN DE PENSIÓN - IBL CON EL PROMEDIO DE LAS COTIZACIONES DE LOS ÚLTIMOS 10 AÑOS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25C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E0E1738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363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6EF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56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EC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E2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B2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1A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5A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583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7F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AA394E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843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Afiliado(a):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E595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FERNANDO GUTIÉRREZ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B6B48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38F8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B8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Nace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2BC3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21/03/1955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9132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60 años a: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0C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21/03/2015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3C1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0,428571429</w:t>
            </w:r>
          </w:p>
        </w:tc>
      </w:tr>
      <w:tr w:rsidR="00F04D95" w:rsidRPr="001E0BF6" w14:paraId="1C5F38D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30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C03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5F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40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1386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F7B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E6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55 años a: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017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21/03/2010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2BA9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62 años a: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C3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21/03/2017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7A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3EFC0B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80F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6C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67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39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56EE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años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9D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15C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Última cotización: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CA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CA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A3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B9C13E5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5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Sexo (M/F):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29D6D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B32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C0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A0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01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EBC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86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5F1CCE5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1B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  <w:t>IPC base: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1D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8DB4E2"/>
                <w:sz w:val="14"/>
                <w:szCs w:val="16"/>
                <w:lang w:val="es-CO" w:eastAsia="es-CO"/>
              </w:rPr>
              <w:t>2018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C9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B41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14F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71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A2251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21/03/2017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1D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981920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305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D6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5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D13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055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B6F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E09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104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F3D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6C7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B75C013" w14:textId="77777777" w:rsidTr="00535820">
        <w:trPr>
          <w:trHeight w:val="16"/>
        </w:trPr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FCDA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PERIODOS (DD/MM/AA)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D01E6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EB211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040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4FD1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E58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DÍAS DEL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8B3D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SALARIO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62EC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IBL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7AD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2"/>
                <w:lang w:val="es-CO" w:eastAsia="es-CO"/>
              </w:rPr>
              <w:t>NOTAS DEL CÁLCULO</w:t>
            </w:r>
          </w:p>
        </w:tc>
      </w:tr>
      <w:tr w:rsidR="00F04D95" w:rsidRPr="001E0BF6" w14:paraId="0BEC1485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5C7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DESDE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B12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>HASTA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5AF8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COTIZADO 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9B63B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E2FA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803D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81D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PERIODO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3113" w14:textId="77777777" w:rsidR="00F04D95" w:rsidRPr="001E0BF6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INDEXADO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93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AB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 </w:t>
            </w:r>
          </w:p>
        </w:tc>
      </w:tr>
      <w:tr w:rsidR="00F04D95" w:rsidRPr="001E0BF6" w14:paraId="580E5B1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EF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9E1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F67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$ 6.761.000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CA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96E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B4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FC8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C87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$ 10.264.417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8B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$ 85.537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1E9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68A339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C80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DCD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AF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$ 7.194.700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C55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97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CE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0A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DB9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$ 10.922.852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63E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$ 91.024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818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0BB927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2B5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13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46D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$ 8.174.700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84D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10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8E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28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D05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$ 12.410.669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FC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$ 103.422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5A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B31D8A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9BD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B72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10C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$ 7.430.700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381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A1A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28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1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439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$ 11.281.143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2F3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$ 94.010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83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5D6AEAE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2C7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370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31A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$ 7.498.700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D3E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D8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6F5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CC3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7C7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$ 11.384.379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ED6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$ 94.870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1C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85012C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3AF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722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9E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$ 7.498.700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038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86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53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75D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6AE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$ 11.384.379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6A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$ 94.870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AF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02A0D9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199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594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8F3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$ 10.842.500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7D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A6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570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609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10B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$ 16.460.870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56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$ 137.174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E50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1DF4431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73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77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BA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$ 1.532.700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A3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616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4C3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61A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4E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$ 2.326.915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691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$ 19.391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5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30F68B6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67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EE4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B0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$ 5.143.700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D95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A15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AD2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1C9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9C0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$ 7.809.064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789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$ 65.076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B7C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E0E55E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1D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B7A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F3C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$ 5.143.700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0E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C7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666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4B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45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$ 7.809.064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051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$ 65.076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AF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60708C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A6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EC2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C55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$ 5.143.700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978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4E9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B93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30B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F6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$ 7.809.064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CAC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$ 65.076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4F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24FB76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498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01/12/2007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AE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02/12/2007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FA7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$ 7.262.913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A65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00E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C1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85E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2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CA8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$ 11.026.412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62F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$ 6.126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F02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EF0EB60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C81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03/12/2007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830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77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$ 7.234.000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9B3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FE7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523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847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681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$ 10.982.517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80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$ 85.420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58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768BC2E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96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754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DB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$ 5.112.833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61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79B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5A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7AC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212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$ 7.344.275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4D6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$ 61.202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601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2C4F6D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ED2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C79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C99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$ 5.171.500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88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B1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72A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123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49E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$ 7.428.546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FEA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$ 61.905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3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BF64B28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155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76B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ACA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$ 6.439.500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9DF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07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AD6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6B5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6B7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$ 9.249.951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3D6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$ 77.083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6B9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D97610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2C6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24D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44B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$ 4.647.000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F17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02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CCA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6BE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38B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$ 6.675.134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9C1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$ 55.626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6B7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722C52A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61D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665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433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$ 4.978.000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0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959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9B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4DD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8E1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$ 7.150.595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154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$ 59.588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AB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33B6FAC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DC0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2D6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280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$ 4.978.000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429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09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FC2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31C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5FB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$ 7.150.595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44C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$ 59.588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253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B28FA3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038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6CE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386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$ 6.720.000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0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122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A0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5CB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A79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$ 9.652.873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B7F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$ 80.441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F2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DE4EC2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3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E34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BC2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$ 4.978.000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84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BC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DE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8C9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79D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$ 7.150.595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DFA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$ 59.588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07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8A30C1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441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82E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281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$ 4.978.000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04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798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F4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FB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AA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$ 7.150.595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382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$ 59.588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15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FAB44E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D34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2D7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03/10/2008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5D5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$ 498.000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991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C47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64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D5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3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E8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$ 715.347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A48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$ 596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8B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42BE69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CF3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05/11/2008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2D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4B4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$ 7.280.000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9B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834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7A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C6C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26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AD3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$ 10.457.279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14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$ 75.525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203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C7082B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2E0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0C0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2C9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00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7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EC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DE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27B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$ 12.066.091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574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$ 100.551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FB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5435BD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00A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77E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E1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749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4B6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74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9A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03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F9B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F7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80D4168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47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4D4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788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D34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A3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D1B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C9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99D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D94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0CA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A03A2D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69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503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DC2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5DA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79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2AC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485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1E3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F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21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84FC42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028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D3C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5D5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B9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333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D23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71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A6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BD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534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175A1B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1C4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888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1CE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A78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FA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6D3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0D4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44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74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D51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9D4935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36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C5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45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AB6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EA7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36C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A4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D07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760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23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94FB5F0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F6E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DF6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5AB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F29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973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3B2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D0F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BD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089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76A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A65EB0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7B8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8F0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482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90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D49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4B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1C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634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E44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3B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5FF07D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4AC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88F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8F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B53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D43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43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340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E67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D2C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F64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19A52D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9B3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A49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ED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27A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803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27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E1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6A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74D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6C2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3D7F240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A65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A74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22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CB0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8CE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365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84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3F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3D7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1A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C44F9D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EC2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51F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4AF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AD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FA7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1CD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4E4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BC4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$ 11.205.215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A1A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$ 93.377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8A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3792F73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F45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86C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134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565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1F0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2E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B76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20F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$ 10.984.888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637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$ 91.541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0E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83BE8E5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AD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74C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E28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74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6E4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94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315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DC2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$ 10.984.888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D1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$ 91.541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CB0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5B81EF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5DB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70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4D5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80E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57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BA6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46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C4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$ 10.984.888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6E2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$ 91.541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C2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F6A119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EE5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00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D3D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D5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71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056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295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13B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$ 10.984.888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6D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$ 91.541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CC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98ADAC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4F9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7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969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8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26E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9E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22D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7D8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$ 10.984.888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765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$ 91.541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EBE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016DE4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216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B5C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1C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F3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23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392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94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AE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$ 10.984.888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FB1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$ 91.541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F9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3C6C71D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6E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150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F68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264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A42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D89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0F7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109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$ 10.984.888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F6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$ 91.541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D21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F3B1FFA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AC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C72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483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$ 8.400.000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05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F7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48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51C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0E0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$ 10.984.888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D86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$ 91.541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254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488A5B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B3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B5A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65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$ 11.900.000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B4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090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CC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C4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D1E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$ 15.561.924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22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$ 129.683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0A5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BA1CE38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205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C4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EE3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B6C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DC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32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6F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C3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$ 11.900.295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6E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$ 99.169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D6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E4435E5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33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2B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376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76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4D0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33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3A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BC9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$ 11.900.295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6B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$ 99.169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8A3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951B84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5FB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D5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711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36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C0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BC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FB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BAA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$ 11.900.295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3E9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$ 99.169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E4F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388A4398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FA4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F72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2A6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70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49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ED3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E02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0B5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D3E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5A2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A2CFFB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F0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D62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9CB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276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E3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39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A23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CE4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E2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003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333DEC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C86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1F7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ACC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85D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4A2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3A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FD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73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FD2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C5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7BD52E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63B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01/04/2011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0F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F37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81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12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160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F5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115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89C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3F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AE22A8A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815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509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08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41B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2F0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89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3D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5E3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110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A6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03D6AA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AC4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DA5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29D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64E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0FC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AD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56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3E9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790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8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E2E1E9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EFD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ECC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23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61F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BE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35D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F70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047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13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704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24DC5A0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AB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D71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96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0EA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F4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F54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D0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CA4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C58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0EC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FCC7DDC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57E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FFE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34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A9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BB2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57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F9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260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7B1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0E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E05DE8C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2B5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F72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18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2F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6EE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B8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95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063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56B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43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EC16D1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AB2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32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696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003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2FB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9BB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3DE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B36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DD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999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3D4EFE7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49F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2E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C21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26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1D6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ED7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96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E76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$ 11.535.752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255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$ 96.131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936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3200D0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88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1C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CBB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$ 9.800.000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63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692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B02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164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FB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$ 11.976.349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30C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$ 99.803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305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A11E11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132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A64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7C8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$ 9.800.000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60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3C8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EFA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D4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D1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$ 11.976.349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E4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$ 99.803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BF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86D259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B90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DF4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F7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AA8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11E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61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ABD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8D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$ 13.687.256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580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$ 114.060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136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D0450D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F81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4E1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9F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1C6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D4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0B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55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03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$ 13.687.256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8F3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$ 114.060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298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54DDAA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488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702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A35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218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46B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619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253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7C4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$ 13.687.256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EDC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$ 114.060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EA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337AB7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95D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AE1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C4E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$ 11.200.000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D6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D2D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B0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761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8FC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$ 13.687.256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3C6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$ 114.060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2E7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A2D805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CBB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CE5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0B6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$ 14.167.500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A8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715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23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44A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1B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$ 17.313.767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675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$ 144.281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27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790987E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376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AA2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3A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$ 14.167.500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05A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8FA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7A7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53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C5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$ 17.313.767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F0E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$ 144.281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AB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5209E9B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A81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9DD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4EB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$ 14.167.500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A82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CCF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C9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546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2C1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$ 17.313.767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24D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$ 144.281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B4E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679534F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D4D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475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11/10/2012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77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$ 13.212.000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6C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B3C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AB4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44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225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$ 16.146.073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54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$ 49.335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E1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38F5685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690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12/10/2012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4E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CC2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$ 9.105.000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48A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5A9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81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28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19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CF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$ 11.127.006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EF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$ 58.726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B3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BCEE97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36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C7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20E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$ 9.105.000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0E6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15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354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6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413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$ 11.127.006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F9D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$ 92.725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3C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BF018B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E34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EAF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136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$ 9.105.000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227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175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AA6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92B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CAD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$ 11.127.006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F80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$ 92.725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72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9ED7778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5FF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D8F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BCC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$ 9.105.000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7B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1F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2A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878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7EF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$ 10.861.839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889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$ 90.515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F22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CF107E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2F9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0E3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798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A1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5BD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68D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135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C7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2E2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8A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6DBBDDA8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A47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C71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913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EEF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1B6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FAB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BA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F56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50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875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4C8C11B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7A0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470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6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38E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81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D8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21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57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E1B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37D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5144378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433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75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147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6A0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7B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25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08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488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30C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8A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7C06EF3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068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D2F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2AF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F1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0B2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D5C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CBE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19D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F41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1B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291AA1F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348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A6C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558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78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49C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60C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E4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4D0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023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28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5B637AE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D6C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4E4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423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80A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D7B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590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09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9BE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70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8A3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052ACE1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C87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0B5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280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68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C6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C4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59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F06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B54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23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402302A5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1C4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BA2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72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BB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8D3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BB1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29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94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1F4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94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5EDF9D3C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37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8F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E8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5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76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A94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1DB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066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0F6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E3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0E50695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E6D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42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98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$ 14.737.500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F7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1C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5CA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612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8B8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$ 17.581.148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9D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$ 146.510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60A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3C546BB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0EC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DA4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B08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$ 15.057.000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03E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9F5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77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4C8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9D8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$ 17.621.383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12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$ 146.845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908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Imputa 4 días pagadado GobValle</w:t>
            </w:r>
          </w:p>
        </w:tc>
      </w:tr>
      <w:tr w:rsidR="00F04D95" w:rsidRPr="001E0BF6" w14:paraId="3128F8CB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80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405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467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$ 15.334.000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27C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1A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D0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89D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000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$ 17.945.560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C67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$ 149.546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AC7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BB35F1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59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1B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EAE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5C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AE7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355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4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B86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197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C0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Imputa 3 días GobValle Se ajusta al tope máximo </w:t>
            </w:r>
          </w:p>
        </w:tc>
      </w:tr>
      <w:tr w:rsidR="00F04D95" w:rsidRPr="001E0BF6" w14:paraId="3BA1575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DCC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853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08D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D7C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5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D7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50D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1B0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E4B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CA7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490C4F7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D1D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D70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FA4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F0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159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941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9D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6BE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4BE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7AF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1956E7DA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94D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01/06/2014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E0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E48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FA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BF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6F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2C5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E56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9C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A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6E43D3FA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44B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65B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142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5E9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21C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396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6FD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B79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FAF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6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15E24FB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064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670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2DF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5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C0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FD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6BA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DDB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41E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A4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17A0CD1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AB6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16F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A9F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575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E8E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2F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609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6F1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334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13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7DFC910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783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5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7D6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655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6A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D36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0B8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107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168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01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764415D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F0B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73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E27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730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9DA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DB8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904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C8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B3F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00E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7A524B4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282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2F2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893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$ 15.400.000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FCB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05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79,560000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27A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46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4BD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$ 18.022.800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9F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$ 150.190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0A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24C21B5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77A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FBC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C8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$ 15.494.000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C3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4A8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88E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4B9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06D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$ 17.492.983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B46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$ 145.775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A9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EA242A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B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B86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139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$ 15.494.000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8A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1B9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6D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C64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100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$ 17.492.983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9BC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$ 145.775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2D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A2EA2D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238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FAB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FDF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00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95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7DD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05C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B1E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B1C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1F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6718CA7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60F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47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2CC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9F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21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9CC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2B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4E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D4A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AA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10664C2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3F6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DB1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E3E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9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91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B67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22D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231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F25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CA0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0F9B918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62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6A5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DFA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E5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012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21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8B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2C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A3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A63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14A06D2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F5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136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73C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112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DA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03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421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74A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3C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6C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460D625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002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BE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B2A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48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E7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64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6AE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DE7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83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502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0B4AB38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DDB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E3C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567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CE8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F81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9B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9F1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85B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102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5F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6B6F51F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126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3FF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E4F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73D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905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0F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213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78B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419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500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65E8854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3B0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D5B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3EA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1B4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CB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B8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409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A65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ED4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FD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49A5AA9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AF2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A4D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A9F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3F9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7F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82,470000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744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95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6AF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$ 18.187.046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653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$ 151.559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F2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40CE2A4C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976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27A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23D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$ 16.108.750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5B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9A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22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C0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F9A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$ 17.034.477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EA5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$ 141.954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A6D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F00182A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752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622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09/02/2016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DA2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$ 17.236.375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A51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5F0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984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155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9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946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$ 18.226.904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F97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$ 45.567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6A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6E77848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D38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10/02/2016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EA4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A88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$ 17.236.000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FB2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2FE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D1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DBE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915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$ 18.226.507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E2E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$ 106.321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4E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6DCF923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41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2F9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09/03/2016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CEE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$ 17.236.375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86D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148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A0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65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9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A54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$ 18.226.904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D5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$ 45.567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1D6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710FC716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745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10/03/2016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189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8E6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$ 17.236.375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E3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AA7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1C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A99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301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$ 18.226.904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B07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$ 106.324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0E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A9FD6C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90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567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1C9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$ 17.236.000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31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9D1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125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24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64A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$ 18.226.507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8F1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74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2E7B97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974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97F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033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$ 17.236.000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3A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421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BBC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D2E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929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$ 18.226.507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38B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B5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3B9A4CC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358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11C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CC6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$ 17.236.375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3B1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358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4BA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89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8ED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$ 18.226.904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D1D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984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7B6E996E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4A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108A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40B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$ 17.236.000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53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A4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5C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83B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FD4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$ 18.226.507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137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76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B4074DD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0BB1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738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969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$ 17.236.375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66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6E7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4B7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FE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BCE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$ 18.226.904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924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D6B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7D5940AF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0D3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C30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F1C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$ 17.236.375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6E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4B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400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387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EE4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$ 18.226.904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C0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DE9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5F9B624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871D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420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958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$ 17.236.375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427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DB0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331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3AD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642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$ 18.226.904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17B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67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2C820FE9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64A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6E9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ECA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$ 17.236.000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23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F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79E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75B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EAB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$ 18.226.507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296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D2A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7F0DA6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1CD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0FC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682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$ 17.236.000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A8D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FF9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88,050000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581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FC5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85F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$ 18.226.507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B96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$ 151.888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30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30D710C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A15E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5CB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33A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4F81BD"/>
                <w:sz w:val="14"/>
                <w:szCs w:val="18"/>
                <w:lang w:val="es-CO" w:eastAsia="es-CO"/>
              </w:rPr>
              <w:t>$ 18.442.925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263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088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93,110000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52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F08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30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5B6F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$ 18.442.925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9CD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$ 153.691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FD6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 xml:space="preserve">Se ajusta al tope máximo </w:t>
            </w:r>
          </w:p>
        </w:tc>
      </w:tr>
      <w:tr w:rsidR="00F04D95" w:rsidRPr="001E0BF6" w14:paraId="16371881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B358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3CF0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BAB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$ 7.660.591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34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AE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93,110000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3F1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93,110000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887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A29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$ 7.660.591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2E69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$ 2.128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246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333B6D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DB7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2C7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889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5EB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E24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85A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38A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53B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15F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0B4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2F348EE4" w14:textId="77777777" w:rsidTr="00535820">
        <w:trPr>
          <w:trHeight w:val="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79F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TOTALES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02B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3A7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B71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526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6A8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65F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3.600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485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844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$ 13.850.268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6E3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2CDDC"/>
                <w:sz w:val="14"/>
                <w:szCs w:val="12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92CDDC"/>
                <w:sz w:val="14"/>
                <w:szCs w:val="12"/>
                <w:lang w:val="es-CO" w:eastAsia="es-CO"/>
              </w:rPr>
              <w:t xml:space="preserve">                                                                     18,77 </w:t>
            </w:r>
          </w:p>
        </w:tc>
      </w:tr>
      <w:tr w:rsidR="00F04D95" w:rsidRPr="001E0BF6" w14:paraId="2A5376B0" w14:textId="77777777" w:rsidTr="00535820">
        <w:trPr>
          <w:trHeight w:val="16"/>
        </w:trPr>
        <w:tc>
          <w:tcPr>
            <w:tcW w:w="26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9E0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TOTAL SEMANAS COTIZADAS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D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D93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F2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3CE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514,29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7C1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9E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081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18204285" w14:textId="77777777" w:rsidTr="00535820">
        <w:trPr>
          <w:trHeight w:val="16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073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TASA DE REEMPLAZO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BB8C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66,61%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B9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EDA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0BDC9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PENSION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1B5A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5AE84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E158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$ 9.225.664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DFA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B8C65F9" w14:textId="77777777" w:rsidTr="00535820">
        <w:trPr>
          <w:trHeight w:val="16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49FE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SALARIO MÍNIMO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7A54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2.017 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D7E4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119B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471B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PENSIÓN MÍNIMA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BA3C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7792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$ 737.717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C0D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28992F5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DCF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16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F12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C88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6E0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4A0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89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1B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3D8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A10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54A6AE42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7C4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6D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211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3F6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FF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C4F4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7A5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4B2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6B2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6A4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752353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07F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A7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8D8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8D3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C19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7753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913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60DE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EA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559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0D054D04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35E6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  <w:t>R=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BE3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  <w:t>65,5-(05s)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92B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4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093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463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9D1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6CA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E85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D2E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050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940E8BA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5A0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  <w:t>R=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EA7A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  <w:t xml:space="preserve">         56,11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057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4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7F9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AA5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517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AF2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5258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D86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D5F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4ABB7133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3303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6"/>
                <w:lang w:val="es-CO" w:eastAsia="es-CO"/>
              </w:rPr>
              <w:t>Incremento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D547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  <w:t>10,50</w:t>
            </w: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E0CF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1687,14-1300=387; 50 semanas incremento= 1,5%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1A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F2E6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3ACB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646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  <w:tr w:rsidR="00F04D95" w:rsidRPr="001E0BF6" w14:paraId="7D9DE657" w14:textId="77777777" w:rsidTr="00535820">
        <w:trPr>
          <w:trHeight w:val="16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8AC5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  <w:t>R=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67DB" w14:textId="77777777" w:rsidR="00F04D95" w:rsidRPr="001E0BF6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1E0BF6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  <w:t xml:space="preserve">         66,61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108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E2D0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2D7D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EBC7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0331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36BC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C29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lang w:val="es-CO" w:eastAsia="es-C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CDC5" w14:textId="77777777" w:rsidR="00F04D95" w:rsidRPr="001E0BF6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</w:p>
        </w:tc>
      </w:tr>
    </w:tbl>
    <w:p w14:paraId="2D9A8766" w14:textId="77777777" w:rsidR="00F04D95" w:rsidRDefault="00F04D95" w:rsidP="00F04D95">
      <w:pPr>
        <w:spacing w:line="360" w:lineRule="auto"/>
        <w:ind w:right="-374" w:firstLine="851"/>
        <w:jc w:val="center"/>
        <w:rPr>
          <w:b/>
          <w:sz w:val="24"/>
          <w:szCs w:val="24"/>
          <w:lang w:val="es-CO"/>
        </w:rPr>
      </w:pP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1455"/>
        <w:gridCol w:w="1239"/>
        <w:gridCol w:w="1464"/>
        <w:gridCol w:w="1691"/>
        <w:gridCol w:w="1153"/>
        <w:gridCol w:w="1302"/>
      </w:tblGrid>
      <w:tr w:rsidR="00F04D95" w:rsidRPr="00CC46B9" w14:paraId="3E7DFB59" w14:textId="77777777" w:rsidTr="00535820">
        <w:trPr>
          <w:trHeight w:val="20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2E32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LIQUIDACION DE DIFERENCIAS  EN RELIQUIDACIÓN DE PENSIONES</w:t>
            </w:r>
          </w:p>
        </w:tc>
      </w:tr>
      <w:tr w:rsidR="00F04D95" w:rsidRPr="00CC46B9" w14:paraId="584E7DE1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4E3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49E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472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0A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0C9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2C3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8C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4B89B95" w14:textId="77777777" w:rsidTr="00535820">
        <w:trPr>
          <w:trHeight w:val="20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F46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IPC base 2018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1C0A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A40B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FF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Afiliado(a): 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512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FERNANDO GUTIÉRREZ </w:t>
            </w:r>
          </w:p>
        </w:tc>
      </w:tr>
      <w:tr w:rsidR="00F04D95" w:rsidRPr="00CC46B9" w14:paraId="01D47B4B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843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DB39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E2FD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D01C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B7F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208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8B7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6BF3887E" w14:textId="77777777" w:rsidTr="00535820">
        <w:trPr>
          <w:trHeight w:val="20"/>
        </w:trPr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ED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20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F3C3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2F0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A37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10C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7F6CC89F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40AE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65D9B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INCREMENTO ANUAL 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1C9AB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MESADA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E1A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DIFERENCIA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B22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3B16A6A" w14:textId="77777777" w:rsidTr="00535820">
        <w:trPr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68C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AÑO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A59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Increm. %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38A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Incre. Fijo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0D56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OTORGADA 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7E3BA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CALCULADA 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3475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Adeudada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6D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SMLM</w:t>
            </w:r>
          </w:p>
        </w:tc>
      </w:tr>
      <w:tr w:rsidR="00F04D95" w:rsidRPr="00CC46B9" w14:paraId="622C6B04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09A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2.017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815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0,0409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FF2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629AD6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$ 9.133.665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DB06D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$ 9.225.664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47B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315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$ 737.717</w:t>
            </w:r>
          </w:p>
        </w:tc>
      </w:tr>
      <w:tr w:rsidR="00F04D95" w:rsidRPr="00CC46B9" w14:paraId="259A10DD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5510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2.018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342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0,0318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D6B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069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$ 9.507.232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CB9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$ 9.602.993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E3F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C74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$ 781.242</w:t>
            </w:r>
          </w:p>
        </w:tc>
      </w:tr>
      <w:tr w:rsidR="00F04D95" w:rsidRPr="00CC46B9" w14:paraId="30C0F78B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C3EE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2.019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4C8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0,0380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242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98DF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$ 9.809.562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7FA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$ 9.908.368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260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884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$ 828.116</w:t>
            </w:r>
          </w:p>
        </w:tc>
      </w:tr>
      <w:tr w:rsidR="00F04D95" w:rsidRPr="00CC46B9" w14:paraId="035EDA53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4A9D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2.020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4EE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0,0161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283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073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$ 10.182.325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DA9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$ 10.284.886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C3D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0C5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$ 877.803</w:t>
            </w:r>
          </w:p>
        </w:tc>
      </w:tr>
      <w:tr w:rsidR="00F04D95" w:rsidRPr="00CC46B9" w14:paraId="1912797C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5EC4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2.021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836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1BF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E87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$ 10.346.261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B82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$ 10.450.473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D1F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$ 104.212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C43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12"/>
                <w:lang w:val="es-CO" w:eastAsia="es-CO"/>
              </w:rPr>
              <w:t>$ 908.526</w:t>
            </w:r>
          </w:p>
        </w:tc>
      </w:tr>
      <w:tr w:rsidR="00F04D95" w:rsidRPr="00CC46B9" w14:paraId="0A84DEE3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405E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4A7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0E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06EC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6B4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003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43F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D215EB5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50C1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CEF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6F5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359F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E68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E99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E99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7D3AD11B" w14:textId="77777777" w:rsidTr="00535820">
        <w:trPr>
          <w:trHeight w:val="20"/>
        </w:trPr>
        <w:tc>
          <w:tcPr>
            <w:tcW w:w="5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349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CO" w:eastAsia="es-CO"/>
              </w:rPr>
              <w:t>FECHAS DETERMINANTES DEL CÁLCULO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B7A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649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525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6F8B90A3" w14:textId="77777777" w:rsidTr="00535820">
        <w:trPr>
          <w:trHeight w:val="20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028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Arial" w:eastAsia="Times New Roman" w:hAnsi="Arial" w:cs="Arial"/>
                <w:color w:val="000000"/>
                <w:sz w:val="14"/>
                <w:szCs w:val="20"/>
                <w:lang w:val="es-CO" w:eastAsia="es-CO"/>
              </w:rPr>
              <w:t xml:space="preserve"> Deben diferencias de mesadas desde: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EC97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Arial" w:eastAsia="Times New Roman" w:hAnsi="Arial" w:cs="Arial"/>
                <w:color w:val="000000"/>
                <w:sz w:val="14"/>
                <w:szCs w:val="20"/>
                <w:lang w:val="es-CO" w:eastAsia="es-CO"/>
              </w:rPr>
              <w:t>21/03/2017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8F1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E3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476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6F751D4" w14:textId="77777777" w:rsidTr="00535820">
        <w:trPr>
          <w:trHeight w:val="20"/>
        </w:trPr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A2F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Arial" w:eastAsia="Times New Roman" w:hAnsi="Arial" w:cs="Arial"/>
                <w:color w:val="000000"/>
                <w:sz w:val="14"/>
                <w:szCs w:val="20"/>
                <w:lang w:val="es-CO" w:eastAsia="es-CO"/>
              </w:rPr>
              <w:t xml:space="preserve"> Deben diferencias de mesadas hasta: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0D15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Arial" w:eastAsia="Times New Roman" w:hAnsi="Arial" w:cs="Arial"/>
                <w:color w:val="000000"/>
                <w:sz w:val="14"/>
                <w:szCs w:val="20"/>
                <w:lang w:val="es-CO" w:eastAsia="es-CO"/>
              </w:rPr>
              <w:t>30/04/2021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013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C2E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A73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40B5697" w14:textId="77777777" w:rsidTr="00535820">
        <w:trPr>
          <w:trHeight w:val="20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B06F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No. Mesadas al año: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CAA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5A7EF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31B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6A8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C5D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249A9244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D35F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B3C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07E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B888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246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6BF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E54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0CB561D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05A1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E3E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FCC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E1F7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96C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0B4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B1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4A989580" w14:textId="77777777" w:rsidTr="00535820">
        <w:trPr>
          <w:trHeight w:val="20"/>
        </w:trPr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61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20"/>
                <w:lang w:val="es-CO" w:eastAsia="es-CO"/>
              </w:rPr>
              <w:t xml:space="preserve"> DIFERENCIAS DE MESADAS ADEUDADAS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F1F0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78A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767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224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41986D7" w14:textId="77777777" w:rsidTr="00535820">
        <w:trPr>
          <w:trHeight w:val="2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C2BCF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PERIODO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C03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Diferencia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E393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Días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58FE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Número de 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D2E7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Deuda total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BE76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2F75BA2" w14:textId="77777777" w:rsidTr="00535820">
        <w:trPr>
          <w:trHeight w:val="2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B502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Inicio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CB78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Final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87D8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adeudada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4DB9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Periodo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8D8B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mesadas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0F772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diferencias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A442" w14:textId="77777777" w:rsidR="00F04D95" w:rsidRPr="00CC46B9" w:rsidRDefault="00F04D95" w:rsidP="005358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6ABD4FF3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1FA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21/03/2017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46A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31/03/2017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273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66B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4C2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0,33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73A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$ 30.666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999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6628AE6D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1C4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01/04/2017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CB6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30/04/2017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E35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A37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3AF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05D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656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70AD6C87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8A8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01/05/2017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2B5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31/05/2017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A1B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CB2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9EC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C6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7CA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7D1682BD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5C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01/06/2017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BBD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30/06/2017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0F8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9C8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5D6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1B8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898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920F393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7B2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01/07/2017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6A8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31/07/2017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11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E1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BEF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A6D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18B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7A745BA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2DD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01/08/2017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3A7F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31/08/2017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F15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F40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33F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586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A1E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6AF07AB4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B64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01/09/2017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29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30/09/2017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B9B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F11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7F2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266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32F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69BA8381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0D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01/10/2017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A63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31/10/2017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33F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70F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777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F1D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78D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6AFC6C1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DCEF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01/11/2017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8AFA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30/11/2017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5D9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D36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1D4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2,00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77E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$ 183.997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82F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208BE50C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9F5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01/12/2017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ECE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31/12/2017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3B9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91.998,63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178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544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789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$ 91.999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020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8FBD40C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D0E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01/01/2018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1C1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31/01/2018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6C1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F69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D95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AF1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F4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C247192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BC7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01/02/2018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98A6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28/02/2018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C33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D81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0D5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BF6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3D1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77B4F65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B0F3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01/03/2018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3BF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31/03/2018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06F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0CF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957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42F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ADF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4FF5B6A2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A2C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01/04/2018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1C1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30/04/2018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753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A6C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500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E7D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124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972DAE2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4F5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01/05/2018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0FA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31/05/2018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2DB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B52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7EE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F0D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180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72136701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C51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01/06/2018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53DA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30/06/2018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A5E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F18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59E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EF26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4C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4BA40549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987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01/07/2018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AD8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31/07/2018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D29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77D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9D1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6736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37E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7FEE05E5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AB3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01/08/2018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4EA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31/08/2018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251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4F2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56D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8C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3C0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8634175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4F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01/09/2018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C583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30/09/2018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14B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B4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6F1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304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87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2BACD529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F03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01/10/2018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FEC3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31/10/2018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730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AF5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3D0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2E6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D8A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7CD8A96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79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01/11/2018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EA9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30/11/2018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52B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18F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365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2,00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E2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$ 191.523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6FE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3CB0817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8EC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01/12/2018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996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31/12/2018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874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95.761,38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28C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05E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63E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$ 95.761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C36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4CD3590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058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01/01/2019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646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31/01/2019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C03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224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EAA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2C9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2C6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B4D34A4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91C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01/02/2019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6F8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28/02/2019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B85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4FE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35E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4CD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766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0A6D278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36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01/03/2019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FBA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31/03/2019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1F6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B4A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EBF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59C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662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ED0EB89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24A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01/04/2019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EDF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30/04/2019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225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EF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854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9DF6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A8A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AED432B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B5D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01/05/2019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04F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31/05/2019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631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C17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CE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32FA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11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59D3E96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3DA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01/06/2019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D3C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30/06/2019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90D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805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E1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0D7F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67A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48054C9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B23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01/07/2019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75C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31/07/2019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3A4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728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BDB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6F7F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0B1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30124FF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7E4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01/08/2019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32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31/08/2019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D8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7FC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BE5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13E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3CA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1BD3CF6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F8F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01/09/2019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192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30/09/2019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F03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3C2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62E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794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9E7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CD47CAB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68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01/10/2019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D43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31/10/2019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E5A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FC9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C43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D8F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063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4A3C54A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7C4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01/11/2019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30B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30/11/2019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FD2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9F3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1FE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2,00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EAF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$ 197.613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E91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0667F36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68A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01/12/2019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733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31/12/2019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6AC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98.806,59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584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D11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B9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$ 98.807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8FA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771F9E9F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256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01/01/2020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40F3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31/01/2020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790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D7B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69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22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BA9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9CD0B84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385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01/02/2020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4D53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29/02/2020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11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DAD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D07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1A1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20D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5177E21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8E36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01/03/2020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7D7E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31/03/2020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166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454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9DE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142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85C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765656EC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8E3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01/04/2020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578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30/04/2020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DE0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FE93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182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813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FE9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85B5BE9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9B0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01/05/2020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997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31/05/2020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157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6EE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252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1A7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242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1B1C9D5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C38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01/06/2020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C94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30/06/2020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0A8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81D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A95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23B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8E8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515AF348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9C5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01/07/2020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672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31/07/2020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9CC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AAE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0D1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663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998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07611419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01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01/08/2020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818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31/08/2020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72A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585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F6F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CB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35A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61A3D95E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C10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01/09/2020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CB8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30/09/2020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ED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60C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AA1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924B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21D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01C7832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E80D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01/10/2020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331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31/10/2020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955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5B7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B06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3BA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668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4B61DA6F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F07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01/11/2020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674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30/11/2020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360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94D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B2E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2,00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331C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$ 205.122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9D0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4169ECEC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9E95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01/12/2020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6DD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31/12/2020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449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102.561,24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483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683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AD5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$ 102.561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0A3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391C53D1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E6C3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01/01/2021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9630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31/01/2021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96F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104.212,47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42C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72B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96F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$ 104.212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11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495D88D0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53D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01/02/2021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3911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28/02/2021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73B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104.212,47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5C4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8408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ECE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$ 104.212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B35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1EB7C38D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7199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01/03/2021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2DA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31/03/2021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A79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104.212,47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61F7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2D7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841F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$ 104.212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6FF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41A06C67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BEE2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01/04/2021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A297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30/04/2021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676C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104.212,47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A20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DF4D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 1,00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45C4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>$ 104.212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644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  <w:t xml:space="preserve">                       -   </w:t>
            </w:r>
          </w:p>
        </w:tc>
      </w:tr>
      <w:tr w:rsidR="00F04D95" w:rsidRPr="00CC46B9" w14:paraId="52209271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943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ECC9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A1D4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E7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E961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1065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CA96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  <w:tr w:rsidR="00F04D95" w:rsidRPr="00CC46B9" w14:paraId="47F0CAD5" w14:textId="77777777" w:rsidTr="00535820">
        <w:trPr>
          <w:trHeight w:val="2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69ECA80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  <w:t>Totales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4CB629F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934A9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2A1AB72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3B026A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5D879B8" w14:textId="77777777" w:rsidR="00F04D95" w:rsidRPr="00CC46B9" w:rsidRDefault="00F04D95" w:rsidP="0053582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</w:pPr>
            <w:r w:rsidRPr="00CC46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20"/>
                <w:lang w:val="es-CO" w:eastAsia="es-CO"/>
              </w:rPr>
              <w:t>$ 5.230.182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602E" w14:textId="77777777" w:rsidR="00F04D95" w:rsidRPr="00CC46B9" w:rsidRDefault="00F04D95" w:rsidP="0053582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20"/>
                <w:lang w:val="es-CO" w:eastAsia="es-CO"/>
              </w:rPr>
            </w:pPr>
          </w:p>
        </w:tc>
      </w:tr>
    </w:tbl>
    <w:p w14:paraId="7BA22C9C" w14:textId="77777777" w:rsidR="00F04D95" w:rsidRPr="00987AD3" w:rsidRDefault="00F04D95" w:rsidP="00F04D95">
      <w:pPr>
        <w:spacing w:line="360" w:lineRule="auto"/>
        <w:ind w:right="-374" w:firstLine="851"/>
        <w:jc w:val="center"/>
        <w:rPr>
          <w:b/>
          <w:sz w:val="24"/>
          <w:szCs w:val="24"/>
          <w:lang w:val="es-CO"/>
        </w:rPr>
      </w:pPr>
    </w:p>
    <w:p w14:paraId="179657B5" w14:textId="77777777" w:rsidR="00F04D95" w:rsidRDefault="00F04D95" w:rsidP="00F04D95"/>
    <w:p w14:paraId="28BB3F0C" w14:textId="1AEE5D23" w:rsidR="00A26754" w:rsidRPr="00F04D95" w:rsidRDefault="00A26754" w:rsidP="00F04D95">
      <w:r w:rsidRPr="00F04D95">
        <w:t xml:space="preserve"> </w:t>
      </w:r>
    </w:p>
    <w:sectPr w:rsidR="00A26754" w:rsidRPr="00F04D95" w:rsidSect="007C5CC2">
      <w:headerReference w:type="default" r:id="rId7"/>
      <w:footerReference w:type="default" r:id="rId8"/>
      <w:pgSz w:w="12240" w:h="18720"/>
      <w:pgMar w:top="1417" w:right="1467" w:bottom="1702" w:left="1701" w:header="842" w:footer="1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3270" w14:textId="77777777" w:rsidR="00425024" w:rsidRDefault="00425024">
      <w:r>
        <w:separator/>
      </w:r>
    </w:p>
  </w:endnote>
  <w:endnote w:type="continuationSeparator" w:id="0">
    <w:p w14:paraId="37A47AE2" w14:textId="77777777" w:rsidR="00425024" w:rsidRDefault="0042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414261"/>
      <w:docPartObj>
        <w:docPartGallery w:val="Page Numbers (Bottom of Page)"/>
        <w:docPartUnique/>
      </w:docPartObj>
    </w:sdtPr>
    <w:sdtEndPr/>
    <w:sdtContent>
      <w:p w14:paraId="6336823A" w14:textId="77777777" w:rsidR="007C5CC2" w:rsidRDefault="007C5C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A4A">
          <w:rPr>
            <w:noProof/>
          </w:rPr>
          <w:t>6</w:t>
        </w:r>
        <w:r>
          <w:fldChar w:fldCharType="end"/>
        </w:r>
      </w:p>
    </w:sdtContent>
  </w:sdt>
  <w:p w14:paraId="6336823B" w14:textId="77777777" w:rsidR="007C5CC2" w:rsidRDefault="007C5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7F22" w14:textId="77777777" w:rsidR="00425024" w:rsidRDefault="00425024">
      <w:r>
        <w:separator/>
      </w:r>
    </w:p>
  </w:footnote>
  <w:footnote w:type="continuationSeparator" w:id="0">
    <w:p w14:paraId="7BF3DD26" w14:textId="77777777" w:rsidR="00425024" w:rsidRDefault="0042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822F" w14:textId="77777777" w:rsidR="007C5CC2" w:rsidRDefault="007C5CC2" w:rsidP="007C5CC2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3368230" w14:textId="77777777" w:rsidR="007C5CC2" w:rsidRPr="00580211" w:rsidRDefault="007C5CC2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63368231" w14:textId="77777777" w:rsidR="007C5CC2" w:rsidRPr="00580211" w:rsidRDefault="00425024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63368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8240">
          <v:imagedata r:id="rId1" o:title=""/>
          <w10:wrap type="square" side="right"/>
        </v:shape>
        <o:OLEObject Type="Embed" ProgID="PBrush" ShapeID="_x0000_s2049" DrawAspect="Content" ObjectID="_1683364240" r:id="rId2"/>
      </w:object>
    </w:r>
  </w:p>
  <w:p w14:paraId="63368232" w14:textId="77777777" w:rsidR="007C5CC2" w:rsidRPr="00580211" w:rsidRDefault="007C5CC2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3368233" w14:textId="77777777" w:rsidR="007C5CC2" w:rsidRPr="00580211" w:rsidRDefault="007C5CC2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3368234" w14:textId="77777777" w:rsidR="007C5CC2" w:rsidRPr="00580211" w:rsidRDefault="007C5CC2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3368235" w14:textId="77777777" w:rsidR="007C5CC2" w:rsidRPr="00580211" w:rsidRDefault="007C5CC2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63368236" w14:textId="77777777" w:rsidR="007C5CC2" w:rsidRPr="00580211" w:rsidRDefault="007C5CC2" w:rsidP="007C5CC2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63368237" w14:textId="77777777" w:rsidR="007C5CC2" w:rsidRPr="00C73A1C" w:rsidRDefault="007C5CC2" w:rsidP="007C5CC2">
    <w:pPr>
      <w:pStyle w:val="Encabezado"/>
      <w:rPr>
        <w:rFonts w:ascii="Arial" w:hAnsi="Arial" w:cs="Arial"/>
        <w:sz w:val="12"/>
        <w:szCs w:val="12"/>
      </w:rPr>
    </w:pPr>
  </w:p>
  <w:p w14:paraId="63368238" w14:textId="77777777" w:rsidR="007C5CC2" w:rsidRDefault="007C5CC2" w:rsidP="007C5CC2">
    <w:pPr>
      <w:pStyle w:val="Encabezado"/>
      <w:rPr>
        <w:rFonts w:ascii="Arial" w:hAnsi="Arial" w:cs="Arial"/>
        <w:sz w:val="12"/>
        <w:szCs w:val="12"/>
      </w:rPr>
    </w:pPr>
  </w:p>
  <w:p w14:paraId="63368239" w14:textId="77777777" w:rsidR="007C5CC2" w:rsidRDefault="007C5CC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ECB"/>
    <w:multiLevelType w:val="hybridMultilevel"/>
    <w:tmpl w:val="6D60563A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4673FE"/>
    <w:multiLevelType w:val="hybridMultilevel"/>
    <w:tmpl w:val="5F9667A8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  <w:jc w:val="left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3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D4"/>
    <w:rsid w:val="00021F9F"/>
    <w:rsid w:val="001401D4"/>
    <w:rsid w:val="00223BD6"/>
    <w:rsid w:val="00425024"/>
    <w:rsid w:val="004B1DA3"/>
    <w:rsid w:val="007C5CC2"/>
    <w:rsid w:val="007C7ED4"/>
    <w:rsid w:val="009049F4"/>
    <w:rsid w:val="00990885"/>
    <w:rsid w:val="00A26754"/>
    <w:rsid w:val="00D61285"/>
    <w:rsid w:val="00DE6A4A"/>
    <w:rsid w:val="00E344A3"/>
    <w:rsid w:val="00EE3C54"/>
    <w:rsid w:val="00F04D95"/>
    <w:rsid w:val="00F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366F5A"/>
  <w15:docId w15:val="{D1703158-8CA0-4B0A-9922-3D1A5EF0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01D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rsid w:val="001401D4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401D4"/>
    <w:rPr>
      <w:rFonts w:ascii="Tahoma" w:eastAsia="Tahoma" w:hAnsi="Tahoma" w:cs="Tahoma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0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401D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01D4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401D4"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rsid w:val="001401D4"/>
    <w:pPr>
      <w:spacing w:line="270" w:lineRule="exact"/>
      <w:ind w:left="30"/>
    </w:pPr>
  </w:style>
  <w:style w:type="paragraph" w:styleId="Sinespaciado">
    <w:name w:val="No Spacing"/>
    <w:uiPriority w:val="1"/>
    <w:qFormat/>
    <w:rsid w:val="001401D4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401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1D4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1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1D4"/>
    <w:rPr>
      <w:rFonts w:ascii="Tahoma" w:eastAsia="Tahoma" w:hAnsi="Tahoma" w:cs="Tahoma"/>
      <w:lang w:val="es-ES"/>
    </w:rPr>
  </w:style>
  <w:style w:type="paragraph" w:customStyle="1" w:styleId="Default">
    <w:name w:val="Default"/>
    <w:rsid w:val="001401D4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ja-JP"/>
    </w:rPr>
  </w:style>
  <w:style w:type="paragraph" w:customStyle="1" w:styleId="Textoindependiente21">
    <w:name w:val="Texto independiente 21"/>
    <w:basedOn w:val="Normal"/>
    <w:link w:val="BodyText2Car1"/>
    <w:rsid w:val="001401D4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1401D4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01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01D4"/>
    <w:rPr>
      <w:color w:val="800080"/>
      <w:u w:val="single"/>
    </w:rPr>
  </w:style>
  <w:style w:type="paragraph" w:customStyle="1" w:styleId="xl63">
    <w:name w:val="xl63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1401D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1401D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1401D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1401D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1401D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1401D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1401D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1401D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1401D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1401D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1401D4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1401D4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1401D4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1401D4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1401D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1401D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1401D4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1401D4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1401D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1401D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1401D4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1401D4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1401D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1401D4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font5">
    <w:name w:val="font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6"/>
      <w:szCs w:val="16"/>
      <w:lang w:val="es-CO" w:eastAsia="es-CO"/>
    </w:rPr>
  </w:style>
  <w:style w:type="paragraph" w:customStyle="1" w:styleId="xl173">
    <w:name w:val="xl173"/>
    <w:basedOn w:val="Normal"/>
    <w:rsid w:val="001401D4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4">
    <w:name w:val="xl174"/>
    <w:basedOn w:val="Normal"/>
    <w:rsid w:val="001401D4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5">
    <w:name w:val="xl175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character" w:styleId="CitaHTML">
    <w:name w:val="HTML Cite"/>
    <w:basedOn w:val="Fuentedeprrafopredeter"/>
    <w:uiPriority w:val="99"/>
    <w:semiHidden/>
    <w:unhideWhenUsed/>
    <w:rsid w:val="007C5CC2"/>
    <w:rPr>
      <w:i/>
      <w:iCs/>
    </w:rPr>
  </w:style>
  <w:style w:type="character" w:styleId="nfasis">
    <w:name w:val="Emphasis"/>
    <w:basedOn w:val="Fuentedeprrafopredeter"/>
    <w:uiPriority w:val="20"/>
    <w:qFormat/>
    <w:rsid w:val="007C5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6470</Words>
  <Characters>35585</Characters>
  <Application>Microsoft Office Word</Application>
  <DocSecurity>0</DocSecurity>
  <Lines>296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Duarte</dc:creator>
  <cp:lastModifiedBy>Natalia Monsalve</cp:lastModifiedBy>
  <cp:revision>2</cp:revision>
  <dcterms:created xsi:type="dcterms:W3CDTF">2021-05-24T17:23:00Z</dcterms:created>
  <dcterms:modified xsi:type="dcterms:W3CDTF">2021-05-24T17:23:00Z</dcterms:modified>
</cp:coreProperties>
</file>