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07F01" w14:textId="77777777" w:rsidR="001E3FF4" w:rsidRPr="001072AD" w:rsidRDefault="001E3FF4">
      <w:pPr>
        <w:jc w:val="center"/>
        <w:rPr>
          <w:rFonts w:ascii="Tahoma" w:hAnsi="Tahoma" w:cs="Tahoma"/>
          <w:sz w:val="24"/>
          <w:szCs w:val="24"/>
        </w:rPr>
      </w:pPr>
      <w:r w:rsidRPr="001072AD">
        <w:rPr>
          <w:rFonts w:ascii="Tahoma" w:hAnsi="Tahoma" w:cs="Tahoma"/>
          <w:sz w:val="24"/>
          <w:szCs w:val="24"/>
        </w:rPr>
        <w:t>REPÚBLICA DE COLOMBIA</w:t>
      </w:r>
    </w:p>
    <w:p w14:paraId="07F532DE" w14:textId="5BB93402" w:rsidR="001E3FF4" w:rsidRPr="001072AD" w:rsidRDefault="001A1E1E">
      <w:pPr>
        <w:jc w:val="center"/>
        <w:rPr>
          <w:rFonts w:ascii="Tahoma" w:hAnsi="Tahoma" w:cs="Tahoma"/>
          <w:sz w:val="24"/>
          <w:szCs w:val="24"/>
          <w:lang w:val="es-CO"/>
        </w:rPr>
      </w:pPr>
      <w:r w:rsidRPr="001072AD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624DF6A" wp14:editId="69577891">
            <wp:extent cx="795020" cy="7473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D1888" w14:textId="77777777" w:rsidR="001E3FF4" w:rsidRPr="001072AD" w:rsidRDefault="001E3FF4">
      <w:pPr>
        <w:pStyle w:val="Epgrafe"/>
        <w:jc w:val="center"/>
        <w:rPr>
          <w:rFonts w:ascii="Tahoma" w:hAnsi="Tahoma" w:cs="Tahoma"/>
          <w:i w:val="0"/>
          <w:sz w:val="24"/>
          <w:szCs w:val="24"/>
        </w:rPr>
      </w:pPr>
      <w:r w:rsidRPr="001072AD">
        <w:rPr>
          <w:rFonts w:ascii="Tahoma" w:hAnsi="Tahoma" w:cs="Tahoma"/>
          <w:i w:val="0"/>
          <w:sz w:val="24"/>
          <w:szCs w:val="24"/>
        </w:rPr>
        <w:t>Rama Judicial del Poder Público</w:t>
      </w:r>
    </w:p>
    <w:p w14:paraId="5F9307D9" w14:textId="77777777" w:rsidR="001E3FF4" w:rsidRPr="001072AD" w:rsidRDefault="001E3FF4">
      <w:pPr>
        <w:pStyle w:val="Ttulo4"/>
        <w:rPr>
          <w:rFonts w:ascii="Tahoma" w:hAnsi="Tahoma" w:cs="Tahoma"/>
          <w:sz w:val="24"/>
          <w:szCs w:val="24"/>
          <w:lang w:val="es-CO"/>
        </w:rPr>
      </w:pPr>
      <w:r w:rsidRPr="001072AD">
        <w:rPr>
          <w:rFonts w:ascii="Tahoma" w:hAnsi="Tahoma" w:cs="Tahoma"/>
          <w:sz w:val="24"/>
          <w:szCs w:val="24"/>
        </w:rPr>
        <w:t>JUZGADO DOCE CIVIL DEL CIRCUITO</w:t>
      </w:r>
    </w:p>
    <w:p w14:paraId="7DFC5B97" w14:textId="749FE722" w:rsidR="001072AD" w:rsidRDefault="001E3FF4" w:rsidP="007D08EC">
      <w:pPr>
        <w:jc w:val="center"/>
        <w:rPr>
          <w:rFonts w:ascii="Tahoma" w:hAnsi="Tahoma" w:cs="Tahoma"/>
          <w:sz w:val="24"/>
          <w:szCs w:val="24"/>
        </w:rPr>
      </w:pPr>
      <w:r w:rsidRPr="001072AD">
        <w:rPr>
          <w:rFonts w:ascii="Tahoma" w:hAnsi="Tahoma" w:cs="Tahoma"/>
          <w:sz w:val="24"/>
          <w:szCs w:val="24"/>
        </w:rPr>
        <w:t>Bogotá D. C.,</w:t>
      </w:r>
    </w:p>
    <w:p w14:paraId="3573061A" w14:textId="523CBC44" w:rsidR="007D08EC" w:rsidRDefault="007D08EC" w:rsidP="007D08EC">
      <w:pPr>
        <w:jc w:val="center"/>
        <w:rPr>
          <w:rFonts w:ascii="Tahoma" w:hAnsi="Tahoma" w:cs="Tahoma"/>
          <w:i/>
          <w:sz w:val="24"/>
          <w:szCs w:val="24"/>
        </w:rPr>
      </w:pPr>
    </w:p>
    <w:p w14:paraId="7F0F6526" w14:textId="77777777" w:rsidR="007D08EC" w:rsidRDefault="007D08EC" w:rsidP="007D08EC">
      <w:pPr>
        <w:jc w:val="center"/>
        <w:rPr>
          <w:rFonts w:ascii="Tahoma" w:hAnsi="Tahoma" w:cs="Tahoma"/>
          <w:i/>
          <w:sz w:val="24"/>
          <w:szCs w:val="24"/>
        </w:rPr>
      </w:pPr>
    </w:p>
    <w:p w14:paraId="6F8D445F" w14:textId="0C49A150" w:rsidR="007D08EC" w:rsidRPr="007D08EC" w:rsidRDefault="007D08EC" w:rsidP="007D08EC">
      <w:pPr>
        <w:pStyle w:val="Ttulo2"/>
        <w:ind w:left="426" w:firstLine="708"/>
        <w:rPr>
          <w:rFonts w:ascii="Tahoma" w:hAnsi="Tahoma" w:cs="Tahoma"/>
          <w:b/>
          <w:bCs/>
          <w:i/>
          <w:iCs/>
          <w:color w:val="auto"/>
          <w:sz w:val="22"/>
          <w:szCs w:val="22"/>
        </w:rPr>
      </w:pPr>
      <w:r w:rsidRPr="007D08EC">
        <w:rPr>
          <w:rFonts w:ascii="Tahoma" w:hAnsi="Tahoma" w:cs="Tahoma"/>
          <w:b/>
          <w:bCs/>
          <w:color w:val="auto"/>
          <w:sz w:val="22"/>
          <w:szCs w:val="22"/>
        </w:rPr>
        <w:t xml:space="preserve">REFERENCIA: </w:t>
      </w:r>
      <w:r w:rsidRPr="007D08EC">
        <w:rPr>
          <w:rFonts w:ascii="Tahoma" w:hAnsi="Tahoma" w:cs="Tahoma"/>
          <w:b/>
          <w:bCs/>
          <w:color w:val="auto"/>
          <w:sz w:val="22"/>
          <w:szCs w:val="22"/>
        </w:rPr>
        <w:tab/>
        <w:t>TUTELA 2ª INSTANCIA</w:t>
      </w:r>
    </w:p>
    <w:p w14:paraId="1984EED8" w14:textId="7F6C05EE" w:rsidR="007D08EC" w:rsidRPr="000B41D6" w:rsidRDefault="007D08EC" w:rsidP="007D08EC">
      <w:pPr>
        <w:pStyle w:val="Ttulo4"/>
        <w:ind w:left="282" w:firstLine="852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RADICADO</w:t>
      </w:r>
      <w:r w:rsidRPr="000B41D6">
        <w:rPr>
          <w:rFonts w:ascii="Tahoma" w:hAnsi="Tahoma" w:cs="Tahoma"/>
          <w:iCs/>
          <w:sz w:val="22"/>
          <w:szCs w:val="22"/>
        </w:rPr>
        <w:t>:</w:t>
      </w:r>
      <w:r w:rsidRPr="000B41D6">
        <w:rPr>
          <w:rFonts w:ascii="Tahoma" w:hAnsi="Tahoma" w:cs="Tahoma"/>
          <w:iCs/>
          <w:sz w:val="22"/>
          <w:szCs w:val="22"/>
        </w:rPr>
        <w:tab/>
        <w:t>No. 20</w:t>
      </w:r>
      <w:r>
        <w:rPr>
          <w:rFonts w:ascii="Tahoma" w:hAnsi="Tahoma" w:cs="Tahoma"/>
          <w:iCs/>
          <w:sz w:val="22"/>
          <w:szCs w:val="22"/>
        </w:rPr>
        <w:t>20</w:t>
      </w:r>
      <w:r w:rsidRPr="000B41D6">
        <w:rPr>
          <w:rFonts w:ascii="Tahoma" w:hAnsi="Tahoma" w:cs="Tahoma"/>
          <w:iCs/>
          <w:sz w:val="22"/>
          <w:szCs w:val="22"/>
        </w:rPr>
        <w:t>-</w:t>
      </w:r>
      <w:r>
        <w:rPr>
          <w:rFonts w:ascii="Tahoma" w:hAnsi="Tahoma" w:cs="Tahoma"/>
          <w:iCs/>
          <w:sz w:val="22"/>
          <w:szCs w:val="22"/>
        </w:rPr>
        <w:t>003</w:t>
      </w:r>
      <w:r>
        <w:rPr>
          <w:rFonts w:ascii="Tahoma" w:hAnsi="Tahoma" w:cs="Tahoma"/>
          <w:iCs/>
          <w:sz w:val="22"/>
          <w:szCs w:val="22"/>
        </w:rPr>
        <w:t>53</w:t>
      </w:r>
    </w:p>
    <w:p w14:paraId="1BCB918A" w14:textId="64A9914D" w:rsidR="007D08EC" w:rsidRPr="00D5482A" w:rsidRDefault="007D08EC" w:rsidP="007D08EC">
      <w:pPr>
        <w:pStyle w:val="Ttulo4"/>
        <w:ind w:firstLine="1134"/>
        <w:jc w:val="both"/>
        <w:rPr>
          <w:rFonts w:ascii="Tahoma" w:hAnsi="Tahoma" w:cs="Tahoma"/>
          <w:iCs/>
          <w:sz w:val="22"/>
          <w:szCs w:val="22"/>
        </w:rPr>
      </w:pPr>
      <w:r w:rsidRPr="000B41D6">
        <w:rPr>
          <w:rFonts w:ascii="Tahoma" w:hAnsi="Tahoma" w:cs="Tahoma"/>
          <w:iCs/>
          <w:sz w:val="22"/>
          <w:szCs w:val="22"/>
        </w:rPr>
        <w:t>ACCIONANTE:</w:t>
      </w:r>
      <w:r w:rsidRPr="000B41D6">
        <w:rPr>
          <w:rFonts w:ascii="Tahoma" w:hAnsi="Tahoma" w:cs="Tahoma"/>
          <w:iCs/>
          <w:sz w:val="22"/>
          <w:szCs w:val="22"/>
        </w:rPr>
        <w:tab/>
      </w:r>
      <w:r w:rsidRPr="007D08EC">
        <w:rPr>
          <w:rFonts w:ascii="Tahoma" w:hAnsi="Tahoma" w:cs="Tahoma"/>
          <w:iCs/>
          <w:sz w:val="22"/>
          <w:szCs w:val="22"/>
        </w:rPr>
        <w:t>MYRIAM JANETTE</w:t>
      </w:r>
      <w:r w:rsidR="00AE0D6B">
        <w:rPr>
          <w:rFonts w:ascii="Tahoma" w:hAnsi="Tahoma" w:cs="Tahoma"/>
          <w:iCs/>
          <w:sz w:val="22"/>
          <w:szCs w:val="22"/>
        </w:rPr>
        <w:t xml:space="preserve"> </w:t>
      </w:r>
      <w:r w:rsidRPr="007D08EC">
        <w:rPr>
          <w:rFonts w:ascii="Tahoma" w:hAnsi="Tahoma" w:cs="Tahoma"/>
          <w:iCs/>
          <w:sz w:val="22"/>
          <w:szCs w:val="22"/>
        </w:rPr>
        <w:t>PRADA BERMUDEZ</w:t>
      </w:r>
    </w:p>
    <w:p w14:paraId="6136BCB9" w14:textId="77777777" w:rsidR="007D08EC" w:rsidRDefault="007D08EC" w:rsidP="007D08EC">
      <w:pPr>
        <w:pStyle w:val="Ttulo4"/>
        <w:ind w:left="2829" w:hanging="1695"/>
        <w:jc w:val="both"/>
        <w:rPr>
          <w:rFonts w:ascii="Tahoma" w:hAnsi="Tahoma" w:cs="Tahoma"/>
          <w:iCs/>
          <w:sz w:val="22"/>
          <w:szCs w:val="22"/>
        </w:rPr>
      </w:pPr>
      <w:r w:rsidRPr="000B41D6">
        <w:rPr>
          <w:rFonts w:ascii="Tahoma" w:hAnsi="Tahoma" w:cs="Tahoma"/>
          <w:iCs/>
          <w:sz w:val="22"/>
          <w:szCs w:val="22"/>
        </w:rPr>
        <w:t xml:space="preserve">ACCIONADA: </w:t>
      </w:r>
      <w:r>
        <w:rPr>
          <w:rFonts w:ascii="Tahoma" w:hAnsi="Tahoma" w:cs="Tahoma"/>
          <w:iCs/>
          <w:sz w:val="22"/>
          <w:szCs w:val="22"/>
        </w:rPr>
        <w:tab/>
      </w:r>
      <w:r w:rsidRPr="007D08EC">
        <w:rPr>
          <w:rFonts w:ascii="Tahoma" w:hAnsi="Tahoma" w:cs="Tahoma"/>
          <w:iCs/>
          <w:sz w:val="22"/>
          <w:szCs w:val="22"/>
        </w:rPr>
        <w:t>CORPORACION NUESTRA IPS</w:t>
      </w:r>
    </w:p>
    <w:p w14:paraId="36C2E5E3" w14:textId="79457098" w:rsidR="007D08EC" w:rsidRPr="00A61381" w:rsidRDefault="007D08EC" w:rsidP="007D08EC">
      <w:pPr>
        <w:pStyle w:val="Ttulo4"/>
        <w:ind w:left="2829" w:hanging="1695"/>
        <w:jc w:val="both"/>
      </w:pPr>
      <w:r w:rsidRPr="00A61381">
        <w:rPr>
          <w:rFonts w:ascii="Tahoma" w:hAnsi="Tahoma" w:cs="Tahoma"/>
          <w:iCs/>
          <w:sz w:val="22"/>
          <w:szCs w:val="22"/>
        </w:rPr>
        <w:t xml:space="preserve">VINCULADOS: </w:t>
      </w:r>
      <w:r w:rsidRPr="00A61381">
        <w:rPr>
          <w:rFonts w:ascii="Tahoma" w:hAnsi="Tahoma" w:cs="Tahoma"/>
          <w:iCs/>
          <w:sz w:val="22"/>
          <w:szCs w:val="22"/>
        </w:rPr>
        <w:tab/>
      </w:r>
      <w:r w:rsidRPr="007D08EC">
        <w:rPr>
          <w:rFonts w:ascii="Tahoma" w:hAnsi="Tahoma" w:cs="Tahoma"/>
          <w:iCs/>
          <w:sz w:val="22"/>
          <w:szCs w:val="22"/>
        </w:rPr>
        <w:t>MINISTERIO DEL TRABAJO,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7D08EC">
        <w:rPr>
          <w:rFonts w:ascii="Tahoma" w:hAnsi="Tahoma" w:cs="Tahoma"/>
          <w:iCs/>
          <w:sz w:val="22"/>
          <w:szCs w:val="22"/>
        </w:rPr>
        <w:t>MINISTERIO NACIONAL DE SALUD Y DE LA PROTECCIÓN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7D08EC">
        <w:rPr>
          <w:rFonts w:ascii="Tahoma" w:hAnsi="Tahoma" w:cs="Tahoma"/>
          <w:iCs/>
          <w:sz w:val="22"/>
          <w:szCs w:val="22"/>
        </w:rPr>
        <w:t>SOCIAL- ADRES,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7D08EC">
        <w:rPr>
          <w:rFonts w:ascii="Tahoma" w:hAnsi="Tahoma" w:cs="Tahoma"/>
          <w:iCs/>
          <w:sz w:val="22"/>
          <w:szCs w:val="22"/>
        </w:rPr>
        <w:t>SUPERINTENDENCIA NACIONAL DE SALUD, SECRETARÍA DISTRITAL DE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7D08EC">
        <w:rPr>
          <w:rFonts w:ascii="Tahoma" w:hAnsi="Tahoma" w:cs="Tahoma"/>
          <w:iCs/>
          <w:sz w:val="22"/>
          <w:szCs w:val="22"/>
        </w:rPr>
        <w:t>SALUD, ADMINISTRADORA COLOMBIANA DE PENSIONES -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7D08EC">
        <w:rPr>
          <w:rFonts w:ascii="Tahoma" w:hAnsi="Tahoma" w:cs="Tahoma"/>
          <w:iCs/>
          <w:sz w:val="22"/>
          <w:szCs w:val="22"/>
        </w:rPr>
        <w:t>COLPENSIONES, IAC GPP GESTION INTEGRAL, FONDO MUTUO ORDINARIO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7D08EC">
        <w:rPr>
          <w:rFonts w:ascii="Tahoma" w:hAnsi="Tahoma" w:cs="Tahoma"/>
          <w:iCs/>
          <w:sz w:val="22"/>
          <w:szCs w:val="22"/>
        </w:rPr>
        <w:t>DE AHORRO E INVERSION “DESTINAR”</w:t>
      </w:r>
      <w:r w:rsidRPr="00A61381">
        <w:rPr>
          <w:rFonts w:ascii="Tahoma" w:hAnsi="Tahoma" w:cs="Tahoma"/>
          <w:iCs/>
          <w:sz w:val="22"/>
          <w:szCs w:val="22"/>
        </w:rPr>
        <w:t>.</w:t>
      </w:r>
    </w:p>
    <w:p w14:paraId="4782AED7" w14:textId="04BF0E3F" w:rsidR="00F81A1D" w:rsidRDefault="00F81A1D">
      <w:pPr>
        <w:ind w:firstLine="1985"/>
        <w:rPr>
          <w:rFonts w:ascii="Tahoma" w:hAnsi="Tahoma" w:cs="Tahoma"/>
          <w:b/>
          <w:sz w:val="24"/>
          <w:szCs w:val="24"/>
          <w:lang w:val="es-ES"/>
        </w:rPr>
      </w:pPr>
    </w:p>
    <w:p w14:paraId="309247ED" w14:textId="77777777" w:rsidR="007D08EC" w:rsidRPr="001072AD" w:rsidRDefault="007D08EC">
      <w:pPr>
        <w:ind w:firstLine="1985"/>
        <w:rPr>
          <w:rFonts w:ascii="Tahoma" w:hAnsi="Tahoma" w:cs="Tahoma"/>
          <w:sz w:val="24"/>
          <w:szCs w:val="24"/>
          <w:lang w:val="es-ES"/>
        </w:rPr>
      </w:pPr>
    </w:p>
    <w:p w14:paraId="0BADFC30" w14:textId="44969DB3" w:rsidR="001F20CD" w:rsidRPr="001072AD" w:rsidRDefault="008231D4" w:rsidP="001F20CD">
      <w:pPr>
        <w:pStyle w:val="Textoindependiente"/>
        <w:ind w:firstLine="708"/>
        <w:jc w:val="both"/>
        <w:rPr>
          <w:rFonts w:ascii="Tahoma" w:hAnsi="Tahoma" w:cs="Tahoma"/>
        </w:rPr>
      </w:pPr>
      <w:r w:rsidRPr="001072AD">
        <w:rPr>
          <w:rFonts w:ascii="Tahoma" w:hAnsi="Tahoma" w:cs="Tahoma"/>
        </w:rPr>
        <w:t>Habiéndose avocado el estudio correspondiente para dictar sentencia</w:t>
      </w:r>
      <w:r w:rsidR="009040B8">
        <w:rPr>
          <w:rFonts w:ascii="Tahoma" w:hAnsi="Tahoma" w:cs="Tahoma"/>
        </w:rPr>
        <w:t xml:space="preserve"> de segunda instancia</w:t>
      </w:r>
      <w:r w:rsidRPr="001072AD">
        <w:rPr>
          <w:rFonts w:ascii="Tahoma" w:hAnsi="Tahoma" w:cs="Tahoma"/>
        </w:rPr>
        <w:t xml:space="preserve">, observa el Juzgado que </w:t>
      </w:r>
      <w:r w:rsidRPr="001072AD">
        <w:rPr>
          <w:rFonts w:ascii="Tahoma" w:hAnsi="Tahoma" w:cs="Tahoma"/>
          <w:iCs/>
        </w:rPr>
        <w:t>se incurrió en una irregularidad constitu</w:t>
      </w:r>
      <w:r w:rsidR="00567156" w:rsidRPr="001072AD">
        <w:rPr>
          <w:rFonts w:ascii="Tahoma" w:hAnsi="Tahoma" w:cs="Tahoma"/>
          <w:iCs/>
        </w:rPr>
        <w:t>tiva de nulidad en la actuación, puesto q</w:t>
      </w:r>
      <w:r w:rsidRPr="001072AD">
        <w:rPr>
          <w:rFonts w:ascii="Tahoma" w:hAnsi="Tahoma" w:cs="Tahoma"/>
        </w:rPr>
        <w:t>ue en el presente asunto no se vinculó a</w:t>
      </w:r>
      <w:r w:rsidR="00F81A1D">
        <w:rPr>
          <w:rFonts w:ascii="Tahoma" w:hAnsi="Tahoma" w:cs="Tahoma"/>
        </w:rPr>
        <w:t xml:space="preserve"> </w:t>
      </w:r>
      <w:r w:rsidR="007D08EC">
        <w:rPr>
          <w:rFonts w:ascii="Tahoma" w:hAnsi="Tahoma" w:cs="Tahoma"/>
          <w:b/>
        </w:rPr>
        <w:t>EPS SANITAS y ARL LA EQUIDAD</w:t>
      </w:r>
      <w:r w:rsidR="00AE0D6B">
        <w:rPr>
          <w:rFonts w:ascii="Tahoma" w:hAnsi="Tahoma" w:cs="Tahoma"/>
          <w:b/>
        </w:rPr>
        <w:t xml:space="preserve"> SEGUROS</w:t>
      </w:r>
      <w:r w:rsidR="00BF1D66" w:rsidRPr="007D08EC">
        <w:rPr>
          <w:rFonts w:ascii="Tahoma" w:hAnsi="Tahoma" w:cs="Tahoma"/>
          <w:bCs/>
        </w:rPr>
        <w:t>,</w:t>
      </w:r>
      <w:r w:rsidR="00E6268D">
        <w:rPr>
          <w:rFonts w:ascii="Tahoma" w:hAnsi="Tahoma" w:cs="Tahoma"/>
          <w:b/>
        </w:rPr>
        <w:t xml:space="preserve"> </w:t>
      </w:r>
      <w:r w:rsidR="007D08EC">
        <w:rPr>
          <w:rFonts w:ascii="Tahoma" w:hAnsi="Tahoma" w:cs="Tahoma"/>
        </w:rPr>
        <w:t>entidades en las que se encuentra afiliada la accionante en salud y riesgos laborales, según su dicho, y respecto de l</w:t>
      </w:r>
      <w:r w:rsidR="001F20CD">
        <w:rPr>
          <w:rFonts w:ascii="Tahoma" w:hAnsi="Tahoma" w:cs="Tahoma"/>
        </w:rPr>
        <w:t>as cuales pretende</w:t>
      </w:r>
      <w:r w:rsidR="00AE0D6B">
        <w:rPr>
          <w:rFonts w:ascii="Tahoma" w:hAnsi="Tahoma" w:cs="Tahoma"/>
        </w:rPr>
        <w:t xml:space="preserve">, entre otros, </w:t>
      </w:r>
      <w:r w:rsidR="001F20CD">
        <w:rPr>
          <w:rFonts w:ascii="Tahoma" w:hAnsi="Tahoma" w:cs="Tahoma"/>
        </w:rPr>
        <w:t>que</w:t>
      </w:r>
      <w:r w:rsidR="001F20CD" w:rsidRPr="001F20CD">
        <w:t xml:space="preserve"> </w:t>
      </w:r>
      <w:r w:rsidR="001F20CD" w:rsidRPr="001F20CD">
        <w:rPr>
          <w:rFonts w:ascii="Tahoma" w:hAnsi="Tahoma" w:cs="Tahoma"/>
        </w:rPr>
        <w:t>CORPORACION NUESTRA IPS</w:t>
      </w:r>
      <w:r w:rsidR="001F20CD">
        <w:rPr>
          <w:rFonts w:ascii="Tahoma" w:hAnsi="Tahoma" w:cs="Tahoma"/>
        </w:rPr>
        <w:t xml:space="preserve"> efectúe el pago de unos aportes a su favor, que al parecer no realizó en su calidad de empleador, </w:t>
      </w:r>
      <w:r w:rsidR="001F20CD">
        <w:rPr>
          <w:rFonts w:ascii="Tahoma" w:hAnsi="Tahoma" w:cs="Tahoma"/>
        </w:rPr>
        <w:t xml:space="preserve">por lo que el </w:t>
      </w:r>
      <w:r w:rsidR="001F20CD" w:rsidRPr="001072AD">
        <w:rPr>
          <w:rFonts w:ascii="Tahoma" w:hAnsi="Tahoma" w:cs="Tahoma"/>
        </w:rPr>
        <w:t xml:space="preserve">despacho </w:t>
      </w:r>
      <w:r w:rsidR="001F20CD" w:rsidRPr="001072AD">
        <w:rPr>
          <w:rFonts w:ascii="Tahoma" w:hAnsi="Tahoma" w:cs="Tahoma"/>
          <w:b/>
        </w:rPr>
        <w:t>RESUELVE</w:t>
      </w:r>
      <w:r w:rsidR="001F20CD" w:rsidRPr="001072AD">
        <w:rPr>
          <w:rFonts w:ascii="Tahoma" w:hAnsi="Tahoma" w:cs="Tahoma"/>
        </w:rPr>
        <w:t xml:space="preserve">: </w:t>
      </w:r>
    </w:p>
    <w:p w14:paraId="2CB077CF" w14:textId="77777777" w:rsidR="001F20CD" w:rsidRDefault="001F20CD" w:rsidP="001F20CD"/>
    <w:p w14:paraId="159FD7EB" w14:textId="75DF81D0" w:rsidR="00567156" w:rsidRPr="001072AD" w:rsidRDefault="009040B8" w:rsidP="001A1E1E">
      <w:pPr>
        <w:pStyle w:val="Textoindependiente"/>
        <w:ind w:firstLine="708"/>
        <w:jc w:val="both"/>
        <w:rPr>
          <w:rFonts w:ascii="Tahoma" w:hAnsi="Tahoma" w:cs="Tahoma"/>
          <w:iCs/>
        </w:rPr>
      </w:pPr>
      <w:r>
        <w:rPr>
          <w:rFonts w:ascii="Tahoma" w:hAnsi="Tahoma" w:cs="Tahoma"/>
        </w:rPr>
        <w:t xml:space="preserve"> </w:t>
      </w:r>
      <w:r w:rsidR="00B624AD" w:rsidRPr="001072AD">
        <w:rPr>
          <w:rFonts w:ascii="Tahoma" w:hAnsi="Tahoma" w:cs="Tahoma"/>
        </w:rPr>
        <w:t xml:space="preserve">1.- </w:t>
      </w:r>
      <w:r w:rsidR="00B624AD" w:rsidRPr="001072AD">
        <w:rPr>
          <w:rFonts w:ascii="Tahoma" w:hAnsi="Tahoma" w:cs="Tahoma"/>
          <w:b/>
        </w:rPr>
        <w:t>DECRETAR LA NULIDAD</w:t>
      </w:r>
      <w:r w:rsidR="00B624AD" w:rsidRPr="001072AD">
        <w:rPr>
          <w:rFonts w:ascii="Tahoma" w:hAnsi="Tahoma" w:cs="Tahoma"/>
        </w:rPr>
        <w:t xml:space="preserve"> </w:t>
      </w:r>
      <w:r w:rsidR="00014061" w:rsidRPr="001072AD">
        <w:rPr>
          <w:rFonts w:ascii="Tahoma" w:hAnsi="Tahoma" w:cs="Tahoma"/>
          <w:iCs/>
        </w:rPr>
        <w:t xml:space="preserve">de lo actuado a partir del </w:t>
      </w:r>
      <w:r w:rsidR="00014061">
        <w:rPr>
          <w:rFonts w:ascii="Tahoma" w:hAnsi="Tahoma" w:cs="Tahoma"/>
          <w:iCs/>
        </w:rPr>
        <w:t xml:space="preserve">fallo de tutela </w:t>
      </w:r>
      <w:r w:rsidR="00014061" w:rsidRPr="001072AD">
        <w:rPr>
          <w:rFonts w:ascii="Tahoma" w:hAnsi="Tahoma" w:cs="Tahoma"/>
          <w:iCs/>
        </w:rPr>
        <w:t xml:space="preserve">de fecha </w:t>
      </w:r>
      <w:r w:rsidR="001F20CD">
        <w:rPr>
          <w:rFonts w:ascii="Tahoma" w:hAnsi="Tahoma" w:cs="Tahoma"/>
          <w:b/>
          <w:bCs/>
          <w:iCs/>
        </w:rPr>
        <w:t>10</w:t>
      </w:r>
      <w:r w:rsidR="00014061">
        <w:rPr>
          <w:rFonts w:ascii="Tahoma" w:hAnsi="Tahoma" w:cs="Tahoma"/>
          <w:b/>
          <w:iCs/>
        </w:rPr>
        <w:t xml:space="preserve"> </w:t>
      </w:r>
      <w:r w:rsidR="00014061" w:rsidRPr="001072AD">
        <w:rPr>
          <w:rFonts w:ascii="Tahoma" w:hAnsi="Tahoma" w:cs="Tahoma"/>
          <w:b/>
          <w:bCs/>
          <w:iCs/>
        </w:rPr>
        <w:t xml:space="preserve">de </w:t>
      </w:r>
      <w:r w:rsidR="001F20CD">
        <w:rPr>
          <w:rFonts w:ascii="Tahoma" w:hAnsi="Tahoma" w:cs="Tahoma"/>
          <w:b/>
          <w:bCs/>
          <w:iCs/>
        </w:rPr>
        <w:t xml:space="preserve">agosto </w:t>
      </w:r>
      <w:r w:rsidR="00F81A1D">
        <w:rPr>
          <w:rFonts w:ascii="Tahoma" w:hAnsi="Tahoma" w:cs="Tahoma"/>
          <w:b/>
          <w:bCs/>
          <w:iCs/>
        </w:rPr>
        <w:t>d</w:t>
      </w:r>
      <w:r w:rsidR="008222B2">
        <w:rPr>
          <w:rFonts w:ascii="Tahoma" w:hAnsi="Tahoma" w:cs="Tahoma"/>
          <w:b/>
          <w:bCs/>
          <w:iCs/>
        </w:rPr>
        <w:t>e 20</w:t>
      </w:r>
      <w:r w:rsidR="001A1E1E">
        <w:rPr>
          <w:rFonts w:ascii="Tahoma" w:hAnsi="Tahoma" w:cs="Tahoma"/>
          <w:b/>
          <w:bCs/>
          <w:iCs/>
        </w:rPr>
        <w:t>20</w:t>
      </w:r>
      <w:r w:rsidR="00014061" w:rsidRPr="001072AD">
        <w:rPr>
          <w:rFonts w:ascii="Tahoma" w:hAnsi="Tahoma" w:cs="Tahoma"/>
          <w:iCs/>
        </w:rPr>
        <w:t xml:space="preserve">, para que se vincule </w:t>
      </w:r>
      <w:r w:rsidR="00014061">
        <w:rPr>
          <w:rFonts w:ascii="Tahoma" w:hAnsi="Tahoma" w:cs="Tahoma"/>
          <w:iCs/>
        </w:rPr>
        <w:t xml:space="preserve">a </w:t>
      </w:r>
      <w:r w:rsidR="001F20CD" w:rsidRPr="001F20CD">
        <w:rPr>
          <w:rFonts w:ascii="Tahoma" w:hAnsi="Tahoma" w:cs="Tahoma"/>
          <w:b/>
        </w:rPr>
        <w:t>EPS SANITAS y ARL LA EQUIDAD</w:t>
      </w:r>
      <w:r w:rsidR="00AE0D6B">
        <w:rPr>
          <w:rFonts w:ascii="Tahoma" w:hAnsi="Tahoma" w:cs="Tahoma"/>
          <w:b/>
        </w:rPr>
        <w:t xml:space="preserve"> SEGUROS</w:t>
      </w:r>
      <w:r w:rsidR="00014061" w:rsidRPr="007D3667">
        <w:rPr>
          <w:rFonts w:ascii="Tahoma" w:hAnsi="Tahoma" w:cs="Tahoma"/>
        </w:rPr>
        <w:t xml:space="preserve">, </w:t>
      </w:r>
      <w:r w:rsidR="00014061" w:rsidRPr="007D3667">
        <w:rPr>
          <w:rFonts w:ascii="Tahoma" w:hAnsi="Tahoma" w:cs="Tahoma"/>
          <w:iCs/>
        </w:rPr>
        <w:t>dentro el trámite de la presente acción de tutela.</w:t>
      </w:r>
    </w:p>
    <w:p w14:paraId="7703BE3C" w14:textId="65A60CEA" w:rsidR="001F20CD" w:rsidRDefault="001F20CD" w:rsidP="00567156">
      <w:pPr>
        <w:ind w:firstLine="708"/>
        <w:jc w:val="both"/>
        <w:rPr>
          <w:rFonts w:ascii="Tahoma" w:hAnsi="Tahoma" w:cs="Tahoma"/>
          <w:iCs/>
          <w:sz w:val="24"/>
          <w:szCs w:val="24"/>
        </w:rPr>
      </w:pPr>
    </w:p>
    <w:p w14:paraId="7F9B014A" w14:textId="40E48BB9" w:rsidR="00AE0D6B" w:rsidRDefault="001F20CD" w:rsidP="001F20CD">
      <w:pPr>
        <w:ind w:firstLine="708"/>
        <w:jc w:val="both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 xml:space="preserve">2.- </w:t>
      </w:r>
      <w:r w:rsidRPr="00AE0D6B">
        <w:rPr>
          <w:rFonts w:ascii="Tahoma" w:hAnsi="Tahoma" w:cs="Tahoma"/>
          <w:b/>
          <w:bCs/>
          <w:iCs/>
          <w:sz w:val="24"/>
          <w:szCs w:val="24"/>
        </w:rPr>
        <w:t>Advertir</w:t>
      </w:r>
      <w:r>
        <w:rPr>
          <w:rFonts w:ascii="Tahoma" w:hAnsi="Tahoma" w:cs="Tahoma"/>
          <w:iCs/>
          <w:sz w:val="24"/>
          <w:szCs w:val="24"/>
        </w:rPr>
        <w:t xml:space="preserve"> al a-quo que dentro de los archivo</w:t>
      </w:r>
      <w:r w:rsidR="00AE0D6B">
        <w:rPr>
          <w:rFonts w:ascii="Tahoma" w:hAnsi="Tahoma" w:cs="Tahoma"/>
          <w:iCs/>
          <w:sz w:val="24"/>
          <w:szCs w:val="24"/>
        </w:rPr>
        <w:t xml:space="preserve">s enviados a esta superioridad y </w:t>
      </w:r>
      <w:r>
        <w:rPr>
          <w:rFonts w:ascii="Tahoma" w:hAnsi="Tahoma" w:cs="Tahoma"/>
          <w:iCs/>
          <w:sz w:val="24"/>
          <w:szCs w:val="24"/>
        </w:rPr>
        <w:t xml:space="preserve">que conforman lo actuado en primera instancia, </w:t>
      </w:r>
      <w:r w:rsidRPr="00AE0D6B">
        <w:rPr>
          <w:rFonts w:ascii="Tahoma" w:hAnsi="Tahoma" w:cs="Tahoma"/>
          <w:iCs/>
          <w:sz w:val="24"/>
          <w:szCs w:val="24"/>
          <w:u w:val="single"/>
        </w:rPr>
        <w:t>no se encuentra</w:t>
      </w:r>
      <w:r w:rsidR="00AE0D6B" w:rsidRPr="00AE0D6B">
        <w:rPr>
          <w:rFonts w:ascii="Tahoma" w:hAnsi="Tahoma" w:cs="Tahoma"/>
          <w:iCs/>
          <w:sz w:val="24"/>
          <w:szCs w:val="24"/>
          <w:u w:val="single"/>
        </w:rPr>
        <w:t>n los escritos de contestación a la acción de tutela por parte de la accionada y vinculados, a excepción del la Superintendencia de Salud</w:t>
      </w:r>
      <w:r w:rsidR="00AE0D6B">
        <w:rPr>
          <w:rFonts w:ascii="Tahoma" w:hAnsi="Tahoma" w:cs="Tahoma"/>
          <w:iCs/>
          <w:sz w:val="24"/>
          <w:szCs w:val="24"/>
        </w:rPr>
        <w:t xml:space="preserve">. </w:t>
      </w:r>
    </w:p>
    <w:p w14:paraId="637D9AD4" w14:textId="77777777" w:rsidR="00AE0D6B" w:rsidRDefault="00AE0D6B" w:rsidP="001F20CD">
      <w:pPr>
        <w:ind w:firstLine="708"/>
        <w:jc w:val="both"/>
        <w:rPr>
          <w:rFonts w:ascii="Tahoma" w:hAnsi="Tahoma" w:cs="Tahoma"/>
          <w:iCs/>
          <w:sz w:val="24"/>
          <w:szCs w:val="24"/>
        </w:rPr>
      </w:pPr>
    </w:p>
    <w:p w14:paraId="52DA2175" w14:textId="788D658C" w:rsidR="001F20CD" w:rsidRDefault="001F20CD" w:rsidP="001F20CD">
      <w:pPr>
        <w:ind w:firstLine="708"/>
        <w:jc w:val="both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>3</w:t>
      </w:r>
      <w:r w:rsidRPr="001072AD">
        <w:rPr>
          <w:rFonts w:ascii="Tahoma" w:hAnsi="Tahoma" w:cs="Tahoma"/>
          <w:iCs/>
          <w:sz w:val="24"/>
          <w:szCs w:val="24"/>
        </w:rPr>
        <w:t>.- Devolver las presentes diligencias al Juzgado de origen para que dé cumplimiento a lo anterior.</w:t>
      </w:r>
    </w:p>
    <w:p w14:paraId="1C9FF2E0" w14:textId="77777777" w:rsidR="009D6F1A" w:rsidRPr="001072AD" w:rsidRDefault="009D6F1A" w:rsidP="00A73E6D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5C7B9B05" w14:textId="77777777" w:rsidR="00F81A1D" w:rsidRDefault="00F81A1D" w:rsidP="006A0E37">
      <w:pPr>
        <w:jc w:val="center"/>
        <w:rPr>
          <w:rFonts w:ascii="Tahoma" w:hAnsi="Tahoma" w:cs="Tahoma"/>
          <w:sz w:val="24"/>
          <w:szCs w:val="24"/>
        </w:rPr>
      </w:pPr>
    </w:p>
    <w:p w14:paraId="7B273B41" w14:textId="40BAE1F7" w:rsidR="001E3FF4" w:rsidRPr="001072AD" w:rsidRDefault="002B4F40" w:rsidP="006A0E37">
      <w:pPr>
        <w:jc w:val="center"/>
        <w:rPr>
          <w:rFonts w:ascii="Tahoma" w:hAnsi="Tahoma" w:cs="Tahoma"/>
          <w:sz w:val="24"/>
          <w:szCs w:val="24"/>
        </w:rPr>
      </w:pPr>
      <w:r w:rsidRPr="001072AD">
        <w:rPr>
          <w:rFonts w:ascii="Tahoma" w:hAnsi="Tahoma" w:cs="Tahoma"/>
          <w:sz w:val="24"/>
          <w:szCs w:val="24"/>
        </w:rPr>
        <w:t>CUMPLASE</w:t>
      </w:r>
      <w:r w:rsidR="00E6268D">
        <w:rPr>
          <w:rFonts w:ascii="Tahoma" w:hAnsi="Tahoma" w:cs="Tahoma"/>
          <w:sz w:val="24"/>
          <w:szCs w:val="24"/>
        </w:rPr>
        <w:t>,</w:t>
      </w:r>
    </w:p>
    <w:p w14:paraId="2B192506" w14:textId="77777777" w:rsidR="001E3FF4" w:rsidRDefault="001E3FF4">
      <w:pPr>
        <w:jc w:val="both"/>
        <w:rPr>
          <w:rFonts w:ascii="Tahoma" w:hAnsi="Tahoma" w:cs="Tahoma"/>
          <w:sz w:val="24"/>
          <w:szCs w:val="24"/>
        </w:rPr>
      </w:pPr>
    </w:p>
    <w:p w14:paraId="7EAE2D1E" w14:textId="77777777" w:rsidR="001072AD" w:rsidRDefault="001072AD">
      <w:pPr>
        <w:jc w:val="both"/>
        <w:rPr>
          <w:rFonts w:ascii="Tahoma" w:hAnsi="Tahoma" w:cs="Tahoma"/>
          <w:sz w:val="24"/>
          <w:szCs w:val="24"/>
        </w:rPr>
      </w:pPr>
    </w:p>
    <w:p w14:paraId="2C3738A3" w14:textId="77777777" w:rsidR="001072AD" w:rsidRDefault="001072AD">
      <w:pPr>
        <w:jc w:val="both"/>
        <w:rPr>
          <w:rFonts w:ascii="Tahoma" w:hAnsi="Tahoma" w:cs="Tahoma"/>
          <w:sz w:val="24"/>
          <w:szCs w:val="24"/>
        </w:rPr>
      </w:pPr>
    </w:p>
    <w:p w14:paraId="5D848DF8" w14:textId="77777777" w:rsidR="001072AD" w:rsidRDefault="001072AD">
      <w:pPr>
        <w:jc w:val="both"/>
        <w:rPr>
          <w:rFonts w:ascii="Tahoma" w:hAnsi="Tahoma" w:cs="Tahoma"/>
          <w:sz w:val="24"/>
          <w:szCs w:val="24"/>
        </w:rPr>
      </w:pPr>
    </w:p>
    <w:p w14:paraId="41474B3F" w14:textId="77777777" w:rsidR="001072AD" w:rsidRPr="001072AD" w:rsidRDefault="001072AD">
      <w:pPr>
        <w:jc w:val="both"/>
        <w:rPr>
          <w:rFonts w:ascii="Tahoma" w:hAnsi="Tahoma" w:cs="Tahoma"/>
          <w:sz w:val="24"/>
          <w:szCs w:val="24"/>
        </w:rPr>
      </w:pPr>
    </w:p>
    <w:p w14:paraId="671E75CB" w14:textId="77777777" w:rsidR="001E3FF4" w:rsidRPr="001072AD" w:rsidRDefault="001E3FF4">
      <w:pPr>
        <w:jc w:val="both"/>
        <w:rPr>
          <w:rFonts w:ascii="Tahoma" w:hAnsi="Tahoma" w:cs="Tahoma"/>
          <w:sz w:val="24"/>
          <w:szCs w:val="24"/>
        </w:rPr>
      </w:pPr>
      <w:r w:rsidRPr="001072AD">
        <w:rPr>
          <w:rFonts w:ascii="Tahoma" w:hAnsi="Tahoma" w:cs="Tahoma"/>
          <w:sz w:val="24"/>
          <w:szCs w:val="24"/>
        </w:rPr>
        <w:tab/>
      </w:r>
      <w:r w:rsidRPr="001072AD">
        <w:rPr>
          <w:rFonts w:ascii="Tahoma" w:hAnsi="Tahoma" w:cs="Tahoma"/>
          <w:sz w:val="24"/>
          <w:szCs w:val="24"/>
        </w:rPr>
        <w:tab/>
      </w:r>
    </w:p>
    <w:p w14:paraId="1699D8A5" w14:textId="77777777" w:rsidR="001E3FF4" w:rsidRPr="001072AD" w:rsidRDefault="00014061" w:rsidP="006A0E3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WILSON PALOMO ENCISO </w:t>
      </w:r>
      <w:r w:rsidR="001072AD">
        <w:rPr>
          <w:rFonts w:ascii="Tahoma" w:hAnsi="Tahoma" w:cs="Tahoma"/>
          <w:b/>
          <w:sz w:val="24"/>
          <w:szCs w:val="24"/>
        </w:rPr>
        <w:t xml:space="preserve"> </w:t>
      </w:r>
    </w:p>
    <w:p w14:paraId="2718FB00" w14:textId="77777777" w:rsidR="001E3FF4" w:rsidRPr="001072AD" w:rsidRDefault="001E3FF4" w:rsidP="006A0E37">
      <w:pPr>
        <w:jc w:val="center"/>
        <w:rPr>
          <w:rFonts w:ascii="Tahoma" w:hAnsi="Tahoma" w:cs="Tahoma"/>
          <w:sz w:val="24"/>
          <w:szCs w:val="24"/>
        </w:rPr>
      </w:pPr>
      <w:r w:rsidRPr="001072AD">
        <w:rPr>
          <w:rFonts w:ascii="Tahoma" w:hAnsi="Tahoma" w:cs="Tahoma"/>
          <w:sz w:val="24"/>
          <w:szCs w:val="24"/>
        </w:rPr>
        <w:t>JUEZ</w:t>
      </w:r>
    </w:p>
    <w:p w14:paraId="0461E64D" w14:textId="77777777" w:rsidR="001E3FF4" w:rsidRPr="001072AD" w:rsidRDefault="002B4F40">
      <w:pPr>
        <w:rPr>
          <w:rFonts w:ascii="Tahoma" w:hAnsi="Tahoma" w:cs="Tahoma"/>
          <w:sz w:val="26"/>
        </w:rPr>
      </w:pPr>
      <w:proofErr w:type="spellStart"/>
      <w:r w:rsidRPr="001072AD">
        <w:rPr>
          <w:rFonts w:ascii="Tahoma" w:hAnsi="Tahoma" w:cs="Tahoma"/>
        </w:rPr>
        <w:t>MCh</w:t>
      </w:r>
      <w:proofErr w:type="spellEnd"/>
      <w:r w:rsidR="001E3FF4" w:rsidRPr="001072AD">
        <w:rPr>
          <w:rFonts w:ascii="Tahoma" w:hAnsi="Tahoma" w:cs="Tahoma"/>
          <w:sz w:val="26"/>
        </w:rPr>
        <w:t>.</w:t>
      </w:r>
    </w:p>
    <w:p w14:paraId="3ACCCD66" w14:textId="77777777" w:rsidR="001E3FF4" w:rsidRPr="001072AD" w:rsidRDefault="001E3FF4">
      <w:pPr>
        <w:ind w:firstLine="1418"/>
        <w:jc w:val="both"/>
        <w:rPr>
          <w:rFonts w:ascii="Tahoma" w:hAnsi="Tahoma" w:cs="Tahoma"/>
          <w:sz w:val="28"/>
        </w:rPr>
      </w:pPr>
    </w:p>
    <w:sectPr w:rsidR="001E3FF4" w:rsidRPr="001072AD" w:rsidSect="00AE0D6B">
      <w:headerReference w:type="default" r:id="rId7"/>
      <w:footerReference w:type="default" r:id="rId8"/>
      <w:pgSz w:w="12242" w:h="20163" w:code="5"/>
      <w:pgMar w:top="1701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F4DC8" w14:textId="77777777" w:rsidR="00776F2F" w:rsidRDefault="00776F2F">
      <w:r>
        <w:separator/>
      </w:r>
    </w:p>
  </w:endnote>
  <w:endnote w:type="continuationSeparator" w:id="0">
    <w:p w14:paraId="2A358B3F" w14:textId="77777777" w:rsidR="00776F2F" w:rsidRDefault="0077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F89A9" w14:textId="77777777" w:rsidR="001E3FF4" w:rsidRDefault="001E3FF4">
    <w:pPr>
      <w:pStyle w:val="Piedepgina"/>
    </w:pPr>
  </w:p>
  <w:p w14:paraId="2660E63F" w14:textId="77777777" w:rsidR="001E3FF4" w:rsidRDefault="001E3F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08916" w14:textId="77777777" w:rsidR="00776F2F" w:rsidRDefault="00776F2F">
      <w:r>
        <w:separator/>
      </w:r>
    </w:p>
  </w:footnote>
  <w:footnote w:type="continuationSeparator" w:id="0">
    <w:p w14:paraId="64A8321E" w14:textId="77777777" w:rsidR="00776F2F" w:rsidRDefault="0077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A5502" w14:textId="77777777" w:rsidR="001E3FF4" w:rsidRDefault="001E3FF4">
    <w:pPr>
      <w:pStyle w:val="Encabezado"/>
    </w:pPr>
  </w:p>
  <w:p w14:paraId="55DBE8C5" w14:textId="77777777" w:rsidR="001E3FF4" w:rsidRDefault="001E3F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7"/>
    <w:rsid w:val="00012EAF"/>
    <w:rsid w:val="00014061"/>
    <w:rsid w:val="000769B8"/>
    <w:rsid w:val="00086F08"/>
    <w:rsid w:val="000B1217"/>
    <w:rsid w:val="001072AD"/>
    <w:rsid w:val="00113ED0"/>
    <w:rsid w:val="00117988"/>
    <w:rsid w:val="00120AF4"/>
    <w:rsid w:val="001A1E1E"/>
    <w:rsid w:val="001E3A2E"/>
    <w:rsid w:val="001E3FF4"/>
    <w:rsid w:val="001F20CD"/>
    <w:rsid w:val="00252F22"/>
    <w:rsid w:val="002874E4"/>
    <w:rsid w:val="00297EFF"/>
    <w:rsid w:val="002B4F40"/>
    <w:rsid w:val="002E2E46"/>
    <w:rsid w:val="003519C9"/>
    <w:rsid w:val="003527B6"/>
    <w:rsid w:val="00390616"/>
    <w:rsid w:val="00420871"/>
    <w:rsid w:val="004305A6"/>
    <w:rsid w:val="00435553"/>
    <w:rsid w:val="004A2176"/>
    <w:rsid w:val="00567156"/>
    <w:rsid w:val="005F2A73"/>
    <w:rsid w:val="005F3BFA"/>
    <w:rsid w:val="00603674"/>
    <w:rsid w:val="006204D6"/>
    <w:rsid w:val="00661CC4"/>
    <w:rsid w:val="006A0E37"/>
    <w:rsid w:val="007555F5"/>
    <w:rsid w:val="00776F2F"/>
    <w:rsid w:val="007D08EC"/>
    <w:rsid w:val="007D1CCB"/>
    <w:rsid w:val="008222B2"/>
    <w:rsid w:val="008231D4"/>
    <w:rsid w:val="008D59A3"/>
    <w:rsid w:val="009040B8"/>
    <w:rsid w:val="00905672"/>
    <w:rsid w:val="00932B8D"/>
    <w:rsid w:val="00974EB9"/>
    <w:rsid w:val="009C4512"/>
    <w:rsid w:val="009D6F1A"/>
    <w:rsid w:val="00A6243D"/>
    <w:rsid w:val="00A73E6D"/>
    <w:rsid w:val="00AB2967"/>
    <w:rsid w:val="00AB36B6"/>
    <w:rsid w:val="00AD0468"/>
    <w:rsid w:val="00AE0D6B"/>
    <w:rsid w:val="00B624AD"/>
    <w:rsid w:val="00B87D57"/>
    <w:rsid w:val="00BC4003"/>
    <w:rsid w:val="00BF1D66"/>
    <w:rsid w:val="00C1406E"/>
    <w:rsid w:val="00C14E52"/>
    <w:rsid w:val="00E05EE3"/>
    <w:rsid w:val="00E205E8"/>
    <w:rsid w:val="00E6268D"/>
    <w:rsid w:val="00F81A1D"/>
    <w:rsid w:val="00FB442B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C7A83"/>
  <w15:chartTrackingRefBased/>
  <w15:docId w15:val="{8E4E54F9-5A7A-4A95-9117-63E24334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i/>
      <w:sz w:val="26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pgrafe">
    <w:name w:val="Epígrafe"/>
    <w:basedOn w:val="Normal"/>
    <w:next w:val="Normal"/>
    <w:qFormat/>
    <w:pPr>
      <w:jc w:val="both"/>
    </w:pPr>
    <w:rPr>
      <w:rFonts w:ascii="Verdana" w:hAnsi="Verdana"/>
      <w:i/>
      <w:sz w:val="28"/>
    </w:rPr>
  </w:style>
  <w:style w:type="character" w:styleId="Hipervnculo">
    <w:name w:val="Hyperlink"/>
    <w:uiPriority w:val="99"/>
    <w:semiHidden/>
    <w:unhideWhenUsed/>
    <w:rsid w:val="00C14E5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C14E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link w:val="Textoindependiente"/>
    <w:uiPriority w:val="99"/>
    <w:rsid w:val="00C14E5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6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6268D"/>
    <w:rPr>
      <w:rFonts w:ascii="Segoe UI" w:hAnsi="Segoe UI" w:cs="Segoe UI"/>
      <w:sz w:val="18"/>
      <w:szCs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8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7D08EC"/>
    <w:rPr>
      <w:rFonts w:ascii="Arial" w:hAnsi="Arial"/>
      <w:b/>
      <w:sz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___JUZGADO VEINTIUNO CIVIL MUNICIPAL</vt:lpstr>
    </vt:vector>
  </TitlesOfParts>
  <Company>CONSEJO SUP. DE LA JUDICATURA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___JUZGADO VEINTIUNO CIVIL MUNICIPAL</dc:title>
  <dc:subject/>
  <dc:creator>CONSEJO SUP. DE LA JUDICATURA</dc:creator>
  <cp:keywords/>
  <cp:lastModifiedBy>Ruth Milena Chivata Franco</cp:lastModifiedBy>
  <cp:revision>2</cp:revision>
  <cp:lastPrinted>2019-07-05T22:17:00Z</cp:lastPrinted>
  <dcterms:created xsi:type="dcterms:W3CDTF">2020-09-21T19:28:00Z</dcterms:created>
  <dcterms:modified xsi:type="dcterms:W3CDTF">2020-09-21T19:28:00Z</dcterms:modified>
</cp:coreProperties>
</file>