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E2C" w:rsidRDefault="009D6668">
      <w:pPr>
        <w:pStyle w:val="Cuerpodeltexto20"/>
        <w:framePr w:w="8874" w:h="2985" w:hRule="exact" w:wrap="none" w:vAnchor="page" w:hAnchor="page" w:x="1684" w:y="771"/>
        <w:shd w:val="clear" w:color="auto" w:fill="auto"/>
        <w:ind w:left="20"/>
      </w:pPr>
      <w:bookmarkStart w:id="0" w:name="_GoBack"/>
      <w:bookmarkEnd w:id="0"/>
      <w:r>
        <w:t>Constancia Secretarial.</w:t>
      </w:r>
    </w:p>
    <w:p w:rsidR="00530E2C" w:rsidRDefault="009D6668">
      <w:pPr>
        <w:pStyle w:val="Cuerpodeltexto30"/>
        <w:framePr w:w="8874" w:h="2985" w:hRule="exact" w:wrap="none" w:vAnchor="page" w:hAnchor="page" w:x="1684" w:y="771"/>
        <w:shd w:val="clear" w:color="auto" w:fill="auto"/>
        <w:ind w:left="20" w:firstLine="0"/>
      </w:pPr>
      <w:r>
        <w:t>Cali, 29 de julio de 2019</w:t>
      </w:r>
    </w:p>
    <w:p w:rsidR="00530E2C" w:rsidRDefault="009D6668">
      <w:pPr>
        <w:pStyle w:val="Cuerpodeltexto30"/>
        <w:framePr w:w="8874" w:h="2985" w:hRule="exact" w:wrap="none" w:vAnchor="page" w:hAnchor="page" w:x="1684" w:y="771"/>
        <w:shd w:val="clear" w:color="auto" w:fill="auto"/>
        <w:spacing w:after="272"/>
        <w:ind w:left="20" w:firstLine="0"/>
      </w:pPr>
      <w:r>
        <w:t xml:space="preserve">A Despacho de la señora Juez, el presente asunto informando que la entidad Bancaria - Bancolombia - se abstuvo de embargar las cuentas corrientes en las que la entidad demandada posee dineros, teniendo en </w:t>
      </w:r>
      <w:r>
        <w:t>cuenta su inembargabilidad. Provea Usted.</w:t>
      </w:r>
    </w:p>
    <w:p w:rsidR="00530E2C" w:rsidRDefault="009D6668">
      <w:pPr>
        <w:pStyle w:val="Ttulo10"/>
        <w:framePr w:w="8874" w:h="2985" w:hRule="exact" w:wrap="none" w:vAnchor="page" w:hAnchor="page" w:x="1684" w:y="771"/>
        <w:shd w:val="clear" w:color="auto" w:fill="auto"/>
        <w:spacing w:before="0" w:after="185"/>
        <w:ind w:right="20"/>
      </w:pPr>
      <w:bookmarkStart w:id="1" w:name="bookmark0"/>
      <w:r>
        <w:t>Karol Brigitt Suárez Gómez Secretaria</w:t>
      </w:r>
      <w:bookmarkEnd w:id="1"/>
    </w:p>
    <w:p w:rsidR="00530E2C" w:rsidRDefault="009D6668">
      <w:pPr>
        <w:pStyle w:val="Cuerpodeltexto20"/>
        <w:framePr w:w="8874" w:h="2985" w:hRule="exact" w:wrap="none" w:vAnchor="page" w:hAnchor="page" w:x="1684" w:y="771"/>
        <w:shd w:val="clear" w:color="auto" w:fill="auto"/>
        <w:spacing w:line="200" w:lineRule="exact"/>
        <w:ind w:right="20"/>
        <w:jc w:val="center"/>
      </w:pPr>
      <w:r>
        <w:t>REPÚBLICA DE COLOMBIA</w:t>
      </w:r>
    </w:p>
    <w:p w:rsidR="00530E2C" w:rsidRDefault="00D82D92">
      <w:pPr>
        <w:framePr w:wrap="none" w:vAnchor="page" w:hAnchor="page" w:x="5637" w:y="3827"/>
        <w:rPr>
          <w:sz w:val="2"/>
          <w:szCs w:val="2"/>
        </w:rPr>
      </w:pPr>
      <w:r>
        <w:rPr>
          <w:noProof/>
        </w:rPr>
        <w:drawing>
          <wp:inline distT="0" distB="0" distL="0" distR="0">
            <wp:extent cx="609600" cy="571500"/>
            <wp:effectExtent l="0" t="0" r="0" b="0"/>
            <wp:docPr id="1" name="Imagen 1" descr="C:\Users\ksuarezg\Pictures\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uarezg\Pictures\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571500"/>
                    </a:xfrm>
                    <a:prstGeom prst="rect">
                      <a:avLst/>
                    </a:prstGeom>
                    <a:noFill/>
                    <a:ln>
                      <a:noFill/>
                    </a:ln>
                  </pic:spPr>
                </pic:pic>
              </a:graphicData>
            </a:graphic>
          </wp:inline>
        </w:drawing>
      </w:r>
    </w:p>
    <w:p w:rsidR="00530E2C" w:rsidRDefault="009D6668">
      <w:pPr>
        <w:pStyle w:val="Ttulo10"/>
        <w:framePr w:w="8874" w:h="9986" w:hRule="exact" w:wrap="none" w:vAnchor="page" w:hAnchor="page" w:x="1684" w:y="4573"/>
        <w:shd w:val="clear" w:color="auto" w:fill="auto"/>
        <w:spacing w:before="0" w:after="0" w:line="468" w:lineRule="exact"/>
        <w:ind w:right="20"/>
      </w:pPr>
      <w:bookmarkStart w:id="2" w:name="bookmark1"/>
      <w:r>
        <w:t>JUZGADO DIECISEIS ADMINISTRATIVO ORAL DEL CIRCUITO DE CALI</w:t>
      </w:r>
      <w:bookmarkEnd w:id="2"/>
    </w:p>
    <w:p w:rsidR="00530E2C" w:rsidRDefault="009D6668">
      <w:pPr>
        <w:pStyle w:val="Cuerpodeltexto30"/>
        <w:framePr w:w="8874" w:h="9986" w:hRule="exact" w:wrap="none" w:vAnchor="page" w:hAnchor="page" w:x="1684" w:y="4573"/>
        <w:shd w:val="clear" w:color="auto" w:fill="auto"/>
        <w:spacing w:line="468" w:lineRule="exact"/>
        <w:ind w:right="20" w:firstLine="0"/>
        <w:jc w:val="center"/>
      </w:pPr>
      <w:r>
        <w:t>Santiago de Cali, veintinueve (29) de julio dos mil diecinueve (2019)</w:t>
      </w:r>
    </w:p>
    <w:p w:rsidR="00530E2C" w:rsidRDefault="009D6668">
      <w:pPr>
        <w:pStyle w:val="Cuerpodeltexto30"/>
        <w:framePr w:w="8874" w:h="9986" w:hRule="exact" w:wrap="none" w:vAnchor="page" w:hAnchor="page" w:x="1684" w:y="4573"/>
        <w:shd w:val="clear" w:color="auto" w:fill="auto"/>
        <w:spacing w:line="468" w:lineRule="exact"/>
        <w:ind w:firstLine="0"/>
        <w:jc w:val="right"/>
      </w:pPr>
      <w:r>
        <w:t>Auto de sustanciación No. 765</w:t>
      </w:r>
    </w:p>
    <w:p w:rsidR="00530E2C" w:rsidRDefault="009D6668">
      <w:pPr>
        <w:pStyle w:val="Ttulo10"/>
        <w:framePr w:w="8874" w:h="9986" w:hRule="exact" w:wrap="none" w:vAnchor="page" w:hAnchor="page" w:x="1684" w:y="4573"/>
        <w:shd w:val="clear" w:color="auto" w:fill="auto"/>
        <w:tabs>
          <w:tab w:val="left" w:pos="2144"/>
        </w:tabs>
        <w:spacing w:before="0" w:after="0" w:line="320" w:lineRule="exact"/>
        <w:ind w:left="20"/>
        <w:jc w:val="both"/>
      </w:pPr>
      <w:bookmarkStart w:id="3" w:name="bookmark2"/>
      <w:r>
        <w:t>Radicación</w:t>
      </w:r>
      <w:r>
        <w:tab/>
        <w:t>76001-33-31-016-2015-00062-00</w:t>
      </w:r>
      <w:bookmarkEnd w:id="3"/>
    </w:p>
    <w:p w:rsidR="00530E2C" w:rsidRDefault="009D6668">
      <w:pPr>
        <w:pStyle w:val="Cuerpodeltexto20"/>
        <w:framePr w:w="8874" w:h="9986" w:hRule="exact" w:wrap="none" w:vAnchor="page" w:hAnchor="page" w:x="1684" w:y="4573"/>
        <w:shd w:val="clear" w:color="auto" w:fill="auto"/>
        <w:tabs>
          <w:tab w:val="left" w:pos="2144"/>
        </w:tabs>
        <w:ind w:left="20" w:right="3720"/>
        <w:jc w:val="left"/>
      </w:pPr>
      <w:r>
        <w:t>Medio de control Ejecutivo Demandante</w:t>
      </w:r>
      <w:r>
        <w:tab/>
        <w:t>Blanca Lilia Montoya Hernández</w:t>
      </w:r>
    </w:p>
    <w:p w:rsidR="00530E2C" w:rsidRDefault="009D6668">
      <w:pPr>
        <w:pStyle w:val="Ttulo10"/>
        <w:framePr w:w="8874" w:h="9986" w:hRule="exact" w:wrap="none" w:vAnchor="page" w:hAnchor="page" w:x="1684" w:y="4573"/>
        <w:shd w:val="clear" w:color="auto" w:fill="auto"/>
        <w:tabs>
          <w:tab w:val="left" w:pos="2144"/>
        </w:tabs>
        <w:spacing w:before="0" w:after="275" w:line="320" w:lineRule="exact"/>
        <w:ind w:left="20"/>
        <w:jc w:val="both"/>
      </w:pPr>
      <w:bookmarkStart w:id="4" w:name="bookmark3"/>
      <w:r>
        <w:t>Demandado</w:t>
      </w:r>
      <w:r>
        <w:tab/>
        <w:t>Municipio de la Cumbre - Valle.</w:t>
      </w:r>
      <w:bookmarkEnd w:id="4"/>
    </w:p>
    <w:p w:rsidR="00530E2C" w:rsidRDefault="009D6668">
      <w:pPr>
        <w:pStyle w:val="Cuerpodeltexto30"/>
        <w:framePr w:w="8874" w:h="9986" w:hRule="exact" w:wrap="none" w:vAnchor="page" w:hAnchor="page" w:x="1684" w:y="4573"/>
        <w:shd w:val="clear" w:color="auto" w:fill="auto"/>
        <w:spacing w:after="302" w:line="277" w:lineRule="exact"/>
        <w:ind w:left="20" w:firstLine="0"/>
      </w:pPr>
      <w:r>
        <w:t>Visto el informe secretarial y atendiendo que en el presente asunto, se está informando que las cuentas corrientes identificadas en el comunicado proveniente del Banco de Colombia, se encuentran identificadas como inembargables, con fundamento en la consta</w:t>
      </w:r>
      <w:r>
        <w:t xml:space="preserve">ncia adjunta (Fol. 59-60 c-2), el despacho procederá a levantar dicho embargo, toda vez que no cuenta con un fundamento legal para proceder a embargarlas, dado que tan como lo manifiesta la entidad bancaria, las mismas son producto de recursos del Sistema </w:t>
      </w:r>
      <w:r>
        <w:t>General de Participaciones, Regalías y Rentas propias con destinación específica para el Gasto Social del Municipio - Art. 45 Ley. 1551 de 2012.</w:t>
      </w:r>
    </w:p>
    <w:p w:rsidR="00530E2C" w:rsidRDefault="009D6668">
      <w:pPr>
        <w:pStyle w:val="Cuerpodeltexto30"/>
        <w:framePr w:w="8874" w:h="9986" w:hRule="exact" w:wrap="none" w:vAnchor="page" w:hAnchor="page" w:x="1684" w:y="4573"/>
        <w:shd w:val="clear" w:color="auto" w:fill="auto"/>
        <w:spacing w:after="280" w:line="200" w:lineRule="exact"/>
        <w:ind w:left="20" w:firstLine="0"/>
      </w:pPr>
      <w:r>
        <w:t>En consecuencia, el Juzgado,</w:t>
      </w:r>
    </w:p>
    <w:p w:rsidR="00530E2C" w:rsidRDefault="009D6668">
      <w:pPr>
        <w:pStyle w:val="Ttulo10"/>
        <w:framePr w:w="8874" w:h="9986" w:hRule="exact" w:wrap="none" w:vAnchor="page" w:hAnchor="page" w:x="1684" w:y="4573"/>
        <w:shd w:val="clear" w:color="auto" w:fill="auto"/>
        <w:spacing w:before="0" w:after="222" w:line="200" w:lineRule="exact"/>
        <w:ind w:left="20"/>
        <w:jc w:val="both"/>
      </w:pPr>
      <w:bookmarkStart w:id="5" w:name="bookmark4"/>
      <w:r>
        <w:t>DISPONE:</w:t>
      </w:r>
      <w:bookmarkEnd w:id="5"/>
    </w:p>
    <w:p w:rsidR="00530E2C" w:rsidRDefault="009D6668">
      <w:pPr>
        <w:pStyle w:val="Cuerpodeltexto30"/>
        <w:framePr w:w="8874" w:h="9986" w:hRule="exact" w:wrap="none" w:vAnchor="page" w:hAnchor="page" w:x="1684" w:y="4573"/>
        <w:shd w:val="clear" w:color="auto" w:fill="auto"/>
        <w:spacing w:after="206" w:line="277" w:lineRule="exact"/>
        <w:ind w:left="20" w:firstLine="0"/>
      </w:pPr>
      <w:r>
        <w:rPr>
          <w:rStyle w:val="Cuerpodeltexto3Negrita"/>
        </w:rPr>
        <w:t xml:space="preserve">ORDENAR </w:t>
      </w:r>
      <w:r>
        <w:t xml:space="preserve">el levantamiento del </w:t>
      </w:r>
      <w:r>
        <w:rPr>
          <w:rStyle w:val="Cuerpodeltexto3Negrita"/>
        </w:rPr>
        <w:t xml:space="preserve">EMBARGO Y RETENCION </w:t>
      </w:r>
      <w:r>
        <w:t>de los dineros que el Mu</w:t>
      </w:r>
      <w:r>
        <w:t>nicipio de La Cumbre - Valle del Cauca, tiene en el Banco de Colombia y comunicado mediante el oficio No. 498 del 02/05/2019 (Fol. 52 c-q), atendiendo la información dada por la entidad bancaria que se trata de dineros consignados por cuenta del General de</w:t>
      </w:r>
      <w:r>
        <w:t xml:space="preserve"> Participaciones, Regalías y Rentas propias con destinación específica para el Gasto Social del Municipio - Art. 45 Ley. 1551 de 2012, es decir, que gozan del beneficio de inembargabilidad.</w:t>
      </w:r>
    </w:p>
    <w:p w:rsidR="00530E2C" w:rsidRDefault="009D6668">
      <w:pPr>
        <w:pStyle w:val="Cuerpodeltexto30"/>
        <w:framePr w:w="8874" w:h="9986" w:hRule="exact" w:wrap="none" w:vAnchor="page" w:hAnchor="page" w:x="1684" w:y="4573"/>
        <w:shd w:val="clear" w:color="auto" w:fill="auto"/>
        <w:spacing w:after="336"/>
        <w:ind w:left="20" w:firstLine="0"/>
      </w:pPr>
      <w:r>
        <w:t>Igualmente se pone en conocimiento lo informado por el Banco Agrar</w:t>
      </w:r>
      <w:r>
        <w:t>io de Colombia de esta ciudad, en relación a que las cuentas indicadas en el oficio No. 497 del 02/05/2019, no son del demandado. Oficíese en tal sentido.</w:t>
      </w:r>
    </w:p>
    <w:p w:rsidR="00530E2C" w:rsidRDefault="009D6668">
      <w:pPr>
        <w:pStyle w:val="Ttulo10"/>
        <w:framePr w:w="8874" w:h="9986" w:hRule="exact" w:wrap="none" w:vAnchor="page" w:hAnchor="page" w:x="1684" w:y="4573"/>
        <w:shd w:val="clear" w:color="auto" w:fill="auto"/>
        <w:spacing w:before="0" w:after="0" w:line="200" w:lineRule="exact"/>
        <w:ind w:right="20"/>
      </w:pPr>
      <w:bookmarkStart w:id="6" w:name="bookmark5"/>
      <w:r>
        <w:t>NOTIFÍQUESE.</w:t>
      </w:r>
      <w:bookmarkEnd w:id="6"/>
    </w:p>
    <w:p w:rsidR="00530E2C" w:rsidRDefault="00D82D92">
      <w:pPr>
        <w:framePr w:wrap="none" w:vAnchor="page" w:hAnchor="page" w:x="4373" w:y="15020"/>
        <w:rPr>
          <w:sz w:val="2"/>
          <w:szCs w:val="2"/>
        </w:rPr>
      </w:pPr>
      <w:r>
        <w:rPr>
          <w:noProof/>
        </w:rPr>
        <w:drawing>
          <wp:inline distT="0" distB="0" distL="0" distR="0">
            <wp:extent cx="2324100" cy="723900"/>
            <wp:effectExtent l="0" t="0" r="0" b="0"/>
            <wp:docPr id="2" name="Imagen 2" descr="C:\Users\ksuarezg\Pictures\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suarezg\Pictures\media\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723900"/>
                    </a:xfrm>
                    <a:prstGeom prst="rect">
                      <a:avLst/>
                    </a:prstGeom>
                    <a:noFill/>
                    <a:ln>
                      <a:noFill/>
                    </a:ln>
                  </pic:spPr>
                </pic:pic>
              </a:graphicData>
            </a:graphic>
          </wp:inline>
        </w:drawing>
      </w:r>
    </w:p>
    <w:p w:rsidR="00530E2C" w:rsidRDefault="00530E2C">
      <w:pPr>
        <w:rPr>
          <w:sz w:val="2"/>
          <w:szCs w:val="2"/>
        </w:rPr>
        <w:sectPr w:rsidR="00530E2C">
          <w:pgSz w:w="12240" w:h="16838"/>
          <w:pgMar w:top="0" w:right="0" w:bottom="0" w:left="0" w:header="0" w:footer="3" w:gutter="0"/>
          <w:cols w:space="720"/>
          <w:noEndnote/>
          <w:docGrid w:linePitch="360"/>
        </w:sectPr>
      </w:pPr>
    </w:p>
    <w:p w:rsidR="00530E2C" w:rsidRDefault="00D82D92">
      <w:pPr>
        <w:rPr>
          <w:sz w:val="2"/>
          <w:szCs w:val="2"/>
        </w:rPr>
      </w:pPr>
      <w:r>
        <w:rPr>
          <w:noProof/>
        </w:rPr>
        <w:lastRenderedPageBreak/>
        <mc:AlternateContent>
          <mc:Choice Requires="wps">
            <w:drawing>
              <wp:anchor distT="0" distB="0" distL="114300" distR="114300" simplePos="0" relativeHeight="251651584" behindDoc="1" locked="0" layoutInCell="1" allowOverlap="1">
                <wp:simplePos x="0" y="0"/>
                <wp:positionH relativeFrom="page">
                  <wp:posOffset>2626360</wp:posOffset>
                </wp:positionH>
                <wp:positionV relativeFrom="page">
                  <wp:posOffset>466090</wp:posOffset>
                </wp:positionV>
                <wp:extent cx="2519045" cy="0"/>
                <wp:effectExtent l="6985" t="8890" r="7620" b="10160"/>
                <wp:wrapNone/>
                <wp:docPr id="2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519045" cy="0"/>
                        </a:xfrm>
                        <a:prstGeom prst="straightConnector1">
                          <a:avLst/>
                        </a:prstGeom>
                        <a:solidFill>
                          <a:srgbClr val="FFFFFF"/>
                        </a:solidFill>
                        <a:ln w="1397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F2F9209" id="_x0000_t32" coordsize="21600,21600" o:spt="32" o:oned="t" path="m,l21600,21600e" filled="f">
                <v:path arrowok="t" fillok="f" o:connecttype="none"/>
                <o:lock v:ext="edit" shapetype="t"/>
              </v:shapetype>
              <v:shape id="AutoShape 30" o:spid="_x0000_s1026" type="#_x0000_t32" style="position:absolute;margin-left:206.8pt;margin-top:36.7pt;width:198.35pt;height:0;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" filled="t" strokeweight="1.1pt">
                <v:path arrowok="f"/>
                <o:lock v:ext="edit" shapetype="f"/>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simplePos x="0" y="0"/>
                <wp:positionH relativeFrom="page">
                  <wp:posOffset>2626360</wp:posOffset>
                </wp:positionH>
                <wp:positionV relativeFrom="page">
                  <wp:posOffset>466090</wp:posOffset>
                </wp:positionV>
                <wp:extent cx="0" cy="1478915"/>
                <wp:effectExtent l="6985" t="8890" r="12065" b="7620"/>
                <wp:wrapNone/>
                <wp:docPr id="2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478915"/>
                        </a:xfrm>
                        <a:prstGeom prst="straightConnector1">
                          <a:avLst/>
                        </a:prstGeom>
                        <a:solidFill>
                          <a:srgbClr val="FFFFFF"/>
                        </a:solidFill>
                        <a:ln w="1397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ADC7B2" id="AutoShape 29" o:spid="_x0000_s1026" type="#_x0000_t32" style="position:absolute;margin-left:206.8pt;margin-top:36.7pt;width:0;height:116.4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" filled="t" strokeweight="1.1pt">
                <v:path arrowok="f"/>
                <o:lock v:ext="edit" shapetype="f"/>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simplePos x="0" y="0"/>
                <wp:positionH relativeFrom="page">
                  <wp:posOffset>2626360</wp:posOffset>
                </wp:positionH>
                <wp:positionV relativeFrom="page">
                  <wp:posOffset>1945005</wp:posOffset>
                </wp:positionV>
                <wp:extent cx="2519045" cy="0"/>
                <wp:effectExtent l="6985" t="11430" r="7620" b="7620"/>
                <wp:wrapNone/>
                <wp:docPr id="2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519045" cy="0"/>
                        </a:xfrm>
                        <a:prstGeom prst="straightConnector1">
                          <a:avLst/>
                        </a:prstGeom>
                        <a:solidFill>
                          <a:srgbClr val="FFFFFF"/>
                        </a:solidFill>
                        <a:ln w="1397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13ACE1B" id="AutoShape 28" o:spid="_x0000_s1026" type="#_x0000_t32" style="position:absolute;margin-left:206.8pt;margin-top:153.15pt;width:198.35pt;height:0;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" filled="t" strokeweight="1.1pt">
                <v:path arrowok="f"/>
                <o:lock v:ext="edit" shapetype="f"/>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page">
                  <wp:posOffset>5145405</wp:posOffset>
                </wp:positionH>
                <wp:positionV relativeFrom="page">
                  <wp:posOffset>466090</wp:posOffset>
                </wp:positionV>
                <wp:extent cx="0" cy="1478915"/>
                <wp:effectExtent l="11430" t="8890" r="7620" b="7620"/>
                <wp:wrapNone/>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478915"/>
                        </a:xfrm>
                        <a:prstGeom prst="straightConnector1">
                          <a:avLst/>
                        </a:prstGeom>
                        <a:solidFill>
                          <a:srgbClr val="FFFFFF"/>
                        </a:solidFill>
                        <a:ln w="1397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7930FF" id="AutoShape 27" o:spid="_x0000_s1026" type="#_x0000_t32" style="position:absolute;margin-left:405.15pt;margin-top:36.7pt;width:0;height:116.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" filled="t" strokeweight="1.1pt">
                <v:path arrowok="f"/>
                <o:lock v:ext="edit" shapetype="f"/>
                <w10:wrap anchorx="page" anchory="page"/>
              </v:shape>
            </w:pict>
          </mc:Fallback>
        </mc:AlternateContent>
      </w:r>
    </w:p>
    <w:p w:rsidR="00530E2C" w:rsidRDefault="009D6668">
      <w:pPr>
        <w:pStyle w:val="Cuerpodeltexto40"/>
        <w:framePr w:w="3748" w:h="1675" w:hRule="exact" w:wrap="none" w:vAnchor="page" w:hAnchor="page" w:x="4245" w:y="716"/>
        <w:shd w:val="clear" w:color="auto" w:fill="auto"/>
        <w:spacing w:after="220"/>
        <w:ind w:right="20"/>
      </w:pPr>
      <w:r>
        <w:t>JUZGADO 16 ADMINISTRATIVO ORAL DEL CIRCUITO DE CALI</w:t>
      </w:r>
    </w:p>
    <w:p w:rsidR="00530E2C" w:rsidRDefault="009D6668">
      <w:pPr>
        <w:pStyle w:val="Cuerpodeltexto40"/>
        <w:framePr w:w="3748" w:h="1675" w:hRule="exact" w:wrap="none" w:vAnchor="page" w:hAnchor="page" w:x="4245" w:y="716"/>
        <w:shd w:val="clear" w:color="auto" w:fill="auto"/>
        <w:spacing w:after="0" w:line="180" w:lineRule="exact"/>
        <w:ind w:right="20"/>
        <w:jc w:val="right"/>
      </w:pPr>
      <w:r>
        <w:t>Notificación por ESTADO ELECTRONICO</w:t>
      </w:r>
    </w:p>
    <w:p w:rsidR="00530E2C" w:rsidRDefault="009D6668">
      <w:pPr>
        <w:pStyle w:val="Cuerpodeltexto40"/>
        <w:framePr w:w="3748" w:h="1675" w:hRule="exact" w:wrap="none" w:vAnchor="page" w:hAnchor="page" w:x="4245" w:y="716"/>
        <w:shd w:val="clear" w:color="auto" w:fill="auto"/>
        <w:tabs>
          <w:tab w:val="right" w:pos="753"/>
          <w:tab w:val="center" w:leader="underscore" w:pos="3114"/>
        </w:tabs>
        <w:spacing w:after="0" w:line="180" w:lineRule="exact"/>
        <w:ind w:left="40"/>
        <w:jc w:val="both"/>
      </w:pPr>
      <w:r>
        <w:t>N¿..«</w:t>
      </w:r>
      <w:r>
        <w:tab/>
      </w:r>
      <w:r>
        <w:rPr>
          <w:rStyle w:val="Cuerpodeltexto41"/>
          <w:b/>
          <w:bCs/>
        </w:rPr>
        <w:t xml:space="preserve">^ |~2Á </w:t>
      </w:r>
      <w:r>
        <w:rPr>
          <w:rStyle w:val="Cuerpodeltexto4ArialUnicodeMS"/>
          <w:vertAlign w:val="subscript"/>
        </w:rPr>
        <w:t>r</w:t>
      </w:r>
      <w:r>
        <w:rPr>
          <w:rStyle w:val="Cuerpodeltexto4ArialUnicodeMS"/>
        </w:rPr>
        <w:t>-*ri</w:t>
      </w:r>
      <w:r>
        <w:tab/>
        <w:t>^e fe</w:t>
      </w:r>
      <w:r>
        <w:rPr>
          <w:vertAlign w:val="superscript"/>
        </w:rPr>
        <w:t>0</w:t>
      </w:r>
      <w:r>
        <w:t>*</w:t>
      </w:r>
      <w:r>
        <w:rPr>
          <w:vertAlign w:val="superscript"/>
        </w:rPr>
        <w:t>13</w:t>
      </w:r>
    </w:p>
    <w:p w:rsidR="00530E2C" w:rsidRDefault="009D6668">
      <w:pPr>
        <w:pStyle w:val="Cuerpodeltexto40"/>
        <w:framePr w:w="3748" w:h="1675" w:hRule="exact" w:wrap="none" w:vAnchor="page" w:hAnchor="page" w:x="4245" w:y="716"/>
        <w:shd w:val="clear" w:color="auto" w:fill="auto"/>
        <w:spacing w:after="0" w:line="234" w:lineRule="exact"/>
        <w:ind w:left="40" w:right="20"/>
        <w:jc w:val="right"/>
      </w:pPr>
      <w:r>
        <w:rPr>
          <w:rStyle w:val="Cuerpodeltexto411"/>
          <w:b/>
          <w:bCs/>
        </w:rPr>
        <w:t xml:space="preserve">Ir </w:t>
      </w:r>
      <w:r>
        <w:rPr>
          <w:rStyle w:val="Cuerpodeltexto41"/>
          <w:b/>
          <w:bCs/>
        </w:rPr>
        <w:t xml:space="preserve">i </w:t>
      </w:r>
      <w:r>
        <w:rPr>
          <w:rStyle w:val="Cuerpodeltexto4ArialUnicodeMS"/>
        </w:rPr>
        <w:t>¿</w:t>
      </w:r>
      <w:r>
        <w:rPr>
          <w:rStyle w:val="Cuerpodeltexto41"/>
          <w:b/>
          <w:bCs/>
        </w:rPr>
        <w:t xml:space="preserve"> </w:t>
      </w:r>
      <w:r>
        <w:rPr>
          <w:rStyle w:val="Cuerpodeltexto4Espaciado1pto"/>
          <w:b/>
          <w:bCs/>
        </w:rPr>
        <w:t>/illH</w:t>
      </w:r>
      <w:r>
        <w:t xml:space="preserve"> se~notifica el auto que antecede, se fija a las 08:00 a.m.</w:t>
      </w:r>
    </w:p>
    <w:p w:rsidR="00530E2C" w:rsidRDefault="009D6668">
      <w:pPr>
        <w:pStyle w:val="Leyendadelaimagen20"/>
        <w:framePr w:w="2401" w:h="479" w:hRule="exact" w:wrap="none" w:vAnchor="page" w:hAnchor="page" w:x="4925" w:y="2606"/>
        <w:shd w:val="clear" w:color="auto" w:fill="auto"/>
      </w:pPr>
      <w:r>
        <w:t>Karól Krigitf SuarezJGómez Secretaria</w:t>
      </w:r>
    </w:p>
    <w:p w:rsidR="00530E2C" w:rsidRDefault="00D82D92">
      <w:pPr>
        <w:rPr>
          <w:sz w:val="2"/>
          <w:szCs w:val="2"/>
        </w:rPr>
        <w:sectPr w:rsidR="00530E2C">
          <w:pgSz w:w="12240" w:h="16838"/>
          <w:pgMar w:top="0" w:right="0" w:bottom="0" w:left="0" w:header="0" w:footer="3" w:gutter="0"/>
          <w:cols w:space="720"/>
          <w:noEndnote/>
          <w:docGrid w:linePitch="360"/>
        </w:sectPr>
      </w:pPr>
      <w:r>
        <w:rPr>
          <w:noProof/>
        </w:rPr>
        <w:drawing>
          <wp:anchor distT="0" distB="0" distL="63500" distR="63500" simplePos="0" relativeHeight="251650560" behindDoc="1" locked="0" layoutInCell="1" allowOverlap="1">
            <wp:simplePos x="0" y="0"/>
            <wp:positionH relativeFrom="page">
              <wp:posOffset>3227705</wp:posOffset>
            </wp:positionH>
            <wp:positionV relativeFrom="page">
              <wp:posOffset>1513205</wp:posOffset>
            </wp:positionV>
            <wp:extent cx="1511935" cy="292735"/>
            <wp:effectExtent l="0" t="0" r="0" b="0"/>
            <wp:wrapNone/>
            <wp:docPr id="25" name="Imagen 4" descr="C:\Users\ksuarezg\Pictures\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suarezg\Pictures\media\imag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935" cy="292735"/>
                    </a:xfrm>
                    <a:prstGeom prst="rect">
                      <a:avLst/>
                    </a:prstGeom>
                    <a:noFill/>
                  </pic:spPr>
                </pic:pic>
              </a:graphicData>
            </a:graphic>
            <wp14:sizeRelH relativeFrom="page">
              <wp14:pctWidth>0</wp14:pctWidth>
            </wp14:sizeRelH>
            <wp14:sizeRelV relativeFrom="page">
              <wp14:pctHeight>0</wp14:pctHeight>
            </wp14:sizeRelV>
          </wp:anchor>
        </w:drawing>
      </w:r>
    </w:p>
    <w:p w:rsidR="00530E2C" w:rsidRDefault="009D6668">
      <w:pPr>
        <w:pStyle w:val="Encabezamientoopiedepgina0"/>
        <w:framePr w:wrap="none" w:vAnchor="page" w:hAnchor="page" w:x="4517" w:y="1004"/>
        <w:shd w:val="clear" w:color="auto" w:fill="auto"/>
        <w:spacing w:line="220" w:lineRule="exact"/>
        <w:ind w:left="20"/>
      </w:pPr>
      <w:r>
        <w:lastRenderedPageBreak/>
        <w:t>REPÚBLICA DE COLOMBIA</w:t>
      </w:r>
    </w:p>
    <w:p w:rsidR="00530E2C" w:rsidRDefault="00D82D92">
      <w:pPr>
        <w:framePr w:wrap="none" w:vAnchor="page" w:hAnchor="page" w:x="5666" w:y="1357"/>
        <w:rPr>
          <w:sz w:val="2"/>
          <w:szCs w:val="2"/>
        </w:rPr>
      </w:pPr>
      <w:r>
        <w:rPr>
          <w:noProof/>
        </w:rPr>
        <w:drawing>
          <wp:inline distT="0" distB="0" distL="0" distR="0">
            <wp:extent cx="581025" cy="723900"/>
            <wp:effectExtent l="0" t="0" r="9525" b="0"/>
            <wp:docPr id="3" name="Imagen 3" descr="C:\Users\ksuarezg\Pictures\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suarezg\Pictures\media\image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530E2C" w:rsidRDefault="009D6668">
      <w:pPr>
        <w:pStyle w:val="Ttulo120"/>
        <w:framePr w:w="8874" w:h="1732" w:hRule="exact" w:wrap="none" w:vAnchor="page" w:hAnchor="page" w:x="1691" w:y="2253"/>
        <w:shd w:val="clear" w:color="auto" w:fill="auto"/>
        <w:ind w:left="335"/>
      </w:pPr>
      <w:bookmarkStart w:id="7" w:name="bookmark6"/>
      <w:r>
        <w:t>JUZGADO DIECISÉIS ADMINISTRATIVO ORAL DEL CIRCUITO DE CALI</w:t>
      </w:r>
      <w:bookmarkEnd w:id="7"/>
    </w:p>
    <w:p w:rsidR="00530E2C" w:rsidRDefault="009D6668">
      <w:pPr>
        <w:pStyle w:val="Cuerpodeltexto0"/>
        <w:framePr w:w="8874" w:h="1732" w:hRule="exact" w:wrap="none" w:vAnchor="page" w:hAnchor="page" w:x="1691" w:y="2253"/>
        <w:shd w:val="clear" w:color="auto" w:fill="auto"/>
        <w:ind w:left="335"/>
      </w:pPr>
      <w:r>
        <w:t xml:space="preserve">Santiago de Cali, veintiséis (26) de julio de dos mil </w:t>
      </w:r>
      <w:r>
        <w:t>diecinueve (2019)</w:t>
      </w:r>
    </w:p>
    <w:p w:rsidR="00530E2C" w:rsidRDefault="009D6668">
      <w:pPr>
        <w:pStyle w:val="Ttulo120"/>
        <w:framePr w:w="8874" w:h="1732" w:hRule="exact" w:wrap="none" w:vAnchor="page" w:hAnchor="page" w:x="1691" w:y="2253"/>
        <w:shd w:val="clear" w:color="auto" w:fill="auto"/>
        <w:ind w:right="20"/>
        <w:jc w:val="right"/>
      </w:pPr>
      <w:bookmarkStart w:id="8" w:name="bookmark7"/>
      <w:r>
        <w:t>Auto Interlocutorio N° 537</w:t>
      </w:r>
      <w:bookmarkEnd w:id="8"/>
    </w:p>
    <w:p w:rsidR="00530E2C" w:rsidRDefault="009D6668">
      <w:pPr>
        <w:pStyle w:val="Cuerpodeltexto0"/>
        <w:framePr w:w="1843" w:h="1702" w:hRule="exact" w:wrap="none" w:vAnchor="page" w:hAnchor="page" w:x="1666" w:y="4156"/>
        <w:shd w:val="clear" w:color="auto" w:fill="auto"/>
        <w:spacing w:after="286" w:line="277" w:lineRule="exact"/>
        <w:ind w:right="100"/>
        <w:jc w:val="left"/>
      </w:pPr>
      <w:r>
        <w:t>Radicación: Medio de control: Demandante: Demandado:</w:t>
      </w:r>
    </w:p>
    <w:p w:rsidR="00530E2C" w:rsidRDefault="009D6668">
      <w:pPr>
        <w:pStyle w:val="Cuerpodeltexto0"/>
        <w:framePr w:w="1843" w:h="1702" w:hRule="exact" w:wrap="none" w:vAnchor="page" w:hAnchor="page" w:x="1666" w:y="4156"/>
        <w:shd w:val="clear" w:color="auto" w:fill="auto"/>
        <w:spacing w:line="220" w:lineRule="exact"/>
        <w:jc w:val="left"/>
      </w:pPr>
      <w:r>
        <w:t>Asunto:</w:t>
      </w:r>
    </w:p>
    <w:p w:rsidR="00530E2C" w:rsidRDefault="009D6668">
      <w:pPr>
        <w:pStyle w:val="Cuerpodeltexto0"/>
        <w:framePr w:w="8874" w:h="1713" w:hRule="exact" w:wrap="none" w:vAnchor="page" w:hAnchor="page" w:x="1691" w:y="4152"/>
        <w:shd w:val="clear" w:color="auto" w:fill="auto"/>
        <w:spacing w:line="277" w:lineRule="exact"/>
        <w:ind w:left="2070" w:right="835"/>
      </w:pPr>
      <w:r>
        <w:t>76001 -33-33-016-2019-00162-00</w:t>
      </w:r>
    </w:p>
    <w:p w:rsidR="00530E2C" w:rsidRDefault="009D6668">
      <w:pPr>
        <w:pStyle w:val="Cuerpodeltexto0"/>
        <w:framePr w:w="8874" w:h="1713" w:hRule="exact" w:wrap="none" w:vAnchor="page" w:hAnchor="page" w:x="1691" w:y="4152"/>
        <w:shd w:val="clear" w:color="auto" w:fill="auto"/>
        <w:spacing w:line="277" w:lineRule="exact"/>
        <w:ind w:left="2070" w:right="835"/>
      </w:pPr>
      <w:r>
        <w:t>Nulidad y restablecimiento del derecho - Laboral</w:t>
      </w:r>
    </w:p>
    <w:p w:rsidR="00530E2C" w:rsidRDefault="009D6668">
      <w:pPr>
        <w:pStyle w:val="Cuerpodeltexto0"/>
        <w:framePr w:w="8874" w:h="1713" w:hRule="exact" w:wrap="none" w:vAnchor="page" w:hAnchor="page" w:x="1691" w:y="4152"/>
        <w:shd w:val="clear" w:color="auto" w:fill="auto"/>
        <w:spacing w:line="277" w:lineRule="exact"/>
        <w:ind w:left="2070" w:right="835"/>
      </w:pPr>
      <w:r>
        <w:t>Mercedes Bermúdez Alderete</w:t>
      </w:r>
    </w:p>
    <w:p w:rsidR="00530E2C" w:rsidRDefault="009D6668">
      <w:pPr>
        <w:pStyle w:val="Cuerpodeltexto0"/>
        <w:framePr w:w="8874" w:h="1713" w:hRule="exact" w:wrap="none" w:vAnchor="page" w:hAnchor="page" w:x="1691" w:y="4152"/>
        <w:shd w:val="clear" w:color="auto" w:fill="auto"/>
        <w:spacing w:line="277" w:lineRule="exact"/>
        <w:ind w:left="2070" w:right="835"/>
        <w:jc w:val="both"/>
      </w:pPr>
      <w:r>
        <w:t xml:space="preserve">Nación - Ministerio de Educación - Fondo </w:t>
      </w:r>
      <w:r>
        <w:t>Nacional de</w:t>
      </w:r>
      <w:r>
        <w:br/>
        <w:t>Prestaciones Sociales del Magisterio (FOMAG)</w:t>
      </w:r>
    </w:p>
    <w:p w:rsidR="00530E2C" w:rsidRDefault="009D6668">
      <w:pPr>
        <w:pStyle w:val="Cuerpodeltexto0"/>
        <w:framePr w:w="8874" w:h="1713" w:hRule="exact" w:wrap="none" w:vAnchor="page" w:hAnchor="page" w:x="1691" w:y="4152"/>
        <w:shd w:val="clear" w:color="auto" w:fill="auto"/>
        <w:spacing w:line="277" w:lineRule="exact"/>
        <w:ind w:left="2070" w:right="835"/>
      </w:pPr>
      <w:r>
        <w:t>Admite demanda</w:t>
      </w:r>
    </w:p>
    <w:p w:rsidR="00530E2C" w:rsidRDefault="009D6668">
      <w:pPr>
        <w:pStyle w:val="Cuerpodeltexto0"/>
        <w:framePr w:w="8874" w:h="9809" w:hRule="exact" w:wrap="none" w:vAnchor="page" w:hAnchor="page" w:x="1691" w:y="6082"/>
        <w:shd w:val="clear" w:color="auto" w:fill="auto"/>
        <w:spacing w:after="286" w:line="277" w:lineRule="exact"/>
        <w:ind w:right="20"/>
        <w:jc w:val="both"/>
      </w:pPr>
      <w:r>
        <w:t>Una vez revisada la demanda instaurada por Mercedes Bermúdez Alderete en contra de la Nación - Ministerio de Educación - Fondo Nacional de Prestaciones Sociales del Magisterio (FOMAG),</w:t>
      </w:r>
      <w:r>
        <w:t xml:space="preserve"> en ejercicio del medio de control de nulidad y restablecimiento del derecho - Laboral, y al encontrar que la misma reúne los requisitos de ley, el Despacho la admitirá.</w:t>
      </w:r>
    </w:p>
    <w:p w:rsidR="00530E2C" w:rsidRDefault="009D6668">
      <w:pPr>
        <w:pStyle w:val="Cuerpodeltexto0"/>
        <w:framePr w:w="8874" w:h="9809" w:hRule="exact" w:wrap="none" w:vAnchor="page" w:hAnchor="page" w:x="1691" w:y="6082"/>
        <w:shd w:val="clear" w:color="auto" w:fill="auto"/>
        <w:spacing w:after="215" w:line="220" w:lineRule="exact"/>
        <w:jc w:val="both"/>
      </w:pPr>
      <w:r>
        <w:t xml:space="preserve">Por lo anterior el Despacho, </w:t>
      </w:r>
      <w:r>
        <w:rPr>
          <w:rStyle w:val="CuerpodeltextoNegrita"/>
        </w:rPr>
        <w:t>DISPONE:</w:t>
      </w:r>
    </w:p>
    <w:p w:rsidR="00530E2C" w:rsidRDefault="009D6668">
      <w:pPr>
        <w:pStyle w:val="Cuerpodeltexto0"/>
        <w:framePr w:w="8874" w:h="9809" w:hRule="exact" w:wrap="none" w:vAnchor="page" w:hAnchor="page" w:x="1691" w:y="6082"/>
        <w:shd w:val="clear" w:color="auto" w:fill="auto"/>
        <w:spacing w:after="243" w:line="281" w:lineRule="exact"/>
        <w:ind w:right="20"/>
        <w:jc w:val="both"/>
      </w:pPr>
      <w:r>
        <w:rPr>
          <w:rStyle w:val="CuerpodeltextoNegrita"/>
        </w:rPr>
        <w:t xml:space="preserve">PRIMERO: ADMITIR </w:t>
      </w:r>
      <w:r>
        <w:t>la demanda en ejercicio del med</w:t>
      </w:r>
      <w:r>
        <w:t>io de control de nulidad y restablecimiento del derecho laboral, incoada por Mercedes Bermúdez Alderete contra la Nación - Ministerio de Educación - Fondo Nacional de Prestaciones Sociales del Magisterio (FOMAG).</w:t>
      </w:r>
    </w:p>
    <w:p w:rsidR="00530E2C" w:rsidRDefault="009D6668">
      <w:pPr>
        <w:pStyle w:val="Cuerpodeltexto0"/>
        <w:framePr w:w="8874" w:h="9809" w:hRule="exact" w:wrap="none" w:vAnchor="page" w:hAnchor="page" w:x="1691" w:y="6082"/>
        <w:shd w:val="clear" w:color="auto" w:fill="auto"/>
        <w:spacing w:after="234" w:line="277" w:lineRule="exact"/>
        <w:ind w:right="20"/>
        <w:jc w:val="both"/>
      </w:pPr>
      <w:r>
        <w:rPr>
          <w:rStyle w:val="CuerpodeltextoNegrita"/>
        </w:rPr>
        <w:t xml:space="preserve">SEGUNDO: NOTIFÍQUESE </w:t>
      </w:r>
      <w:r>
        <w:t xml:space="preserve">personalmente a la </w:t>
      </w:r>
      <w:r>
        <w:t>entidad demandada a través de su representante legal o a quien éste haya delegado la facultad de recibir notificaciones, al Ministerio Público y a la Agencia Nacional de Defensa Jurídica del Estado, en la forma y términos indicados en el artículo 199 del C</w:t>
      </w:r>
      <w:r>
        <w:t>PACA, modificado por el artículo 612 del CGP, para tal efecto, envíese por la Secretaría del Juzgado copia virtual de la presente providencia y de la demanda.</w:t>
      </w:r>
    </w:p>
    <w:p w:rsidR="00530E2C" w:rsidRDefault="009D6668">
      <w:pPr>
        <w:pStyle w:val="Cuerpodeltexto0"/>
        <w:framePr w:w="8874" w:h="9809" w:hRule="exact" w:wrap="none" w:vAnchor="page" w:hAnchor="page" w:x="1691" w:y="6082"/>
        <w:shd w:val="clear" w:color="auto" w:fill="auto"/>
        <w:spacing w:after="243" w:line="284" w:lineRule="exact"/>
        <w:ind w:right="20"/>
        <w:jc w:val="both"/>
      </w:pPr>
      <w:r>
        <w:rPr>
          <w:rStyle w:val="CuerpodeltextoNegrita"/>
        </w:rPr>
        <w:t xml:space="preserve">TERCERO: NOTIFÍQUESE </w:t>
      </w:r>
      <w:r>
        <w:t>por estado esta providencia a la parte actora, según se establece en el artí</w:t>
      </w:r>
      <w:r>
        <w:t>culo 201 de la Ley 1437 de 2011.</w:t>
      </w:r>
    </w:p>
    <w:p w:rsidR="00530E2C" w:rsidRDefault="009D6668">
      <w:pPr>
        <w:pStyle w:val="Cuerpodeltexto0"/>
        <w:framePr w:w="8874" w:h="9809" w:hRule="exact" w:wrap="none" w:vAnchor="page" w:hAnchor="page" w:x="1691" w:y="6082"/>
        <w:shd w:val="clear" w:color="auto" w:fill="auto"/>
        <w:spacing w:after="246" w:line="281" w:lineRule="exact"/>
        <w:ind w:right="20"/>
        <w:jc w:val="both"/>
      </w:pPr>
      <w:r>
        <w:rPr>
          <w:rStyle w:val="CuerpodeltextoNegrita"/>
        </w:rPr>
        <w:t xml:space="preserve">CUARTO: PÓNGASE </w:t>
      </w:r>
      <w:r>
        <w:t>a disposición de la entidad demandada, en la Secretaría del Juzgado, copia de la demanda y sus anexos, tal como lo establece el Art. 199 del CPACA, modificado por el Art. 612 del CGP.</w:t>
      </w:r>
    </w:p>
    <w:p w:rsidR="00530E2C" w:rsidRDefault="009D6668">
      <w:pPr>
        <w:pStyle w:val="Cuerpodeltexto0"/>
        <w:framePr w:w="8874" w:h="9809" w:hRule="exact" w:wrap="none" w:vAnchor="page" w:hAnchor="page" w:x="1691" w:y="6082"/>
        <w:shd w:val="clear" w:color="auto" w:fill="auto"/>
        <w:spacing w:line="274" w:lineRule="exact"/>
        <w:ind w:right="20"/>
        <w:jc w:val="both"/>
      </w:pPr>
      <w:r>
        <w:rPr>
          <w:rStyle w:val="CuerpodeltextoNegrita"/>
        </w:rPr>
        <w:t xml:space="preserve">QUINTO: CÓRRASE </w:t>
      </w:r>
      <w:r>
        <w:t>traslad</w:t>
      </w:r>
      <w:r>
        <w:t>o de la demanda a la entidad notificada por el término de 30 días, de conformidad con el artículo 172 de la Ley 1347 de 2011, el cual empezará a contar conforme se determina en el artículo 199 de la Ley 1437 de 2011, modificado por el artículo 612 del CGP,</w:t>
      </w:r>
      <w:r>
        <w:t xml:space="preserve"> dentro del que deberá la demandada, además de dar respuesta a la demanda, allegar el expediente administrativo que contenga los antecedentes de la actuación objeto del proceso y que se encuentren en su poder, al tenor del parágrafo 1</w:t>
      </w:r>
      <w:r>
        <w:rPr>
          <w:vertAlign w:val="superscript"/>
        </w:rPr>
        <w:t>o</w:t>
      </w:r>
      <w:r>
        <w:t xml:space="preserve"> del numeral 7 del ar</w:t>
      </w:r>
      <w:r>
        <w:t>tículo 175 ibídem.</w:t>
      </w:r>
    </w:p>
    <w:p w:rsidR="00530E2C" w:rsidRDefault="00530E2C">
      <w:pPr>
        <w:rPr>
          <w:sz w:val="2"/>
          <w:szCs w:val="2"/>
        </w:rPr>
        <w:sectPr w:rsidR="00530E2C">
          <w:pgSz w:w="12240" w:h="16838"/>
          <w:pgMar w:top="0" w:right="0" w:bottom="0" w:left="0" w:header="0" w:footer="3" w:gutter="0"/>
          <w:cols w:space="720"/>
          <w:noEndnote/>
          <w:docGrid w:linePitch="360"/>
        </w:sectPr>
      </w:pPr>
    </w:p>
    <w:p w:rsidR="00530E2C" w:rsidRDefault="009D6668">
      <w:pPr>
        <w:pStyle w:val="Cuerpodeltexto0"/>
        <w:framePr w:w="8845" w:h="5907" w:hRule="exact" w:wrap="none" w:vAnchor="page" w:hAnchor="page" w:x="1706" w:y="1293"/>
        <w:shd w:val="clear" w:color="auto" w:fill="auto"/>
        <w:spacing w:after="240" w:line="277" w:lineRule="exact"/>
        <w:ind w:left="20" w:right="20"/>
        <w:jc w:val="both"/>
      </w:pPr>
      <w:r>
        <w:rPr>
          <w:rStyle w:val="CuerpodeltextoNegrita"/>
        </w:rPr>
        <w:lastRenderedPageBreak/>
        <w:t xml:space="preserve">SEXTO: </w:t>
      </w:r>
      <w:r>
        <w:t xml:space="preserve">El despacho se abstiene de fijar </w:t>
      </w:r>
      <w:r>
        <w:rPr>
          <w:rStyle w:val="CuerpodeltextoNegrita"/>
        </w:rPr>
        <w:t xml:space="preserve">GASTOS PROCESALES. </w:t>
      </w:r>
      <w:r>
        <w:t>Para este momento corresponde únicamente al envió por correo postal autorizado de los traslados, trámite que corresponde a la parte actora; lo anterior, sin p</w:t>
      </w:r>
      <w:r>
        <w:t>erjuicio de que de requerirse alguna expensa se fije su monto en providencia posterior. Se advierte a la parte demandante que de no realizar la carga estipulada dentro de los diez (10) días siguientes a la notificación del presente auto, se entenderá desis</w:t>
      </w:r>
      <w:r>
        <w:t>tida la demanda en los términos del art. 178 Ibídem.</w:t>
      </w:r>
    </w:p>
    <w:p w:rsidR="00530E2C" w:rsidRDefault="009D6668">
      <w:pPr>
        <w:pStyle w:val="Cuerpodeltexto0"/>
        <w:framePr w:w="8845" w:h="5907" w:hRule="exact" w:wrap="none" w:vAnchor="page" w:hAnchor="page" w:x="1706" w:y="1293"/>
        <w:shd w:val="clear" w:color="auto" w:fill="auto"/>
        <w:spacing w:after="240" w:line="277" w:lineRule="exact"/>
        <w:ind w:left="20" w:right="20"/>
        <w:jc w:val="both"/>
      </w:pPr>
      <w:r>
        <w:rPr>
          <w:rStyle w:val="CuerpodeltextoNegrita"/>
        </w:rPr>
        <w:t xml:space="preserve">SÉPTIMO: REQUIÉRASE </w:t>
      </w:r>
      <w:r>
        <w:t xml:space="preserve">a la parte demandada para que inste al Comité de Conciliación y Defensa Jurídica de la entidad, a estudiar la viabilidad de conciliación del presente proceso, previo a la fecha de la </w:t>
      </w:r>
      <w:r>
        <w:t>audiencia inicial de conformidad con los establecido en el numeral 8</w:t>
      </w:r>
      <w:r>
        <w:rPr>
          <w:vertAlign w:val="superscript"/>
        </w:rPr>
        <w:t>o</w:t>
      </w:r>
      <w:r>
        <w:t xml:space="preserve"> del artículo 180 de la Ley 1437 de 2011.</w:t>
      </w:r>
    </w:p>
    <w:p w:rsidR="00530E2C" w:rsidRDefault="009D6668">
      <w:pPr>
        <w:pStyle w:val="Cuerpodeltexto0"/>
        <w:framePr w:w="8845" w:h="5907" w:hRule="exact" w:wrap="none" w:vAnchor="page" w:hAnchor="page" w:x="1706" w:y="1293"/>
        <w:shd w:val="clear" w:color="auto" w:fill="auto"/>
        <w:spacing w:line="277" w:lineRule="exact"/>
        <w:ind w:left="20" w:right="20"/>
        <w:jc w:val="both"/>
      </w:pPr>
      <w:r>
        <w:rPr>
          <w:rStyle w:val="CuerpodeltextoNegrita"/>
        </w:rPr>
        <w:t xml:space="preserve">OCTAVO: RECONOCER </w:t>
      </w:r>
      <w:r>
        <w:t xml:space="preserve">personería al abogado Yobany Alberto López Quintero, identificado con C.C. N° 89.009.237 y T.P. N° 112.907 del C. S. de la J., </w:t>
      </w:r>
      <w:r>
        <w:t>a la abogada Angélica María González, identificada con C.C. N° 41.952.397 y T.P. N° 275.998 del C.S. de la J. y a la abogada Laura Marcela López Quintero, identificada con C.C. N° 41.960.717 y T.P. N° 165.395 del C.S. de la J., para que representen a la pa</w:t>
      </w:r>
      <w:r>
        <w:t>rte demandante en los términos del poder visible de folios 23 a 25 del expediente.</w:t>
      </w:r>
    </w:p>
    <w:p w:rsidR="00530E2C" w:rsidRDefault="009D6668">
      <w:pPr>
        <w:pStyle w:val="Leyendadelaimagen30"/>
        <w:framePr w:wrap="none" w:vAnchor="page" w:hAnchor="page" w:x="5331" w:y="7696"/>
        <w:shd w:val="clear" w:color="auto" w:fill="auto"/>
        <w:spacing w:line="220" w:lineRule="exact"/>
      </w:pPr>
      <w:r>
        <w:t>NOTIFÍQUESE</w:t>
      </w:r>
    </w:p>
    <w:p w:rsidR="00530E2C" w:rsidRDefault="00D82D92">
      <w:pPr>
        <w:framePr w:wrap="none" w:vAnchor="page" w:hAnchor="page" w:x="4154" w:y="8236"/>
        <w:rPr>
          <w:sz w:val="2"/>
          <w:szCs w:val="2"/>
        </w:rPr>
      </w:pPr>
      <w:r>
        <w:rPr>
          <w:noProof/>
        </w:rPr>
        <w:drawing>
          <wp:inline distT="0" distB="0" distL="0" distR="0">
            <wp:extent cx="2505075" cy="762000"/>
            <wp:effectExtent l="0" t="0" r="9525" b="0"/>
            <wp:docPr id="4" name="Imagen 4" descr="C:\Users\ksuarezg\Pictures\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suarezg\Pictures\media\image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075" cy="762000"/>
                    </a:xfrm>
                    <a:prstGeom prst="rect">
                      <a:avLst/>
                    </a:prstGeom>
                    <a:noFill/>
                    <a:ln>
                      <a:noFill/>
                    </a:ln>
                  </pic:spPr>
                </pic:pic>
              </a:graphicData>
            </a:graphic>
          </wp:inline>
        </w:drawing>
      </w:r>
    </w:p>
    <w:p w:rsidR="00530E2C" w:rsidRDefault="009D6668">
      <w:pPr>
        <w:pStyle w:val="Cuerpodeltexto50"/>
        <w:framePr w:wrap="none" w:vAnchor="page" w:hAnchor="page" w:x="1706" w:y="9687"/>
        <w:shd w:val="clear" w:color="auto" w:fill="auto"/>
        <w:spacing w:before="0" w:after="0" w:line="130" w:lineRule="exact"/>
        <w:ind w:left="20"/>
      </w:pPr>
      <w:r>
        <w:t>M.D.M.</w:t>
      </w:r>
    </w:p>
    <w:p w:rsidR="00530E2C" w:rsidRDefault="009D6668">
      <w:pPr>
        <w:pStyle w:val="Cuerpodeltexto60"/>
        <w:framePr w:w="8845" w:h="476" w:hRule="exact" w:wrap="none" w:vAnchor="page" w:hAnchor="page" w:x="1706" w:y="10139"/>
        <w:shd w:val="clear" w:color="auto" w:fill="auto"/>
        <w:spacing w:before="0"/>
        <w:ind w:left="3080" w:right="3080"/>
      </w:pPr>
      <w:r>
        <w:t>JUZGADO 16 ADMINISTRATIVO ORAL DEL CIRCUITO DE CALI.</w:t>
      </w:r>
    </w:p>
    <w:p w:rsidR="00530E2C" w:rsidRDefault="009D6668">
      <w:pPr>
        <w:pStyle w:val="Cuerpodeltexto70"/>
        <w:framePr w:w="328" w:h="430" w:hRule="exact" w:wrap="none" w:vAnchor="page" w:hAnchor="page" w:x="4532" w:y="10803"/>
        <w:shd w:val="clear" w:color="auto" w:fill="auto"/>
        <w:spacing w:line="150" w:lineRule="exact"/>
        <w:ind w:left="100"/>
      </w:pPr>
      <w:r>
        <w:t>Por</w:t>
      </w:r>
    </w:p>
    <w:p w:rsidR="00530E2C" w:rsidRDefault="009D6668">
      <w:pPr>
        <w:pStyle w:val="Cuerpodeltexto70"/>
        <w:framePr w:w="328" w:h="430" w:hRule="exact" w:wrap="none" w:vAnchor="page" w:hAnchor="page" w:x="4532" w:y="10803"/>
        <w:shd w:val="clear" w:color="auto" w:fill="auto"/>
        <w:spacing w:line="150" w:lineRule="exact"/>
        <w:ind w:left="100"/>
      </w:pPr>
      <w:r>
        <w:t>N°</w:t>
      </w:r>
    </w:p>
    <w:p w:rsidR="00530E2C" w:rsidRDefault="009D6668">
      <w:pPr>
        <w:pStyle w:val="Cuerpodeltexto70"/>
        <w:framePr w:wrap="none" w:vAnchor="page" w:hAnchor="page" w:x="5154" w:y="10807"/>
        <w:shd w:val="clear" w:color="auto" w:fill="auto"/>
        <w:spacing w:line="150" w:lineRule="exact"/>
        <w:ind w:left="100"/>
      </w:pPr>
      <w:r>
        <w:t>an</w:t>
      </w:r>
      <w:r>
        <w:t>otación en el</w:t>
      </w:r>
    </w:p>
    <w:p w:rsidR="00530E2C" w:rsidRDefault="009D6668">
      <w:pPr>
        <w:pStyle w:val="Cuerpodeltexto70"/>
        <w:framePr w:w="587" w:h="430" w:hRule="exact" w:wrap="none" w:vAnchor="page" w:hAnchor="page" w:x="7138" w:y="10807"/>
        <w:shd w:val="clear" w:color="auto" w:fill="auto"/>
        <w:spacing w:line="150" w:lineRule="exact"/>
        <w:ind w:right="100"/>
        <w:jc w:val="right"/>
      </w:pPr>
      <w:r>
        <w:t>estado</w:t>
      </w:r>
    </w:p>
    <w:p w:rsidR="00530E2C" w:rsidRDefault="009D6668">
      <w:pPr>
        <w:pStyle w:val="Cuerpodeltexto70"/>
        <w:framePr w:w="587" w:h="430" w:hRule="exact" w:wrap="none" w:vAnchor="page" w:hAnchor="page" w:x="7138" w:y="10807"/>
        <w:shd w:val="clear" w:color="auto" w:fill="auto"/>
        <w:spacing w:line="150" w:lineRule="exact"/>
        <w:ind w:right="100"/>
        <w:jc w:val="right"/>
      </w:pPr>
      <w:r>
        <w:t>de</w:t>
      </w:r>
    </w:p>
    <w:p w:rsidR="00530E2C" w:rsidRDefault="009D6668">
      <w:pPr>
        <w:pStyle w:val="Leyendadelaimagen0"/>
        <w:framePr w:w="3139" w:h="533" w:hRule="exact" w:wrap="none" w:vAnchor="page" w:hAnchor="page" w:x="4553" w:y="11310"/>
        <w:shd w:val="clear" w:color="auto" w:fill="auto"/>
        <w:tabs>
          <w:tab w:val="right" w:pos="2588"/>
        </w:tabs>
      </w:pPr>
      <w:r>
        <w:t>se notifica el a ,</w:t>
      </w:r>
      <w:r>
        <w:tab/>
        <w:t>de, se fija</w:t>
      </w:r>
    </w:p>
    <w:p w:rsidR="00530E2C" w:rsidRDefault="009D6668">
      <w:pPr>
        <w:pStyle w:val="Leyendadelaimagen0"/>
        <w:framePr w:w="3139" w:h="533" w:hRule="exact" w:wrap="none" w:vAnchor="page" w:hAnchor="page" w:x="4553" w:y="11310"/>
        <w:shd w:val="clear" w:color="auto" w:fill="auto"/>
        <w:tabs>
          <w:tab w:val="right" w:pos="2210"/>
        </w:tabs>
      </w:pPr>
      <w:r>
        <w:t>a las 8:00 a.m.</w:t>
      </w:r>
      <w:r>
        <w:tab/>
        <w:t>_</w:t>
      </w:r>
    </w:p>
    <w:p w:rsidR="00530E2C" w:rsidRDefault="009D6668">
      <w:pPr>
        <w:pStyle w:val="Leyendadelaimagen0"/>
        <w:framePr w:w="1181" w:h="317" w:hRule="exact" w:wrap="none" w:vAnchor="page" w:hAnchor="page" w:x="4553" w:y="11214"/>
        <w:shd w:val="clear" w:color="auto" w:fill="auto"/>
        <w:spacing w:line="150" w:lineRule="exact"/>
        <w:jc w:val="left"/>
      </w:pPr>
      <w:r>
        <w:t>fecha</w:t>
      </w:r>
    </w:p>
    <w:p w:rsidR="00530E2C" w:rsidRDefault="009D6668">
      <w:pPr>
        <w:pStyle w:val="Leyendadelaimagen40"/>
        <w:framePr w:w="1181" w:h="317" w:hRule="exact" w:wrap="none" w:vAnchor="page" w:hAnchor="page" w:x="4553" w:y="11214"/>
        <w:shd w:val="clear" w:color="auto" w:fill="auto"/>
        <w:tabs>
          <w:tab w:val="left" w:leader="hyphen" w:pos="986"/>
        </w:tabs>
        <w:spacing w:line="110" w:lineRule="exact"/>
        <w:ind w:left="460"/>
      </w:pPr>
      <w:r>
        <w:rPr>
          <w:rStyle w:val="Leyendadelaimagen45"/>
        </w:rPr>
        <w:t>..j</w:t>
      </w:r>
      <w:r>
        <w:tab/>
        <w:t xml:space="preserve">  —</w:t>
      </w:r>
    </w:p>
    <w:p w:rsidR="00530E2C" w:rsidRDefault="00D82D92">
      <w:pPr>
        <w:framePr w:wrap="none" w:vAnchor="page" w:hAnchor="page" w:x="5734" w:y="11196"/>
        <w:rPr>
          <w:sz w:val="2"/>
          <w:szCs w:val="2"/>
        </w:rPr>
      </w:pPr>
      <w:r>
        <w:rPr>
          <w:noProof/>
        </w:rPr>
        <w:drawing>
          <wp:inline distT="0" distB="0" distL="0" distR="0">
            <wp:extent cx="752475" cy="257175"/>
            <wp:effectExtent l="0" t="0" r="9525" b="9525"/>
            <wp:docPr id="5" name="Imagen 5" descr="C:\Users\ksuarezg\Pictures\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suarezg\Pictures\media\image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p w:rsidR="00530E2C" w:rsidRDefault="009D6668">
      <w:pPr>
        <w:pStyle w:val="Leyendadelaimagen50"/>
        <w:framePr w:w="2311" w:h="451" w:hRule="exact" w:wrap="none" w:vAnchor="page" w:hAnchor="page" w:x="4971" w:y="12042"/>
        <w:shd w:val="clear" w:color="auto" w:fill="auto"/>
      </w:pPr>
      <w:r>
        <w:t>KároT'Brig^itt Suárez Gómez Secretaria</w:t>
      </w:r>
    </w:p>
    <w:p w:rsidR="00530E2C" w:rsidRDefault="00530E2C">
      <w:pPr>
        <w:rPr>
          <w:sz w:val="2"/>
          <w:szCs w:val="2"/>
        </w:rPr>
        <w:sectPr w:rsidR="00530E2C">
          <w:pgSz w:w="12240" w:h="16838"/>
          <w:pgMar w:top="0" w:right="0" w:bottom="0" w:left="0" w:header="0" w:footer="3" w:gutter="0"/>
          <w:cols w:space="720"/>
          <w:noEndnote/>
          <w:docGrid w:linePitch="360"/>
        </w:sectPr>
      </w:pPr>
    </w:p>
    <w:p w:rsidR="00530E2C" w:rsidRDefault="009D6668">
      <w:pPr>
        <w:pStyle w:val="Encabezamientoopiedepgina0"/>
        <w:framePr w:wrap="none" w:vAnchor="page" w:hAnchor="page" w:x="4508" w:y="926"/>
        <w:shd w:val="clear" w:color="auto" w:fill="auto"/>
        <w:spacing w:line="220" w:lineRule="exact"/>
        <w:ind w:left="20"/>
      </w:pPr>
      <w:r>
        <w:lastRenderedPageBreak/>
        <w:t xml:space="preserve">REPÚBLICA DE </w:t>
      </w:r>
      <w:r>
        <w:t>COLOMBIA</w:t>
      </w:r>
    </w:p>
    <w:p w:rsidR="00530E2C" w:rsidRDefault="00D82D92">
      <w:pPr>
        <w:framePr w:wrap="none" w:vAnchor="page" w:hAnchor="page" w:x="5682" w:y="1279"/>
        <w:rPr>
          <w:sz w:val="2"/>
          <w:szCs w:val="2"/>
        </w:rPr>
      </w:pPr>
      <w:r>
        <w:rPr>
          <w:noProof/>
        </w:rPr>
        <w:drawing>
          <wp:inline distT="0" distB="0" distL="0" distR="0">
            <wp:extent cx="542925" cy="723900"/>
            <wp:effectExtent l="0" t="0" r="9525" b="0"/>
            <wp:docPr id="6" name="Imagen 6" descr="C:\Users\ksuarezg\Pictures\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suarezg\Pictures\media\image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rsidR="00530E2C" w:rsidRDefault="009D6668">
      <w:pPr>
        <w:pStyle w:val="Cuerpodeltexto80"/>
        <w:framePr w:wrap="none" w:vAnchor="page" w:hAnchor="page" w:x="2053" w:y="2438"/>
        <w:shd w:val="clear" w:color="auto" w:fill="auto"/>
        <w:spacing w:line="220" w:lineRule="exact"/>
      </w:pPr>
      <w:r>
        <w:t>JUZGADO DIECISEIS ADMINISTRATIVO ORAL DEL CIRCUITO DE CALI</w:t>
      </w:r>
    </w:p>
    <w:p w:rsidR="00530E2C" w:rsidRDefault="009D6668">
      <w:pPr>
        <w:pStyle w:val="Cuerpodeltexto0"/>
        <w:framePr w:w="8878" w:h="846" w:hRule="exact" w:wrap="none" w:vAnchor="page" w:hAnchor="page" w:x="1682" w:y="2996"/>
        <w:shd w:val="clear" w:color="auto" w:fill="auto"/>
        <w:spacing w:after="260" w:line="220" w:lineRule="exact"/>
      </w:pPr>
      <w:r>
        <w:t>Santiago de Cali, veintiséis (26) de julio de dos mil diecinueve (2019)</w:t>
      </w:r>
    </w:p>
    <w:p w:rsidR="00530E2C" w:rsidRDefault="009D6668">
      <w:pPr>
        <w:pStyle w:val="Cuerpodeltexto80"/>
        <w:framePr w:w="8878" w:h="846" w:hRule="exact" w:wrap="none" w:vAnchor="page" w:hAnchor="page" w:x="1682" w:y="2996"/>
        <w:shd w:val="clear" w:color="auto" w:fill="auto"/>
        <w:spacing w:line="220" w:lineRule="exact"/>
        <w:ind w:right="20"/>
        <w:jc w:val="right"/>
      </w:pPr>
      <w:r>
        <w:t>Auto Interlocutorio N° 5</w:t>
      </w:r>
      <w:r>
        <w:t>38</w:t>
      </w:r>
    </w:p>
    <w:p w:rsidR="00530E2C" w:rsidRDefault="009D6668">
      <w:pPr>
        <w:pStyle w:val="Cuerpodeltexto0"/>
        <w:framePr w:w="1850" w:h="1698" w:hRule="exact" w:wrap="none" w:vAnchor="page" w:hAnchor="page" w:x="1657" w:y="4078"/>
        <w:shd w:val="clear" w:color="auto" w:fill="auto"/>
        <w:spacing w:after="286" w:line="277" w:lineRule="exact"/>
        <w:ind w:left="20" w:right="100"/>
        <w:jc w:val="left"/>
      </w:pPr>
      <w:r>
        <w:t>Radicación: Medio de control: Demandante: Demandado:</w:t>
      </w:r>
    </w:p>
    <w:p w:rsidR="00530E2C" w:rsidRDefault="009D6668">
      <w:pPr>
        <w:pStyle w:val="Cuerpodeltexto0"/>
        <w:framePr w:w="1850" w:h="1698" w:hRule="exact" w:wrap="none" w:vAnchor="page" w:hAnchor="page" w:x="1657" w:y="4078"/>
        <w:shd w:val="clear" w:color="auto" w:fill="auto"/>
        <w:spacing w:line="220" w:lineRule="exact"/>
        <w:ind w:left="20"/>
        <w:jc w:val="left"/>
      </w:pPr>
      <w:r>
        <w:t>Asunto:</w:t>
      </w:r>
    </w:p>
    <w:p w:rsidR="00530E2C" w:rsidRDefault="009D6668">
      <w:pPr>
        <w:pStyle w:val="Cuerpodeltexto0"/>
        <w:framePr w:w="8878" w:h="1720" w:hRule="exact" w:wrap="none" w:vAnchor="page" w:hAnchor="page" w:x="1682" w:y="4074"/>
        <w:shd w:val="clear" w:color="auto" w:fill="auto"/>
        <w:spacing w:line="277" w:lineRule="exact"/>
        <w:ind w:left="2070" w:right="831"/>
        <w:jc w:val="both"/>
      </w:pPr>
      <w:r>
        <w:t>76001 -33-33-016-2019-00166-00</w:t>
      </w:r>
    </w:p>
    <w:p w:rsidR="00530E2C" w:rsidRDefault="009D6668">
      <w:pPr>
        <w:pStyle w:val="Cuerpodeltexto0"/>
        <w:framePr w:w="8878" w:h="1720" w:hRule="exact" w:wrap="none" w:vAnchor="page" w:hAnchor="page" w:x="1682" w:y="4074"/>
        <w:shd w:val="clear" w:color="auto" w:fill="auto"/>
        <w:spacing w:line="277" w:lineRule="exact"/>
        <w:ind w:left="2070" w:right="831"/>
        <w:jc w:val="both"/>
      </w:pPr>
      <w:r>
        <w:t>Nulidad y restablecimiento del derecho - Laboral</w:t>
      </w:r>
    </w:p>
    <w:p w:rsidR="00530E2C" w:rsidRDefault="009D6668">
      <w:pPr>
        <w:pStyle w:val="Cuerpodeltexto0"/>
        <w:framePr w:w="8878" w:h="1720" w:hRule="exact" w:wrap="none" w:vAnchor="page" w:hAnchor="page" w:x="1682" w:y="4074"/>
        <w:shd w:val="clear" w:color="auto" w:fill="auto"/>
        <w:spacing w:line="277" w:lineRule="exact"/>
        <w:ind w:left="2070" w:right="831"/>
        <w:jc w:val="both"/>
      </w:pPr>
      <w:r>
        <w:t>Carlos Fernando Zea Hincapié</w:t>
      </w:r>
    </w:p>
    <w:p w:rsidR="00530E2C" w:rsidRDefault="009D6668">
      <w:pPr>
        <w:pStyle w:val="Cuerpodeltexto0"/>
        <w:framePr w:w="8878" w:h="1720" w:hRule="exact" w:wrap="none" w:vAnchor="page" w:hAnchor="page" w:x="1682" w:y="4074"/>
        <w:shd w:val="clear" w:color="auto" w:fill="auto"/>
        <w:spacing w:line="277" w:lineRule="exact"/>
        <w:ind w:left="2070" w:right="831"/>
        <w:jc w:val="both"/>
      </w:pPr>
      <w:r>
        <w:t>Nación - Ministerio de Educación - Fondo Nacional de</w:t>
      </w:r>
    </w:p>
    <w:p w:rsidR="00530E2C" w:rsidRDefault="009D6668">
      <w:pPr>
        <w:pStyle w:val="Cuerpodeltexto0"/>
        <w:framePr w:w="8878" w:h="1720" w:hRule="exact" w:wrap="none" w:vAnchor="page" w:hAnchor="page" w:x="1682" w:y="4074"/>
        <w:shd w:val="clear" w:color="auto" w:fill="auto"/>
        <w:spacing w:line="277" w:lineRule="exact"/>
        <w:ind w:left="2070" w:right="831"/>
        <w:jc w:val="both"/>
      </w:pPr>
      <w:r>
        <w:t xml:space="preserve">Prestaciones Sociales del </w:t>
      </w:r>
      <w:r>
        <w:t>Magisterio (FOMAG)</w:t>
      </w:r>
    </w:p>
    <w:p w:rsidR="00530E2C" w:rsidRDefault="009D6668">
      <w:pPr>
        <w:pStyle w:val="Cuerpodeltexto0"/>
        <w:framePr w:w="8878" w:h="1720" w:hRule="exact" w:wrap="none" w:vAnchor="page" w:hAnchor="page" w:x="1682" w:y="4074"/>
        <w:shd w:val="clear" w:color="auto" w:fill="auto"/>
        <w:spacing w:line="277" w:lineRule="exact"/>
        <w:ind w:left="2070" w:right="831"/>
        <w:jc w:val="both"/>
      </w:pPr>
      <w:r>
        <w:t>Admite demanda</w:t>
      </w:r>
    </w:p>
    <w:p w:rsidR="00530E2C" w:rsidRDefault="009D6668">
      <w:pPr>
        <w:pStyle w:val="Cuerpodeltexto0"/>
        <w:framePr w:w="8878" w:h="9813" w:hRule="exact" w:wrap="none" w:vAnchor="page" w:hAnchor="page" w:x="1682" w:y="6007"/>
        <w:shd w:val="clear" w:color="auto" w:fill="auto"/>
        <w:spacing w:after="286" w:line="277" w:lineRule="exact"/>
        <w:ind w:left="20" w:right="20"/>
        <w:jc w:val="both"/>
      </w:pPr>
      <w:r>
        <w:t>Una vez revisada la demanda instaurada por Carlos Fernando Zea Hincapié en contra de la Nación - Ministerio de Educación - Fondo Nacional de Prestaciones Sociales del Magisterio (FOMAG), en ejercicio del medio de control d</w:t>
      </w:r>
      <w:r>
        <w:t>e nulidad y restablecimiento del derecho - Laboral, y al encontrar que la misma reúne los requisitos de ley, el Despacho la admitirá.</w:t>
      </w:r>
    </w:p>
    <w:p w:rsidR="00530E2C" w:rsidRDefault="009D6668">
      <w:pPr>
        <w:pStyle w:val="Cuerpodeltexto0"/>
        <w:framePr w:w="8878" w:h="9813" w:hRule="exact" w:wrap="none" w:vAnchor="page" w:hAnchor="page" w:x="1682" w:y="6007"/>
        <w:shd w:val="clear" w:color="auto" w:fill="auto"/>
        <w:spacing w:after="218" w:line="220" w:lineRule="exact"/>
        <w:ind w:left="20"/>
        <w:jc w:val="both"/>
      </w:pPr>
      <w:r>
        <w:t xml:space="preserve">Por lo anterior el Despacho, </w:t>
      </w:r>
      <w:r>
        <w:rPr>
          <w:rStyle w:val="CuerpodeltextoNegrita"/>
        </w:rPr>
        <w:t>DISPONE:</w:t>
      </w:r>
    </w:p>
    <w:p w:rsidR="00530E2C" w:rsidRDefault="009D6668">
      <w:pPr>
        <w:pStyle w:val="Cuerpodeltexto0"/>
        <w:framePr w:w="8878" w:h="9813" w:hRule="exact" w:wrap="none" w:vAnchor="page" w:hAnchor="page" w:x="1682" w:y="6007"/>
        <w:shd w:val="clear" w:color="auto" w:fill="auto"/>
        <w:spacing w:after="243" w:line="281" w:lineRule="exact"/>
        <w:ind w:left="20" w:right="20"/>
        <w:jc w:val="both"/>
      </w:pPr>
      <w:r>
        <w:rPr>
          <w:rStyle w:val="CuerpodeltextoNegrita"/>
        </w:rPr>
        <w:t xml:space="preserve">PRIMERO: ADMITIR </w:t>
      </w:r>
      <w:r>
        <w:t xml:space="preserve">la demanda en ejercicio del medio de control de nulidad y </w:t>
      </w:r>
      <w:r>
        <w:t>restablecimiento del derecho laboral, incoada por Carlos Fernando Zea Hincapié contra la Nación - Ministerio de Educación - Fondo Nacional de Prestaciones Sociales del Magisterio (FOMAG).</w:t>
      </w:r>
    </w:p>
    <w:p w:rsidR="00530E2C" w:rsidRDefault="009D6668">
      <w:pPr>
        <w:pStyle w:val="Cuerpodeltexto0"/>
        <w:framePr w:w="8878" w:h="9813" w:hRule="exact" w:wrap="none" w:vAnchor="page" w:hAnchor="page" w:x="1682" w:y="6007"/>
        <w:shd w:val="clear" w:color="auto" w:fill="auto"/>
        <w:spacing w:after="234" w:line="277" w:lineRule="exact"/>
        <w:ind w:left="20" w:right="20"/>
        <w:jc w:val="both"/>
      </w:pPr>
      <w:r>
        <w:rPr>
          <w:rStyle w:val="CuerpodeltextoNegrita"/>
        </w:rPr>
        <w:t xml:space="preserve">SEGUNDO: NOTIFÍQUESE </w:t>
      </w:r>
      <w:r>
        <w:t xml:space="preserve">personalmente a la entidad demandada a través </w:t>
      </w:r>
      <w:r>
        <w:t>de su representante legal o a quien éste haya delegado la facultad de recibir notificaciones, al Ministerio Público y a la Agencia Nacional de Defensa Jurídica del Estado, en la forma y términos indicados en el artículo 199 del CPACA, modificado por el art</w:t>
      </w:r>
      <w:r>
        <w:t>ículo 612 del CGP, para tal efecto, envíese por la Secretaría del Juzgado copia virtual de la presente providencia y de la demanda.</w:t>
      </w:r>
    </w:p>
    <w:p w:rsidR="00530E2C" w:rsidRDefault="009D6668">
      <w:pPr>
        <w:pStyle w:val="Cuerpodeltexto0"/>
        <w:framePr w:w="8878" w:h="9813" w:hRule="exact" w:wrap="none" w:vAnchor="page" w:hAnchor="page" w:x="1682" w:y="6007"/>
        <w:shd w:val="clear" w:color="auto" w:fill="auto"/>
        <w:spacing w:after="243" w:line="284" w:lineRule="exact"/>
        <w:ind w:left="20" w:right="20"/>
        <w:jc w:val="both"/>
      </w:pPr>
      <w:r>
        <w:rPr>
          <w:rStyle w:val="CuerpodeltextoNegrita"/>
        </w:rPr>
        <w:t xml:space="preserve">TERCERO: NOTIFÍQUESE </w:t>
      </w:r>
      <w:r>
        <w:t xml:space="preserve">por estado esta providencia a la parte actora, según se establece en el artículo 201 de la Ley 1437 de </w:t>
      </w:r>
      <w:r>
        <w:t>2011.</w:t>
      </w:r>
    </w:p>
    <w:p w:rsidR="00530E2C" w:rsidRDefault="009D6668">
      <w:pPr>
        <w:pStyle w:val="Cuerpodeltexto0"/>
        <w:framePr w:w="8878" w:h="9813" w:hRule="exact" w:wrap="none" w:vAnchor="page" w:hAnchor="page" w:x="1682" w:y="6007"/>
        <w:shd w:val="clear" w:color="auto" w:fill="auto"/>
        <w:spacing w:after="243" w:line="281" w:lineRule="exact"/>
        <w:ind w:left="20" w:right="20"/>
        <w:jc w:val="both"/>
      </w:pPr>
      <w:r>
        <w:rPr>
          <w:rStyle w:val="CuerpodeltextoNegrita"/>
        </w:rPr>
        <w:t xml:space="preserve">CUARTO: PÓNGASE </w:t>
      </w:r>
      <w:r>
        <w:t>a disposición de la entidad demandada, en la Secretaría del Juzgado, copia de la demanda y sus anexos, tal como lo establece el Art. 199 del CPACA, modificado por el Art. 612 del CGP.</w:t>
      </w:r>
    </w:p>
    <w:p w:rsidR="00530E2C" w:rsidRDefault="009D6668">
      <w:pPr>
        <w:pStyle w:val="Cuerpodeltexto0"/>
        <w:framePr w:w="8878" w:h="9813" w:hRule="exact" w:wrap="none" w:vAnchor="page" w:hAnchor="page" w:x="1682" w:y="6007"/>
        <w:shd w:val="clear" w:color="auto" w:fill="auto"/>
        <w:spacing w:line="277" w:lineRule="exact"/>
        <w:ind w:left="20" w:right="20"/>
        <w:jc w:val="both"/>
      </w:pPr>
      <w:r>
        <w:rPr>
          <w:rStyle w:val="CuerpodeltextoNegrita"/>
        </w:rPr>
        <w:t xml:space="preserve">QUINTO: CÓRRASE </w:t>
      </w:r>
      <w:r>
        <w:t>traslado de la demanda a la entida</w:t>
      </w:r>
      <w:r>
        <w:t>d notificada por el término de 30 días, de conformidad con el artículo 172 de la Ley 1347 de 2011, el cual empezará a contar conforme se determina en el artículo 199 de la Ley 1437 de 2011, modificado por el artículo 612 del CGP, dentro del que deberá la d</w:t>
      </w:r>
      <w:r>
        <w:t>emandada, además de dar respuesta a la demanda, allegar el expediente administrativo que contenga los antecedentes de la actuación objeto del proceso y que se encuentren en su poder, al tenor del parágrafo 1</w:t>
      </w:r>
      <w:r>
        <w:rPr>
          <w:vertAlign w:val="superscript"/>
        </w:rPr>
        <w:t>o</w:t>
      </w:r>
      <w:r>
        <w:t xml:space="preserve"> del numeral 7 del artículo 175 ibídem.</w:t>
      </w:r>
    </w:p>
    <w:p w:rsidR="00530E2C" w:rsidRDefault="00530E2C">
      <w:pPr>
        <w:rPr>
          <w:sz w:val="2"/>
          <w:szCs w:val="2"/>
        </w:rPr>
        <w:sectPr w:rsidR="00530E2C">
          <w:pgSz w:w="12240" w:h="16838"/>
          <w:pgMar w:top="0" w:right="0" w:bottom="0" w:left="0" w:header="0" w:footer="3" w:gutter="0"/>
          <w:cols w:space="720"/>
          <w:noEndnote/>
          <w:docGrid w:linePitch="360"/>
        </w:sectPr>
      </w:pPr>
    </w:p>
    <w:p w:rsidR="00530E2C" w:rsidRDefault="00D82D92">
      <w:pPr>
        <w:rPr>
          <w:sz w:val="2"/>
          <w:szCs w:val="2"/>
        </w:rPr>
      </w:pPr>
      <w:r>
        <w:rPr>
          <w:noProof/>
        </w:rPr>
        <w:lastRenderedPageBreak/>
        <mc:AlternateContent>
          <mc:Choice Requires="wps">
            <w:drawing>
              <wp:anchor distT="0" distB="0" distL="114300" distR="114300" simplePos="0" relativeHeight="251655680" behindDoc="1" locked="0" layoutInCell="1" allowOverlap="1">
                <wp:simplePos x="0" y="0"/>
                <wp:positionH relativeFrom="page">
                  <wp:posOffset>2737485</wp:posOffset>
                </wp:positionH>
                <wp:positionV relativeFrom="page">
                  <wp:posOffset>6733540</wp:posOffset>
                </wp:positionV>
                <wp:extent cx="2141855" cy="0"/>
                <wp:effectExtent l="13335" t="8890" r="6985" b="10160"/>
                <wp:wrapNone/>
                <wp:docPr id="2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14185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F32AED" id="AutoShape 22" o:spid="_x0000_s1026" type="#_x0000_t32" style="position:absolute;margin-left:215.55pt;margin-top:530.2pt;width:168.6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" filled="t" strokeweight=".7pt">
                <v:path arrowok="f"/>
                <o:lock v:ext="edit" shapetype="f"/>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2737485</wp:posOffset>
                </wp:positionH>
                <wp:positionV relativeFrom="page">
                  <wp:posOffset>6733540</wp:posOffset>
                </wp:positionV>
                <wp:extent cx="0" cy="1467485"/>
                <wp:effectExtent l="13335" t="8890" r="5715" b="9525"/>
                <wp:wrapNone/>
                <wp:docPr id="2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46748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71EAE1" id="AutoShape 21" o:spid="_x0000_s1026" type="#_x0000_t32" style="position:absolute;margin-left:215.55pt;margin-top:530.2pt;width:0;height:115.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" filled="t" strokeweight=".7pt">
                <v:path arrowok="f"/>
                <o:lock v:ext="edit" shapetype="f"/>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page">
                  <wp:posOffset>2737485</wp:posOffset>
                </wp:positionH>
                <wp:positionV relativeFrom="page">
                  <wp:posOffset>8201025</wp:posOffset>
                </wp:positionV>
                <wp:extent cx="2141855" cy="0"/>
                <wp:effectExtent l="13335" t="9525" r="6985" b="9525"/>
                <wp:wrapNone/>
                <wp:docPr id="2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14185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41DE50" id="AutoShape 20" o:spid="_x0000_s1026" type="#_x0000_t32" style="position:absolute;margin-left:215.55pt;margin-top:645.75pt;width:168.6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" filled="t" strokeweight=".7pt">
                <v:path arrowok="f"/>
                <o:lock v:ext="edit" shapetype="f"/>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4879340</wp:posOffset>
                </wp:positionH>
                <wp:positionV relativeFrom="page">
                  <wp:posOffset>6733540</wp:posOffset>
                </wp:positionV>
                <wp:extent cx="0" cy="1467485"/>
                <wp:effectExtent l="12065" t="8890" r="6985" b="9525"/>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46748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F236BC" id="AutoShape 19" o:spid="_x0000_s1026" type="#_x0000_t32" style="position:absolute;margin-left:384.2pt;margin-top:530.2pt;width:0;height:115.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" filled="t" strokeweight=".7pt">
                <v:path arrowok="f"/>
                <o:lock v:ext="edit" shapetype="f"/>
                <w10:wrap anchorx="page" anchory="page"/>
              </v:shape>
            </w:pict>
          </mc:Fallback>
        </mc:AlternateContent>
      </w:r>
    </w:p>
    <w:p w:rsidR="00530E2C" w:rsidRDefault="009D6668">
      <w:pPr>
        <w:pStyle w:val="Cuerpodeltexto0"/>
        <w:framePr w:w="8852" w:h="5069" w:hRule="exact" w:wrap="none" w:vAnchor="page" w:hAnchor="page" w:x="1572" w:y="2574"/>
        <w:shd w:val="clear" w:color="auto" w:fill="auto"/>
        <w:spacing w:after="240" w:line="277" w:lineRule="exact"/>
        <w:ind w:left="20"/>
        <w:jc w:val="both"/>
      </w:pPr>
      <w:r>
        <w:rPr>
          <w:rStyle w:val="CuerpodeltextoNegrita"/>
        </w:rPr>
        <w:t xml:space="preserve">SEXTO: </w:t>
      </w:r>
      <w:r>
        <w:t xml:space="preserve">El despacho se abstiene de fijar </w:t>
      </w:r>
      <w:r>
        <w:rPr>
          <w:rStyle w:val="CuerpodeltextoNegrita"/>
        </w:rPr>
        <w:t xml:space="preserve">GASTOS PROCESALES. </w:t>
      </w:r>
      <w:r>
        <w:t>Para este momento corresponde únicamente al envió por correo postal autorizado de los traslados, trámite que corresponde a la parte actora; lo anterior, sin perjuicio de q</w:t>
      </w:r>
      <w:r>
        <w:t>ue de requerirse alguna expensa se fije su monto en providencia posterior. Se advierte a la parte demandante que de no realizar la carga estipulada dentro de los diez (10) días siguientes a la notificación del presente auto, se entenderá desistida la deman</w:t>
      </w:r>
      <w:r>
        <w:t>da en los términos del art. 178 Ibídem.</w:t>
      </w:r>
    </w:p>
    <w:p w:rsidR="00530E2C" w:rsidRDefault="009D6668">
      <w:pPr>
        <w:pStyle w:val="Cuerpodeltexto0"/>
        <w:framePr w:w="8852" w:h="5069" w:hRule="exact" w:wrap="none" w:vAnchor="page" w:hAnchor="page" w:x="1572" w:y="2574"/>
        <w:shd w:val="clear" w:color="auto" w:fill="auto"/>
        <w:spacing w:after="240" w:line="277" w:lineRule="exact"/>
        <w:ind w:left="20"/>
        <w:jc w:val="both"/>
      </w:pPr>
      <w:r>
        <w:rPr>
          <w:rStyle w:val="CuerpodeltextoNegrita"/>
        </w:rPr>
        <w:t xml:space="preserve">SÉPTIMO: REQUIÉRASE </w:t>
      </w:r>
      <w:r>
        <w:t>a la parte demandada para que inste al Comité de Conciliación y Defensa Jurídica de la entidad, a estudiar la viabilidad de conciliación del presente proceso, previo a la fecha de la audiencia ini</w:t>
      </w:r>
      <w:r>
        <w:t>cial de conformidad con los establecido en el numeral 8</w:t>
      </w:r>
      <w:r>
        <w:rPr>
          <w:vertAlign w:val="superscript"/>
        </w:rPr>
        <w:t>o</w:t>
      </w:r>
      <w:r>
        <w:t xml:space="preserve"> del artículo 180 de la Ley 1437 de 2011.</w:t>
      </w:r>
    </w:p>
    <w:p w:rsidR="00530E2C" w:rsidRDefault="009D6668">
      <w:pPr>
        <w:pStyle w:val="Cuerpodeltexto0"/>
        <w:framePr w:w="8852" w:h="5069" w:hRule="exact" w:wrap="none" w:vAnchor="page" w:hAnchor="page" w:x="1572" w:y="2574"/>
        <w:shd w:val="clear" w:color="auto" w:fill="auto"/>
        <w:spacing w:line="277" w:lineRule="exact"/>
        <w:ind w:left="20"/>
        <w:jc w:val="both"/>
      </w:pPr>
      <w:r>
        <w:rPr>
          <w:rStyle w:val="CuerpodeltextoNegrita"/>
        </w:rPr>
        <w:t xml:space="preserve">OCTAVO: RECONOCER </w:t>
      </w:r>
      <w:r>
        <w:t xml:space="preserve">personería a la abogada Angélica María González, identificada con C.C. N° 41.952.397 y T.P. N° 275.998 del C.S. de la J., para que </w:t>
      </w:r>
      <w:r>
        <w:t>represente a la parte demandante en los términos del poder visible de folios 15 a 16 del expediente.</w:t>
      </w:r>
    </w:p>
    <w:p w:rsidR="00530E2C" w:rsidRDefault="009D6668">
      <w:pPr>
        <w:pStyle w:val="Leyendadelaimagen30"/>
        <w:framePr w:wrap="none" w:vAnchor="page" w:hAnchor="page" w:x="5205" w:y="8178"/>
        <w:shd w:val="clear" w:color="auto" w:fill="auto"/>
        <w:spacing w:line="220" w:lineRule="exact"/>
      </w:pPr>
      <w:r>
        <w:t>NOTIFIQUESE</w:t>
      </w:r>
    </w:p>
    <w:p w:rsidR="00530E2C" w:rsidRDefault="00D82D92">
      <w:pPr>
        <w:framePr w:wrap="none" w:vAnchor="page" w:hAnchor="page" w:x="4038" w:y="8715"/>
        <w:rPr>
          <w:sz w:val="2"/>
          <w:szCs w:val="2"/>
        </w:rPr>
      </w:pPr>
      <w:r>
        <w:rPr>
          <w:noProof/>
        </w:rPr>
        <w:drawing>
          <wp:inline distT="0" distB="0" distL="0" distR="0">
            <wp:extent cx="2447925" cy="752475"/>
            <wp:effectExtent l="0" t="0" r="9525" b="9525"/>
            <wp:docPr id="7" name="Imagen 7" descr="C:\Users\ksuarezg\Pictures\media\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suarezg\Pictures\media\image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7925" cy="752475"/>
                    </a:xfrm>
                    <a:prstGeom prst="rect">
                      <a:avLst/>
                    </a:prstGeom>
                    <a:noFill/>
                    <a:ln>
                      <a:noFill/>
                    </a:ln>
                  </pic:spPr>
                </pic:pic>
              </a:graphicData>
            </a:graphic>
          </wp:inline>
        </w:drawing>
      </w:r>
    </w:p>
    <w:p w:rsidR="00530E2C" w:rsidRDefault="009D6668">
      <w:pPr>
        <w:pStyle w:val="Cuerpodeltexto50"/>
        <w:framePr w:wrap="none" w:vAnchor="page" w:hAnchor="page" w:x="1572" w:y="10126"/>
        <w:shd w:val="clear" w:color="auto" w:fill="auto"/>
        <w:spacing w:before="0" w:after="0" w:line="130" w:lineRule="exact"/>
        <w:ind w:left="20"/>
      </w:pPr>
      <w:r>
        <w:t>M.D.M.</w:t>
      </w:r>
    </w:p>
    <w:p w:rsidR="00530E2C" w:rsidRDefault="009D6668">
      <w:pPr>
        <w:pStyle w:val="Leyendadelaimagen50"/>
        <w:framePr w:w="2776" w:h="476" w:hRule="exact" w:wrap="none" w:vAnchor="page" w:hAnchor="page" w:x="4614" w:y="10582"/>
        <w:shd w:val="clear" w:color="auto" w:fill="auto"/>
        <w:spacing w:line="209" w:lineRule="exact"/>
        <w:ind w:left="20" w:right="20"/>
        <w:jc w:val="both"/>
      </w:pPr>
      <w:r>
        <w:t xml:space="preserve">JUZGADO 16 ADMINISTRATIVO ORAL DEL CIRCUITO </w:t>
      </w:r>
      <w:r>
        <w:t>DE CALI.</w:t>
      </w:r>
    </w:p>
    <w:p w:rsidR="00530E2C" w:rsidRDefault="009D6668">
      <w:pPr>
        <w:pStyle w:val="Leyendadelaimagen0"/>
        <w:framePr w:wrap="none" w:vAnchor="page" w:hAnchor="page" w:x="4413" w:y="11242"/>
        <w:shd w:val="clear" w:color="auto" w:fill="auto"/>
        <w:spacing w:line="150" w:lineRule="exact"/>
        <w:jc w:val="left"/>
      </w:pPr>
      <w:r>
        <w:t>Por anotación en el estado</w:t>
      </w:r>
    </w:p>
    <w:p w:rsidR="00530E2C" w:rsidRDefault="009D6668">
      <w:pPr>
        <w:pStyle w:val="Cuerpodeltexto70"/>
        <w:framePr w:w="587" w:h="430" w:hRule="exact" w:wrap="none" w:vAnchor="page" w:hAnchor="page" w:x="7019" w:y="11242"/>
        <w:shd w:val="clear" w:color="auto" w:fill="auto"/>
        <w:spacing w:line="150" w:lineRule="exact"/>
        <w:jc w:val="right"/>
      </w:pPr>
      <w:r>
        <w:t>estado</w:t>
      </w:r>
    </w:p>
    <w:p w:rsidR="00530E2C" w:rsidRDefault="009D6668">
      <w:pPr>
        <w:pStyle w:val="Cuerpodeltexto70"/>
        <w:framePr w:w="587" w:h="430" w:hRule="exact" w:wrap="none" w:vAnchor="page" w:hAnchor="page" w:x="7019" w:y="11242"/>
        <w:shd w:val="clear" w:color="auto" w:fill="auto"/>
        <w:spacing w:line="150" w:lineRule="exact"/>
        <w:jc w:val="right"/>
      </w:pPr>
      <w:r>
        <w:t>de</w:t>
      </w:r>
    </w:p>
    <w:p w:rsidR="00530E2C" w:rsidRDefault="00D82D92">
      <w:pPr>
        <w:framePr w:wrap="none" w:vAnchor="page" w:hAnchor="page" w:x="4427" w:y="11426"/>
        <w:rPr>
          <w:sz w:val="2"/>
          <w:szCs w:val="2"/>
        </w:rPr>
      </w:pPr>
      <w:r>
        <w:rPr>
          <w:noProof/>
        </w:rPr>
        <w:drawing>
          <wp:inline distT="0" distB="0" distL="0" distR="0">
            <wp:extent cx="1676400" cy="381000"/>
            <wp:effectExtent l="0" t="0" r="0" b="0"/>
            <wp:docPr id="8" name="Imagen 8" descr="C:\Users\ksuarezg\Pictures\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suarezg\Pictures\media\image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381000"/>
                    </a:xfrm>
                    <a:prstGeom prst="rect">
                      <a:avLst/>
                    </a:prstGeom>
                    <a:noFill/>
                    <a:ln>
                      <a:noFill/>
                    </a:ln>
                  </pic:spPr>
                </pic:pic>
              </a:graphicData>
            </a:graphic>
          </wp:inline>
        </w:drawing>
      </w:r>
    </w:p>
    <w:p w:rsidR="00530E2C" w:rsidRDefault="009D6668">
      <w:pPr>
        <w:pStyle w:val="Leyendadelaimagen0"/>
        <w:framePr w:w="3193" w:h="548" w:hRule="exact" w:wrap="none" w:vAnchor="page" w:hAnchor="page" w:x="4405" w:y="11762"/>
        <w:shd w:val="clear" w:color="auto" w:fill="auto"/>
      </w:pPr>
      <w:r>
        <w:t>se notifica el auto que antecede',</w:t>
      </w:r>
      <w:r>
        <w:rPr>
          <w:vertAlign w:val="superscript"/>
        </w:rPr>
        <w:t>:</w:t>
      </w:r>
      <w:r>
        <w:t xml:space="preserve"> se fija a las 8:00 a.m.</w:t>
      </w:r>
    </w:p>
    <w:p w:rsidR="00530E2C" w:rsidRDefault="00D82D92">
      <w:pPr>
        <w:framePr w:wrap="none" w:vAnchor="page" w:hAnchor="page" w:x="4852" w:y="12282"/>
        <w:rPr>
          <w:sz w:val="2"/>
          <w:szCs w:val="2"/>
        </w:rPr>
      </w:pPr>
      <w:r>
        <w:rPr>
          <w:noProof/>
        </w:rPr>
        <w:drawing>
          <wp:inline distT="0" distB="0" distL="0" distR="0">
            <wp:extent cx="1476375" cy="371475"/>
            <wp:effectExtent l="0" t="0" r="9525" b="9525"/>
            <wp:docPr id="9" name="Imagen 9" descr="C:\Users\ksuarezg\Pictures\media\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suarezg\Pictures\media\image1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6375" cy="371475"/>
                    </a:xfrm>
                    <a:prstGeom prst="rect">
                      <a:avLst/>
                    </a:prstGeom>
                    <a:noFill/>
                    <a:ln>
                      <a:noFill/>
                    </a:ln>
                  </pic:spPr>
                </pic:pic>
              </a:graphicData>
            </a:graphic>
          </wp:inline>
        </w:drawing>
      </w:r>
    </w:p>
    <w:p w:rsidR="00530E2C" w:rsidRDefault="00530E2C">
      <w:pPr>
        <w:rPr>
          <w:sz w:val="2"/>
          <w:szCs w:val="2"/>
        </w:rPr>
        <w:sectPr w:rsidR="00530E2C">
          <w:pgSz w:w="12240" w:h="16838"/>
          <w:pgMar w:top="0" w:right="0" w:bottom="0" w:left="0" w:header="0" w:footer="3" w:gutter="0"/>
          <w:cols w:space="720"/>
          <w:noEndnote/>
          <w:docGrid w:linePitch="360"/>
        </w:sectPr>
      </w:pPr>
    </w:p>
    <w:p w:rsidR="00530E2C" w:rsidRDefault="009D6668">
      <w:pPr>
        <w:pStyle w:val="Encabezamientoopiedepgina0"/>
        <w:framePr w:wrap="none" w:vAnchor="page" w:hAnchor="page" w:x="4380" w:y="1000"/>
        <w:shd w:val="clear" w:color="auto" w:fill="auto"/>
        <w:spacing w:line="220" w:lineRule="exact"/>
        <w:ind w:left="20"/>
      </w:pPr>
      <w:r>
        <w:lastRenderedPageBreak/>
        <w:t>REPÚBLICA DE COLOMBIA</w:t>
      </w:r>
    </w:p>
    <w:p w:rsidR="00530E2C" w:rsidRDefault="00D82D92">
      <w:pPr>
        <w:framePr w:wrap="none" w:vAnchor="page" w:hAnchor="page" w:x="5554" w:y="1346"/>
        <w:rPr>
          <w:sz w:val="2"/>
          <w:szCs w:val="2"/>
        </w:rPr>
      </w:pPr>
      <w:r>
        <w:rPr>
          <w:noProof/>
        </w:rPr>
        <w:drawing>
          <wp:inline distT="0" distB="0" distL="0" distR="0">
            <wp:extent cx="542925" cy="723900"/>
            <wp:effectExtent l="0" t="0" r="9525" b="0"/>
            <wp:docPr id="10" name="Imagen 10" descr="C:\Users\ksuarezg\Pictures\media\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suarezg\Pictures\media\image1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rsidR="00530E2C" w:rsidRDefault="009D6668">
      <w:pPr>
        <w:pStyle w:val="Cuerpodeltexto80"/>
        <w:framePr w:w="8118" w:h="904" w:hRule="exact" w:wrap="none" w:vAnchor="page" w:hAnchor="page" w:x="1921" w:y="2458"/>
        <w:shd w:val="clear" w:color="auto" w:fill="auto"/>
        <w:spacing w:after="267" w:line="220" w:lineRule="exact"/>
        <w:jc w:val="center"/>
      </w:pPr>
      <w:r>
        <w:t>JUZGADO DIECISÉIS ADMINISTRAT</w:t>
      </w:r>
      <w:r>
        <w:t>IVO ORAL DEL CIRCUITO DE CALI</w:t>
      </w:r>
    </w:p>
    <w:p w:rsidR="00530E2C" w:rsidRDefault="009D6668">
      <w:pPr>
        <w:pStyle w:val="Cuerpodeltexto0"/>
        <w:framePr w:w="8118" w:h="904" w:hRule="exact" w:wrap="none" w:vAnchor="page" w:hAnchor="page" w:x="1921" w:y="2458"/>
        <w:shd w:val="clear" w:color="auto" w:fill="auto"/>
        <w:spacing w:line="220" w:lineRule="exact"/>
      </w:pPr>
      <w:r>
        <w:t>Santiago de Cali, veintiséis (26) de julio de dos mil diecinueve (2019)</w:t>
      </w:r>
    </w:p>
    <w:p w:rsidR="00530E2C" w:rsidRDefault="009D6668">
      <w:pPr>
        <w:pStyle w:val="Cuerpodeltexto0"/>
        <w:framePr w:w="8881" w:h="9817" w:hRule="exact" w:wrap="none" w:vAnchor="page" w:hAnchor="page" w:x="1547" w:y="6077"/>
        <w:shd w:val="clear" w:color="auto" w:fill="auto"/>
        <w:spacing w:after="286" w:line="277" w:lineRule="exact"/>
        <w:ind w:left="20" w:right="20"/>
        <w:jc w:val="both"/>
      </w:pPr>
      <w:r>
        <w:t xml:space="preserve">Una vez revisada la demanda instaurada por Amanda Santamaría de Arango en contra de la Nación - Ministerio de Educación - Fondo Nacional de Prestaciones </w:t>
      </w:r>
      <w:r>
        <w:t>Sociales del Magisterio (FOMAG), en ejercicio del medio de control de nulidad y restablecimiento del derecho - Laboral, y al encontrar que la misma reúne los requisitos de ley, el Despacho la admitirá.</w:t>
      </w:r>
    </w:p>
    <w:p w:rsidR="00530E2C" w:rsidRDefault="009D6668">
      <w:pPr>
        <w:pStyle w:val="Cuerpodeltexto0"/>
        <w:framePr w:w="8881" w:h="9817" w:hRule="exact" w:wrap="none" w:vAnchor="page" w:hAnchor="page" w:x="1547" w:y="6077"/>
        <w:shd w:val="clear" w:color="auto" w:fill="auto"/>
        <w:spacing w:after="215" w:line="220" w:lineRule="exact"/>
        <w:ind w:left="20"/>
        <w:jc w:val="both"/>
      </w:pPr>
      <w:r>
        <w:t xml:space="preserve">Por lo anterior el Despacho, </w:t>
      </w:r>
      <w:r>
        <w:rPr>
          <w:rStyle w:val="CuerpodeltextoNegrita"/>
        </w:rPr>
        <w:t>DISPONE:</w:t>
      </w:r>
    </w:p>
    <w:p w:rsidR="00530E2C" w:rsidRDefault="009D6668">
      <w:pPr>
        <w:pStyle w:val="Cuerpodeltexto0"/>
        <w:framePr w:w="8881" w:h="9817" w:hRule="exact" w:wrap="none" w:vAnchor="page" w:hAnchor="page" w:x="1547" w:y="6077"/>
        <w:shd w:val="clear" w:color="auto" w:fill="auto"/>
        <w:spacing w:after="243" w:line="281" w:lineRule="exact"/>
        <w:ind w:left="20" w:right="20"/>
        <w:jc w:val="both"/>
      </w:pPr>
      <w:r>
        <w:rPr>
          <w:rStyle w:val="CuerpodeltextoNegrita"/>
        </w:rPr>
        <w:t xml:space="preserve">PRIMERO: ADMITIR </w:t>
      </w:r>
      <w:r>
        <w:t>la demanda en ejercicio del medio de control de nulidad y restablecimiento del derecho laboral, incoada por Amanda Santamaría de Arango contra la Nación - Ministerio de Educación - Fondo Nacional de Prestaciones Sociales del Magisterio (FO</w:t>
      </w:r>
      <w:r>
        <w:t>MAG).</w:t>
      </w:r>
    </w:p>
    <w:p w:rsidR="00530E2C" w:rsidRDefault="009D6668">
      <w:pPr>
        <w:pStyle w:val="Cuerpodeltexto0"/>
        <w:framePr w:w="8881" w:h="9817" w:hRule="exact" w:wrap="none" w:vAnchor="page" w:hAnchor="page" w:x="1547" w:y="6077"/>
        <w:shd w:val="clear" w:color="auto" w:fill="auto"/>
        <w:spacing w:after="234" w:line="277" w:lineRule="exact"/>
        <w:ind w:left="20" w:right="20"/>
        <w:jc w:val="both"/>
      </w:pPr>
      <w:r>
        <w:rPr>
          <w:rStyle w:val="CuerpodeltextoNegrita"/>
        </w:rPr>
        <w:t xml:space="preserve">SEGUNDO: NOTIFÍQUESE </w:t>
      </w:r>
      <w:r>
        <w:t>personalmente a la entidad demandada a través de su representante legal o a quien éste haya delegado la facultad de recibir notificaciones, al Ministerio Público y a la Agencia Nacional de Defensa Jurídica del Estado, en la forma</w:t>
      </w:r>
      <w:r>
        <w:t xml:space="preserve"> y términos indicados en el artículo 199 del CPACA, modificado por el artículo 612 del CGP, para tal efecto, envíese por la Secretaría del Juzgado copia virtual de la presente providencia y de la demanda.</w:t>
      </w:r>
    </w:p>
    <w:p w:rsidR="00530E2C" w:rsidRDefault="009D6668">
      <w:pPr>
        <w:pStyle w:val="Cuerpodeltexto0"/>
        <w:framePr w:w="8881" w:h="9817" w:hRule="exact" w:wrap="none" w:vAnchor="page" w:hAnchor="page" w:x="1547" w:y="6077"/>
        <w:shd w:val="clear" w:color="auto" w:fill="auto"/>
        <w:spacing w:after="243" w:line="284" w:lineRule="exact"/>
        <w:ind w:left="20" w:right="20"/>
        <w:jc w:val="both"/>
      </w:pPr>
      <w:r>
        <w:rPr>
          <w:rStyle w:val="CuerpodeltextoNegrita"/>
        </w:rPr>
        <w:t xml:space="preserve">TERCERO: NOTIFÍQUESE </w:t>
      </w:r>
      <w:r>
        <w:t xml:space="preserve">por estado esta providencia a </w:t>
      </w:r>
      <w:r>
        <w:t>la parte actora, según se establece en el artículo 201 de la Ley 1437 de 2011.</w:t>
      </w:r>
    </w:p>
    <w:p w:rsidR="00530E2C" w:rsidRDefault="009D6668">
      <w:pPr>
        <w:pStyle w:val="Cuerpodeltexto0"/>
        <w:framePr w:w="8881" w:h="9817" w:hRule="exact" w:wrap="none" w:vAnchor="page" w:hAnchor="page" w:x="1547" w:y="6077"/>
        <w:shd w:val="clear" w:color="auto" w:fill="auto"/>
        <w:spacing w:after="246" w:line="281" w:lineRule="exact"/>
        <w:ind w:left="20" w:right="20"/>
        <w:jc w:val="both"/>
      </w:pPr>
      <w:r>
        <w:rPr>
          <w:rStyle w:val="CuerpodeltextoNegrita"/>
        </w:rPr>
        <w:t xml:space="preserve">CUARTO: PÓNGASE </w:t>
      </w:r>
      <w:r>
        <w:t>a disposición de la entidad demandada, en la Secretaría del Juzgado, copia de la demanda y sus anexos, tal como lo establece el Art. 199 del CPACA, modificado po</w:t>
      </w:r>
      <w:r>
        <w:t>r el Art. 612 del CGP.</w:t>
      </w:r>
    </w:p>
    <w:p w:rsidR="00530E2C" w:rsidRDefault="009D6668">
      <w:pPr>
        <w:pStyle w:val="Cuerpodeltexto0"/>
        <w:framePr w:w="8881" w:h="9817" w:hRule="exact" w:wrap="none" w:vAnchor="page" w:hAnchor="page" w:x="1547" w:y="6077"/>
        <w:shd w:val="clear" w:color="auto" w:fill="auto"/>
        <w:spacing w:line="274" w:lineRule="exact"/>
        <w:ind w:left="20" w:right="20"/>
        <w:jc w:val="both"/>
      </w:pPr>
      <w:r>
        <w:rPr>
          <w:rStyle w:val="CuerpodeltextoNegrita"/>
        </w:rPr>
        <w:t xml:space="preserve">QUINTO: CÓRRASE </w:t>
      </w:r>
      <w:r>
        <w:t>traslado de la demanda a la entidad notificada por el término de 30 días, de conformidad con el artículo 172 de la Ley 1347 de 2011, el cual empezará a contar conforme se determina en el artículo 199 de la Ley 1437 de</w:t>
      </w:r>
      <w:r>
        <w:t xml:space="preserve"> 2011, modificado por el artículo 612 del CGP, dentro del que deberá la demandada, además de dar respuesta a la demanda, allegar el expediente administrativo que contenga los antecedentes de la actuación objeto del proceso y que se encuentren en su poder, </w:t>
      </w:r>
      <w:r>
        <w:t>al tenor del parágrafo 1</w:t>
      </w:r>
      <w:r>
        <w:rPr>
          <w:vertAlign w:val="superscript"/>
        </w:rPr>
        <w:t>o</w:t>
      </w:r>
      <w:r>
        <w:t xml:space="preserve"> del numeral 7 del artículo 175 ibídem.</w:t>
      </w:r>
    </w:p>
    <w:p w:rsidR="00530E2C" w:rsidRDefault="009D6668">
      <w:pPr>
        <w:pStyle w:val="Cuerpodeltexto80"/>
        <w:framePr w:wrap="none" w:vAnchor="page" w:hAnchor="page" w:x="7458" w:y="3632"/>
        <w:shd w:val="clear" w:color="auto" w:fill="auto"/>
        <w:spacing w:line="220" w:lineRule="exact"/>
      </w:pPr>
      <w:r>
        <w:t>Auto Interlocutorio N° 539</w:t>
      </w:r>
    </w:p>
    <w:p w:rsidR="00530E2C" w:rsidRDefault="009D6668">
      <w:pPr>
        <w:pStyle w:val="Cuerpodeltexto0"/>
        <w:framePr w:w="1861" w:h="608" w:hRule="exact" w:wrap="none" w:vAnchor="page" w:hAnchor="page" w:x="1540" w:y="4148"/>
        <w:shd w:val="clear" w:color="auto" w:fill="auto"/>
        <w:spacing w:line="277" w:lineRule="exact"/>
        <w:ind w:left="120" w:right="100"/>
        <w:jc w:val="left"/>
      </w:pPr>
      <w:r>
        <w:t>Radicación: Medio de control:</w:t>
      </w:r>
    </w:p>
    <w:p w:rsidR="00530E2C" w:rsidRDefault="009D6668">
      <w:pPr>
        <w:pStyle w:val="Cuerpodeltexto0"/>
        <w:framePr w:w="5918" w:h="1727" w:hRule="exact" w:wrap="none" w:vAnchor="page" w:hAnchor="page" w:x="3649" w:y="4148"/>
        <w:shd w:val="clear" w:color="auto" w:fill="auto"/>
        <w:spacing w:line="277" w:lineRule="exact"/>
        <w:ind w:left="120"/>
        <w:jc w:val="left"/>
      </w:pPr>
      <w:r>
        <w:t>76001 -33-33-016-2019-00172-00</w:t>
      </w:r>
    </w:p>
    <w:p w:rsidR="00530E2C" w:rsidRDefault="009D6668">
      <w:pPr>
        <w:pStyle w:val="Cuerpodeltexto0"/>
        <w:framePr w:w="5918" w:h="1727" w:hRule="exact" w:wrap="none" w:vAnchor="page" w:hAnchor="page" w:x="3649" w:y="4148"/>
        <w:shd w:val="clear" w:color="auto" w:fill="auto"/>
        <w:spacing w:line="277" w:lineRule="exact"/>
        <w:ind w:left="120"/>
        <w:jc w:val="left"/>
      </w:pPr>
      <w:r>
        <w:t>Nulidad y restablecimiento del derecho - Laboral</w:t>
      </w:r>
    </w:p>
    <w:p w:rsidR="00530E2C" w:rsidRDefault="009D6668">
      <w:pPr>
        <w:pStyle w:val="Cuerpodeltexto0"/>
        <w:framePr w:w="5918" w:h="1727" w:hRule="exact" w:wrap="none" w:vAnchor="page" w:hAnchor="page" w:x="3649" w:y="4148"/>
        <w:shd w:val="clear" w:color="auto" w:fill="auto"/>
        <w:spacing w:line="277" w:lineRule="exact"/>
        <w:ind w:left="120"/>
        <w:jc w:val="left"/>
      </w:pPr>
      <w:r>
        <w:t>Amanda Santamaría de Arango</w:t>
      </w:r>
    </w:p>
    <w:p w:rsidR="00530E2C" w:rsidRDefault="009D6668">
      <w:pPr>
        <w:pStyle w:val="Cuerpodeltexto0"/>
        <w:framePr w:w="5918" w:h="1727" w:hRule="exact" w:wrap="none" w:vAnchor="page" w:hAnchor="page" w:x="3649" w:y="4148"/>
        <w:shd w:val="clear" w:color="auto" w:fill="auto"/>
        <w:spacing w:line="277" w:lineRule="exact"/>
        <w:ind w:left="120"/>
        <w:jc w:val="left"/>
      </w:pPr>
      <w:r>
        <w:t>Nación - Ministerio de Edu</w:t>
      </w:r>
      <w:r>
        <w:t>cación - Fondo Nacional de</w:t>
      </w:r>
    </w:p>
    <w:p w:rsidR="00530E2C" w:rsidRDefault="009D6668">
      <w:pPr>
        <w:pStyle w:val="Cuerpodeltexto0"/>
        <w:framePr w:w="5918" w:h="1727" w:hRule="exact" w:wrap="none" w:vAnchor="page" w:hAnchor="page" w:x="3649" w:y="4148"/>
        <w:shd w:val="clear" w:color="auto" w:fill="auto"/>
        <w:spacing w:line="277" w:lineRule="exact"/>
        <w:ind w:left="120"/>
        <w:jc w:val="left"/>
      </w:pPr>
      <w:r>
        <w:t>Prestaciones Sociales del Magisterio (FOMAG)</w:t>
      </w:r>
    </w:p>
    <w:p w:rsidR="00530E2C" w:rsidRDefault="009D6668">
      <w:pPr>
        <w:pStyle w:val="Cuerpodeltexto0"/>
        <w:framePr w:w="5918" w:h="1727" w:hRule="exact" w:wrap="none" w:vAnchor="page" w:hAnchor="page" w:x="3649" w:y="4148"/>
        <w:shd w:val="clear" w:color="auto" w:fill="auto"/>
        <w:spacing w:line="277" w:lineRule="exact"/>
        <w:ind w:left="120"/>
        <w:jc w:val="left"/>
      </w:pPr>
      <w:r>
        <w:t>Admite demanda</w:t>
      </w:r>
    </w:p>
    <w:p w:rsidR="00530E2C" w:rsidRDefault="009D6668">
      <w:pPr>
        <w:pStyle w:val="Cuerpodeltexto0"/>
        <w:framePr w:w="1462" w:h="562" w:hRule="exact" w:wrap="none" w:vAnchor="page" w:hAnchor="page" w:x="1540" w:y="4744"/>
        <w:shd w:val="clear" w:color="auto" w:fill="auto"/>
        <w:spacing w:after="20" w:line="220" w:lineRule="exact"/>
        <w:ind w:left="120"/>
        <w:jc w:val="left"/>
      </w:pPr>
      <w:r>
        <w:t>Demandante:</w:t>
      </w:r>
    </w:p>
    <w:p w:rsidR="00530E2C" w:rsidRDefault="009D6668">
      <w:pPr>
        <w:pStyle w:val="Cuerpodeltexto0"/>
        <w:framePr w:w="1462" w:h="562" w:hRule="exact" w:wrap="none" w:vAnchor="page" w:hAnchor="page" w:x="1540" w:y="4744"/>
        <w:shd w:val="clear" w:color="auto" w:fill="auto"/>
        <w:spacing w:line="220" w:lineRule="exact"/>
        <w:ind w:left="120"/>
        <w:jc w:val="left"/>
      </w:pPr>
      <w:r>
        <w:t>Demandado:</w:t>
      </w:r>
    </w:p>
    <w:p w:rsidR="00530E2C" w:rsidRDefault="009D6668">
      <w:pPr>
        <w:pStyle w:val="Cuerpodeltexto0"/>
        <w:framePr w:wrap="none" w:vAnchor="page" w:hAnchor="page" w:x="1525" w:y="5583"/>
        <w:shd w:val="clear" w:color="auto" w:fill="auto"/>
        <w:spacing w:line="220" w:lineRule="exact"/>
        <w:ind w:left="120"/>
        <w:jc w:val="left"/>
      </w:pPr>
      <w:r>
        <w:t>Asunto:</w:t>
      </w:r>
    </w:p>
    <w:p w:rsidR="00530E2C" w:rsidRDefault="00530E2C">
      <w:pPr>
        <w:rPr>
          <w:sz w:val="2"/>
          <w:szCs w:val="2"/>
        </w:rPr>
        <w:sectPr w:rsidR="00530E2C">
          <w:pgSz w:w="12240" w:h="16838"/>
          <w:pgMar w:top="0" w:right="0" w:bottom="0" w:left="0" w:header="0" w:footer="3" w:gutter="0"/>
          <w:cols w:space="720"/>
          <w:noEndnote/>
          <w:docGrid w:linePitch="360"/>
        </w:sectPr>
      </w:pPr>
    </w:p>
    <w:p w:rsidR="00530E2C" w:rsidRDefault="00D82D92">
      <w:pPr>
        <w:rPr>
          <w:sz w:val="2"/>
          <w:szCs w:val="2"/>
        </w:rPr>
      </w:pPr>
      <w:r>
        <w:rPr>
          <w:noProof/>
        </w:rPr>
        <w:lastRenderedPageBreak/>
        <mc:AlternateContent>
          <mc:Choice Requires="wps">
            <w:drawing>
              <wp:anchor distT="0" distB="0" distL="114300" distR="114300" simplePos="0" relativeHeight="251659776" behindDoc="1" locked="0" layoutInCell="1" allowOverlap="1">
                <wp:simplePos x="0" y="0"/>
                <wp:positionH relativeFrom="page">
                  <wp:posOffset>2933700</wp:posOffset>
                </wp:positionH>
                <wp:positionV relativeFrom="page">
                  <wp:posOffset>6577965</wp:posOffset>
                </wp:positionV>
                <wp:extent cx="1529715" cy="0"/>
                <wp:effectExtent l="9525" t="5715" r="13335" b="13335"/>
                <wp:wrapNone/>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529715" cy="0"/>
                        </a:xfrm>
                        <a:prstGeom prst="straightConnector1">
                          <a:avLst/>
                        </a:prstGeom>
                        <a:solidFill>
                          <a:srgbClr val="FFFFFF"/>
                        </a:solidFill>
                        <a:ln w="1143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87F74D" id="AutoShape 14" o:spid="_x0000_s1026" type="#_x0000_t32" style="position:absolute;margin-left:231pt;margin-top:517.95pt;width:120.4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" filled="t" strokeweight=".9pt">
                <v:path arrowok="f"/>
                <o:lock v:ext="edit" shapetype="f"/>
                <w10:wrap anchorx="page" anchory="page"/>
              </v:shape>
            </w:pict>
          </mc:Fallback>
        </mc:AlternateContent>
      </w:r>
    </w:p>
    <w:p w:rsidR="00530E2C" w:rsidRDefault="009D6668">
      <w:pPr>
        <w:pStyle w:val="Cuerpodeltexto0"/>
        <w:framePr w:w="8838" w:h="5069" w:hRule="exact" w:wrap="none" w:vAnchor="page" w:hAnchor="page" w:x="1594" w:y="1282"/>
        <w:shd w:val="clear" w:color="auto" w:fill="auto"/>
        <w:spacing w:after="240" w:line="277" w:lineRule="exact"/>
        <w:ind w:left="20" w:right="20"/>
        <w:jc w:val="both"/>
      </w:pPr>
      <w:r>
        <w:rPr>
          <w:rStyle w:val="CuerpodeltextoNegrita"/>
        </w:rPr>
        <w:t xml:space="preserve">SEXTO: </w:t>
      </w:r>
      <w:r>
        <w:t xml:space="preserve">El despacho se abstiene de fijar </w:t>
      </w:r>
      <w:r>
        <w:rPr>
          <w:rStyle w:val="CuerpodeltextoNegrita"/>
        </w:rPr>
        <w:t xml:space="preserve">GASTOS PROCESALES. </w:t>
      </w:r>
      <w:r>
        <w:t xml:space="preserve">Para este momento corresponde únicamente al envió por </w:t>
      </w:r>
      <w:r>
        <w:t>correo postal autorizado de los traslados, trámite que corresponde a la parte actora; lo anterior, sin perjuicio de que de requerirse alguna expensa se fije su monto en providencia posterior. Se advierte a la parte demandante que de no realizar la carga es</w:t>
      </w:r>
      <w:r>
        <w:t>tipulada dentro de los diez (10) días siguientes a la notificación del presente auto, se entenderá desistida la demanda en los términos del art. 178 Ibídem.</w:t>
      </w:r>
    </w:p>
    <w:p w:rsidR="00530E2C" w:rsidRDefault="009D6668">
      <w:pPr>
        <w:pStyle w:val="Cuerpodeltexto0"/>
        <w:framePr w:w="8838" w:h="5069" w:hRule="exact" w:wrap="none" w:vAnchor="page" w:hAnchor="page" w:x="1594" w:y="1282"/>
        <w:shd w:val="clear" w:color="auto" w:fill="auto"/>
        <w:spacing w:after="240" w:line="277" w:lineRule="exact"/>
        <w:ind w:left="20" w:right="20"/>
        <w:jc w:val="both"/>
      </w:pPr>
      <w:r>
        <w:rPr>
          <w:rStyle w:val="CuerpodeltextoNegrita"/>
        </w:rPr>
        <w:t xml:space="preserve">SÉPTIMO: REQUIÉRASE </w:t>
      </w:r>
      <w:r>
        <w:t>a la parte demandada para que inste al Comité de Conciliación y Defensa Jurídic</w:t>
      </w:r>
      <w:r>
        <w:t>a de la entidad, a estudiar la viabilidad de conciliación del presente proceso, previo a la fecha de la audiencia inicial de conformidad con los establecido en el numeral 8</w:t>
      </w:r>
      <w:r>
        <w:rPr>
          <w:vertAlign w:val="superscript"/>
        </w:rPr>
        <w:t>o</w:t>
      </w:r>
      <w:r>
        <w:t xml:space="preserve"> del artículo 180 de la Ley 1437 de 2011.</w:t>
      </w:r>
    </w:p>
    <w:p w:rsidR="00530E2C" w:rsidRDefault="009D6668">
      <w:pPr>
        <w:pStyle w:val="Cuerpodeltexto0"/>
        <w:framePr w:w="8838" w:h="5069" w:hRule="exact" w:wrap="none" w:vAnchor="page" w:hAnchor="page" w:x="1594" w:y="1282"/>
        <w:shd w:val="clear" w:color="auto" w:fill="auto"/>
        <w:spacing w:line="277" w:lineRule="exact"/>
        <w:ind w:left="20" w:right="20"/>
        <w:jc w:val="both"/>
      </w:pPr>
      <w:r>
        <w:rPr>
          <w:rStyle w:val="CuerpodeltextoNegrita"/>
        </w:rPr>
        <w:t xml:space="preserve">OCTAVO: RECONOCER </w:t>
      </w:r>
      <w:r>
        <w:t>personería al abogado C</w:t>
      </w:r>
      <w:r>
        <w:t>hristian Rodríguez Tapia, identificado con C.C. N° 1.130.614.598 y T.P. N° 204.388 del C.S. de la J., para que represente a la parte demandante en los términos del poder visible de folios 16 a 17 del expediente.</w:t>
      </w:r>
    </w:p>
    <w:p w:rsidR="00530E2C" w:rsidRDefault="009D6668">
      <w:pPr>
        <w:pStyle w:val="Leyendadelaimagen30"/>
        <w:framePr w:wrap="none" w:vAnchor="page" w:hAnchor="page" w:x="5215" w:y="6890"/>
        <w:shd w:val="clear" w:color="auto" w:fill="auto"/>
        <w:spacing w:line="220" w:lineRule="exact"/>
      </w:pPr>
      <w:r>
        <w:t>NOTIFIQUESE</w:t>
      </w:r>
    </w:p>
    <w:p w:rsidR="00530E2C" w:rsidRDefault="00D82D92">
      <w:pPr>
        <w:framePr w:wrap="none" w:vAnchor="page" w:hAnchor="page" w:x="4038" w:y="7401"/>
        <w:rPr>
          <w:sz w:val="2"/>
          <w:szCs w:val="2"/>
        </w:rPr>
      </w:pPr>
      <w:r>
        <w:rPr>
          <w:noProof/>
        </w:rPr>
        <w:drawing>
          <wp:inline distT="0" distB="0" distL="0" distR="0">
            <wp:extent cx="2447925" cy="771525"/>
            <wp:effectExtent l="0" t="0" r="9525" b="9525"/>
            <wp:docPr id="11" name="Imagen 11" descr="C:\Users\ksuarezg\Pictures\media\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suarezg\Pictures\media\image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p w:rsidR="00530E2C" w:rsidRDefault="009D6668">
      <w:pPr>
        <w:pStyle w:val="Cuerpodeltexto50"/>
        <w:framePr w:wrap="none" w:vAnchor="page" w:hAnchor="page" w:x="1594" w:y="8841"/>
        <w:shd w:val="clear" w:color="auto" w:fill="auto"/>
        <w:spacing w:before="0" w:after="0" w:line="130" w:lineRule="exact"/>
        <w:ind w:left="20"/>
      </w:pPr>
      <w:r>
        <w:t>M.D.M.</w:t>
      </w:r>
    </w:p>
    <w:p w:rsidR="00530E2C" w:rsidRDefault="009D6668">
      <w:pPr>
        <w:pStyle w:val="Cuerpodeltexto60"/>
        <w:framePr w:w="8838" w:h="476" w:hRule="exact" w:wrap="none" w:vAnchor="page" w:hAnchor="page" w:x="1594" w:y="9296"/>
        <w:shd w:val="clear" w:color="auto" w:fill="auto"/>
        <w:spacing w:before="0"/>
        <w:ind w:left="3080" w:right="3080"/>
      </w:pPr>
      <w:r>
        <w:t>JUZGADO 16 ADMINISTRATIVO ORAL DEL CIRCUITO DE CALI.</w:t>
      </w:r>
    </w:p>
    <w:p w:rsidR="00530E2C" w:rsidRDefault="009D6668">
      <w:pPr>
        <w:pStyle w:val="Cuerpodeltexto70"/>
        <w:framePr w:wrap="none" w:vAnchor="page" w:hAnchor="page" w:x="4413" w:y="9957"/>
        <w:shd w:val="clear" w:color="auto" w:fill="auto"/>
        <w:spacing w:line="150" w:lineRule="exact"/>
      </w:pPr>
      <w:r>
        <w:t>Por anotación</w:t>
      </w:r>
    </w:p>
    <w:p w:rsidR="00530E2C" w:rsidRDefault="009D6668">
      <w:pPr>
        <w:pStyle w:val="Cuerpodeltexto70"/>
        <w:framePr w:wrap="none" w:vAnchor="page" w:hAnchor="page" w:x="4438" w:y="9957"/>
        <w:shd w:val="clear" w:color="auto" w:fill="auto"/>
        <w:spacing w:line="150" w:lineRule="exact"/>
        <w:ind w:left="601"/>
      </w:pPr>
      <w:r>
        <w:t>anotación en el</w:t>
      </w:r>
    </w:p>
    <w:p w:rsidR="00530E2C" w:rsidRDefault="009D6668">
      <w:pPr>
        <w:pStyle w:val="Cuerpodeltexto70"/>
        <w:framePr w:w="587" w:h="430" w:hRule="exact" w:wrap="none" w:vAnchor="page" w:hAnchor="page" w:x="7026" w:y="9957"/>
        <w:shd w:val="clear" w:color="auto" w:fill="auto"/>
        <w:spacing w:line="150" w:lineRule="exact"/>
        <w:jc w:val="right"/>
      </w:pPr>
      <w:r>
        <w:t>estado</w:t>
      </w:r>
    </w:p>
    <w:p w:rsidR="00530E2C" w:rsidRDefault="009D6668">
      <w:pPr>
        <w:pStyle w:val="Cuerpodeltexto70"/>
        <w:framePr w:w="587" w:h="430" w:hRule="exact" w:wrap="none" w:vAnchor="page" w:hAnchor="page" w:x="7026" w:y="9957"/>
        <w:shd w:val="clear" w:color="auto" w:fill="auto"/>
        <w:spacing w:line="150" w:lineRule="exact"/>
        <w:jc w:val="right"/>
      </w:pPr>
      <w:r>
        <w:t>de</w:t>
      </w:r>
    </w:p>
    <w:p w:rsidR="00530E2C" w:rsidRDefault="009D6668">
      <w:pPr>
        <w:pStyle w:val="Cuerpodeltexto70"/>
        <w:framePr w:wrap="none" w:vAnchor="page" w:hAnchor="page" w:x="4438" w:y="10119"/>
        <w:shd w:val="clear" w:color="auto" w:fill="auto"/>
        <w:spacing w:line="150" w:lineRule="exact"/>
      </w:pPr>
      <w:r>
        <w:t>N° -</w:t>
      </w:r>
    </w:p>
    <w:p w:rsidR="00530E2C" w:rsidRDefault="009D6668">
      <w:pPr>
        <w:pStyle w:val="Cuerpodeltexto70"/>
        <w:framePr w:wrap="none" w:vAnchor="page" w:hAnchor="page" w:x="4405" w:y="10374"/>
        <w:shd w:val="clear" w:color="auto" w:fill="auto"/>
        <w:tabs>
          <w:tab w:val="right" w:pos="1302"/>
        </w:tabs>
        <w:spacing w:line="150" w:lineRule="exact"/>
        <w:ind w:left="100"/>
        <w:jc w:val="both"/>
      </w:pPr>
      <w:r>
        <w:t>fecha -</w:t>
      </w:r>
      <w:r>
        <w:tab/>
        <w:t>/ í</w:t>
      </w:r>
    </w:p>
    <w:p w:rsidR="00530E2C" w:rsidRDefault="009D6668">
      <w:pPr>
        <w:pStyle w:val="Leyendadelaimagen0"/>
        <w:framePr w:w="1818" w:h="510" w:hRule="exact" w:wrap="none" w:vAnchor="page" w:hAnchor="page" w:x="4413" w:y="10522"/>
        <w:shd w:val="clear" w:color="auto" w:fill="auto"/>
      </w:pPr>
      <w:r>
        <w:t>se notifrca el auto que a las 8:00 a.m.</w:t>
      </w:r>
    </w:p>
    <w:p w:rsidR="00530E2C" w:rsidRDefault="009D6668">
      <w:pPr>
        <w:pStyle w:val="Leyendadelaimagen60"/>
        <w:framePr w:wrap="none" w:vAnchor="page" w:hAnchor="page" w:x="5133" w:y="10418"/>
        <w:shd w:val="clear" w:color="auto" w:fill="auto"/>
        <w:spacing w:line="240" w:lineRule="exact"/>
      </w:pPr>
      <w:r>
        <w:t>aiiitoáaá</w:t>
      </w:r>
    </w:p>
    <w:p w:rsidR="00530E2C" w:rsidRDefault="009D6668">
      <w:pPr>
        <w:pStyle w:val="Leyendadelaimagen0"/>
        <w:framePr w:wrap="none" w:vAnchor="page" w:hAnchor="page" w:x="6681" w:y="10590"/>
        <w:shd w:val="clear" w:color="auto" w:fill="auto"/>
        <w:spacing w:line="150" w:lineRule="exact"/>
        <w:jc w:val="left"/>
      </w:pPr>
      <w:r>
        <w:t>:ede, se fija</w:t>
      </w:r>
    </w:p>
    <w:p w:rsidR="00530E2C" w:rsidRDefault="009D6668">
      <w:pPr>
        <w:pStyle w:val="Leyendadelaimagen50"/>
        <w:framePr w:wrap="none" w:vAnchor="page" w:hAnchor="page" w:x="4830" w:y="11210"/>
        <w:shd w:val="clear" w:color="auto" w:fill="auto"/>
        <w:spacing w:line="170" w:lineRule="exact"/>
        <w:jc w:val="left"/>
      </w:pPr>
      <w:r>
        <w:t>Kai</w:t>
      </w:r>
    </w:p>
    <w:p w:rsidR="00530E2C" w:rsidRDefault="00D82D92">
      <w:pPr>
        <w:framePr w:wrap="none" w:vAnchor="page" w:hAnchor="page" w:x="5104" w:y="11012"/>
        <w:rPr>
          <w:sz w:val="2"/>
          <w:szCs w:val="2"/>
        </w:rPr>
      </w:pPr>
      <w:r>
        <w:rPr>
          <w:noProof/>
        </w:rPr>
        <w:drawing>
          <wp:inline distT="0" distB="0" distL="0" distR="0">
            <wp:extent cx="1371600" cy="352425"/>
            <wp:effectExtent l="0" t="0" r="0" b="9525"/>
            <wp:docPr id="12" name="Imagen 12" descr="C:\Users\ksuarezg\Pictures\media\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suarezg\Pictures\media\image1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p w:rsidR="00530E2C" w:rsidRDefault="00530E2C">
      <w:pPr>
        <w:rPr>
          <w:sz w:val="2"/>
          <w:szCs w:val="2"/>
        </w:rPr>
        <w:sectPr w:rsidR="00530E2C">
          <w:pgSz w:w="12240" w:h="16838"/>
          <w:pgMar w:top="0" w:right="0" w:bottom="0" w:left="0" w:header="0" w:footer="3" w:gutter="0"/>
          <w:cols w:space="720"/>
          <w:noEndnote/>
          <w:docGrid w:linePitch="360"/>
        </w:sectPr>
      </w:pPr>
    </w:p>
    <w:p w:rsidR="00530E2C" w:rsidRDefault="00D82D92">
      <w:pPr>
        <w:rPr>
          <w:sz w:val="2"/>
          <w:szCs w:val="2"/>
        </w:rPr>
      </w:pPr>
      <w:r>
        <w:rPr>
          <w:noProof/>
        </w:rPr>
        <w:lastRenderedPageBreak/>
        <mc:AlternateContent>
          <mc:Choice Requires="wps">
            <w:drawing>
              <wp:anchor distT="0" distB="0" distL="114300" distR="114300" simplePos="0" relativeHeight="251660800" behindDoc="1" locked="0" layoutInCell="1" allowOverlap="1">
                <wp:simplePos x="0" y="0"/>
                <wp:positionH relativeFrom="page">
                  <wp:posOffset>2891155</wp:posOffset>
                </wp:positionH>
                <wp:positionV relativeFrom="page">
                  <wp:posOffset>2051050</wp:posOffset>
                </wp:positionV>
                <wp:extent cx="0" cy="511810"/>
                <wp:effectExtent l="14605" t="12700" r="13970" b="8890"/>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511810"/>
                        </a:xfrm>
                        <a:prstGeom prst="straightConnector1">
                          <a:avLst/>
                        </a:prstGeom>
                        <a:solidFill>
                          <a:srgbClr val="FFFFFF"/>
                        </a:solidFill>
                        <a:ln w="1587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EDEDB00" id="AutoShape 11" o:spid="_x0000_s1026" type="#_x0000_t32" style="position:absolute;margin-left:227.65pt;margin-top:161.5pt;width:0;height:40.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" filled="t" strokeweight="1.25pt">
                <v:stroke dashstyle="1 1" endcap="round"/>
                <v:path arrowok="f"/>
                <o:lock v:ext="edit" shapetype="f"/>
                <w10:wrap anchorx="page" anchory="page"/>
              </v:shape>
            </w:pict>
          </mc:Fallback>
        </mc:AlternateContent>
      </w:r>
    </w:p>
    <w:p w:rsidR="00530E2C" w:rsidRDefault="009D6668">
      <w:pPr>
        <w:pStyle w:val="Encabezamientoopiedepgina20"/>
        <w:framePr w:wrap="none" w:vAnchor="page" w:hAnchor="page" w:x="4914" w:y="257"/>
        <w:shd w:val="clear" w:color="auto" w:fill="auto"/>
        <w:spacing w:line="210" w:lineRule="exact"/>
        <w:ind w:left="20"/>
      </w:pPr>
      <w:r>
        <w:t>REPÚBLICA DE COLOMBIA</w:t>
      </w:r>
    </w:p>
    <w:p w:rsidR="00530E2C" w:rsidRDefault="009D6668">
      <w:pPr>
        <w:pStyle w:val="Cuerpodeltexto20"/>
        <w:framePr w:wrap="none" w:vAnchor="page" w:hAnchor="page" w:x="3071" w:y="1564"/>
        <w:shd w:val="clear" w:color="auto" w:fill="auto"/>
        <w:spacing w:line="200" w:lineRule="exact"/>
        <w:jc w:val="left"/>
      </w:pPr>
      <w:r>
        <w:t>JUZGADO DIECISEIS ADMINISTRATIVO ORAL DEL CIRCUITO DE CALI</w:t>
      </w:r>
    </w:p>
    <w:p w:rsidR="00530E2C" w:rsidRDefault="009D6668">
      <w:pPr>
        <w:pStyle w:val="Cuerpodeltexto30"/>
        <w:framePr w:wrap="none" w:vAnchor="page" w:hAnchor="page" w:x="3071" w:y="2111"/>
        <w:shd w:val="clear" w:color="auto" w:fill="auto"/>
        <w:spacing w:line="200" w:lineRule="exact"/>
        <w:ind w:left="300" w:firstLine="0"/>
        <w:jc w:val="left"/>
      </w:pPr>
      <w:r>
        <w:t xml:space="preserve">Santiago de Cali, veintiséis (26) de julio de dos mil </w:t>
      </w:r>
      <w:r>
        <w:t>diecinueve (2017)</w:t>
      </w:r>
    </w:p>
    <w:p w:rsidR="00530E2C" w:rsidRDefault="009D6668">
      <w:pPr>
        <w:pStyle w:val="Cuerpodeltexto90"/>
        <w:framePr w:wrap="none" w:vAnchor="page" w:hAnchor="page" w:x="3071" w:y="2669"/>
        <w:shd w:val="clear" w:color="auto" w:fill="auto"/>
        <w:spacing w:before="0" w:line="160" w:lineRule="exact"/>
        <w:ind w:left="3480"/>
      </w:pPr>
      <w:r>
        <w:t>Auto de Sustanciación No. 747</w:t>
      </w:r>
    </w:p>
    <w:p w:rsidR="00530E2C" w:rsidRDefault="009D6668">
      <w:pPr>
        <w:pStyle w:val="Cuerpodeltexto90"/>
        <w:framePr w:w="1706" w:h="517" w:hRule="exact" w:wrap="none" w:vAnchor="page" w:hAnchor="page" w:x="1674" w:y="3126"/>
        <w:shd w:val="clear" w:color="auto" w:fill="auto"/>
        <w:spacing w:before="0" w:line="230" w:lineRule="exact"/>
        <w:ind w:right="100"/>
      </w:pPr>
      <w:r>
        <w:t>RADICACIÓN MEDIO DE CONTROL</w:t>
      </w:r>
    </w:p>
    <w:p w:rsidR="00530E2C" w:rsidRDefault="009D6668">
      <w:pPr>
        <w:pStyle w:val="Cuerpodeltexto90"/>
        <w:framePr w:w="3895" w:h="1212" w:hRule="exact" w:wrap="none" w:vAnchor="page" w:hAnchor="page" w:x="4626" w:y="3133"/>
        <w:shd w:val="clear" w:color="auto" w:fill="auto"/>
        <w:spacing w:before="0" w:line="230" w:lineRule="exact"/>
      </w:pPr>
      <w:r>
        <w:t>76001 -33-33-016-2019-00182-00</w:t>
      </w:r>
    </w:p>
    <w:p w:rsidR="00530E2C" w:rsidRDefault="009D6668">
      <w:pPr>
        <w:pStyle w:val="Cuerpodeltexto90"/>
        <w:framePr w:w="3895" w:h="1212" w:hRule="exact" w:wrap="none" w:vAnchor="page" w:hAnchor="page" w:x="4626" w:y="3133"/>
        <w:shd w:val="clear" w:color="auto" w:fill="auto"/>
        <w:spacing w:before="0" w:line="230" w:lineRule="exact"/>
      </w:pPr>
      <w:r>
        <w:t>REPARACIÓN DIRECTA</w:t>
      </w:r>
    </w:p>
    <w:p w:rsidR="00530E2C" w:rsidRDefault="009D6668">
      <w:pPr>
        <w:pStyle w:val="Cuerpodeltexto90"/>
        <w:framePr w:w="3895" w:h="1212" w:hRule="exact" w:wrap="none" w:vAnchor="page" w:hAnchor="page" w:x="4626" w:y="3133"/>
        <w:shd w:val="clear" w:color="auto" w:fill="auto"/>
        <w:spacing w:before="0" w:line="230" w:lineRule="exact"/>
      </w:pPr>
      <w:r>
        <w:t>MARLEN OROZCO VICUÑA Y OTRO</w:t>
      </w:r>
    </w:p>
    <w:p w:rsidR="00530E2C" w:rsidRDefault="009D6668">
      <w:pPr>
        <w:pStyle w:val="Cuerpodeltexto90"/>
        <w:framePr w:w="3895" w:h="1212" w:hRule="exact" w:wrap="none" w:vAnchor="page" w:hAnchor="page" w:x="4626" w:y="3133"/>
        <w:shd w:val="clear" w:color="auto" w:fill="auto"/>
        <w:spacing w:before="0" w:line="230" w:lineRule="exact"/>
      </w:pPr>
      <w:r>
        <w:t>NACIÓN - MINISTERIO DE DEFENSA - POLICÍA</w:t>
      </w:r>
    </w:p>
    <w:p w:rsidR="00530E2C" w:rsidRDefault="009D6668">
      <w:pPr>
        <w:pStyle w:val="Cuerpodeltexto90"/>
        <w:framePr w:w="3895" w:h="1212" w:hRule="exact" w:wrap="none" w:vAnchor="page" w:hAnchor="page" w:x="4626" w:y="3133"/>
        <w:shd w:val="clear" w:color="auto" w:fill="auto"/>
        <w:spacing w:before="0" w:line="230" w:lineRule="exact"/>
      </w:pPr>
      <w:r>
        <w:t>NACIONAL</w:t>
      </w:r>
    </w:p>
    <w:p w:rsidR="00530E2C" w:rsidRDefault="009D6668">
      <w:pPr>
        <w:pStyle w:val="Cuerpodeltexto90"/>
        <w:framePr w:w="1188" w:h="475" w:hRule="exact" w:wrap="none" w:vAnchor="page" w:hAnchor="page" w:x="1674" w:y="3623"/>
        <w:shd w:val="clear" w:color="auto" w:fill="auto"/>
        <w:spacing w:before="0" w:after="55" w:line="160" w:lineRule="exact"/>
      </w:pPr>
      <w:r>
        <w:t>DEMANDANTE</w:t>
      </w:r>
    </w:p>
    <w:p w:rsidR="00530E2C" w:rsidRDefault="009D6668">
      <w:pPr>
        <w:pStyle w:val="Cuerpodeltexto90"/>
        <w:framePr w:w="1188" w:h="475" w:hRule="exact" w:wrap="none" w:vAnchor="page" w:hAnchor="page" w:x="1674" w:y="3623"/>
        <w:shd w:val="clear" w:color="auto" w:fill="auto"/>
        <w:spacing w:before="0" w:line="160" w:lineRule="exact"/>
      </w:pPr>
      <w:r>
        <w:t>DEMANDADO</w:t>
      </w:r>
    </w:p>
    <w:p w:rsidR="00530E2C" w:rsidRDefault="009D6668">
      <w:pPr>
        <w:pStyle w:val="Cuerpodeltexto0"/>
        <w:framePr w:w="8870" w:h="9878" w:hRule="exact" w:wrap="none" w:vAnchor="page" w:hAnchor="page" w:x="1685" w:y="4576"/>
        <w:shd w:val="clear" w:color="auto" w:fill="auto"/>
        <w:spacing w:after="246" w:line="320" w:lineRule="exact"/>
        <w:ind w:left="20"/>
        <w:jc w:val="both"/>
      </w:pPr>
      <w:r>
        <w:t xml:space="preserve">Dispone el artículo 170 de </w:t>
      </w:r>
      <w:r>
        <w:t>CPACA que se inadmitirá la demanda que carezca de los requisitos señalados en la ley, en el que se expondrán sus defectos, para que el demandante lo corrija en el plazo de diez (10) días, so pena de rechazó.</w:t>
      </w:r>
    </w:p>
    <w:p w:rsidR="00530E2C" w:rsidRDefault="009D6668">
      <w:pPr>
        <w:pStyle w:val="Cuerpodeltexto0"/>
        <w:framePr w:w="8870" w:h="9878" w:hRule="exact" w:wrap="none" w:vAnchor="page" w:hAnchor="page" w:x="1685" w:y="4576"/>
        <w:shd w:val="clear" w:color="auto" w:fill="auto"/>
        <w:spacing w:after="331" w:line="313" w:lineRule="exact"/>
        <w:ind w:left="20"/>
        <w:jc w:val="both"/>
      </w:pPr>
      <w:r>
        <w:t>En el caso bajo estudio, en el acápite de design</w:t>
      </w:r>
      <w:r>
        <w:t>ación de las partes, el apoderado de las demandantes lo configura así:</w:t>
      </w:r>
    </w:p>
    <w:p w:rsidR="00530E2C" w:rsidRDefault="009D6668">
      <w:pPr>
        <w:pStyle w:val="Cuerpodeltexto30"/>
        <w:framePr w:w="8870" w:h="9878" w:hRule="exact" w:wrap="none" w:vAnchor="page" w:hAnchor="page" w:x="1685" w:y="4576"/>
        <w:shd w:val="clear" w:color="auto" w:fill="auto"/>
        <w:spacing w:after="213" w:line="200" w:lineRule="exact"/>
        <w:ind w:left="580" w:firstLine="0"/>
      </w:pPr>
      <w:r>
        <w:t xml:space="preserve">“Demandados: </w:t>
      </w:r>
      <w:r>
        <w:rPr>
          <w:rStyle w:val="Cuerpodeltexto3Espaciado1pto"/>
        </w:rPr>
        <w:t>1Nación</w:t>
      </w:r>
      <w:r>
        <w:t xml:space="preserve"> - Ministerio de Defensa - Policía Nacional.</w:t>
      </w:r>
    </w:p>
    <w:p w:rsidR="00530E2C" w:rsidRDefault="009D6668">
      <w:pPr>
        <w:pStyle w:val="Cuerpodeltexto30"/>
        <w:framePr w:w="8870" w:h="9878" w:hRule="exact" w:wrap="none" w:vAnchor="page" w:hAnchor="page" w:x="1685" w:y="4576"/>
        <w:shd w:val="clear" w:color="auto" w:fill="auto"/>
        <w:spacing w:after="172" w:line="200" w:lineRule="exact"/>
        <w:ind w:left="580" w:firstLine="0"/>
      </w:pPr>
      <w:r>
        <w:t>I.I.- Solicitud especial para litisconsorcio.</w:t>
      </w:r>
    </w:p>
    <w:p w:rsidR="00530E2C" w:rsidRDefault="009D6668">
      <w:pPr>
        <w:pStyle w:val="Cuerpodeltexto30"/>
        <w:framePr w:w="8870" w:h="9878" w:hRule="exact" w:wrap="none" w:vAnchor="page" w:hAnchor="page" w:x="1685" w:y="4576"/>
        <w:shd w:val="clear" w:color="auto" w:fill="auto"/>
        <w:spacing w:after="194" w:line="256" w:lineRule="exact"/>
        <w:ind w:left="580" w:right="580" w:firstLine="0"/>
      </w:pPr>
      <w:r>
        <w:t xml:space="preserve">Solicito por favor a su señoría que, de considerarlo necesario, vincule a </w:t>
      </w:r>
      <w:r>
        <w:t>la Unidad Nacional de Protección - Ministerio del Interior y a la Fiscalía General de la Nación al presente proceso, toda vez que nos encontramos con que pueden hacer parte integral y vital del mismo, constituyéndose como litisconsortes necesarios i cuasin</w:t>
      </w:r>
      <w:r>
        <w:t>ecesarios, de conformidad con lo dispuesto en los artículos 61 y 62 del Código General del Proceso.”</w:t>
      </w:r>
    </w:p>
    <w:p w:rsidR="00530E2C" w:rsidRDefault="009D6668">
      <w:pPr>
        <w:pStyle w:val="Cuerpodeltexto0"/>
        <w:framePr w:w="8870" w:h="9878" w:hRule="exact" w:wrap="none" w:vAnchor="page" w:hAnchor="page" w:x="1685" w:y="4576"/>
        <w:shd w:val="clear" w:color="auto" w:fill="auto"/>
        <w:spacing w:after="286" w:line="313" w:lineRule="exact"/>
        <w:ind w:left="20"/>
        <w:jc w:val="both"/>
      </w:pPr>
      <w:r>
        <w:t>Ahora bien, el Consejo de estado, en relación con el litisconsorcio necesario en casos de responsabilidad extracontractual, ha dicho</w:t>
      </w:r>
      <w:r>
        <w:rPr>
          <w:vertAlign w:val="superscript"/>
        </w:rPr>
        <w:t>1</w:t>
      </w:r>
      <w:r>
        <w:t>:</w:t>
      </w:r>
    </w:p>
    <w:p w:rsidR="00530E2C" w:rsidRDefault="009D6668">
      <w:pPr>
        <w:pStyle w:val="Cuerpodeltexto30"/>
        <w:framePr w:w="8870" w:h="9878" w:hRule="exact" w:wrap="none" w:vAnchor="page" w:hAnchor="page" w:x="1685" w:y="4576"/>
        <w:shd w:val="clear" w:color="auto" w:fill="auto"/>
        <w:spacing w:after="243" w:line="256" w:lineRule="exact"/>
        <w:ind w:left="580" w:right="580" w:firstLine="0"/>
      </w:pPr>
      <w:r>
        <w:t xml:space="preserve">“El Consejo de </w:t>
      </w:r>
      <w:r>
        <w:t>Estado</w:t>
      </w:r>
      <w:r>
        <w:rPr>
          <w:vertAlign w:val="superscript"/>
        </w:rPr>
        <w:t>2</w:t>
      </w:r>
      <w:r>
        <w:t xml:space="preserve"> tiene determinado que en la responsabilidad extracontractual, de conformidad con el artículo 2344 del Código Civil, la solidaridad por pasiva no determina la conformación de un litisconsorcio necesario dentro del proceso judicial, porque es atribuc</w:t>
      </w:r>
      <w:r>
        <w:t>ión del demandante formular su demanda contra todos los causantes del daño en forma conjunta o contra cualquiera de ellos. En estos casos, el juez no tiene competencia para conformar la relación procesal litisconsorcial y el demandado tampoco tiene la posi</w:t>
      </w:r>
      <w:r>
        <w:t>bilidad jurídica de solicitarla.</w:t>
      </w:r>
    </w:p>
    <w:p w:rsidR="00530E2C" w:rsidRDefault="009D6668">
      <w:pPr>
        <w:pStyle w:val="Cuerpodeltexto30"/>
        <w:framePr w:w="8870" w:h="9878" w:hRule="exact" w:wrap="none" w:vAnchor="page" w:hAnchor="page" w:x="1685" w:y="4576"/>
        <w:shd w:val="clear" w:color="auto" w:fill="auto"/>
        <w:spacing w:line="252" w:lineRule="exact"/>
        <w:ind w:left="580" w:right="580" w:firstLine="0"/>
      </w:pPr>
      <w:r>
        <w:t>(...) Como el presente proceso es de responsabilidad extracontractual y persigue la indemnización de peijuicios originados en hechos imputados a varios sujetos, incluida la Nación, es atribución de la parte demandante formu</w:t>
      </w:r>
      <w:r>
        <w:t>lar su demanda contra todos o contra cualquiera de ellos por considerarlos causantes del daño sin que la solidaridad por pasiva que pueda determinarse entre ellos obligue a la conformación de un litisconsorcio necesario, pues la cuestión litigiosa plantead</w:t>
      </w:r>
      <w:r>
        <w:t>a no comprende una relación jurídica única entre los demandados ni con la Nación-Ministerio de Salud y Protección Social y, por ello, se confirmará la decisión de primera instancia."</w:t>
      </w:r>
    </w:p>
    <w:p w:rsidR="00530E2C" w:rsidRDefault="009D6668">
      <w:pPr>
        <w:pStyle w:val="Notaalpie0"/>
        <w:framePr w:w="8906" w:h="697" w:hRule="exact" w:wrap="none" w:vAnchor="page" w:hAnchor="page" w:x="1667" w:y="15489"/>
        <w:shd w:val="clear" w:color="auto" w:fill="auto"/>
        <w:ind w:left="20" w:right="20"/>
      </w:pPr>
      <w:r>
        <w:rPr>
          <w:vertAlign w:val="superscript"/>
        </w:rPr>
        <w:t>1</w:t>
      </w:r>
      <w:r>
        <w:t xml:space="preserve"> Consejo de Estado, Sala de lo Contencioso Administrativo, Sección tercera Subsección c, Consejero ponente: Guillermo Sánchez Luque, trece (13) de marzo de dos mil diecisiete (2017) Radicación número: 25000-23-36-000-2013-01956-01(55299), Actor: Allers S.A</w:t>
      </w:r>
      <w:r>
        <w:t>. y Otros.</w:t>
      </w:r>
    </w:p>
    <w:p w:rsidR="00530E2C" w:rsidRDefault="009D6668">
      <w:pPr>
        <w:pStyle w:val="Notaalpie0"/>
        <w:framePr w:w="8906" w:h="240" w:hRule="exact" w:wrap="none" w:vAnchor="page" w:hAnchor="page" w:x="1667" w:y="16183"/>
        <w:shd w:val="clear" w:color="auto" w:fill="auto"/>
        <w:ind w:left="20"/>
        <w:jc w:val="left"/>
      </w:pPr>
      <w:r>
        <w:rPr>
          <w:vertAlign w:val="superscript"/>
        </w:rPr>
        <w:t>2</w:t>
      </w:r>
      <w:r>
        <w:t>Cfr. Consejo de Estado, Sección Tercera, auto del 19 de julio de 2010, Rad. 38.341.</w:t>
      </w:r>
    </w:p>
    <w:p w:rsidR="00530E2C" w:rsidRDefault="00530E2C">
      <w:pPr>
        <w:rPr>
          <w:sz w:val="2"/>
          <w:szCs w:val="2"/>
        </w:rPr>
        <w:sectPr w:rsidR="00530E2C">
          <w:pgSz w:w="12240" w:h="16838"/>
          <w:pgMar w:top="0" w:right="0" w:bottom="0" w:left="0" w:header="0" w:footer="3" w:gutter="0"/>
          <w:cols w:space="720"/>
          <w:noEndnote/>
          <w:docGrid w:linePitch="360"/>
        </w:sectPr>
      </w:pPr>
    </w:p>
    <w:p w:rsidR="00530E2C" w:rsidRDefault="00D82D92">
      <w:pPr>
        <w:rPr>
          <w:sz w:val="2"/>
          <w:szCs w:val="2"/>
        </w:rPr>
      </w:pPr>
      <w:r>
        <w:rPr>
          <w:noProof/>
        </w:rPr>
        <w:lastRenderedPageBreak/>
        <mc:AlternateContent>
          <mc:Choice Requires="wps">
            <w:drawing>
              <wp:anchor distT="0" distB="0" distL="114300" distR="114300" simplePos="0" relativeHeight="251661824" behindDoc="1" locked="0" layoutInCell="1" allowOverlap="1">
                <wp:simplePos x="0" y="0"/>
                <wp:positionH relativeFrom="page">
                  <wp:posOffset>2214245</wp:posOffset>
                </wp:positionH>
                <wp:positionV relativeFrom="page">
                  <wp:posOffset>9528175</wp:posOffset>
                </wp:positionV>
                <wp:extent cx="3328670" cy="0"/>
                <wp:effectExtent l="13970" t="12700" r="10160" b="6350"/>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328670" cy="0"/>
                        </a:xfrm>
                        <a:prstGeom prst="straightConnector1">
                          <a:avLst/>
                        </a:prstGeom>
                        <a:solidFill>
                          <a:srgbClr val="FFFFFF"/>
                        </a:solidFill>
                        <a:ln w="1143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04BB37" id="AutoShape 10" o:spid="_x0000_s1026" type="#_x0000_t32" style="position:absolute;margin-left:174.35pt;margin-top:750.25pt;width:262.1pt;height:0;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" filled="t" strokeweight=".9pt">
                <v:path arrowok="f"/>
                <o:lock v:ext="edit" shapetype="f"/>
                <w10:wrap anchorx="page" anchory="page"/>
              </v:shape>
            </w:pict>
          </mc:Fallback>
        </mc:AlternateContent>
      </w:r>
      <w:r>
        <w:rPr>
          <w:noProof/>
        </w:rPr>
        <mc:AlternateContent>
          <mc:Choice Requires="wps">
            <w:drawing>
              <wp:anchor distT="0" distB="0" distL="114300" distR="114300" simplePos="0" relativeHeight="251662848" behindDoc="1" locked="0" layoutInCell="1" allowOverlap="1">
                <wp:simplePos x="0" y="0"/>
                <wp:positionH relativeFrom="page">
                  <wp:posOffset>2214245</wp:posOffset>
                </wp:positionH>
                <wp:positionV relativeFrom="page">
                  <wp:posOffset>9528175</wp:posOffset>
                </wp:positionV>
                <wp:extent cx="0" cy="953135"/>
                <wp:effectExtent l="13970" t="12700" r="14605" b="5715"/>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953135"/>
                        </a:xfrm>
                        <a:prstGeom prst="straightConnector1">
                          <a:avLst/>
                        </a:prstGeom>
                        <a:solidFill>
                          <a:srgbClr val="FFFFFF"/>
                        </a:solidFill>
                        <a:ln w="1143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F27877" id="AutoShape 9" o:spid="_x0000_s1026" type="#_x0000_t32" style="position:absolute;margin-left:174.35pt;margin-top:750.25pt;width:0;height:75.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" filled="t" strokeweight=".9pt">
                <v:path arrowok="f"/>
                <o:lock v:ext="edit" shapetype="f"/>
                <w10:wrap anchorx="page" anchory="page"/>
              </v:shape>
            </w:pict>
          </mc:Fallback>
        </mc:AlternateContent>
      </w:r>
      <w:r>
        <w:rPr>
          <w:noProof/>
        </w:rPr>
        <mc:AlternateContent>
          <mc:Choice Requires="wps">
            <w:drawing>
              <wp:anchor distT="0" distB="0" distL="114300" distR="114300" simplePos="0" relativeHeight="251663872" behindDoc="1" locked="0" layoutInCell="1" allowOverlap="1">
                <wp:simplePos x="0" y="0"/>
                <wp:positionH relativeFrom="page">
                  <wp:posOffset>2214245</wp:posOffset>
                </wp:positionH>
                <wp:positionV relativeFrom="page">
                  <wp:posOffset>10481310</wp:posOffset>
                </wp:positionV>
                <wp:extent cx="3328670" cy="0"/>
                <wp:effectExtent l="13970" t="13335" r="10160" b="571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328670" cy="0"/>
                        </a:xfrm>
                        <a:prstGeom prst="straightConnector1">
                          <a:avLst/>
                        </a:prstGeom>
                        <a:solidFill>
                          <a:srgbClr val="FFFFFF"/>
                        </a:solidFill>
                        <a:ln w="1143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E9C1F14" id="AutoShape 8" o:spid="_x0000_s1026" type="#_x0000_t32" style="position:absolute;margin-left:174.35pt;margin-top:825.3pt;width:262.1pt;height:0;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" filled="t" strokeweight=".9pt">
                <v:path arrowok="f"/>
                <o:lock v:ext="edit" shapetype="f"/>
                <w10:wrap anchorx="page" anchory="page"/>
              </v:shape>
            </w:pict>
          </mc:Fallback>
        </mc:AlternateContent>
      </w:r>
      <w:r>
        <w:rPr>
          <w:noProof/>
        </w:rPr>
        <mc:AlternateContent>
          <mc:Choice Requires="wps">
            <w:drawing>
              <wp:anchor distT="0" distB="0" distL="114300" distR="114300" simplePos="0" relativeHeight="251664896" behindDoc="1" locked="0" layoutInCell="1" allowOverlap="1">
                <wp:simplePos x="0" y="0"/>
                <wp:positionH relativeFrom="page">
                  <wp:posOffset>5542915</wp:posOffset>
                </wp:positionH>
                <wp:positionV relativeFrom="page">
                  <wp:posOffset>9528175</wp:posOffset>
                </wp:positionV>
                <wp:extent cx="0" cy="953135"/>
                <wp:effectExtent l="8890" t="12700" r="10160" b="5715"/>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953135"/>
                        </a:xfrm>
                        <a:prstGeom prst="straightConnector1">
                          <a:avLst/>
                        </a:prstGeom>
                        <a:solidFill>
                          <a:srgbClr val="FFFFFF"/>
                        </a:solidFill>
                        <a:ln w="1143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3AD951" id="AutoShape 7" o:spid="_x0000_s1026" type="#_x0000_t32" style="position:absolute;margin-left:436.45pt;margin-top:750.25pt;width:0;height:75.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" filled="t" strokeweight=".9pt">
                <v:path arrowok="f"/>
                <o:lock v:ext="edit" shapetype="f"/>
                <w10:wrap anchorx="page" anchory="page"/>
              </v:shape>
            </w:pict>
          </mc:Fallback>
        </mc:AlternateContent>
      </w:r>
    </w:p>
    <w:p w:rsidR="00530E2C" w:rsidRDefault="009D6668">
      <w:pPr>
        <w:pStyle w:val="Cuerpodeltexto0"/>
        <w:framePr w:w="8867" w:h="11865" w:hRule="exact" w:wrap="none" w:vAnchor="page" w:hAnchor="page" w:x="1688" w:y="695"/>
        <w:shd w:val="clear" w:color="auto" w:fill="auto"/>
        <w:spacing w:after="300" w:line="317" w:lineRule="exact"/>
        <w:ind w:left="40" w:right="20"/>
        <w:jc w:val="both"/>
      </w:pPr>
      <w:r>
        <w:t xml:space="preserve">Así las cosas, es atribución de los demandantes formular su demanda contra los causantes del daño, y si lo que pretenden las </w:t>
      </w:r>
      <w:r>
        <w:t>demandantes es la integración de la parte pasiva de la demanda incluyendo a la Unidad Nacional de Protección - Ministerio del Interior y la Fiscalía General de la Nación, deberán acreditar el cumplimiento de los requisitos de procedibilidad para demandar r</w:t>
      </w:r>
      <w:r>
        <w:t>especto de ellos.</w:t>
      </w:r>
    </w:p>
    <w:p w:rsidR="00530E2C" w:rsidRDefault="009D6668">
      <w:pPr>
        <w:pStyle w:val="Cuerpodeltexto0"/>
        <w:framePr w:w="8867" w:h="11865" w:hRule="exact" w:wrap="none" w:vAnchor="page" w:hAnchor="page" w:x="1688" w:y="695"/>
        <w:shd w:val="clear" w:color="auto" w:fill="auto"/>
        <w:spacing w:after="300" w:line="317" w:lineRule="exact"/>
        <w:ind w:left="40" w:right="20"/>
        <w:jc w:val="both"/>
      </w:pPr>
      <w:r>
        <w:t xml:space="preserve">Al respecto, el numeral 1 del artículo 161 de la Ley 1437 de 2011, establece que el trámite de la conciliación prejudicial constituye un requisito de procedibilidad para acudir a la jurisdicción de lo contencioso administrativo cuando se </w:t>
      </w:r>
      <w:r>
        <w:t>formulen pretensiones relativas a nulidad y restablecimiento del derecho, reparación directa y controversias contractuales.</w:t>
      </w:r>
    </w:p>
    <w:p w:rsidR="00530E2C" w:rsidRDefault="009D6668">
      <w:pPr>
        <w:pStyle w:val="Cuerpodeltexto0"/>
        <w:framePr w:w="8867" w:h="11865" w:hRule="exact" w:wrap="none" w:vAnchor="page" w:hAnchor="page" w:x="1688" w:y="695"/>
        <w:shd w:val="clear" w:color="auto" w:fill="auto"/>
        <w:spacing w:after="300" w:line="317" w:lineRule="exact"/>
        <w:ind w:left="40" w:right="20"/>
        <w:jc w:val="both"/>
      </w:pPr>
      <w:r>
        <w:t>En Conclusión, deberá aclarar la parte demandante si lo que pretende es la integración de la parte pasiva de la demanda incluyendo a</w:t>
      </w:r>
      <w:r>
        <w:t xml:space="preserve"> la Unidad Nacional de Protección - Ministerio del Interior y la Fiscalía General de la Nación, y en tal caso acreditar el cumplimiento del requisito de procedibilidad del numeral 1 del artículo 161 de la Ley 1437 de 2011, respecto de ellos.</w:t>
      </w:r>
    </w:p>
    <w:p w:rsidR="00530E2C" w:rsidRDefault="009D6668">
      <w:pPr>
        <w:pStyle w:val="Cuerpodeltexto0"/>
        <w:framePr w:w="8867" w:h="11865" w:hRule="exact" w:wrap="none" w:vAnchor="page" w:hAnchor="page" w:x="1688" w:y="695"/>
        <w:shd w:val="clear" w:color="auto" w:fill="auto"/>
        <w:spacing w:after="300" w:line="317" w:lineRule="exact"/>
        <w:ind w:left="40" w:right="20"/>
        <w:jc w:val="both"/>
      </w:pPr>
      <w:r>
        <w:t>Por último, ca</w:t>
      </w:r>
      <w:r>
        <w:t>be recordar que la parte demandante debe allegar con la demanda un CD contentivo de la misma y su respectiva corrección en archivo PDF, para efectos de la notificación del auto admisorio de que trata el Artículo 612 del Código General del Proceso, por medi</w:t>
      </w:r>
      <w:r>
        <w:t>o del cual se modificó el artículo 199 de la Ley 1437 de 2011.</w:t>
      </w:r>
    </w:p>
    <w:p w:rsidR="00530E2C" w:rsidRDefault="009D6668">
      <w:pPr>
        <w:pStyle w:val="Cuerpodeltexto0"/>
        <w:framePr w:w="8867" w:h="11865" w:hRule="exact" w:wrap="none" w:vAnchor="page" w:hAnchor="page" w:x="1688" w:y="695"/>
        <w:shd w:val="clear" w:color="auto" w:fill="auto"/>
        <w:spacing w:after="378" w:line="317" w:lineRule="exact"/>
        <w:ind w:left="40" w:right="20"/>
        <w:jc w:val="both"/>
      </w:pPr>
      <w:r>
        <w:t>Por lo anteriormente expuesto, se inadmitirá la demanda de referencia a fin de que su actor la corrija dentro del término de los diez (10) siguientes a la notificación del presente auto por est</w:t>
      </w:r>
      <w:r>
        <w:t>ado.</w:t>
      </w:r>
    </w:p>
    <w:p w:rsidR="00530E2C" w:rsidRDefault="009D6668">
      <w:pPr>
        <w:pStyle w:val="Cuerpodeltexto0"/>
        <w:framePr w:w="8867" w:h="11865" w:hRule="exact" w:wrap="none" w:vAnchor="page" w:hAnchor="page" w:x="1688" w:y="695"/>
        <w:shd w:val="clear" w:color="auto" w:fill="auto"/>
        <w:spacing w:after="307" w:line="220" w:lineRule="exact"/>
        <w:ind w:left="40"/>
        <w:jc w:val="both"/>
      </w:pPr>
      <w:r>
        <w:t xml:space="preserve">Por lo antes considerado, se </w:t>
      </w:r>
      <w:r>
        <w:rPr>
          <w:rStyle w:val="CuerpodeltextoNegrita"/>
        </w:rPr>
        <w:t>DISPONE:</w:t>
      </w:r>
    </w:p>
    <w:p w:rsidR="00530E2C" w:rsidRDefault="009D6668">
      <w:pPr>
        <w:pStyle w:val="Cuerpodeltexto30"/>
        <w:framePr w:w="8867" w:h="11865" w:hRule="exact" w:wrap="none" w:vAnchor="page" w:hAnchor="page" w:x="1688" w:y="695"/>
        <w:numPr>
          <w:ilvl w:val="0"/>
          <w:numId w:val="1"/>
        </w:numPr>
        <w:shd w:val="clear" w:color="auto" w:fill="auto"/>
        <w:spacing w:after="303"/>
        <w:ind w:left="760" w:right="20"/>
      </w:pPr>
      <w:r>
        <w:t xml:space="preserve"> INADMITIRIa demanda de nulidad y restablecimiento del derecho de la referencia, para lo cual se le concede a la parte adora un término de diez (10) días siguientes a la notificación del presente auto por estado, </w:t>
      </w:r>
      <w:r>
        <w:t>conforme al artículo 170 de la Ley 1437 de 2011, para que corrija los defectos anotados anteriormente, so pena de rechazo del presente medio de control en bs términos del artículo 169 ibídem.</w:t>
      </w:r>
    </w:p>
    <w:p w:rsidR="00530E2C" w:rsidRDefault="009D6668">
      <w:pPr>
        <w:pStyle w:val="Cuerpodeltexto30"/>
        <w:framePr w:w="8867" w:h="11865" w:hRule="exact" w:wrap="none" w:vAnchor="page" w:hAnchor="page" w:x="1688" w:y="695"/>
        <w:numPr>
          <w:ilvl w:val="0"/>
          <w:numId w:val="1"/>
        </w:numPr>
        <w:shd w:val="clear" w:color="auto" w:fill="auto"/>
        <w:spacing w:line="317" w:lineRule="exact"/>
        <w:ind w:left="760" w:right="20"/>
      </w:pPr>
      <w:r>
        <w:rPr>
          <w:rStyle w:val="Cuerpodeltexto3ArialNarrow"/>
        </w:rPr>
        <w:t xml:space="preserve"> RECONOCER </w:t>
      </w:r>
      <w:r>
        <w:t>personería a los abogados Stephen Pastrana Mejía iden</w:t>
      </w:r>
      <w:r>
        <w:t>tificado con la C.C. No. 1.144.029.594, portador de la tarjeta profesional No. 289.970 del C.S. de la J., para que actúe como apoderado judicial de las demandantes, conforme a los fines y términos del poder otorgado (Fls. 18 del expediente).</w:t>
      </w:r>
    </w:p>
    <w:p w:rsidR="00530E2C" w:rsidRDefault="009D6668">
      <w:pPr>
        <w:pStyle w:val="Leyendadelaimagen70"/>
        <w:framePr w:wrap="none" w:vAnchor="page" w:hAnchor="page" w:x="5587" w:y="12853"/>
        <w:shd w:val="clear" w:color="auto" w:fill="auto"/>
        <w:spacing w:line="200" w:lineRule="exact"/>
      </w:pPr>
      <w:r>
        <w:t>NOTIFÍQUESE</w:t>
      </w:r>
    </w:p>
    <w:p w:rsidR="00530E2C" w:rsidRDefault="00D82D92">
      <w:pPr>
        <w:framePr w:wrap="none" w:vAnchor="page" w:hAnchor="page" w:x="4665" w:y="13537"/>
        <w:rPr>
          <w:sz w:val="2"/>
          <w:szCs w:val="2"/>
        </w:rPr>
      </w:pPr>
      <w:r>
        <w:rPr>
          <w:noProof/>
        </w:rPr>
        <w:drawing>
          <wp:inline distT="0" distB="0" distL="0" distR="0">
            <wp:extent cx="2209800" cy="762000"/>
            <wp:effectExtent l="0" t="0" r="0" b="0"/>
            <wp:docPr id="13" name="Imagen 13" descr="C:\Users\ksuarezg\Pictures\media\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suarezg\Pictures\media\image1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0" cy="762000"/>
                    </a:xfrm>
                    <a:prstGeom prst="rect">
                      <a:avLst/>
                    </a:prstGeom>
                    <a:noFill/>
                    <a:ln>
                      <a:noFill/>
                    </a:ln>
                  </pic:spPr>
                </pic:pic>
              </a:graphicData>
            </a:graphic>
          </wp:inline>
        </w:drawing>
      </w:r>
    </w:p>
    <w:p w:rsidR="00530E2C" w:rsidRDefault="009D6668">
      <w:pPr>
        <w:pStyle w:val="Cuerpodeltexto100"/>
        <w:framePr w:w="8867" w:h="207" w:hRule="exact" w:wrap="none" w:vAnchor="page" w:hAnchor="page" w:x="1688" w:y="15013"/>
        <w:shd w:val="clear" w:color="auto" w:fill="auto"/>
        <w:spacing w:before="0" w:after="0" w:line="120" w:lineRule="exact"/>
        <w:ind w:right="20"/>
      </w:pPr>
      <w:r>
        <w:t>JUZGADO 16 ADMINISTRATIVO ORAL DEL CIRCUITO DE CALI</w:t>
      </w:r>
    </w:p>
    <w:p w:rsidR="00530E2C" w:rsidRDefault="009D6668">
      <w:pPr>
        <w:pStyle w:val="Leyendadelaimagen80"/>
        <w:framePr w:w="5015" w:h="500" w:hRule="exact" w:wrap="none" w:vAnchor="page" w:hAnchor="page" w:x="3607" w:y="15287"/>
        <w:shd w:val="clear" w:color="auto" w:fill="auto"/>
        <w:tabs>
          <w:tab w:val="right" w:pos="4036"/>
        </w:tabs>
        <w:spacing w:line="120" w:lineRule="exact"/>
      </w:pPr>
      <w:r>
        <w:t>Por anotación en el ESTADO ELECTRÓNICO No_</w:t>
      </w:r>
      <w:r>
        <w:tab/>
        <w:t>de fecha</w:t>
      </w:r>
    </w:p>
    <w:p w:rsidR="00530E2C" w:rsidRDefault="009D6668">
      <w:pPr>
        <w:pStyle w:val="Leyendadelaimagen80"/>
        <w:framePr w:w="5015" w:h="500" w:hRule="exact" w:wrap="none" w:vAnchor="page" w:hAnchor="page" w:x="3607" w:y="15287"/>
        <w:shd w:val="clear" w:color="auto" w:fill="auto"/>
        <w:spacing w:line="120" w:lineRule="exact"/>
        <w:jc w:val="right"/>
      </w:pPr>
      <w:r>
        <w:rPr>
          <w:rStyle w:val="Leyendadelaimagen8ArialNarrow"/>
        </w:rPr>
        <w:t xml:space="preserve">_ </w:t>
      </w:r>
      <w:r>
        <w:t>se notifica el auto que antecede, se fija a las 08:00</w:t>
      </w:r>
    </w:p>
    <w:p w:rsidR="00530E2C" w:rsidRDefault="009D6668">
      <w:pPr>
        <w:pStyle w:val="Cuerpodeltexto110"/>
        <w:framePr w:wrap="none" w:vAnchor="page" w:hAnchor="page" w:x="1688" w:y="16233"/>
        <w:shd w:val="clear" w:color="auto" w:fill="auto"/>
        <w:spacing w:line="90" w:lineRule="exact"/>
        <w:ind w:left="40"/>
      </w:pPr>
      <w:r>
        <w:t>HRM</w:t>
      </w:r>
    </w:p>
    <w:p w:rsidR="00530E2C" w:rsidRDefault="00D82D92">
      <w:pPr>
        <w:framePr w:wrap="none" w:vAnchor="page" w:hAnchor="page" w:x="5263" w:y="15920"/>
        <w:rPr>
          <w:sz w:val="2"/>
          <w:szCs w:val="2"/>
        </w:rPr>
      </w:pPr>
      <w:r>
        <w:rPr>
          <w:noProof/>
        </w:rPr>
        <w:drawing>
          <wp:inline distT="0" distB="0" distL="0" distR="0">
            <wp:extent cx="1133475" cy="342900"/>
            <wp:effectExtent l="0" t="0" r="9525" b="0"/>
            <wp:docPr id="14" name="Imagen 14" descr="C:\Users\ksuarezg\Pictures\media\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suarezg\Pictures\media\image1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3475" cy="342900"/>
                    </a:xfrm>
                    <a:prstGeom prst="rect">
                      <a:avLst/>
                    </a:prstGeom>
                    <a:noFill/>
                    <a:ln>
                      <a:noFill/>
                    </a:ln>
                  </pic:spPr>
                </pic:pic>
              </a:graphicData>
            </a:graphic>
          </wp:inline>
        </w:drawing>
      </w:r>
    </w:p>
    <w:p w:rsidR="00530E2C" w:rsidRDefault="00530E2C">
      <w:pPr>
        <w:rPr>
          <w:sz w:val="2"/>
          <w:szCs w:val="2"/>
        </w:rPr>
      </w:pPr>
    </w:p>
    <w:sectPr w:rsidR="00530E2C">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668" w:rsidRDefault="009D6668">
      <w:r>
        <w:separator/>
      </w:r>
    </w:p>
  </w:endnote>
  <w:endnote w:type="continuationSeparator" w:id="0">
    <w:p w:rsidR="009D6668" w:rsidRDefault="009D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668" w:rsidRDefault="009D6668">
      <w:r>
        <w:separator/>
      </w:r>
    </w:p>
  </w:footnote>
  <w:footnote w:type="continuationSeparator" w:id="0">
    <w:p w:rsidR="009D6668" w:rsidRDefault="009D6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00F83"/>
    <w:multiLevelType w:val="multilevel"/>
    <w:tmpl w:val="929C01B4"/>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3"/>
        <w:szCs w:val="23"/>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2C"/>
    <w:rsid w:val="00530E2C"/>
    <w:rsid w:val="009D6668"/>
    <w:rsid w:val="00D82D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CBDAC-139B-46B3-B08D-2F5A8E3D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link w:val="Cuerpodeltexto20"/>
    <w:rPr>
      <w:rFonts w:ascii="Arial" w:eastAsia="Arial" w:hAnsi="Arial" w:cs="Arial"/>
      <w:b/>
      <w:bCs/>
      <w:i w:val="0"/>
      <w:iCs w:val="0"/>
      <w:smallCaps w:val="0"/>
      <w:strike w:val="0"/>
      <w:sz w:val="20"/>
      <w:szCs w:val="20"/>
      <w:u w:val="none"/>
    </w:rPr>
  </w:style>
  <w:style w:type="character" w:customStyle="1" w:styleId="Cuerpodeltexto3">
    <w:name w:val="Cuerpo del texto (3)_"/>
    <w:basedOn w:val="Fuentedeprrafopredeter"/>
    <w:link w:val="Cuerpodeltexto30"/>
    <w:rPr>
      <w:rFonts w:ascii="Arial" w:eastAsia="Arial" w:hAnsi="Arial" w:cs="Arial"/>
      <w:b w:val="0"/>
      <w:bCs w:val="0"/>
      <w:i w:val="0"/>
      <w:iCs w:val="0"/>
      <w:smallCaps w:val="0"/>
      <w:strike w:val="0"/>
      <w:sz w:val="20"/>
      <w:szCs w:val="20"/>
      <w:u w:val="none"/>
    </w:rPr>
  </w:style>
  <w:style w:type="character" w:customStyle="1" w:styleId="Ttulo1">
    <w:name w:val="Título #1_"/>
    <w:basedOn w:val="Fuentedeprrafopredeter"/>
    <w:link w:val="Ttulo10"/>
    <w:rPr>
      <w:rFonts w:ascii="Arial" w:eastAsia="Arial" w:hAnsi="Arial" w:cs="Arial"/>
      <w:b/>
      <w:bCs/>
      <w:i w:val="0"/>
      <w:iCs w:val="0"/>
      <w:smallCaps w:val="0"/>
      <w:strike w:val="0"/>
      <w:sz w:val="20"/>
      <w:szCs w:val="20"/>
      <w:u w:val="none"/>
    </w:rPr>
  </w:style>
  <w:style w:type="character" w:customStyle="1" w:styleId="Cuerpodeltexto3Negrita">
    <w:name w:val="Cuerpo del texto (3) + Negrita"/>
    <w:basedOn w:val="Cuerpodeltexto3"/>
    <w:rPr>
      <w:rFonts w:ascii="Arial" w:eastAsia="Arial" w:hAnsi="Arial" w:cs="Arial"/>
      <w:b/>
      <w:bCs/>
      <w:i w:val="0"/>
      <w:iCs w:val="0"/>
      <w:smallCaps w:val="0"/>
      <w:strike w:val="0"/>
      <w:color w:val="000000"/>
      <w:spacing w:val="0"/>
      <w:w w:val="100"/>
      <w:position w:val="0"/>
      <w:sz w:val="20"/>
      <w:szCs w:val="20"/>
      <w:u w:val="none"/>
      <w:lang w:val="es-ES"/>
    </w:rPr>
  </w:style>
  <w:style w:type="character" w:customStyle="1" w:styleId="Cuerpodeltexto4">
    <w:name w:val="Cuerpo del texto (4)_"/>
    <w:basedOn w:val="Fuentedeprrafopredeter"/>
    <w:link w:val="Cuerpodeltexto40"/>
    <w:rPr>
      <w:rFonts w:ascii="Arial" w:eastAsia="Arial" w:hAnsi="Arial" w:cs="Arial"/>
      <w:b/>
      <w:bCs/>
      <w:i w:val="0"/>
      <w:iCs w:val="0"/>
      <w:smallCaps w:val="0"/>
      <w:strike w:val="0"/>
      <w:sz w:val="18"/>
      <w:szCs w:val="18"/>
      <w:u w:val="none"/>
    </w:rPr>
  </w:style>
  <w:style w:type="character" w:customStyle="1" w:styleId="Cuerpodeltexto41">
    <w:name w:val="Cuerpo del texto (4)"/>
    <w:basedOn w:val="Cuerpodeltexto4"/>
    <w:rPr>
      <w:rFonts w:ascii="Arial" w:eastAsia="Arial" w:hAnsi="Arial" w:cs="Arial"/>
      <w:b/>
      <w:bCs/>
      <w:i w:val="0"/>
      <w:iCs w:val="0"/>
      <w:smallCaps w:val="0"/>
      <w:strike w:val="0"/>
      <w:color w:val="000000"/>
      <w:spacing w:val="0"/>
      <w:w w:val="100"/>
      <w:position w:val="0"/>
      <w:sz w:val="18"/>
      <w:szCs w:val="18"/>
      <w:u w:val="single"/>
      <w:lang w:val="es-ES"/>
    </w:rPr>
  </w:style>
  <w:style w:type="character" w:customStyle="1" w:styleId="Cuerpodeltexto4ArialUnicodeMS">
    <w:name w:val="Cuerpo del texto (4) + Arial Unicode MS"/>
    <w:aliases w:val="7,5 pto,Sin negrita,Cursiva,Espaciado 1 pto"/>
    <w:basedOn w:val="Cuerpodeltexto4"/>
    <w:rPr>
      <w:rFonts w:ascii="Arial Unicode MS" w:eastAsia="Arial Unicode MS" w:hAnsi="Arial Unicode MS" w:cs="Arial Unicode MS"/>
      <w:b/>
      <w:bCs/>
      <w:i/>
      <w:iCs/>
      <w:smallCaps w:val="0"/>
      <w:strike w:val="0"/>
      <w:color w:val="000000"/>
      <w:spacing w:val="30"/>
      <w:w w:val="100"/>
      <w:position w:val="0"/>
      <w:sz w:val="15"/>
      <w:szCs w:val="15"/>
      <w:u w:val="single"/>
      <w:lang w:val="es-ES"/>
    </w:rPr>
  </w:style>
  <w:style w:type="character" w:customStyle="1" w:styleId="Cuerpodeltexto411">
    <w:name w:val="Cuerpo del texto (4) + 11"/>
    <w:aliases w:val="5 pto,Espaciado 0 pto"/>
    <w:basedOn w:val="Cuerpodeltexto4"/>
    <w:rPr>
      <w:rFonts w:ascii="Arial" w:eastAsia="Arial" w:hAnsi="Arial" w:cs="Arial"/>
      <w:b/>
      <w:bCs/>
      <w:i w:val="0"/>
      <w:iCs w:val="0"/>
      <w:smallCaps w:val="0"/>
      <w:strike w:val="0"/>
      <w:color w:val="000000"/>
      <w:spacing w:val="-10"/>
      <w:w w:val="100"/>
      <w:position w:val="0"/>
      <w:sz w:val="23"/>
      <w:szCs w:val="23"/>
      <w:u w:val="single"/>
      <w:lang w:val="es-ES"/>
    </w:rPr>
  </w:style>
  <w:style w:type="character" w:customStyle="1" w:styleId="Cuerpodeltexto4Espaciado1pto">
    <w:name w:val="Cuerpo del texto (4) + Espaciado 1 pto"/>
    <w:basedOn w:val="Cuerpodeltexto4"/>
    <w:rPr>
      <w:rFonts w:ascii="Arial" w:eastAsia="Arial" w:hAnsi="Arial" w:cs="Arial"/>
      <w:b/>
      <w:bCs/>
      <w:i w:val="0"/>
      <w:iCs w:val="0"/>
      <w:smallCaps w:val="0"/>
      <w:strike w:val="0"/>
      <w:color w:val="000000"/>
      <w:spacing w:val="20"/>
      <w:w w:val="100"/>
      <w:position w:val="0"/>
      <w:sz w:val="18"/>
      <w:szCs w:val="18"/>
      <w:u w:val="single"/>
      <w:lang w:val="es-ES"/>
    </w:rPr>
  </w:style>
  <w:style w:type="character" w:customStyle="1" w:styleId="Leyendadelaimagen2">
    <w:name w:val="Leyenda de la imagen (2)_"/>
    <w:basedOn w:val="Fuentedeprrafopredeter"/>
    <w:link w:val="Leyendadelaimagen20"/>
    <w:rPr>
      <w:rFonts w:ascii="Arial" w:eastAsia="Arial" w:hAnsi="Arial" w:cs="Arial"/>
      <w:b/>
      <w:bCs/>
      <w:i w:val="0"/>
      <w:iCs w:val="0"/>
      <w:smallCaps w:val="0"/>
      <w:strike w:val="0"/>
      <w:sz w:val="18"/>
      <w:szCs w:val="18"/>
      <w:u w:val="none"/>
    </w:rPr>
  </w:style>
  <w:style w:type="character" w:customStyle="1" w:styleId="Encabezamientoopiedepgina">
    <w:name w:val="Encabezamiento o pie de página_"/>
    <w:basedOn w:val="Fuentedeprrafopredeter"/>
    <w:link w:val="Encabezamientoopiedepgina0"/>
    <w:rPr>
      <w:rFonts w:ascii="Arial" w:eastAsia="Arial" w:hAnsi="Arial" w:cs="Arial"/>
      <w:b/>
      <w:bCs/>
      <w:i w:val="0"/>
      <w:iCs w:val="0"/>
      <w:smallCaps w:val="0"/>
      <w:strike w:val="0"/>
      <w:sz w:val="22"/>
      <w:szCs w:val="22"/>
      <w:u w:val="none"/>
    </w:rPr>
  </w:style>
  <w:style w:type="character" w:customStyle="1" w:styleId="Ttulo12">
    <w:name w:val="Título #1 (2)_"/>
    <w:basedOn w:val="Fuentedeprrafopredeter"/>
    <w:link w:val="Ttulo120"/>
    <w:rPr>
      <w:rFonts w:ascii="Arial" w:eastAsia="Arial" w:hAnsi="Arial" w:cs="Arial"/>
      <w:b/>
      <w:bCs/>
      <w:i w:val="0"/>
      <w:iCs w:val="0"/>
      <w:smallCaps w:val="0"/>
      <w:strike w:val="0"/>
      <w:sz w:val="22"/>
      <w:szCs w:val="22"/>
      <w:u w:val="none"/>
    </w:rPr>
  </w:style>
  <w:style w:type="character" w:customStyle="1" w:styleId="Cuerpodeltexto">
    <w:name w:val="Cuerpo del texto_"/>
    <w:basedOn w:val="Fuentedeprrafopredeter"/>
    <w:link w:val="Cuerpodeltexto0"/>
    <w:rPr>
      <w:rFonts w:ascii="Arial" w:eastAsia="Arial" w:hAnsi="Arial" w:cs="Arial"/>
      <w:b w:val="0"/>
      <w:bCs w:val="0"/>
      <w:i w:val="0"/>
      <w:iCs w:val="0"/>
      <w:smallCaps w:val="0"/>
      <w:strike w:val="0"/>
      <w:sz w:val="22"/>
      <w:szCs w:val="22"/>
      <w:u w:val="none"/>
    </w:rPr>
  </w:style>
  <w:style w:type="character" w:customStyle="1" w:styleId="CuerpodeltextoNegrita">
    <w:name w:val="Cuerpo del texto + Negrita"/>
    <w:basedOn w:val="Cuerpodeltexto"/>
    <w:rPr>
      <w:rFonts w:ascii="Arial" w:eastAsia="Arial" w:hAnsi="Arial" w:cs="Arial"/>
      <w:b/>
      <w:bCs/>
      <w:i w:val="0"/>
      <w:iCs w:val="0"/>
      <w:smallCaps w:val="0"/>
      <w:strike w:val="0"/>
      <w:color w:val="000000"/>
      <w:spacing w:val="0"/>
      <w:w w:val="100"/>
      <w:position w:val="0"/>
      <w:sz w:val="22"/>
      <w:szCs w:val="22"/>
      <w:u w:val="none"/>
      <w:lang w:val="es-ES"/>
    </w:rPr>
  </w:style>
  <w:style w:type="character" w:customStyle="1" w:styleId="Leyendadelaimagen3">
    <w:name w:val="Leyenda de la imagen (3)_"/>
    <w:basedOn w:val="Fuentedeprrafopredeter"/>
    <w:link w:val="Leyendadelaimagen30"/>
    <w:rPr>
      <w:rFonts w:ascii="Arial" w:eastAsia="Arial" w:hAnsi="Arial" w:cs="Arial"/>
      <w:b/>
      <w:bCs/>
      <w:i w:val="0"/>
      <w:iCs w:val="0"/>
      <w:smallCaps w:val="0"/>
      <w:strike w:val="0"/>
      <w:sz w:val="22"/>
      <w:szCs w:val="22"/>
      <w:u w:val="none"/>
    </w:rPr>
  </w:style>
  <w:style w:type="character" w:customStyle="1" w:styleId="Cuerpodeltexto5">
    <w:name w:val="Cuerpo del texto (5)_"/>
    <w:basedOn w:val="Fuentedeprrafopredeter"/>
    <w:link w:val="Cuerpodeltexto50"/>
    <w:rPr>
      <w:rFonts w:ascii="Arial" w:eastAsia="Arial" w:hAnsi="Arial" w:cs="Arial"/>
      <w:b/>
      <w:bCs/>
      <w:i w:val="0"/>
      <w:iCs w:val="0"/>
      <w:smallCaps w:val="0"/>
      <w:strike w:val="0"/>
      <w:sz w:val="13"/>
      <w:szCs w:val="13"/>
      <w:u w:val="none"/>
    </w:rPr>
  </w:style>
  <w:style w:type="character" w:customStyle="1" w:styleId="Cuerpodeltexto6">
    <w:name w:val="Cuerpo del texto (6)_"/>
    <w:basedOn w:val="Fuentedeprrafopredeter"/>
    <w:link w:val="Cuerpodeltexto60"/>
    <w:rPr>
      <w:rFonts w:ascii="Arial" w:eastAsia="Arial" w:hAnsi="Arial" w:cs="Arial"/>
      <w:b/>
      <w:bCs/>
      <w:i w:val="0"/>
      <w:iCs w:val="0"/>
      <w:smallCaps w:val="0"/>
      <w:strike w:val="0"/>
      <w:sz w:val="17"/>
      <w:szCs w:val="17"/>
      <w:u w:val="none"/>
    </w:rPr>
  </w:style>
  <w:style w:type="character" w:customStyle="1" w:styleId="Cuerpodeltexto7">
    <w:name w:val="Cuerpo del texto (7)_"/>
    <w:basedOn w:val="Fuentedeprrafopredeter"/>
    <w:link w:val="Cuerpodeltexto70"/>
    <w:rPr>
      <w:rFonts w:ascii="Arial" w:eastAsia="Arial" w:hAnsi="Arial" w:cs="Arial"/>
      <w:b w:val="0"/>
      <w:bCs w:val="0"/>
      <w:i w:val="0"/>
      <w:iCs w:val="0"/>
      <w:smallCaps w:val="0"/>
      <w:strike w:val="0"/>
      <w:sz w:val="15"/>
      <w:szCs w:val="15"/>
      <w:u w:val="none"/>
    </w:rPr>
  </w:style>
  <w:style w:type="character" w:customStyle="1" w:styleId="Leyendadelaimagen">
    <w:name w:val="Leyenda de la imagen_"/>
    <w:basedOn w:val="Fuentedeprrafopredeter"/>
    <w:link w:val="Leyendadelaimagen0"/>
    <w:rPr>
      <w:rFonts w:ascii="Arial" w:eastAsia="Arial" w:hAnsi="Arial" w:cs="Arial"/>
      <w:b w:val="0"/>
      <w:bCs w:val="0"/>
      <w:i w:val="0"/>
      <w:iCs w:val="0"/>
      <w:smallCaps w:val="0"/>
      <w:strike w:val="0"/>
      <w:sz w:val="15"/>
      <w:szCs w:val="15"/>
      <w:u w:val="none"/>
    </w:rPr>
  </w:style>
  <w:style w:type="character" w:customStyle="1" w:styleId="Leyendadelaimagen4">
    <w:name w:val="Leyenda de la imagen (4)_"/>
    <w:basedOn w:val="Fuentedeprrafopredeter"/>
    <w:link w:val="Leyendadelaimagen40"/>
    <w:rPr>
      <w:rFonts w:ascii="Arial" w:eastAsia="Arial" w:hAnsi="Arial" w:cs="Arial"/>
      <w:b w:val="0"/>
      <w:bCs w:val="0"/>
      <w:i w:val="0"/>
      <w:iCs w:val="0"/>
      <w:smallCaps w:val="0"/>
      <w:strike w:val="0"/>
      <w:sz w:val="8"/>
      <w:szCs w:val="8"/>
      <w:u w:val="none"/>
    </w:rPr>
  </w:style>
  <w:style w:type="character" w:customStyle="1" w:styleId="Leyendadelaimagen45">
    <w:name w:val="Leyenda de la imagen (4) + 5"/>
    <w:aliases w:val="5 pto,Espaciado 0 pto"/>
    <w:basedOn w:val="Leyendadelaimagen4"/>
    <w:rPr>
      <w:rFonts w:ascii="Arial" w:eastAsia="Arial" w:hAnsi="Arial" w:cs="Arial"/>
      <w:b w:val="0"/>
      <w:bCs w:val="0"/>
      <w:i w:val="0"/>
      <w:iCs w:val="0"/>
      <w:smallCaps w:val="0"/>
      <w:strike w:val="0"/>
      <w:color w:val="000000"/>
      <w:spacing w:val="10"/>
      <w:w w:val="100"/>
      <w:position w:val="0"/>
      <w:sz w:val="11"/>
      <w:szCs w:val="11"/>
      <w:u w:val="none"/>
      <w:lang w:val="es-ES"/>
    </w:rPr>
  </w:style>
  <w:style w:type="character" w:customStyle="1" w:styleId="Leyendadelaimagen5">
    <w:name w:val="Leyenda de la imagen (5)_"/>
    <w:basedOn w:val="Fuentedeprrafopredeter"/>
    <w:link w:val="Leyendadelaimagen50"/>
    <w:rPr>
      <w:rFonts w:ascii="Arial" w:eastAsia="Arial" w:hAnsi="Arial" w:cs="Arial"/>
      <w:b/>
      <w:bCs/>
      <w:i w:val="0"/>
      <w:iCs w:val="0"/>
      <w:smallCaps w:val="0"/>
      <w:strike w:val="0"/>
      <w:sz w:val="17"/>
      <w:szCs w:val="17"/>
      <w:u w:val="none"/>
    </w:rPr>
  </w:style>
  <w:style w:type="character" w:customStyle="1" w:styleId="Cuerpodeltexto8">
    <w:name w:val="Cuerpo del texto (8)_"/>
    <w:basedOn w:val="Fuentedeprrafopredeter"/>
    <w:link w:val="Cuerpodeltexto80"/>
    <w:rPr>
      <w:rFonts w:ascii="Arial" w:eastAsia="Arial" w:hAnsi="Arial" w:cs="Arial"/>
      <w:b/>
      <w:bCs/>
      <w:i w:val="0"/>
      <w:iCs w:val="0"/>
      <w:smallCaps w:val="0"/>
      <w:strike w:val="0"/>
      <w:sz w:val="22"/>
      <w:szCs w:val="22"/>
      <w:u w:val="none"/>
    </w:rPr>
  </w:style>
  <w:style w:type="character" w:customStyle="1" w:styleId="Leyendadelaimagen6">
    <w:name w:val="Leyenda de la imagen (6)_"/>
    <w:basedOn w:val="Fuentedeprrafopredeter"/>
    <w:link w:val="Leyendadelaimagen60"/>
    <w:rPr>
      <w:rFonts w:ascii="Garamond" w:eastAsia="Garamond" w:hAnsi="Garamond" w:cs="Garamond"/>
      <w:b/>
      <w:bCs/>
      <w:i w:val="0"/>
      <w:iCs w:val="0"/>
      <w:smallCaps w:val="0"/>
      <w:strike w:val="0"/>
      <w:spacing w:val="20"/>
      <w:u w:val="none"/>
    </w:rPr>
  </w:style>
  <w:style w:type="character" w:customStyle="1" w:styleId="Encabezamientoopiedepgina2">
    <w:name w:val="Encabezamiento o pie de página (2)_"/>
    <w:basedOn w:val="Fuentedeprrafopredeter"/>
    <w:link w:val="Encabezamientoopiedepgina20"/>
    <w:rPr>
      <w:rFonts w:ascii="Arial Narrow" w:eastAsia="Arial Narrow" w:hAnsi="Arial Narrow" w:cs="Arial Narrow"/>
      <w:b/>
      <w:bCs/>
      <w:i w:val="0"/>
      <w:iCs w:val="0"/>
      <w:smallCaps w:val="0"/>
      <w:strike w:val="0"/>
      <w:sz w:val="21"/>
      <w:szCs w:val="21"/>
      <w:u w:val="none"/>
    </w:rPr>
  </w:style>
  <w:style w:type="character" w:customStyle="1" w:styleId="Cuerpodeltexto9">
    <w:name w:val="Cuerpo del texto (9)_"/>
    <w:basedOn w:val="Fuentedeprrafopredeter"/>
    <w:link w:val="Cuerpodeltexto90"/>
    <w:rPr>
      <w:rFonts w:ascii="Arial" w:eastAsia="Arial" w:hAnsi="Arial" w:cs="Arial"/>
      <w:b w:val="0"/>
      <w:bCs w:val="0"/>
      <w:i w:val="0"/>
      <w:iCs w:val="0"/>
      <w:smallCaps w:val="0"/>
      <w:strike w:val="0"/>
      <w:sz w:val="16"/>
      <w:szCs w:val="16"/>
      <w:u w:val="none"/>
    </w:rPr>
  </w:style>
  <w:style w:type="character" w:customStyle="1" w:styleId="Cuerpodeltexto3Espaciado1pto">
    <w:name w:val="Cuerpo del texto (3) + Espaciado 1 pto"/>
    <w:basedOn w:val="Cuerpodeltexto3"/>
    <w:rPr>
      <w:rFonts w:ascii="Arial" w:eastAsia="Arial" w:hAnsi="Arial" w:cs="Arial"/>
      <w:b w:val="0"/>
      <w:bCs w:val="0"/>
      <w:i w:val="0"/>
      <w:iCs w:val="0"/>
      <w:smallCaps w:val="0"/>
      <w:strike w:val="0"/>
      <w:color w:val="000000"/>
      <w:spacing w:val="20"/>
      <w:w w:val="100"/>
      <w:position w:val="0"/>
      <w:sz w:val="20"/>
      <w:szCs w:val="20"/>
      <w:u w:val="none"/>
      <w:lang w:val="es-ES"/>
    </w:rPr>
  </w:style>
  <w:style w:type="character" w:customStyle="1" w:styleId="Notaalpie">
    <w:name w:val="Nota al pie_"/>
    <w:basedOn w:val="Fuentedeprrafopredeter"/>
    <w:link w:val="Notaalpie0"/>
    <w:rPr>
      <w:rFonts w:ascii="Arial" w:eastAsia="Arial" w:hAnsi="Arial" w:cs="Arial"/>
      <w:b w:val="0"/>
      <w:bCs w:val="0"/>
      <w:i w:val="0"/>
      <w:iCs w:val="0"/>
      <w:smallCaps w:val="0"/>
      <w:strike w:val="0"/>
      <w:sz w:val="15"/>
      <w:szCs w:val="15"/>
      <w:u w:val="none"/>
    </w:rPr>
  </w:style>
  <w:style w:type="character" w:customStyle="1" w:styleId="Cuerpodeltexto3ArialNarrow">
    <w:name w:val="Cuerpo del texto (3) + Arial Narrow"/>
    <w:aliases w:val="11,5 pto,Negrita"/>
    <w:basedOn w:val="Cuerpodeltexto3"/>
    <w:rPr>
      <w:rFonts w:ascii="Arial Narrow" w:eastAsia="Arial Narrow" w:hAnsi="Arial Narrow" w:cs="Arial Narrow"/>
      <w:b/>
      <w:bCs/>
      <w:i w:val="0"/>
      <w:iCs w:val="0"/>
      <w:smallCaps w:val="0"/>
      <w:strike w:val="0"/>
      <w:color w:val="000000"/>
      <w:spacing w:val="0"/>
      <w:w w:val="100"/>
      <w:position w:val="0"/>
      <w:sz w:val="23"/>
      <w:szCs w:val="23"/>
      <w:u w:val="none"/>
      <w:lang w:val="es-ES"/>
    </w:rPr>
  </w:style>
  <w:style w:type="character" w:customStyle="1" w:styleId="Leyendadelaimagen7">
    <w:name w:val="Leyenda de la imagen (7)_"/>
    <w:basedOn w:val="Fuentedeprrafopredeter"/>
    <w:link w:val="Leyendadelaimagen70"/>
    <w:rPr>
      <w:rFonts w:ascii="Arial" w:eastAsia="Arial" w:hAnsi="Arial" w:cs="Arial"/>
      <w:b/>
      <w:bCs/>
      <w:i w:val="0"/>
      <w:iCs w:val="0"/>
      <w:smallCaps w:val="0"/>
      <w:strike w:val="0"/>
      <w:sz w:val="20"/>
      <w:szCs w:val="20"/>
      <w:u w:val="none"/>
    </w:rPr>
  </w:style>
  <w:style w:type="character" w:customStyle="1" w:styleId="Cuerpodeltexto10">
    <w:name w:val="Cuerpo del texto (10)_"/>
    <w:basedOn w:val="Fuentedeprrafopredeter"/>
    <w:link w:val="Cuerpodeltexto100"/>
    <w:rPr>
      <w:rFonts w:ascii="Arial" w:eastAsia="Arial" w:hAnsi="Arial" w:cs="Arial"/>
      <w:b w:val="0"/>
      <w:bCs w:val="0"/>
      <w:i/>
      <w:iCs/>
      <w:smallCaps w:val="0"/>
      <w:strike w:val="0"/>
      <w:sz w:val="12"/>
      <w:szCs w:val="12"/>
      <w:u w:val="none"/>
    </w:rPr>
  </w:style>
  <w:style w:type="character" w:customStyle="1" w:styleId="Leyendadelaimagen8">
    <w:name w:val="Leyenda de la imagen (8)_"/>
    <w:basedOn w:val="Fuentedeprrafopredeter"/>
    <w:link w:val="Leyendadelaimagen80"/>
    <w:rPr>
      <w:rFonts w:ascii="Arial" w:eastAsia="Arial" w:hAnsi="Arial" w:cs="Arial"/>
      <w:b w:val="0"/>
      <w:bCs w:val="0"/>
      <w:i/>
      <w:iCs/>
      <w:smallCaps w:val="0"/>
      <w:strike w:val="0"/>
      <w:sz w:val="12"/>
      <w:szCs w:val="12"/>
      <w:u w:val="none"/>
    </w:rPr>
  </w:style>
  <w:style w:type="character" w:customStyle="1" w:styleId="Leyendadelaimagen8ArialNarrow">
    <w:name w:val="Leyenda de la imagen (8) + Arial Narrow"/>
    <w:aliases w:val="Sin cursiva"/>
    <w:basedOn w:val="Leyendadelaimagen8"/>
    <w:rPr>
      <w:rFonts w:ascii="Arial Narrow" w:eastAsia="Arial Narrow" w:hAnsi="Arial Narrow" w:cs="Arial Narrow"/>
      <w:b w:val="0"/>
      <w:bCs w:val="0"/>
      <w:i/>
      <w:iCs/>
      <w:smallCaps w:val="0"/>
      <w:strike w:val="0"/>
      <w:color w:val="000000"/>
      <w:spacing w:val="0"/>
      <w:w w:val="100"/>
      <w:position w:val="0"/>
      <w:sz w:val="12"/>
      <w:szCs w:val="12"/>
      <w:u w:val="none"/>
      <w:lang w:val="es-ES"/>
    </w:rPr>
  </w:style>
  <w:style w:type="character" w:customStyle="1" w:styleId="Cuerpodeltexto11">
    <w:name w:val="Cuerpo del texto (11)_"/>
    <w:basedOn w:val="Fuentedeprrafopredeter"/>
    <w:link w:val="Cuerpodeltexto110"/>
    <w:rPr>
      <w:rFonts w:ascii="Tahoma" w:eastAsia="Tahoma" w:hAnsi="Tahoma" w:cs="Tahoma"/>
      <w:b w:val="0"/>
      <w:bCs w:val="0"/>
      <w:i w:val="0"/>
      <w:iCs w:val="0"/>
      <w:smallCaps w:val="0"/>
      <w:strike w:val="0"/>
      <w:sz w:val="9"/>
      <w:szCs w:val="9"/>
      <w:u w:val="none"/>
    </w:rPr>
  </w:style>
  <w:style w:type="paragraph" w:customStyle="1" w:styleId="Cuerpodeltexto20">
    <w:name w:val="Cuerpo del texto (2)"/>
    <w:basedOn w:val="Normal"/>
    <w:link w:val="Cuerpodeltexto2"/>
    <w:pPr>
      <w:shd w:val="clear" w:color="auto" w:fill="FFFFFF"/>
      <w:spacing w:line="320" w:lineRule="exact"/>
      <w:jc w:val="both"/>
    </w:pPr>
    <w:rPr>
      <w:rFonts w:ascii="Arial" w:eastAsia="Arial" w:hAnsi="Arial" w:cs="Arial"/>
      <w:b/>
      <w:bCs/>
      <w:sz w:val="20"/>
      <w:szCs w:val="20"/>
    </w:rPr>
  </w:style>
  <w:style w:type="paragraph" w:customStyle="1" w:styleId="Cuerpodeltexto30">
    <w:name w:val="Cuerpo del texto (3)"/>
    <w:basedOn w:val="Normal"/>
    <w:link w:val="Cuerpodeltexto3"/>
    <w:pPr>
      <w:shd w:val="clear" w:color="auto" w:fill="FFFFFF"/>
      <w:spacing w:line="320" w:lineRule="exact"/>
      <w:ind w:hanging="380"/>
      <w:jc w:val="both"/>
    </w:pPr>
    <w:rPr>
      <w:rFonts w:ascii="Arial" w:eastAsia="Arial" w:hAnsi="Arial" w:cs="Arial"/>
      <w:sz w:val="20"/>
      <w:szCs w:val="20"/>
    </w:rPr>
  </w:style>
  <w:style w:type="paragraph" w:customStyle="1" w:styleId="Ttulo10">
    <w:name w:val="Título #1"/>
    <w:basedOn w:val="Normal"/>
    <w:link w:val="Ttulo1"/>
    <w:pPr>
      <w:shd w:val="clear" w:color="auto" w:fill="FFFFFF"/>
      <w:spacing w:before="240" w:after="120" w:line="281" w:lineRule="exact"/>
      <w:jc w:val="center"/>
      <w:outlineLvl w:val="0"/>
    </w:pPr>
    <w:rPr>
      <w:rFonts w:ascii="Arial" w:eastAsia="Arial" w:hAnsi="Arial" w:cs="Arial"/>
      <w:b/>
      <w:bCs/>
      <w:sz w:val="20"/>
      <w:szCs w:val="20"/>
    </w:rPr>
  </w:style>
  <w:style w:type="paragraph" w:customStyle="1" w:styleId="Cuerpodeltexto40">
    <w:name w:val="Cuerpo del texto (4)"/>
    <w:basedOn w:val="Normal"/>
    <w:link w:val="Cuerpodeltexto4"/>
    <w:pPr>
      <w:shd w:val="clear" w:color="auto" w:fill="FFFFFF"/>
      <w:spacing w:after="180" w:line="230" w:lineRule="exact"/>
      <w:jc w:val="center"/>
    </w:pPr>
    <w:rPr>
      <w:rFonts w:ascii="Arial" w:eastAsia="Arial" w:hAnsi="Arial" w:cs="Arial"/>
      <w:b/>
      <w:bCs/>
      <w:sz w:val="18"/>
      <w:szCs w:val="18"/>
    </w:rPr>
  </w:style>
  <w:style w:type="paragraph" w:customStyle="1" w:styleId="Leyendadelaimagen20">
    <w:name w:val="Leyenda de la imagen (2)"/>
    <w:basedOn w:val="Normal"/>
    <w:link w:val="Leyendadelaimagen2"/>
    <w:pPr>
      <w:shd w:val="clear" w:color="auto" w:fill="FFFFFF"/>
      <w:spacing w:line="230" w:lineRule="exact"/>
      <w:jc w:val="center"/>
    </w:pPr>
    <w:rPr>
      <w:rFonts w:ascii="Arial" w:eastAsia="Arial" w:hAnsi="Arial" w:cs="Arial"/>
      <w:b/>
      <w:bCs/>
      <w:sz w:val="18"/>
      <w:szCs w:val="18"/>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Arial" w:eastAsia="Arial" w:hAnsi="Arial" w:cs="Arial"/>
      <w:b/>
      <w:bCs/>
      <w:sz w:val="22"/>
      <w:szCs w:val="22"/>
    </w:rPr>
  </w:style>
  <w:style w:type="paragraph" w:customStyle="1" w:styleId="Ttulo120">
    <w:name w:val="Título #1 (2)"/>
    <w:basedOn w:val="Normal"/>
    <w:link w:val="Ttulo12"/>
    <w:pPr>
      <w:shd w:val="clear" w:color="auto" w:fill="FFFFFF"/>
      <w:spacing w:line="558" w:lineRule="exact"/>
      <w:jc w:val="center"/>
      <w:outlineLvl w:val="0"/>
    </w:pPr>
    <w:rPr>
      <w:rFonts w:ascii="Arial" w:eastAsia="Arial" w:hAnsi="Arial" w:cs="Arial"/>
      <w:b/>
      <w:bCs/>
      <w:sz w:val="22"/>
      <w:szCs w:val="22"/>
    </w:rPr>
  </w:style>
  <w:style w:type="paragraph" w:customStyle="1" w:styleId="Cuerpodeltexto0">
    <w:name w:val="Cuerpo del texto"/>
    <w:basedOn w:val="Normal"/>
    <w:link w:val="Cuerpodeltexto"/>
    <w:pPr>
      <w:shd w:val="clear" w:color="auto" w:fill="FFFFFF"/>
      <w:spacing w:line="558" w:lineRule="exact"/>
      <w:jc w:val="center"/>
    </w:pPr>
    <w:rPr>
      <w:rFonts w:ascii="Arial" w:eastAsia="Arial" w:hAnsi="Arial" w:cs="Arial"/>
      <w:sz w:val="22"/>
      <w:szCs w:val="22"/>
    </w:rPr>
  </w:style>
  <w:style w:type="paragraph" w:customStyle="1" w:styleId="Leyendadelaimagen30">
    <w:name w:val="Leyenda de la imagen (3)"/>
    <w:basedOn w:val="Normal"/>
    <w:link w:val="Leyendadelaimagen3"/>
    <w:pPr>
      <w:shd w:val="clear" w:color="auto" w:fill="FFFFFF"/>
      <w:spacing w:line="0" w:lineRule="atLeast"/>
    </w:pPr>
    <w:rPr>
      <w:rFonts w:ascii="Arial" w:eastAsia="Arial" w:hAnsi="Arial" w:cs="Arial"/>
      <w:b/>
      <w:bCs/>
      <w:sz w:val="22"/>
      <w:szCs w:val="22"/>
    </w:rPr>
  </w:style>
  <w:style w:type="paragraph" w:customStyle="1" w:styleId="Cuerpodeltexto50">
    <w:name w:val="Cuerpo del texto (5)"/>
    <w:basedOn w:val="Normal"/>
    <w:link w:val="Cuerpodeltexto5"/>
    <w:pPr>
      <w:shd w:val="clear" w:color="auto" w:fill="FFFFFF"/>
      <w:spacing w:before="240" w:after="360" w:line="0" w:lineRule="atLeast"/>
      <w:jc w:val="both"/>
    </w:pPr>
    <w:rPr>
      <w:rFonts w:ascii="Arial" w:eastAsia="Arial" w:hAnsi="Arial" w:cs="Arial"/>
      <w:b/>
      <w:bCs/>
      <w:sz w:val="13"/>
      <w:szCs w:val="13"/>
    </w:rPr>
  </w:style>
  <w:style w:type="paragraph" w:customStyle="1" w:styleId="Cuerpodeltexto60">
    <w:name w:val="Cuerpo del texto (6)"/>
    <w:basedOn w:val="Normal"/>
    <w:link w:val="Cuerpodeltexto6"/>
    <w:pPr>
      <w:shd w:val="clear" w:color="auto" w:fill="FFFFFF"/>
      <w:spacing w:before="360" w:line="209" w:lineRule="exact"/>
    </w:pPr>
    <w:rPr>
      <w:rFonts w:ascii="Arial" w:eastAsia="Arial" w:hAnsi="Arial" w:cs="Arial"/>
      <w:b/>
      <w:bCs/>
      <w:sz w:val="17"/>
      <w:szCs w:val="17"/>
    </w:rPr>
  </w:style>
  <w:style w:type="paragraph" w:customStyle="1" w:styleId="Cuerpodeltexto70">
    <w:name w:val="Cuerpo del texto (7)"/>
    <w:basedOn w:val="Normal"/>
    <w:link w:val="Cuerpodeltexto7"/>
    <w:pPr>
      <w:shd w:val="clear" w:color="auto" w:fill="FFFFFF"/>
      <w:spacing w:line="0" w:lineRule="atLeast"/>
    </w:pPr>
    <w:rPr>
      <w:rFonts w:ascii="Arial" w:eastAsia="Arial" w:hAnsi="Arial" w:cs="Arial"/>
      <w:sz w:val="15"/>
      <w:szCs w:val="15"/>
    </w:rPr>
  </w:style>
  <w:style w:type="paragraph" w:customStyle="1" w:styleId="Leyendadelaimagen0">
    <w:name w:val="Leyenda de la imagen"/>
    <w:basedOn w:val="Normal"/>
    <w:link w:val="Leyendadelaimagen"/>
    <w:pPr>
      <w:shd w:val="clear" w:color="auto" w:fill="FFFFFF"/>
      <w:spacing w:line="209" w:lineRule="exact"/>
      <w:jc w:val="both"/>
    </w:pPr>
    <w:rPr>
      <w:rFonts w:ascii="Arial" w:eastAsia="Arial" w:hAnsi="Arial" w:cs="Arial"/>
      <w:sz w:val="15"/>
      <w:szCs w:val="15"/>
    </w:rPr>
  </w:style>
  <w:style w:type="paragraph" w:customStyle="1" w:styleId="Leyendadelaimagen40">
    <w:name w:val="Leyenda de la imagen (4)"/>
    <w:basedOn w:val="Normal"/>
    <w:link w:val="Leyendadelaimagen4"/>
    <w:pPr>
      <w:shd w:val="clear" w:color="auto" w:fill="FFFFFF"/>
      <w:spacing w:line="0" w:lineRule="atLeast"/>
      <w:jc w:val="both"/>
    </w:pPr>
    <w:rPr>
      <w:rFonts w:ascii="Arial" w:eastAsia="Arial" w:hAnsi="Arial" w:cs="Arial"/>
      <w:sz w:val="8"/>
      <w:szCs w:val="8"/>
    </w:rPr>
  </w:style>
  <w:style w:type="paragraph" w:customStyle="1" w:styleId="Leyendadelaimagen50">
    <w:name w:val="Leyenda de la imagen (5)"/>
    <w:basedOn w:val="Normal"/>
    <w:link w:val="Leyendadelaimagen5"/>
    <w:pPr>
      <w:shd w:val="clear" w:color="auto" w:fill="FFFFFF"/>
      <w:spacing w:line="205" w:lineRule="exact"/>
      <w:jc w:val="center"/>
    </w:pPr>
    <w:rPr>
      <w:rFonts w:ascii="Arial" w:eastAsia="Arial" w:hAnsi="Arial" w:cs="Arial"/>
      <w:b/>
      <w:bCs/>
      <w:sz w:val="17"/>
      <w:szCs w:val="17"/>
    </w:rPr>
  </w:style>
  <w:style w:type="paragraph" w:customStyle="1" w:styleId="Cuerpodeltexto80">
    <w:name w:val="Cuerpo del texto (8)"/>
    <w:basedOn w:val="Normal"/>
    <w:link w:val="Cuerpodeltexto8"/>
    <w:pPr>
      <w:shd w:val="clear" w:color="auto" w:fill="FFFFFF"/>
      <w:spacing w:line="0" w:lineRule="atLeast"/>
    </w:pPr>
    <w:rPr>
      <w:rFonts w:ascii="Arial" w:eastAsia="Arial" w:hAnsi="Arial" w:cs="Arial"/>
      <w:b/>
      <w:bCs/>
      <w:sz w:val="22"/>
      <w:szCs w:val="22"/>
    </w:rPr>
  </w:style>
  <w:style w:type="paragraph" w:customStyle="1" w:styleId="Leyendadelaimagen60">
    <w:name w:val="Leyenda de la imagen (6)"/>
    <w:basedOn w:val="Normal"/>
    <w:link w:val="Leyendadelaimagen6"/>
    <w:pPr>
      <w:shd w:val="clear" w:color="auto" w:fill="FFFFFF"/>
      <w:spacing w:line="0" w:lineRule="atLeast"/>
    </w:pPr>
    <w:rPr>
      <w:rFonts w:ascii="Garamond" w:eastAsia="Garamond" w:hAnsi="Garamond" w:cs="Garamond"/>
      <w:b/>
      <w:bCs/>
      <w:spacing w:val="20"/>
    </w:rPr>
  </w:style>
  <w:style w:type="paragraph" w:customStyle="1" w:styleId="Encabezamientoopiedepgina20">
    <w:name w:val="Encabezamiento o pie de página (2)"/>
    <w:basedOn w:val="Normal"/>
    <w:link w:val="Encabezamientoopiedepgina2"/>
    <w:pPr>
      <w:shd w:val="clear" w:color="auto" w:fill="FFFFFF"/>
      <w:spacing w:line="0" w:lineRule="atLeast"/>
    </w:pPr>
    <w:rPr>
      <w:rFonts w:ascii="Arial Narrow" w:eastAsia="Arial Narrow" w:hAnsi="Arial Narrow" w:cs="Arial Narrow"/>
      <w:b/>
      <w:bCs/>
      <w:sz w:val="21"/>
      <w:szCs w:val="21"/>
    </w:rPr>
  </w:style>
  <w:style w:type="paragraph" w:customStyle="1" w:styleId="Cuerpodeltexto90">
    <w:name w:val="Cuerpo del texto (9)"/>
    <w:basedOn w:val="Normal"/>
    <w:link w:val="Cuerpodeltexto9"/>
    <w:pPr>
      <w:shd w:val="clear" w:color="auto" w:fill="FFFFFF"/>
      <w:spacing w:before="300" w:line="0" w:lineRule="atLeast"/>
    </w:pPr>
    <w:rPr>
      <w:rFonts w:ascii="Arial" w:eastAsia="Arial" w:hAnsi="Arial" w:cs="Arial"/>
      <w:sz w:val="16"/>
      <w:szCs w:val="16"/>
    </w:rPr>
  </w:style>
  <w:style w:type="paragraph" w:customStyle="1" w:styleId="Notaalpie0">
    <w:name w:val="Nota al pie"/>
    <w:basedOn w:val="Normal"/>
    <w:link w:val="Notaalpie"/>
    <w:pPr>
      <w:shd w:val="clear" w:color="auto" w:fill="FFFFFF"/>
      <w:spacing w:line="212" w:lineRule="exact"/>
      <w:jc w:val="both"/>
    </w:pPr>
    <w:rPr>
      <w:rFonts w:ascii="Arial" w:eastAsia="Arial" w:hAnsi="Arial" w:cs="Arial"/>
      <w:sz w:val="15"/>
      <w:szCs w:val="15"/>
    </w:rPr>
  </w:style>
  <w:style w:type="paragraph" w:customStyle="1" w:styleId="Leyendadelaimagen70">
    <w:name w:val="Leyenda de la imagen (7)"/>
    <w:basedOn w:val="Normal"/>
    <w:link w:val="Leyendadelaimagen7"/>
    <w:pPr>
      <w:shd w:val="clear" w:color="auto" w:fill="FFFFFF"/>
      <w:spacing w:line="0" w:lineRule="atLeast"/>
    </w:pPr>
    <w:rPr>
      <w:rFonts w:ascii="Arial" w:eastAsia="Arial" w:hAnsi="Arial" w:cs="Arial"/>
      <w:b/>
      <w:bCs/>
      <w:sz w:val="20"/>
      <w:szCs w:val="20"/>
    </w:rPr>
  </w:style>
  <w:style w:type="paragraph" w:customStyle="1" w:styleId="Cuerpodeltexto100">
    <w:name w:val="Cuerpo del texto (10)"/>
    <w:basedOn w:val="Normal"/>
    <w:link w:val="Cuerpodeltexto10"/>
    <w:pPr>
      <w:shd w:val="clear" w:color="auto" w:fill="FFFFFF"/>
      <w:spacing w:before="300" w:after="60" w:line="0" w:lineRule="atLeast"/>
      <w:jc w:val="center"/>
    </w:pPr>
    <w:rPr>
      <w:rFonts w:ascii="Arial" w:eastAsia="Arial" w:hAnsi="Arial" w:cs="Arial"/>
      <w:i/>
      <w:iCs/>
      <w:sz w:val="12"/>
      <w:szCs w:val="12"/>
    </w:rPr>
  </w:style>
  <w:style w:type="paragraph" w:customStyle="1" w:styleId="Leyendadelaimagen80">
    <w:name w:val="Leyenda de la imagen (8)"/>
    <w:basedOn w:val="Normal"/>
    <w:link w:val="Leyendadelaimagen8"/>
    <w:pPr>
      <w:shd w:val="clear" w:color="auto" w:fill="FFFFFF"/>
      <w:spacing w:line="0" w:lineRule="atLeast"/>
      <w:jc w:val="both"/>
    </w:pPr>
    <w:rPr>
      <w:rFonts w:ascii="Arial" w:eastAsia="Arial" w:hAnsi="Arial" w:cs="Arial"/>
      <w:i/>
      <w:iCs/>
      <w:sz w:val="12"/>
      <w:szCs w:val="12"/>
    </w:rPr>
  </w:style>
  <w:style w:type="paragraph" w:customStyle="1" w:styleId="Cuerpodeltexto110">
    <w:name w:val="Cuerpo del texto (11)"/>
    <w:basedOn w:val="Normal"/>
    <w:link w:val="Cuerpodeltexto11"/>
    <w:pPr>
      <w:shd w:val="clear" w:color="auto" w:fill="FFFFFF"/>
      <w:spacing w:line="0" w:lineRule="atLeast"/>
    </w:pPr>
    <w:rPr>
      <w:rFonts w:ascii="Tahoma" w:eastAsia="Tahoma" w:hAnsi="Tahoma" w:cs="Tahoma"/>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2985</Words>
  <Characters>16421</Characters>
  <Application>Microsoft Office Word</Application>
  <DocSecurity>0</DocSecurity>
  <Lines>136</Lines>
  <Paragraphs>38</Paragraphs>
  <ScaleCrop>false</ScaleCrop>
  <Company/>
  <LinksUpToDate>false</LinksUpToDate>
  <CharactersWithSpaces>19368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Brigitte Suarez Gomez</dc:creator>
  <cp:lastModifiedBy>Karol Brigitte Suarez Gomez</cp:lastModifiedBy>
  <cp:revision>2</cp:revision>
  <dcterms:created xsi:type="dcterms:W3CDTF">2019-07-31T22:19:00Z</dcterms:created>
  <dcterms:modified xsi:type="dcterms:W3CDTF">2019-07-31T22:19:00Z</dcterms:modified>
</cp:coreProperties>
</file>