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CA" w:rsidRDefault="008F05CA" w:rsidP="00EA619F">
      <w:pPr>
        <w:spacing w:before="182"/>
        <w:ind w:left="102"/>
        <w:rPr>
          <w:rFonts w:ascii="Arial" w:hAnsi="Arial"/>
          <w:sz w:val="24"/>
        </w:rPr>
      </w:pPr>
    </w:p>
    <w:p w:rsidR="00EA619F" w:rsidRPr="00CF43FD" w:rsidRDefault="00EA619F" w:rsidP="00EA619F">
      <w:pPr>
        <w:spacing w:before="182"/>
        <w:ind w:left="102"/>
        <w:rPr>
          <w:rFonts w:ascii="Arial" w:hAnsi="Arial"/>
          <w:sz w:val="24"/>
        </w:rPr>
      </w:pPr>
    </w:p>
    <w:p w:rsidR="00EA619F" w:rsidRPr="00CF43FD" w:rsidRDefault="00EA619F" w:rsidP="00EA619F">
      <w:pPr>
        <w:spacing w:line="252" w:lineRule="exact"/>
        <w:ind w:left="102"/>
        <w:rPr>
          <w:rFonts w:ascii="Arial" w:hAnsi="Arial"/>
          <w:b/>
          <w:sz w:val="24"/>
        </w:rPr>
      </w:pPr>
      <w:r w:rsidRPr="00CF43FD">
        <w:rPr>
          <w:rFonts w:ascii="Arial" w:hAnsi="Arial"/>
          <w:b/>
          <w:sz w:val="24"/>
        </w:rPr>
        <w:t>JUZGADO</w:t>
      </w:r>
      <w:r w:rsidR="00832032">
        <w:rPr>
          <w:rFonts w:ascii="Arial" w:hAnsi="Arial"/>
          <w:b/>
          <w:sz w:val="24"/>
        </w:rPr>
        <w:t xml:space="preserve"> </w:t>
      </w:r>
      <w:r w:rsidR="000C742E">
        <w:rPr>
          <w:rFonts w:ascii="Arial" w:hAnsi="Arial"/>
          <w:b/>
          <w:sz w:val="24"/>
        </w:rPr>
        <w:t>VEINTIUNO</w:t>
      </w:r>
      <w:r w:rsidR="00832032">
        <w:rPr>
          <w:rFonts w:ascii="Arial" w:hAnsi="Arial"/>
          <w:b/>
          <w:sz w:val="24"/>
        </w:rPr>
        <w:t xml:space="preserve"> (</w:t>
      </w:r>
      <w:r w:rsidR="000C742E">
        <w:rPr>
          <w:rFonts w:ascii="Arial" w:hAnsi="Arial"/>
          <w:b/>
          <w:sz w:val="24"/>
        </w:rPr>
        <w:t>2</w:t>
      </w:r>
      <w:r w:rsidR="00757DBE">
        <w:rPr>
          <w:rFonts w:ascii="Arial" w:hAnsi="Arial"/>
          <w:b/>
          <w:sz w:val="24"/>
        </w:rPr>
        <w:t>1</w:t>
      </w:r>
      <w:r w:rsidR="00832032">
        <w:rPr>
          <w:rFonts w:ascii="Arial" w:hAnsi="Arial"/>
          <w:b/>
          <w:sz w:val="24"/>
        </w:rPr>
        <w:t>)</w:t>
      </w:r>
      <w:r w:rsidRPr="00CF43FD">
        <w:rPr>
          <w:rFonts w:ascii="Arial" w:hAnsi="Arial"/>
          <w:b/>
          <w:sz w:val="24"/>
        </w:rPr>
        <w:t xml:space="preserve"> </w:t>
      </w:r>
      <w:r w:rsidR="00642209" w:rsidRPr="00CF43FD">
        <w:rPr>
          <w:rFonts w:ascii="Arial" w:hAnsi="Arial"/>
          <w:b/>
          <w:sz w:val="24"/>
        </w:rPr>
        <w:t>ADMINISTRATIVO</w:t>
      </w:r>
      <w:r w:rsidR="00642209">
        <w:rPr>
          <w:rFonts w:ascii="Arial" w:hAnsi="Arial"/>
          <w:b/>
          <w:sz w:val="24"/>
        </w:rPr>
        <w:t xml:space="preserve"> </w:t>
      </w:r>
      <w:r w:rsidR="00642209">
        <w:rPr>
          <w:rFonts w:ascii="Arial" w:hAnsi="Arial"/>
          <w:b/>
          <w:spacing w:val="-2"/>
          <w:sz w:val="24"/>
        </w:rPr>
        <w:t>DEL</w:t>
      </w:r>
      <w:r w:rsidR="00832032">
        <w:rPr>
          <w:rFonts w:ascii="Arial" w:hAnsi="Arial"/>
          <w:b/>
          <w:sz w:val="24"/>
        </w:rPr>
        <w:t xml:space="preserve"> CIRCUITO JUDICIAL</w:t>
      </w:r>
      <w:r w:rsidRPr="00CF43FD">
        <w:rPr>
          <w:rFonts w:ascii="Arial" w:hAnsi="Arial"/>
          <w:b/>
          <w:spacing w:val="1"/>
          <w:sz w:val="24"/>
        </w:rPr>
        <w:t xml:space="preserve"> </w:t>
      </w:r>
      <w:r w:rsidRPr="00CF43FD">
        <w:rPr>
          <w:rFonts w:ascii="Arial" w:hAnsi="Arial"/>
          <w:b/>
          <w:sz w:val="24"/>
        </w:rPr>
        <w:t>DE</w:t>
      </w:r>
      <w:r w:rsidRPr="00CF43FD">
        <w:rPr>
          <w:rFonts w:ascii="Arial" w:hAnsi="Arial"/>
          <w:b/>
          <w:spacing w:val="-3"/>
          <w:sz w:val="24"/>
        </w:rPr>
        <w:t xml:space="preserve"> </w:t>
      </w:r>
      <w:r w:rsidRPr="00CF43FD">
        <w:rPr>
          <w:rFonts w:ascii="Arial" w:hAnsi="Arial"/>
          <w:b/>
          <w:sz w:val="24"/>
        </w:rPr>
        <w:t>BOGOTÁ</w:t>
      </w:r>
      <w:r w:rsidRPr="00CF43FD">
        <w:rPr>
          <w:rFonts w:ascii="Arial" w:hAnsi="Arial"/>
          <w:b/>
          <w:spacing w:val="-9"/>
          <w:sz w:val="24"/>
        </w:rPr>
        <w:t xml:space="preserve"> </w:t>
      </w:r>
      <w:r w:rsidRPr="00CF43FD">
        <w:rPr>
          <w:rFonts w:ascii="Arial" w:hAnsi="Arial"/>
          <w:b/>
          <w:sz w:val="24"/>
        </w:rPr>
        <w:t>–</w:t>
      </w:r>
      <w:r w:rsidRPr="00CF43FD">
        <w:rPr>
          <w:rFonts w:ascii="Arial" w:hAnsi="Arial"/>
          <w:b/>
          <w:spacing w:val="-2"/>
          <w:sz w:val="24"/>
        </w:rPr>
        <w:t xml:space="preserve"> </w:t>
      </w:r>
      <w:r w:rsidRPr="00CF43FD">
        <w:rPr>
          <w:rFonts w:ascii="Arial" w:hAnsi="Arial"/>
          <w:b/>
          <w:sz w:val="24"/>
        </w:rPr>
        <w:t>SECCIÓN</w:t>
      </w:r>
      <w:r w:rsidRPr="00CF43FD">
        <w:rPr>
          <w:rFonts w:ascii="Arial" w:hAnsi="Arial"/>
          <w:b/>
          <w:spacing w:val="-5"/>
          <w:sz w:val="24"/>
        </w:rPr>
        <w:t xml:space="preserve"> </w:t>
      </w:r>
      <w:r w:rsidRPr="00CF43FD">
        <w:rPr>
          <w:rFonts w:ascii="Arial" w:hAnsi="Arial"/>
          <w:b/>
          <w:sz w:val="24"/>
        </w:rPr>
        <w:t>SEGUNDA</w:t>
      </w:r>
    </w:p>
    <w:p w:rsidR="00EA619F" w:rsidRPr="00CF43FD" w:rsidRDefault="00EA619F" w:rsidP="00EA619F">
      <w:pPr>
        <w:pStyle w:val="Prrafodelista"/>
        <w:numPr>
          <w:ilvl w:val="0"/>
          <w:numId w:val="1"/>
        </w:numPr>
        <w:tabs>
          <w:tab w:val="left" w:pos="1517"/>
          <w:tab w:val="left" w:pos="1518"/>
          <w:tab w:val="left" w:pos="2934"/>
        </w:tabs>
        <w:spacing w:line="252" w:lineRule="exact"/>
        <w:rPr>
          <w:b/>
          <w:sz w:val="24"/>
        </w:rPr>
      </w:pPr>
      <w:r w:rsidRPr="00CF43FD">
        <w:rPr>
          <w:b/>
          <w:sz w:val="24"/>
        </w:rPr>
        <w:t>S.</w:t>
      </w:r>
      <w:r w:rsidRPr="00CF43FD">
        <w:rPr>
          <w:b/>
          <w:sz w:val="24"/>
        </w:rPr>
        <w:tab/>
        <w:t>D.</w:t>
      </w:r>
    </w:p>
    <w:p w:rsidR="00EA619F" w:rsidRPr="00CF43FD" w:rsidRDefault="00EA619F" w:rsidP="00EA619F">
      <w:pPr>
        <w:pStyle w:val="Textoindependiente"/>
        <w:rPr>
          <w:rFonts w:ascii="Arial" w:hAnsi="Arial"/>
          <w:b/>
        </w:rPr>
      </w:pPr>
    </w:p>
    <w:p w:rsidR="00757DBE" w:rsidRDefault="00EA619F" w:rsidP="000B0F9B">
      <w:pPr>
        <w:pBdr>
          <w:top w:val="single" w:sz="4" w:space="2" w:color="auto"/>
          <w:left w:val="single" w:sz="4" w:space="4" w:color="auto"/>
          <w:bottom w:val="single" w:sz="4" w:space="1" w:color="auto"/>
          <w:right w:val="single" w:sz="4" w:space="20" w:color="auto"/>
        </w:pBdr>
        <w:shd w:val="pct10" w:color="auto" w:fill="auto"/>
        <w:spacing w:before="17"/>
        <w:ind w:left="708" w:right="2325"/>
      </w:pPr>
      <w:r>
        <w:rPr>
          <w:rFonts w:ascii="Arial"/>
          <w:b/>
        </w:rPr>
        <w:t>Medio de Control</w:t>
      </w:r>
      <w:r>
        <w:t xml:space="preserve">: Nulidad y Restablecimiento del </w:t>
      </w:r>
      <w:r w:rsidR="00832032">
        <w:t>D</w:t>
      </w:r>
      <w:r>
        <w:t>erecho</w:t>
      </w:r>
      <w:r>
        <w:rPr>
          <w:spacing w:val="-60"/>
        </w:rPr>
        <w:t xml:space="preserve"> </w:t>
      </w:r>
      <w:r>
        <w:rPr>
          <w:rFonts w:ascii="Arial"/>
          <w:b/>
        </w:rPr>
        <w:t>Expediente</w:t>
      </w:r>
      <w:r>
        <w:t xml:space="preserve">: </w:t>
      </w:r>
      <w:r w:rsidR="00832032" w:rsidRPr="00832032">
        <w:rPr>
          <w:b/>
          <w:bCs/>
          <w:sz w:val="23"/>
          <w:szCs w:val="23"/>
        </w:rPr>
        <w:t>11000</w:t>
      </w:r>
      <w:r w:rsidR="000C742E" w:rsidRPr="000C742E">
        <w:rPr>
          <w:b/>
          <w:bCs/>
          <w:sz w:val="23"/>
          <w:szCs w:val="23"/>
        </w:rPr>
        <w:t>110013335021202200064 00</w:t>
      </w:r>
    </w:p>
    <w:p w:rsidR="00757DBE" w:rsidRPr="00642209" w:rsidRDefault="00EA619F" w:rsidP="000B0F9B">
      <w:pPr>
        <w:pBdr>
          <w:top w:val="single" w:sz="4" w:space="2" w:color="auto"/>
          <w:left w:val="single" w:sz="4" w:space="4" w:color="auto"/>
          <w:bottom w:val="single" w:sz="4" w:space="1" w:color="auto"/>
          <w:right w:val="single" w:sz="4" w:space="20" w:color="auto"/>
        </w:pBdr>
        <w:shd w:val="pct10" w:color="auto" w:fill="auto"/>
        <w:spacing w:before="17"/>
        <w:ind w:left="708" w:right="2325"/>
      </w:pPr>
      <w:r>
        <w:rPr>
          <w:rFonts w:ascii="Arial"/>
          <w:b/>
        </w:rPr>
        <w:t>Demandante</w:t>
      </w:r>
      <w:r>
        <w:t>:</w:t>
      </w:r>
      <w:r>
        <w:rPr>
          <w:spacing w:val="-3"/>
        </w:rPr>
        <w:t xml:space="preserve"> </w:t>
      </w:r>
      <w:r w:rsidR="00642209" w:rsidRPr="00642209">
        <w:rPr>
          <w:rFonts w:ascii="CenturyGothic" w:eastAsiaTheme="minorHAnsi" w:hAnsi="CenturyGothic" w:cs="CenturyGothic"/>
          <w:lang w:val="es-CO"/>
        </w:rPr>
        <w:t>HECTOR GIOVANNY ROCHA AGUIRRE</w:t>
      </w:r>
    </w:p>
    <w:p w:rsidR="00757DBE" w:rsidRDefault="00EA619F" w:rsidP="000B0F9B">
      <w:pPr>
        <w:pBdr>
          <w:top w:val="single" w:sz="4" w:space="2" w:color="auto"/>
          <w:left w:val="single" w:sz="4" w:space="4" w:color="auto"/>
          <w:bottom w:val="single" w:sz="4" w:space="1" w:color="auto"/>
          <w:right w:val="single" w:sz="4" w:space="20" w:color="auto"/>
        </w:pBdr>
        <w:shd w:val="pct10" w:color="auto" w:fill="auto"/>
        <w:spacing w:before="17"/>
        <w:ind w:left="708" w:right="2325"/>
      </w:pPr>
      <w:proofErr w:type="spellStart"/>
      <w:proofErr w:type="gramStart"/>
      <w:r>
        <w:rPr>
          <w:rFonts w:ascii="Arial"/>
          <w:b/>
        </w:rPr>
        <w:t>Demandado</w:t>
      </w:r>
      <w:r>
        <w:t>:Subred</w:t>
      </w:r>
      <w:proofErr w:type="spellEnd"/>
      <w:proofErr w:type="gramEnd"/>
      <w:r>
        <w:rPr>
          <w:spacing w:val="-3"/>
        </w:rPr>
        <w:t xml:space="preserve"> </w:t>
      </w:r>
      <w:r>
        <w:t>Integrada</w:t>
      </w:r>
      <w:r>
        <w:rPr>
          <w:spacing w:val="-1"/>
        </w:rPr>
        <w:t xml:space="preserve"> </w:t>
      </w:r>
      <w:r>
        <w:t>de</w:t>
      </w:r>
      <w:r>
        <w:rPr>
          <w:spacing w:val="-4"/>
        </w:rPr>
        <w:t xml:space="preserve"> </w:t>
      </w:r>
      <w:r>
        <w:t>Servicios</w:t>
      </w:r>
      <w:r>
        <w:rPr>
          <w:spacing w:val="-1"/>
        </w:rPr>
        <w:t xml:space="preserve"> </w:t>
      </w:r>
      <w:r>
        <w:t>de</w:t>
      </w:r>
      <w:r>
        <w:rPr>
          <w:spacing w:val="-3"/>
        </w:rPr>
        <w:t xml:space="preserve"> </w:t>
      </w:r>
      <w:r>
        <w:t>Salud</w:t>
      </w:r>
      <w:r>
        <w:rPr>
          <w:spacing w:val="-1"/>
        </w:rPr>
        <w:t xml:space="preserve"> </w:t>
      </w:r>
      <w:r w:rsidR="00642209">
        <w:rPr>
          <w:spacing w:val="-1"/>
        </w:rPr>
        <w:t>N</w:t>
      </w:r>
      <w:r>
        <w:t xml:space="preserve">orte </w:t>
      </w:r>
    </w:p>
    <w:p w:rsidR="00EA619F" w:rsidRDefault="00EA619F" w:rsidP="000B0F9B">
      <w:pPr>
        <w:pBdr>
          <w:top w:val="single" w:sz="4" w:space="2" w:color="auto"/>
          <w:left w:val="single" w:sz="4" w:space="4" w:color="auto"/>
          <w:bottom w:val="single" w:sz="4" w:space="1" w:color="auto"/>
          <w:right w:val="single" w:sz="4" w:space="20" w:color="auto"/>
        </w:pBdr>
        <w:shd w:val="pct10" w:color="auto" w:fill="auto"/>
        <w:spacing w:before="17"/>
        <w:ind w:left="708" w:right="2325"/>
      </w:pPr>
      <w:r>
        <w:rPr>
          <w:rFonts w:ascii="Arial"/>
          <w:b/>
        </w:rPr>
        <w:t>Asunto</w:t>
      </w:r>
      <w:r>
        <w:t>:</w:t>
      </w:r>
      <w:r>
        <w:rPr>
          <w:spacing w:val="-1"/>
        </w:rPr>
        <w:t xml:space="preserve"> </w:t>
      </w:r>
      <w:r>
        <w:t>Contesta</w:t>
      </w:r>
      <w:r>
        <w:rPr>
          <w:spacing w:val="-4"/>
        </w:rPr>
        <w:t xml:space="preserve"> </w:t>
      </w:r>
      <w:r>
        <w:t>Demanda</w:t>
      </w:r>
    </w:p>
    <w:p w:rsidR="00EA619F" w:rsidRPr="00CF43FD" w:rsidRDefault="00EA619F" w:rsidP="00EA619F">
      <w:pPr>
        <w:pStyle w:val="Textoindependiente"/>
        <w:spacing w:before="11"/>
        <w:rPr>
          <w:rFonts w:ascii="Arial" w:hAnsi="Arial"/>
          <w:b/>
        </w:rPr>
      </w:pPr>
    </w:p>
    <w:p w:rsidR="00757DBE" w:rsidRDefault="00757DBE" w:rsidP="00757DBE">
      <w:pPr>
        <w:pStyle w:val="Default"/>
      </w:pPr>
    </w:p>
    <w:p w:rsidR="00EA619F" w:rsidRPr="00CF43FD" w:rsidRDefault="00832032" w:rsidP="00757DBE">
      <w:pPr>
        <w:pStyle w:val="Default"/>
        <w:jc w:val="both"/>
      </w:pPr>
      <w:r>
        <w:rPr>
          <w:b/>
        </w:rPr>
        <w:t>MARLEN LANCHEROS MONTAÑO</w:t>
      </w:r>
      <w:r w:rsidR="00EA619F" w:rsidRPr="00CF43FD">
        <w:t>, mayor de edad, con domicilio y residencia en esta</w:t>
      </w:r>
      <w:r w:rsidR="00EA619F" w:rsidRPr="00CF43FD">
        <w:rPr>
          <w:spacing w:val="1"/>
        </w:rPr>
        <w:t xml:space="preserve"> </w:t>
      </w:r>
      <w:r w:rsidR="00EA619F" w:rsidRPr="00CF43FD">
        <w:rPr>
          <w:spacing w:val="-1"/>
        </w:rPr>
        <w:t>ciudad,</w:t>
      </w:r>
      <w:r w:rsidR="00EA619F" w:rsidRPr="00CF43FD">
        <w:rPr>
          <w:spacing w:val="-14"/>
        </w:rPr>
        <w:t xml:space="preserve"> </w:t>
      </w:r>
      <w:r w:rsidR="00757DBE">
        <w:rPr>
          <w:spacing w:val="-1"/>
        </w:rPr>
        <w:t>identificada</w:t>
      </w:r>
      <w:r w:rsidR="00EA619F" w:rsidRPr="00CF43FD">
        <w:rPr>
          <w:spacing w:val="-12"/>
        </w:rPr>
        <w:t xml:space="preserve"> </w:t>
      </w:r>
      <w:r w:rsidR="00EA619F" w:rsidRPr="00CF43FD">
        <w:t>como</w:t>
      </w:r>
      <w:r w:rsidR="00EA619F" w:rsidRPr="00CF43FD">
        <w:rPr>
          <w:spacing w:val="-15"/>
        </w:rPr>
        <w:t xml:space="preserve"> </w:t>
      </w:r>
      <w:r w:rsidR="00EA619F" w:rsidRPr="00CF43FD">
        <w:t>obra</w:t>
      </w:r>
      <w:r w:rsidR="00EA619F" w:rsidRPr="00CF43FD">
        <w:rPr>
          <w:spacing w:val="-17"/>
        </w:rPr>
        <w:t xml:space="preserve"> </w:t>
      </w:r>
      <w:r w:rsidR="00EA619F" w:rsidRPr="00CF43FD">
        <w:t>al</w:t>
      </w:r>
      <w:r w:rsidR="00EA619F" w:rsidRPr="00CF43FD">
        <w:rPr>
          <w:spacing w:val="-17"/>
        </w:rPr>
        <w:t xml:space="preserve"> </w:t>
      </w:r>
      <w:r w:rsidR="00EA619F" w:rsidRPr="00CF43FD">
        <w:t>pie</w:t>
      </w:r>
      <w:r w:rsidR="00EA619F" w:rsidRPr="00CF43FD">
        <w:rPr>
          <w:spacing w:val="-15"/>
        </w:rPr>
        <w:t xml:space="preserve"> </w:t>
      </w:r>
      <w:r w:rsidR="00EA619F" w:rsidRPr="00CF43FD">
        <w:t>de</w:t>
      </w:r>
      <w:r w:rsidR="00EA619F" w:rsidRPr="00CF43FD">
        <w:rPr>
          <w:spacing w:val="-16"/>
        </w:rPr>
        <w:t xml:space="preserve"> </w:t>
      </w:r>
      <w:r w:rsidR="00EA619F" w:rsidRPr="00CF43FD">
        <w:t>mi</w:t>
      </w:r>
      <w:r w:rsidR="00EA619F" w:rsidRPr="00CF43FD">
        <w:rPr>
          <w:spacing w:val="-17"/>
        </w:rPr>
        <w:t xml:space="preserve"> </w:t>
      </w:r>
      <w:r w:rsidR="00EA619F" w:rsidRPr="00CF43FD">
        <w:t>firma,</w:t>
      </w:r>
      <w:r w:rsidR="00EA619F" w:rsidRPr="00CF43FD">
        <w:rPr>
          <w:spacing w:val="-15"/>
        </w:rPr>
        <w:t xml:space="preserve"> </w:t>
      </w:r>
      <w:r w:rsidR="00EA619F" w:rsidRPr="00CF43FD">
        <w:t>en</w:t>
      </w:r>
      <w:r w:rsidR="00EA619F" w:rsidRPr="00CF43FD">
        <w:rPr>
          <w:spacing w:val="-18"/>
        </w:rPr>
        <w:t xml:space="preserve"> </w:t>
      </w:r>
      <w:r w:rsidR="00EA619F" w:rsidRPr="00CF43FD">
        <w:t>mi</w:t>
      </w:r>
      <w:r w:rsidR="00EA619F" w:rsidRPr="00CF43FD">
        <w:rPr>
          <w:spacing w:val="-15"/>
        </w:rPr>
        <w:t xml:space="preserve"> </w:t>
      </w:r>
      <w:r w:rsidR="00EA619F" w:rsidRPr="00CF43FD">
        <w:t>calidad</w:t>
      </w:r>
      <w:r w:rsidR="00EA619F" w:rsidRPr="00CF43FD">
        <w:rPr>
          <w:spacing w:val="-15"/>
        </w:rPr>
        <w:t xml:space="preserve"> </w:t>
      </w:r>
      <w:r w:rsidR="00EA619F" w:rsidRPr="00CF43FD">
        <w:t>de</w:t>
      </w:r>
      <w:r w:rsidR="00EA619F" w:rsidRPr="00CF43FD">
        <w:rPr>
          <w:spacing w:val="-16"/>
        </w:rPr>
        <w:t xml:space="preserve"> </w:t>
      </w:r>
      <w:r w:rsidR="00757DBE">
        <w:t>apoderada</w:t>
      </w:r>
      <w:r w:rsidR="00EA619F" w:rsidRPr="00CF43FD">
        <w:rPr>
          <w:spacing w:val="-12"/>
        </w:rPr>
        <w:t xml:space="preserve"> </w:t>
      </w:r>
      <w:r w:rsidR="00EA619F" w:rsidRPr="00CF43FD">
        <w:t>judicial</w:t>
      </w:r>
      <w:r w:rsidR="00EA619F" w:rsidRPr="00CF43FD">
        <w:rPr>
          <w:spacing w:val="-64"/>
        </w:rPr>
        <w:t xml:space="preserve"> </w:t>
      </w:r>
      <w:r w:rsidR="00EA619F" w:rsidRPr="00CF43FD">
        <w:t>de</w:t>
      </w:r>
      <w:r w:rsidR="00EA619F" w:rsidRPr="00CF43FD">
        <w:rPr>
          <w:spacing w:val="23"/>
        </w:rPr>
        <w:t xml:space="preserve"> </w:t>
      </w:r>
      <w:r w:rsidR="00EA619F" w:rsidRPr="00CF43FD">
        <w:t>la</w:t>
      </w:r>
      <w:r w:rsidR="00EA619F" w:rsidRPr="00CF43FD">
        <w:rPr>
          <w:spacing w:val="20"/>
        </w:rPr>
        <w:t xml:space="preserve"> </w:t>
      </w:r>
      <w:r w:rsidR="00EA619F" w:rsidRPr="00CF43FD">
        <w:t>SUBRED</w:t>
      </w:r>
      <w:r w:rsidR="00EA619F" w:rsidRPr="00CF43FD">
        <w:rPr>
          <w:spacing w:val="22"/>
        </w:rPr>
        <w:t xml:space="preserve"> </w:t>
      </w:r>
      <w:r w:rsidR="00EA619F" w:rsidRPr="00CF43FD">
        <w:t>INTEGRADA</w:t>
      </w:r>
      <w:r w:rsidR="00EA619F" w:rsidRPr="00CF43FD">
        <w:rPr>
          <w:spacing w:val="22"/>
        </w:rPr>
        <w:t xml:space="preserve"> </w:t>
      </w:r>
      <w:r w:rsidR="00EA619F" w:rsidRPr="00CF43FD">
        <w:t>DE</w:t>
      </w:r>
      <w:r w:rsidR="00EA619F" w:rsidRPr="00CF43FD">
        <w:rPr>
          <w:spacing w:val="22"/>
        </w:rPr>
        <w:t xml:space="preserve"> </w:t>
      </w:r>
      <w:r w:rsidR="00EA619F" w:rsidRPr="00CF43FD">
        <w:t>SERVICIOS</w:t>
      </w:r>
      <w:r w:rsidR="00EA619F" w:rsidRPr="00CF43FD">
        <w:rPr>
          <w:spacing w:val="23"/>
        </w:rPr>
        <w:t xml:space="preserve"> </w:t>
      </w:r>
      <w:r w:rsidR="00EA619F" w:rsidRPr="00CF43FD">
        <w:t>DE</w:t>
      </w:r>
      <w:r w:rsidR="00EA619F" w:rsidRPr="00CF43FD">
        <w:rPr>
          <w:spacing w:val="22"/>
        </w:rPr>
        <w:t xml:space="preserve"> </w:t>
      </w:r>
      <w:r w:rsidR="00EA619F" w:rsidRPr="00CF43FD">
        <w:t>SALUD</w:t>
      </w:r>
      <w:r w:rsidR="00EA619F" w:rsidRPr="00CF43FD">
        <w:rPr>
          <w:spacing w:val="21"/>
        </w:rPr>
        <w:t xml:space="preserve"> </w:t>
      </w:r>
      <w:r w:rsidR="00EA619F" w:rsidRPr="00CF43FD">
        <w:t>NORTE</w:t>
      </w:r>
      <w:r w:rsidR="00EA619F" w:rsidRPr="00CF43FD">
        <w:rPr>
          <w:spacing w:val="20"/>
        </w:rPr>
        <w:t xml:space="preserve"> </w:t>
      </w:r>
      <w:r w:rsidR="00EA619F" w:rsidRPr="00CF43FD">
        <w:t>ESE,</w:t>
      </w:r>
      <w:r w:rsidR="00EA619F" w:rsidRPr="00CF43FD">
        <w:rPr>
          <w:spacing w:val="20"/>
        </w:rPr>
        <w:t xml:space="preserve"> </w:t>
      </w:r>
      <w:r w:rsidR="00EA619F" w:rsidRPr="00CF43FD">
        <w:t>de</w:t>
      </w:r>
      <w:r w:rsidR="00EA619F">
        <w:t xml:space="preserve"> </w:t>
      </w:r>
      <w:r w:rsidR="00EA619F" w:rsidRPr="00CF43FD">
        <w:t>conformidad con el poder debidamente conferido por el Representante Legal el</w:t>
      </w:r>
      <w:r w:rsidR="00EA619F" w:rsidRPr="00CF43FD">
        <w:rPr>
          <w:spacing w:val="1"/>
        </w:rPr>
        <w:t xml:space="preserve"> </w:t>
      </w:r>
      <w:r w:rsidR="00EA619F" w:rsidRPr="00CF43FD">
        <w:t xml:space="preserve">Doctor </w:t>
      </w:r>
      <w:r w:rsidR="00EA619F" w:rsidRPr="00CF43FD">
        <w:rPr>
          <w:b/>
        </w:rPr>
        <w:t>DANIEL BLANCO SANTAMARÍA</w:t>
      </w:r>
      <w:r w:rsidR="00EA619F" w:rsidRPr="00CF43FD">
        <w:t>, mayor de edad, domiciliado en</w:t>
      </w:r>
      <w:r w:rsidR="00EA619F" w:rsidRPr="00CF43FD">
        <w:rPr>
          <w:spacing w:val="1"/>
        </w:rPr>
        <w:t xml:space="preserve"> </w:t>
      </w:r>
      <w:r w:rsidR="00EA619F" w:rsidRPr="00CF43FD">
        <w:rPr>
          <w:spacing w:val="-1"/>
        </w:rPr>
        <w:t>esta</w:t>
      </w:r>
      <w:r w:rsidR="00EA619F" w:rsidRPr="00CF43FD">
        <w:rPr>
          <w:spacing w:val="-15"/>
        </w:rPr>
        <w:t xml:space="preserve"> </w:t>
      </w:r>
      <w:r w:rsidR="00EA619F" w:rsidRPr="00CF43FD">
        <w:rPr>
          <w:spacing w:val="-1"/>
        </w:rPr>
        <w:t>ciudad,</w:t>
      </w:r>
      <w:r w:rsidR="00EA619F" w:rsidRPr="00CF43FD">
        <w:rPr>
          <w:spacing w:val="-16"/>
        </w:rPr>
        <w:t xml:space="preserve"> </w:t>
      </w:r>
      <w:r w:rsidR="00EA619F" w:rsidRPr="00CF43FD">
        <w:rPr>
          <w:spacing w:val="-1"/>
        </w:rPr>
        <w:t>identificado</w:t>
      </w:r>
      <w:r w:rsidR="00EA619F" w:rsidRPr="00CF43FD">
        <w:rPr>
          <w:spacing w:val="-14"/>
        </w:rPr>
        <w:t xml:space="preserve"> </w:t>
      </w:r>
      <w:r w:rsidR="00EA619F" w:rsidRPr="00CF43FD">
        <w:rPr>
          <w:spacing w:val="-1"/>
        </w:rPr>
        <w:t>con</w:t>
      </w:r>
      <w:r w:rsidR="00EA619F" w:rsidRPr="00CF43FD">
        <w:rPr>
          <w:spacing w:val="-14"/>
        </w:rPr>
        <w:t xml:space="preserve"> </w:t>
      </w:r>
      <w:r w:rsidR="00EA619F" w:rsidRPr="00CF43FD">
        <w:rPr>
          <w:spacing w:val="-1"/>
        </w:rPr>
        <w:t>la</w:t>
      </w:r>
      <w:r w:rsidR="00EA619F" w:rsidRPr="00CF43FD">
        <w:rPr>
          <w:spacing w:val="-14"/>
        </w:rPr>
        <w:t xml:space="preserve"> </w:t>
      </w:r>
      <w:r w:rsidR="00EA619F" w:rsidRPr="00CF43FD">
        <w:rPr>
          <w:spacing w:val="-1"/>
        </w:rPr>
        <w:t>cédula</w:t>
      </w:r>
      <w:r w:rsidR="00EA619F" w:rsidRPr="00CF43FD">
        <w:rPr>
          <w:spacing w:val="-16"/>
        </w:rPr>
        <w:t xml:space="preserve"> </w:t>
      </w:r>
      <w:r w:rsidR="00EA619F" w:rsidRPr="00CF43FD">
        <w:rPr>
          <w:spacing w:val="-1"/>
        </w:rPr>
        <w:t>de</w:t>
      </w:r>
      <w:r w:rsidR="00EA619F" w:rsidRPr="00CF43FD">
        <w:rPr>
          <w:spacing w:val="-14"/>
        </w:rPr>
        <w:t xml:space="preserve"> </w:t>
      </w:r>
      <w:r w:rsidR="00EA619F" w:rsidRPr="00CF43FD">
        <w:t>ciudadanía</w:t>
      </w:r>
      <w:r w:rsidR="00EA619F" w:rsidRPr="00CF43FD">
        <w:rPr>
          <w:spacing w:val="-14"/>
        </w:rPr>
        <w:t xml:space="preserve"> </w:t>
      </w:r>
      <w:r w:rsidR="00EA619F" w:rsidRPr="00CF43FD">
        <w:t>número</w:t>
      </w:r>
      <w:r w:rsidR="00EA619F" w:rsidRPr="00CF43FD">
        <w:rPr>
          <w:spacing w:val="-11"/>
        </w:rPr>
        <w:t xml:space="preserve"> </w:t>
      </w:r>
      <w:r w:rsidR="00EA619F" w:rsidRPr="00CF43FD">
        <w:t>11.185.976,</w:t>
      </w:r>
      <w:r w:rsidR="00EA619F" w:rsidRPr="00CF43FD">
        <w:rPr>
          <w:spacing w:val="-16"/>
        </w:rPr>
        <w:t xml:space="preserve"> </w:t>
      </w:r>
      <w:r w:rsidR="00EA619F" w:rsidRPr="00CF43FD">
        <w:t>en</w:t>
      </w:r>
      <w:r w:rsidR="00EA619F" w:rsidRPr="00CF43FD">
        <w:rPr>
          <w:spacing w:val="-14"/>
        </w:rPr>
        <w:t xml:space="preserve"> </w:t>
      </w:r>
      <w:r w:rsidR="00EA619F" w:rsidRPr="00CF43FD">
        <w:t>calidad</w:t>
      </w:r>
      <w:r w:rsidR="00757DBE">
        <w:t xml:space="preserve"> </w:t>
      </w:r>
      <w:r w:rsidR="00EA619F" w:rsidRPr="00CF43FD">
        <w:rPr>
          <w:spacing w:val="-64"/>
        </w:rPr>
        <w:t xml:space="preserve"> </w:t>
      </w:r>
      <w:r w:rsidR="00EA619F" w:rsidRPr="00CF43FD">
        <w:t>de Gerente de la Subred Integrada de Servicios de Salud Norte E.S.E., designado</w:t>
      </w:r>
      <w:r w:rsidR="00EA619F" w:rsidRPr="00CF43FD">
        <w:rPr>
          <w:spacing w:val="1"/>
        </w:rPr>
        <w:t xml:space="preserve"> </w:t>
      </w:r>
      <w:r w:rsidR="00EA619F" w:rsidRPr="00CF43FD">
        <w:t>según Decreto Distrital número 080 de 04 de marzo de 2022, expedido por la</w:t>
      </w:r>
      <w:r w:rsidR="00EA619F" w:rsidRPr="00CF43FD">
        <w:rPr>
          <w:spacing w:val="1"/>
        </w:rPr>
        <w:t xml:space="preserve"> </w:t>
      </w:r>
      <w:r w:rsidR="00EA619F" w:rsidRPr="00CF43FD">
        <w:t>Alcaldesa</w:t>
      </w:r>
      <w:r w:rsidR="00EA619F" w:rsidRPr="00CF43FD">
        <w:rPr>
          <w:spacing w:val="-13"/>
        </w:rPr>
        <w:t xml:space="preserve"> </w:t>
      </w:r>
      <w:r w:rsidR="00EA619F" w:rsidRPr="00CF43FD">
        <w:t>Mayor</w:t>
      </w:r>
      <w:r w:rsidR="00EA619F" w:rsidRPr="00CF43FD">
        <w:rPr>
          <w:spacing w:val="-14"/>
        </w:rPr>
        <w:t xml:space="preserve"> </w:t>
      </w:r>
      <w:r w:rsidR="00EA619F" w:rsidRPr="00CF43FD">
        <w:t>de</w:t>
      </w:r>
      <w:r w:rsidR="00EA619F" w:rsidRPr="00CF43FD">
        <w:rPr>
          <w:spacing w:val="-12"/>
        </w:rPr>
        <w:t xml:space="preserve"> </w:t>
      </w:r>
      <w:r w:rsidR="00EA619F" w:rsidRPr="00CF43FD">
        <w:t>Bogotá</w:t>
      </w:r>
      <w:r w:rsidR="00EA619F" w:rsidRPr="00CF43FD">
        <w:rPr>
          <w:spacing w:val="-12"/>
        </w:rPr>
        <w:t xml:space="preserve"> </w:t>
      </w:r>
      <w:r w:rsidR="00EA619F" w:rsidRPr="00CF43FD">
        <w:t>D.C.,</w:t>
      </w:r>
      <w:r w:rsidR="00EA619F" w:rsidRPr="00CF43FD">
        <w:rPr>
          <w:spacing w:val="-12"/>
        </w:rPr>
        <w:t xml:space="preserve"> </w:t>
      </w:r>
      <w:r w:rsidR="00EA619F" w:rsidRPr="00CF43FD">
        <w:t>y</w:t>
      </w:r>
      <w:r w:rsidR="00EA619F" w:rsidRPr="00CF43FD">
        <w:rPr>
          <w:spacing w:val="-15"/>
        </w:rPr>
        <w:t xml:space="preserve"> </w:t>
      </w:r>
      <w:r w:rsidR="00EA619F" w:rsidRPr="00CF43FD">
        <w:t>acta</w:t>
      </w:r>
      <w:r w:rsidR="00EA619F" w:rsidRPr="00CF43FD">
        <w:rPr>
          <w:spacing w:val="-12"/>
        </w:rPr>
        <w:t xml:space="preserve"> </w:t>
      </w:r>
      <w:r w:rsidR="00EA619F" w:rsidRPr="00CF43FD">
        <w:t>de</w:t>
      </w:r>
      <w:r w:rsidR="00EA619F" w:rsidRPr="00CF43FD">
        <w:rPr>
          <w:spacing w:val="-12"/>
        </w:rPr>
        <w:t xml:space="preserve"> </w:t>
      </w:r>
      <w:r w:rsidR="00EA619F" w:rsidRPr="00CF43FD">
        <w:t>posesión</w:t>
      </w:r>
      <w:r w:rsidR="00EA619F" w:rsidRPr="00CF43FD">
        <w:rPr>
          <w:spacing w:val="-12"/>
        </w:rPr>
        <w:t xml:space="preserve"> </w:t>
      </w:r>
      <w:r w:rsidR="00EA619F" w:rsidRPr="00CF43FD">
        <w:t>de</w:t>
      </w:r>
      <w:r w:rsidR="00EA619F" w:rsidRPr="00CF43FD">
        <w:rPr>
          <w:spacing w:val="-15"/>
        </w:rPr>
        <w:t xml:space="preserve"> </w:t>
      </w:r>
      <w:r w:rsidR="00EA619F" w:rsidRPr="00CF43FD">
        <w:t>fecha</w:t>
      </w:r>
      <w:r w:rsidR="00EA619F" w:rsidRPr="00CF43FD">
        <w:rPr>
          <w:spacing w:val="-6"/>
        </w:rPr>
        <w:t xml:space="preserve"> </w:t>
      </w:r>
      <w:r w:rsidR="00EA619F" w:rsidRPr="00CF43FD">
        <w:t>09</w:t>
      </w:r>
      <w:r w:rsidR="00EA619F" w:rsidRPr="00CF43FD">
        <w:rPr>
          <w:spacing w:val="-15"/>
        </w:rPr>
        <w:t xml:space="preserve"> </w:t>
      </w:r>
      <w:r w:rsidR="00EA619F" w:rsidRPr="00CF43FD">
        <w:t>de</w:t>
      </w:r>
      <w:r w:rsidR="00EA619F" w:rsidRPr="00CF43FD">
        <w:rPr>
          <w:spacing w:val="-15"/>
        </w:rPr>
        <w:t xml:space="preserve"> </w:t>
      </w:r>
      <w:r w:rsidR="00EA619F" w:rsidRPr="00CF43FD">
        <w:t>marzo</w:t>
      </w:r>
      <w:r w:rsidR="00EA619F" w:rsidRPr="00CF43FD">
        <w:rPr>
          <w:spacing w:val="-12"/>
        </w:rPr>
        <w:t xml:space="preserve"> </w:t>
      </w:r>
      <w:r w:rsidR="00EA619F" w:rsidRPr="00CF43FD">
        <w:t>de</w:t>
      </w:r>
      <w:r w:rsidR="00EA619F" w:rsidRPr="00CF43FD">
        <w:rPr>
          <w:spacing w:val="-12"/>
        </w:rPr>
        <w:t xml:space="preserve"> </w:t>
      </w:r>
      <w:r w:rsidR="00EA619F" w:rsidRPr="00CF43FD">
        <w:t>2022,</w:t>
      </w:r>
      <w:r w:rsidR="00EA619F" w:rsidRPr="00CF43FD">
        <w:rPr>
          <w:spacing w:val="-65"/>
        </w:rPr>
        <w:t xml:space="preserve"> </w:t>
      </w:r>
      <w:r w:rsidR="00EA619F" w:rsidRPr="00CF43FD">
        <w:t>mediante</w:t>
      </w:r>
      <w:r w:rsidR="00EA619F" w:rsidRPr="00CF43FD">
        <w:rPr>
          <w:spacing w:val="1"/>
        </w:rPr>
        <w:t xml:space="preserve"> </w:t>
      </w:r>
      <w:r w:rsidR="00EA619F" w:rsidRPr="00CF43FD">
        <w:t>el</w:t>
      </w:r>
      <w:r w:rsidR="00EA619F" w:rsidRPr="00CF43FD">
        <w:rPr>
          <w:spacing w:val="1"/>
        </w:rPr>
        <w:t xml:space="preserve"> </w:t>
      </w:r>
      <w:r w:rsidR="00EA619F" w:rsidRPr="00CF43FD">
        <w:t>presente</w:t>
      </w:r>
      <w:r w:rsidR="00EA619F" w:rsidRPr="00CF43FD">
        <w:rPr>
          <w:spacing w:val="1"/>
        </w:rPr>
        <w:t xml:space="preserve"> </w:t>
      </w:r>
      <w:r w:rsidR="00EA619F" w:rsidRPr="00CF43FD">
        <w:t>escrito</w:t>
      </w:r>
      <w:r w:rsidR="00EA619F" w:rsidRPr="00CF43FD">
        <w:rPr>
          <w:spacing w:val="1"/>
        </w:rPr>
        <w:t xml:space="preserve"> </w:t>
      </w:r>
      <w:r w:rsidR="00EA619F" w:rsidRPr="00CF43FD">
        <w:t>y</w:t>
      </w:r>
      <w:r w:rsidR="00EA619F" w:rsidRPr="00CF43FD">
        <w:rPr>
          <w:spacing w:val="1"/>
        </w:rPr>
        <w:t xml:space="preserve"> </w:t>
      </w:r>
      <w:r w:rsidR="00EA619F" w:rsidRPr="00CF43FD">
        <w:t>estando</w:t>
      </w:r>
      <w:r w:rsidR="00EA619F" w:rsidRPr="00CF43FD">
        <w:rPr>
          <w:spacing w:val="1"/>
        </w:rPr>
        <w:t xml:space="preserve"> </w:t>
      </w:r>
      <w:r w:rsidR="00EA619F" w:rsidRPr="00CF43FD">
        <w:t>dentro</w:t>
      </w:r>
      <w:r w:rsidR="00EA619F" w:rsidRPr="00CF43FD">
        <w:rPr>
          <w:spacing w:val="1"/>
        </w:rPr>
        <w:t xml:space="preserve"> </w:t>
      </w:r>
      <w:r w:rsidR="00EA619F" w:rsidRPr="00CF43FD">
        <w:t>del</w:t>
      </w:r>
      <w:r w:rsidR="00EA619F" w:rsidRPr="00CF43FD">
        <w:rPr>
          <w:spacing w:val="1"/>
        </w:rPr>
        <w:t xml:space="preserve"> </w:t>
      </w:r>
      <w:r w:rsidR="00EA619F" w:rsidRPr="00CF43FD">
        <w:t>término</w:t>
      </w:r>
      <w:r w:rsidR="00EA619F" w:rsidRPr="00CF43FD">
        <w:rPr>
          <w:spacing w:val="1"/>
        </w:rPr>
        <w:t xml:space="preserve"> </w:t>
      </w:r>
      <w:r w:rsidR="00EA619F" w:rsidRPr="00CF43FD">
        <w:t>legal,</w:t>
      </w:r>
      <w:r w:rsidR="00EA619F" w:rsidRPr="00CF43FD">
        <w:rPr>
          <w:spacing w:val="1"/>
        </w:rPr>
        <w:t xml:space="preserve"> </w:t>
      </w:r>
      <w:r w:rsidR="00EA619F" w:rsidRPr="00CF43FD">
        <w:t>procedo</w:t>
      </w:r>
      <w:r w:rsidR="00EA619F" w:rsidRPr="00CF43FD">
        <w:rPr>
          <w:spacing w:val="1"/>
        </w:rPr>
        <w:t xml:space="preserve"> </w:t>
      </w:r>
      <w:r w:rsidR="00EA619F" w:rsidRPr="00CF43FD">
        <w:t>a</w:t>
      </w:r>
      <w:r w:rsidR="00EA619F" w:rsidRPr="00CF43FD">
        <w:rPr>
          <w:spacing w:val="1"/>
        </w:rPr>
        <w:t xml:space="preserve"> </w:t>
      </w:r>
      <w:r w:rsidR="00EA619F" w:rsidRPr="00CF43FD">
        <w:t>CONTESTAR LA DEMANDA de la referencia de conformidad con los siguientes</w:t>
      </w:r>
      <w:r w:rsidR="00EA619F" w:rsidRPr="00CF43FD">
        <w:rPr>
          <w:spacing w:val="1"/>
        </w:rPr>
        <w:t xml:space="preserve"> </w:t>
      </w:r>
      <w:r w:rsidR="00EA619F" w:rsidRPr="00CF43FD">
        <w:t>argumentos:</w:t>
      </w:r>
    </w:p>
    <w:p w:rsidR="00EA619F" w:rsidRPr="00CF43FD" w:rsidRDefault="00EA619F" w:rsidP="00EA619F">
      <w:pPr>
        <w:pStyle w:val="Textoindependiente"/>
        <w:spacing w:before="7"/>
        <w:rPr>
          <w:rFonts w:ascii="Arial" w:hAnsi="Arial"/>
        </w:rPr>
      </w:pPr>
    </w:p>
    <w:p w:rsidR="00EA619F" w:rsidRPr="00657ABD" w:rsidRDefault="00EA619F" w:rsidP="00EA619F">
      <w:pPr>
        <w:pStyle w:val="Ttulo2"/>
        <w:numPr>
          <w:ilvl w:val="1"/>
          <w:numId w:val="1"/>
        </w:numPr>
        <w:tabs>
          <w:tab w:val="left" w:pos="1700"/>
          <w:tab w:val="left" w:pos="1701"/>
        </w:tabs>
        <w:jc w:val="left"/>
      </w:pPr>
      <w:r w:rsidRPr="00657ABD">
        <w:t>PRONUNCIAMIENTO</w:t>
      </w:r>
      <w:r w:rsidRPr="00657ABD">
        <w:rPr>
          <w:spacing w:val="1"/>
        </w:rPr>
        <w:t xml:space="preserve"> </w:t>
      </w:r>
      <w:r w:rsidRPr="00657ABD">
        <w:t>A</w:t>
      </w:r>
      <w:r w:rsidRPr="00657ABD">
        <w:rPr>
          <w:spacing w:val="-3"/>
        </w:rPr>
        <w:t xml:space="preserve"> </w:t>
      </w:r>
      <w:r w:rsidRPr="00657ABD">
        <w:t>LOS</w:t>
      </w:r>
      <w:r w:rsidRPr="00657ABD">
        <w:rPr>
          <w:spacing w:val="-1"/>
        </w:rPr>
        <w:t xml:space="preserve"> </w:t>
      </w:r>
      <w:r w:rsidRPr="00657ABD">
        <w:t>HECHOS</w:t>
      </w:r>
      <w:r w:rsidRPr="00657ABD">
        <w:rPr>
          <w:spacing w:val="2"/>
        </w:rPr>
        <w:t xml:space="preserve"> </w:t>
      </w:r>
      <w:r w:rsidRPr="00657ABD">
        <w:t>DE</w:t>
      </w:r>
      <w:r w:rsidRPr="00657ABD">
        <w:rPr>
          <w:spacing w:val="-1"/>
        </w:rPr>
        <w:t xml:space="preserve"> </w:t>
      </w:r>
      <w:r w:rsidRPr="00657ABD">
        <w:t>LA</w:t>
      </w:r>
      <w:r w:rsidRPr="00657ABD">
        <w:rPr>
          <w:spacing w:val="-3"/>
        </w:rPr>
        <w:t xml:space="preserve"> </w:t>
      </w:r>
      <w:r w:rsidRPr="00657ABD">
        <w:t>DEMANDA</w:t>
      </w:r>
    </w:p>
    <w:p w:rsidR="00683BCA" w:rsidRDefault="00EA619F" w:rsidP="008540C9">
      <w:pPr>
        <w:pStyle w:val="Textoindependiente"/>
        <w:spacing w:before="179" w:line="259" w:lineRule="auto"/>
        <w:ind w:right="212"/>
        <w:jc w:val="both"/>
        <w:rPr>
          <w:rFonts w:ascii="Arial" w:hAnsi="Arial"/>
          <w:sz w:val="24"/>
          <w:szCs w:val="24"/>
        </w:rPr>
      </w:pPr>
      <w:r w:rsidRPr="00657ABD">
        <w:rPr>
          <w:rFonts w:ascii="Arial" w:hAnsi="Arial"/>
          <w:b/>
          <w:sz w:val="24"/>
          <w:szCs w:val="24"/>
        </w:rPr>
        <w:t xml:space="preserve">1.- </w:t>
      </w:r>
      <w:r w:rsidR="001B1300" w:rsidRPr="00657ABD">
        <w:rPr>
          <w:rFonts w:ascii="Arial" w:hAnsi="Arial"/>
          <w:b/>
          <w:sz w:val="24"/>
          <w:szCs w:val="24"/>
        </w:rPr>
        <w:t xml:space="preserve">NO </w:t>
      </w:r>
      <w:r w:rsidR="009E474F">
        <w:rPr>
          <w:rFonts w:ascii="Arial" w:hAnsi="Arial"/>
          <w:b/>
          <w:sz w:val="24"/>
          <w:szCs w:val="24"/>
        </w:rPr>
        <w:t>ES</w:t>
      </w:r>
      <w:r w:rsidR="001B1300">
        <w:rPr>
          <w:rFonts w:ascii="Arial" w:hAnsi="Arial"/>
          <w:b/>
          <w:sz w:val="24"/>
          <w:szCs w:val="24"/>
        </w:rPr>
        <w:t xml:space="preserve"> C</w:t>
      </w:r>
      <w:r w:rsidR="009E474F">
        <w:rPr>
          <w:rFonts w:ascii="Arial" w:hAnsi="Arial"/>
          <w:b/>
          <w:sz w:val="24"/>
          <w:szCs w:val="24"/>
        </w:rPr>
        <w:t>ONSTA</w:t>
      </w:r>
      <w:r w:rsidRPr="00657ABD">
        <w:rPr>
          <w:rFonts w:ascii="Arial" w:hAnsi="Arial"/>
          <w:b/>
          <w:sz w:val="24"/>
          <w:szCs w:val="24"/>
        </w:rPr>
        <w:t xml:space="preserve">: </w:t>
      </w:r>
      <w:r w:rsidR="00F1032E">
        <w:rPr>
          <w:rFonts w:ascii="Arial" w:hAnsi="Arial"/>
          <w:sz w:val="24"/>
          <w:szCs w:val="24"/>
        </w:rPr>
        <w:t>En virtud de la relación de carácter civil y no laboral que existió e</w:t>
      </w:r>
      <w:r w:rsidR="00642209">
        <w:rPr>
          <w:rFonts w:ascii="Arial" w:hAnsi="Arial"/>
          <w:sz w:val="24"/>
          <w:szCs w:val="24"/>
        </w:rPr>
        <w:t xml:space="preserve">ntre la SUBRED NORTE E.S.E., y el </w:t>
      </w:r>
      <w:r w:rsidR="009E474F">
        <w:rPr>
          <w:rFonts w:ascii="Arial" w:hAnsi="Arial"/>
          <w:sz w:val="24"/>
          <w:szCs w:val="24"/>
        </w:rPr>
        <w:t>excontrat</w:t>
      </w:r>
      <w:r w:rsidR="00F1032E">
        <w:rPr>
          <w:rFonts w:ascii="Arial" w:hAnsi="Arial"/>
          <w:sz w:val="24"/>
          <w:szCs w:val="24"/>
        </w:rPr>
        <w:t xml:space="preserve">ista </w:t>
      </w:r>
      <w:r w:rsidR="009E474F">
        <w:rPr>
          <w:rFonts w:ascii="CenturyGothic-Bold" w:eastAsiaTheme="minorHAnsi" w:hAnsi="CenturyGothic-Bold" w:cs="CenturyGothic-Bold"/>
          <w:b/>
          <w:bCs/>
          <w:color w:val="222222"/>
          <w:sz w:val="24"/>
          <w:szCs w:val="24"/>
          <w:lang w:val="es-CO"/>
        </w:rPr>
        <w:t>HECTOR GIOVANNY ROCHA AGUIRRE</w:t>
      </w:r>
      <w:r w:rsidR="00683BCA">
        <w:rPr>
          <w:rFonts w:ascii="Arial" w:hAnsi="Arial"/>
          <w:bCs/>
          <w:sz w:val="24"/>
          <w:szCs w:val="24"/>
        </w:rPr>
        <w:t xml:space="preserve">, </w:t>
      </w:r>
      <w:r w:rsidR="00683BCA">
        <w:rPr>
          <w:rFonts w:ascii="Arial" w:hAnsi="Arial"/>
          <w:sz w:val="24"/>
          <w:szCs w:val="24"/>
        </w:rPr>
        <w:t>por mandato de la Ley 80 de 1993, el contrato de prest</w:t>
      </w:r>
      <w:r w:rsidR="00F41673">
        <w:rPr>
          <w:rFonts w:ascii="Arial" w:hAnsi="Arial"/>
          <w:sz w:val="24"/>
          <w:szCs w:val="24"/>
        </w:rPr>
        <w:t>ación de servicios se desarrolló</w:t>
      </w:r>
      <w:r w:rsidR="00683BCA">
        <w:rPr>
          <w:rFonts w:ascii="Arial" w:hAnsi="Arial"/>
          <w:sz w:val="24"/>
          <w:szCs w:val="24"/>
        </w:rPr>
        <w:t xml:space="preserve"> sin relación </w:t>
      </w:r>
      <w:r w:rsidR="008802C5">
        <w:rPr>
          <w:rFonts w:ascii="Arial" w:hAnsi="Arial"/>
          <w:sz w:val="24"/>
          <w:szCs w:val="24"/>
        </w:rPr>
        <w:t>de subordinación; es decir, el</w:t>
      </w:r>
      <w:r w:rsidR="00683BCA">
        <w:rPr>
          <w:rFonts w:ascii="Arial" w:hAnsi="Arial"/>
          <w:sz w:val="24"/>
          <w:szCs w:val="24"/>
        </w:rPr>
        <w:t xml:space="preserve"> demandante gozaba de autonomía para ejecutar el objeto contractual</w:t>
      </w:r>
      <w:r w:rsidR="006851B9">
        <w:rPr>
          <w:rFonts w:ascii="Arial" w:hAnsi="Arial"/>
          <w:sz w:val="24"/>
          <w:szCs w:val="24"/>
        </w:rPr>
        <w:t>.</w:t>
      </w:r>
    </w:p>
    <w:p w:rsidR="00C73F35" w:rsidRPr="00C73F35" w:rsidRDefault="00C73F35" w:rsidP="00C73F35">
      <w:pPr>
        <w:spacing w:line="276" w:lineRule="auto"/>
        <w:jc w:val="both"/>
        <w:rPr>
          <w:rFonts w:ascii="Arial" w:hAnsi="Arial"/>
          <w:sz w:val="24"/>
          <w:szCs w:val="24"/>
        </w:rPr>
      </w:pPr>
      <w:r w:rsidRPr="00C73F35">
        <w:rPr>
          <w:rFonts w:ascii="Arial" w:hAnsi="Arial"/>
          <w:sz w:val="24"/>
          <w:szCs w:val="24"/>
        </w:rPr>
        <w:t xml:space="preserve">En cuanto a las fechas de ejecución, cada una de estas se encuentran pactadas en los contratos de prestación de servicios. </w:t>
      </w:r>
    </w:p>
    <w:p w:rsidR="006851B9" w:rsidRDefault="006851B9" w:rsidP="008540C9">
      <w:pPr>
        <w:pStyle w:val="Textoindependiente"/>
        <w:spacing w:before="179" w:line="259" w:lineRule="auto"/>
        <w:ind w:right="212"/>
        <w:jc w:val="both"/>
        <w:rPr>
          <w:rFonts w:ascii="Arial" w:hAnsi="Arial"/>
          <w:bCs/>
          <w:sz w:val="24"/>
          <w:szCs w:val="24"/>
        </w:rPr>
      </w:pPr>
    </w:p>
    <w:p w:rsidR="00423AEA" w:rsidRPr="00423AEA" w:rsidRDefault="00EA619F" w:rsidP="00423AEA">
      <w:pPr>
        <w:spacing w:line="276" w:lineRule="auto"/>
        <w:jc w:val="both"/>
        <w:rPr>
          <w:rFonts w:ascii="Arial" w:hAnsi="Arial"/>
          <w:sz w:val="24"/>
          <w:szCs w:val="24"/>
        </w:rPr>
      </w:pPr>
      <w:r w:rsidRPr="00657ABD">
        <w:rPr>
          <w:rFonts w:ascii="Arial" w:hAnsi="Arial"/>
          <w:b/>
          <w:sz w:val="24"/>
          <w:szCs w:val="24"/>
        </w:rPr>
        <w:t xml:space="preserve">2.- </w:t>
      </w:r>
      <w:r w:rsidR="009E474F">
        <w:rPr>
          <w:rFonts w:ascii="Arial" w:hAnsi="Arial"/>
          <w:b/>
          <w:sz w:val="24"/>
          <w:szCs w:val="24"/>
        </w:rPr>
        <w:t xml:space="preserve">NO </w:t>
      </w:r>
      <w:r w:rsidR="008802C5">
        <w:rPr>
          <w:rFonts w:ascii="Arial" w:hAnsi="Arial"/>
          <w:b/>
          <w:sz w:val="24"/>
          <w:szCs w:val="24"/>
        </w:rPr>
        <w:t>ES</w:t>
      </w:r>
      <w:r w:rsidR="00F1032E" w:rsidRPr="00E22B8F">
        <w:rPr>
          <w:rFonts w:ascii="Arial" w:hAnsi="Arial"/>
          <w:b/>
          <w:sz w:val="24"/>
          <w:szCs w:val="24"/>
        </w:rPr>
        <w:t>CIERTO:</w:t>
      </w:r>
      <w:r w:rsidR="00F1032E">
        <w:rPr>
          <w:rFonts w:ascii="Arial" w:hAnsi="Arial"/>
          <w:b/>
          <w:sz w:val="24"/>
          <w:szCs w:val="24"/>
        </w:rPr>
        <w:t xml:space="preserve"> </w:t>
      </w:r>
      <w:r w:rsidR="00423AEA" w:rsidRPr="00423AEA">
        <w:rPr>
          <w:rFonts w:ascii="Arial" w:hAnsi="Arial"/>
          <w:sz w:val="24"/>
          <w:szCs w:val="24"/>
        </w:rPr>
        <w:t xml:space="preserve">Las partes suscribieron más de un contrato de prestación de servicios de acuerdo a las necesidades de la institución, en los cuales se pactaron </w:t>
      </w:r>
      <w:r w:rsidR="00423AEA" w:rsidRPr="00423AEA">
        <w:rPr>
          <w:rFonts w:ascii="Arial" w:hAnsi="Arial"/>
          <w:sz w:val="24"/>
          <w:szCs w:val="24"/>
        </w:rPr>
        <w:lastRenderedPageBreak/>
        <w:t xml:space="preserve">las fechas de ejecución, las actividades a ejecutar y demás obligaciones de ambas partes. </w:t>
      </w:r>
    </w:p>
    <w:p w:rsidR="003804A9" w:rsidRPr="00657ABD" w:rsidRDefault="003804A9" w:rsidP="003804A9">
      <w:pPr>
        <w:jc w:val="both"/>
        <w:rPr>
          <w:rFonts w:ascii="Arial" w:hAnsi="Arial"/>
          <w:sz w:val="24"/>
          <w:szCs w:val="24"/>
        </w:rPr>
      </w:pPr>
    </w:p>
    <w:p w:rsidR="00C17CAE" w:rsidRPr="006851B9" w:rsidRDefault="00EA619F" w:rsidP="00171FBF">
      <w:pPr>
        <w:jc w:val="both"/>
        <w:rPr>
          <w:rFonts w:ascii="Arial" w:hAnsi="Arial"/>
          <w:sz w:val="24"/>
          <w:szCs w:val="24"/>
        </w:rPr>
      </w:pPr>
      <w:r w:rsidRPr="00657ABD">
        <w:rPr>
          <w:rFonts w:ascii="Arial" w:hAnsi="Arial"/>
          <w:b/>
          <w:sz w:val="24"/>
          <w:szCs w:val="24"/>
        </w:rPr>
        <w:t xml:space="preserve">3.- </w:t>
      </w:r>
      <w:r w:rsidR="00472479">
        <w:rPr>
          <w:rFonts w:ascii="Arial" w:hAnsi="Arial"/>
          <w:b/>
          <w:sz w:val="24"/>
          <w:szCs w:val="24"/>
        </w:rPr>
        <w:t>NO ES</w:t>
      </w:r>
      <w:r w:rsidR="00F1032E" w:rsidRPr="00E22B8F">
        <w:rPr>
          <w:rFonts w:ascii="Arial" w:hAnsi="Arial"/>
          <w:b/>
          <w:sz w:val="24"/>
          <w:szCs w:val="24"/>
        </w:rPr>
        <w:t xml:space="preserve"> CIERTO:</w:t>
      </w:r>
      <w:r w:rsidR="00F1032E">
        <w:rPr>
          <w:rFonts w:ascii="Arial" w:hAnsi="Arial"/>
          <w:b/>
          <w:sz w:val="24"/>
          <w:szCs w:val="24"/>
        </w:rPr>
        <w:t xml:space="preserve"> </w:t>
      </w:r>
      <w:r w:rsidR="00234FC2">
        <w:rPr>
          <w:rFonts w:ascii="Arial" w:hAnsi="Arial"/>
          <w:sz w:val="24"/>
          <w:szCs w:val="24"/>
        </w:rPr>
        <w:t>Toda vez que el contratista recibía honorarios de acuerdo a lo pactado por el desarrollo de sus actividades a ejecutar de manera autónoma.</w:t>
      </w:r>
      <w:r w:rsidR="006851B9" w:rsidRPr="006851B9">
        <w:rPr>
          <w:rFonts w:ascii="Arial" w:hAnsi="Arial"/>
          <w:sz w:val="24"/>
          <w:szCs w:val="24"/>
        </w:rPr>
        <w:t xml:space="preserve"> </w:t>
      </w:r>
    </w:p>
    <w:p w:rsidR="00C17CAE" w:rsidRDefault="00C17CAE" w:rsidP="00171FBF">
      <w:pPr>
        <w:jc w:val="both"/>
        <w:rPr>
          <w:rFonts w:ascii="Arial" w:hAnsi="Arial"/>
          <w:b/>
          <w:sz w:val="24"/>
          <w:szCs w:val="24"/>
        </w:rPr>
      </w:pPr>
    </w:p>
    <w:p w:rsidR="008A5B71" w:rsidRPr="00234FC2" w:rsidRDefault="00F91EFA" w:rsidP="00171FBF">
      <w:pPr>
        <w:jc w:val="both"/>
        <w:rPr>
          <w:rFonts w:ascii="Arial" w:hAnsi="Arial"/>
          <w:sz w:val="24"/>
          <w:szCs w:val="24"/>
        </w:rPr>
      </w:pPr>
      <w:r>
        <w:rPr>
          <w:rFonts w:ascii="Arial" w:hAnsi="Arial"/>
          <w:b/>
          <w:sz w:val="24"/>
          <w:szCs w:val="24"/>
        </w:rPr>
        <w:t xml:space="preserve">4.- </w:t>
      </w:r>
      <w:r w:rsidR="00F1032E">
        <w:rPr>
          <w:rFonts w:ascii="Arial" w:hAnsi="Arial"/>
          <w:b/>
          <w:sz w:val="24"/>
          <w:szCs w:val="24"/>
        </w:rPr>
        <w:t xml:space="preserve">NO </w:t>
      </w:r>
      <w:r w:rsidR="00AA5513">
        <w:rPr>
          <w:rFonts w:ascii="Arial" w:hAnsi="Arial"/>
          <w:b/>
          <w:sz w:val="24"/>
          <w:szCs w:val="24"/>
        </w:rPr>
        <w:t>ES CIERTO</w:t>
      </w:r>
      <w:r w:rsidR="00F1032E" w:rsidRPr="00657ABD">
        <w:rPr>
          <w:rFonts w:ascii="Arial" w:hAnsi="Arial"/>
          <w:b/>
          <w:sz w:val="24"/>
          <w:szCs w:val="24"/>
        </w:rPr>
        <w:t xml:space="preserve">: </w:t>
      </w:r>
      <w:r w:rsidR="00234FC2">
        <w:rPr>
          <w:rFonts w:ascii="Arial" w:hAnsi="Arial"/>
          <w:sz w:val="24"/>
          <w:szCs w:val="24"/>
        </w:rPr>
        <w:t>Los honorarios se consignaban al cumplimiento de la ejecución del contrato de prestación de servicios.</w:t>
      </w:r>
    </w:p>
    <w:p w:rsidR="00F91EFA" w:rsidRDefault="00F91EFA" w:rsidP="00171FBF">
      <w:pPr>
        <w:jc w:val="both"/>
        <w:rPr>
          <w:rFonts w:ascii="Arial" w:hAnsi="Arial"/>
          <w:b/>
          <w:sz w:val="24"/>
          <w:szCs w:val="24"/>
        </w:rPr>
      </w:pPr>
      <w:r>
        <w:rPr>
          <w:rFonts w:ascii="Arial" w:hAnsi="Arial"/>
          <w:b/>
          <w:sz w:val="24"/>
          <w:szCs w:val="24"/>
        </w:rPr>
        <w:t xml:space="preserve"> </w:t>
      </w:r>
    </w:p>
    <w:p w:rsidR="00636B4E" w:rsidRDefault="00636B4E" w:rsidP="00171FBF">
      <w:pPr>
        <w:jc w:val="both"/>
        <w:rPr>
          <w:rFonts w:ascii="Arial" w:hAnsi="Arial"/>
          <w:b/>
          <w:sz w:val="24"/>
          <w:szCs w:val="24"/>
        </w:rPr>
      </w:pPr>
      <w:r>
        <w:rPr>
          <w:rFonts w:ascii="Arial" w:hAnsi="Arial"/>
          <w:b/>
          <w:sz w:val="24"/>
          <w:szCs w:val="24"/>
        </w:rPr>
        <w:t>5.-</w:t>
      </w:r>
      <w:r w:rsidRPr="00636B4E">
        <w:rPr>
          <w:rFonts w:ascii="Arial" w:hAnsi="Arial"/>
          <w:b/>
          <w:sz w:val="24"/>
          <w:szCs w:val="24"/>
        </w:rPr>
        <w:t xml:space="preserve"> </w:t>
      </w:r>
      <w:r w:rsidR="00234FC2">
        <w:rPr>
          <w:rFonts w:ascii="Arial" w:hAnsi="Arial"/>
          <w:b/>
          <w:sz w:val="24"/>
          <w:szCs w:val="24"/>
        </w:rPr>
        <w:t>N</w:t>
      </w:r>
      <w:r>
        <w:rPr>
          <w:rFonts w:ascii="Arial" w:hAnsi="Arial"/>
          <w:b/>
          <w:sz w:val="24"/>
          <w:szCs w:val="24"/>
        </w:rPr>
        <w:t>O</w:t>
      </w:r>
      <w:r w:rsidR="00234FC2">
        <w:rPr>
          <w:rFonts w:ascii="Arial" w:hAnsi="Arial"/>
          <w:b/>
          <w:sz w:val="24"/>
          <w:szCs w:val="24"/>
        </w:rPr>
        <w:t xml:space="preserve"> CONSTA</w:t>
      </w:r>
      <w:r>
        <w:rPr>
          <w:rFonts w:ascii="Arial" w:hAnsi="Arial"/>
          <w:b/>
          <w:sz w:val="24"/>
          <w:szCs w:val="24"/>
        </w:rPr>
        <w:t>:</w:t>
      </w:r>
      <w:r w:rsidR="008A5B71">
        <w:rPr>
          <w:rFonts w:ascii="Arial" w:hAnsi="Arial"/>
          <w:b/>
          <w:sz w:val="24"/>
          <w:szCs w:val="24"/>
        </w:rPr>
        <w:t xml:space="preserve"> </w:t>
      </w:r>
      <w:r w:rsidR="00667BAE">
        <w:rPr>
          <w:rFonts w:ascii="Arial" w:hAnsi="Arial"/>
          <w:sz w:val="24"/>
          <w:szCs w:val="24"/>
        </w:rPr>
        <w:t>E</w:t>
      </w:r>
      <w:r w:rsidR="008A5B71">
        <w:rPr>
          <w:rFonts w:ascii="Arial" w:hAnsi="Arial"/>
          <w:sz w:val="24"/>
          <w:szCs w:val="24"/>
        </w:rPr>
        <w:t>n virtud de la relación de carácter civil y no laboral que existi</w:t>
      </w:r>
      <w:r w:rsidR="00667BAE">
        <w:rPr>
          <w:rFonts w:ascii="Arial" w:hAnsi="Arial"/>
          <w:sz w:val="24"/>
          <w:szCs w:val="24"/>
        </w:rPr>
        <w:t>ó entre la SUBRED NORTE E.S.E.,</w:t>
      </w:r>
      <w:r w:rsidR="00925D6A">
        <w:rPr>
          <w:rFonts w:ascii="Arial" w:hAnsi="Arial"/>
          <w:sz w:val="24"/>
          <w:szCs w:val="24"/>
        </w:rPr>
        <w:t xml:space="preserve"> </w:t>
      </w:r>
      <w:r w:rsidR="00234FC2">
        <w:rPr>
          <w:rFonts w:ascii="Arial" w:hAnsi="Arial"/>
          <w:sz w:val="24"/>
          <w:szCs w:val="24"/>
        </w:rPr>
        <w:t>y el excontrat</w:t>
      </w:r>
      <w:r w:rsidR="008A5B71">
        <w:rPr>
          <w:rFonts w:ascii="Arial" w:hAnsi="Arial"/>
          <w:sz w:val="24"/>
          <w:szCs w:val="24"/>
        </w:rPr>
        <w:t xml:space="preserve">ista </w:t>
      </w:r>
      <w:r w:rsidR="00234FC2">
        <w:rPr>
          <w:rFonts w:ascii="CenturyGothic-Bold" w:eastAsiaTheme="minorHAnsi" w:hAnsi="CenturyGothic-Bold" w:cs="CenturyGothic-Bold"/>
          <w:b/>
          <w:bCs/>
          <w:color w:val="222222"/>
          <w:sz w:val="24"/>
          <w:szCs w:val="24"/>
          <w:lang w:val="es-CO"/>
        </w:rPr>
        <w:t>HECTOR GIOVANNY ROCHA AGUIRRE</w:t>
      </w:r>
      <w:r w:rsidR="008A5B71">
        <w:rPr>
          <w:rFonts w:ascii="Arial" w:hAnsi="Arial"/>
          <w:bCs/>
          <w:sz w:val="24"/>
          <w:szCs w:val="24"/>
          <w:lang w:val="es-CO"/>
        </w:rPr>
        <w:t xml:space="preserve">, </w:t>
      </w:r>
      <w:r w:rsidR="00472479">
        <w:rPr>
          <w:rFonts w:ascii="Arial" w:hAnsi="Arial"/>
          <w:bCs/>
          <w:sz w:val="24"/>
          <w:szCs w:val="24"/>
          <w:lang w:val="es-CO"/>
        </w:rPr>
        <w:t xml:space="preserve">fue una </w:t>
      </w:r>
      <w:r w:rsidR="008A5B71" w:rsidRPr="009C3EA0">
        <w:rPr>
          <w:rFonts w:ascii="Arial" w:hAnsi="Arial"/>
          <w:sz w:val="24"/>
          <w:szCs w:val="24"/>
        </w:rPr>
        <w:t xml:space="preserve">relación contractual </w:t>
      </w:r>
      <w:r w:rsidR="00472479">
        <w:rPr>
          <w:rFonts w:ascii="Arial" w:hAnsi="Arial"/>
          <w:sz w:val="24"/>
          <w:szCs w:val="24"/>
        </w:rPr>
        <w:t xml:space="preserve">que </w:t>
      </w:r>
      <w:r w:rsidR="008A5B71" w:rsidRPr="009C3EA0">
        <w:rPr>
          <w:rFonts w:ascii="Arial" w:hAnsi="Arial"/>
          <w:sz w:val="24"/>
          <w:szCs w:val="24"/>
        </w:rPr>
        <w:t>se ejecutaba sin cumplimiento de horario, sin subordin</w:t>
      </w:r>
      <w:r w:rsidR="00AA5513">
        <w:rPr>
          <w:rFonts w:ascii="Arial" w:hAnsi="Arial"/>
          <w:sz w:val="24"/>
          <w:szCs w:val="24"/>
        </w:rPr>
        <w:t xml:space="preserve">ación y sin dependencia. </w:t>
      </w:r>
      <w:r w:rsidR="008A5B71">
        <w:rPr>
          <w:rFonts w:ascii="Arial" w:hAnsi="Arial"/>
          <w:sz w:val="24"/>
          <w:szCs w:val="24"/>
        </w:rPr>
        <w:t>l</w:t>
      </w:r>
      <w:r w:rsidR="00AA5513">
        <w:rPr>
          <w:rFonts w:ascii="Arial" w:hAnsi="Arial"/>
          <w:sz w:val="24"/>
          <w:szCs w:val="24"/>
        </w:rPr>
        <w:t>a</w:t>
      </w:r>
      <w:r w:rsidR="008A5B71" w:rsidRPr="009C3EA0">
        <w:rPr>
          <w:rFonts w:ascii="Arial" w:hAnsi="Arial"/>
          <w:sz w:val="24"/>
          <w:szCs w:val="24"/>
        </w:rPr>
        <w:t xml:space="preserve"> contratista desarrollaba sus actividades con autonomía, toda vez que, lo que existió y existe con todo personal vinculado por medio de Contrato de Prestación de Servicios, es una relación de Coordinación de las acti</w:t>
      </w:r>
      <w:r w:rsidR="00B22EB8">
        <w:rPr>
          <w:rFonts w:ascii="Arial" w:hAnsi="Arial"/>
          <w:sz w:val="24"/>
          <w:szCs w:val="24"/>
        </w:rPr>
        <w:t>vidades a desarrollar por la</w:t>
      </w:r>
      <w:r w:rsidR="008A5B71" w:rsidRPr="009C3EA0">
        <w:rPr>
          <w:rFonts w:ascii="Arial" w:hAnsi="Arial"/>
          <w:sz w:val="24"/>
          <w:szCs w:val="24"/>
        </w:rPr>
        <w:t xml:space="preserve"> contratista</w:t>
      </w:r>
      <w:r w:rsidR="008A5B71">
        <w:rPr>
          <w:rFonts w:ascii="Arial" w:hAnsi="Arial"/>
          <w:sz w:val="24"/>
          <w:szCs w:val="24"/>
        </w:rPr>
        <w:t>, por ello no existía tal cos</w:t>
      </w:r>
      <w:r w:rsidR="002F1607">
        <w:rPr>
          <w:rFonts w:ascii="Arial" w:hAnsi="Arial"/>
          <w:sz w:val="24"/>
          <w:szCs w:val="24"/>
        </w:rPr>
        <w:t>a como cumplimiento de horario y</w:t>
      </w:r>
      <w:r w:rsidR="008A5B71">
        <w:rPr>
          <w:rFonts w:ascii="Arial" w:hAnsi="Arial"/>
          <w:sz w:val="24"/>
          <w:szCs w:val="24"/>
        </w:rPr>
        <w:t xml:space="preserve"> </w:t>
      </w:r>
      <w:r w:rsidR="002F1607">
        <w:rPr>
          <w:rFonts w:ascii="Arial" w:hAnsi="Arial"/>
          <w:sz w:val="24"/>
          <w:szCs w:val="24"/>
        </w:rPr>
        <w:t>ór</w:t>
      </w:r>
      <w:r w:rsidR="008A5B71">
        <w:rPr>
          <w:rFonts w:ascii="Arial" w:hAnsi="Arial"/>
          <w:sz w:val="24"/>
          <w:szCs w:val="24"/>
        </w:rPr>
        <w:t>denes</w:t>
      </w:r>
      <w:r w:rsidR="008A5B71" w:rsidRPr="009C3EA0">
        <w:rPr>
          <w:rFonts w:ascii="Arial" w:hAnsi="Arial"/>
          <w:sz w:val="24"/>
          <w:szCs w:val="24"/>
        </w:rPr>
        <w:t>.</w:t>
      </w:r>
    </w:p>
    <w:p w:rsidR="00636B4E" w:rsidRDefault="00636B4E" w:rsidP="00171FBF">
      <w:pPr>
        <w:jc w:val="both"/>
        <w:rPr>
          <w:rFonts w:ascii="Arial" w:hAnsi="Arial"/>
          <w:b/>
          <w:sz w:val="24"/>
          <w:szCs w:val="24"/>
        </w:rPr>
      </w:pPr>
    </w:p>
    <w:p w:rsidR="001B45F8" w:rsidRDefault="008A5B71" w:rsidP="00171FBF">
      <w:pPr>
        <w:jc w:val="both"/>
        <w:rPr>
          <w:rFonts w:ascii="Arial" w:hAnsi="Arial"/>
          <w:sz w:val="24"/>
          <w:szCs w:val="24"/>
        </w:rPr>
      </w:pPr>
      <w:r>
        <w:rPr>
          <w:rFonts w:ascii="Arial" w:hAnsi="Arial"/>
          <w:b/>
          <w:sz w:val="24"/>
          <w:szCs w:val="24"/>
        </w:rPr>
        <w:t xml:space="preserve">6.- </w:t>
      </w:r>
      <w:r w:rsidRPr="00657ABD">
        <w:rPr>
          <w:rFonts w:ascii="Arial" w:hAnsi="Arial"/>
          <w:b/>
          <w:sz w:val="24"/>
          <w:szCs w:val="24"/>
        </w:rPr>
        <w:t xml:space="preserve">NO </w:t>
      </w:r>
      <w:r>
        <w:rPr>
          <w:rFonts w:ascii="Arial" w:hAnsi="Arial"/>
          <w:b/>
          <w:sz w:val="24"/>
          <w:szCs w:val="24"/>
        </w:rPr>
        <w:t>ES CIERTO:</w:t>
      </w:r>
      <w:r w:rsidR="001B45F8">
        <w:rPr>
          <w:rFonts w:ascii="Arial" w:hAnsi="Arial"/>
          <w:b/>
          <w:sz w:val="24"/>
          <w:szCs w:val="24"/>
        </w:rPr>
        <w:t xml:space="preserve"> </w:t>
      </w:r>
      <w:r w:rsidR="001B45F8">
        <w:rPr>
          <w:rFonts w:ascii="Arial" w:hAnsi="Arial"/>
          <w:sz w:val="24"/>
          <w:szCs w:val="24"/>
        </w:rPr>
        <w:t>En cada contrato de prestación de servicios se debe ejecutar el objeto contractual.</w:t>
      </w:r>
    </w:p>
    <w:p w:rsidR="001B45F8" w:rsidRPr="001B45F8" w:rsidRDefault="001B45F8" w:rsidP="00171FBF">
      <w:pPr>
        <w:jc w:val="both"/>
        <w:rPr>
          <w:rFonts w:ascii="Arial" w:hAnsi="Arial"/>
          <w:sz w:val="24"/>
          <w:szCs w:val="24"/>
        </w:rPr>
      </w:pPr>
    </w:p>
    <w:p w:rsidR="008A5B71" w:rsidRDefault="008A5B71" w:rsidP="00171FBF">
      <w:pPr>
        <w:jc w:val="both"/>
        <w:rPr>
          <w:rFonts w:ascii="Arial" w:hAnsi="Arial"/>
          <w:sz w:val="24"/>
          <w:szCs w:val="24"/>
        </w:rPr>
      </w:pPr>
      <w:r>
        <w:rPr>
          <w:rFonts w:ascii="Arial" w:hAnsi="Arial"/>
          <w:b/>
          <w:sz w:val="24"/>
          <w:szCs w:val="24"/>
        </w:rPr>
        <w:t xml:space="preserve"> </w:t>
      </w:r>
      <w:r>
        <w:rPr>
          <w:rFonts w:ascii="Arial" w:hAnsi="Arial"/>
          <w:sz w:val="24"/>
          <w:szCs w:val="24"/>
        </w:rPr>
        <w:t>Por tratarse de una relación de carácter civil, regulada por el art</w:t>
      </w:r>
      <w:r w:rsidR="00F41673">
        <w:rPr>
          <w:rFonts w:ascii="Arial" w:hAnsi="Arial"/>
          <w:sz w:val="24"/>
          <w:szCs w:val="24"/>
        </w:rPr>
        <w:t xml:space="preserve">ículo 32 de la Ley 80 de 1993, </w:t>
      </w:r>
      <w:r w:rsidR="001B45F8">
        <w:rPr>
          <w:rFonts w:ascii="Arial" w:hAnsi="Arial"/>
          <w:sz w:val="24"/>
          <w:szCs w:val="24"/>
        </w:rPr>
        <w:t>e</w:t>
      </w:r>
      <w:r>
        <w:rPr>
          <w:rFonts w:ascii="Arial" w:hAnsi="Arial"/>
          <w:sz w:val="24"/>
          <w:szCs w:val="24"/>
        </w:rPr>
        <w:t xml:space="preserve">l demandante no “laboró” para la </w:t>
      </w:r>
      <w:r w:rsidRPr="00657ABD">
        <w:rPr>
          <w:rFonts w:ascii="Arial" w:hAnsi="Arial"/>
          <w:sz w:val="24"/>
          <w:szCs w:val="24"/>
        </w:rPr>
        <w:t xml:space="preserve">SUBRED NORTE E. S. </w:t>
      </w:r>
      <w:r w:rsidR="00423AEA" w:rsidRPr="00657ABD">
        <w:rPr>
          <w:rFonts w:ascii="Arial" w:hAnsi="Arial"/>
          <w:sz w:val="24"/>
          <w:szCs w:val="24"/>
        </w:rPr>
        <w:t>E.,</w:t>
      </w:r>
      <w:r w:rsidR="00423AEA">
        <w:rPr>
          <w:rFonts w:ascii="Arial" w:hAnsi="Arial"/>
          <w:sz w:val="24"/>
          <w:szCs w:val="24"/>
        </w:rPr>
        <w:t xml:space="preserve"> como quiera que se trató de un contrato de prestación de servicios, el objeto contractual se ejecutó sin el cumplimiento de</w:t>
      </w:r>
      <w:r w:rsidRPr="009C3EA0">
        <w:rPr>
          <w:rFonts w:ascii="Arial" w:hAnsi="Arial"/>
          <w:sz w:val="24"/>
          <w:szCs w:val="24"/>
        </w:rPr>
        <w:t xml:space="preserve"> horario</w:t>
      </w:r>
      <w:r w:rsidR="00AA5513">
        <w:rPr>
          <w:rFonts w:ascii="Arial" w:hAnsi="Arial"/>
          <w:sz w:val="24"/>
          <w:szCs w:val="24"/>
        </w:rPr>
        <w:t xml:space="preserve"> y el pago pactado como honorarios</w:t>
      </w:r>
      <w:r w:rsidR="00667BAE">
        <w:rPr>
          <w:rFonts w:ascii="Arial" w:hAnsi="Arial"/>
          <w:sz w:val="24"/>
          <w:szCs w:val="24"/>
        </w:rPr>
        <w:t>.</w:t>
      </w:r>
    </w:p>
    <w:p w:rsidR="00667BAE" w:rsidRDefault="00667BAE" w:rsidP="00171FBF">
      <w:pPr>
        <w:jc w:val="both"/>
        <w:rPr>
          <w:rFonts w:ascii="Arial" w:hAnsi="Arial"/>
          <w:sz w:val="24"/>
          <w:szCs w:val="24"/>
        </w:rPr>
      </w:pPr>
    </w:p>
    <w:p w:rsidR="001B45F8" w:rsidRDefault="008A5B71" w:rsidP="009B3F44">
      <w:pPr>
        <w:jc w:val="both"/>
        <w:rPr>
          <w:rFonts w:ascii="Arial" w:hAnsi="Arial"/>
          <w:sz w:val="24"/>
          <w:szCs w:val="24"/>
        </w:rPr>
      </w:pPr>
      <w:r w:rsidRPr="008A5B71">
        <w:rPr>
          <w:rFonts w:ascii="Arial" w:hAnsi="Arial"/>
          <w:b/>
          <w:sz w:val="24"/>
          <w:szCs w:val="24"/>
        </w:rPr>
        <w:t>7.-</w:t>
      </w:r>
      <w:r>
        <w:rPr>
          <w:rFonts w:ascii="Arial" w:hAnsi="Arial"/>
          <w:b/>
          <w:sz w:val="24"/>
          <w:szCs w:val="24"/>
        </w:rPr>
        <w:t xml:space="preserve"> </w:t>
      </w:r>
      <w:r w:rsidR="001B45F8" w:rsidRPr="00657ABD">
        <w:rPr>
          <w:rFonts w:ascii="Arial" w:hAnsi="Arial"/>
          <w:b/>
          <w:sz w:val="24"/>
          <w:szCs w:val="24"/>
        </w:rPr>
        <w:t xml:space="preserve">NO </w:t>
      </w:r>
      <w:r w:rsidR="001B45F8">
        <w:rPr>
          <w:rFonts w:ascii="Arial" w:hAnsi="Arial"/>
          <w:b/>
          <w:sz w:val="24"/>
          <w:szCs w:val="24"/>
        </w:rPr>
        <w:t xml:space="preserve">CONSTA: </w:t>
      </w:r>
      <w:r w:rsidR="001B45F8">
        <w:rPr>
          <w:rFonts w:ascii="Arial" w:hAnsi="Arial"/>
          <w:sz w:val="24"/>
          <w:szCs w:val="24"/>
        </w:rPr>
        <w:t xml:space="preserve"> Que se pruebe.</w:t>
      </w:r>
    </w:p>
    <w:p w:rsidR="003E70AD" w:rsidRDefault="003E70AD" w:rsidP="009B3F44">
      <w:pPr>
        <w:jc w:val="both"/>
        <w:rPr>
          <w:rFonts w:ascii="Arial" w:hAnsi="Arial"/>
          <w:sz w:val="24"/>
          <w:szCs w:val="24"/>
        </w:rPr>
      </w:pPr>
    </w:p>
    <w:p w:rsidR="00CB4164" w:rsidRPr="00F42A1A" w:rsidRDefault="00CB4164" w:rsidP="009B3F44">
      <w:pPr>
        <w:jc w:val="both"/>
        <w:rPr>
          <w:rFonts w:ascii="Arial" w:hAnsi="Arial"/>
          <w:sz w:val="24"/>
          <w:szCs w:val="24"/>
        </w:rPr>
      </w:pPr>
      <w:r w:rsidRPr="001F1094">
        <w:rPr>
          <w:rFonts w:ascii="Arial" w:hAnsi="Arial"/>
          <w:b/>
          <w:sz w:val="24"/>
          <w:szCs w:val="24"/>
        </w:rPr>
        <w:t xml:space="preserve">8.- </w:t>
      </w:r>
      <w:r w:rsidR="00F41673">
        <w:rPr>
          <w:rFonts w:ascii="Arial" w:hAnsi="Arial"/>
          <w:b/>
          <w:sz w:val="24"/>
          <w:szCs w:val="24"/>
        </w:rPr>
        <w:t xml:space="preserve">NO </w:t>
      </w:r>
      <w:r w:rsidRPr="001F1094">
        <w:rPr>
          <w:rFonts w:ascii="Arial" w:hAnsi="Arial"/>
          <w:b/>
          <w:sz w:val="24"/>
          <w:szCs w:val="24"/>
        </w:rPr>
        <w:t>ES CIERTO</w:t>
      </w:r>
      <w:r w:rsidR="00F42A1A">
        <w:rPr>
          <w:rFonts w:ascii="Arial" w:hAnsi="Arial"/>
          <w:b/>
          <w:sz w:val="24"/>
          <w:szCs w:val="24"/>
        </w:rPr>
        <w:t>:</w:t>
      </w:r>
      <w:r w:rsidR="001B45F8" w:rsidRPr="001B45F8">
        <w:rPr>
          <w:rFonts w:ascii="Arial" w:hAnsi="Arial"/>
          <w:sz w:val="24"/>
          <w:szCs w:val="24"/>
        </w:rPr>
        <w:t xml:space="preserve"> </w:t>
      </w:r>
      <w:r w:rsidR="001B45F8">
        <w:rPr>
          <w:rFonts w:ascii="Arial" w:hAnsi="Arial"/>
          <w:sz w:val="24"/>
          <w:szCs w:val="24"/>
        </w:rPr>
        <w:t>S</w:t>
      </w:r>
      <w:r w:rsidR="001B45F8" w:rsidRPr="00E66BF0">
        <w:rPr>
          <w:rFonts w:ascii="Arial" w:hAnsi="Arial"/>
          <w:sz w:val="24"/>
          <w:szCs w:val="24"/>
        </w:rPr>
        <w:t xml:space="preserve">e reitera </w:t>
      </w:r>
      <w:r w:rsidR="001B45F8">
        <w:rPr>
          <w:rFonts w:ascii="Arial" w:hAnsi="Arial"/>
          <w:sz w:val="24"/>
          <w:szCs w:val="24"/>
        </w:rPr>
        <w:t xml:space="preserve">que, </w:t>
      </w:r>
      <w:r w:rsidR="001B45F8" w:rsidRPr="00667BAE">
        <w:rPr>
          <w:rFonts w:ascii="Arial" w:hAnsi="Arial"/>
          <w:sz w:val="24"/>
          <w:szCs w:val="24"/>
        </w:rPr>
        <w:t>en</w:t>
      </w:r>
      <w:r w:rsidR="001B45F8">
        <w:rPr>
          <w:rFonts w:ascii="Arial" w:hAnsi="Arial"/>
          <w:sz w:val="24"/>
          <w:szCs w:val="24"/>
        </w:rPr>
        <w:t xml:space="preserve"> virtud de la relación de carácter civil y no laboral que existió entre la SUBRED NORTE E.S.E., y el excontratista </w:t>
      </w:r>
      <w:r w:rsidR="001B45F8">
        <w:rPr>
          <w:rFonts w:ascii="CenturyGothic-Bold" w:eastAsiaTheme="minorHAnsi" w:hAnsi="CenturyGothic-Bold" w:cs="CenturyGothic-Bold"/>
          <w:b/>
          <w:bCs/>
          <w:color w:val="222222"/>
          <w:sz w:val="24"/>
          <w:szCs w:val="24"/>
          <w:lang w:val="es-CO"/>
        </w:rPr>
        <w:t>HECTOR GIOVANNY ROCHA AGUIRRE</w:t>
      </w:r>
      <w:r w:rsidR="001B45F8">
        <w:rPr>
          <w:rFonts w:ascii="Arial" w:hAnsi="Arial"/>
          <w:bCs/>
          <w:sz w:val="24"/>
          <w:szCs w:val="24"/>
          <w:lang w:val="es-CO"/>
        </w:rPr>
        <w:t xml:space="preserve">, </w:t>
      </w:r>
      <w:r w:rsidR="001B45F8" w:rsidRPr="009C3EA0">
        <w:rPr>
          <w:rFonts w:ascii="Arial" w:hAnsi="Arial"/>
          <w:sz w:val="24"/>
          <w:szCs w:val="24"/>
        </w:rPr>
        <w:t>la relación contractual se ejecutaba sin subordin</w:t>
      </w:r>
      <w:r w:rsidR="001B45F8">
        <w:rPr>
          <w:rFonts w:ascii="Arial" w:hAnsi="Arial"/>
          <w:sz w:val="24"/>
          <w:szCs w:val="24"/>
        </w:rPr>
        <w:t>ación y sin dependencia, el</w:t>
      </w:r>
      <w:r w:rsidR="001B45F8" w:rsidRPr="009C3EA0">
        <w:rPr>
          <w:rFonts w:ascii="Arial" w:hAnsi="Arial"/>
          <w:sz w:val="24"/>
          <w:szCs w:val="24"/>
        </w:rPr>
        <w:t xml:space="preserve"> </w:t>
      </w:r>
      <w:r w:rsidR="001B45F8">
        <w:rPr>
          <w:rFonts w:ascii="Arial" w:hAnsi="Arial"/>
          <w:sz w:val="24"/>
          <w:szCs w:val="24"/>
        </w:rPr>
        <w:t>ex</w:t>
      </w:r>
      <w:r w:rsidR="001B45F8" w:rsidRPr="009C3EA0">
        <w:rPr>
          <w:rFonts w:ascii="Arial" w:hAnsi="Arial"/>
          <w:sz w:val="24"/>
          <w:szCs w:val="24"/>
        </w:rPr>
        <w:t>contratista desarrollaba sus actividades con autonomía, toda vez que, lo que existió y existe con todo</w:t>
      </w:r>
      <w:r w:rsidR="001B45F8">
        <w:rPr>
          <w:rFonts w:ascii="Arial" w:hAnsi="Arial"/>
          <w:sz w:val="24"/>
          <w:szCs w:val="24"/>
        </w:rPr>
        <w:t xml:space="preserve"> el</w:t>
      </w:r>
      <w:r w:rsidR="001B45F8" w:rsidRPr="009C3EA0">
        <w:rPr>
          <w:rFonts w:ascii="Arial" w:hAnsi="Arial"/>
          <w:sz w:val="24"/>
          <w:szCs w:val="24"/>
        </w:rPr>
        <w:t xml:space="preserve"> personal vinculado por medio de Contrato de Prestación de Servicios, es una relación de Coordinación de las actividades a desarrollar por el contratista</w:t>
      </w:r>
      <w:r w:rsidR="001B45F8">
        <w:rPr>
          <w:rFonts w:ascii="Arial" w:hAnsi="Arial"/>
          <w:sz w:val="24"/>
          <w:szCs w:val="24"/>
        </w:rPr>
        <w:t xml:space="preserve"> en contra prestación de unos honorarios</w:t>
      </w:r>
      <w:r w:rsidR="001B45F8">
        <w:rPr>
          <w:rFonts w:ascii="Arial" w:hAnsi="Arial"/>
          <w:b/>
          <w:sz w:val="24"/>
          <w:szCs w:val="24"/>
        </w:rPr>
        <w:t>.</w:t>
      </w:r>
    </w:p>
    <w:p w:rsidR="006427A8" w:rsidRPr="001F1094" w:rsidRDefault="006427A8" w:rsidP="009B3F44">
      <w:pPr>
        <w:jc w:val="both"/>
        <w:rPr>
          <w:rFonts w:ascii="Arial" w:hAnsi="Arial"/>
          <w:b/>
          <w:sz w:val="24"/>
          <w:szCs w:val="24"/>
        </w:rPr>
      </w:pPr>
    </w:p>
    <w:p w:rsidR="00E93ADA" w:rsidRDefault="006427A8" w:rsidP="006427A8">
      <w:pPr>
        <w:jc w:val="both"/>
        <w:rPr>
          <w:rFonts w:ascii="Arial" w:hAnsi="Arial"/>
          <w:sz w:val="24"/>
          <w:szCs w:val="24"/>
        </w:rPr>
      </w:pPr>
      <w:r w:rsidRPr="001F1094">
        <w:rPr>
          <w:rFonts w:ascii="Arial" w:hAnsi="Arial"/>
          <w:b/>
          <w:sz w:val="24"/>
          <w:szCs w:val="24"/>
        </w:rPr>
        <w:t xml:space="preserve">9.- </w:t>
      </w:r>
      <w:r w:rsidR="00F42A1A">
        <w:rPr>
          <w:rFonts w:ascii="Arial" w:hAnsi="Arial"/>
          <w:b/>
          <w:sz w:val="24"/>
          <w:szCs w:val="24"/>
        </w:rPr>
        <w:t xml:space="preserve">NO </w:t>
      </w:r>
      <w:r w:rsidRPr="001F1094">
        <w:rPr>
          <w:rFonts w:ascii="Arial" w:hAnsi="Arial"/>
          <w:b/>
          <w:sz w:val="24"/>
          <w:szCs w:val="24"/>
        </w:rPr>
        <w:t>ES CIERTO</w:t>
      </w:r>
      <w:r w:rsidR="00F42A1A">
        <w:rPr>
          <w:rFonts w:ascii="Arial" w:hAnsi="Arial"/>
          <w:b/>
          <w:sz w:val="24"/>
          <w:szCs w:val="24"/>
        </w:rPr>
        <w:t xml:space="preserve">: </w:t>
      </w:r>
      <w:r w:rsidR="001B45F8">
        <w:rPr>
          <w:rFonts w:ascii="Arial" w:hAnsi="Arial"/>
          <w:sz w:val="24"/>
          <w:szCs w:val="24"/>
        </w:rPr>
        <w:t xml:space="preserve">En virtud de la relación de carácter civil y no laboral que existió entre la SUBRED NORTE E.S.E., y el excontratista </w:t>
      </w:r>
      <w:r w:rsidR="001B45F8">
        <w:rPr>
          <w:rFonts w:ascii="CenturyGothic-Bold" w:eastAsiaTheme="minorHAnsi" w:hAnsi="CenturyGothic-Bold" w:cs="CenturyGothic-Bold"/>
          <w:b/>
          <w:bCs/>
          <w:color w:val="222222"/>
          <w:sz w:val="24"/>
          <w:szCs w:val="24"/>
          <w:lang w:val="es-CO"/>
        </w:rPr>
        <w:t>HECTOR GIOVANNY ROCHA AGUIRRE</w:t>
      </w:r>
      <w:r w:rsidR="001B45F8">
        <w:rPr>
          <w:rFonts w:ascii="Arial" w:hAnsi="Arial"/>
          <w:bCs/>
          <w:sz w:val="24"/>
          <w:szCs w:val="24"/>
          <w:lang w:val="es-CO"/>
        </w:rPr>
        <w:t xml:space="preserve">, fue una </w:t>
      </w:r>
      <w:r w:rsidR="001B45F8" w:rsidRPr="009C3EA0">
        <w:rPr>
          <w:rFonts w:ascii="Arial" w:hAnsi="Arial"/>
          <w:sz w:val="24"/>
          <w:szCs w:val="24"/>
        </w:rPr>
        <w:t xml:space="preserve">relación contractual </w:t>
      </w:r>
      <w:r w:rsidR="001B45F8">
        <w:rPr>
          <w:rFonts w:ascii="Arial" w:hAnsi="Arial"/>
          <w:sz w:val="24"/>
          <w:szCs w:val="24"/>
        </w:rPr>
        <w:t xml:space="preserve">que </w:t>
      </w:r>
      <w:r w:rsidR="001B45F8" w:rsidRPr="009C3EA0">
        <w:rPr>
          <w:rFonts w:ascii="Arial" w:hAnsi="Arial"/>
          <w:sz w:val="24"/>
          <w:szCs w:val="24"/>
        </w:rPr>
        <w:t>se ejecutaba sin cumplimiento de horario, sin subordin</w:t>
      </w:r>
      <w:r w:rsidR="001B45F8">
        <w:rPr>
          <w:rFonts w:ascii="Arial" w:hAnsi="Arial"/>
          <w:sz w:val="24"/>
          <w:szCs w:val="24"/>
        </w:rPr>
        <w:t>ación y sin dependencia. el</w:t>
      </w:r>
      <w:r w:rsidR="001B45F8" w:rsidRPr="009C3EA0">
        <w:rPr>
          <w:rFonts w:ascii="Arial" w:hAnsi="Arial"/>
          <w:sz w:val="24"/>
          <w:szCs w:val="24"/>
        </w:rPr>
        <w:t xml:space="preserve"> </w:t>
      </w:r>
      <w:r w:rsidR="001B45F8">
        <w:rPr>
          <w:rFonts w:ascii="Arial" w:hAnsi="Arial"/>
          <w:sz w:val="24"/>
          <w:szCs w:val="24"/>
        </w:rPr>
        <w:t>ex</w:t>
      </w:r>
      <w:r w:rsidR="001B45F8" w:rsidRPr="009C3EA0">
        <w:rPr>
          <w:rFonts w:ascii="Arial" w:hAnsi="Arial"/>
          <w:sz w:val="24"/>
          <w:szCs w:val="24"/>
        </w:rPr>
        <w:t xml:space="preserve">contratista desarrollaba sus actividades con autonomía, toda vez que, lo que existió y existe con todo personal </w:t>
      </w:r>
      <w:r w:rsidR="001B45F8" w:rsidRPr="009C3EA0">
        <w:rPr>
          <w:rFonts w:ascii="Arial" w:hAnsi="Arial"/>
          <w:sz w:val="24"/>
          <w:szCs w:val="24"/>
        </w:rPr>
        <w:lastRenderedPageBreak/>
        <w:t>vinculado por medio de Contrato de Prestación de Servicios, es una relación de Coordinación de las acti</w:t>
      </w:r>
      <w:r w:rsidR="001B45F8">
        <w:rPr>
          <w:rFonts w:ascii="Arial" w:hAnsi="Arial"/>
          <w:sz w:val="24"/>
          <w:szCs w:val="24"/>
        </w:rPr>
        <w:t>vidades a desarrollar por el</w:t>
      </w:r>
      <w:r w:rsidR="001B45F8" w:rsidRPr="009C3EA0">
        <w:rPr>
          <w:rFonts w:ascii="Arial" w:hAnsi="Arial"/>
          <w:sz w:val="24"/>
          <w:szCs w:val="24"/>
        </w:rPr>
        <w:t xml:space="preserve"> contratista</w:t>
      </w:r>
      <w:r w:rsidR="001B45F8">
        <w:rPr>
          <w:rFonts w:ascii="Arial" w:hAnsi="Arial"/>
          <w:sz w:val="24"/>
          <w:szCs w:val="24"/>
        </w:rPr>
        <w:t>, por ello no existía tal cosa como cumplimiento de horario y órdenes</w:t>
      </w:r>
      <w:r w:rsidR="001B45F8" w:rsidRPr="009C3EA0">
        <w:rPr>
          <w:rFonts w:ascii="Arial" w:hAnsi="Arial"/>
          <w:sz w:val="24"/>
          <w:szCs w:val="24"/>
        </w:rPr>
        <w:t>.</w:t>
      </w:r>
      <w:r w:rsidR="001B45F8" w:rsidRPr="001F1094">
        <w:rPr>
          <w:rFonts w:ascii="Arial" w:hAnsi="Arial"/>
          <w:sz w:val="24"/>
          <w:szCs w:val="24"/>
        </w:rPr>
        <w:t xml:space="preserve"> </w:t>
      </w:r>
      <w:r w:rsidR="001B45F8" w:rsidRPr="001D07BC">
        <w:rPr>
          <w:rFonts w:ascii="Arial" w:hAnsi="Arial"/>
          <w:sz w:val="24"/>
          <w:szCs w:val="24"/>
        </w:rPr>
        <w:t>En cuanto a la afiliación a la seguridad social, no es una obligación de la Subred Integrada de Servicios de Salud Norte ESE, se trata de una disposición normativa, que exige a todos los contratistas del territorio colombiano afiliarse y cotizar al sistema integral de seguridad social en salud de acuerdo a sus ingresos.</w:t>
      </w:r>
    </w:p>
    <w:p w:rsidR="006427A8" w:rsidRPr="001F1094" w:rsidRDefault="00E93ADA" w:rsidP="006427A8">
      <w:pPr>
        <w:jc w:val="both"/>
        <w:rPr>
          <w:rFonts w:ascii="Arial" w:hAnsi="Arial"/>
          <w:b/>
          <w:sz w:val="24"/>
          <w:szCs w:val="24"/>
        </w:rPr>
      </w:pPr>
      <w:r w:rsidRPr="001F1094">
        <w:rPr>
          <w:rFonts w:ascii="Arial" w:hAnsi="Arial"/>
          <w:b/>
          <w:sz w:val="24"/>
          <w:szCs w:val="24"/>
        </w:rPr>
        <w:t xml:space="preserve"> </w:t>
      </w:r>
    </w:p>
    <w:p w:rsidR="00F42A1A" w:rsidRPr="00E93ADA" w:rsidRDefault="006427A8" w:rsidP="00F42A1A">
      <w:pPr>
        <w:jc w:val="both"/>
        <w:rPr>
          <w:rFonts w:ascii="Arial" w:hAnsi="Arial"/>
          <w:sz w:val="24"/>
          <w:szCs w:val="24"/>
        </w:rPr>
      </w:pPr>
      <w:r w:rsidRPr="001F1094">
        <w:rPr>
          <w:rFonts w:ascii="Arial" w:hAnsi="Arial"/>
          <w:b/>
          <w:sz w:val="24"/>
          <w:szCs w:val="24"/>
        </w:rPr>
        <w:t>10.-</w:t>
      </w:r>
      <w:r w:rsidR="00BC4485" w:rsidRPr="001F1094">
        <w:rPr>
          <w:rFonts w:ascii="Arial" w:hAnsi="Arial"/>
          <w:b/>
          <w:sz w:val="24"/>
          <w:szCs w:val="24"/>
        </w:rPr>
        <w:t xml:space="preserve"> </w:t>
      </w:r>
      <w:r w:rsidR="00714A32">
        <w:rPr>
          <w:rFonts w:ascii="Arial" w:hAnsi="Arial"/>
          <w:b/>
          <w:sz w:val="24"/>
          <w:szCs w:val="24"/>
        </w:rPr>
        <w:t xml:space="preserve">NO ES </w:t>
      </w:r>
      <w:r w:rsidR="00BC4485" w:rsidRPr="001F1094">
        <w:rPr>
          <w:rFonts w:ascii="Arial" w:hAnsi="Arial"/>
          <w:b/>
          <w:sz w:val="24"/>
          <w:szCs w:val="24"/>
        </w:rPr>
        <w:t>CIERTO</w:t>
      </w:r>
      <w:r w:rsidR="00E93ADA">
        <w:rPr>
          <w:rFonts w:ascii="Arial" w:hAnsi="Arial"/>
          <w:b/>
          <w:sz w:val="24"/>
          <w:szCs w:val="24"/>
        </w:rPr>
        <w:t xml:space="preserve">: </w:t>
      </w:r>
      <w:r w:rsidR="00E93ADA" w:rsidRPr="00E93ADA">
        <w:rPr>
          <w:rFonts w:ascii="Arial" w:hAnsi="Arial"/>
          <w:sz w:val="24"/>
          <w:szCs w:val="24"/>
        </w:rPr>
        <w:t>No es un hecho.</w:t>
      </w:r>
    </w:p>
    <w:p w:rsidR="00E93ADA" w:rsidRDefault="00E93ADA" w:rsidP="00F42A1A">
      <w:pPr>
        <w:jc w:val="both"/>
        <w:rPr>
          <w:rFonts w:ascii="Arial" w:hAnsi="Arial"/>
          <w:sz w:val="24"/>
          <w:szCs w:val="24"/>
        </w:rPr>
      </w:pPr>
    </w:p>
    <w:p w:rsidR="001F1094" w:rsidRDefault="00015719" w:rsidP="006427A8">
      <w:pPr>
        <w:jc w:val="both"/>
        <w:rPr>
          <w:rFonts w:ascii="Arial" w:hAnsi="Arial"/>
          <w:sz w:val="24"/>
          <w:szCs w:val="24"/>
        </w:rPr>
      </w:pPr>
      <w:r>
        <w:rPr>
          <w:rFonts w:ascii="Arial" w:hAnsi="Arial"/>
          <w:b/>
          <w:sz w:val="24"/>
          <w:szCs w:val="24"/>
        </w:rPr>
        <w:t>11.-</w:t>
      </w:r>
      <w:r w:rsidR="00E93ADA">
        <w:rPr>
          <w:rFonts w:ascii="Arial" w:hAnsi="Arial"/>
          <w:b/>
          <w:sz w:val="24"/>
          <w:szCs w:val="24"/>
        </w:rPr>
        <w:t>NO CONS</w:t>
      </w:r>
      <w:r>
        <w:rPr>
          <w:rFonts w:ascii="Arial" w:hAnsi="Arial"/>
          <w:b/>
          <w:sz w:val="24"/>
          <w:szCs w:val="24"/>
        </w:rPr>
        <w:t>T</w:t>
      </w:r>
      <w:r w:rsidR="00E93ADA">
        <w:rPr>
          <w:rFonts w:ascii="Arial" w:hAnsi="Arial"/>
          <w:b/>
          <w:sz w:val="24"/>
          <w:szCs w:val="24"/>
        </w:rPr>
        <w:t>A</w:t>
      </w:r>
      <w:r w:rsidR="00E93ADA">
        <w:rPr>
          <w:rFonts w:ascii="Arial" w:hAnsi="Arial"/>
          <w:sz w:val="24"/>
          <w:szCs w:val="24"/>
        </w:rPr>
        <w:t>: Que se pruebe dentro del proceso.</w:t>
      </w:r>
    </w:p>
    <w:p w:rsidR="00015719" w:rsidRDefault="00015719" w:rsidP="006427A8">
      <w:pPr>
        <w:jc w:val="both"/>
        <w:rPr>
          <w:rFonts w:ascii="Arial" w:hAnsi="Arial"/>
          <w:sz w:val="24"/>
          <w:szCs w:val="24"/>
        </w:rPr>
      </w:pPr>
    </w:p>
    <w:p w:rsidR="00015719" w:rsidRDefault="00015719" w:rsidP="006427A8">
      <w:pPr>
        <w:jc w:val="both"/>
        <w:rPr>
          <w:rFonts w:ascii="Arial" w:hAnsi="Arial"/>
          <w:sz w:val="24"/>
          <w:szCs w:val="24"/>
        </w:rPr>
      </w:pPr>
      <w:r>
        <w:rPr>
          <w:rFonts w:ascii="Arial" w:hAnsi="Arial"/>
          <w:b/>
          <w:sz w:val="24"/>
          <w:szCs w:val="24"/>
        </w:rPr>
        <w:t xml:space="preserve">12.- NO </w:t>
      </w:r>
      <w:r w:rsidR="004632BC">
        <w:rPr>
          <w:rFonts w:ascii="Arial" w:hAnsi="Arial"/>
          <w:b/>
          <w:sz w:val="24"/>
          <w:szCs w:val="24"/>
        </w:rPr>
        <w:t>CONSTA</w:t>
      </w:r>
      <w:r>
        <w:rPr>
          <w:rFonts w:ascii="Arial" w:hAnsi="Arial"/>
          <w:b/>
          <w:sz w:val="24"/>
          <w:szCs w:val="24"/>
        </w:rPr>
        <w:t xml:space="preserve">: </w:t>
      </w:r>
      <w:r>
        <w:rPr>
          <w:rFonts w:ascii="Arial" w:hAnsi="Arial"/>
          <w:sz w:val="24"/>
          <w:szCs w:val="24"/>
        </w:rPr>
        <w:t>Que se pruebe dentro del proceso.</w:t>
      </w:r>
    </w:p>
    <w:p w:rsidR="00015719" w:rsidRDefault="00015719" w:rsidP="006427A8">
      <w:pPr>
        <w:jc w:val="both"/>
        <w:rPr>
          <w:rFonts w:ascii="Arial" w:hAnsi="Arial"/>
          <w:sz w:val="24"/>
          <w:szCs w:val="24"/>
        </w:rPr>
      </w:pPr>
    </w:p>
    <w:p w:rsidR="00015719" w:rsidRDefault="00015719" w:rsidP="006427A8">
      <w:pPr>
        <w:jc w:val="both"/>
        <w:rPr>
          <w:rFonts w:ascii="Arial" w:hAnsi="Arial"/>
          <w:b/>
          <w:sz w:val="24"/>
          <w:szCs w:val="24"/>
        </w:rPr>
      </w:pPr>
      <w:r>
        <w:rPr>
          <w:rFonts w:ascii="Arial" w:hAnsi="Arial"/>
          <w:b/>
          <w:sz w:val="24"/>
          <w:szCs w:val="24"/>
        </w:rPr>
        <w:t>13.- PARCIALMENTE CIERTO.</w:t>
      </w:r>
    </w:p>
    <w:p w:rsidR="00015719" w:rsidRDefault="00015719" w:rsidP="006427A8">
      <w:pPr>
        <w:jc w:val="both"/>
        <w:rPr>
          <w:rFonts w:ascii="Arial" w:hAnsi="Arial"/>
          <w:b/>
          <w:sz w:val="24"/>
          <w:szCs w:val="24"/>
        </w:rPr>
      </w:pPr>
    </w:p>
    <w:p w:rsidR="00015719" w:rsidRDefault="00015719" w:rsidP="006427A8">
      <w:pPr>
        <w:jc w:val="both"/>
        <w:rPr>
          <w:rFonts w:ascii="Arial" w:hAnsi="Arial"/>
          <w:b/>
          <w:sz w:val="24"/>
          <w:szCs w:val="24"/>
        </w:rPr>
      </w:pPr>
      <w:r>
        <w:rPr>
          <w:rFonts w:ascii="Arial" w:hAnsi="Arial"/>
          <w:b/>
          <w:sz w:val="24"/>
          <w:szCs w:val="24"/>
        </w:rPr>
        <w:t xml:space="preserve">14.- </w:t>
      </w:r>
      <w:r w:rsidR="00E93ADA">
        <w:rPr>
          <w:rFonts w:ascii="Arial" w:hAnsi="Arial"/>
          <w:b/>
          <w:sz w:val="24"/>
          <w:szCs w:val="24"/>
        </w:rPr>
        <w:t xml:space="preserve">ES CIERTO: </w:t>
      </w:r>
      <w:r w:rsidR="00E93ADA">
        <w:rPr>
          <w:rFonts w:ascii="Arial" w:hAnsi="Arial"/>
          <w:sz w:val="24"/>
          <w:szCs w:val="24"/>
        </w:rPr>
        <w:t>L</w:t>
      </w:r>
      <w:r w:rsidR="00E93ADA" w:rsidRPr="001D07BC">
        <w:rPr>
          <w:rFonts w:ascii="Arial" w:hAnsi="Arial"/>
          <w:sz w:val="24"/>
          <w:szCs w:val="24"/>
        </w:rPr>
        <w:t>a Subred Integrada de Servicios de Salud Norte E</w:t>
      </w:r>
      <w:r w:rsidR="00E93ADA">
        <w:rPr>
          <w:rFonts w:ascii="Arial" w:hAnsi="Arial"/>
          <w:sz w:val="24"/>
          <w:szCs w:val="24"/>
        </w:rPr>
        <w:t>.</w:t>
      </w:r>
      <w:r w:rsidR="00E93ADA" w:rsidRPr="001D07BC">
        <w:rPr>
          <w:rFonts w:ascii="Arial" w:hAnsi="Arial"/>
          <w:sz w:val="24"/>
          <w:szCs w:val="24"/>
        </w:rPr>
        <w:t>S</w:t>
      </w:r>
      <w:r w:rsidR="00E93ADA">
        <w:rPr>
          <w:rFonts w:ascii="Arial" w:hAnsi="Arial"/>
          <w:sz w:val="24"/>
          <w:szCs w:val="24"/>
        </w:rPr>
        <w:t>.</w:t>
      </w:r>
      <w:r w:rsidR="00E93ADA" w:rsidRPr="001D07BC">
        <w:rPr>
          <w:rFonts w:ascii="Arial" w:hAnsi="Arial"/>
          <w:sz w:val="24"/>
          <w:szCs w:val="24"/>
        </w:rPr>
        <w:t>E</w:t>
      </w:r>
      <w:r w:rsidR="00E93ADA">
        <w:rPr>
          <w:rFonts w:ascii="Arial" w:hAnsi="Arial"/>
          <w:sz w:val="24"/>
          <w:szCs w:val="24"/>
        </w:rPr>
        <w:t>.,</w:t>
      </w:r>
      <w:r w:rsidR="00E93ADA" w:rsidRPr="001F1094">
        <w:rPr>
          <w:rFonts w:ascii="Arial" w:hAnsi="Arial"/>
          <w:sz w:val="24"/>
          <w:szCs w:val="24"/>
        </w:rPr>
        <w:t xml:space="preserve"> no ha </w:t>
      </w:r>
      <w:r w:rsidR="00E93ADA">
        <w:rPr>
          <w:rFonts w:ascii="Arial" w:hAnsi="Arial"/>
          <w:sz w:val="24"/>
          <w:szCs w:val="24"/>
        </w:rPr>
        <w:t>reconocido</w:t>
      </w:r>
      <w:r w:rsidR="00E93ADA" w:rsidRPr="001F1094">
        <w:rPr>
          <w:rFonts w:ascii="Arial" w:hAnsi="Arial"/>
          <w:sz w:val="24"/>
          <w:szCs w:val="24"/>
        </w:rPr>
        <w:t xml:space="preserve"> prestaciones sociales</w:t>
      </w:r>
      <w:r w:rsidR="00E93ADA">
        <w:rPr>
          <w:rFonts w:ascii="Arial" w:hAnsi="Arial"/>
          <w:sz w:val="24"/>
          <w:szCs w:val="24"/>
        </w:rPr>
        <w:t xml:space="preserve"> </w:t>
      </w:r>
      <w:r w:rsidR="00E93ADA" w:rsidRPr="001F1094">
        <w:rPr>
          <w:rFonts w:ascii="Arial" w:hAnsi="Arial"/>
          <w:sz w:val="24"/>
          <w:szCs w:val="24"/>
        </w:rPr>
        <w:t xml:space="preserve">al demandante </w:t>
      </w:r>
      <w:r w:rsidR="00E93ADA">
        <w:rPr>
          <w:rFonts w:ascii="Arial" w:hAnsi="Arial"/>
          <w:sz w:val="24"/>
          <w:szCs w:val="24"/>
        </w:rPr>
        <w:t xml:space="preserve">excontratista </w:t>
      </w:r>
      <w:r w:rsidR="00E93ADA" w:rsidRPr="003F2795">
        <w:rPr>
          <w:rFonts w:ascii="Arial" w:eastAsiaTheme="minorHAnsi" w:hAnsi="Arial" w:cs="Arial"/>
          <w:b/>
          <w:bCs/>
          <w:color w:val="222222"/>
          <w:lang w:val="es-CO"/>
        </w:rPr>
        <w:t>HECTOR GIOVANNY ROCHA AGUIRRE</w:t>
      </w:r>
      <w:r w:rsidR="00E93ADA" w:rsidRPr="001F1094">
        <w:rPr>
          <w:rFonts w:ascii="Arial" w:hAnsi="Arial"/>
          <w:sz w:val="24"/>
          <w:szCs w:val="24"/>
        </w:rPr>
        <w:t xml:space="preserve"> </w:t>
      </w:r>
      <w:r w:rsidR="00E93ADA">
        <w:rPr>
          <w:rFonts w:ascii="Arial" w:hAnsi="Arial"/>
          <w:sz w:val="24"/>
          <w:szCs w:val="24"/>
        </w:rPr>
        <w:t>porque no tiene derecho a ellas debido a que</w:t>
      </w:r>
      <w:r w:rsidR="00E93ADA" w:rsidRPr="001F1094">
        <w:rPr>
          <w:rFonts w:ascii="Arial" w:hAnsi="Arial"/>
          <w:sz w:val="24"/>
          <w:szCs w:val="24"/>
        </w:rPr>
        <w:t xml:space="preserve"> la relación entre las partes fue netamente civil</w:t>
      </w:r>
      <w:r w:rsidR="00E93ADA">
        <w:rPr>
          <w:rFonts w:ascii="Arial" w:hAnsi="Arial"/>
          <w:sz w:val="24"/>
          <w:szCs w:val="24"/>
        </w:rPr>
        <w:t xml:space="preserve"> mediante un Contrato de Prestación de Servicios por </w:t>
      </w:r>
      <w:r w:rsidR="00E93ADA" w:rsidRPr="001F1094">
        <w:rPr>
          <w:rFonts w:ascii="Arial" w:hAnsi="Arial"/>
          <w:sz w:val="24"/>
          <w:szCs w:val="24"/>
        </w:rPr>
        <w:t xml:space="preserve">lo cual la entidad </w:t>
      </w:r>
      <w:r w:rsidR="00E93ADA">
        <w:rPr>
          <w:rFonts w:ascii="Arial" w:hAnsi="Arial"/>
          <w:sz w:val="24"/>
          <w:szCs w:val="24"/>
        </w:rPr>
        <w:t xml:space="preserve">se obliga </w:t>
      </w:r>
      <w:r w:rsidR="00E93ADA" w:rsidRPr="001F1094">
        <w:rPr>
          <w:rFonts w:ascii="Arial" w:hAnsi="Arial"/>
          <w:sz w:val="24"/>
          <w:szCs w:val="24"/>
        </w:rPr>
        <w:t>únicamente al pago de honorarios, los cuales fueron cancelados de manera oportuna, sin quedar ningún concepto pendiente</w:t>
      </w:r>
    </w:p>
    <w:p w:rsidR="00015719" w:rsidRDefault="00015719" w:rsidP="006427A8">
      <w:pPr>
        <w:jc w:val="both"/>
        <w:rPr>
          <w:rFonts w:ascii="Arial" w:hAnsi="Arial"/>
          <w:b/>
          <w:sz w:val="24"/>
          <w:szCs w:val="24"/>
        </w:rPr>
      </w:pPr>
    </w:p>
    <w:p w:rsidR="00015719" w:rsidRDefault="00015719" w:rsidP="006427A8">
      <w:pPr>
        <w:jc w:val="both"/>
        <w:rPr>
          <w:rFonts w:ascii="Arial" w:hAnsi="Arial"/>
          <w:b/>
          <w:sz w:val="24"/>
          <w:szCs w:val="24"/>
        </w:rPr>
      </w:pPr>
      <w:r>
        <w:rPr>
          <w:rFonts w:ascii="Arial" w:hAnsi="Arial"/>
          <w:b/>
          <w:sz w:val="24"/>
          <w:szCs w:val="24"/>
        </w:rPr>
        <w:t>15.-</w:t>
      </w:r>
      <w:r w:rsidR="00E93ADA">
        <w:rPr>
          <w:rFonts w:ascii="Arial" w:hAnsi="Arial"/>
          <w:b/>
          <w:sz w:val="24"/>
          <w:szCs w:val="24"/>
        </w:rPr>
        <w:t xml:space="preserve"> ES CIERTO:</w:t>
      </w:r>
      <w:r w:rsidR="00E93ADA" w:rsidRPr="00E93ADA">
        <w:rPr>
          <w:rFonts w:ascii="Arial" w:hAnsi="Arial"/>
          <w:sz w:val="24"/>
          <w:szCs w:val="24"/>
        </w:rPr>
        <w:t xml:space="preserve"> </w:t>
      </w:r>
      <w:r w:rsidR="00E93ADA">
        <w:rPr>
          <w:rFonts w:ascii="Arial" w:hAnsi="Arial"/>
          <w:sz w:val="24"/>
          <w:szCs w:val="24"/>
        </w:rPr>
        <w:t>L</w:t>
      </w:r>
      <w:r w:rsidR="00E93ADA" w:rsidRPr="001D07BC">
        <w:rPr>
          <w:rFonts w:ascii="Arial" w:hAnsi="Arial"/>
          <w:sz w:val="24"/>
          <w:szCs w:val="24"/>
        </w:rPr>
        <w:t>a Subred Integrada de Servicios de Salud Norte E</w:t>
      </w:r>
      <w:r w:rsidR="00E93ADA">
        <w:rPr>
          <w:rFonts w:ascii="Arial" w:hAnsi="Arial"/>
          <w:sz w:val="24"/>
          <w:szCs w:val="24"/>
        </w:rPr>
        <w:t>.</w:t>
      </w:r>
      <w:r w:rsidR="00E93ADA" w:rsidRPr="001D07BC">
        <w:rPr>
          <w:rFonts w:ascii="Arial" w:hAnsi="Arial"/>
          <w:sz w:val="24"/>
          <w:szCs w:val="24"/>
        </w:rPr>
        <w:t>S</w:t>
      </w:r>
      <w:r w:rsidR="00E93ADA">
        <w:rPr>
          <w:rFonts w:ascii="Arial" w:hAnsi="Arial"/>
          <w:sz w:val="24"/>
          <w:szCs w:val="24"/>
        </w:rPr>
        <w:t>.</w:t>
      </w:r>
      <w:r w:rsidR="00E93ADA" w:rsidRPr="001D07BC">
        <w:rPr>
          <w:rFonts w:ascii="Arial" w:hAnsi="Arial"/>
          <w:sz w:val="24"/>
          <w:szCs w:val="24"/>
        </w:rPr>
        <w:t>E</w:t>
      </w:r>
      <w:r w:rsidR="00E93ADA">
        <w:rPr>
          <w:rFonts w:ascii="Arial" w:hAnsi="Arial"/>
          <w:sz w:val="24"/>
          <w:szCs w:val="24"/>
        </w:rPr>
        <w:t>.,</w:t>
      </w:r>
      <w:r w:rsidR="00E93ADA" w:rsidRPr="001F1094">
        <w:rPr>
          <w:rFonts w:ascii="Arial" w:hAnsi="Arial"/>
          <w:sz w:val="24"/>
          <w:szCs w:val="24"/>
        </w:rPr>
        <w:t xml:space="preserve"> no ha cancelado </w:t>
      </w:r>
      <w:r w:rsidR="00E93ADA">
        <w:rPr>
          <w:rFonts w:ascii="Arial" w:hAnsi="Arial"/>
          <w:sz w:val="24"/>
          <w:szCs w:val="24"/>
        </w:rPr>
        <w:t xml:space="preserve">vacaciones al </w:t>
      </w:r>
      <w:r w:rsidR="00E93ADA" w:rsidRPr="001F1094">
        <w:rPr>
          <w:rFonts w:ascii="Arial" w:hAnsi="Arial"/>
          <w:sz w:val="24"/>
          <w:szCs w:val="24"/>
        </w:rPr>
        <w:t xml:space="preserve">demandante </w:t>
      </w:r>
      <w:r w:rsidR="00E93ADA">
        <w:rPr>
          <w:rFonts w:ascii="Arial" w:hAnsi="Arial"/>
          <w:sz w:val="24"/>
          <w:szCs w:val="24"/>
        </w:rPr>
        <w:t xml:space="preserve">excontratista </w:t>
      </w:r>
      <w:r w:rsidR="003F2795" w:rsidRPr="003F2795">
        <w:rPr>
          <w:b/>
        </w:rPr>
        <w:t>HECTOR GIOVANNY ROCHA AGUIRRE</w:t>
      </w:r>
      <w:r w:rsidR="00E93ADA" w:rsidRPr="001F1094">
        <w:rPr>
          <w:rFonts w:ascii="Arial" w:hAnsi="Arial"/>
          <w:sz w:val="24"/>
          <w:szCs w:val="24"/>
        </w:rPr>
        <w:t xml:space="preserve"> </w:t>
      </w:r>
      <w:r w:rsidR="00E93ADA">
        <w:rPr>
          <w:rFonts w:ascii="Arial" w:hAnsi="Arial"/>
          <w:sz w:val="24"/>
          <w:szCs w:val="24"/>
        </w:rPr>
        <w:t>porque no tiene derecho a ellas debido a que</w:t>
      </w:r>
      <w:r w:rsidR="00E93ADA" w:rsidRPr="001F1094">
        <w:rPr>
          <w:rFonts w:ascii="Arial" w:hAnsi="Arial"/>
          <w:sz w:val="24"/>
          <w:szCs w:val="24"/>
        </w:rPr>
        <w:t xml:space="preserve"> la relación entre las partes fue netamente civil</w:t>
      </w:r>
      <w:r w:rsidR="00E93ADA">
        <w:rPr>
          <w:rFonts w:ascii="Arial" w:hAnsi="Arial"/>
          <w:sz w:val="24"/>
          <w:szCs w:val="24"/>
        </w:rPr>
        <w:t xml:space="preserve"> mediante un Contrato de Prestación de Servicios por </w:t>
      </w:r>
      <w:r w:rsidR="00E93ADA" w:rsidRPr="001F1094">
        <w:rPr>
          <w:rFonts w:ascii="Arial" w:hAnsi="Arial"/>
          <w:sz w:val="24"/>
          <w:szCs w:val="24"/>
        </w:rPr>
        <w:t xml:space="preserve">lo cual la entidad </w:t>
      </w:r>
      <w:r w:rsidR="00E93ADA">
        <w:rPr>
          <w:rFonts w:ascii="Arial" w:hAnsi="Arial"/>
          <w:sz w:val="24"/>
          <w:szCs w:val="24"/>
        </w:rPr>
        <w:t xml:space="preserve">se obliga </w:t>
      </w:r>
      <w:r w:rsidR="00E93ADA" w:rsidRPr="001F1094">
        <w:rPr>
          <w:rFonts w:ascii="Arial" w:hAnsi="Arial"/>
          <w:sz w:val="24"/>
          <w:szCs w:val="24"/>
        </w:rPr>
        <w:t>únicamente al pago de honorarios, los cuales fueron cancelados de manera oportuna, sin quedar ningún concepto pendiente</w:t>
      </w:r>
    </w:p>
    <w:p w:rsidR="00015719" w:rsidRDefault="00015719" w:rsidP="006427A8">
      <w:pPr>
        <w:jc w:val="both"/>
        <w:rPr>
          <w:rFonts w:ascii="Arial" w:hAnsi="Arial"/>
          <w:b/>
          <w:sz w:val="24"/>
          <w:szCs w:val="24"/>
        </w:rPr>
      </w:pPr>
    </w:p>
    <w:p w:rsidR="004632BC" w:rsidRPr="003F2795" w:rsidRDefault="00015719" w:rsidP="000676E2">
      <w:pPr>
        <w:spacing w:line="276" w:lineRule="auto"/>
        <w:jc w:val="both"/>
        <w:rPr>
          <w:rFonts w:ascii="Arial" w:hAnsi="Arial"/>
          <w:sz w:val="24"/>
          <w:szCs w:val="24"/>
        </w:rPr>
      </w:pPr>
      <w:r>
        <w:rPr>
          <w:rFonts w:ascii="Arial" w:hAnsi="Arial"/>
          <w:b/>
          <w:sz w:val="24"/>
          <w:szCs w:val="24"/>
        </w:rPr>
        <w:t xml:space="preserve">16.- </w:t>
      </w:r>
      <w:r w:rsidR="003F2795">
        <w:rPr>
          <w:rFonts w:ascii="Arial" w:hAnsi="Arial"/>
          <w:b/>
          <w:sz w:val="24"/>
          <w:szCs w:val="24"/>
        </w:rPr>
        <w:t xml:space="preserve">NO CONSTA: </w:t>
      </w:r>
      <w:r w:rsidR="003F2795">
        <w:rPr>
          <w:rFonts w:ascii="Arial" w:hAnsi="Arial"/>
          <w:sz w:val="24"/>
          <w:szCs w:val="24"/>
        </w:rPr>
        <w:t>Que se pruebe dentro del proceso.</w:t>
      </w:r>
    </w:p>
    <w:p w:rsidR="000676E2" w:rsidRDefault="000676E2" w:rsidP="000676E2">
      <w:pPr>
        <w:spacing w:line="276" w:lineRule="auto"/>
        <w:jc w:val="both"/>
        <w:rPr>
          <w:rFonts w:ascii="Arial" w:hAnsi="Arial"/>
          <w:sz w:val="24"/>
          <w:szCs w:val="24"/>
        </w:rPr>
      </w:pPr>
    </w:p>
    <w:p w:rsidR="006E522D" w:rsidRDefault="000676E2" w:rsidP="006E522D">
      <w:pPr>
        <w:spacing w:line="276" w:lineRule="auto"/>
        <w:jc w:val="both"/>
        <w:rPr>
          <w:rFonts w:ascii="Arial" w:hAnsi="Arial"/>
          <w:sz w:val="24"/>
          <w:szCs w:val="24"/>
        </w:rPr>
      </w:pPr>
      <w:r>
        <w:rPr>
          <w:rFonts w:ascii="Arial" w:hAnsi="Arial"/>
          <w:b/>
          <w:sz w:val="24"/>
          <w:szCs w:val="24"/>
        </w:rPr>
        <w:t>17.-</w:t>
      </w:r>
      <w:r w:rsidR="006E522D">
        <w:rPr>
          <w:rFonts w:ascii="Arial" w:hAnsi="Arial"/>
          <w:b/>
          <w:sz w:val="24"/>
          <w:szCs w:val="24"/>
        </w:rPr>
        <w:t xml:space="preserve"> </w:t>
      </w:r>
      <w:r w:rsidR="003F2795">
        <w:rPr>
          <w:rFonts w:ascii="Arial" w:hAnsi="Arial"/>
          <w:b/>
          <w:sz w:val="24"/>
          <w:szCs w:val="24"/>
        </w:rPr>
        <w:t xml:space="preserve">NO ES </w:t>
      </w:r>
      <w:r w:rsidR="006E522D">
        <w:rPr>
          <w:rFonts w:ascii="Arial" w:hAnsi="Arial"/>
          <w:b/>
          <w:sz w:val="24"/>
          <w:szCs w:val="24"/>
        </w:rPr>
        <w:t>CIERTO:</w:t>
      </w:r>
      <w:r w:rsidR="003F2795">
        <w:rPr>
          <w:rFonts w:ascii="Arial" w:hAnsi="Arial"/>
          <w:b/>
          <w:sz w:val="24"/>
          <w:szCs w:val="24"/>
        </w:rPr>
        <w:t xml:space="preserve"> </w:t>
      </w:r>
      <w:r w:rsidR="003F2795">
        <w:rPr>
          <w:rFonts w:ascii="Arial" w:hAnsi="Arial"/>
          <w:sz w:val="24"/>
          <w:szCs w:val="24"/>
        </w:rPr>
        <w:t>No es un hecho.</w:t>
      </w:r>
      <w:r w:rsidR="006E522D">
        <w:rPr>
          <w:rFonts w:ascii="Arial" w:hAnsi="Arial"/>
          <w:b/>
          <w:sz w:val="24"/>
          <w:szCs w:val="24"/>
        </w:rPr>
        <w:t xml:space="preserve"> </w:t>
      </w:r>
    </w:p>
    <w:p w:rsidR="000676E2" w:rsidRDefault="000676E2" w:rsidP="000676E2">
      <w:pPr>
        <w:spacing w:line="276" w:lineRule="auto"/>
        <w:jc w:val="both"/>
        <w:rPr>
          <w:rFonts w:ascii="Arial" w:hAnsi="Arial"/>
          <w:sz w:val="24"/>
          <w:szCs w:val="24"/>
        </w:rPr>
      </w:pPr>
    </w:p>
    <w:p w:rsidR="003F2795" w:rsidRDefault="006E522D" w:rsidP="000676E2">
      <w:pPr>
        <w:spacing w:line="276" w:lineRule="auto"/>
        <w:jc w:val="both"/>
        <w:rPr>
          <w:rFonts w:ascii="Arial" w:hAnsi="Arial"/>
          <w:sz w:val="24"/>
          <w:szCs w:val="24"/>
        </w:rPr>
      </w:pPr>
      <w:r>
        <w:rPr>
          <w:rFonts w:ascii="Arial" w:hAnsi="Arial"/>
          <w:b/>
          <w:sz w:val="24"/>
          <w:szCs w:val="24"/>
        </w:rPr>
        <w:t>18.-</w:t>
      </w:r>
      <w:r w:rsidR="00B22EB8">
        <w:rPr>
          <w:rFonts w:ascii="Arial" w:hAnsi="Arial"/>
          <w:b/>
          <w:sz w:val="24"/>
          <w:szCs w:val="24"/>
        </w:rPr>
        <w:t xml:space="preserve"> </w:t>
      </w:r>
      <w:r w:rsidR="003F2795">
        <w:rPr>
          <w:rFonts w:ascii="Arial" w:hAnsi="Arial"/>
          <w:b/>
          <w:sz w:val="24"/>
          <w:szCs w:val="24"/>
        </w:rPr>
        <w:t>NO</w:t>
      </w:r>
      <w:r w:rsidR="00B22EB8">
        <w:rPr>
          <w:rFonts w:ascii="Arial" w:hAnsi="Arial"/>
          <w:b/>
          <w:sz w:val="24"/>
          <w:szCs w:val="24"/>
        </w:rPr>
        <w:t xml:space="preserve"> CO</w:t>
      </w:r>
      <w:r w:rsidR="003F2795">
        <w:rPr>
          <w:rFonts w:ascii="Arial" w:hAnsi="Arial"/>
          <w:b/>
          <w:sz w:val="24"/>
          <w:szCs w:val="24"/>
        </w:rPr>
        <w:t>NSTA</w:t>
      </w:r>
      <w:r w:rsidR="00B22EB8">
        <w:rPr>
          <w:rFonts w:ascii="Arial" w:hAnsi="Arial"/>
          <w:b/>
          <w:sz w:val="24"/>
          <w:szCs w:val="24"/>
        </w:rPr>
        <w:t xml:space="preserve">: </w:t>
      </w:r>
      <w:r w:rsidR="003F2795">
        <w:rPr>
          <w:rFonts w:ascii="Arial" w:hAnsi="Arial"/>
          <w:sz w:val="24"/>
          <w:szCs w:val="24"/>
        </w:rPr>
        <w:t>No es un hecho</w:t>
      </w:r>
    </w:p>
    <w:p w:rsidR="003F2795" w:rsidRDefault="003F2795" w:rsidP="000676E2">
      <w:pPr>
        <w:spacing w:line="276" w:lineRule="auto"/>
        <w:jc w:val="both"/>
        <w:rPr>
          <w:rFonts w:ascii="Arial" w:hAnsi="Arial"/>
          <w:sz w:val="24"/>
          <w:szCs w:val="24"/>
        </w:rPr>
      </w:pPr>
    </w:p>
    <w:p w:rsidR="00B22EB8" w:rsidRPr="003F2795" w:rsidRDefault="003F2795" w:rsidP="000676E2">
      <w:pPr>
        <w:spacing w:line="276" w:lineRule="auto"/>
        <w:jc w:val="both"/>
        <w:rPr>
          <w:rFonts w:ascii="Arial" w:hAnsi="Arial"/>
          <w:sz w:val="24"/>
          <w:szCs w:val="24"/>
        </w:rPr>
      </w:pPr>
      <w:r>
        <w:rPr>
          <w:rFonts w:ascii="Arial" w:hAnsi="Arial"/>
          <w:b/>
          <w:sz w:val="24"/>
          <w:szCs w:val="24"/>
        </w:rPr>
        <w:t xml:space="preserve">19.- NO ES CIERTO: </w:t>
      </w:r>
      <w:r>
        <w:rPr>
          <w:rFonts w:ascii="Arial" w:hAnsi="Arial"/>
          <w:sz w:val="24"/>
          <w:szCs w:val="24"/>
        </w:rPr>
        <w:t>Que se pruebe.</w:t>
      </w:r>
    </w:p>
    <w:p w:rsidR="00B22EB8" w:rsidRDefault="00B22EB8" w:rsidP="000676E2">
      <w:pPr>
        <w:spacing w:line="276" w:lineRule="auto"/>
        <w:jc w:val="both"/>
        <w:rPr>
          <w:rFonts w:ascii="Arial" w:hAnsi="Arial"/>
          <w:b/>
          <w:sz w:val="24"/>
          <w:szCs w:val="24"/>
        </w:rPr>
      </w:pPr>
    </w:p>
    <w:p w:rsidR="00B22EB8" w:rsidRDefault="00B22EB8" w:rsidP="000676E2">
      <w:pPr>
        <w:spacing w:line="276" w:lineRule="auto"/>
        <w:jc w:val="both"/>
        <w:rPr>
          <w:rFonts w:ascii="Arial" w:hAnsi="Arial"/>
          <w:b/>
          <w:sz w:val="24"/>
          <w:szCs w:val="24"/>
        </w:rPr>
      </w:pPr>
      <w:r>
        <w:rPr>
          <w:rFonts w:ascii="Arial" w:hAnsi="Arial"/>
          <w:b/>
          <w:sz w:val="24"/>
          <w:szCs w:val="24"/>
        </w:rPr>
        <w:t xml:space="preserve">20.- NO </w:t>
      </w:r>
      <w:r w:rsidR="003F2795">
        <w:rPr>
          <w:rFonts w:ascii="Arial" w:hAnsi="Arial"/>
          <w:b/>
          <w:sz w:val="24"/>
          <w:szCs w:val="24"/>
        </w:rPr>
        <w:t>CONSTA</w:t>
      </w:r>
      <w:r>
        <w:rPr>
          <w:rFonts w:ascii="Arial" w:hAnsi="Arial"/>
          <w:b/>
          <w:sz w:val="24"/>
          <w:szCs w:val="24"/>
        </w:rPr>
        <w:t>.</w:t>
      </w:r>
    </w:p>
    <w:p w:rsidR="00B22EB8" w:rsidRDefault="00B22EB8" w:rsidP="000676E2">
      <w:pPr>
        <w:spacing w:line="276" w:lineRule="auto"/>
        <w:jc w:val="both"/>
        <w:rPr>
          <w:rFonts w:ascii="Arial" w:hAnsi="Arial"/>
          <w:b/>
          <w:sz w:val="24"/>
          <w:szCs w:val="24"/>
        </w:rPr>
      </w:pPr>
    </w:p>
    <w:p w:rsidR="00B22EB8" w:rsidRDefault="00B22EB8" w:rsidP="000676E2">
      <w:pPr>
        <w:spacing w:line="276" w:lineRule="auto"/>
        <w:jc w:val="both"/>
        <w:rPr>
          <w:rFonts w:ascii="Arial" w:hAnsi="Arial"/>
          <w:sz w:val="24"/>
          <w:szCs w:val="24"/>
        </w:rPr>
      </w:pPr>
      <w:r>
        <w:rPr>
          <w:rFonts w:ascii="Arial" w:hAnsi="Arial"/>
          <w:b/>
          <w:sz w:val="24"/>
          <w:szCs w:val="24"/>
        </w:rPr>
        <w:t xml:space="preserve">21.- NO ES CIERTO: </w:t>
      </w:r>
      <w:r>
        <w:rPr>
          <w:rFonts w:ascii="Arial" w:hAnsi="Arial"/>
          <w:sz w:val="24"/>
          <w:szCs w:val="24"/>
        </w:rPr>
        <w:t>S</w:t>
      </w:r>
      <w:r w:rsidRPr="00E66BF0">
        <w:rPr>
          <w:rFonts w:ascii="Arial" w:hAnsi="Arial"/>
          <w:sz w:val="24"/>
          <w:szCs w:val="24"/>
        </w:rPr>
        <w:t xml:space="preserve">e reitera </w:t>
      </w:r>
      <w:r>
        <w:rPr>
          <w:rFonts w:ascii="Arial" w:hAnsi="Arial"/>
          <w:sz w:val="24"/>
          <w:szCs w:val="24"/>
        </w:rPr>
        <w:t xml:space="preserve">que, </w:t>
      </w:r>
      <w:r w:rsidRPr="00667BAE">
        <w:rPr>
          <w:rFonts w:ascii="Arial" w:hAnsi="Arial"/>
          <w:sz w:val="24"/>
          <w:szCs w:val="24"/>
        </w:rPr>
        <w:t>en</w:t>
      </w:r>
      <w:r>
        <w:rPr>
          <w:rFonts w:ascii="Arial" w:hAnsi="Arial"/>
          <w:sz w:val="24"/>
          <w:szCs w:val="24"/>
        </w:rPr>
        <w:t xml:space="preserve"> virtud de la relación de carácter civil y no </w:t>
      </w:r>
      <w:r>
        <w:rPr>
          <w:rFonts w:ascii="Arial" w:hAnsi="Arial"/>
          <w:sz w:val="24"/>
          <w:szCs w:val="24"/>
        </w:rPr>
        <w:lastRenderedPageBreak/>
        <w:t>laboral que existió entre la SUBRED INTEGRADA DE SERVICIOS DE SALU</w:t>
      </w:r>
      <w:r w:rsidR="003F2795">
        <w:rPr>
          <w:rFonts w:ascii="Arial" w:hAnsi="Arial"/>
          <w:sz w:val="24"/>
          <w:szCs w:val="24"/>
        </w:rPr>
        <w:t>D NORTE E.S.E., y el excontrati</w:t>
      </w:r>
      <w:r>
        <w:rPr>
          <w:rFonts w:ascii="Arial" w:hAnsi="Arial"/>
          <w:sz w:val="24"/>
          <w:szCs w:val="24"/>
        </w:rPr>
        <w:t xml:space="preserve">sta </w:t>
      </w:r>
      <w:r w:rsidR="003F2795" w:rsidRPr="003F2795">
        <w:rPr>
          <w:b/>
        </w:rPr>
        <w:t>HECTOR GIOVANNY ROCHA AGUIRRE</w:t>
      </w:r>
      <w:r>
        <w:rPr>
          <w:rFonts w:ascii="Arial" w:hAnsi="Arial"/>
          <w:bCs/>
          <w:sz w:val="24"/>
          <w:szCs w:val="24"/>
          <w:lang w:val="es-CO"/>
        </w:rPr>
        <w:t xml:space="preserve">, </w:t>
      </w:r>
      <w:r w:rsidRPr="009C3EA0">
        <w:rPr>
          <w:rFonts w:ascii="Arial" w:hAnsi="Arial"/>
          <w:sz w:val="24"/>
          <w:szCs w:val="24"/>
        </w:rPr>
        <w:t>la relación contractual se ejecutaba sin subordin</w:t>
      </w:r>
      <w:r w:rsidR="003F2795">
        <w:rPr>
          <w:rFonts w:ascii="Arial" w:hAnsi="Arial"/>
          <w:sz w:val="24"/>
          <w:szCs w:val="24"/>
        </w:rPr>
        <w:t>ación y sin dependencia. El</w:t>
      </w:r>
      <w:r w:rsidRPr="009C3EA0">
        <w:rPr>
          <w:rFonts w:ascii="Arial" w:hAnsi="Arial"/>
          <w:sz w:val="24"/>
          <w:szCs w:val="24"/>
        </w:rPr>
        <w:t xml:space="preserve"> </w:t>
      </w:r>
      <w:r>
        <w:rPr>
          <w:rFonts w:ascii="Arial" w:hAnsi="Arial"/>
          <w:sz w:val="24"/>
          <w:szCs w:val="24"/>
        </w:rPr>
        <w:t>ex</w:t>
      </w:r>
      <w:r w:rsidRPr="009C3EA0">
        <w:rPr>
          <w:rFonts w:ascii="Arial" w:hAnsi="Arial"/>
          <w:sz w:val="24"/>
          <w:szCs w:val="24"/>
        </w:rPr>
        <w:t xml:space="preserve">contratista desarrollaba sus actividades con autonomía, </w:t>
      </w:r>
      <w:r w:rsidR="006E522D">
        <w:rPr>
          <w:rFonts w:ascii="Arial" w:hAnsi="Arial"/>
          <w:sz w:val="24"/>
          <w:szCs w:val="24"/>
        </w:rPr>
        <w:t xml:space="preserve">y libre albedrio </w:t>
      </w:r>
      <w:r w:rsidRPr="009C3EA0">
        <w:rPr>
          <w:rFonts w:ascii="Arial" w:hAnsi="Arial"/>
          <w:sz w:val="24"/>
          <w:szCs w:val="24"/>
        </w:rPr>
        <w:t>toda vez que, lo que existió y existe con todo</w:t>
      </w:r>
      <w:r>
        <w:rPr>
          <w:rFonts w:ascii="Arial" w:hAnsi="Arial"/>
          <w:sz w:val="24"/>
          <w:szCs w:val="24"/>
        </w:rPr>
        <w:t xml:space="preserve"> el</w:t>
      </w:r>
      <w:r w:rsidRPr="009C3EA0">
        <w:rPr>
          <w:rFonts w:ascii="Arial" w:hAnsi="Arial"/>
          <w:sz w:val="24"/>
          <w:szCs w:val="24"/>
        </w:rPr>
        <w:t xml:space="preserve"> personal vinculado por medio de Contrato de Prestación de Servicios, es una relación de Coordinación de las </w:t>
      </w:r>
      <w:r>
        <w:rPr>
          <w:rFonts w:ascii="Arial" w:hAnsi="Arial"/>
          <w:sz w:val="24"/>
          <w:szCs w:val="24"/>
        </w:rPr>
        <w:t>actividades a desarrollar por l</w:t>
      </w:r>
      <w:r w:rsidR="006E522D">
        <w:rPr>
          <w:rFonts w:ascii="Arial" w:hAnsi="Arial"/>
          <w:sz w:val="24"/>
          <w:szCs w:val="24"/>
        </w:rPr>
        <w:t>os</w:t>
      </w:r>
      <w:r w:rsidRPr="009C3EA0">
        <w:rPr>
          <w:rFonts w:ascii="Arial" w:hAnsi="Arial"/>
          <w:sz w:val="24"/>
          <w:szCs w:val="24"/>
        </w:rPr>
        <w:t xml:space="preserve"> contratista</w:t>
      </w:r>
      <w:r w:rsidR="006E522D">
        <w:rPr>
          <w:rFonts w:ascii="Arial" w:hAnsi="Arial"/>
          <w:sz w:val="24"/>
          <w:szCs w:val="24"/>
        </w:rPr>
        <w:t>s</w:t>
      </w:r>
      <w:r>
        <w:rPr>
          <w:rFonts w:ascii="Arial" w:hAnsi="Arial"/>
          <w:sz w:val="24"/>
          <w:szCs w:val="24"/>
        </w:rPr>
        <w:t>.</w:t>
      </w:r>
    </w:p>
    <w:p w:rsidR="00B22EB8" w:rsidRDefault="00B22EB8" w:rsidP="000676E2">
      <w:pPr>
        <w:spacing w:line="276" w:lineRule="auto"/>
        <w:jc w:val="both"/>
        <w:rPr>
          <w:rFonts w:ascii="Arial" w:hAnsi="Arial"/>
          <w:sz w:val="24"/>
          <w:szCs w:val="24"/>
        </w:rPr>
      </w:pPr>
    </w:p>
    <w:p w:rsidR="00B22EB8" w:rsidRDefault="00B22EB8" w:rsidP="000676E2">
      <w:pPr>
        <w:spacing w:line="276" w:lineRule="auto"/>
        <w:jc w:val="both"/>
        <w:rPr>
          <w:rFonts w:ascii="Arial" w:hAnsi="Arial"/>
          <w:b/>
          <w:sz w:val="24"/>
          <w:szCs w:val="24"/>
        </w:rPr>
      </w:pPr>
      <w:r>
        <w:rPr>
          <w:rFonts w:ascii="Arial" w:hAnsi="Arial"/>
          <w:b/>
          <w:sz w:val="24"/>
          <w:szCs w:val="24"/>
        </w:rPr>
        <w:t>22.- NO</w:t>
      </w:r>
      <w:r w:rsidR="00BC1EF0">
        <w:rPr>
          <w:rFonts w:ascii="Arial" w:hAnsi="Arial"/>
          <w:b/>
          <w:sz w:val="24"/>
          <w:szCs w:val="24"/>
        </w:rPr>
        <w:t xml:space="preserve"> CONSTA</w:t>
      </w:r>
      <w:r>
        <w:rPr>
          <w:rFonts w:ascii="Arial" w:hAnsi="Arial"/>
          <w:b/>
          <w:sz w:val="24"/>
          <w:szCs w:val="24"/>
        </w:rPr>
        <w:t>.</w:t>
      </w:r>
      <w:r w:rsidR="006E522D">
        <w:rPr>
          <w:rFonts w:ascii="Arial" w:hAnsi="Arial"/>
          <w:b/>
          <w:sz w:val="24"/>
          <w:szCs w:val="24"/>
        </w:rPr>
        <w:t xml:space="preserve"> </w:t>
      </w:r>
    </w:p>
    <w:p w:rsidR="00B22EB8" w:rsidRDefault="00B22EB8" w:rsidP="000676E2">
      <w:pPr>
        <w:spacing w:line="276" w:lineRule="auto"/>
        <w:jc w:val="both"/>
        <w:rPr>
          <w:rFonts w:ascii="Arial" w:hAnsi="Arial"/>
          <w:b/>
          <w:sz w:val="24"/>
          <w:szCs w:val="24"/>
        </w:rPr>
      </w:pPr>
    </w:p>
    <w:p w:rsidR="00B22EB8" w:rsidRDefault="00B22EB8" w:rsidP="000676E2">
      <w:pPr>
        <w:spacing w:line="276" w:lineRule="auto"/>
        <w:jc w:val="both"/>
        <w:rPr>
          <w:rFonts w:ascii="Arial" w:hAnsi="Arial"/>
          <w:b/>
          <w:sz w:val="24"/>
          <w:szCs w:val="24"/>
        </w:rPr>
      </w:pPr>
      <w:r>
        <w:rPr>
          <w:rFonts w:ascii="Arial" w:hAnsi="Arial"/>
          <w:b/>
          <w:sz w:val="24"/>
          <w:szCs w:val="24"/>
        </w:rPr>
        <w:t xml:space="preserve">23.- </w:t>
      </w:r>
      <w:r w:rsidR="00DC6AF6">
        <w:rPr>
          <w:rFonts w:ascii="Arial" w:hAnsi="Arial"/>
          <w:b/>
          <w:sz w:val="24"/>
          <w:szCs w:val="24"/>
        </w:rPr>
        <w:t xml:space="preserve">NO </w:t>
      </w:r>
      <w:r w:rsidR="006E522D">
        <w:rPr>
          <w:rFonts w:ascii="Arial" w:hAnsi="Arial"/>
          <w:b/>
          <w:sz w:val="24"/>
          <w:szCs w:val="24"/>
        </w:rPr>
        <w:t>CONSTA</w:t>
      </w:r>
      <w:r w:rsidR="00DC6AF6">
        <w:rPr>
          <w:rFonts w:ascii="Arial" w:hAnsi="Arial"/>
          <w:b/>
          <w:sz w:val="24"/>
          <w:szCs w:val="24"/>
        </w:rPr>
        <w:t>.</w:t>
      </w:r>
    </w:p>
    <w:p w:rsidR="00DC6AF6" w:rsidRDefault="00DC6AF6" w:rsidP="000676E2">
      <w:pPr>
        <w:spacing w:line="276" w:lineRule="auto"/>
        <w:jc w:val="both"/>
        <w:rPr>
          <w:rFonts w:ascii="Arial" w:hAnsi="Arial"/>
          <w:b/>
          <w:sz w:val="24"/>
          <w:szCs w:val="24"/>
        </w:rPr>
      </w:pPr>
    </w:p>
    <w:p w:rsidR="00DC6AF6" w:rsidRDefault="00DC6AF6" w:rsidP="000676E2">
      <w:pPr>
        <w:spacing w:line="276" w:lineRule="auto"/>
        <w:jc w:val="both"/>
        <w:rPr>
          <w:rFonts w:ascii="Arial" w:hAnsi="Arial"/>
          <w:b/>
          <w:sz w:val="24"/>
          <w:szCs w:val="24"/>
        </w:rPr>
      </w:pPr>
      <w:r>
        <w:rPr>
          <w:rFonts w:ascii="Arial" w:hAnsi="Arial"/>
          <w:b/>
          <w:sz w:val="24"/>
          <w:szCs w:val="24"/>
        </w:rPr>
        <w:t xml:space="preserve">24.- NO </w:t>
      </w:r>
      <w:r w:rsidR="00BC1EF0">
        <w:rPr>
          <w:rFonts w:ascii="Arial" w:hAnsi="Arial"/>
          <w:b/>
          <w:sz w:val="24"/>
          <w:szCs w:val="24"/>
        </w:rPr>
        <w:t>CONSTA</w:t>
      </w:r>
      <w:r>
        <w:rPr>
          <w:rFonts w:ascii="Arial" w:hAnsi="Arial"/>
          <w:b/>
          <w:sz w:val="24"/>
          <w:szCs w:val="24"/>
        </w:rPr>
        <w:t>.</w:t>
      </w:r>
    </w:p>
    <w:p w:rsidR="00DC6AF6" w:rsidRDefault="00DC6AF6" w:rsidP="000676E2">
      <w:pPr>
        <w:spacing w:line="276" w:lineRule="auto"/>
        <w:jc w:val="both"/>
        <w:rPr>
          <w:rFonts w:ascii="Arial" w:hAnsi="Arial"/>
          <w:b/>
          <w:sz w:val="24"/>
          <w:szCs w:val="24"/>
        </w:rPr>
      </w:pPr>
    </w:p>
    <w:p w:rsidR="00DC6AF6" w:rsidRDefault="00DC6AF6" w:rsidP="000676E2">
      <w:pPr>
        <w:spacing w:line="276" w:lineRule="auto"/>
        <w:jc w:val="both"/>
        <w:rPr>
          <w:rFonts w:ascii="Arial" w:hAnsi="Arial"/>
          <w:b/>
          <w:sz w:val="24"/>
          <w:szCs w:val="24"/>
        </w:rPr>
      </w:pPr>
      <w:r>
        <w:rPr>
          <w:rFonts w:ascii="Arial" w:hAnsi="Arial"/>
          <w:b/>
          <w:sz w:val="24"/>
          <w:szCs w:val="24"/>
        </w:rPr>
        <w:t>25.- NO CONSTA.</w:t>
      </w:r>
    </w:p>
    <w:p w:rsidR="00DC6AF6" w:rsidRDefault="00DC6AF6" w:rsidP="000676E2">
      <w:pPr>
        <w:spacing w:line="276" w:lineRule="auto"/>
        <w:jc w:val="both"/>
        <w:rPr>
          <w:rFonts w:ascii="Arial" w:hAnsi="Arial"/>
          <w:b/>
          <w:sz w:val="24"/>
          <w:szCs w:val="24"/>
        </w:rPr>
      </w:pPr>
    </w:p>
    <w:p w:rsidR="00793438" w:rsidRPr="00BC1EF0" w:rsidRDefault="00DC6AF6" w:rsidP="000676E2">
      <w:pPr>
        <w:spacing w:line="276" w:lineRule="auto"/>
        <w:jc w:val="both"/>
        <w:rPr>
          <w:rFonts w:ascii="Arial" w:hAnsi="Arial"/>
          <w:sz w:val="24"/>
          <w:szCs w:val="24"/>
        </w:rPr>
      </w:pPr>
      <w:r>
        <w:rPr>
          <w:rFonts w:ascii="Arial" w:hAnsi="Arial"/>
          <w:b/>
          <w:sz w:val="24"/>
          <w:szCs w:val="24"/>
        </w:rPr>
        <w:t xml:space="preserve">26.- </w:t>
      </w:r>
      <w:r w:rsidR="00793438">
        <w:rPr>
          <w:rFonts w:ascii="Arial" w:hAnsi="Arial"/>
          <w:b/>
          <w:sz w:val="24"/>
          <w:szCs w:val="24"/>
        </w:rPr>
        <w:t>NO CONSTA.</w:t>
      </w:r>
      <w:r w:rsidR="00BC1EF0">
        <w:rPr>
          <w:rFonts w:ascii="Arial" w:hAnsi="Arial"/>
          <w:b/>
          <w:sz w:val="24"/>
          <w:szCs w:val="24"/>
        </w:rPr>
        <w:t xml:space="preserve"> </w:t>
      </w:r>
      <w:r w:rsidR="00BC1EF0">
        <w:rPr>
          <w:rFonts w:ascii="Arial" w:hAnsi="Arial"/>
          <w:sz w:val="24"/>
          <w:szCs w:val="24"/>
        </w:rPr>
        <w:t>No es un hecho.</w:t>
      </w:r>
    </w:p>
    <w:p w:rsidR="00DC6AF6" w:rsidRDefault="00DC6AF6" w:rsidP="000676E2">
      <w:pPr>
        <w:spacing w:line="276" w:lineRule="auto"/>
        <w:jc w:val="both"/>
        <w:rPr>
          <w:rFonts w:ascii="Arial" w:hAnsi="Arial"/>
          <w:sz w:val="24"/>
          <w:szCs w:val="24"/>
        </w:rPr>
      </w:pPr>
    </w:p>
    <w:p w:rsidR="00793438" w:rsidRPr="00BC1EF0" w:rsidRDefault="00DC6AF6" w:rsidP="00793438">
      <w:pPr>
        <w:spacing w:line="276" w:lineRule="auto"/>
        <w:jc w:val="both"/>
        <w:rPr>
          <w:rFonts w:ascii="Arial" w:hAnsi="Arial"/>
          <w:sz w:val="24"/>
          <w:szCs w:val="24"/>
        </w:rPr>
      </w:pPr>
      <w:r>
        <w:rPr>
          <w:rFonts w:ascii="Arial" w:hAnsi="Arial"/>
          <w:b/>
          <w:sz w:val="24"/>
          <w:szCs w:val="24"/>
        </w:rPr>
        <w:t xml:space="preserve">27.- </w:t>
      </w:r>
      <w:r w:rsidR="00BC1EF0">
        <w:rPr>
          <w:rFonts w:ascii="Arial" w:hAnsi="Arial"/>
          <w:b/>
          <w:sz w:val="24"/>
          <w:szCs w:val="24"/>
        </w:rPr>
        <w:t xml:space="preserve">NO CONSTA. </w:t>
      </w:r>
      <w:r w:rsidR="00BC1EF0">
        <w:rPr>
          <w:rFonts w:ascii="Arial" w:hAnsi="Arial"/>
          <w:sz w:val="24"/>
          <w:szCs w:val="24"/>
        </w:rPr>
        <w:t>No es un hecho.</w:t>
      </w:r>
    </w:p>
    <w:p w:rsidR="00DC6AF6" w:rsidRDefault="00DC6AF6" w:rsidP="000676E2">
      <w:pPr>
        <w:spacing w:line="276" w:lineRule="auto"/>
        <w:jc w:val="both"/>
        <w:rPr>
          <w:rFonts w:ascii="Arial" w:hAnsi="Arial"/>
          <w:b/>
          <w:sz w:val="24"/>
          <w:szCs w:val="24"/>
        </w:rPr>
      </w:pPr>
    </w:p>
    <w:p w:rsidR="00DC6AF6" w:rsidRDefault="00DC6AF6" w:rsidP="000676E2">
      <w:pPr>
        <w:spacing w:line="276" w:lineRule="auto"/>
        <w:jc w:val="both"/>
        <w:rPr>
          <w:rFonts w:ascii="Arial" w:hAnsi="Arial"/>
          <w:b/>
          <w:sz w:val="24"/>
          <w:szCs w:val="24"/>
        </w:rPr>
      </w:pPr>
      <w:r>
        <w:rPr>
          <w:rFonts w:ascii="Arial" w:hAnsi="Arial"/>
          <w:b/>
          <w:sz w:val="24"/>
          <w:szCs w:val="24"/>
        </w:rPr>
        <w:t xml:space="preserve">28.- NO </w:t>
      </w:r>
      <w:r w:rsidR="00BC1EF0">
        <w:rPr>
          <w:rFonts w:ascii="Arial" w:hAnsi="Arial"/>
          <w:b/>
          <w:sz w:val="24"/>
          <w:szCs w:val="24"/>
        </w:rPr>
        <w:t>ES CIERTO.</w:t>
      </w:r>
    </w:p>
    <w:p w:rsidR="00DC6AF6" w:rsidRDefault="00DC6AF6" w:rsidP="000676E2">
      <w:pPr>
        <w:spacing w:line="276" w:lineRule="auto"/>
        <w:jc w:val="both"/>
        <w:rPr>
          <w:rFonts w:ascii="Arial" w:hAnsi="Arial"/>
          <w:b/>
          <w:sz w:val="24"/>
          <w:szCs w:val="24"/>
        </w:rPr>
      </w:pPr>
    </w:p>
    <w:p w:rsidR="00DC6AF6" w:rsidRDefault="00DC6AF6" w:rsidP="000676E2">
      <w:pPr>
        <w:spacing w:line="276" w:lineRule="auto"/>
        <w:jc w:val="both"/>
        <w:rPr>
          <w:rFonts w:ascii="Arial" w:hAnsi="Arial"/>
          <w:b/>
          <w:sz w:val="24"/>
          <w:szCs w:val="24"/>
        </w:rPr>
      </w:pPr>
      <w:r>
        <w:rPr>
          <w:rFonts w:ascii="Arial" w:hAnsi="Arial"/>
          <w:b/>
          <w:sz w:val="24"/>
          <w:szCs w:val="24"/>
        </w:rPr>
        <w:t>29.-</w:t>
      </w:r>
      <w:r w:rsidR="00793438">
        <w:rPr>
          <w:rFonts w:ascii="Arial" w:hAnsi="Arial"/>
          <w:b/>
          <w:sz w:val="24"/>
          <w:szCs w:val="24"/>
        </w:rPr>
        <w:t xml:space="preserve"> NO CONSTA</w:t>
      </w:r>
      <w:r>
        <w:rPr>
          <w:rFonts w:ascii="Arial" w:hAnsi="Arial"/>
          <w:b/>
          <w:sz w:val="24"/>
          <w:szCs w:val="24"/>
        </w:rPr>
        <w:t>.</w:t>
      </w:r>
    </w:p>
    <w:p w:rsidR="00DC6AF6" w:rsidRDefault="00DC6AF6" w:rsidP="000676E2">
      <w:pPr>
        <w:spacing w:line="276" w:lineRule="auto"/>
        <w:jc w:val="both"/>
        <w:rPr>
          <w:rFonts w:ascii="Arial" w:hAnsi="Arial"/>
          <w:b/>
          <w:sz w:val="24"/>
          <w:szCs w:val="24"/>
        </w:rPr>
      </w:pPr>
    </w:p>
    <w:p w:rsidR="00CB2861" w:rsidRDefault="00DC6AF6" w:rsidP="000676E2">
      <w:pPr>
        <w:spacing w:line="276" w:lineRule="auto"/>
        <w:jc w:val="both"/>
        <w:rPr>
          <w:rFonts w:ascii="Arial" w:hAnsi="Arial"/>
          <w:b/>
          <w:sz w:val="24"/>
          <w:szCs w:val="24"/>
        </w:rPr>
      </w:pPr>
      <w:r w:rsidRPr="00264AA7">
        <w:rPr>
          <w:rFonts w:ascii="Arial" w:hAnsi="Arial"/>
          <w:b/>
          <w:sz w:val="24"/>
          <w:szCs w:val="24"/>
        </w:rPr>
        <w:t xml:space="preserve">30.- </w:t>
      </w:r>
      <w:r w:rsidR="00BC1EF0">
        <w:rPr>
          <w:rFonts w:ascii="Arial" w:hAnsi="Arial"/>
          <w:b/>
          <w:sz w:val="24"/>
          <w:szCs w:val="24"/>
        </w:rPr>
        <w:t>NO CONSTA</w:t>
      </w:r>
      <w:r w:rsidR="00264AA7">
        <w:rPr>
          <w:rFonts w:ascii="Arial" w:hAnsi="Arial"/>
          <w:b/>
          <w:sz w:val="24"/>
          <w:szCs w:val="24"/>
        </w:rPr>
        <w:t>.</w:t>
      </w:r>
    </w:p>
    <w:p w:rsidR="00CB2861" w:rsidRDefault="00CB2861" w:rsidP="000676E2">
      <w:pPr>
        <w:spacing w:line="276" w:lineRule="auto"/>
        <w:jc w:val="both"/>
        <w:rPr>
          <w:rFonts w:ascii="Arial" w:hAnsi="Arial"/>
          <w:b/>
          <w:sz w:val="24"/>
          <w:szCs w:val="24"/>
        </w:rPr>
      </w:pPr>
    </w:p>
    <w:p w:rsidR="00CB2861" w:rsidRPr="00BC1EF0" w:rsidRDefault="00CB2861" w:rsidP="000676E2">
      <w:pPr>
        <w:spacing w:line="276" w:lineRule="auto"/>
        <w:jc w:val="both"/>
        <w:rPr>
          <w:rFonts w:ascii="Arial" w:hAnsi="Arial"/>
          <w:sz w:val="24"/>
          <w:szCs w:val="24"/>
        </w:rPr>
      </w:pPr>
      <w:r>
        <w:rPr>
          <w:rFonts w:ascii="Arial" w:hAnsi="Arial"/>
          <w:b/>
          <w:sz w:val="24"/>
          <w:szCs w:val="24"/>
        </w:rPr>
        <w:t>31.- ES CIERTO.</w:t>
      </w:r>
      <w:r w:rsidR="00793438">
        <w:rPr>
          <w:rFonts w:ascii="Arial" w:hAnsi="Arial"/>
          <w:b/>
          <w:sz w:val="24"/>
          <w:szCs w:val="24"/>
        </w:rPr>
        <w:t xml:space="preserve"> </w:t>
      </w:r>
      <w:r w:rsidR="00BC1EF0">
        <w:rPr>
          <w:rFonts w:ascii="Arial" w:hAnsi="Arial"/>
          <w:sz w:val="24"/>
          <w:szCs w:val="24"/>
        </w:rPr>
        <w:t xml:space="preserve">Toda vez que el Contrato de Prestación de Servicios es por el tiempo que pacten las partes, es decir que no opera </w:t>
      </w:r>
      <w:r w:rsidR="002604C0">
        <w:rPr>
          <w:rFonts w:ascii="Arial" w:hAnsi="Arial"/>
          <w:sz w:val="24"/>
          <w:szCs w:val="24"/>
        </w:rPr>
        <w:t>el preaviso.</w:t>
      </w:r>
      <w:r w:rsidR="00BC1EF0">
        <w:rPr>
          <w:rFonts w:ascii="Arial" w:hAnsi="Arial"/>
          <w:sz w:val="24"/>
          <w:szCs w:val="24"/>
        </w:rPr>
        <w:t xml:space="preserve"> </w:t>
      </w:r>
    </w:p>
    <w:p w:rsidR="00CB2861" w:rsidRDefault="00CB2861" w:rsidP="000676E2">
      <w:pPr>
        <w:spacing w:line="276" w:lineRule="auto"/>
        <w:jc w:val="both"/>
        <w:rPr>
          <w:rFonts w:ascii="Arial" w:hAnsi="Arial"/>
          <w:b/>
          <w:sz w:val="24"/>
          <w:szCs w:val="24"/>
        </w:rPr>
      </w:pPr>
    </w:p>
    <w:p w:rsidR="002604C0" w:rsidRDefault="00CB2861" w:rsidP="000676E2">
      <w:pPr>
        <w:spacing w:line="276" w:lineRule="auto"/>
        <w:jc w:val="both"/>
        <w:rPr>
          <w:rFonts w:ascii="Arial" w:hAnsi="Arial"/>
          <w:sz w:val="24"/>
          <w:szCs w:val="24"/>
        </w:rPr>
      </w:pPr>
      <w:r>
        <w:rPr>
          <w:rFonts w:ascii="Arial" w:hAnsi="Arial"/>
          <w:b/>
          <w:sz w:val="24"/>
          <w:szCs w:val="24"/>
        </w:rPr>
        <w:t>32.-</w:t>
      </w:r>
      <w:r w:rsidR="002604C0">
        <w:rPr>
          <w:rFonts w:ascii="Arial" w:hAnsi="Arial"/>
          <w:b/>
          <w:sz w:val="24"/>
          <w:szCs w:val="24"/>
        </w:rPr>
        <w:t xml:space="preserve"> NO</w:t>
      </w:r>
      <w:r>
        <w:rPr>
          <w:rFonts w:ascii="Arial" w:hAnsi="Arial"/>
          <w:b/>
          <w:sz w:val="24"/>
          <w:szCs w:val="24"/>
        </w:rPr>
        <w:t xml:space="preserve"> E</w:t>
      </w:r>
      <w:r w:rsidR="00793438">
        <w:rPr>
          <w:rFonts w:ascii="Arial" w:hAnsi="Arial"/>
          <w:b/>
          <w:sz w:val="24"/>
          <w:szCs w:val="24"/>
        </w:rPr>
        <w:t>S</w:t>
      </w:r>
      <w:r w:rsidR="00C85EA7">
        <w:rPr>
          <w:rFonts w:ascii="Arial" w:hAnsi="Arial"/>
          <w:b/>
          <w:sz w:val="24"/>
          <w:szCs w:val="24"/>
        </w:rPr>
        <w:t xml:space="preserve"> CIERTO:</w:t>
      </w:r>
      <w:r w:rsidR="00C85EA7" w:rsidRPr="00C85EA7">
        <w:rPr>
          <w:rFonts w:ascii="Arial" w:hAnsi="Arial"/>
          <w:sz w:val="24"/>
          <w:szCs w:val="24"/>
        </w:rPr>
        <w:t xml:space="preserve"> </w:t>
      </w:r>
      <w:r w:rsidR="00C85EA7">
        <w:rPr>
          <w:rFonts w:ascii="Arial" w:hAnsi="Arial"/>
          <w:sz w:val="24"/>
          <w:szCs w:val="24"/>
        </w:rPr>
        <w:t>L</w:t>
      </w:r>
      <w:r w:rsidR="00C85EA7" w:rsidRPr="001D07BC">
        <w:rPr>
          <w:rFonts w:ascii="Arial" w:hAnsi="Arial"/>
          <w:sz w:val="24"/>
          <w:szCs w:val="24"/>
        </w:rPr>
        <w:t>a Subred Integrada de Servicios de Salud Norte E</w:t>
      </w:r>
      <w:r w:rsidR="00C85EA7">
        <w:rPr>
          <w:rFonts w:ascii="Arial" w:hAnsi="Arial"/>
          <w:sz w:val="24"/>
          <w:szCs w:val="24"/>
        </w:rPr>
        <w:t>.</w:t>
      </w:r>
      <w:r w:rsidR="00C85EA7" w:rsidRPr="001D07BC">
        <w:rPr>
          <w:rFonts w:ascii="Arial" w:hAnsi="Arial"/>
          <w:sz w:val="24"/>
          <w:szCs w:val="24"/>
        </w:rPr>
        <w:t>S</w:t>
      </w:r>
      <w:r w:rsidR="00C85EA7">
        <w:rPr>
          <w:rFonts w:ascii="Arial" w:hAnsi="Arial"/>
          <w:sz w:val="24"/>
          <w:szCs w:val="24"/>
        </w:rPr>
        <w:t>.</w:t>
      </w:r>
      <w:r w:rsidR="00C85EA7" w:rsidRPr="001D07BC">
        <w:rPr>
          <w:rFonts w:ascii="Arial" w:hAnsi="Arial"/>
          <w:sz w:val="24"/>
          <w:szCs w:val="24"/>
        </w:rPr>
        <w:t>E</w:t>
      </w:r>
      <w:r w:rsidR="00C85EA7">
        <w:rPr>
          <w:rFonts w:ascii="Arial" w:hAnsi="Arial"/>
          <w:sz w:val="24"/>
          <w:szCs w:val="24"/>
        </w:rPr>
        <w:t>.,</w:t>
      </w:r>
      <w:r w:rsidR="00C85EA7" w:rsidRPr="001F1094">
        <w:rPr>
          <w:rFonts w:ascii="Arial" w:hAnsi="Arial"/>
          <w:sz w:val="24"/>
          <w:szCs w:val="24"/>
        </w:rPr>
        <w:t xml:space="preserve"> no </w:t>
      </w:r>
      <w:r w:rsidR="002604C0">
        <w:rPr>
          <w:rFonts w:ascii="Arial" w:hAnsi="Arial"/>
          <w:sz w:val="24"/>
          <w:szCs w:val="24"/>
        </w:rPr>
        <w:t>debía informar sobre la terminación del contrato de prestación de servicios, pues ya se encuentra descrita la fecha de terminación del mismo.</w:t>
      </w:r>
    </w:p>
    <w:p w:rsidR="002604C0" w:rsidRDefault="002604C0" w:rsidP="000676E2">
      <w:pPr>
        <w:spacing w:line="276" w:lineRule="auto"/>
        <w:jc w:val="both"/>
        <w:rPr>
          <w:rFonts w:ascii="Arial" w:hAnsi="Arial"/>
          <w:sz w:val="24"/>
          <w:szCs w:val="24"/>
        </w:rPr>
      </w:pPr>
    </w:p>
    <w:p w:rsidR="00CB2861" w:rsidRDefault="002604C0" w:rsidP="000676E2">
      <w:pPr>
        <w:spacing w:line="276" w:lineRule="auto"/>
        <w:jc w:val="both"/>
        <w:rPr>
          <w:rFonts w:ascii="Arial" w:hAnsi="Arial"/>
          <w:b/>
          <w:sz w:val="24"/>
          <w:szCs w:val="24"/>
        </w:rPr>
      </w:pPr>
      <w:r w:rsidRPr="002604C0">
        <w:rPr>
          <w:rFonts w:ascii="Arial" w:hAnsi="Arial"/>
          <w:b/>
          <w:sz w:val="24"/>
          <w:szCs w:val="24"/>
        </w:rPr>
        <w:t>33.-</w:t>
      </w:r>
      <w:r>
        <w:rPr>
          <w:rFonts w:ascii="Arial" w:hAnsi="Arial"/>
          <w:b/>
          <w:sz w:val="24"/>
          <w:szCs w:val="24"/>
        </w:rPr>
        <w:t xml:space="preserve"> PARCIALMENTE CIERTO.</w:t>
      </w:r>
    </w:p>
    <w:p w:rsidR="00CB2861" w:rsidRPr="00264AA7" w:rsidRDefault="00CB2861" w:rsidP="000676E2">
      <w:pPr>
        <w:spacing w:line="276" w:lineRule="auto"/>
        <w:jc w:val="both"/>
        <w:rPr>
          <w:rFonts w:ascii="Arial" w:hAnsi="Arial"/>
          <w:b/>
          <w:sz w:val="24"/>
          <w:szCs w:val="24"/>
        </w:rPr>
      </w:pPr>
    </w:p>
    <w:p w:rsidR="00CB2861" w:rsidRPr="00264AA7" w:rsidRDefault="002604C0" w:rsidP="000676E2">
      <w:pPr>
        <w:spacing w:line="276" w:lineRule="auto"/>
        <w:jc w:val="both"/>
        <w:rPr>
          <w:rFonts w:ascii="Arial" w:hAnsi="Arial"/>
          <w:b/>
          <w:sz w:val="24"/>
          <w:szCs w:val="24"/>
        </w:rPr>
      </w:pPr>
      <w:r>
        <w:rPr>
          <w:rFonts w:ascii="Arial" w:hAnsi="Arial"/>
          <w:b/>
          <w:sz w:val="24"/>
          <w:szCs w:val="24"/>
        </w:rPr>
        <w:t xml:space="preserve">34.- ES CIERTO: </w:t>
      </w:r>
      <w:r>
        <w:rPr>
          <w:rFonts w:ascii="Arial" w:hAnsi="Arial"/>
          <w:sz w:val="24"/>
          <w:szCs w:val="24"/>
        </w:rPr>
        <w:t>L</w:t>
      </w:r>
      <w:r w:rsidRPr="001D07BC">
        <w:rPr>
          <w:rFonts w:ascii="Arial" w:hAnsi="Arial"/>
          <w:sz w:val="24"/>
          <w:szCs w:val="24"/>
        </w:rPr>
        <w:t>a Subred Integrada de Servicios de Salud Norte E</w:t>
      </w:r>
      <w:r>
        <w:rPr>
          <w:rFonts w:ascii="Arial" w:hAnsi="Arial"/>
          <w:sz w:val="24"/>
          <w:szCs w:val="24"/>
        </w:rPr>
        <w:t>.</w:t>
      </w:r>
      <w:r w:rsidRPr="001D07BC">
        <w:rPr>
          <w:rFonts w:ascii="Arial" w:hAnsi="Arial"/>
          <w:sz w:val="24"/>
          <w:szCs w:val="24"/>
        </w:rPr>
        <w:t>S</w:t>
      </w:r>
      <w:r>
        <w:rPr>
          <w:rFonts w:ascii="Arial" w:hAnsi="Arial"/>
          <w:sz w:val="24"/>
          <w:szCs w:val="24"/>
        </w:rPr>
        <w:t>.</w:t>
      </w:r>
      <w:r w:rsidRPr="001D07BC">
        <w:rPr>
          <w:rFonts w:ascii="Arial" w:hAnsi="Arial"/>
          <w:sz w:val="24"/>
          <w:szCs w:val="24"/>
        </w:rPr>
        <w:t>E</w:t>
      </w:r>
      <w:r>
        <w:rPr>
          <w:rFonts w:ascii="Arial" w:hAnsi="Arial"/>
          <w:sz w:val="24"/>
          <w:szCs w:val="24"/>
        </w:rPr>
        <w:t>.,</w:t>
      </w:r>
      <w:r w:rsidRPr="001F1094">
        <w:rPr>
          <w:rFonts w:ascii="Arial" w:hAnsi="Arial"/>
          <w:sz w:val="24"/>
          <w:szCs w:val="24"/>
        </w:rPr>
        <w:t xml:space="preserve"> no ha </w:t>
      </w:r>
      <w:r>
        <w:rPr>
          <w:rFonts w:ascii="Arial" w:hAnsi="Arial"/>
          <w:sz w:val="24"/>
          <w:szCs w:val="24"/>
        </w:rPr>
        <w:t>reconocido</w:t>
      </w:r>
      <w:r w:rsidRPr="001F1094">
        <w:rPr>
          <w:rFonts w:ascii="Arial" w:hAnsi="Arial"/>
          <w:sz w:val="24"/>
          <w:szCs w:val="24"/>
        </w:rPr>
        <w:t xml:space="preserve"> prestaciones sociales</w:t>
      </w:r>
      <w:r>
        <w:rPr>
          <w:rFonts w:ascii="Arial" w:hAnsi="Arial"/>
          <w:sz w:val="24"/>
          <w:szCs w:val="24"/>
        </w:rPr>
        <w:t xml:space="preserve"> </w:t>
      </w:r>
      <w:r w:rsidRPr="001F1094">
        <w:rPr>
          <w:rFonts w:ascii="Arial" w:hAnsi="Arial"/>
          <w:sz w:val="24"/>
          <w:szCs w:val="24"/>
        </w:rPr>
        <w:t xml:space="preserve">al demandante </w:t>
      </w:r>
      <w:r>
        <w:rPr>
          <w:rFonts w:ascii="Arial" w:hAnsi="Arial"/>
          <w:sz w:val="24"/>
          <w:szCs w:val="24"/>
        </w:rPr>
        <w:t xml:space="preserve">excontratista </w:t>
      </w:r>
      <w:r w:rsidRPr="003F2795">
        <w:rPr>
          <w:rFonts w:ascii="Arial" w:eastAsiaTheme="minorHAnsi" w:hAnsi="Arial" w:cs="Arial"/>
          <w:b/>
          <w:bCs/>
          <w:color w:val="222222"/>
          <w:lang w:val="es-CO"/>
        </w:rPr>
        <w:t xml:space="preserve">HECTOR GIOVANNY </w:t>
      </w:r>
      <w:r w:rsidRPr="003F2795">
        <w:rPr>
          <w:rFonts w:ascii="Arial" w:eastAsiaTheme="minorHAnsi" w:hAnsi="Arial" w:cs="Arial"/>
          <w:b/>
          <w:bCs/>
          <w:color w:val="222222"/>
          <w:lang w:val="es-CO"/>
        </w:rPr>
        <w:lastRenderedPageBreak/>
        <w:t>ROCHA AGUIRRE</w:t>
      </w:r>
      <w:r w:rsidRPr="001F1094">
        <w:rPr>
          <w:rFonts w:ascii="Arial" w:hAnsi="Arial"/>
          <w:sz w:val="24"/>
          <w:szCs w:val="24"/>
        </w:rPr>
        <w:t xml:space="preserve"> </w:t>
      </w:r>
      <w:r>
        <w:rPr>
          <w:rFonts w:ascii="Arial" w:hAnsi="Arial"/>
          <w:sz w:val="24"/>
          <w:szCs w:val="24"/>
        </w:rPr>
        <w:t>porque no tiene derecho a ellas debido a que</w:t>
      </w:r>
      <w:r w:rsidRPr="001F1094">
        <w:rPr>
          <w:rFonts w:ascii="Arial" w:hAnsi="Arial"/>
          <w:sz w:val="24"/>
          <w:szCs w:val="24"/>
        </w:rPr>
        <w:t xml:space="preserve"> la relación entre las partes fue netamente civil</w:t>
      </w:r>
      <w:r>
        <w:rPr>
          <w:rFonts w:ascii="Arial" w:hAnsi="Arial"/>
          <w:sz w:val="24"/>
          <w:szCs w:val="24"/>
        </w:rPr>
        <w:t xml:space="preserve"> mediante un Contrato de Prestación de Servicios por </w:t>
      </w:r>
      <w:r w:rsidRPr="001F1094">
        <w:rPr>
          <w:rFonts w:ascii="Arial" w:hAnsi="Arial"/>
          <w:sz w:val="24"/>
          <w:szCs w:val="24"/>
        </w:rPr>
        <w:t xml:space="preserve">lo cual la entidad </w:t>
      </w:r>
      <w:r>
        <w:rPr>
          <w:rFonts w:ascii="Arial" w:hAnsi="Arial"/>
          <w:sz w:val="24"/>
          <w:szCs w:val="24"/>
        </w:rPr>
        <w:t xml:space="preserve">se obliga </w:t>
      </w:r>
      <w:r w:rsidRPr="001F1094">
        <w:rPr>
          <w:rFonts w:ascii="Arial" w:hAnsi="Arial"/>
          <w:sz w:val="24"/>
          <w:szCs w:val="24"/>
        </w:rPr>
        <w:t>únicamente al pago de honorarios, los cuales fueron cancelados de manera oportuna, sin quedar ningún concepto pendiente</w:t>
      </w:r>
      <w:r>
        <w:rPr>
          <w:rFonts w:ascii="Arial" w:hAnsi="Arial"/>
          <w:sz w:val="24"/>
          <w:szCs w:val="24"/>
        </w:rPr>
        <w:t>.</w:t>
      </w:r>
    </w:p>
    <w:p w:rsidR="00CB2861" w:rsidRPr="00264AA7" w:rsidRDefault="00CB2861" w:rsidP="000676E2">
      <w:pPr>
        <w:spacing w:line="276" w:lineRule="auto"/>
        <w:jc w:val="both"/>
        <w:rPr>
          <w:rFonts w:ascii="Arial" w:hAnsi="Arial"/>
          <w:b/>
          <w:sz w:val="24"/>
          <w:szCs w:val="24"/>
        </w:rPr>
      </w:pPr>
    </w:p>
    <w:p w:rsidR="00CB2861" w:rsidRDefault="00CB2861" w:rsidP="000676E2">
      <w:pPr>
        <w:spacing w:line="276" w:lineRule="auto"/>
        <w:jc w:val="both"/>
        <w:rPr>
          <w:rFonts w:ascii="Arial" w:hAnsi="Arial"/>
          <w:b/>
          <w:sz w:val="24"/>
          <w:szCs w:val="24"/>
        </w:rPr>
      </w:pPr>
      <w:r w:rsidRPr="00264AA7">
        <w:rPr>
          <w:rFonts w:ascii="Arial" w:hAnsi="Arial"/>
          <w:b/>
          <w:sz w:val="24"/>
          <w:szCs w:val="24"/>
        </w:rPr>
        <w:t>35.- ES CIERTO</w:t>
      </w:r>
      <w:r w:rsidR="00CC603D">
        <w:rPr>
          <w:rFonts w:ascii="Arial" w:hAnsi="Arial"/>
          <w:b/>
          <w:sz w:val="24"/>
          <w:szCs w:val="24"/>
        </w:rPr>
        <w:t>:</w:t>
      </w:r>
      <w:r w:rsidR="00CC603D" w:rsidRPr="00CC603D">
        <w:rPr>
          <w:rFonts w:ascii="Arial" w:hAnsi="Arial"/>
          <w:sz w:val="24"/>
          <w:szCs w:val="24"/>
        </w:rPr>
        <w:t xml:space="preserve"> </w:t>
      </w:r>
      <w:r w:rsidR="00CC603D">
        <w:rPr>
          <w:rFonts w:ascii="Arial" w:hAnsi="Arial"/>
          <w:sz w:val="24"/>
          <w:szCs w:val="24"/>
        </w:rPr>
        <w:t>L</w:t>
      </w:r>
      <w:r w:rsidR="00CC603D" w:rsidRPr="001D07BC">
        <w:rPr>
          <w:rFonts w:ascii="Arial" w:hAnsi="Arial"/>
          <w:sz w:val="24"/>
          <w:szCs w:val="24"/>
        </w:rPr>
        <w:t>a Subred Integrada de Servicios de Salud Norte E</w:t>
      </w:r>
      <w:r w:rsidR="00CC603D">
        <w:rPr>
          <w:rFonts w:ascii="Arial" w:hAnsi="Arial"/>
          <w:sz w:val="24"/>
          <w:szCs w:val="24"/>
        </w:rPr>
        <w:t>.</w:t>
      </w:r>
      <w:r w:rsidR="00CC603D" w:rsidRPr="001D07BC">
        <w:rPr>
          <w:rFonts w:ascii="Arial" w:hAnsi="Arial"/>
          <w:sz w:val="24"/>
          <w:szCs w:val="24"/>
        </w:rPr>
        <w:t>S</w:t>
      </w:r>
      <w:r w:rsidR="00CC603D">
        <w:rPr>
          <w:rFonts w:ascii="Arial" w:hAnsi="Arial"/>
          <w:sz w:val="24"/>
          <w:szCs w:val="24"/>
        </w:rPr>
        <w:t>.</w:t>
      </w:r>
      <w:r w:rsidR="00CC603D" w:rsidRPr="001D07BC">
        <w:rPr>
          <w:rFonts w:ascii="Arial" w:hAnsi="Arial"/>
          <w:sz w:val="24"/>
          <w:szCs w:val="24"/>
        </w:rPr>
        <w:t>E</w:t>
      </w:r>
      <w:r w:rsidR="00CC603D">
        <w:rPr>
          <w:rFonts w:ascii="Arial" w:hAnsi="Arial"/>
          <w:sz w:val="24"/>
          <w:szCs w:val="24"/>
        </w:rPr>
        <w:t>.,</w:t>
      </w:r>
      <w:r w:rsidR="00CC603D" w:rsidRPr="001F1094">
        <w:rPr>
          <w:rFonts w:ascii="Arial" w:hAnsi="Arial"/>
          <w:sz w:val="24"/>
          <w:szCs w:val="24"/>
        </w:rPr>
        <w:t xml:space="preserve"> no ha </w:t>
      </w:r>
      <w:r w:rsidR="00CC603D">
        <w:rPr>
          <w:rFonts w:ascii="Arial" w:hAnsi="Arial"/>
          <w:sz w:val="24"/>
          <w:szCs w:val="24"/>
        </w:rPr>
        <w:t>reconocido</w:t>
      </w:r>
      <w:r w:rsidR="00CC603D" w:rsidRPr="001F1094">
        <w:rPr>
          <w:rFonts w:ascii="Arial" w:hAnsi="Arial"/>
          <w:sz w:val="24"/>
          <w:szCs w:val="24"/>
        </w:rPr>
        <w:t xml:space="preserve"> prestaciones sociales</w:t>
      </w:r>
      <w:r w:rsidR="00CC603D">
        <w:rPr>
          <w:rFonts w:ascii="Arial" w:hAnsi="Arial"/>
          <w:sz w:val="24"/>
          <w:szCs w:val="24"/>
        </w:rPr>
        <w:t xml:space="preserve"> ni emolumentos </w:t>
      </w:r>
      <w:r w:rsidR="00CC603D" w:rsidRPr="001F1094">
        <w:rPr>
          <w:rFonts w:ascii="Arial" w:hAnsi="Arial"/>
          <w:sz w:val="24"/>
          <w:szCs w:val="24"/>
        </w:rPr>
        <w:t xml:space="preserve">al demandante </w:t>
      </w:r>
      <w:r w:rsidR="00CC603D">
        <w:rPr>
          <w:rFonts w:ascii="Arial" w:hAnsi="Arial"/>
          <w:sz w:val="24"/>
          <w:szCs w:val="24"/>
        </w:rPr>
        <w:t xml:space="preserve">excontratista </w:t>
      </w:r>
      <w:r w:rsidR="00CC603D" w:rsidRPr="003F2795">
        <w:rPr>
          <w:rFonts w:ascii="Arial" w:eastAsiaTheme="minorHAnsi" w:hAnsi="Arial" w:cs="Arial"/>
          <w:b/>
          <w:bCs/>
          <w:color w:val="222222"/>
          <w:lang w:val="es-CO"/>
        </w:rPr>
        <w:t>HECTOR GIOVANNY ROCHA AGUIRRE</w:t>
      </w:r>
      <w:r w:rsidR="00CC603D">
        <w:rPr>
          <w:rFonts w:ascii="Arial" w:eastAsiaTheme="minorHAnsi" w:hAnsi="Arial" w:cs="Arial"/>
          <w:b/>
          <w:bCs/>
          <w:color w:val="222222"/>
          <w:lang w:val="es-CO"/>
        </w:rPr>
        <w:t>,</w:t>
      </w:r>
      <w:r w:rsidR="00CC603D" w:rsidRPr="001F1094">
        <w:rPr>
          <w:rFonts w:ascii="Arial" w:hAnsi="Arial"/>
          <w:sz w:val="24"/>
          <w:szCs w:val="24"/>
        </w:rPr>
        <w:t xml:space="preserve"> </w:t>
      </w:r>
      <w:r w:rsidR="00CC603D">
        <w:rPr>
          <w:rFonts w:ascii="Arial" w:hAnsi="Arial"/>
          <w:sz w:val="24"/>
          <w:szCs w:val="24"/>
        </w:rPr>
        <w:t>porque no tiene derecho a ellos debido a que</w:t>
      </w:r>
      <w:r w:rsidR="00CC603D" w:rsidRPr="001F1094">
        <w:rPr>
          <w:rFonts w:ascii="Arial" w:hAnsi="Arial"/>
          <w:sz w:val="24"/>
          <w:szCs w:val="24"/>
        </w:rPr>
        <w:t xml:space="preserve"> la relación entre las partes fue netamente civil</w:t>
      </w:r>
      <w:r w:rsidR="00CC603D">
        <w:rPr>
          <w:rFonts w:ascii="Arial" w:hAnsi="Arial"/>
          <w:sz w:val="24"/>
          <w:szCs w:val="24"/>
        </w:rPr>
        <w:t xml:space="preserve"> mediante un Contrato de Prestación de Servicios por </w:t>
      </w:r>
      <w:r w:rsidR="00CC603D" w:rsidRPr="001F1094">
        <w:rPr>
          <w:rFonts w:ascii="Arial" w:hAnsi="Arial"/>
          <w:sz w:val="24"/>
          <w:szCs w:val="24"/>
        </w:rPr>
        <w:t xml:space="preserve">lo cual la entidad </w:t>
      </w:r>
      <w:r w:rsidR="00CC603D">
        <w:rPr>
          <w:rFonts w:ascii="Arial" w:hAnsi="Arial"/>
          <w:sz w:val="24"/>
          <w:szCs w:val="24"/>
        </w:rPr>
        <w:t xml:space="preserve">se obliga </w:t>
      </w:r>
      <w:r w:rsidR="00CC603D" w:rsidRPr="001F1094">
        <w:rPr>
          <w:rFonts w:ascii="Arial" w:hAnsi="Arial"/>
          <w:sz w:val="24"/>
          <w:szCs w:val="24"/>
        </w:rPr>
        <w:t>únicamente al pago de honorarios, los cuales fueron cancelados de manera oportuna, sin quedar ningún concepto pendiente</w:t>
      </w:r>
      <w:r w:rsidR="00CC603D">
        <w:rPr>
          <w:rFonts w:ascii="Arial" w:hAnsi="Arial"/>
          <w:sz w:val="24"/>
          <w:szCs w:val="24"/>
        </w:rPr>
        <w:t>.</w:t>
      </w:r>
    </w:p>
    <w:p w:rsidR="00CB2861" w:rsidRDefault="00CB2861" w:rsidP="000676E2">
      <w:pPr>
        <w:spacing w:line="276" w:lineRule="auto"/>
        <w:jc w:val="both"/>
        <w:rPr>
          <w:rFonts w:ascii="Arial" w:hAnsi="Arial"/>
          <w:b/>
          <w:sz w:val="24"/>
          <w:szCs w:val="24"/>
        </w:rPr>
      </w:pPr>
    </w:p>
    <w:p w:rsidR="00CC603D" w:rsidRDefault="00C85EA7" w:rsidP="000676E2">
      <w:pPr>
        <w:spacing w:line="276" w:lineRule="auto"/>
        <w:jc w:val="both"/>
        <w:rPr>
          <w:rFonts w:ascii="Arial" w:hAnsi="Arial"/>
          <w:sz w:val="24"/>
          <w:szCs w:val="24"/>
        </w:rPr>
      </w:pPr>
      <w:r>
        <w:rPr>
          <w:rFonts w:ascii="Arial" w:hAnsi="Arial"/>
          <w:b/>
          <w:sz w:val="24"/>
          <w:szCs w:val="24"/>
        </w:rPr>
        <w:t>36.- ES CIERTO</w:t>
      </w:r>
      <w:r w:rsidR="00CC603D">
        <w:rPr>
          <w:rFonts w:ascii="Arial" w:hAnsi="Arial"/>
          <w:b/>
          <w:sz w:val="24"/>
          <w:szCs w:val="24"/>
        </w:rPr>
        <w:t>:</w:t>
      </w:r>
      <w:r w:rsidR="000676E2">
        <w:rPr>
          <w:rFonts w:ascii="Arial" w:hAnsi="Arial"/>
          <w:b/>
          <w:sz w:val="24"/>
          <w:szCs w:val="24"/>
        </w:rPr>
        <w:t xml:space="preserve"> </w:t>
      </w:r>
      <w:r w:rsidR="00CC603D">
        <w:rPr>
          <w:rFonts w:ascii="Arial" w:hAnsi="Arial"/>
          <w:sz w:val="24"/>
          <w:szCs w:val="24"/>
        </w:rPr>
        <w:t>No es un hecho, es una normativa.</w:t>
      </w:r>
    </w:p>
    <w:p w:rsidR="00CC603D" w:rsidRDefault="00CC603D" w:rsidP="000676E2">
      <w:pPr>
        <w:spacing w:line="276" w:lineRule="auto"/>
        <w:jc w:val="both"/>
        <w:rPr>
          <w:rFonts w:ascii="Arial" w:hAnsi="Arial"/>
          <w:sz w:val="24"/>
          <w:szCs w:val="24"/>
        </w:rPr>
      </w:pPr>
    </w:p>
    <w:p w:rsidR="000676E2" w:rsidRPr="00CC603D" w:rsidRDefault="00CC603D" w:rsidP="000676E2">
      <w:pPr>
        <w:spacing w:line="276" w:lineRule="auto"/>
        <w:jc w:val="both"/>
        <w:rPr>
          <w:rFonts w:ascii="Arial" w:hAnsi="Arial"/>
          <w:b/>
          <w:sz w:val="24"/>
          <w:szCs w:val="24"/>
        </w:rPr>
      </w:pPr>
      <w:r w:rsidRPr="00CC603D">
        <w:rPr>
          <w:rFonts w:ascii="Arial" w:hAnsi="Arial"/>
          <w:b/>
          <w:sz w:val="24"/>
          <w:szCs w:val="24"/>
        </w:rPr>
        <w:t xml:space="preserve">37.- </w:t>
      </w:r>
      <w:r w:rsidR="000676E2" w:rsidRPr="00CC603D">
        <w:rPr>
          <w:rFonts w:ascii="Arial" w:hAnsi="Arial"/>
          <w:b/>
          <w:sz w:val="24"/>
          <w:szCs w:val="24"/>
        </w:rPr>
        <w:t xml:space="preserve"> </w:t>
      </w:r>
      <w:r>
        <w:rPr>
          <w:rFonts w:ascii="Arial" w:hAnsi="Arial"/>
          <w:b/>
          <w:sz w:val="24"/>
          <w:szCs w:val="24"/>
        </w:rPr>
        <w:t xml:space="preserve">ES CIERTO: </w:t>
      </w:r>
      <w:r>
        <w:rPr>
          <w:rFonts w:ascii="Arial" w:hAnsi="Arial"/>
          <w:sz w:val="24"/>
          <w:szCs w:val="24"/>
        </w:rPr>
        <w:t>No es un hecho, es una normativa.</w:t>
      </w:r>
    </w:p>
    <w:p w:rsidR="00015719" w:rsidRPr="00015719" w:rsidRDefault="00015719" w:rsidP="006427A8">
      <w:pPr>
        <w:jc w:val="both"/>
        <w:rPr>
          <w:rFonts w:ascii="Arial" w:hAnsi="Arial"/>
          <w:b/>
          <w:sz w:val="24"/>
          <w:szCs w:val="24"/>
        </w:rPr>
      </w:pPr>
    </w:p>
    <w:p w:rsidR="00EA619F" w:rsidRPr="00C1092A" w:rsidRDefault="00EA619F" w:rsidP="00EA619F">
      <w:pPr>
        <w:pStyle w:val="Textoindependiente"/>
        <w:spacing w:before="6"/>
        <w:rPr>
          <w:rFonts w:ascii="Arial" w:hAnsi="Arial" w:cs="Arial"/>
          <w:sz w:val="24"/>
          <w:szCs w:val="24"/>
        </w:rPr>
      </w:pPr>
    </w:p>
    <w:p w:rsidR="00EA619F" w:rsidRPr="00E27BC9" w:rsidRDefault="00EA619F" w:rsidP="00EA619F">
      <w:pPr>
        <w:pStyle w:val="Prrafodelista"/>
        <w:widowControl/>
        <w:numPr>
          <w:ilvl w:val="1"/>
          <w:numId w:val="1"/>
        </w:numPr>
        <w:autoSpaceDE/>
        <w:autoSpaceDN/>
        <w:spacing w:after="160" w:line="259" w:lineRule="auto"/>
        <w:contextualSpacing/>
        <w:jc w:val="center"/>
        <w:rPr>
          <w:b/>
          <w:sz w:val="24"/>
          <w:szCs w:val="24"/>
        </w:rPr>
      </w:pPr>
      <w:r w:rsidRPr="00E27BC9">
        <w:rPr>
          <w:b/>
          <w:sz w:val="24"/>
          <w:szCs w:val="24"/>
        </w:rPr>
        <w:t>PRONUNCIAMIENTO A LAS PRETENSIONES</w:t>
      </w:r>
    </w:p>
    <w:p w:rsidR="00925D6A" w:rsidRPr="00925D6A" w:rsidRDefault="00925D6A" w:rsidP="00925D6A">
      <w:pPr>
        <w:spacing w:line="276" w:lineRule="auto"/>
        <w:ind w:left="102"/>
        <w:jc w:val="both"/>
        <w:rPr>
          <w:rFonts w:ascii="Arial" w:hAnsi="Arial"/>
          <w:sz w:val="24"/>
          <w:szCs w:val="24"/>
        </w:rPr>
      </w:pPr>
      <w:r w:rsidRPr="00925D6A">
        <w:rPr>
          <w:rFonts w:ascii="Arial" w:hAnsi="Arial"/>
          <w:sz w:val="24"/>
          <w:szCs w:val="24"/>
        </w:rPr>
        <w:t>Desde ya me permito indicar que me opongo a la prosperidad de todas y cada una de las pretensiones del demandante, por cuanto entre las partes no existió relación laboral que le permita al</w:t>
      </w:r>
      <w:r w:rsidR="00994828">
        <w:rPr>
          <w:rFonts w:ascii="Arial" w:hAnsi="Arial"/>
          <w:sz w:val="24"/>
          <w:szCs w:val="24"/>
        </w:rPr>
        <w:t xml:space="preserve"> excontratista</w:t>
      </w:r>
      <w:r w:rsidRPr="00925D6A">
        <w:rPr>
          <w:rFonts w:ascii="Arial" w:hAnsi="Arial"/>
          <w:sz w:val="24"/>
          <w:szCs w:val="24"/>
        </w:rPr>
        <w:t xml:space="preserve"> </w:t>
      </w:r>
      <w:r w:rsidR="00CC603D" w:rsidRPr="003F2795">
        <w:rPr>
          <w:rFonts w:ascii="Arial" w:eastAsiaTheme="minorHAnsi" w:hAnsi="Arial" w:cs="Arial"/>
          <w:b/>
          <w:bCs/>
          <w:color w:val="222222"/>
          <w:lang w:val="es-CO"/>
        </w:rPr>
        <w:t>HECTOR GIOVANNY ROCHA AGUIRRE</w:t>
      </w:r>
      <w:r w:rsidR="00994828">
        <w:rPr>
          <w:b/>
        </w:rPr>
        <w:t>,</w:t>
      </w:r>
      <w:r w:rsidRPr="00925D6A">
        <w:rPr>
          <w:rFonts w:ascii="Arial" w:hAnsi="Arial"/>
          <w:sz w:val="24"/>
          <w:szCs w:val="24"/>
        </w:rPr>
        <w:t xml:space="preserve"> ser acreedor de lo que aquí pretende. Contrario a ello, se presentó una relación de carácter civil derivada de los distintos contratos de prestación de servicios que </w:t>
      </w:r>
      <w:r w:rsidR="00994828">
        <w:rPr>
          <w:rFonts w:ascii="Arial" w:hAnsi="Arial"/>
          <w:sz w:val="24"/>
          <w:szCs w:val="24"/>
        </w:rPr>
        <w:t xml:space="preserve">suscribieron las partes, donde </w:t>
      </w:r>
      <w:r w:rsidRPr="00925D6A">
        <w:rPr>
          <w:rFonts w:ascii="Arial" w:hAnsi="Arial"/>
          <w:sz w:val="24"/>
          <w:szCs w:val="24"/>
        </w:rPr>
        <w:t>l</w:t>
      </w:r>
      <w:r w:rsidR="00994828">
        <w:rPr>
          <w:rFonts w:ascii="Arial" w:hAnsi="Arial"/>
          <w:sz w:val="24"/>
          <w:szCs w:val="24"/>
        </w:rPr>
        <w:t>a</w:t>
      </w:r>
      <w:r w:rsidRPr="00925D6A">
        <w:rPr>
          <w:rFonts w:ascii="Arial" w:hAnsi="Arial"/>
          <w:sz w:val="24"/>
          <w:szCs w:val="24"/>
        </w:rPr>
        <w:t xml:space="preserve"> demandante gozó de autonomía para la ejecución de sus labores sin que la relación de coordinación de su supervisor implique lo contrario. </w:t>
      </w:r>
    </w:p>
    <w:p w:rsidR="00925D6A" w:rsidRDefault="00925D6A" w:rsidP="00EA619F">
      <w:pPr>
        <w:jc w:val="both"/>
        <w:rPr>
          <w:rFonts w:ascii="Arial" w:hAnsi="Arial" w:cs="Arial"/>
          <w:sz w:val="24"/>
          <w:szCs w:val="24"/>
        </w:rPr>
      </w:pPr>
    </w:p>
    <w:p w:rsidR="00EA619F" w:rsidRPr="00B5119C" w:rsidRDefault="00EA619F" w:rsidP="00EA619F">
      <w:pPr>
        <w:pStyle w:val="Prrafodelista"/>
        <w:widowControl/>
        <w:numPr>
          <w:ilvl w:val="1"/>
          <w:numId w:val="1"/>
        </w:numPr>
        <w:autoSpaceDE/>
        <w:autoSpaceDN/>
        <w:spacing w:after="160" w:line="259" w:lineRule="auto"/>
        <w:contextualSpacing/>
        <w:jc w:val="center"/>
        <w:rPr>
          <w:b/>
          <w:sz w:val="24"/>
          <w:szCs w:val="24"/>
        </w:rPr>
      </w:pPr>
      <w:r w:rsidRPr="00B5119C">
        <w:rPr>
          <w:b/>
          <w:sz w:val="24"/>
          <w:szCs w:val="24"/>
        </w:rPr>
        <w:t>FUNDAMENTOS JURÍDICOS DE LA CONTESTACIÓN</w:t>
      </w:r>
    </w:p>
    <w:p w:rsidR="00EA619F" w:rsidRDefault="00EA619F" w:rsidP="00EA619F">
      <w:pPr>
        <w:jc w:val="both"/>
        <w:rPr>
          <w:rFonts w:ascii="Arial" w:hAnsi="Arial" w:cs="Arial"/>
          <w:i/>
          <w:sz w:val="24"/>
          <w:szCs w:val="24"/>
        </w:rPr>
      </w:pPr>
      <w:r w:rsidRPr="00472B33">
        <w:rPr>
          <w:rFonts w:ascii="Arial" w:hAnsi="Arial" w:cs="Arial"/>
          <w:sz w:val="24"/>
          <w:szCs w:val="24"/>
        </w:rPr>
        <w:t xml:space="preserve">Como se mencionó en el acápite anterior, </w:t>
      </w:r>
      <w:r w:rsidRPr="00472B33">
        <w:rPr>
          <w:rFonts w:ascii="Arial" w:hAnsi="Arial" w:cs="Arial"/>
          <w:i/>
          <w:sz w:val="24"/>
          <w:szCs w:val="24"/>
        </w:rPr>
        <w:t>“teniendo en cuenta la importancia del servicio que prestan las Empresas Sociales del Estado, es posible que se presenten situaciones fácticas que ocasionen gran cúmulo de actividades a desarrollar, que naturalmente deben suplirse mediante contrato de prestación de servicios, en tanto el personal de planta de la Entidad resulta insuficiente para cumplir con la gestión encomendada. Para lo cual la Subred Integrada de Servicios de Salud Norte ESE goza de total autonomía administrativa, presupuestal y financiera por lo cual celebra los contratos que considere pertinentes en aras del cumplim</w:t>
      </w:r>
      <w:r>
        <w:rPr>
          <w:rFonts w:ascii="Arial" w:hAnsi="Arial" w:cs="Arial"/>
          <w:i/>
          <w:sz w:val="24"/>
          <w:szCs w:val="24"/>
        </w:rPr>
        <w:t xml:space="preserve">iento de su misión como </w:t>
      </w:r>
      <w:r>
        <w:rPr>
          <w:rFonts w:ascii="Arial" w:hAnsi="Arial" w:cs="Arial"/>
          <w:i/>
          <w:sz w:val="24"/>
          <w:szCs w:val="24"/>
        </w:rPr>
        <w:lastRenderedPageBreak/>
        <w:t>E.S.E.,</w:t>
      </w:r>
      <w:r w:rsidRPr="00472B33">
        <w:rPr>
          <w:rFonts w:ascii="Arial" w:hAnsi="Arial" w:cs="Arial"/>
          <w:i/>
          <w:sz w:val="24"/>
          <w:szCs w:val="24"/>
        </w:rPr>
        <w:t xml:space="preserve"> En ningún caso estos contratos generan relación laboral ni prestaciones sociales y se celebrarán por el término estrictamente indispensable.”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Igualmente, la Corte mediante Sentencia </w:t>
      </w:r>
      <w:r w:rsidRPr="002242E8">
        <w:rPr>
          <w:rFonts w:ascii="Arial" w:hAnsi="Arial" w:cs="Arial"/>
          <w:b/>
          <w:sz w:val="24"/>
          <w:szCs w:val="24"/>
        </w:rPr>
        <w:t>C 154 de 1997</w:t>
      </w:r>
      <w:r w:rsidRPr="00472B33">
        <w:rPr>
          <w:rFonts w:ascii="Arial" w:hAnsi="Arial" w:cs="Arial"/>
          <w:sz w:val="24"/>
          <w:szCs w:val="24"/>
        </w:rPr>
        <w:t xml:space="preserve"> M.P. Hernando Herrera Vergara, establece que los contratos de prestación de servicios, gozan de ciertas características, manifestando dicha corporación que el contrato de prestación de servicios se celebra por el Estado en aquellos eventos en que la función de la administración no puede ser suministrada por personas vinculadas con la Entidad oficial contratante o cuando requiere de conocimientos especializados, por lo cual se establecen características tales como la prestación de un servicio que versa sobre una obligación de hacer para la ejecución de labores en razón de la experiencia, capacitación y formación profesional de una persona en determinada material, con la cual se acuerdan las respectivas labores profesionales. Igualmente, el contratista gozará de autonomía e independencia desde el punto de vista técnico y científico.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La anterior Corporación en Sentencia </w:t>
      </w:r>
      <w:r w:rsidRPr="002242E8">
        <w:rPr>
          <w:rFonts w:ascii="Arial" w:hAnsi="Arial" w:cs="Arial"/>
          <w:b/>
          <w:sz w:val="24"/>
          <w:szCs w:val="24"/>
        </w:rPr>
        <w:t>C 713 de 2009</w:t>
      </w:r>
      <w:r w:rsidRPr="00472B33">
        <w:rPr>
          <w:rFonts w:ascii="Arial" w:hAnsi="Arial" w:cs="Arial"/>
          <w:sz w:val="24"/>
          <w:szCs w:val="24"/>
        </w:rPr>
        <w:t xml:space="preserve"> señaló: </w:t>
      </w:r>
    </w:p>
    <w:p w:rsidR="00EA619F" w:rsidRDefault="00EA619F" w:rsidP="00EA619F">
      <w:pPr>
        <w:jc w:val="both"/>
        <w:rPr>
          <w:rFonts w:ascii="Arial" w:hAnsi="Arial" w:cs="Arial"/>
          <w:sz w:val="24"/>
          <w:szCs w:val="24"/>
        </w:rPr>
      </w:pPr>
    </w:p>
    <w:p w:rsidR="00EA619F" w:rsidRPr="005514C1" w:rsidRDefault="00EA619F" w:rsidP="00EA619F">
      <w:pPr>
        <w:ind w:left="708"/>
        <w:jc w:val="both"/>
        <w:rPr>
          <w:rFonts w:ascii="Arial" w:hAnsi="Arial" w:cs="Arial"/>
          <w:sz w:val="24"/>
          <w:szCs w:val="24"/>
        </w:rPr>
      </w:pPr>
      <w:r w:rsidRPr="007E41EC">
        <w:rPr>
          <w:rFonts w:ascii="Arial" w:hAnsi="Arial" w:cs="Arial"/>
          <w:i/>
          <w:sz w:val="24"/>
          <w:szCs w:val="24"/>
        </w:rPr>
        <w:t xml:space="preserve">“El fin de la contratación pública en el Estado Social de Derecho está directamente asociado al cumplimiento del interés general. Puesto que el contrato público es uno de aquellos instrumentos jurídicos de los que se vale el Estado para cumplir sus finalidades, hacer efectivos los deberes públicos y prestar los servicios a su cargo, con la colaboración de los particulares a quienes corresponde ejecutar, a nombre de la administración, las tareas acordadas (…)”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Lo anterior, complementa el artículo segundo de la Constitución Política, respecto a perseguir el cumplimiento de los fines esenciales del Estado.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Así, acatando los pronunciamientos jurisprudenciales, debe tenerse en cuenta que la celebración de contratos de prestación de servicios no implica necesariamente discriminación alguna sobre un profesional respecto a una persona que es titular de un cargo de carrera administrativa, dado que es la ley quien ha facultado a las Entidades Públicas para suscribirlos, siguiendo unos parámetros preestablecidos. </w:t>
      </w:r>
    </w:p>
    <w:p w:rsidR="00EA619F" w:rsidRDefault="00EA619F" w:rsidP="00EA619F">
      <w:pPr>
        <w:jc w:val="both"/>
        <w:rPr>
          <w:rFonts w:ascii="Arial" w:hAnsi="Arial" w:cs="Arial"/>
          <w:sz w:val="24"/>
          <w:szCs w:val="24"/>
        </w:rPr>
      </w:pPr>
      <w:r w:rsidRPr="00472B33">
        <w:rPr>
          <w:rFonts w:ascii="Arial" w:hAnsi="Arial" w:cs="Arial"/>
          <w:sz w:val="24"/>
          <w:szCs w:val="24"/>
        </w:rPr>
        <w:t xml:space="preserve">Ahora bien, respecto al cumplimiento de horario con ocasión a la celebración de un contrato de prestación de servicios, </w:t>
      </w:r>
      <w:r>
        <w:rPr>
          <w:rFonts w:ascii="Arial" w:hAnsi="Arial" w:cs="Arial"/>
          <w:sz w:val="24"/>
          <w:szCs w:val="24"/>
        </w:rPr>
        <w:t xml:space="preserve">el Consejo de Estado en </w:t>
      </w:r>
      <w:r w:rsidRPr="00B22B99">
        <w:rPr>
          <w:rFonts w:ascii="Arial" w:hAnsi="Arial" w:cs="Arial"/>
          <w:b/>
          <w:bCs/>
          <w:sz w:val="24"/>
          <w:szCs w:val="24"/>
        </w:rPr>
        <w:t>Sentencia 00212 de 2008</w:t>
      </w:r>
      <w:r>
        <w:rPr>
          <w:rFonts w:ascii="Arial" w:hAnsi="Arial" w:cs="Arial"/>
          <w:bCs/>
          <w:sz w:val="24"/>
          <w:szCs w:val="24"/>
        </w:rPr>
        <w:t xml:space="preserve">, </w:t>
      </w:r>
      <w:r>
        <w:rPr>
          <w:rFonts w:ascii="Arial" w:hAnsi="Arial" w:cs="Arial"/>
          <w:sz w:val="24"/>
          <w:szCs w:val="24"/>
        </w:rPr>
        <w:t>manifestó:</w:t>
      </w:r>
    </w:p>
    <w:p w:rsidR="00EA619F" w:rsidRDefault="00EA619F" w:rsidP="00EA619F">
      <w:pPr>
        <w:ind w:left="708"/>
        <w:jc w:val="both"/>
        <w:rPr>
          <w:rFonts w:ascii="Arial" w:hAnsi="Arial" w:cs="Arial"/>
          <w:i/>
          <w:sz w:val="24"/>
          <w:szCs w:val="24"/>
        </w:rPr>
      </w:pPr>
    </w:p>
    <w:p w:rsidR="00EA619F" w:rsidRDefault="00EA619F" w:rsidP="00EA619F">
      <w:pPr>
        <w:ind w:left="708"/>
        <w:jc w:val="both"/>
        <w:rPr>
          <w:rFonts w:ascii="Arial" w:hAnsi="Arial" w:cs="Arial"/>
          <w:i/>
          <w:sz w:val="24"/>
          <w:szCs w:val="24"/>
        </w:rPr>
      </w:pPr>
      <w:r w:rsidRPr="004D05A2">
        <w:rPr>
          <w:rFonts w:ascii="Arial" w:hAnsi="Arial" w:cs="Arial"/>
          <w:i/>
          <w:sz w:val="24"/>
          <w:szCs w:val="24"/>
        </w:rPr>
        <w:t>“</w:t>
      </w:r>
      <w:r w:rsidRPr="00B22B99">
        <w:rPr>
          <w:rFonts w:ascii="Arial" w:hAnsi="Arial" w:cs="Arial"/>
          <w:i/>
          <w:sz w:val="24"/>
          <w:szCs w:val="24"/>
        </w:rPr>
        <w:t xml:space="preserve">Así mismo, se ha sostenido que entre contratante y contratista puede existir una relación de coordinación en sus actividades, de manera que el segundo se somete a las condiciones necesarias para el desarrollo eficiente de la actividad encomendada, lo cual incluye el cumplimiento de un horario, o el </w:t>
      </w:r>
      <w:r w:rsidRPr="00B22B99">
        <w:rPr>
          <w:rFonts w:ascii="Arial" w:hAnsi="Arial" w:cs="Arial"/>
          <w:i/>
          <w:sz w:val="24"/>
          <w:szCs w:val="24"/>
        </w:rPr>
        <w:lastRenderedPageBreak/>
        <w:t>hecho de recibir una serie de instrucciones de sus superiores, o tener que reportar informes sobre sus resultados, pero ello no significa necesariamente la configuración de un elemento de subordinación. En efecto, de conformidad con la sentencia de la Sala Plena del Consejo de estado del 18 de noviembre de 2003, Rad. IJ-0039, M.-P. Nicolás Pájaro Peñaranda:</w:t>
      </w:r>
      <w:r>
        <w:rPr>
          <w:rFonts w:ascii="Arial" w:hAnsi="Arial" w:cs="Arial"/>
          <w:i/>
          <w:sz w:val="24"/>
          <w:szCs w:val="24"/>
        </w:rPr>
        <w:t xml:space="preserve"> </w:t>
      </w:r>
      <w:r w:rsidRPr="005F3846">
        <w:rPr>
          <w:rFonts w:ascii="Arial" w:hAnsi="Arial" w:cs="Arial"/>
          <w:i/>
          <w:iCs/>
          <w:sz w:val="24"/>
          <w:szCs w:val="24"/>
        </w:rPr>
        <w:t>...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w:t>
      </w:r>
      <w:r w:rsidRPr="005F3846">
        <w:rPr>
          <w:rFonts w:ascii="Arial" w:hAnsi="Arial" w:cs="Arial"/>
          <w:b/>
          <w:bCs/>
          <w:i/>
          <w:iCs/>
          <w:sz w:val="24"/>
          <w:szCs w:val="24"/>
        </w:rPr>
        <w:t>En vez de una subordinación lo que surge es una actividad coordinada con el quehacer diario de la entidad, basada en las cláusulas contractuales</w:t>
      </w:r>
      <w:r>
        <w:rPr>
          <w:rFonts w:ascii="Arial" w:hAnsi="Arial" w:cs="Arial"/>
          <w:i/>
          <w:iCs/>
          <w:sz w:val="24"/>
          <w:szCs w:val="24"/>
        </w:rPr>
        <w:t>.</w:t>
      </w:r>
      <w:r w:rsidRPr="004D05A2">
        <w:rPr>
          <w:rFonts w:ascii="Arial" w:hAnsi="Arial" w:cs="Arial"/>
          <w:i/>
          <w:sz w:val="24"/>
          <w:szCs w:val="24"/>
        </w:rPr>
        <w:t>”</w:t>
      </w:r>
    </w:p>
    <w:p w:rsidR="00EA619F" w:rsidRDefault="00EA619F" w:rsidP="00EA619F">
      <w:pPr>
        <w:ind w:left="708"/>
        <w:jc w:val="both"/>
        <w:rPr>
          <w:rFonts w:ascii="Arial" w:hAnsi="Arial" w:cs="Arial"/>
          <w:sz w:val="24"/>
          <w:szCs w:val="24"/>
        </w:rPr>
      </w:pPr>
    </w:p>
    <w:p w:rsidR="00EA619F" w:rsidRDefault="00EA619F" w:rsidP="00EA619F">
      <w:pPr>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En desarrollo del anterior postulado expuesto por la Sala Plena, la Sección Segunda ha dicho:</w:t>
      </w:r>
    </w:p>
    <w:p w:rsidR="00EA619F" w:rsidRDefault="00EA619F" w:rsidP="00EA619F">
      <w:pPr>
        <w:jc w:val="both"/>
        <w:rPr>
          <w:rFonts w:ascii="Arial" w:hAnsi="Arial" w:cs="Arial"/>
          <w:sz w:val="24"/>
          <w:szCs w:val="24"/>
        </w:rPr>
      </w:pPr>
    </w:p>
    <w:p w:rsidR="00EA619F" w:rsidRDefault="00EA619F" w:rsidP="00EA619F">
      <w:pPr>
        <w:ind w:left="708"/>
        <w:jc w:val="both"/>
        <w:rPr>
          <w:rFonts w:ascii="Arial" w:hAnsi="Arial" w:cs="Arial"/>
          <w:i/>
          <w:szCs w:val="24"/>
        </w:rPr>
      </w:pPr>
      <w:r w:rsidRPr="00DA5DEC">
        <w:rPr>
          <w:rFonts w:ascii="Arial" w:hAnsi="Arial" w:cs="Arial"/>
          <w:i/>
          <w:szCs w:val="24"/>
        </w:rPr>
        <w:t>“Aunque a primera vista se puede pensar que el cumplimiento de un horario es de suyo elemento configurativo de la subordinación transformando una relación que ad initio se consideró como contractual laboral, lo cierto es que en determinados casos el cumplimiento de un horario es sencillamente la manifestación de una concertación contractual entre las partes, administración y particulares, para desarrollar el objeto del contrato en forma coordinada con los usos y condiciones generalmente aceptadas y necesarias para llevar a cabo el cumplimiento de la labor.”</w:t>
      </w:r>
    </w:p>
    <w:p w:rsidR="00EA619F" w:rsidRPr="00DA5DEC" w:rsidRDefault="00EA619F" w:rsidP="00EA619F">
      <w:pPr>
        <w:ind w:left="708"/>
        <w:jc w:val="both"/>
        <w:rPr>
          <w:rFonts w:ascii="Arial" w:hAnsi="Arial" w:cs="Arial"/>
          <w:i/>
          <w:szCs w:val="24"/>
        </w:rPr>
      </w:pPr>
      <w:r w:rsidRPr="00DA5DEC">
        <w:rPr>
          <w:rFonts w:ascii="Arial" w:hAnsi="Arial" w:cs="Arial"/>
          <w:i/>
          <w:szCs w:val="24"/>
        </w:rPr>
        <w:t xml:space="preserve"> </w:t>
      </w:r>
    </w:p>
    <w:p w:rsidR="00EA619F" w:rsidRDefault="00EA619F" w:rsidP="00EA619F">
      <w:pPr>
        <w:jc w:val="both"/>
        <w:rPr>
          <w:rFonts w:ascii="Arial" w:hAnsi="Arial" w:cs="Arial"/>
          <w:sz w:val="24"/>
          <w:szCs w:val="24"/>
        </w:rPr>
      </w:pPr>
      <w:r w:rsidRPr="00472B33">
        <w:rPr>
          <w:rFonts w:ascii="Arial" w:hAnsi="Arial" w:cs="Arial"/>
          <w:sz w:val="24"/>
          <w:szCs w:val="24"/>
        </w:rPr>
        <w:t>De acuerdo a lo anterior, ¿de qué otra manera se puede establecer un</w:t>
      </w:r>
      <w:r>
        <w:rPr>
          <w:rFonts w:ascii="Arial" w:hAnsi="Arial" w:cs="Arial"/>
          <w:sz w:val="24"/>
          <w:szCs w:val="24"/>
        </w:rPr>
        <w:t>a</w:t>
      </w:r>
      <w:r w:rsidRPr="00472B33">
        <w:rPr>
          <w:rFonts w:ascii="Arial" w:hAnsi="Arial" w:cs="Arial"/>
          <w:sz w:val="24"/>
          <w:szCs w:val="24"/>
        </w:rPr>
        <w:t xml:space="preserve"> orden y concordancia entre la actividad profesional prestada por un contratista y las necesidades del servicio por parte de una E.S.E.? ¿No debe haber entonces una “supervisión” respecto a las actividades ejecutadas por parte del contratista? ¿No debe este, naturalmente, cumplir con dichas actividades dentro de un horario acorde a las necesidades de la E.S.E. contratante?</w:t>
      </w:r>
      <w:r>
        <w:rPr>
          <w:rFonts w:ascii="Arial" w:hAnsi="Arial" w:cs="Arial"/>
          <w:sz w:val="24"/>
          <w:szCs w:val="24"/>
        </w:rPr>
        <w:t xml:space="preserve">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Por otra parte, y desarrollando los anteriores cuestionamientos, en decisión de Sala Plena adoptada el 18 de noviembre de 2003, radicación 0039, Consejero Ponente Nicolás Pájaro Peñaranda, se indica: </w:t>
      </w:r>
    </w:p>
    <w:p w:rsidR="00EA619F" w:rsidRDefault="00EA619F" w:rsidP="00EA619F">
      <w:pPr>
        <w:ind w:left="708"/>
        <w:jc w:val="both"/>
        <w:rPr>
          <w:rFonts w:ascii="Arial" w:hAnsi="Arial" w:cs="Arial"/>
          <w:i/>
          <w:szCs w:val="24"/>
        </w:rPr>
      </w:pPr>
    </w:p>
    <w:p w:rsidR="00EA619F" w:rsidRDefault="00EA619F" w:rsidP="00EA619F">
      <w:pPr>
        <w:ind w:left="708"/>
        <w:jc w:val="both"/>
        <w:rPr>
          <w:rFonts w:ascii="Arial" w:hAnsi="Arial" w:cs="Arial"/>
          <w:i/>
          <w:szCs w:val="24"/>
        </w:rPr>
      </w:pPr>
      <w:r w:rsidRPr="00BC0D6A">
        <w:rPr>
          <w:rFonts w:ascii="Arial" w:hAnsi="Arial" w:cs="Arial"/>
          <w:i/>
          <w:szCs w:val="24"/>
        </w:rPr>
        <w:t xml:space="preserve">“(…) Era inaceptable reconocer la existencia de una relación laboral en circunstancias en las cuales el contratista coordina con su contratante la prestación </w:t>
      </w:r>
      <w:r w:rsidRPr="00BC0D6A">
        <w:rPr>
          <w:rFonts w:ascii="Arial" w:hAnsi="Arial" w:cs="Arial"/>
          <w:i/>
          <w:szCs w:val="24"/>
        </w:rPr>
        <w:lastRenderedPageBreak/>
        <w:t xml:space="preserve">del servicio, pues allí evidentemente no se advierte la existencia de una relación de subordinación: Es inaceptable, además, porque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esta y a la forma como en ellas se encuentran coordinadas las distintas actividades. Será absurdo que contratistas encargados del aseo, que deban requerirse con urgencia durante la jornada ordinaria de trabajo de los empleados, laboren como ruedas sueltas y a horas en que no se le necesite. Y lo propio puede afirmarse respecto del servicio de cafetería, cuya prestación no puede adelantarse sino cuando se encuentre presente el personal de planta. En vez de una subordinación lo que surge es una actividad coordinada con el quehacer diario de la Entidad, basado en las circunstancias contractuales (…)”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 xml:space="preserve">Frente a la reclamación del pago de las prestaciones sociales durante el lapso de la contratación entre </w:t>
      </w:r>
      <w:r w:rsidR="0037447D">
        <w:rPr>
          <w:rFonts w:ascii="Arial" w:hAnsi="Arial" w:cs="Arial"/>
          <w:sz w:val="24"/>
          <w:szCs w:val="24"/>
        </w:rPr>
        <w:t>el</w:t>
      </w:r>
      <w:r w:rsidRPr="00472B33">
        <w:rPr>
          <w:rFonts w:ascii="Arial" w:hAnsi="Arial" w:cs="Arial"/>
          <w:sz w:val="24"/>
          <w:szCs w:val="24"/>
        </w:rPr>
        <w:t xml:space="preserve"> demandante con la entidad que represento, como manifestación principal, tenemos que no hay lugar al reconocimiento de dichas prestaciones por las razones jurídicas expuesta anteriormente. </w:t>
      </w:r>
    </w:p>
    <w:p w:rsidR="0037447D" w:rsidRDefault="0037447D"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472B33">
        <w:rPr>
          <w:rFonts w:ascii="Arial" w:hAnsi="Arial" w:cs="Arial"/>
          <w:sz w:val="24"/>
          <w:szCs w:val="24"/>
        </w:rPr>
        <w:t>Es menester señalar que en el contrato de prestación de servicios no hubo solución de continuidad alguna pues se presentaron interrupciones en varios de los contratos mencionados por el extremo actor</w:t>
      </w:r>
      <w:r>
        <w:rPr>
          <w:rFonts w:ascii="Arial" w:hAnsi="Arial" w:cs="Arial"/>
          <w:sz w:val="24"/>
          <w:szCs w:val="24"/>
        </w:rPr>
        <w:t>.</w:t>
      </w:r>
    </w:p>
    <w:p w:rsidR="00EA619F" w:rsidRPr="00897984" w:rsidRDefault="00EA619F" w:rsidP="00EA619F">
      <w:pPr>
        <w:jc w:val="both"/>
        <w:rPr>
          <w:rFonts w:ascii="Arial" w:hAnsi="Arial" w:cs="Arial"/>
          <w:sz w:val="24"/>
          <w:szCs w:val="24"/>
        </w:rPr>
      </w:pPr>
    </w:p>
    <w:p w:rsidR="00EA619F" w:rsidRPr="00897984" w:rsidRDefault="00EA619F" w:rsidP="00EA619F">
      <w:pPr>
        <w:pStyle w:val="Prrafodelista"/>
        <w:widowControl/>
        <w:numPr>
          <w:ilvl w:val="1"/>
          <w:numId w:val="1"/>
        </w:numPr>
        <w:autoSpaceDE/>
        <w:autoSpaceDN/>
        <w:spacing w:after="160" w:line="259" w:lineRule="auto"/>
        <w:contextualSpacing/>
        <w:jc w:val="center"/>
        <w:rPr>
          <w:sz w:val="24"/>
          <w:szCs w:val="24"/>
        </w:rPr>
      </w:pPr>
      <w:r w:rsidRPr="00897984">
        <w:rPr>
          <w:b/>
          <w:sz w:val="24"/>
          <w:szCs w:val="24"/>
        </w:rPr>
        <w:t>EXCEPCIONES</w:t>
      </w:r>
    </w:p>
    <w:p w:rsidR="00EA619F" w:rsidRDefault="00EA619F" w:rsidP="00EA619F">
      <w:pPr>
        <w:jc w:val="both"/>
        <w:rPr>
          <w:rFonts w:ascii="Arial" w:hAnsi="Arial" w:cs="Arial"/>
          <w:sz w:val="24"/>
          <w:szCs w:val="24"/>
        </w:rPr>
      </w:pPr>
      <w:r w:rsidRPr="00897984">
        <w:rPr>
          <w:rFonts w:ascii="Arial" w:hAnsi="Arial" w:cs="Arial"/>
          <w:sz w:val="24"/>
          <w:szCs w:val="24"/>
        </w:rPr>
        <w:t>Se proponen como excepciones que originan la ineptitud de la demanda y por consiguiente fallo inhibitorio, las siguientes:</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316A85">
        <w:rPr>
          <w:rFonts w:ascii="Arial" w:hAnsi="Arial" w:cs="Arial"/>
          <w:b/>
          <w:i/>
          <w:sz w:val="24"/>
          <w:szCs w:val="24"/>
        </w:rPr>
        <w:t>1.- EL CONTRATO ES LEY PARA LAS PARTES</w:t>
      </w:r>
      <w:r w:rsidRPr="00897984">
        <w:rPr>
          <w:rFonts w:ascii="Arial" w:hAnsi="Arial" w:cs="Arial"/>
          <w:sz w:val="24"/>
          <w:szCs w:val="24"/>
        </w:rPr>
        <w:t xml:space="preserve">: La relación entre </w:t>
      </w:r>
      <w:r w:rsidR="0037447D">
        <w:rPr>
          <w:rFonts w:ascii="Arial" w:hAnsi="Arial" w:cs="Arial"/>
          <w:sz w:val="24"/>
          <w:szCs w:val="24"/>
        </w:rPr>
        <w:t>el</w:t>
      </w:r>
      <w:r w:rsidRPr="00897984">
        <w:rPr>
          <w:rFonts w:ascii="Arial" w:hAnsi="Arial" w:cs="Arial"/>
          <w:sz w:val="24"/>
          <w:szCs w:val="24"/>
        </w:rPr>
        <w:t xml:space="preserve"> demandante y la SUBRED INTEGRADA DE SERVICIOS DE SALUD NORTE ESE es netamente contractual, pues se desprende de un Contrato de Prestación de Servicios mas no de un contrato laboral; tal y como se puede observar en el contrato suscrito entre las partes donde se establecieron unas cláusulas, que rigen las partes; y tal como lo menciona el Art. 1602 del Código Civil el contrato es ley para las partes, y no puede ahora </w:t>
      </w:r>
      <w:r w:rsidR="0037447D">
        <w:rPr>
          <w:rFonts w:ascii="Arial" w:hAnsi="Arial" w:cs="Arial"/>
          <w:sz w:val="24"/>
          <w:szCs w:val="24"/>
        </w:rPr>
        <w:t>el</w:t>
      </w:r>
      <w:r w:rsidRPr="00897984">
        <w:rPr>
          <w:rFonts w:ascii="Arial" w:hAnsi="Arial" w:cs="Arial"/>
          <w:sz w:val="24"/>
          <w:szCs w:val="24"/>
        </w:rPr>
        <w:t xml:space="preserve"> demandante desconocer lo pactado para lograr obtener unos emolumentos que no se generaron en la relación contractual, lo cual prueba el contrato suscrito; en cuyo evento no se genera el pago de prestaciones sociales, habida cuenta que el vínculo establecido con la entidad deviene una relación contractual que no prevé el pago de dichos conceptos.</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897984">
        <w:rPr>
          <w:rFonts w:ascii="Arial" w:hAnsi="Arial" w:cs="Arial"/>
          <w:sz w:val="24"/>
          <w:szCs w:val="24"/>
        </w:rPr>
        <w:t xml:space="preserve">Debo señalar, para dilucidar </w:t>
      </w:r>
      <w:r w:rsidR="0037447D">
        <w:rPr>
          <w:rFonts w:ascii="Arial" w:hAnsi="Arial" w:cs="Arial"/>
          <w:sz w:val="24"/>
          <w:szCs w:val="24"/>
        </w:rPr>
        <w:t xml:space="preserve">la cuestión, que la relación </w:t>
      </w:r>
      <w:r w:rsidR="00E47A4B">
        <w:rPr>
          <w:rFonts w:ascii="Arial" w:hAnsi="Arial" w:cs="Arial"/>
          <w:sz w:val="24"/>
          <w:szCs w:val="24"/>
        </w:rPr>
        <w:t xml:space="preserve">con </w:t>
      </w:r>
      <w:r w:rsidR="00DB56FD">
        <w:rPr>
          <w:rFonts w:ascii="Arial" w:hAnsi="Arial" w:cs="Arial"/>
          <w:sz w:val="24"/>
          <w:szCs w:val="24"/>
        </w:rPr>
        <w:t>el</w:t>
      </w:r>
      <w:r w:rsidR="00E47A4B">
        <w:rPr>
          <w:rFonts w:ascii="Arial" w:hAnsi="Arial" w:cs="Arial"/>
          <w:sz w:val="24"/>
          <w:szCs w:val="24"/>
        </w:rPr>
        <w:t xml:space="preserve"> excontratista</w:t>
      </w:r>
      <w:r w:rsidR="0037447D">
        <w:rPr>
          <w:rFonts w:ascii="Arial" w:hAnsi="Arial" w:cs="Arial"/>
          <w:sz w:val="24"/>
          <w:szCs w:val="24"/>
        </w:rPr>
        <w:t xml:space="preserve"> </w:t>
      </w:r>
      <w:r w:rsidR="00DB56FD" w:rsidRPr="003F2795">
        <w:rPr>
          <w:rFonts w:ascii="Arial" w:eastAsiaTheme="minorHAnsi" w:hAnsi="Arial" w:cs="Arial"/>
          <w:b/>
          <w:bCs/>
          <w:color w:val="222222"/>
          <w:lang w:val="es-CO"/>
        </w:rPr>
        <w:t>HECTOR GIOVANNY ROCHA AGUIRRE</w:t>
      </w:r>
      <w:r w:rsidR="00DB56FD">
        <w:rPr>
          <w:rFonts w:ascii="Arial" w:eastAsiaTheme="minorHAnsi" w:hAnsi="Arial" w:cs="Arial"/>
          <w:b/>
          <w:bCs/>
          <w:color w:val="222222"/>
          <w:lang w:val="es-CO"/>
        </w:rPr>
        <w:t>,</w:t>
      </w:r>
      <w:r w:rsidR="00E47A4B">
        <w:rPr>
          <w:rFonts w:ascii="Arial" w:hAnsi="Arial" w:cs="Arial"/>
          <w:sz w:val="24"/>
          <w:szCs w:val="24"/>
        </w:rPr>
        <w:t xml:space="preserve"> </w:t>
      </w:r>
      <w:r w:rsidRPr="00897984">
        <w:rPr>
          <w:rFonts w:ascii="Arial" w:hAnsi="Arial" w:cs="Arial"/>
          <w:sz w:val="24"/>
          <w:szCs w:val="24"/>
        </w:rPr>
        <w:t xml:space="preserve">se pactó a título de contratos de prestación de servicios, conforme a lo previsto en los artículos 15, 16 y 32 de la ley 80 de 1993. </w:t>
      </w:r>
      <w:r w:rsidRPr="00897984">
        <w:rPr>
          <w:rFonts w:ascii="Arial" w:hAnsi="Arial" w:cs="Arial"/>
          <w:sz w:val="24"/>
          <w:szCs w:val="24"/>
        </w:rPr>
        <w:lastRenderedPageBreak/>
        <w:t>En tales actos se dejó expresamente consignado que en ningún caso generarían prestación laboral y por ende ningún tipo de prestación social, teniendo en cuent</w:t>
      </w:r>
      <w:r w:rsidR="0037447D">
        <w:rPr>
          <w:rFonts w:ascii="Arial" w:hAnsi="Arial" w:cs="Arial"/>
          <w:sz w:val="24"/>
          <w:szCs w:val="24"/>
        </w:rPr>
        <w:t>a que la relación que sostuvo el</w:t>
      </w:r>
      <w:r w:rsidRPr="00897984">
        <w:rPr>
          <w:rFonts w:ascii="Arial" w:hAnsi="Arial" w:cs="Arial"/>
          <w:sz w:val="24"/>
          <w:szCs w:val="24"/>
        </w:rPr>
        <w:t xml:space="preserve"> demandante con la entidad demandada se encuentra por fuera de los lineamientos propios de la relación laboral, pues los términos en que quedó pactada expresamente por ambas partes en los respectivos contratos, excluyen cualquier tipo de vinculación laboral. </w:t>
      </w:r>
    </w:p>
    <w:p w:rsidR="008F05CA" w:rsidRDefault="008F05CA"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897984">
        <w:rPr>
          <w:rFonts w:ascii="Arial" w:hAnsi="Arial" w:cs="Arial"/>
          <w:sz w:val="24"/>
          <w:szCs w:val="24"/>
        </w:rPr>
        <w:t>Además de lo anterior Señor</w:t>
      </w:r>
      <w:r w:rsidR="0037447D">
        <w:rPr>
          <w:rFonts w:ascii="Arial" w:hAnsi="Arial" w:cs="Arial"/>
          <w:sz w:val="24"/>
          <w:szCs w:val="24"/>
        </w:rPr>
        <w:t>a</w:t>
      </w:r>
      <w:r w:rsidRPr="00897984">
        <w:rPr>
          <w:rFonts w:ascii="Arial" w:hAnsi="Arial" w:cs="Arial"/>
          <w:sz w:val="24"/>
          <w:szCs w:val="24"/>
        </w:rPr>
        <w:t xml:space="preserve"> Juez, en el libelo </w:t>
      </w:r>
      <w:r>
        <w:rPr>
          <w:rFonts w:ascii="Arial" w:hAnsi="Arial" w:cs="Arial"/>
          <w:sz w:val="24"/>
          <w:szCs w:val="24"/>
        </w:rPr>
        <w:t>de la demanda</w:t>
      </w:r>
      <w:r w:rsidRPr="00897984">
        <w:rPr>
          <w:rFonts w:ascii="Arial" w:hAnsi="Arial" w:cs="Arial"/>
          <w:sz w:val="24"/>
          <w:szCs w:val="24"/>
        </w:rPr>
        <w:t xml:space="preserve"> no se alegaron razones que permitan la invalidación de tal vínculo contractual, pues sólo se insiste en el hecho que su situación estaba comprendida dentro de una relación legal y reglamentaria, por hallarse reunido los elementos del contrato de trabajo, lo cual resulta inadmisible y contradictoria, fuera de todo conte</w:t>
      </w:r>
      <w:r w:rsidR="006242A9">
        <w:rPr>
          <w:rFonts w:ascii="Arial" w:hAnsi="Arial" w:cs="Arial"/>
          <w:sz w:val="24"/>
          <w:szCs w:val="24"/>
        </w:rPr>
        <w:t>xto por cuanto el vínculo que lo</w:t>
      </w:r>
      <w:r w:rsidRPr="00897984">
        <w:rPr>
          <w:rFonts w:ascii="Arial" w:hAnsi="Arial" w:cs="Arial"/>
          <w:sz w:val="24"/>
          <w:szCs w:val="24"/>
        </w:rPr>
        <w:t xml:space="preserve"> ató con la Subred Integrada de Servicios de Salud Norte ESE, fue una prestación de servicios no un contrato laboral; máxime Señor</w:t>
      </w:r>
      <w:r w:rsidR="0037447D">
        <w:rPr>
          <w:rFonts w:ascii="Arial" w:hAnsi="Arial" w:cs="Arial"/>
          <w:sz w:val="24"/>
          <w:szCs w:val="24"/>
        </w:rPr>
        <w:t>a</w:t>
      </w:r>
      <w:r w:rsidRPr="00897984">
        <w:rPr>
          <w:rFonts w:ascii="Arial" w:hAnsi="Arial" w:cs="Arial"/>
          <w:sz w:val="24"/>
          <w:szCs w:val="24"/>
        </w:rPr>
        <w:t xml:space="preserve"> Juez cuando dentro del lapso de contratación nunca existió reclamación o solicitud alguna por parte de la demandante, lo que hace ver que se encontraba acorde a lo preceptuado en dicho contrato.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897984">
        <w:rPr>
          <w:rFonts w:ascii="Arial" w:hAnsi="Arial" w:cs="Arial"/>
          <w:sz w:val="24"/>
          <w:szCs w:val="24"/>
        </w:rPr>
        <w:t>Ahora bien Señor</w:t>
      </w:r>
      <w:r w:rsidR="0037447D">
        <w:rPr>
          <w:rFonts w:ascii="Arial" w:hAnsi="Arial" w:cs="Arial"/>
          <w:sz w:val="24"/>
          <w:szCs w:val="24"/>
        </w:rPr>
        <w:t>a</w:t>
      </w:r>
      <w:r w:rsidRPr="00897984">
        <w:rPr>
          <w:rFonts w:ascii="Arial" w:hAnsi="Arial" w:cs="Arial"/>
          <w:sz w:val="24"/>
          <w:szCs w:val="24"/>
        </w:rPr>
        <w:t xml:space="preserve"> Juez, es de aclarar que mientras estuvo vigente su relación contractual con la entidad demandada </w:t>
      </w:r>
      <w:r w:rsidR="0037447D">
        <w:rPr>
          <w:rFonts w:ascii="Arial" w:hAnsi="Arial" w:cs="Arial"/>
          <w:sz w:val="24"/>
          <w:szCs w:val="24"/>
        </w:rPr>
        <w:t>el actor siempre estuvo afiliado</w:t>
      </w:r>
      <w:r w:rsidRPr="00897984">
        <w:rPr>
          <w:rFonts w:ascii="Arial" w:hAnsi="Arial" w:cs="Arial"/>
          <w:sz w:val="24"/>
          <w:szCs w:val="24"/>
        </w:rPr>
        <w:t xml:space="preserve"> a seguridad social, ya que éste es un requisito para generar los pertinentes pagos</w:t>
      </w:r>
      <w:r w:rsidR="006242A9">
        <w:rPr>
          <w:rFonts w:ascii="Arial" w:hAnsi="Arial" w:cs="Arial"/>
          <w:sz w:val="24"/>
          <w:szCs w:val="24"/>
        </w:rPr>
        <w:t xml:space="preserve"> de honorarios</w:t>
      </w:r>
      <w:r w:rsidRPr="00897984">
        <w:rPr>
          <w:rFonts w:ascii="Arial" w:hAnsi="Arial" w:cs="Arial"/>
          <w:sz w:val="24"/>
          <w:szCs w:val="24"/>
        </w:rPr>
        <w:t>; que los contratistas se afilien de manera independiente tanto a salud, pensión y administradora de riesgos, es decir, que en el evento que durante la vigencia de la orden de servicios hubiese ocurrido</w:t>
      </w:r>
      <w:r w:rsidR="006242A9">
        <w:rPr>
          <w:rFonts w:ascii="Arial" w:hAnsi="Arial" w:cs="Arial"/>
          <w:sz w:val="24"/>
          <w:szCs w:val="24"/>
        </w:rPr>
        <w:t xml:space="preserve"> alguna situación imprevista </w:t>
      </w:r>
      <w:proofErr w:type="spellStart"/>
      <w:r w:rsidR="006242A9">
        <w:rPr>
          <w:rFonts w:ascii="Arial" w:hAnsi="Arial" w:cs="Arial"/>
          <w:sz w:val="24"/>
          <w:szCs w:val="24"/>
        </w:rPr>
        <w:t>el</w:t>
      </w:r>
      <w:proofErr w:type="spellEnd"/>
      <w:r w:rsidRPr="00897984">
        <w:rPr>
          <w:rFonts w:ascii="Arial" w:hAnsi="Arial" w:cs="Arial"/>
          <w:sz w:val="24"/>
          <w:szCs w:val="24"/>
        </w:rPr>
        <w:t xml:space="preserve"> tendría el respaldo por los pagos efectuados de manera independiente. Señor Juez, uno de los requisitos establecidos para el pago de las ordenes de servicio se faculta en el pago de seguridad social por cuenta exclusiva de</w:t>
      </w:r>
      <w:r w:rsidR="00B9586D">
        <w:rPr>
          <w:rFonts w:ascii="Arial" w:hAnsi="Arial" w:cs="Arial"/>
          <w:sz w:val="24"/>
          <w:szCs w:val="24"/>
        </w:rPr>
        <w:t>l</w:t>
      </w:r>
      <w:r w:rsidRPr="00897984">
        <w:rPr>
          <w:rFonts w:ascii="Arial" w:hAnsi="Arial" w:cs="Arial"/>
          <w:sz w:val="24"/>
          <w:szCs w:val="24"/>
        </w:rPr>
        <w:t xml:space="preserve"> contratista, una vez verificada se procede al pago de los honorarios pactados.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897984">
        <w:rPr>
          <w:rFonts w:ascii="Arial" w:hAnsi="Arial" w:cs="Arial"/>
          <w:sz w:val="24"/>
          <w:szCs w:val="24"/>
        </w:rPr>
        <w:t xml:space="preserve">Igualmente, hago énfasis en que </w:t>
      </w:r>
      <w:r w:rsidR="00B9586D">
        <w:rPr>
          <w:rFonts w:ascii="Arial" w:hAnsi="Arial" w:cs="Arial"/>
          <w:sz w:val="24"/>
          <w:szCs w:val="24"/>
        </w:rPr>
        <w:t>el</w:t>
      </w:r>
      <w:r w:rsidRPr="00897984">
        <w:rPr>
          <w:rFonts w:ascii="Arial" w:hAnsi="Arial" w:cs="Arial"/>
          <w:sz w:val="24"/>
          <w:szCs w:val="24"/>
        </w:rPr>
        <w:t xml:space="preserve"> contratista hoy demandante, tenía pleno conocimiento del contrato que suscribió con la entidad demandada, nunca se ejerció por parte de mi mandante coacción alguna y mucho menos se impusieron acciones, siempre el demandante estuvo de acuerdo con el contratos suscritos, tan es así que estuvo de acuerdo y por ende lo suscribió, por lo tanto se debe establecer la responsabilidad de la misma, en sus actos, y decisiones pues de no estar de acuerdo con el mismo, simplemente no se hubiere aceptado la contratación, por lo que debe prevalecer en estos casos la VOLUNTAD DE LAS PARTES, pues mal haría ahora realizar reclamaciones a las cuales no tiene derecho, simplemente por el vínculo contractual que se acordó en su momento.</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316A85">
        <w:rPr>
          <w:rFonts w:ascii="Arial" w:hAnsi="Arial" w:cs="Arial"/>
          <w:b/>
          <w:i/>
          <w:sz w:val="24"/>
          <w:szCs w:val="24"/>
        </w:rPr>
        <w:t>2.- PAGO</w:t>
      </w:r>
      <w:r>
        <w:rPr>
          <w:rFonts w:ascii="Arial" w:hAnsi="Arial" w:cs="Arial"/>
          <w:sz w:val="24"/>
          <w:szCs w:val="24"/>
        </w:rPr>
        <w:t>:</w:t>
      </w:r>
      <w:r w:rsidRPr="00157388">
        <w:rPr>
          <w:rFonts w:ascii="Arial" w:hAnsi="Arial" w:cs="Arial"/>
          <w:sz w:val="24"/>
          <w:szCs w:val="24"/>
        </w:rPr>
        <w:t xml:space="preserve"> Teniendo en cuenta que a la fecha se canceló </w:t>
      </w:r>
      <w:r w:rsidRPr="00B9586D">
        <w:rPr>
          <w:rFonts w:ascii="Arial" w:hAnsi="Arial" w:cs="Arial"/>
          <w:sz w:val="24"/>
          <w:szCs w:val="24"/>
        </w:rPr>
        <w:t>a</w:t>
      </w:r>
      <w:r w:rsidR="00B9586D" w:rsidRPr="00B9586D">
        <w:rPr>
          <w:rFonts w:ascii="Arial" w:hAnsi="Arial" w:cs="Arial"/>
          <w:sz w:val="24"/>
          <w:szCs w:val="24"/>
        </w:rPr>
        <w:t>l</w:t>
      </w:r>
      <w:r w:rsidRPr="00157388">
        <w:rPr>
          <w:rFonts w:ascii="Arial" w:hAnsi="Arial" w:cs="Arial"/>
          <w:sz w:val="24"/>
          <w:szCs w:val="24"/>
        </w:rPr>
        <w:t xml:space="preserve"> demandante la totalidad de lo que tenía derecho de acuerdo a lo pactado mediante los contratos de </w:t>
      </w:r>
      <w:r w:rsidRPr="00157388">
        <w:rPr>
          <w:rFonts w:ascii="Arial" w:hAnsi="Arial" w:cs="Arial"/>
          <w:sz w:val="24"/>
          <w:szCs w:val="24"/>
        </w:rPr>
        <w:lastRenderedPageBreak/>
        <w:t>p</w:t>
      </w:r>
      <w:r>
        <w:rPr>
          <w:rFonts w:ascii="Arial" w:hAnsi="Arial" w:cs="Arial"/>
          <w:sz w:val="24"/>
          <w:szCs w:val="24"/>
        </w:rPr>
        <w:t>restación de servicio suscritos,</w:t>
      </w:r>
      <w:r w:rsidRPr="00157388">
        <w:rPr>
          <w:rFonts w:ascii="Arial" w:hAnsi="Arial" w:cs="Arial"/>
          <w:sz w:val="24"/>
          <w:szCs w:val="24"/>
        </w:rPr>
        <w:t xml:space="preserve"> Señor</w:t>
      </w:r>
      <w:r w:rsidR="00B9586D">
        <w:rPr>
          <w:rFonts w:ascii="Arial" w:hAnsi="Arial" w:cs="Arial"/>
          <w:sz w:val="24"/>
          <w:szCs w:val="24"/>
        </w:rPr>
        <w:t>a</w:t>
      </w:r>
      <w:r w:rsidRPr="00157388">
        <w:rPr>
          <w:rFonts w:ascii="Arial" w:hAnsi="Arial" w:cs="Arial"/>
          <w:sz w:val="24"/>
          <w:szCs w:val="24"/>
        </w:rPr>
        <w:t xml:space="preserve"> Juez, dentro del proceso que nos ocupa, estamos frente a un</w:t>
      </w:r>
      <w:r w:rsidR="00B9586D">
        <w:rPr>
          <w:rFonts w:ascii="Arial" w:hAnsi="Arial" w:cs="Arial"/>
          <w:sz w:val="24"/>
          <w:szCs w:val="24"/>
        </w:rPr>
        <w:t xml:space="preserve">a Contratación efectuada entre el </w:t>
      </w:r>
      <w:r w:rsidRPr="00157388">
        <w:rPr>
          <w:rFonts w:ascii="Arial" w:hAnsi="Arial" w:cs="Arial"/>
          <w:sz w:val="24"/>
          <w:szCs w:val="24"/>
        </w:rPr>
        <w:t>aquí demandante y mi representada, suscripción de Contratos de Prestación de Servicios consistentes en la realización de unas actividades</w:t>
      </w:r>
      <w:r>
        <w:rPr>
          <w:rFonts w:ascii="Arial" w:hAnsi="Arial" w:cs="Arial"/>
          <w:sz w:val="24"/>
          <w:szCs w:val="24"/>
        </w:rPr>
        <w:t>, así,</w:t>
      </w:r>
      <w:r w:rsidRPr="00157388">
        <w:rPr>
          <w:rFonts w:ascii="Arial" w:hAnsi="Arial" w:cs="Arial"/>
          <w:sz w:val="24"/>
          <w:szCs w:val="24"/>
        </w:rPr>
        <w:t xml:space="preserve"> dentro de dicho</w:t>
      </w:r>
      <w:r>
        <w:rPr>
          <w:rFonts w:ascii="Arial" w:hAnsi="Arial" w:cs="Arial"/>
          <w:sz w:val="24"/>
          <w:szCs w:val="24"/>
        </w:rPr>
        <w:t>s</w:t>
      </w:r>
      <w:r w:rsidRPr="00157388">
        <w:rPr>
          <w:rFonts w:ascii="Arial" w:hAnsi="Arial" w:cs="Arial"/>
          <w:sz w:val="24"/>
          <w:szCs w:val="24"/>
        </w:rPr>
        <w:t xml:space="preserve"> contratos se pactaron unas cláusulas las cuales mi poderdante llevó a cabo en su totalidad con pleno cumplimiento de las mismas, entre esas el pago de unos Honorarios Profesionales al demandante de conformidad a lo pactado entre las partes, por lo tanto mi poderdante no le adeuda suma alguna al demandante por ningún concepto.</w:t>
      </w:r>
    </w:p>
    <w:p w:rsidR="00BC4485" w:rsidRDefault="00BC4485"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316A85">
        <w:rPr>
          <w:rFonts w:ascii="Arial" w:hAnsi="Arial" w:cs="Arial"/>
          <w:b/>
          <w:i/>
          <w:sz w:val="24"/>
          <w:szCs w:val="24"/>
        </w:rPr>
        <w:t>3.- AUSENCIA DE VÍNCULO DE CARÁCTER LABORAL</w:t>
      </w:r>
      <w:r>
        <w:rPr>
          <w:rFonts w:ascii="Arial" w:hAnsi="Arial" w:cs="Arial"/>
          <w:sz w:val="24"/>
          <w:szCs w:val="24"/>
        </w:rPr>
        <w:t>:</w:t>
      </w:r>
      <w:r w:rsidRPr="000C3C10">
        <w:rPr>
          <w:rFonts w:ascii="Arial" w:hAnsi="Arial" w:cs="Arial"/>
          <w:sz w:val="24"/>
          <w:szCs w:val="24"/>
        </w:rPr>
        <w:t xml:space="preserve"> Pues </w:t>
      </w:r>
      <w:r w:rsidR="00B9586D">
        <w:rPr>
          <w:rFonts w:ascii="Arial" w:hAnsi="Arial" w:cs="Arial"/>
          <w:sz w:val="24"/>
          <w:szCs w:val="24"/>
        </w:rPr>
        <w:t>el</w:t>
      </w:r>
      <w:r w:rsidRPr="000C3C10">
        <w:rPr>
          <w:rFonts w:ascii="Arial" w:hAnsi="Arial" w:cs="Arial"/>
          <w:sz w:val="24"/>
          <w:szCs w:val="24"/>
        </w:rPr>
        <w:t xml:space="preserve"> accionante se desempeñó como contr</w:t>
      </w:r>
      <w:r w:rsidR="00B9586D">
        <w:rPr>
          <w:rFonts w:ascii="Arial" w:hAnsi="Arial" w:cs="Arial"/>
          <w:sz w:val="24"/>
          <w:szCs w:val="24"/>
        </w:rPr>
        <w:t>atista independiente, contratado</w:t>
      </w:r>
      <w:r w:rsidRPr="000C3C10">
        <w:rPr>
          <w:rFonts w:ascii="Arial" w:hAnsi="Arial" w:cs="Arial"/>
          <w:sz w:val="24"/>
          <w:szCs w:val="24"/>
        </w:rPr>
        <w:t xml:space="preserve"> para llevar a cabo el cumplimiento de unas </w:t>
      </w:r>
      <w:r>
        <w:rPr>
          <w:rFonts w:ascii="Arial" w:hAnsi="Arial" w:cs="Arial"/>
          <w:sz w:val="24"/>
          <w:szCs w:val="24"/>
        </w:rPr>
        <w:t xml:space="preserve">actividades que realizó por algún periodo de tiempo sin subordinación ni dependencia y de forma autónoma.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Pr>
          <w:rFonts w:ascii="Arial" w:hAnsi="Arial" w:cs="Arial"/>
          <w:sz w:val="24"/>
          <w:szCs w:val="24"/>
        </w:rPr>
        <w:t>En ese orden de ideas, n</w:t>
      </w:r>
      <w:r w:rsidRPr="000C3C10">
        <w:rPr>
          <w:rFonts w:ascii="Arial" w:hAnsi="Arial" w:cs="Arial"/>
          <w:sz w:val="24"/>
          <w:szCs w:val="24"/>
        </w:rPr>
        <w:t>o suscribió contrato de trabajo y tampoco hubo acto administrativo de nombramiento ni de posesión. Lo anterior, en razón a lo expuesto en el transcurso de la fundamentación juríd</w:t>
      </w:r>
      <w:r>
        <w:rPr>
          <w:rFonts w:ascii="Arial" w:hAnsi="Arial" w:cs="Arial"/>
          <w:sz w:val="24"/>
          <w:szCs w:val="24"/>
        </w:rPr>
        <w:t xml:space="preserve">ica. La relación que sostuvo </w:t>
      </w:r>
      <w:r w:rsidR="00B9586D">
        <w:rPr>
          <w:rFonts w:ascii="Arial" w:hAnsi="Arial" w:cs="Arial"/>
          <w:sz w:val="24"/>
          <w:szCs w:val="24"/>
        </w:rPr>
        <w:t>el</w:t>
      </w:r>
      <w:r>
        <w:rPr>
          <w:rFonts w:ascii="Arial" w:hAnsi="Arial" w:cs="Arial"/>
          <w:sz w:val="24"/>
          <w:szCs w:val="24"/>
        </w:rPr>
        <w:t xml:space="preserve"> </w:t>
      </w:r>
      <w:r w:rsidRPr="000C3C10">
        <w:rPr>
          <w:rFonts w:ascii="Arial" w:hAnsi="Arial" w:cs="Arial"/>
          <w:sz w:val="24"/>
          <w:szCs w:val="24"/>
        </w:rPr>
        <w:t>demandante con mi representada, está lejos de confundirse con una relación laboral; por lo tanto no se puede establecer que mi mandante adeude suma alguna al demandante por los conceptos que esgrima en la demanda, más aun sin “RECONOCER”, pues reitero a su Despacho que la única relación que existió entre el demandante y mi representada fue CONTRACTUAL derivada de un Contrato de prestación de Servicios, mas no de un contrato laboral, t</w:t>
      </w:r>
      <w:r>
        <w:rPr>
          <w:rFonts w:ascii="Arial" w:hAnsi="Arial" w:cs="Arial"/>
          <w:sz w:val="24"/>
          <w:szCs w:val="24"/>
        </w:rPr>
        <w:t>al y como se especificó y aclaró</w:t>
      </w:r>
      <w:r w:rsidRPr="000C3C10">
        <w:rPr>
          <w:rFonts w:ascii="Arial" w:hAnsi="Arial" w:cs="Arial"/>
          <w:sz w:val="24"/>
          <w:szCs w:val="24"/>
        </w:rPr>
        <w:t xml:space="preserve"> dentro del mismo contrato.</w:t>
      </w:r>
      <w:r>
        <w:rPr>
          <w:rFonts w:ascii="Arial" w:hAnsi="Arial" w:cs="Arial"/>
          <w:sz w:val="24"/>
          <w:szCs w:val="24"/>
        </w:rPr>
        <w:t xml:space="preserve">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sidRPr="002D119E">
        <w:rPr>
          <w:rFonts w:ascii="Arial" w:hAnsi="Arial" w:cs="Arial"/>
          <w:b/>
          <w:i/>
          <w:sz w:val="24"/>
          <w:szCs w:val="24"/>
        </w:rPr>
        <w:t>4.-</w:t>
      </w:r>
      <w:r>
        <w:rPr>
          <w:rFonts w:ascii="Arial" w:hAnsi="Arial" w:cs="Arial"/>
          <w:b/>
          <w:i/>
          <w:sz w:val="24"/>
          <w:szCs w:val="24"/>
        </w:rPr>
        <w:t xml:space="preserve"> INEXISTENCIA DE LA CALIDAD DE EMPLEADO PÚBLICO</w:t>
      </w:r>
      <w:r>
        <w:rPr>
          <w:rFonts w:ascii="Arial" w:hAnsi="Arial" w:cs="Arial"/>
          <w:i/>
          <w:sz w:val="24"/>
          <w:szCs w:val="24"/>
        </w:rPr>
        <w:t>:</w:t>
      </w:r>
      <w:r>
        <w:rPr>
          <w:rFonts w:ascii="Arial" w:hAnsi="Arial" w:cs="Arial"/>
          <w:sz w:val="24"/>
          <w:szCs w:val="24"/>
        </w:rPr>
        <w:t xml:space="preserve"> </w:t>
      </w:r>
      <w:r w:rsidRPr="00FC38F5">
        <w:rPr>
          <w:rFonts w:ascii="Arial" w:hAnsi="Arial" w:cs="Arial"/>
          <w:sz w:val="24"/>
          <w:szCs w:val="24"/>
        </w:rPr>
        <w:t>Señor</w:t>
      </w:r>
      <w:r w:rsidR="00B9586D">
        <w:rPr>
          <w:rFonts w:ascii="Arial" w:hAnsi="Arial" w:cs="Arial"/>
          <w:sz w:val="24"/>
          <w:szCs w:val="24"/>
        </w:rPr>
        <w:t>a</w:t>
      </w:r>
      <w:r w:rsidRPr="00FC38F5">
        <w:rPr>
          <w:rFonts w:ascii="Arial" w:hAnsi="Arial" w:cs="Arial"/>
          <w:sz w:val="24"/>
          <w:szCs w:val="24"/>
        </w:rPr>
        <w:t xml:space="preserve"> Juez</w:t>
      </w:r>
      <w:r>
        <w:rPr>
          <w:rFonts w:ascii="Arial" w:hAnsi="Arial" w:cs="Arial"/>
          <w:sz w:val="24"/>
          <w:szCs w:val="24"/>
        </w:rPr>
        <w:t xml:space="preserve">, esta excepción se fundamenta en que la relación entre las partes se generó únicamente en virtud de un contrato de prestación de servicios, el cual tiene como propósito desarrollar actividades administrativas propias de la entidad administrativa que contrata, para lograr su adecuado funcionamiento teniendo en cuenta que la actividad no puede llevarse a cabo por personal de planta y/o que se requiera de conocimientos especializados en el producto que requiere </w:t>
      </w:r>
      <w:r w:rsidR="00B9586D">
        <w:rPr>
          <w:rFonts w:ascii="Arial" w:hAnsi="Arial" w:cs="Arial"/>
          <w:sz w:val="24"/>
          <w:szCs w:val="24"/>
        </w:rPr>
        <w:t>el</w:t>
      </w:r>
      <w:r>
        <w:rPr>
          <w:rFonts w:ascii="Arial" w:hAnsi="Arial" w:cs="Arial"/>
          <w:sz w:val="24"/>
          <w:szCs w:val="24"/>
        </w:rPr>
        <w:t xml:space="preserve"> contratante.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sz w:val="24"/>
          <w:szCs w:val="24"/>
        </w:rPr>
      </w:pPr>
      <w:r>
        <w:rPr>
          <w:rFonts w:ascii="Arial" w:hAnsi="Arial" w:cs="Arial"/>
          <w:sz w:val="24"/>
          <w:szCs w:val="24"/>
        </w:rPr>
        <w:t xml:space="preserve">En atención a lo dicho, la naturaleza propia del contrato excluye la calidad de “Empleado Público” teniendo en cuenta entonces la calidad que ha ostentado siempre </w:t>
      </w:r>
      <w:r w:rsidR="00B9586D">
        <w:rPr>
          <w:rFonts w:ascii="Arial" w:hAnsi="Arial" w:cs="Arial"/>
          <w:sz w:val="24"/>
          <w:szCs w:val="24"/>
        </w:rPr>
        <w:t>el</w:t>
      </w:r>
      <w:r>
        <w:rPr>
          <w:rFonts w:ascii="Arial" w:hAnsi="Arial" w:cs="Arial"/>
          <w:sz w:val="24"/>
          <w:szCs w:val="24"/>
        </w:rPr>
        <w:t xml:space="preserve"> </w:t>
      </w:r>
      <w:r w:rsidR="00B9586D">
        <w:rPr>
          <w:rFonts w:ascii="Arial" w:hAnsi="Arial" w:cs="Arial"/>
          <w:sz w:val="24"/>
          <w:szCs w:val="24"/>
        </w:rPr>
        <w:t>demandante, se ha tratado de un</w:t>
      </w:r>
      <w:r>
        <w:rPr>
          <w:rFonts w:ascii="Arial" w:hAnsi="Arial" w:cs="Arial"/>
          <w:sz w:val="24"/>
          <w:szCs w:val="24"/>
        </w:rPr>
        <w:t xml:space="preserve"> contratista. Del mismo modo, debe señalarse que no se reúnen los requisitos esenciales exigidos por la Constitución y la Ley para predicar dicha calidad. </w:t>
      </w:r>
    </w:p>
    <w:p w:rsidR="00EA619F" w:rsidRDefault="00EA619F" w:rsidP="00EA619F">
      <w:pPr>
        <w:jc w:val="both"/>
        <w:rPr>
          <w:rFonts w:ascii="Arial" w:hAnsi="Arial" w:cs="Arial"/>
          <w:sz w:val="24"/>
          <w:szCs w:val="24"/>
        </w:rPr>
      </w:pPr>
    </w:p>
    <w:p w:rsidR="00EA619F" w:rsidRDefault="00EA619F" w:rsidP="00EA619F">
      <w:pPr>
        <w:jc w:val="both"/>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Se acompasa lo anterior por lo manifestado por el Honorable Consejo de Estado, en el sentido de que: </w:t>
      </w:r>
    </w:p>
    <w:p w:rsidR="00EA619F" w:rsidRDefault="00EA619F" w:rsidP="00EA619F">
      <w:pPr>
        <w:jc w:val="both"/>
        <w:rPr>
          <w:rFonts w:ascii="Arial" w:hAnsi="Arial" w:cs="Arial"/>
          <w:color w:val="333333"/>
          <w:sz w:val="25"/>
          <w:szCs w:val="25"/>
          <w:shd w:val="clear" w:color="auto" w:fill="FFFFFF"/>
        </w:rPr>
      </w:pPr>
    </w:p>
    <w:p w:rsidR="00EA619F" w:rsidRDefault="00EA619F" w:rsidP="00EA619F">
      <w:pPr>
        <w:ind w:left="708"/>
        <w:jc w:val="both"/>
        <w:rPr>
          <w:rFonts w:ascii="Arial" w:hAnsi="Arial" w:cs="Arial"/>
          <w:i/>
          <w:color w:val="333333"/>
          <w:sz w:val="25"/>
          <w:szCs w:val="25"/>
          <w:shd w:val="clear" w:color="auto" w:fill="FFFFFF"/>
        </w:rPr>
      </w:pPr>
      <w:r>
        <w:rPr>
          <w:rFonts w:ascii="Arial" w:hAnsi="Arial" w:cs="Arial"/>
          <w:i/>
          <w:color w:val="333333"/>
          <w:sz w:val="25"/>
          <w:szCs w:val="25"/>
          <w:shd w:val="clear" w:color="auto" w:fill="FFFFFF"/>
        </w:rPr>
        <w:lastRenderedPageBreak/>
        <w:t>“</w:t>
      </w:r>
      <w:r w:rsidRPr="00410886">
        <w:rPr>
          <w:rFonts w:ascii="Arial" w:hAnsi="Arial" w:cs="Arial"/>
          <w:i/>
          <w:color w:val="333333"/>
          <w:sz w:val="25"/>
          <w:szCs w:val="25"/>
          <w:shd w:val="clear" w:color="auto" w:fill="FFFFFF"/>
        </w:rPr>
        <w:t>Por el solo hecho de estar vinculado no se le puede otorgar la calidad de empleado público, dado que para ello es necesario que se den los presupuestos de nombramiento o elección y su correspondiente posesión, como lo ha reiterado esta Corporación en diferentes fallos, entre los cuales cabe resaltar la sentencia de 28 de julio de 2005, Exp. 5212-03, C.P. Tarsicio Cáceres Toro, la cual efectuó un análisis de la forma de vinculación de los empleados públicos</w:t>
      </w:r>
      <w:r>
        <w:rPr>
          <w:rFonts w:ascii="Arial" w:hAnsi="Arial" w:cs="Arial"/>
          <w:i/>
          <w:color w:val="333333"/>
          <w:sz w:val="25"/>
          <w:szCs w:val="25"/>
          <w:shd w:val="clear" w:color="auto" w:fill="FFFFFF"/>
        </w:rPr>
        <w:t>”.</w:t>
      </w:r>
    </w:p>
    <w:p w:rsidR="00EA619F" w:rsidRDefault="00EA619F" w:rsidP="00EA619F">
      <w:pPr>
        <w:ind w:left="708"/>
        <w:jc w:val="both"/>
        <w:rPr>
          <w:rFonts w:ascii="Arial" w:hAnsi="Arial" w:cs="Arial"/>
          <w:b/>
          <w:i/>
          <w:sz w:val="24"/>
          <w:szCs w:val="24"/>
        </w:rPr>
      </w:pPr>
    </w:p>
    <w:p w:rsidR="00EA619F" w:rsidRPr="00B9586D" w:rsidRDefault="00EA619F" w:rsidP="00EA619F">
      <w:pPr>
        <w:jc w:val="both"/>
        <w:rPr>
          <w:rFonts w:ascii="Arial" w:hAnsi="Arial" w:cs="Arial"/>
          <w:color w:val="000000" w:themeColor="text1"/>
          <w:sz w:val="24"/>
          <w:szCs w:val="24"/>
        </w:rPr>
      </w:pPr>
      <w:r w:rsidRPr="002D27CE">
        <w:rPr>
          <w:rFonts w:ascii="Arial" w:hAnsi="Arial" w:cs="Arial"/>
          <w:b/>
          <w:i/>
          <w:color w:val="000000" w:themeColor="text1"/>
          <w:sz w:val="24"/>
          <w:szCs w:val="24"/>
        </w:rPr>
        <w:t>5.- PRESCRIPCIÓN TRIENAL</w:t>
      </w:r>
      <w:r w:rsidRPr="00B9586D">
        <w:rPr>
          <w:rFonts w:ascii="Arial" w:hAnsi="Arial" w:cs="Arial"/>
          <w:i/>
          <w:color w:val="000000" w:themeColor="text1"/>
          <w:sz w:val="24"/>
          <w:szCs w:val="24"/>
        </w:rPr>
        <w:t xml:space="preserve">: </w:t>
      </w:r>
      <w:r w:rsidRPr="00B9586D">
        <w:rPr>
          <w:rFonts w:ascii="Arial" w:hAnsi="Arial" w:cs="Arial"/>
          <w:color w:val="000000" w:themeColor="text1"/>
          <w:sz w:val="24"/>
          <w:szCs w:val="24"/>
        </w:rPr>
        <w:t xml:space="preserve">Señor Juez, tal y como lo ha venido sosteniendo el Honorable Consejo de Estado, en reiterada jurisprudencia: </w:t>
      </w:r>
    </w:p>
    <w:p w:rsidR="00EA619F" w:rsidRPr="00B9586D" w:rsidRDefault="00EA619F" w:rsidP="00EA619F">
      <w:pPr>
        <w:jc w:val="both"/>
        <w:rPr>
          <w:rFonts w:ascii="Arial" w:hAnsi="Arial" w:cs="Arial"/>
          <w:color w:val="000000" w:themeColor="text1"/>
          <w:sz w:val="24"/>
          <w:szCs w:val="24"/>
        </w:rPr>
      </w:pPr>
    </w:p>
    <w:p w:rsidR="00EA619F" w:rsidRPr="00B9586D" w:rsidRDefault="00EA619F" w:rsidP="00EA619F">
      <w:pPr>
        <w:ind w:left="708"/>
        <w:jc w:val="both"/>
        <w:rPr>
          <w:rFonts w:ascii="Arial" w:hAnsi="Arial" w:cs="Arial"/>
          <w:color w:val="000000" w:themeColor="text1"/>
          <w:sz w:val="24"/>
          <w:szCs w:val="24"/>
        </w:rPr>
      </w:pPr>
      <w:r w:rsidRPr="00B9586D">
        <w:rPr>
          <w:rFonts w:ascii="Arial" w:hAnsi="Arial" w:cs="Arial"/>
          <w:i/>
          <w:color w:val="000000" w:themeColor="text1"/>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r w:rsidRPr="00B9586D">
        <w:rPr>
          <w:color w:val="000000" w:themeColor="text1"/>
        </w:rPr>
        <w:t xml:space="preserve"> </w:t>
      </w:r>
      <w:r w:rsidRPr="00B9586D">
        <w:rPr>
          <w:rFonts w:ascii="Arial" w:hAnsi="Arial" w:cs="Arial"/>
          <w:color w:val="000000" w:themeColor="text1"/>
          <w:sz w:val="24"/>
          <w:szCs w:val="24"/>
        </w:rPr>
        <w:t xml:space="preserve">Consejo de Estado Sala de lo Contencioso Administrativo Expediente 25000 23 25 000 2006 08204 01 (1452-2013). </w:t>
      </w:r>
    </w:p>
    <w:p w:rsidR="00EA619F" w:rsidRDefault="00EA619F" w:rsidP="00EA619F">
      <w:pPr>
        <w:ind w:left="708"/>
        <w:jc w:val="both"/>
        <w:rPr>
          <w:rFonts w:ascii="Arial" w:hAnsi="Arial" w:cs="Arial"/>
          <w:sz w:val="24"/>
          <w:szCs w:val="24"/>
        </w:rPr>
      </w:pPr>
    </w:p>
    <w:p w:rsidR="00EA619F" w:rsidRDefault="00EA619F" w:rsidP="00EA619F">
      <w:pPr>
        <w:jc w:val="both"/>
        <w:rPr>
          <w:rFonts w:ascii="Arial" w:hAnsi="Arial" w:cs="Arial"/>
          <w:sz w:val="24"/>
          <w:szCs w:val="24"/>
        </w:rPr>
      </w:pPr>
      <w:r>
        <w:rPr>
          <w:rFonts w:ascii="Arial" w:hAnsi="Arial" w:cs="Arial"/>
          <w:b/>
          <w:i/>
          <w:sz w:val="24"/>
          <w:szCs w:val="24"/>
        </w:rPr>
        <w:t xml:space="preserve">6.- </w:t>
      </w:r>
      <w:r w:rsidRPr="002D119E">
        <w:rPr>
          <w:rFonts w:ascii="Arial" w:hAnsi="Arial" w:cs="Arial"/>
          <w:b/>
          <w:i/>
          <w:sz w:val="24"/>
          <w:szCs w:val="24"/>
        </w:rPr>
        <w:t>BUENA FE DE LA DEMANDADA</w:t>
      </w:r>
      <w:r w:rsidRPr="00FC38F5">
        <w:rPr>
          <w:rFonts w:ascii="Arial" w:hAnsi="Arial" w:cs="Arial"/>
          <w:sz w:val="24"/>
          <w:szCs w:val="24"/>
        </w:rPr>
        <w:t>: Señor</w:t>
      </w:r>
      <w:r w:rsidR="00B9586D">
        <w:rPr>
          <w:rFonts w:ascii="Arial" w:hAnsi="Arial" w:cs="Arial"/>
          <w:sz w:val="24"/>
          <w:szCs w:val="24"/>
        </w:rPr>
        <w:t>a</w:t>
      </w:r>
      <w:r w:rsidRPr="00FC38F5">
        <w:rPr>
          <w:rFonts w:ascii="Arial" w:hAnsi="Arial" w:cs="Arial"/>
          <w:sz w:val="24"/>
          <w:szCs w:val="24"/>
        </w:rPr>
        <w:t xml:space="preserve"> Ju</w:t>
      </w:r>
      <w:r w:rsidR="00B9586D">
        <w:rPr>
          <w:rFonts w:ascii="Arial" w:hAnsi="Arial" w:cs="Arial"/>
          <w:sz w:val="24"/>
          <w:szCs w:val="24"/>
        </w:rPr>
        <w:t>ez, el actuar de mi representado</w:t>
      </w:r>
      <w:r w:rsidRPr="00FC38F5">
        <w:rPr>
          <w:rFonts w:ascii="Arial" w:hAnsi="Arial" w:cs="Arial"/>
          <w:sz w:val="24"/>
          <w:szCs w:val="24"/>
        </w:rPr>
        <w:t xml:space="preserve"> siempre se </w:t>
      </w:r>
      <w:r>
        <w:rPr>
          <w:rFonts w:ascii="Arial" w:hAnsi="Arial" w:cs="Arial"/>
          <w:sz w:val="24"/>
          <w:szCs w:val="24"/>
        </w:rPr>
        <w:t>en</w:t>
      </w:r>
      <w:r w:rsidRPr="00FC38F5">
        <w:rPr>
          <w:rFonts w:ascii="Arial" w:hAnsi="Arial" w:cs="Arial"/>
          <w:sz w:val="24"/>
          <w:szCs w:val="24"/>
        </w:rPr>
        <w:t>marcó dentro del proceder de la Buena fe y las costumbres, su actuar no es, ni será malicioso o burlador de los derechos de la Actora y se ajusta al ordenamiento jurídico en lo pertinente a los contratos de prestación de servicios.</w:t>
      </w:r>
    </w:p>
    <w:p w:rsidR="00EA619F" w:rsidRDefault="00EA619F" w:rsidP="00EA619F">
      <w:pPr>
        <w:jc w:val="both"/>
        <w:rPr>
          <w:rFonts w:ascii="Arial" w:hAnsi="Arial"/>
          <w:b/>
          <w:i/>
          <w:sz w:val="24"/>
        </w:rPr>
      </w:pPr>
    </w:p>
    <w:p w:rsidR="00EA619F" w:rsidRDefault="00EA619F" w:rsidP="00EA619F">
      <w:pPr>
        <w:jc w:val="both"/>
        <w:rPr>
          <w:rFonts w:ascii="Arial" w:hAnsi="Arial"/>
          <w:sz w:val="24"/>
        </w:rPr>
      </w:pPr>
      <w:r>
        <w:rPr>
          <w:rFonts w:ascii="Arial" w:hAnsi="Arial"/>
          <w:b/>
          <w:i/>
          <w:sz w:val="24"/>
        </w:rPr>
        <w:t>7</w:t>
      </w:r>
      <w:r w:rsidRPr="00137688">
        <w:rPr>
          <w:rFonts w:ascii="Arial" w:hAnsi="Arial"/>
          <w:b/>
          <w:i/>
          <w:sz w:val="24"/>
        </w:rPr>
        <w:t>.- ENRIQUECIMIENTO SIN CAUSA</w:t>
      </w:r>
      <w:r w:rsidRPr="00E9057F">
        <w:rPr>
          <w:rFonts w:ascii="Arial" w:hAnsi="Arial"/>
          <w:sz w:val="24"/>
        </w:rPr>
        <w:t>: Señor</w:t>
      </w:r>
      <w:r w:rsidR="00B9586D">
        <w:rPr>
          <w:rFonts w:ascii="Arial" w:hAnsi="Arial"/>
          <w:sz w:val="24"/>
        </w:rPr>
        <w:t>a</w:t>
      </w:r>
      <w:r w:rsidRPr="00E9057F">
        <w:rPr>
          <w:rFonts w:ascii="Arial" w:hAnsi="Arial"/>
          <w:sz w:val="24"/>
        </w:rPr>
        <w:t xml:space="preserve"> Juez, en caso de proferirse una sentencia favorable a las pretensiones de la demandante, se entraría a ordenar erradamente a mi poderdante el pago de acreencias reclamadas por el demandante, por lo tanto, incurriría en un detrimento patrimonial y por el contrario </w:t>
      </w:r>
      <w:r w:rsidR="00B9586D">
        <w:rPr>
          <w:rFonts w:ascii="Arial" w:hAnsi="Arial"/>
          <w:sz w:val="24"/>
        </w:rPr>
        <w:t>el</w:t>
      </w:r>
      <w:r w:rsidR="00B9586D" w:rsidRPr="00E9057F">
        <w:rPr>
          <w:rFonts w:ascii="Arial" w:hAnsi="Arial"/>
          <w:sz w:val="24"/>
        </w:rPr>
        <w:t xml:space="preserve"> peticionario</w:t>
      </w:r>
      <w:r w:rsidRPr="00E9057F">
        <w:rPr>
          <w:rFonts w:ascii="Arial" w:hAnsi="Arial"/>
          <w:sz w:val="24"/>
        </w:rPr>
        <w:t xml:space="preserve"> se enriquecería sin causa alguna. Siendo esto contrario a los fines esenciales del Estado los cuales son propender por el buen servicio y funcionamiento de sus instituciones.</w:t>
      </w:r>
    </w:p>
    <w:p w:rsidR="00B9586D" w:rsidRDefault="00B9586D" w:rsidP="00EA619F">
      <w:pPr>
        <w:shd w:val="clear" w:color="auto" w:fill="FFFFFF"/>
        <w:spacing w:after="280" w:line="276" w:lineRule="auto"/>
        <w:jc w:val="both"/>
        <w:rPr>
          <w:rFonts w:ascii="Arial" w:eastAsia="Arial" w:hAnsi="Arial" w:cs="Arial"/>
          <w:b/>
          <w:color w:val="202124"/>
          <w:sz w:val="24"/>
          <w:szCs w:val="24"/>
          <w:highlight w:val="white"/>
        </w:rPr>
      </w:pPr>
    </w:p>
    <w:p w:rsidR="00EA619F" w:rsidRDefault="00EA619F" w:rsidP="00EA619F">
      <w:pPr>
        <w:shd w:val="clear" w:color="auto" w:fill="FFFFFF"/>
        <w:spacing w:after="280" w:line="276" w:lineRule="auto"/>
        <w:jc w:val="both"/>
        <w:rPr>
          <w:rFonts w:ascii="Arial" w:eastAsia="Arial" w:hAnsi="Arial" w:cs="Arial"/>
          <w:color w:val="202124"/>
          <w:sz w:val="24"/>
          <w:szCs w:val="24"/>
          <w:highlight w:val="white"/>
        </w:rPr>
      </w:pPr>
      <w:r>
        <w:rPr>
          <w:rFonts w:ascii="Arial" w:eastAsia="Arial" w:hAnsi="Arial" w:cs="Arial"/>
          <w:b/>
          <w:color w:val="202124"/>
          <w:sz w:val="24"/>
          <w:szCs w:val="24"/>
          <w:highlight w:val="white"/>
        </w:rPr>
        <w:t xml:space="preserve">8.- </w:t>
      </w:r>
      <w:r>
        <w:rPr>
          <w:rFonts w:ascii="Arial" w:eastAsia="Arial" w:hAnsi="Arial" w:cs="Arial"/>
          <w:b/>
          <w:i/>
          <w:color w:val="202124"/>
          <w:sz w:val="24"/>
          <w:szCs w:val="24"/>
          <w:highlight w:val="white"/>
        </w:rPr>
        <w:t xml:space="preserve">CUALQUIER </w:t>
      </w:r>
      <w:r w:rsidRPr="00E57880">
        <w:rPr>
          <w:rFonts w:ascii="Arial" w:eastAsia="Arial" w:hAnsi="Arial" w:cs="Arial"/>
          <w:b/>
          <w:i/>
          <w:color w:val="202124"/>
          <w:sz w:val="24"/>
          <w:szCs w:val="24"/>
          <w:highlight w:val="white"/>
        </w:rPr>
        <w:t>GENÉRICA</w:t>
      </w:r>
      <w:r>
        <w:rPr>
          <w:rFonts w:ascii="Arial" w:eastAsia="Arial" w:hAnsi="Arial" w:cs="Arial"/>
          <w:b/>
          <w:i/>
          <w:color w:val="202124"/>
          <w:sz w:val="24"/>
          <w:szCs w:val="24"/>
          <w:highlight w:val="white"/>
        </w:rPr>
        <w:t xml:space="preserve"> QUE PUEDA SER DECRETADA POR EL DESPACHO</w:t>
      </w:r>
      <w:r w:rsidRPr="00F34875">
        <w:rPr>
          <w:rFonts w:ascii="Arial" w:eastAsia="Arial" w:hAnsi="Arial" w:cs="Arial"/>
          <w:color w:val="202124"/>
          <w:sz w:val="24"/>
          <w:szCs w:val="24"/>
          <w:highlight w:val="white"/>
        </w:rPr>
        <w:t>:</w:t>
      </w:r>
      <w:r w:rsidRPr="00087464">
        <w:rPr>
          <w:rFonts w:ascii="Arial" w:eastAsia="Arial" w:hAnsi="Arial" w:cs="Arial"/>
          <w:b/>
          <w:color w:val="202124"/>
          <w:sz w:val="24"/>
          <w:szCs w:val="24"/>
          <w:highlight w:val="white"/>
        </w:rPr>
        <w:t xml:space="preserve"> </w:t>
      </w:r>
      <w:r w:rsidRPr="00087464">
        <w:rPr>
          <w:rFonts w:ascii="Arial" w:eastAsia="Arial" w:hAnsi="Arial" w:cs="Arial"/>
          <w:color w:val="202124"/>
          <w:sz w:val="24"/>
          <w:szCs w:val="24"/>
          <w:highlight w:val="white"/>
        </w:rPr>
        <w:t>Solicito</w:t>
      </w:r>
      <w:r>
        <w:rPr>
          <w:rFonts w:ascii="Arial" w:eastAsia="Arial" w:hAnsi="Arial" w:cs="Arial"/>
          <w:color w:val="202124"/>
          <w:sz w:val="24"/>
          <w:szCs w:val="24"/>
          <w:highlight w:val="white"/>
        </w:rPr>
        <w:t xml:space="preserve"> a</w:t>
      </w:r>
      <w:r w:rsidR="002D27CE">
        <w:rPr>
          <w:rFonts w:ascii="Arial" w:eastAsia="Arial" w:hAnsi="Arial" w:cs="Arial"/>
          <w:color w:val="202124"/>
          <w:sz w:val="24"/>
          <w:szCs w:val="24"/>
          <w:highlight w:val="white"/>
        </w:rPr>
        <w:t xml:space="preserve"> </w:t>
      </w:r>
      <w:r>
        <w:rPr>
          <w:rFonts w:ascii="Arial" w:eastAsia="Arial" w:hAnsi="Arial" w:cs="Arial"/>
          <w:color w:val="202124"/>
          <w:sz w:val="24"/>
          <w:szCs w:val="24"/>
          <w:highlight w:val="white"/>
        </w:rPr>
        <w:t>l</w:t>
      </w:r>
      <w:r w:rsidR="002D27CE">
        <w:rPr>
          <w:rFonts w:ascii="Arial" w:eastAsia="Arial" w:hAnsi="Arial" w:cs="Arial"/>
          <w:color w:val="202124"/>
          <w:sz w:val="24"/>
          <w:szCs w:val="24"/>
          <w:highlight w:val="white"/>
        </w:rPr>
        <w:t>a</w:t>
      </w:r>
      <w:r>
        <w:rPr>
          <w:rFonts w:ascii="Arial" w:eastAsia="Arial" w:hAnsi="Arial" w:cs="Arial"/>
          <w:color w:val="202124"/>
          <w:sz w:val="24"/>
          <w:szCs w:val="24"/>
          <w:highlight w:val="white"/>
        </w:rPr>
        <w:t xml:space="preserve"> Señor</w:t>
      </w:r>
      <w:r w:rsidR="00B9586D">
        <w:rPr>
          <w:rFonts w:ascii="Arial" w:eastAsia="Arial" w:hAnsi="Arial" w:cs="Arial"/>
          <w:color w:val="202124"/>
          <w:sz w:val="24"/>
          <w:szCs w:val="24"/>
          <w:highlight w:val="white"/>
        </w:rPr>
        <w:t>a</w:t>
      </w:r>
      <w:r>
        <w:rPr>
          <w:rFonts w:ascii="Arial" w:eastAsia="Arial" w:hAnsi="Arial" w:cs="Arial"/>
          <w:color w:val="202124"/>
          <w:sz w:val="24"/>
          <w:szCs w:val="24"/>
          <w:highlight w:val="white"/>
        </w:rPr>
        <w:t xml:space="preserve"> Juez, se sirva decretar la prosperidad de cualquier excepción o irregularidad que no haya sido observada por el suscrito de forma adicional a las aquí planteadas.</w:t>
      </w:r>
    </w:p>
    <w:p w:rsidR="00EA619F" w:rsidRPr="00CD0281" w:rsidRDefault="00EA619F" w:rsidP="00EA619F">
      <w:pPr>
        <w:pStyle w:val="Prrafodelista"/>
        <w:widowControl/>
        <w:numPr>
          <w:ilvl w:val="1"/>
          <w:numId w:val="1"/>
        </w:numPr>
        <w:autoSpaceDE/>
        <w:autoSpaceDN/>
        <w:spacing w:after="160" w:line="259" w:lineRule="auto"/>
        <w:contextualSpacing/>
        <w:jc w:val="center"/>
        <w:rPr>
          <w:b/>
          <w:sz w:val="24"/>
          <w:szCs w:val="24"/>
        </w:rPr>
      </w:pPr>
      <w:r w:rsidRPr="00CD0281">
        <w:rPr>
          <w:b/>
          <w:sz w:val="24"/>
          <w:szCs w:val="24"/>
        </w:rPr>
        <w:t xml:space="preserve">PRUEBAS </w:t>
      </w:r>
    </w:p>
    <w:p w:rsidR="00EA619F" w:rsidRDefault="00EA619F" w:rsidP="00EA619F">
      <w:pPr>
        <w:jc w:val="both"/>
        <w:rPr>
          <w:rFonts w:ascii="Arial" w:hAnsi="Arial" w:cs="Arial"/>
          <w:sz w:val="24"/>
          <w:szCs w:val="24"/>
        </w:rPr>
      </w:pPr>
      <w:r w:rsidRPr="00F21182">
        <w:rPr>
          <w:rFonts w:ascii="Arial" w:hAnsi="Arial" w:cs="Arial"/>
          <w:b/>
          <w:sz w:val="24"/>
          <w:szCs w:val="24"/>
        </w:rPr>
        <w:t>DOCUMENTALES</w:t>
      </w:r>
      <w:r>
        <w:rPr>
          <w:rFonts w:ascii="Arial" w:hAnsi="Arial" w:cs="Arial"/>
          <w:sz w:val="24"/>
          <w:szCs w:val="24"/>
        </w:rPr>
        <w:t xml:space="preserve">: </w:t>
      </w:r>
    </w:p>
    <w:p w:rsidR="00EA619F" w:rsidRPr="004A36F0" w:rsidRDefault="00EA619F" w:rsidP="00EA619F">
      <w:pPr>
        <w:jc w:val="both"/>
        <w:rPr>
          <w:rFonts w:ascii="Arial" w:hAnsi="Arial" w:cs="Arial"/>
          <w:sz w:val="24"/>
          <w:szCs w:val="24"/>
        </w:rPr>
      </w:pPr>
    </w:p>
    <w:p w:rsidR="004A36F0" w:rsidRPr="004A36F0" w:rsidRDefault="00EA619F" w:rsidP="00EA619F">
      <w:pPr>
        <w:jc w:val="both"/>
        <w:rPr>
          <w:rFonts w:ascii="Arial" w:hAnsi="Arial" w:cs="Arial"/>
          <w:bCs/>
          <w:sz w:val="24"/>
          <w:szCs w:val="24"/>
        </w:rPr>
      </w:pPr>
      <w:r w:rsidRPr="004A36F0">
        <w:rPr>
          <w:rFonts w:ascii="Arial" w:hAnsi="Arial" w:cs="Arial"/>
          <w:b/>
          <w:bCs/>
          <w:sz w:val="24"/>
          <w:szCs w:val="24"/>
        </w:rPr>
        <w:t>1</w:t>
      </w:r>
      <w:r w:rsidRPr="004A36F0">
        <w:rPr>
          <w:rFonts w:ascii="Arial" w:hAnsi="Arial" w:cs="Arial"/>
          <w:bCs/>
          <w:sz w:val="24"/>
          <w:szCs w:val="24"/>
        </w:rPr>
        <w:t xml:space="preserve">.- </w:t>
      </w:r>
      <w:r w:rsidR="004A36F0" w:rsidRPr="004A36F0">
        <w:rPr>
          <w:rFonts w:ascii="Arial" w:hAnsi="Arial" w:cs="Arial"/>
          <w:bCs/>
          <w:sz w:val="24"/>
          <w:szCs w:val="24"/>
        </w:rPr>
        <w:t xml:space="preserve">Se aporta </w:t>
      </w:r>
      <w:r w:rsidR="000C1DCB">
        <w:rPr>
          <w:rFonts w:ascii="Arial" w:hAnsi="Arial" w:cs="Arial"/>
          <w:bCs/>
          <w:sz w:val="24"/>
          <w:szCs w:val="24"/>
        </w:rPr>
        <w:t xml:space="preserve">expediente contractual del señor </w:t>
      </w:r>
      <w:r w:rsidR="000C1DCB" w:rsidRPr="003F2795">
        <w:rPr>
          <w:rFonts w:ascii="Arial" w:eastAsiaTheme="minorHAnsi" w:hAnsi="Arial" w:cs="Arial"/>
          <w:b/>
          <w:bCs/>
          <w:color w:val="222222"/>
          <w:lang w:val="es-CO"/>
        </w:rPr>
        <w:t>HECTOR GIOVANNY ROCHA AGUIRRE</w:t>
      </w:r>
      <w:r w:rsidR="000C1DCB">
        <w:rPr>
          <w:rFonts w:ascii="Arial" w:eastAsiaTheme="minorHAnsi" w:hAnsi="Arial" w:cs="Arial"/>
          <w:b/>
          <w:bCs/>
          <w:color w:val="222222"/>
          <w:lang w:val="es-CO"/>
        </w:rPr>
        <w:t xml:space="preserve"> y CERTIFICACIÓN CONTRACTUAL</w:t>
      </w:r>
      <w:r w:rsidR="004A36F0" w:rsidRPr="004A36F0">
        <w:rPr>
          <w:rFonts w:ascii="Arial" w:hAnsi="Arial" w:cs="Arial"/>
          <w:bCs/>
          <w:sz w:val="24"/>
          <w:szCs w:val="24"/>
        </w:rPr>
        <w:t>.</w:t>
      </w:r>
    </w:p>
    <w:p w:rsidR="00EA619F" w:rsidRPr="003057D1" w:rsidRDefault="00EA619F" w:rsidP="00EA619F">
      <w:pPr>
        <w:jc w:val="both"/>
        <w:rPr>
          <w:rFonts w:ascii="Arial" w:hAnsi="Arial" w:cs="Arial"/>
          <w:sz w:val="24"/>
          <w:szCs w:val="24"/>
        </w:rPr>
      </w:pPr>
    </w:p>
    <w:p w:rsidR="004A36F0" w:rsidRDefault="00EA619F" w:rsidP="004A36F0">
      <w:pPr>
        <w:jc w:val="both"/>
        <w:rPr>
          <w:rFonts w:ascii="Arial" w:hAnsi="Arial" w:cs="Arial"/>
          <w:sz w:val="24"/>
          <w:szCs w:val="24"/>
        </w:rPr>
      </w:pPr>
      <w:r w:rsidRPr="003057D1">
        <w:rPr>
          <w:rFonts w:ascii="Arial" w:hAnsi="Arial" w:cs="Arial"/>
          <w:b/>
          <w:bCs/>
          <w:sz w:val="24"/>
          <w:szCs w:val="24"/>
        </w:rPr>
        <w:t>2.</w:t>
      </w:r>
      <w:r>
        <w:rPr>
          <w:rFonts w:ascii="Arial" w:hAnsi="Arial" w:cs="Arial"/>
          <w:b/>
          <w:bCs/>
          <w:sz w:val="24"/>
          <w:szCs w:val="24"/>
        </w:rPr>
        <w:t>-</w:t>
      </w:r>
      <w:r w:rsidRPr="003057D1">
        <w:rPr>
          <w:rFonts w:ascii="Arial" w:hAnsi="Arial" w:cs="Arial"/>
          <w:b/>
          <w:bCs/>
          <w:sz w:val="24"/>
          <w:szCs w:val="24"/>
        </w:rPr>
        <w:t xml:space="preserve"> </w:t>
      </w:r>
      <w:r w:rsidR="004A36F0" w:rsidRPr="003057D1">
        <w:rPr>
          <w:rFonts w:ascii="Arial" w:hAnsi="Arial" w:cs="Arial"/>
          <w:sz w:val="24"/>
          <w:szCs w:val="24"/>
        </w:rPr>
        <w:t xml:space="preserve">Solicito se tengan en cuenta las aportadas con el escrito de demanda con el fin de probar la voluntad y autonomía en la celebración y ejecución de los contratos celebrados. </w:t>
      </w:r>
    </w:p>
    <w:p w:rsidR="004A36F0" w:rsidRDefault="004A36F0" w:rsidP="00EA619F">
      <w:pPr>
        <w:jc w:val="both"/>
        <w:rPr>
          <w:rFonts w:ascii="Arial" w:hAnsi="Arial" w:cs="Arial"/>
          <w:b/>
          <w:bCs/>
          <w:sz w:val="24"/>
          <w:szCs w:val="24"/>
        </w:rPr>
      </w:pPr>
    </w:p>
    <w:p w:rsidR="00EA619F" w:rsidRDefault="00EA619F" w:rsidP="00EA619F">
      <w:pPr>
        <w:rPr>
          <w:rFonts w:ascii="Arial" w:hAnsi="Arial" w:cs="Arial"/>
          <w:b/>
          <w:sz w:val="24"/>
          <w:szCs w:val="24"/>
        </w:rPr>
      </w:pPr>
    </w:p>
    <w:p w:rsidR="00EA619F" w:rsidRDefault="00EA619F" w:rsidP="00EA619F">
      <w:pPr>
        <w:rPr>
          <w:rFonts w:ascii="Arial" w:hAnsi="Arial" w:cs="Arial"/>
          <w:sz w:val="24"/>
          <w:szCs w:val="24"/>
        </w:rPr>
      </w:pPr>
      <w:r w:rsidRPr="00F21182">
        <w:rPr>
          <w:rFonts w:ascii="Arial" w:hAnsi="Arial" w:cs="Arial"/>
          <w:b/>
          <w:sz w:val="24"/>
          <w:szCs w:val="24"/>
        </w:rPr>
        <w:t>INTERROGATORIO DE PARTE</w:t>
      </w:r>
      <w:r w:rsidRPr="00F21182">
        <w:rPr>
          <w:rFonts w:ascii="Arial" w:hAnsi="Arial" w:cs="Arial"/>
          <w:sz w:val="24"/>
          <w:szCs w:val="24"/>
        </w:rPr>
        <w:t>:</w:t>
      </w:r>
      <w:r w:rsidRPr="00405C4C">
        <w:rPr>
          <w:rFonts w:ascii="Arial" w:hAnsi="Arial" w:cs="Arial"/>
          <w:sz w:val="24"/>
          <w:szCs w:val="24"/>
        </w:rPr>
        <w:t xml:space="preserve"> </w:t>
      </w:r>
    </w:p>
    <w:p w:rsidR="00EA619F" w:rsidRDefault="00EA619F" w:rsidP="00EA619F">
      <w:pPr>
        <w:rPr>
          <w:rFonts w:ascii="Arial" w:hAnsi="Arial" w:cs="Arial"/>
          <w:sz w:val="24"/>
          <w:szCs w:val="24"/>
        </w:rPr>
      </w:pPr>
    </w:p>
    <w:p w:rsidR="00EA619F" w:rsidRDefault="00EA619F" w:rsidP="00EA619F">
      <w:pPr>
        <w:jc w:val="both"/>
        <w:rPr>
          <w:rFonts w:ascii="Arial" w:hAnsi="Arial" w:cs="Arial"/>
          <w:sz w:val="24"/>
          <w:szCs w:val="24"/>
        </w:rPr>
      </w:pPr>
      <w:r w:rsidRPr="00670BE3">
        <w:rPr>
          <w:rFonts w:ascii="Arial" w:hAnsi="Arial" w:cs="Arial"/>
          <w:b/>
          <w:bCs/>
          <w:sz w:val="24"/>
          <w:szCs w:val="24"/>
        </w:rPr>
        <w:t>1.</w:t>
      </w:r>
      <w:r>
        <w:rPr>
          <w:rFonts w:ascii="Arial" w:hAnsi="Arial" w:cs="Arial"/>
          <w:b/>
          <w:bCs/>
          <w:sz w:val="24"/>
          <w:szCs w:val="24"/>
        </w:rPr>
        <w:t>-</w:t>
      </w:r>
      <w:r w:rsidRPr="00670BE3">
        <w:rPr>
          <w:rFonts w:ascii="Arial" w:hAnsi="Arial" w:cs="Arial"/>
          <w:b/>
          <w:bCs/>
          <w:sz w:val="24"/>
          <w:szCs w:val="24"/>
        </w:rPr>
        <w:t xml:space="preserve"> </w:t>
      </w:r>
      <w:r>
        <w:rPr>
          <w:rFonts w:ascii="Arial" w:hAnsi="Arial" w:cs="Arial"/>
          <w:sz w:val="24"/>
          <w:szCs w:val="24"/>
        </w:rPr>
        <w:t xml:space="preserve">Citar a la parte demandante a efectos de interrogar sobre los hechos expuestos en el líbelo de la demanda, cuestionamientos que efectuaré el día y la hora fijados para la diligencia.  </w:t>
      </w:r>
    </w:p>
    <w:p w:rsidR="00EA619F" w:rsidRDefault="00EA619F" w:rsidP="00EA619F">
      <w:pPr>
        <w:jc w:val="both"/>
        <w:rPr>
          <w:rFonts w:ascii="Arial" w:hAnsi="Arial" w:cs="Arial"/>
          <w:b/>
          <w:bCs/>
          <w:sz w:val="24"/>
          <w:szCs w:val="24"/>
        </w:rPr>
      </w:pPr>
    </w:p>
    <w:p w:rsidR="00EA619F" w:rsidRDefault="00EA619F" w:rsidP="00EA619F">
      <w:pPr>
        <w:jc w:val="both"/>
        <w:rPr>
          <w:rFonts w:ascii="Arial" w:hAnsi="Arial" w:cs="Arial"/>
          <w:b/>
          <w:bCs/>
          <w:sz w:val="24"/>
          <w:szCs w:val="24"/>
        </w:rPr>
      </w:pPr>
      <w:r w:rsidRPr="00F21182">
        <w:rPr>
          <w:rFonts w:ascii="Arial" w:hAnsi="Arial" w:cs="Arial"/>
          <w:b/>
          <w:bCs/>
          <w:sz w:val="24"/>
          <w:szCs w:val="24"/>
        </w:rPr>
        <w:t xml:space="preserve">OFICIOS </w:t>
      </w:r>
    </w:p>
    <w:p w:rsidR="00EA619F" w:rsidRPr="00F21182" w:rsidRDefault="00EA619F" w:rsidP="00EA619F">
      <w:pPr>
        <w:jc w:val="both"/>
        <w:rPr>
          <w:rFonts w:ascii="Arial" w:hAnsi="Arial" w:cs="Arial"/>
          <w:sz w:val="24"/>
          <w:szCs w:val="24"/>
        </w:rPr>
      </w:pPr>
    </w:p>
    <w:p w:rsidR="00944F13" w:rsidRDefault="00EA619F" w:rsidP="00EA619F">
      <w:pPr>
        <w:jc w:val="both"/>
        <w:rPr>
          <w:rFonts w:ascii="Arial" w:hAnsi="Arial" w:cs="Arial"/>
          <w:sz w:val="24"/>
          <w:szCs w:val="24"/>
        </w:rPr>
      </w:pPr>
      <w:r w:rsidRPr="002132A9">
        <w:rPr>
          <w:rFonts w:ascii="Arial" w:hAnsi="Arial" w:cs="Arial"/>
          <w:b/>
          <w:sz w:val="24"/>
          <w:szCs w:val="24"/>
        </w:rPr>
        <w:t xml:space="preserve">1.- </w:t>
      </w:r>
      <w:r w:rsidRPr="00B43DF1">
        <w:rPr>
          <w:rFonts w:ascii="Arial" w:hAnsi="Arial" w:cs="Arial"/>
          <w:sz w:val="24"/>
          <w:szCs w:val="24"/>
        </w:rPr>
        <w:t>Solicito respetuosamente a</w:t>
      </w:r>
      <w:r w:rsidR="00C3425C">
        <w:rPr>
          <w:rFonts w:ascii="Arial" w:hAnsi="Arial" w:cs="Arial"/>
          <w:sz w:val="24"/>
          <w:szCs w:val="24"/>
        </w:rPr>
        <w:t xml:space="preserve"> </w:t>
      </w:r>
      <w:r w:rsidRPr="00B43DF1">
        <w:rPr>
          <w:rFonts w:ascii="Arial" w:hAnsi="Arial" w:cs="Arial"/>
          <w:sz w:val="24"/>
          <w:szCs w:val="24"/>
        </w:rPr>
        <w:t>l</w:t>
      </w:r>
      <w:r w:rsidR="00C3425C">
        <w:rPr>
          <w:rFonts w:ascii="Arial" w:hAnsi="Arial" w:cs="Arial"/>
          <w:sz w:val="24"/>
          <w:szCs w:val="24"/>
        </w:rPr>
        <w:t>a</w:t>
      </w:r>
      <w:r w:rsidRPr="00B43DF1">
        <w:rPr>
          <w:rFonts w:ascii="Arial" w:hAnsi="Arial" w:cs="Arial"/>
          <w:sz w:val="24"/>
          <w:szCs w:val="24"/>
        </w:rPr>
        <w:t xml:space="preserve"> Señor</w:t>
      </w:r>
      <w:r w:rsidR="00C3425C">
        <w:rPr>
          <w:rFonts w:ascii="Arial" w:hAnsi="Arial" w:cs="Arial"/>
          <w:sz w:val="24"/>
          <w:szCs w:val="24"/>
        </w:rPr>
        <w:t>a</w:t>
      </w:r>
      <w:r w:rsidRPr="00B43DF1">
        <w:rPr>
          <w:rFonts w:ascii="Arial" w:hAnsi="Arial" w:cs="Arial"/>
          <w:sz w:val="24"/>
          <w:szCs w:val="24"/>
        </w:rPr>
        <w:t xml:space="preserve"> Juez, </w:t>
      </w:r>
      <w:r w:rsidR="00944F13">
        <w:rPr>
          <w:rFonts w:ascii="Arial" w:hAnsi="Arial" w:cs="Arial"/>
          <w:sz w:val="24"/>
          <w:szCs w:val="24"/>
        </w:rPr>
        <w:t xml:space="preserve">requerir a la parte demandante </w:t>
      </w:r>
      <w:r w:rsidR="00B853AF">
        <w:rPr>
          <w:rFonts w:ascii="Arial" w:hAnsi="Arial" w:cs="Arial"/>
          <w:sz w:val="24"/>
          <w:szCs w:val="24"/>
        </w:rPr>
        <w:t xml:space="preserve">que allegue con destino a este proceso el historial laboral de </w:t>
      </w:r>
      <w:r w:rsidR="00944F13">
        <w:rPr>
          <w:rFonts w:ascii="Arial" w:hAnsi="Arial" w:cs="Arial"/>
          <w:sz w:val="24"/>
          <w:szCs w:val="24"/>
        </w:rPr>
        <w:t xml:space="preserve">aportes a </w:t>
      </w:r>
      <w:r w:rsidR="00B853AF">
        <w:rPr>
          <w:rFonts w:ascii="Arial" w:hAnsi="Arial" w:cs="Arial"/>
          <w:sz w:val="24"/>
          <w:szCs w:val="24"/>
        </w:rPr>
        <w:t>pensión</w:t>
      </w:r>
      <w:r w:rsidR="00944F13">
        <w:rPr>
          <w:rFonts w:ascii="Arial" w:hAnsi="Arial" w:cs="Arial"/>
          <w:sz w:val="24"/>
          <w:szCs w:val="24"/>
        </w:rPr>
        <w:t xml:space="preserve">, con el fin de </w:t>
      </w:r>
      <w:r w:rsidR="00B853AF">
        <w:rPr>
          <w:rFonts w:ascii="Arial" w:hAnsi="Arial" w:cs="Arial"/>
          <w:sz w:val="24"/>
          <w:szCs w:val="24"/>
        </w:rPr>
        <w:t>verificar</w:t>
      </w:r>
      <w:r w:rsidR="00944F13">
        <w:rPr>
          <w:rFonts w:ascii="Arial" w:hAnsi="Arial" w:cs="Arial"/>
          <w:sz w:val="24"/>
          <w:szCs w:val="24"/>
        </w:rPr>
        <w:t xml:space="preserve"> </w:t>
      </w:r>
      <w:r w:rsidR="00B853AF">
        <w:rPr>
          <w:rFonts w:ascii="Arial" w:hAnsi="Arial" w:cs="Arial"/>
          <w:sz w:val="24"/>
          <w:szCs w:val="24"/>
        </w:rPr>
        <w:t>si</w:t>
      </w:r>
      <w:r w:rsidR="00526F11">
        <w:rPr>
          <w:rFonts w:ascii="Arial" w:hAnsi="Arial" w:cs="Arial"/>
          <w:sz w:val="24"/>
          <w:szCs w:val="24"/>
        </w:rPr>
        <w:t xml:space="preserve"> </w:t>
      </w:r>
      <w:r w:rsidR="00944F13">
        <w:rPr>
          <w:rFonts w:ascii="Arial" w:hAnsi="Arial" w:cs="Arial"/>
          <w:sz w:val="24"/>
          <w:szCs w:val="24"/>
        </w:rPr>
        <w:t>l</w:t>
      </w:r>
      <w:r w:rsidR="00526F11">
        <w:rPr>
          <w:rFonts w:ascii="Arial" w:hAnsi="Arial" w:cs="Arial"/>
          <w:sz w:val="24"/>
          <w:szCs w:val="24"/>
        </w:rPr>
        <w:t>a</w:t>
      </w:r>
      <w:r w:rsidR="00944F13">
        <w:rPr>
          <w:rFonts w:ascii="Arial" w:hAnsi="Arial" w:cs="Arial"/>
          <w:sz w:val="24"/>
          <w:szCs w:val="24"/>
        </w:rPr>
        <w:t xml:space="preserve"> </w:t>
      </w:r>
      <w:r w:rsidR="00B853AF">
        <w:rPr>
          <w:rFonts w:ascii="Arial" w:hAnsi="Arial" w:cs="Arial"/>
          <w:sz w:val="24"/>
          <w:szCs w:val="24"/>
        </w:rPr>
        <w:t>demente</w:t>
      </w:r>
      <w:r w:rsidR="00944F13">
        <w:rPr>
          <w:rFonts w:ascii="Arial" w:hAnsi="Arial" w:cs="Arial"/>
          <w:sz w:val="24"/>
          <w:szCs w:val="24"/>
        </w:rPr>
        <w:t xml:space="preserve"> tuvo alguna vinculación alterna con alguna otra entidad y si </w:t>
      </w:r>
      <w:r w:rsidR="00B853AF">
        <w:rPr>
          <w:rFonts w:ascii="Arial" w:hAnsi="Arial" w:cs="Arial"/>
          <w:sz w:val="24"/>
          <w:szCs w:val="24"/>
        </w:rPr>
        <w:t>cumplió</w:t>
      </w:r>
      <w:r w:rsidR="00944F13">
        <w:rPr>
          <w:rFonts w:ascii="Arial" w:hAnsi="Arial" w:cs="Arial"/>
          <w:sz w:val="24"/>
          <w:szCs w:val="24"/>
        </w:rPr>
        <w:t xml:space="preserve"> con el pago de los aportes durante el tiempo de vinculación con la ESE</w:t>
      </w:r>
      <w:r w:rsidR="00B853AF">
        <w:rPr>
          <w:rFonts w:ascii="Arial" w:hAnsi="Arial" w:cs="Arial"/>
          <w:sz w:val="24"/>
          <w:szCs w:val="24"/>
        </w:rPr>
        <w:t>.</w:t>
      </w:r>
    </w:p>
    <w:p w:rsidR="00944F13" w:rsidRDefault="00944F13" w:rsidP="00EA619F">
      <w:pPr>
        <w:jc w:val="both"/>
        <w:rPr>
          <w:rFonts w:ascii="Arial" w:hAnsi="Arial" w:cs="Arial"/>
          <w:b/>
          <w:sz w:val="24"/>
          <w:szCs w:val="24"/>
        </w:rPr>
      </w:pPr>
    </w:p>
    <w:p w:rsidR="00EA619F" w:rsidRDefault="00EA619F" w:rsidP="00EA619F">
      <w:pPr>
        <w:jc w:val="both"/>
        <w:rPr>
          <w:rFonts w:ascii="Arial" w:hAnsi="Arial" w:cs="Arial"/>
          <w:color w:val="000000" w:themeColor="text1"/>
          <w:sz w:val="24"/>
          <w:szCs w:val="24"/>
        </w:rPr>
      </w:pPr>
      <w:r w:rsidRPr="002132A9">
        <w:rPr>
          <w:rFonts w:ascii="Arial" w:hAnsi="Arial" w:cs="Arial"/>
          <w:b/>
          <w:sz w:val="24"/>
          <w:szCs w:val="24"/>
        </w:rPr>
        <w:t>2</w:t>
      </w:r>
      <w:r w:rsidRPr="00B853AF">
        <w:rPr>
          <w:rFonts w:ascii="Arial" w:hAnsi="Arial" w:cs="Arial"/>
          <w:b/>
          <w:color w:val="000000" w:themeColor="text1"/>
          <w:sz w:val="24"/>
          <w:szCs w:val="24"/>
        </w:rPr>
        <w:t>.</w:t>
      </w:r>
      <w:r w:rsidRPr="00B853AF">
        <w:rPr>
          <w:rFonts w:ascii="Arial" w:hAnsi="Arial" w:cs="Arial"/>
          <w:sz w:val="24"/>
          <w:szCs w:val="24"/>
        </w:rPr>
        <w:t>-</w:t>
      </w:r>
      <w:r w:rsidRPr="008F05CA">
        <w:rPr>
          <w:rFonts w:ascii="Arial" w:hAnsi="Arial" w:cs="Arial"/>
          <w:b/>
          <w:color w:val="70AD47" w:themeColor="accent6"/>
          <w:sz w:val="24"/>
          <w:szCs w:val="24"/>
        </w:rPr>
        <w:t xml:space="preserve"> </w:t>
      </w:r>
      <w:r w:rsidRPr="00C3425C">
        <w:rPr>
          <w:rFonts w:ascii="Arial" w:hAnsi="Arial" w:cs="Arial"/>
          <w:color w:val="000000" w:themeColor="text1"/>
          <w:sz w:val="24"/>
          <w:szCs w:val="24"/>
        </w:rPr>
        <w:t>Solicito igualmente se remita oficio a la SUBRED INTEGRADA DE SERVICIOS DE SALUD – CENTRO ORIENTE E.S.E., SUBRED INTEGRADA DE SERVICIOS DE SALUD SUR E.S.E. y SUBRED INTEGRADA DE SERVICIOS DE SALUD SUROCCIDENTE E.S.E. para que, con destino a su Despacho, remitan certificación donde conste si</w:t>
      </w:r>
      <w:r w:rsidR="000C1DCB">
        <w:rPr>
          <w:rFonts w:ascii="Arial" w:hAnsi="Arial" w:cs="Arial"/>
          <w:color w:val="000000" w:themeColor="text1"/>
          <w:sz w:val="24"/>
          <w:szCs w:val="24"/>
        </w:rPr>
        <w:t xml:space="preserve"> el</w:t>
      </w:r>
      <w:bookmarkStart w:id="0" w:name="_GoBack"/>
      <w:bookmarkEnd w:id="0"/>
      <w:r w:rsidRPr="00C3425C">
        <w:rPr>
          <w:rFonts w:ascii="Arial" w:hAnsi="Arial" w:cs="Arial"/>
          <w:color w:val="000000" w:themeColor="text1"/>
          <w:sz w:val="24"/>
          <w:szCs w:val="24"/>
        </w:rPr>
        <w:t xml:space="preserve"> demandante se desempeñó en algún cargo en esas entidades, forma de contratación y periodos. </w:t>
      </w:r>
    </w:p>
    <w:p w:rsidR="00B853AF" w:rsidRPr="008F05CA" w:rsidRDefault="00B853AF" w:rsidP="00EA619F">
      <w:pPr>
        <w:jc w:val="both"/>
        <w:rPr>
          <w:rFonts w:ascii="Arial" w:hAnsi="Arial" w:cs="Arial"/>
          <w:color w:val="70AD47" w:themeColor="accent6"/>
          <w:sz w:val="24"/>
          <w:szCs w:val="24"/>
        </w:rPr>
      </w:pPr>
    </w:p>
    <w:p w:rsidR="00EA619F" w:rsidRDefault="00EA619F" w:rsidP="00EA619F">
      <w:pPr>
        <w:jc w:val="both"/>
        <w:rPr>
          <w:rFonts w:ascii="Arial" w:hAnsi="Arial" w:cs="Arial"/>
          <w:b/>
          <w:sz w:val="24"/>
          <w:szCs w:val="24"/>
        </w:rPr>
      </w:pPr>
    </w:p>
    <w:p w:rsidR="00EA619F" w:rsidRDefault="00EA619F" w:rsidP="00EA619F">
      <w:pPr>
        <w:jc w:val="both"/>
        <w:rPr>
          <w:rFonts w:ascii="Arial" w:hAnsi="Arial" w:cs="Arial"/>
          <w:sz w:val="24"/>
          <w:szCs w:val="24"/>
        </w:rPr>
      </w:pPr>
    </w:p>
    <w:p w:rsidR="00944F13" w:rsidRDefault="00944F13" w:rsidP="00EA619F">
      <w:pPr>
        <w:jc w:val="both"/>
        <w:rPr>
          <w:rFonts w:ascii="Arial" w:hAnsi="Arial" w:cs="Arial"/>
          <w:sz w:val="24"/>
          <w:szCs w:val="24"/>
        </w:rPr>
      </w:pPr>
    </w:p>
    <w:p w:rsidR="00EA619F" w:rsidRDefault="00EA619F" w:rsidP="00EA619F">
      <w:pPr>
        <w:jc w:val="both"/>
        <w:rPr>
          <w:rFonts w:ascii="Arial" w:hAnsi="Arial" w:cs="Arial"/>
          <w:sz w:val="24"/>
          <w:szCs w:val="24"/>
        </w:rPr>
      </w:pPr>
    </w:p>
    <w:p w:rsidR="00EA619F" w:rsidRPr="009C190C" w:rsidRDefault="00EA619F" w:rsidP="00EA619F">
      <w:pPr>
        <w:pStyle w:val="Prrafodelista"/>
        <w:widowControl/>
        <w:numPr>
          <w:ilvl w:val="1"/>
          <w:numId w:val="1"/>
        </w:numPr>
        <w:autoSpaceDE/>
        <w:autoSpaceDN/>
        <w:spacing w:line="259" w:lineRule="auto"/>
        <w:contextualSpacing/>
        <w:jc w:val="center"/>
        <w:rPr>
          <w:b/>
          <w:sz w:val="24"/>
          <w:szCs w:val="24"/>
        </w:rPr>
      </w:pPr>
      <w:r w:rsidRPr="009C190C">
        <w:rPr>
          <w:b/>
          <w:sz w:val="24"/>
          <w:szCs w:val="24"/>
        </w:rPr>
        <w:t>ANEXOS</w:t>
      </w:r>
    </w:p>
    <w:p w:rsidR="00EA619F" w:rsidRDefault="00EA619F" w:rsidP="00EA619F">
      <w:pPr>
        <w:jc w:val="both"/>
        <w:rPr>
          <w:rFonts w:ascii="Arial" w:hAnsi="Arial" w:cs="Arial"/>
          <w:b/>
          <w:sz w:val="24"/>
          <w:szCs w:val="24"/>
        </w:rPr>
      </w:pPr>
    </w:p>
    <w:p w:rsidR="00C3425C" w:rsidRDefault="00C3425C" w:rsidP="00C3425C">
      <w:pPr>
        <w:jc w:val="both"/>
        <w:rPr>
          <w:rFonts w:ascii="Arial" w:hAnsi="Arial" w:cs="Arial"/>
          <w:sz w:val="24"/>
          <w:szCs w:val="24"/>
        </w:rPr>
      </w:pPr>
      <w:r w:rsidRPr="00C3425C">
        <w:rPr>
          <w:rFonts w:ascii="Arial" w:hAnsi="Arial" w:cs="Arial"/>
          <w:sz w:val="24"/>
          <w:szCs w:val="24"/>
        </w:rPr>
        <w:t>Me permito aportar en calidad de anexos:</w:t>
      </w:r>
    </w:p>
    <w:p w:rsidR="00C3425C" w:rsidRDefault="00C3425C" w:rsidP="00C3425C">
      <w:pPr>
        <w:jc w:val="both"/>
        <w:rPr>
          <w:rFonts w:ascii="Arial" w:hAnsi="Arial" w:cs="Arial"/>
          <w:sz w:val="24"/>
          <w:szCs w:val="24"/>
        </w:rPr>
      </w:pPr>
    </w:p>
    <w:p w:rsidR="00C3425C" w:rsidRPr="00C3425C" w:rsidRDefault="00C3425C" w:rsidP="00C3425C">
      <w:pPr>
        <w:spacing w:line="276" w:lineRule="auto"/>
        <w:jc w:val="both"/>
        <w:rPr>
          <w:rFonts w:ascii="Arial" w:hAnsi="Arial" w:cs="Arial"/>
          <w:sz w:val="24"/>
          <w:szCs w:val="24"/>
        </w:rPr>
      </w:pPr>
      <w:r w:rsidRPr="00C3425C">
        <w:rPr>
          <w:rFonts w:ascii="Arial" w:hAnsi="Arial" w:cs="Arial"/>
          <w:sz w:val="24"/>
          <w:szCs w:val="24"/>
        </w:rPr>
        <w:t xml:space="preserve">     1.  Lo enunciado en el acápite de pruebas</w:t>
      </w:r>
      <w:r>
        <w:rPr>
          <w:rFonts w:ascii="Arial" w:hAnsi="Arial" w:cs="Arial"/>
          <w:sz w:val="24"/>
          <w:szCs w:val="24"/>
        </w:rPr>
        <w:t>.</w:t>
      </w:r>
    </w:p>
    <w:p w:rsidR="00C3425C" w:rsidRPr="00C3425C" w:rsidRDefault="00C3425C" w:rsidP="00C3425C">
      <w:pPr>
        <w:spacing w:line="276" w:lineRule="auto"/>
        <w:ind w:left="360"/>
        <w:jc w:val="both"/>
        <w:rPr>
          <w:rFonts w:ascii="Arial" w:hAnsi="Arial" w:cs="Arial"/>
          <w:sz w:val="24"/>
          <w:szCs w:val="24"/>
        </w:rPr>
      </w:pPr>
      <w:r w:rsidRPr="00C3425C">
        <w:rPr>
          <w:rFonts w:ascii="Arial" w:hAnsi="Arial" w:cs="Arial"/>
          <w:sz w:val="24"/>
          <w:szCs w:val="24"/>
        </w:rPr>
        <w:t>2.  Poder debidamente conferido.</w:t>
      </w:r>
    </w:p>
    <w:p w:rsidR="00C3425C" w:rsidRPr="00C3425C" w:rsidRDefault="00C3425C" w:rsidP="00C3425C">
      <w:pPr>
        <w:spacing w:line="276" w:lineRule="auto"/>
        <w:ind w:left="360"/>
        <w:jc w:val="both"/>
        <w:rPr>
          <w:rFonts w:ascii="Arial" w:hAnsi="Arial" w:cs="Arial"/>
          <w:sz w:val="24"/>
          <w:szCs w:val="24"/>
        </w:rPr>
      </w:pPr>
      <w:r w:rsidRPr="00C3425C">
        <w:rPr>
          <w:rFonts w:ascii="Arial" w:hAnsi="Arial" w:cs="Arial"/>
          <w:sz w:val="24"/>
          <w:szCs w:val="24"/>
        </w:rPr>
        <w:t>3.</w:t>
      </w:r>
      <w:r w:rsidRPr="00C3425C">
        <w:rPr>
          <w:rFonts w:ascii="Arial" w:hAnsi="Arial" w:cs="Arial"/>
          <w:sz w:val="24"/>
          <w:szCs w:val="24"/>
        </w:rPr>
        <w:tab/>
        <w:t>Acuerdo No. 641 de 2016, por medio del cual se efectúa la reorganización del sector salud.</w:t>
      </w:r>
    </w:p>
    <w:p w:rsidR="00C3425C" w:rsidRPr="00C3425C" w:rsidRDefault="00C3425C" w:rsidP="00C3425C">
      <w:pPr>
        <w:spacing w:line="276" w:lineRule="auto"/>
        <w:ind w:left="360"/>
        <w:jc w:val="both"/>
        <w:rPr>
          <w:rFonts w:ascii="Arial" w:hAnsi="Arial" w:cs="Arial"/>
          <w:sz w:val="24"/>
          <w:szCs w:val="24"/>
        </w:rPr>
      </w:pPr>
      <w:r w:rsidRPr="00C3425C">
        <w:rPr>
          <w:rFonts w:ascii="Arial" w:hAnsi="Arial" w:cs="Arial"/>
          <w:sz w:val="24"/>
          <w:szCs w:val="24"/>
        </w:rPr>
        <w:lastRenderedPageBreak/>
        <w:t>4.</w:t>
      </w:r>
      <w:r w:rsidRPr="00C3425C">
        <w:rPr>
          <w:rFonts w:ascii="Arial" w:hAnsi="Arial" w:cs="Arial"/>
          <w:sz w:val="24"/>
          <w:szCs w:val="24"/>
        </w:rPr>
        <w:tab/>
        <w:t>Decreto No. 080 de 2022, por medio del cual se hace el nombramiento del Representante Legal de la Subred Norte E.S.E.</w:t>
      </w:r>
    </w:p>
    <w:p w:rsidR="00C3425C" w:rsidRPr="00C3425C" w:rsidRDefault="00C3425C" w:rsidP="00C3425C">
      <w:pPr>
        <w:spacing w:line="276" w:lineRule="auto"/>
        <w:ind w:left="360"/>
        <w:jc w:val="both"/>
        <w:rPr>
          <w:rFonts w:ascii="Arial" w:hAnsi="Arial" w:cs="Arial"/>
          <w:sz w:val="24"/>
          <w:szCs w:val="24"/>
        </w:rPr>
      </w:pPr>
      <w:r w:rsidRPr="00C3425C">
        <w:rPr>
          <w:rFonts w:ascii="Arial" w:hAnsi="Arial" w:cs="Arial"/>
          <w:sz w:val="24"/>
          <w:szCs w:val="24"/>
        </w:rPr>
        <w:t>5.</w:t>
      </w:r>
      <w:r w:rsidRPr="00C3425C">
        <w:rPr>
          <w:rFonts w:ascii="Arial" w:hAnsi="Arial" w:cs="Arial"/>
          <w:sz w:val="24"/>
          <w:szCs w:val="24"/>
        </w:rPr>
        <w:tab/>
        <w:t>Acta de posesión del Representante Legal de la Subred Norte E.S.E., de fecha 09 de marzo de 2022.</w:t>
      </w:r>
    </w:p>
    <w:p w:rsidR="00EA619F" w:rsidRPr="00C3425C" w:rsidRDefault="00EA619F" w:rsidP="00C3425C">
      <w:pPr>
        <w:pStyle w:val="Prrafodelista"/>
        <w:spacing w:line="276" w:lineRule="auto"/>
        <w:jc w:val="both"/>
        <w:rPr>
          <w:rFonts w:eastAsia="Arial MT"/>
          <w:sz w:val="24"/>
          <w:szCs w:val="24"/>
        </w:rPr>
      </w:pPr>
    </w:p>
    <w:p w:rsidR="00EA619F" w:rsidRPr="009C190C" w:rsidRDefault="00EA619F" w:rsidP="00EA619F">
      <w:pPr>
        <w:pStyle w:val="Prrafodelista"/>
        <w:widowControl/>
        <w:numPr>
          <w:ilvl w:val="1"/>
          <w:numId w:val="1"/>
        </w:numPr>
        <w:autoSpaceDE/>
        <w:autoSpaceDN/>
        <w:spacing w:after="160" w:line="259" w:lineRule="auto"/>
        <w:contextualSpacing/>
        <w:jc w:val="center"/>
        <w:rPr>
          <w:b/>
          <w:sz w:val="24"/>
          <w:szCs w:val="24"/>
        </w:rPr>
      </w:pPr>
      <w:r w:rsidRPr="009C190C">
        <w:rPr>
          <w:b/>
          <w:sz w:val="24"/>
          <w:szCs w:val="24"/>
        </w:rPr>
        <w:t>NOTIFICACIONES</w:t>
      </w:r>
    </w:p>
    <w:p w:rsidR="00EA619F" w:rsidRDefault="00EA619F" w:rsidP="00EA619F">
      <w:pPr>
        <w:pStyle w:val="Prrafodelista"/>
        <w:rPr>
          <w:b/>
          <w:sz w:val="24"/>
          <w:szCs w:val="24"/>
        </w:rPr>
      </w:pPr>
    </w:p>
    <w:p w:rsidR="00EA619F" w:rsidRPr="00D315C9" w:rsidRDefault="00C3425C" w:rsidP="00EA619F">
      <w:pPr>
        <w:jc w:val="both"/>
        <w:rPr>
          <w:rFonts w:ascii="Arial" w:hAnsi="Arial" w:cs="Arial"/>
          <w:b/>
          <w:sz w:val="24"/>
          <w:szCs w:val="24"/>
        </w:rPr>
      </w:pPr>
      <w:r>
        <w:rPr>
          <w:rFonts w:ascii="Arial" w:hAnsi="Arial"/>
          <w:sz w:val="24"/>
          <w:szCs w:val="23"/>
        </w:rPr>
        <w:t>la suscrita abogada</w:t>
      </w:r>
      <w:r w:rsidR="00EA619F" w:rsidRPr="00D315C9">
        <w:rPr>
          <w:rFonts w:ascii="Arial" w:hAnsi="Arial"/>
          <w:sz w:val="24"/>
          <w:szCs w:val="23"/>
        </w:rPr>
        <w:t xml:space="preserve"> y mi representada recibiremos notificaciones en la Calle 66 No. 15 – 41 de la ciudad de Bogotá y a</w:t>
      </w:r>
      <w:r>
        <w:rPr>
          <w:rFonts w:ascii="Arial" w:hAnsi="Arial"/>
          <w:sz w:val="24"/>
          <w:szCs w:val="23"/>
        </w:rPr>
        <w:t xml:space="preserve"> </w:t>
      </w:r>
      <w:r w:rsidR="00EA619F" w:rsidRPr="00D315C9">
        <w:rPr>
          <w:rFonts w:ascii="Arial" w:hAnsi="Arial"/>
          <w:sz w:val="24"/>
          <w:szCs w:val="23"/>
        </w:rPr>
        <w:t>l</w:t>
      </w:r>
      <w:r>
        <w:rPr>
          <w:rFonts w:ascii="Arial" w:hAnsi="Arial"/>
          <w:sz w:val="24"/>
          <w:szCs w:val="23"/>
        </w:rPr>
        <w:t>os</w:t>
      </w:r>
      <w:r w:rsidR="00EA619F" w:rsidRPr="00D315C9">
        <w:rPr>
          <w:rFonts w:ascii="Arial" w:hAnsi="Arial"/>
          <w:sz w:val="24"/>
          <w:szCs w:val="23"/>
        </w:rPr>
        <w:t xml:space="preserve"> correo</w:t>
      </w:r>
      <w:r>
        <w:rPr>
          <w:rFonts w:ascii="Arial" w:hAnsi="Arial"/>
          <w:sz w:val="24"/>
          <w:szCs w:val="23"/>
        </w:rPr>
        <w:t>s</w:t>
      </w:r>
      <w:r w:rsidR="00EA619F" w:rsidRPr="00D315C9">
        <w:rPr>
          <w:rFonts w:ascii="Arial" w:hAnsi="Arial"/>
          <w:sz w:val="24"/>
          <w:szCs w:val="23"/>
        </w:rPr>
        <w:t xml:space="preserve"> electrónico </w:t>
      </w:r>
      <w:hyperlink r:id="rId7" w:history="1">
        <w:r w:rsidR="00EA619F" w:rsidRPr="0085360B">
          <w:rPr>
            <w:rStyle w:val="Hipervnculo"/>
            <w:rFonts w:ascii="Arial" w:hAnsi="Arial"/>
            <w:sz w:val="24"/>
            <w:szCs w:val="23"/>
          </w:rPr>
          <w:t>notificacionesjudiciales@subrednorte.gov.co</w:t>
        </w:r>
      </w:hyperlink>
      <w:r>
        <w:rPr>
          <w:rStyle w:val="Hipervnculo"/>
          <w:rFonts w:ascii="Arial" w:hAnsi="Arial"/>
          <w:sz w:val="24"/>
          <w:szCs w:val="23"/>
        </w:rPr>
        <w:t>,</w:t>
      </w:r>
      <w:r w:rsidR="00EA619F">
        <w:rPr>
          <w:rFonts w:ascii="Arial" w:hAnsi="Arial"/>
          <w:sz w:val="24"/>
          <w:szCs w:val="23"/>
        </w:rPr>
        <w:t xml:space="preserve"> correo electrónico </w:t>
      </w:r>
      <w:hyperlink r:id="rId8" w:history="1">
        <w:r w:rsidR="00526F11" w:rsidRPr="00E25EB0">
          <w:rPr>
            <w:rStyle w:val="Hipervnculo"/>
            <w:rFonts w:ascii="Arial" w:hAnsi="Arial"/>
            <w:sz w:val="24"/>
            <w:szCs w:val="23"/>
          </w:rPr>
          <w:t>marlenlancherossubrednorte@gmail.com</w:t>
        </w:r>
      </w:hyperlink>
      <w:r w:rsidR="00EA619F">
        <w:rPr>
          <w:rFonts w:ascii="Arial" w:hAnsi="Arial"/>
          <w:sz w:val="24"/>
          <w:szCs w:val="23"/>
        </w:rPr>
        <w:t xml:space="preserve"> </w:t>
      </w:r>
    </w:p>
    <w:p w:rsidR="00EA619F" w:rsidRPr="00CF43FD" w:rsidRDefault="00EA619F" w:rsidP="00EA619F">
      <w:pPr>
        <w:pStyle w:val="Textoindependiente"/>
        <w:rPr>
          <w:rFonts w:ascii="Arial" w:hAnsi="Arial"/>
        </w:rPr>
      </w:pPr>
    </w:p>
    <w:p w:rsidR="003C4235" w:rsidRDefault="003C4235" w:rsidP="003C4235">
      <w:pPr>
        <w:jc w:val="both"/>
        <w:rPr>
          <w:rFonts w:ascii="Arial" w:hAnsi="Arial" w:cs="Arial"/>
        </w:rPr>
      </w:pPr>
      <w:r w:rsidRPr="0046159D">
        <w:rPr>
          <w:rFonts w:ascii="Arial" w:hAnsi="Arial" w:cs="Arial"/>
        </w:rPr>
        <w:t>Atentamente,</w:t>
      </w:r>
    </w:p>
    <w:p w:rsidR="003C4235" w:rsidRPr="0046159D" w:rsidRDefault="003C4235" w:rsidP="003C4235">
      <w:pPr>
        <w:jc w:val="both"/>
        <w:rPr>
          <w:rFonts w:ascii="Arial" w:hAnsi="Arial" w:cs="Arial"/>
        </w:rPr>
      </w:pPr>
    </w:p>
    <w:p w:rsidR="00526F11" w:rsidRDefault="00526F11" w:rsidP="003C4235">
      <w:pPr>
        <w:rPr>
          <w:rFonts w:ascii="Arial" w:hAnsi="Arial" w:cs="Arial"/>
          <w:noProof/>
          <w:lang w:eastAsia="es-CO"/>
        </w:rPr>
      </w:pPr>
    </w:p>
    <w:p w:rsidR="003C4235" w:rsidRPr="0046159D" w:rsidRDefault="00526F11" w:rsidP="003C4235">
      <w:pPr>
        <w:rPr>
          <w:rFonts w:ascii="Arial" w:eastAsia="Times New Roman" w:hAnsi="Arial" w:cs="Arial"/>
          <w:lang w:eastAsia="es-CO"/>
        </w:rPr>
      </w:pPr>
      <w:r>
        <w:rPr>
          <w:rFonts w:ascii="Arial" w:eastAsia="Times New Roman" w:hAnsi="Arial" w:cs="Arial"/>
          <w:b/>
          <w:bCs/>
          <w:lang w:eastAsia="es-CO"/>
        </w:rPr>
        <w:t>MARLEN LANCHEROS MONTAÑO</w:t>
      </w:r>
    </w:p>
    <w:p w:rsidR="003C4235" w:rsidRPr="0046159D" w:rsidRDefault="003C4235" w:rsidP="003C4235">
      <w:pPr>
        <w:rPr>
          <w:rFonts w:ascii="Arial" w:eastAsia="Times New Roman" w:hAnsi="Arial" w:cs="Arial"/>
          <w:lang w:eastAsia="es-CO"/>
        </w:rPr>
      </w:pPr>
      <w:r w:rsidRPr="0046159D">
        <w:rPr>
          <w:rFonts w:ascii="Arial" w:eastAsia="Times New Roman" w:hAnsi="Arial" w:cs="Arial"/>
          <w:lang w:eastAsia="es-CO"/>
        </w:rPr>
        <w:t xml:space="preserve">C. C. </w:t>
      </w:r>
      <w:r w:rsidR="00526F11">
        <w:rPr>
          <w:rFonts w:ascii="Arial" w:eastAsia="Times New Roman" w:hAnsi="Arial" w:cs="Arial"/>
          <w:lang w:eastAsia="es-CO"/>
        </w:rPr>
        <w:t>5</w:t>
      </w:r>
      <w:r w:rsidRPr="0046159D">
        <w:rPr>
          <w:rFonts w:ascii="Arial" w:eastAsia="Times New Roman" w:hAnsi="Arial" w:cs="Arial"/>
          <w:lang w:eastAsia="es-CO"/>
        </w:rPr>
        <w:t>1.</w:t>
      </w:r>
      <w:r w:rsidR="00526F11">
        <w:rPr>
          <w:rFonts w:ascii="Arial" w:eastAsia="Times New Roman" w:hAnsi="Arial" w:cs="Arial"/>
          <w:lang w:eastAsia="es-CO"/>
        </w:rPr>
        <w:t>874</w:t>
      </w:r>
      <w:r>
        <w:rPr>
          <w:rFonts w:ascii="Arial" w:eastAsia="Times New Roman" w:hAnsi="Arial" w:cs="Arial"/>
          <w:lang w:eastAsia="es-CO"/>
        </w:rPr>
        <w:t>.</w:t>
      </w:r>
      <w:r w:rsidR="00526F11">
        <w:rPr>
          <w:rFonts w:ascii="Arial" w:eastAsia="Times New Roman" w:hAnsi="Arial" w:cs="Arial"/>
          <w:lang w:eastAsia="es-CO"/>
        </w:rPr>
        <w:t>7</w:t>
      </w:r>
      <w:r>
        <w:rPr>
          <w:rFonts w:ascii="Arial" w:eastAsia="Times New Roman" w:hAnsi="Arial" w:cs="Arial"/>
          <w:lang w:eastAsia="es-CO"/>
        </w:rPr>
        <w:t>1</w:t>
      </w:r>
      <w:r w:rsidR="00526F11">
        <w:rPr>
          <w:rFonts w:ascii="Arial" w:eastAsia="Times New Roman" w:hAnsi="Arial" w:cs="Arial"/>
          <w:lang w:eastAsia="es-CO"/>
        </w:rPr>
        <w:t>2</w:t>
      </w:r>
      <w:r>
        <w:rPr>
          <w:rFonts w:ascii="Arial" w:eastAsia="Times New Roman" w:hAnsi="Arial" w:cs="Arial"/>
          <w:lang w:eastAsia="es-CO"/>
        </w:rPr>
        <w:t xml:space="preserve"> </w:t>
      </w:r>
      <w:r w:rsidR="00526F11">
        <w:rPr>
          <w:rFonts w:ascii="Arial" w:eastAsia="Times New Roman" w:hAnsi="Arial" w:cs="Arial"/>
          <w:lang w:eastAsia="es-CO"/>
        </w:rPr>
        <w:t>Expedida en Bogotá D. C.</w:t>
      </w:r>
    </w:p>
    <w:p w:rsidR="003C4235" w:rsidRPr="0046159D" w:rsidRDefault="003C4235" w:rsidP="003C4235">
      <w:pPr>
        <w:rPr>
          <w:rFonts w:ascii="Arial" w:eastAsia="Times New Roman" w:hAnsi="Arial" w:cs="Arial"/>
          <w:color w:val="00000A"/>
          <w:lang w:eastAsia="es-CO"/>
        </w:rPr>
      </w:pPr>
      <w:r w:rsidRPr="0046159D">
        <w:rPr>
          <w:rFonts w:ascii="Arial" w:eastAsia="Times New Roman" w:hAnsi="Arial" w:cs="Arial"/>
          <w:color w:val="00000A"/>
          <w:lang w:eastAsia="es-CO"/>
        </w:rPr>
        <w:t xml:space="preserve">T. P. </w:t>
      </w:r>
      <w:r w:rsidR="00526F11">
        <w:rPr>
          <w:rFonts w:ascii="Arial" w:eastAsia="Times New Roman" w:hAnsi="Arial" w:cs="Arial"/>
          <w:color w:val="00000A"/>
          <w:lang w:eastAsia="es-CO"/>
        </w:rPr>
        <w:t>136.124</w:t>
      </w:r>
      <w:r w:rsidRPr="0046159D">
        <w:rPr>
          <w:rFonts w:ascii="Arial" w:eastAsia="Times New Roman" w:hAnsi="Arial" w:cs="Arial"/>
          <w:lang w:eastAsia="es-CO"/>
        </w:rPr>
        <w:t xml:space="preserve"> </w:t>
      </w:r>
      <w:r w:rsidRPr="0046159D">
        <w:rPr>
          <w:rFonts w:ascii="Arial" w:eastAsia="Times New Roman" w:hAnsi="Arial" w:cs="Arial"/>
          <w:color w:val="00000A"/>
          <w:lang w:eastAsia="es-CO"/>
        </w:rPr>
        <w:t xml:space="preserve">del C. S. J. </w:t>
      </w:r>
    </w:p>
    <w:p w:rsidR="003C4235" w:rsidRDefault="003C4235" w:rsidP="003C4235"/>
    <w:p w:rsidR="0041368B" w:rsidRDefault="0041368B"/>
    <w:sectPr w:rsidR="0041368B" w:rsidSect="000A2600">
      <w:headerReference w:type="default" r:id="rId9"/>
      <w:footerReference w:type="default" r:id="rId10"/>
      <w:pgSz w:w="12240" w:h="15840"/>
      <w:pgMar w:top="1701"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1B" w:rsidRDefault="00C3331B">
      <w:r>
        <w:separator/>
      </w:r>
    </w:p>
  </w:endnote>
  <w:endnote w:type="continuationSeparator" w:id="0">
    <w:p w:rsidR="00C3331B" w:rsidRDefault="00C3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19" w:rsidRDefault="00131000">
    <w:pPr>
      <w:pStyle w:val="Piedepgina"/>
    </w:pPr>
    <w:r>
      <w:rPr>
        <w:noProof/>
        <w:lang w:val="es-CO" w:eastAsia="es-CO"/>
      </w:rPr>
      <w:drawing>
        <wp:anchor distT="0" distB="0" distL="114300" distR="114300" simplePos="0" relativeHeight="251660288" behindDoc="0" locked="0" layoutInCell="1" allowOverlap="1" wp14:anchorId="6DD5B2B2" wp14:editId="3A3546D5">
          <wp:simplePos x="0" y="0"/>
          <wp:positionH relativeFrom="margin">
            <wp:posOffset>-1264920</wp:posOffset>
          </wp:positionH>
          <wp:positionV relativeFrom="page">
            <wp:posOffset>8871585</wp:posOffset>
          </wp:positionV>
          <wp:extent cx="8227060" cy="1176655"/>
          <wp:effectExtent l="0" t="0" r="2540" b="444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7060" cy="1176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1B" w:rsidRDefault="00C3331B">
      <w:r>
        <w:separator/>
      </w:r>
    </w:p>
  </w:footnote>
  <w:footnote w:type="continuationSeparator" w:id="0">
    <w:p w:rsidR="00C3331B" w:rsidRDefault="00C3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19" w:rsidRDefault="00131000">
    <w:pPr>
      <w:pStyle w:val="Encabezado"/>
    </w:pPr>
    <w:r>
      <w:rPr>
        <w:noProof/>
        <w:lang w:val="es-CO" w:eastAsia="es-CO"/>
      </w:rPr>
      <w:drawing>
        <wp:anchor distT="0" distB="0" distL="114300" distR="114300" simplePos="0" relativeHeight="251659264" behindDoc="0" locked="0" layoutInCell="1" allowOverlap="1" wp14:anchorId="0C823D05" wp14:editId="7B6BB397">
          <wp:simplePos x="0" y="0"/>
          <wp:positionH relativeFrom="margin">
            <wp:posOffset>-1101725</wp:posOffset>
          </wp:positionH>
          <wp:positionV relativeFrom="paragraph">
            <wp:posOffset>-297815</wp:posOffset>
          </wp:positionV>
          <wp:extent cx="7817485" cy="109093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7485" cy="1090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B6D77"/>
    <w:multiLevelType w:val="hybridMultilevel"/>
    <w:tmpl w:val="772C61F4"/>
    <w:lvl w:ilvl="0" w:tplc="29D2AB22">
      <w:start w:val="5"/>
      <w:numFmt w:val="upperLetter"/>
      <w:lvlText w:val="%1."/>
      <w:lvlJc w:val="left"/>
      <w:pPr>
        <w:ind w:left="1518" w:hanging="1416"/>
      </w:pPr>
      <w:rPr>
        <w:rFonts w:ascii="Arial" w:eastAsia="Arial" w:hAnsi="Arial" w:cs="Arial" w:hint="default"/>
        <w:b/>
        <w:bCs/>
        <w:spacing w:val="-1"/>
        <w:w w:val="100"/>
        <w:sz w:val="22"/>
        <w:szCs w:val="22"/>
        <w:lang w:val="es-ES" w:eastAsia="en-US" w:bidi="ar-SA"/>
      </w:rPr>
    </w:lvl>
    <w:lvl w:ilvl="1" w:tplc="B686C27A">
      <w:start w:val="1"/>
      <w:numFmt w:val="upperRoman"/>
      <w:lvlText w:val="%2."/>
      <w:lvlJc w:val="left"/>
      <w:pPr>
        <w:ind w:left="1630" w:hanging="495"/>
        <w:jc w:val="right"/>
      </w:pPr>
      <w:rPr>
        <w:rFonts w:ascii="Arial" w:eastAsia="Arial" w:hAnsi="Arial" w:cs="Arial" w:hint="default"/>
        <w:b/>
        <w:bCs/>
        <w:w w:val="100"/>
        <w:sz w:val="24"/>
        <w:szCs w:val="24"/>
        <w:lang w:val="es-ES" w:eastAsia="en-US" w:bidi="ar-SA"/>
      </w:rPr>
    </w:lvl>
    <w:lvl w:ilvl="2" w:tplc="6A68A5D4">
      <w:numFmt w:val="bullet"/>
      <w:lvlText w:val="•"/>
      <w:lvlJc w:val="left"/>
      <w:pPr>
        <w:ind w:left="2528" w:hanging="495"/>
      </w:pPr>
      <w:rPr>
        <w:rFonts w:hint="default"/>
        <w:lang w:val="es-ES" w:eastAsia="en-US" w:bidi="ar-SA"/>
      </w:rPr>
    </w:lvl>
    <w:lvl w:ilvl="3" w:tplc="4B127054">
      <w:numFmt w:val="bullet"/>
      <w:lvlText w:val="•"/>
      <w:lvlJc w:val="left"/>
      <w:pPr>
        <w:ind w:left="3357" w:hanging="495"/>
      </w:pPr>
      <w:rPr>
        <w:rFonts w:hint="default"/>
        <w:lang w:val="es-ES" w:eastAsia="en-US" w:bidi="ar-SA"/>
      </w:rPr>
    </w:lvl>
    <w:lvl w:ilvl="4" w:tplc="BE403166">
      <w:numFmt w:val="bullet"/>
      <w:lvlText w:val="•"/>
      <w:lvlJc w:val="left"/>
      <w:pPr>
        <w:ind w:left="4186" w:hanging="495"/>
      </w:pPr>
      <w:rPr>
        <w:rFonts w:hint="default"/>
        <w:lang w:val="es-ES" w:eastAsia="en-US" w:bidi="ar-SA"/>
      </w:rPr>
    </w:lvl>
    <w:lvl w:ilvl="5" w:tplc="886ADEA2">
      <w:numFmt w:val="bullet"/>
      <w:lvlText w:val="•"/>
      <w:lvlJc w:val="left"/>
      <w:pPr>
        <w:ind w:left="5015" w:hanging="495"/>
      </w:pPr>
      <w:rPr>
        <w:rFonts w:hint="default"/>
        <w:lang w:val="es-ES" w:eastAsia="en-US" w:bidi="ar-SA"/>
      </w:rPr>
    </w:lvl>
    <w:lvl w:ilvl="6" w:tplc="7144AD26">
      <w:numFmt w:val="bullet"/>
      <w:lvlText w:val="•"/>
      <w:lvlJc w:val="left"/>
      <w:pPr>
        <w:ind w:left="5844" w:hanging="495"/>
      </w:pPr>
      <w:rPr>
        <w:rFonts w:hint="default"/>
        <w:lang w:val="es-ES" w:eastAsia="en-US" w:bidi="ar-SA"/>
      </w:rPr>
    </w:lvl>
    <w:lvl w:ilvl="7" w:tplc="FFDE8872">
      <w:numFmt w:val="bullet"/>
      <w:lvlText w:val="•"/>
      <w:lvlJc w:val="left"/>
      <w:pPr>
        <w:ind w:left="6673" w:hanging="495"/>
      </w:pPr>
      <w:rPr>
        <w:rFonts w:hint="default"/>
        <w:lang w:val="es-ES" w:eastAsia="en-US" w:bidi="ar-SA"/>
      </w:rPr>
    </w:lvl>
    <w:lvl w:ilvl="8" w:tplc="03681496">
      <w:numFmt w:val="bullet"/>
      <w:lvlText w:val="•"/>
      <w:lvlJc w:val="left"/>
      <w:pPr>
        <w:ind w:left="7502" w:hanging="49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9F"/>
    <w:rsid w:val="000015AF"/>
    <w:rsid w:val="00015719"/>
    <w:rsid w:val="00025372"/>
    <w:rsid w:val="00046379"/>
    <w:rsid w:val="00050018"/>
    <w:rsid w:val="000676E2"/>
    <w:rsid w:val="000B0F9B"/>
    <w:rsid w:val="000C1DCB"/>
    <w:rsid w:val="000C6557"/>
    <w:rsid w:val="000C742E"/>
    <w:rsid w:val="001275A0"/>
    <w:rsid w:val="00131000"/>
    <w:rsid w:val="00162C10"/>
    <w:rsid w:val="00171FBF"/>
    <w:rsid w:val="001B1300"/>
    <w:rsid w:val="001B45F8"/>
    <w:rsid w:val="001C6F08"/>
    <w:rsid w:val="001D07BC"/>
    <w:rsid w:val="001D3891"/>
    <w:rsid w:val="001F1094"/>
    <w:rsid w:val="002029B3"/>
    <w:rsid w:val="00222701"/>
    <w:rsid w:val="00234FC2"/>
    <w:rsid w:val="002604C0"/>
    <w:rsid w:val="00264AA7"/>
    <w:rsid w:val="002758E9"/>
    <w:rsid w:val="00282FC7"/>
    <w:rsid w:val="002D27CE"/>
    <w:rsid w:val="002F1607"/>
    <w:rsid w:val="0030361F"/>
    <w:rsid w:val="00315220"/>
    <w:rsid w:val="0033304F"/>
    <w:rsid w:val="00355AAB"/>
    <w:rsid w:val="00364BD6"/>
    <w:rsid w:val="0037447D"/>
    <w:rsid w:val="003804A9"/>
    <w:rsid w:val="003C01EA"/>
    <w:rsid w:val="003C4235"/>
    <w:rsid w:val="003E70AD"/>
    <w:rsid w:val="003F2795"/>
    <w:rsid w:val="00400BC4"/>
    <w:rsid w:val="004124C6"/>
    <w:rsid w:val="0041368B"/>
    <w:rsid w:val="00421BC0"/>
    <w:rsid w:val="00423AEA"/>
    <w:rsid w:val="00441B22"/>
    <w:rsid w:val="004632BC"/>
    <w:rsid w:val="00472479"/>
    <w:rsid w:val="00495838"/>
    <w:rsid w:val="004A36F0"/>
    <w:rsid w:val="004B4055"/>
    <w:rsid w:val="00526F11"/>
    <w:rsid w:val="00541168"/>
    <w:rsid w:val="005711B3"/>
    <w:rsid w:val="00586D50"/>
    <w:rsid w:val="005A5308"/>
    <w:rsid w:val="005F73D3"/>
    <w:rsid w:val="0060368F"/>
    <w:rsid w:val="00603E34"/>
    <w:rsid w:val="006242A9"/>
    <w:rsid w:val="00636B4E"/>
    <w:rsid w:val="00642209"/>
    <w:rsid w:val="006427A8"/>
    <w:rsid w:val="00643532"/>
    <w:rsid w:val="00667BAE"/>
    <w:rsid w:val="00683BCA"/>
    <w:rsid w:val="006851B9"/>
    <w:rsid w:val="006A68A9"/>
    <w:rsid w:val="006B252E"/>
    <w:rsid w:val="006E522D"/>
    <w:rsid w:val="00714A32"/>
    <w:rsid w:val="00723B6C"/>
    <w:rsid w:val="00757DBE"/>
    <w:rsid w:val="00793438"/>
    <w:rsid w:val="007B797E"/>
    <w:rsid w:val="007C6B25"/>
    <w:rsid w:val="007E7729"/>
    <w:rsid w:val="00832032"/>
    <w:rsid w:val="008417AD"/>
    <w:rsid w:val="008540C9"/>
    <w:rsid w:val="008802C5"/>
    <w:rsid w:val="008A09EC"/>
    <w:rsid w:val="008A5B71"/>
    <w:rsid w:val="008C729C"/>
    <w:rsid w:val="008D6511"/>
    <w:rsid w:val="008F05CA"/>
    <w:rsid w:val="00902000"/>
    <w:rsid w:val="00925D6A"/>
    <w:rsid w:val="009332FA"/>
    <w:rsid w:val="0094472E"/>
    <w:rsid w:val="00944F13"/>
    <w:rsid w:val="0095732A"/>
    <w:rsid w:val="009603E5"/>
    <w:rsid w:val="009620CE"/>
    <w:rsid w:val="00976AB4"/>
    <w:rsid w:val="00994828"/>
    <w:rsid w:val="009B3F44"/>
    <w:rsid w:val="009C3447"/>
    <w:rsid w:val="009E2D23"/>
    <w:rsid w:val="009E474F"/>
    <w:rsid w:val="00A13B65"/>
    <w:rsid w:val="00A82DDA"/>
    <w:rsid w:val="00A87F1B"/>
    <w:rsid w:val="00AA5513"/>
    <w:rsid w:val="00B22EB8"/>
    <w:rsid w:val="00B33B99"/>
    <w:rsid w:val="00B61846"/>
    <w:rsid w:val="00B732EB"/>
    <w:rsid w:val="00B853AF"/>
    <w:rsid w:val="00B9586D"/>
    <w:rsid w:val="00BC1EF0"/>
    <w:rsid w:val="00BC4485"/>
    <w:rsid w:val="00C17CAE"/>
    <w:rsid w:val="00C32CBE"/>
    <w:rsid w:val="00C3331B"/>
    <w:rsid w:val="00C3425C"/>
    <w:rsid w:val="00C62595"/>
    <w:rsid w:val="00C73F35"/>
    <w:rsid w:val="00C85EA7"/>
    <w:rsid w:val="00CB2861"/>
    <w:rsid w:val="00CB4164"/>
    <w:rsid w:val="00CC603D"/>
    <w:rsid w:val="00D261D7"/>
    <w:rsid w:val="00D56CB5"/>
    <w:rsid w:val="00D571BD"/>
    <w:rsid w:val="00D74053"/>
    <w:rsid w:val="00DB5624"/>
    <w:rsid w:val="00DB56FD"/>
    <w:rsid w:val="00DC6AF6"/>
    <w:rsid w:val="00E22B8F"/>
    <w:rsid w:val="00E47A4B"/>
    <w:rsid w:val="00E666CA"/>
    <w:rsid w:val="00E66BF0"/>
    <w:rsid w:val="00E72F4F"/>
    <w:rsid w:val="00E93ADA"/>
    <w:rsid w:val="00EA619F"/>
    <w:rsid w:val="00ED619B"/>
    <w:rsid w:val="00EF349A"/>
    <w:rsid w:val="00F1032E"/>
    <w:rsid w:val="00F17CDE"/>
    <w:rsid w:val="00F41673"/>
    <w:rsid w:val="00F42A1A"/>
    <w:rsid w:val="00F91EFA"/>
    <w:rsid w:val="00F94F49"/>
    <w:rsid w:val="00FC6E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476F"/>
  <w15:chartTrackingRefBased/>
  <w15:docId w15:val="{FAA1DC4E-6DD9-44DD-9F41-CD097E5A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619F"/>
    <w:pPr>
      <w:widowControl w:val="0"/>
      <w:autoSpaceDE w:val="0"/>
      <w:autoSpaceDN w:val="0"/>
      <w:spacing w:after="0" w:line="240" w:lineRule="auto"/>
    </w:pPr>
    <w:rPr>
      <w:rFonts w:ascii="Arial MT" w:eastAsia="Arial MT" w:hAnsi="Arial MT" w:cs="Arial MT"/>
      <w:lang w:val="es-ES"/>
    </w:rPr>
  </w:style>
  <w:style w:type="paragraph" w:styleId="Ttulo2">
    <w:name w:val="heading 2"/>
    <w:basedOn w:val="Normal"/>
    <w:link w:val="Ttulo2Car"/>
    <w:uiPriority w:val="1"/>
    <w:qFormat/>
    <w:rsid w:val="00EA619F"/>
    <w:pPr>
      <w:ind w:left="10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EA619F"/>
    <w:rPr>
      <w:rFonts w:ascii="Arial" w:eastAsia="Arial" w:hAnsi="Arial" w:cs="Arial"/>
      <w:b/>
      <w:bCs/>
      <w:sz w:val="24"/>
      <w:szCs w:val="24"/>
      <w:lang w:val="es-ES"/>
    </w:rPr>
  </w:style>
  <w:style w:type="paragraph" w:styleId="Encabezado">
    <w:name w:val="header"/>
    <w:basedOn w:val="Normal"/>
    <w:link w:val="EncabezadoCar"/>
    <w:uiPriority w:val="99"/>
    <w:unhideWhenUsed/>
    <w:rsid w:val="00EA619F"/>
    <w:pPr>
      <w:tabs>
        <w:tab w:val="center" w:pos="4419"/>
        <w:tab w:val="right" w:pos="8838"/>
      </w:tabs>
    </w:pPr>
  </w:style>
  <w:style w:type="character" w:customStyle="1" w:styleId="EncabezadoCar">
    <w:name w:val="Encabezado Car"/>
    <w:basedOn w:val="Fuentedeprrafopredeter"/>
    <w:link w:val="Encabezado"/>
    <w:uiPriority w:val="99"/>
    <w:rsid w:val="00EA619F"/>
    <w:rPr>
      <w:rFonts w:ascii="Arial MT" w:eastAsia="Arial MT" w:hAnsi="Arial MT" w:cs="Arial MT"/>
      <w:lang w:val="es-ES"/>
    </w:rPr>
  </w:style>
  <w:style w:type="paragraph" w:styleId="Piedepgina">
    <w:name w:val="footer"/>
    <w:basedOn w:val="Normal"/>
    <w:link w:val="PiedepginaCar"/>
    <w:uiPriority w:val="99"/>
    <w:unhideWhenUsed/>
    <w:rsid w:val="00EA619F"/>
    <w:pPr>
      <w:tabs>
        <w:tab w:val="center" w:pos="4419"/>
        <w:tab w:val="right" w:pos="8838"/>
      </w:tabs>
    </w:pPr>
  </w:style>
  <w:style w:type="character" w:customStyle="1" w:styleId="PiedepginaCar">
    <w:name w:val="Pie de página Car"/>
    <w:basedOn w:val="Fuentedeprrafopredeter"/>
    <w:link w:val="Piedepgina"/>
    <w:uiPriority w:val="99"/>
    <w:rsid w:val="00EA619F"/>
    <w:rPr>
      <w:rFonts w:ascii="Arial MT" w:eastAsia="Arial MT" w:hAnsi="Arial MT" w:cs="Arial MT"/>
      <w:lang w:val="es-ES"/>
    </w:rPr>
  </w:style>
  <w:style w:type="paragraph" w:styleId="Textoindependiente">
    <w:name w:val="Body Text"/>
    <w:basedOn w:val="Normal"/>
    <w:link w:val="TextoindependienteCar"/>
    <w:uiPriority w:val="1"/>
    <w:unhideWhenUsed/>
    <w:qFormat/>
    <w:rsid w:val="00EA619F"/>
    <w:pPr>
      <w:spacing w:after="120"/>
    </w:pPr>
  </w:style>
  <w:style w:type="character" w:customStyle="1" w:styleId="TextoindependienteCar">
    <w:name w:val="Texto independiente Car"/>
    <w:basedOn w:val="Fuentedeprrafopredeter"/>
    <w:link w:val="Textoindependiente"/>
    <w:uiPriority w:val="1"/>
    <w:rsid w:val="00EA619F"/>
    <w:rPr>
      <w:rFonts w:ascii="Arial MT" w:eastAsia="Arial MT" w:hAnsi="Arial MT" w:cs="Arial MT"/>
      <w:lang w:val="es-ES"/>
    </w:rPr>
  </w:style>
  <w:style w:type="paragraph" w:styleId="Prrafodelista">
    <w:name w:val="List Paragraph"/>
    <w:basedOn w:val="Normal"/>
    <w:uiPriority w:val="34"/>
    <w:qFormat/>
    <w:rsid w:val="00EA619F"/>
    <w:pPr>
      <w:ind w:left="1518" w:hanging="654"/>
    </w:pPr>
    <w:rPr>
      <w:rFonts w:ascii="Arial" w:eastAsia="Arial" w:hAnsi="Arial" w:cs="Arial"/>
    </w:rPr>
  </w:style>
  <w:style w:type="character" w:styleId="Hipervnculo">
    <w:name w:val="Hyperlink"/>
    <w:basedOn w:val="Fuentedeprrafopredeter"/>
    <w:uiPriority w:val="99"/>
    <w:unhideWhenUsed/>
    <w:rsid w:val="00EA619F"/>
    <w:rPr>
      <w:color w:val="0563C1" w:themeColor="hyperlink"/>
      <w:u w:val="single"/>
    </w:rPr>
  </w:style>
  <w:style w:type="paragraph" w:customStyle="1" w:styleId="Default">
    <w:name w:val="Default"/>
    <w:rsid w:val="00757DB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A36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6F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enlancherossubrednorte@gmail.com" TargetMode="External"/><Relationship Id="rId3" Type="http://schemas.openxmlformats.org/officeDocument/2006/relationships/settings" Target="settings.xml"/><Relationship Id="rId7" Type="http://schemas.openxmlformats.org/officeDocument/2006/relationships/hyperlink" Target="mailto:notificacionesjudiciales@subrednorte.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4254</Words>
  <Characters>23398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juridica7</dc:creator>
  <cp:keywords/>
  <dc:description/>
  <cp:lastModifiedBy>juridica9@subrednorte.gov.co (Manuela Rodriguez)</cp:lastModifiedBy>
  <cp:revision>3</cp:revision>
  <cp:lastPrinted>2022-07-15T20:28:00Z</cp:lastPrinted>
  <dcterms:created xsi:type="dcterms:W3CDTF">2022-07-26T20:56:00Z</dcterms:created>
  <dcterms:modified xsi:type="dcterms:W3CDTF">2022-08-01T19:46:00Z</dcterms:modified>
</cp:coreProperties>
</file>