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AA1CA" w14:textId="0ACA6769" w:rsidR="003131EB" w:rsidRPr="00F9695B" w:rsidRDefault="003131EB" w:rsidP="003131EB">
      <w:pPr>
        <w:jc w:val="both"/>
        <w:rPr>
          <w:rFonts w:ascii="Arial" w:hAnsi="Arial" w:cs="Arial"/>
          <w:bCs/>
          <w:color w:val="000000" w:themeColor="text1"/>
          <w:sz w:val="24"/>
          <w:szCs w:val="24"/>
          <w:lang w:eastAsia="es-CL"/>
        </w:rPr>
      </w:pPr>
      <w:r w:rsidRPr="00F9695B">
        <w:rPr>
          <w:rFonts w:ascii="Arial" w:eastAsia="Arial" w:hAnsi="Arial" w:cs="Arial"/>
          <w:sz w:val="24"/>
          <w:szCs w:val="24"/>
          <w:lang w:eastAsia="es-CL"/>
        </w:rPr>
        <w:t xml:space="preserve">Bogotá, D.C., </w:t>
      </w:r>
      <w:r w:rsidR="00AE76B6">
        <w:rPr>
          <w:rFonts w:ascii="Arial" w:eastAsia="Arial" w:hAnsi="Arial" w:cs="Arial"/>
          <w:sz w:val="24"/>
          <w:szCs w:val="24"/>
          <w:lang w:eastAsia="es-CL"/>
        </w:rPr>
        <w:t xml:space="preserve">   </w:t>
      </w:r>
      <w:r w:rsidRPr="00F9695B">
        <w:rPr>
          <w:rFonts w:ascii="Arial" w:eastAsia="Times New Roman" w:hAnsi="Arial" w:cs="Arial"/>
          <w:bCs/>
          <w:color w:val="000000" w:themeColor="text1"/>
          <w:sz w:val="24"/>
          <w:szCs w:val="24"/>
          <w:lang w:eastAsia="es-CL"/>
        </w:rPr>
        <w:t xml:space="preserve">de 2023 </w:t>
      </w:r>
      <w:r w:rsidRPr="00F9695B">
        <w:rPr>
          <w:rFonts w:ascii="Arial" w:hAnsi="Arial" w:cs="Arial"/>
          <w:bCs/>
          <w:color w:val="000000" w:themeColor="text1"/>
          <w:sz w:val="24"/>
          <w:szCs w:val="24"/>
          <w:lang w:eastAsia="es-CL"/>
        </w:rPr>
        <w:t xml:space="preserve">  </w:t>
      </w:r>
    </w:p>
    <w:p w14:paraId="6325C137" w14:textId="2B9B3D3C" w:rsidR="00912088" w:rsidRDefault="003131EB" w:rsidP="00912088">
      <w:pPr>
        <w:spacing w:after="0"/>
        <w:jc w:val="both"/>
        <w:rPr>
          <w:rFonts w:ascii="Arial" w:eastAsia="Times New Roman" w:hAnsi="Arial" w:cs="Arial"/>
          <w:bCs/>
          <w:color w:val="000000" w:themeColor="text1"/>
          <w:sz w:val="24"/>
          <w:szCs w:val="24"/>
        </w:rPr>
      </w:pPr>
      <w:r w:rsidRPr="00F9695B">
        <w:rPr>
          <w:rFonts w:ascii="Arial" w:eastAsia="Times New Roman" w:hAnsi="Arial" w:cs="Arial"/>
          <w:bCs/>
          <w:color w:val="000000" w:themeColor="text1"/>
          <w:sz w:val="24"/>
          <w:szCs w:val="24"/>
        </w:rPr>
        <w:t>Señores</w:t>
      </w:r>
    </w:p>
    <w:p w14:paraId="7D8901C2" w14:textId="7EF6B171" w:rsidR="00AE76B6" w:rsidRDefault="00F34E4E" w:rsidP="00912088">
      <w:pPr>
        <w:spacing w:after="0"/>
        <w:jc w:val="both"/>
        <w:rPr>
          <w:rFonts w:ascii="Arial" w:eastAsia="Times New Roman" w:hAnsi="Arial" w:cs="Arial"/>
          <w:bCs/>
          <w:color w:val="000000" w:themeColor="text1"/>
          <w:sz w:val="24"/>
          <w:szCs w:val="24"/>
        </w:rPr>
      </w:pPr>
      <w:r w:rsidRPr="00F34E4E">
        <w:rPr>
          <w:rFonts w:ascii="Arial" w:eastAsia="Times New Roman" w:hAnsi="Arial" w:cs="Arial"/>
          <w:bCs/>
          <w:color w:val="000000" w:themeColor="text1"/>
          <w:sz w:val="24"/>
          <w:szCs w:val="24"/>
        </w:rPr>
        <w:t>JUZGADO VEINTISIETE ADMINISTRATIVO ORAL DEL CIRCUITO DE BOGOTA SECCION SEGUNDA</w:t>
      </w:r>
    </w:p>
    <w:p w14:paraId="24279637" w14:textId="6729046A" w:rsidR="003131EB" w:rsidRPr="003E5CF2" w:rsidRDefault="003131EB" w:rsidP="00912088">
      <w:pPr>
        <w:pStyle w:val="NormalWeb"/>
        <w:spacing w:before="0" w:beforeAutospacing="0" w:after="0" w:afterAutospacing="0"/>
        <w:jc w:val="both"/>
        <w:rPr>
          <w:rFonts w:ascii="Arial" w:hAnsi="Arial" w:cs="Arial"/>
        </w:rPr>
      </w:pPr>
      <w:r>
        <w:rPr>
          <w:rFonts w:ascii="Arial" w:hAnsi="Arial" w:cs="Arial"/>
        </w:rPr>
        <w:t xml:space="preserve">Copia: </w:t>
      </w:r>
      <w:hyperlink r:id="rId7" w:history="1">
        <w:r w:rsidRPr="002E1F41">
          <w:rPr>
            <w:rStyle w:val="Hipervnculo"/>
            <w:rFonts w:ascii="Arial" w:hAnsi="Arial" w:cs="Arial"/>
          </w:rPr>
          <w:t>correscanbta@cendoj.ramajudicial.gov.co</w:t>
        </w:r>
      </w:hyperlink>
    </w:p>
    <w:p w14:paraId="1DBA79CC" w14:textId="77777777" w:rsidR="003131EB" w:rsidRPr="00E96187" w:rsidRDefault="003131EB" w:rsidP="00912088">
      <w:pPr>
        <w:pStyle w:val="NormalWeb"/>
        <w:spacing w:before="0" w:beforeAutospacing="0" w:after="0" w:afterAutospacing="0"/>
        <w:jc w:val="both"/>
        <w:rPr>
          <w:rFonts w:ascii="Arial" w:hAnsi="Arial" w:cs="Arial"/>
          <w:color w:val="000000"/>
          <w:bdr w:val="none" w:sz="0" w:space="0" w:color="auto" w:frame="1"/>
          <w:shd w:val="clear" w:color="auto" w:fill="FFFFFF"/>
        </w:rPr>
      </w:pPr>
      <w:r w:rsidRPr="00F9695B">
        <w:rPr>
          <w:rFonts w:ascii="Arial" w:hAnsi="Arial" w:cs="Arial"/>
          <w:color w:val="000000"/>
        </w:rPr>
        <w:t>Bogotá, Colombia</w:t>
      </w:r>
    </w:p>
    <w:p w14:paraId="15DF5B55" w14:textId="77777777" w:rsidR="003131EB" w:rsidRPr="00F9695B" w:rsidRDefault="003131EB" w:rsidP="003131EB">
      <w:pPr>
        <w:shd w:val="clear" w:color="auto" w:fill="FFFFFF"/>
        <w:jc w:val="both"/>
        <w:textAlignment w:val="baseline"/>
        <w:rPr>
          <w:rFonts w:ascii="Arial" w:eastAsia="Times New Roman" w:hAnsi="Arial" w:cs="Arial"/>
          <w:color w:val="000000"/>
          <w:sz w:val="24"/>
          <w:szCs w:val="24"/>
          <w:lang w:eastAsia="es-MX"/>
        </w:rPr>
      </w:pPr>
    </w:p>
    <w:p w14:paraId="32770CDE" w14:textId="3438C397" w:rsidR="003131EB" w:rsidRDefault="003131EB" w:rsidP="003131EB">
      <w:pPr>
        <w:widowControl w:val="0"/>
        <w:shd w:val="clear" w:color="auto" w:fill="FFFFFF"/>
        <w:tabs>
          <w:tab w:val="left" w:pos="90"/>
        </w:tabs>
        <w:autoSpaceDE w:val="0"/>
        <w:autoSpaceDN w:val="0"/>
        <w:adjustRightInd w:val="0"/>
        <w:ind w:left="1416" w:hanging="1416"/>
        <w:jc w:val="both"/>
        <w:rPr>
          <w:rFonts w:ascii="Arial" w:eastAsia="Times New Roman" w:hAnsi="Arial" w:cs="Arial"/>
          <w:color w:val="000000"/>
          <w:sz w:val="24"/>
          <w:szCs w:val="24"/>
        </w:rPr>
      </w:pPr>
      <w:r w:rsidRPr="00502CBD">
        <w:rPr>
          <w:rFonts w:ascii="Arial" w:eastAsia="Times New Roman" w:hAnsi="Arial" w:cs="Arial"/>
          <w:b/>
          <w:bCs/>
          <w:color w:val="000000"/>
          <w:sz w:val="24"/>
          <w:szCs w:val="24"/>
        </w:rPr>
        <w:t>ASUNTO</w:t>
      </w:r>
      <w:r w:rsidRPr="00F9695B">
        <w:rPr>
          <w:rFonts w:ascii="Arial" w:eastAsia="Times New Roman" w:hAnsi="Arial" w:cs="Arial"/>
          <w:color w:val="000000"/>
          <w:sz w:val="24"/>
          <w:szCs w:val="24"/>
        </w:rPr>
        <w:t xml:space="preserve">: </w:t>
      </w:r>
      <w:r w:rsidRPr="00F9695B">
        <w:rPr>
          <w:rFonts w:ascii="Arial" w:eastAsia="Times New Roman" w:hAnsi="Arial" w:cs="Arial"/>
          <w:color w:val="000000"/>
          <w:sz w:val="24"/>
          <w:szCs w:val="24"/>
        </w:rPr>
        <w:tab/>
      </w:r>
      <w:r w:rsidRPr="00F9695B">
        <w:rPr>
          <w:rFonts w:ascii="Arial" w:eastAsia="Times New Roman" w:hAnsi="Arial" w:cs="Arial"/>
          <w:color w:val="000000"/>
          <w:sz w:val="24"/>
          <w:szCs w:val="24"/>
          <w:lang w:val="es-MX"/>
        </w:rPr>
        <w:t xml:space="preserve">Respuesta – requerimiento </w:t>
      </w:r>
      <w:r>
        <w:rPr>
          <w:rFonts w:ascii="Arial" w:eastAsia="Times New Roman" w:hAnsi="Arial" w:cs="Arial"/>
          <w:color w:val="000000"/>
          <w:sz w:val="24"/>
          <w:szCs w:val="24"/>
          <w:lang w:val="es-MX"/>
        </w:rPr>
        <w:t>proceso No.</w:t>
      </w:r>
      <w:r w:rsidR="001468DF" w:rsidRPr="001468DF">
        <w:t xml:space="preserve"> </w:t>
      </w:r>
      <w:r w:rsidR="001468DF" w:rsidRPr="001468DF">
        <w:rPr>
          <w:rFonts w:ascii="Arial" w:eastAsia="Times New Roman" w:hAnsi="Arial" w:cs="Arial"/>
          <w:color w:val="000000"/>
          <w:sz w:val="24"/>
          <w:szCs w:val="24"/>
          <w:lang w:val="es-MX"/>
        </w:rPr>
        <w:t>11001-33-35-027-2022-00177-00 y 11001-33-35-027 2022-00181-00 y 11001-33-35-027-2022-00182-00 y 11001-33-35-027-2022-00186-00 y 11001-33-35-027 -2022-00193-</w:t>
      </w:r>
      <w:proofErr w:type="gramStart"/>
      <w:r w:rsidR="001468DF" w:rsidRPr="001468DF">
        <w:rPr>
          <w:rFonts w:ascii="Arial" w:eastAsia="Times New Roman" w:hAnsi="Arial" w:cs="Arial"/>
          <w:color w:val="000000"/>
          <w:sz w:val="24"/>
          <w:szCs w:val="24"/>
          <w:lang w:val="es-MX"/>
        </w:rPr>
        <w:t>00</w:t>
      </w:r>
      <w:r w:rsidR="001468DF">
        <w:rPr>
          <w:rFonts w:ascii="Arial" w:eastAsia="Times New Roman" w:hAnsi="Arial" w:cs="Arial"/>
          <w:color w:val="000000"/>
          <w:sz w:val="24"/>
          <w:szCs w:val="24"/>
          <w:lang w:val="es-MX"/>
        </w:rPr>
        <w:t xml:space="preserve"> ;</w:t>
      </w:r>
      <w:proofErr w:type="gramEnd"/>
      <w:r>
        <w:rPr>
          <w:rFonts w:ascii="Arial" w:eastAsia="Times New Roman" w:hAnsi="Arial" w:cs="Arial"/>
          <w:color w:val="000000"/>
          <w:sz w:val="24"/>
          <w:szCs w:val="24"/>
        </w:rPr>
        <w:t xml:space="preserve"> DEMANDANTE:</w:t>
      </w:r>
      <w:r w:rsidR="00AE76B6">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 DEMANDADO: </w:t>
      </w:r>
      <w:r w:rsidRPr="00214BB6">
        <w:rPr>
          <w:rFonts w:ascii="Arial" w:eastAsia="Times New Roman" w:hAnsi="Arial" w:cs="Arial"/>
          <w:color w:val="000000"/>
          <w:sz w:val="24"/>
          <w:szCs w:val="24"/>
        </w:rPr>
        <w:t>NACIÓN - MINISTERIO DE EDUCACIÓN – FOMAG Y OTROS</w:t>
      </w:r>
      <w:r>
        <w:rPr>
          <w:rFonts w:ascii="Arial" w:eastAsia="Times New Roman" w:hAnsi="Arial" w:cs="Arial"/>
          <w:color w:val="000000"/>
          <w:sz w:val="24"/>
          <w:szCs w:val="24"/>
        </w:rPr>
        <w:t xml:space="preserve">. </w:t>
      </w:r>
    </w:p>
    <w:p w14:paraId="4A752169" w14:textId="77777777" w:rsidR="003131EB" w:rsidRPr="00502CBD" w:rsidRDefault="003131EB" w:rsidP="003131EB">
      <w:pPr>
        <w:widowControl w:val="0"/>
        <w:shd w:val="clear" w:color="auto" w:fill="FFFFFF"/>
        <w:tabs>
          <w:tab w:val="left" w:pos="90"/>
        </w:tabs>
        <w:autoSpaceDE w:val="0"/>
        <w:autoSpaceDN w:val="0"/>
        <w:adjustRightInd w:val="0"/>
        <w:ind w:left="1416" w:hanging="1416"/>
        <w:jc w:val="both"/>
        <w:rPr>
          <w:rFonts w:ascii="Arial" w:hAnsi="Arial" w:cs="Arial"/>
          <w:b/>
          <w:bCs/>
          <w:sz w:val="24"/>
          <w:szCs w:val="24"/>
          <w:lang w:eastAsia="es-CL"/>
        </w:rPr>
      </w:pPr>
      <w:r w:rsidRPr="00502CBD">
        <w:rPr>
          <w:rFonts w:ascii="Arial" w:hAnsi="Arial" w:cs="Arial"/>
          <w:b/>
          <w:bCs/>
          <w:sz w:val="24"/>
          <w:szCs w:val="24"/>
          <w:lang w:eastAsia="es-CL"/>
        </w:rPr>
        <w:t>Atento saludo</w:t>
      </w:r>
    </w:p>
    <w:p w14:paraId="4093A464" w14:textId="13DCA826" w:rsidR="003131EB" w:rsidRPr="00F9695B" w:rsidRDefault="003131EB" w:rsidP="003131EB">
      <w:pPr>
        <w:widowControl w:val="0"/>
        <w:shd w:val="clear" w:color="auto" w:fill="FFFFFF"/>
        <w:tabs>
          <w:tab w:val="left" w:pos="90"/>
        </w:tabs>
        <w:autoSpaceDE w:val="0"/>
        <w:autoSpaceDN w:val="0"/>
        <w:adjustRightInd w:val="0"/>
        <w:jc w:val="both"/>
        <w:rPr>
          <w:rFonts w:ascii="Arial" w:hAnsi="Arial" w:cs="Arial"/>
          <w:color w:val="000000"/>
          <w:sz w:val="24"/>
          <w:szCs w:val="24"/>
          <w:lang w:val="es-CL" w:eastAsia="es-CL"/>
        </w:rPr>
      </w:pPr>
      <w:r w:rsidRPr="00F9695B">
        <w:rPr>
          <w:rFonts w:ascii="Arial" w:hAnsi="Arial" w:cs="Arial"/>
          <w:color w:val="000000"/>
          <w:sz w:val="24"/>
          <w:szCs w:val="24"/>
          <w:lang w:val="es-MX" w:eastAsia="es-CL"/>
        </w:rPr>
        <w:t>Con el ánimo de atender el requerimiento emanado por su Despacho, consistente en</w:t>
      </w:r>
      <w:r w:rsidR="00A14BB4">
        <w:rPr>
          <w:rFonts w:ascii="Arial" w:hAnsi="Arial" w:cs="Arial"/>
          <w:color w:val="000000"/>
          <w:sz w:val="24"/>
          <w:szCs w:val="24"/>
          <w:lang w:val="es-MX" w:eastAsia="es-CL"/>
        </w:rPr>
        <w:t xml:space="preserve"> “</w:t>
      </w:r>
      <w:r w:rsidR="001468DF" w:rsidRPr="001468DF">
        <w:rPr>
          <w:rFonts w:ascii="Arial" w:hAnsi="Arial" w:cs="Arial"/>
          <w:color w:val="000000"/>
          <w:sz w:val="24"/>
          <w:szCs w:val="24"/>
          <w:lang w:eastAsia="es-CL"/>
        </w:rPr>
        <w:t>1</w:t>
      </w:r>
      <w:r w:rsidR="001468DF" w:rsidRPr="001468DF">
        <w:rPr>
          <w:rFonts w:ascii="Arial" w:hAnsi="Arial" w:cs="Arial"/>
          <w:i/>
          <w:iCs/>
          <w:color w:val="000000"/>
          <w:lang w:eastAsia="es-CL"/>
        </w:rPr>
        <w:t xml:space="preserve">. Solicito se oficie a la SECRETARIA DE EDUCACIÓN DE BOGOTÁ Y/O SECRETARIA DE EDUCACIÓN (sic), para que se sirva certificar la fecha exacta en la que consignó como patrono de mi mandante las cesantías que corresponden al trabajo realizado como docente oficial al servicio de esta entidad territorial durante la vigencia del año 2020 en el Fomag, y el valor específico pagado por este concepto en esa fecha (…). A. Copia de la respectiva consignación o planilla utilizada para estos efectos, donde aparezca el nombre de mi representado, el valor exacto consignado y la copia del CDP que fue realizado para realizar el respectivo trámite presupuestal que ocasionó la erogación del gasto por este concepto. B. Si la acción descrita en el literal </w:t>
      </w:r>
      <w:proofErr w:type="gramStart"/>
      <w:r w:rsidR="001468DF" w:rsidRPr="001468DF">
        <w:rPr>
          <w:rFonts w:ascii="Arial" w:hAnsi="Arial" w:cs="Arial"/>
          <w:i/>
          <w:iCs/>
          <w:color w:val="000000"/>
          <w:lang w:eastAsia="es-CL"/>
        </w:rPr>
        <w:t>A,</w:t>
      </w:r>
      <w:proofErr w:type="gramEnd"/>
      <w:r w:rsidR="001468DF" w:rsidRPr="001468DF">
        <w:rPr>
          <w:rFonts w:ascii="Arial" w:hAnsi="Arial" w:cs="Arial"/>
          <w:i/>
          <w:iCs/>
          <w:color w:val="000000"/>
          <w:lang w:eastAsia="es-CL"/>
        </w:rPr>
        <w:t xml:space="preserve"> obedece a que esta entidad, solo se realizó algún reporte a la Fiduciaria o el FOMAG, sin haber realizado algún pago – consignación – por concepto de las cesantías que corresponden a la vigencia de</w:t>
      </w:r>
      <w:r w:rsidR="001468DF" w:rsidRPr="001468DF">
        <w:rPr>
          <w:rFonts w:ascii="Arial" w:hAnsi="Arial" w:cs="Arial"/>
          <w:i/>
          <w:iCs/>
          <w:color w:val="000000"/>
          <w:lang w:eastAsia="es-CL"/>
        </w:rPr>
        <w:t xml:space="preserve"> </w:t>
      </w:r>
      <w:r w:rsidR="001468DF" w:rsidRPr="001468DF">
        <w:rPr>
          <w:rFonts w:ascii="Arial" w:hAnsi="Arial" w:cs="Arial"/>
          <w:i/>
          <w:iCs/>
          <w:color w:val="000000"/>
          <w:lang w:eastAsia="es-CL"/>
        </w:rPr>
        <w:t>año 2020, sírvase expedir la respectiva constancia de este documento del reporte o informar sobre el trámite dado a esta cancelación. C. Copia del acto administrativo, que ordenó el reconocimiento de esta cesantía anual a mi representado, por laborar el año 2020, al servicio de esta entidad territorial y que dio nacimiento a la consignación por parte de esta entidad a la acreencia cancelada en el Fomag. De lo contrario infórmeme sobre la inexistencia del acto administrativo y si se dio algún trámite para su realización”</w:t>
      </w:r>
      <w:r w:rsidR="001468DF" w:rsidRPr="00A14BB4">
        <w:rPr>
          <w:rFonts w:ascii="Arial" w:hAnsi="Arial" w:cs="Arial"/>
          <w:color w:val="000000"/>
          <w:sz w:val="24"/>
          <w:szCs w:val="24"/>
          <w:lang w:eastAsia="es-CL"/>
        </w:rPr>
        <w:t>.</w:t>
      </w:r>
      <w:r w:rsidR="001468DF">
        <w:rPr>
          <w:rFonts w:ascii="Arial" w:hAnsi="Arial" w:cs="Arial"/>
          <w:color w:val="000000"/>
          <w:sz w:val="24"/>
          <w:szCs w:val="24"/>
          <w:lang w:eastAsia="es-CL"/>
        </w:rPr>
        <w:t xml:space="preserve"> </w:t>
      </w:r>
      <w:r w:rsidRPr="00A14BB4">
        <w:rPr>
          <w:rFonts w:ascii="Arial" w:hAnsi="Arial" w:cs="Arial"/>
          <w:color w:val="000000"/>
          <w:sz w:val="24"/>
          <w:szCs w:val="24"/>
          <w:lang w:eastAsia="es-CL"/>
        </w:rPr>
        <w:t>nos permitimos informar lo siguiente</w:t>
      </w:r>
      <w:r>
        <w:rPr>
          <w:rFonts w:ascii="Arial" w:hAnsi="Arial" w:cs="Arial"/>
          <w:color w:val="000000"/>
          <w:sz w:val="24"/>
          <w:szCs w:val="24"/>
          <w:lang w:val="es-CL" w:eastAsia="es-CL"/>
        </w:rPr>
        <w:t>:</w:t>
      </w:r>
    </w:p>
    <w:p w14:paraId="1FF9EA7D" w14:textId="77777777" w:rsidR="001468DF" w:rsidRDefault="003131EB" w:rsidP="003131EB">
      <w:pPr>
        <w:widowControl w:val="0"/>
        <w:shd w:val="clear" w:color="auto" w:fill="FFFFFF"/>
        <w:tabs>
          <w:tab w:val="left" w:pos="90"/>
        </w:tabs>
        <w:autoSpaceDE w:val="0"/>
        <w:autoSpaceDN w:val="0"/>
        <w:adjustRightInd w:val="0"/>
        <w:jc w:val="both"/>
        <w:rPr>
          <w:rFonts w:ascii="Arial" w:hAnsi="Arial" w:cs="Arial"/>
          <w:color w:val="000000"/>
          <w:sz w:val="24"/>
          <w:szCs w:val="24"/>
          <w:lang w:val="es-CL" w:eastAsia="es-CL"/>
        </w:rPr>
      </w:pPr>
      <w:r w:rsidRPr="00F9695B">
        <w:rPr>
          <w:rFonts w:ascii="Arial" w:hAnsi="Arial" w:cs="Arial"/>
          <w:color w:val="000000"/>
          <w:sz w:val="24"/>
          <w:szCs w:val="24"/>
          <w:lang w:val="es-CL" w:eastAsia="es-CL"/>
        </w:rPr>
        <w:t xml:space="preserve">En primer término, queremos informar a Usted en forma respetuosa, que no es posible expedir una certificación en la que conste la fecha en la cual se consignaron las cesantías de los docentes, lo anterior en razón a que los maestros, en su condición de afiliados forzosos a un régimen de excepción, no son destinatarios de las disposiciones que </w:t>
      </w:r>
    </w:p>
    <w:p w14:paraId="55E52F3D" w14:textId="77777777" w:rsidR="001468DF" w:rsidRDefault="001468DF" w:rsidP="003131EB">
      <w:pPr>
        <w:widowControl w:val="0"/>
        <w:shd w:val="clear" w:color="auto" w:fill="FFFFFF"/>
        <w:tabs>
          <w:tab w:val="left" w:pos="90"/>
        </w:tabs>
        <w:autoSpaceDE w:val="0"/>
        <w:autoSpaceDN w:val="0"/>
        <w:adjustRightInd w:val="0"/>
        <w:jc w:val="both"/>
        <w:rPr>
          <w:rFonts w:ascii="Arial" w:hAnsi="Arial" w:cs="Arial"/>
          <w:color w:val="000000"/>
          <w:sz w:val="24"/>
          <w:szCs w:val="24"/>
          <w:lang w:val="es-CL" w:eastAsia="es-CL"/>
        </w:rPr>
      </w:pPr>
    </w:p>
    <w:p w14:paraId="2797726A" w14:textId="51A584D1" w:rsidR="003131EB" w:rsidRPr="00F9695B" w:rsidRDefault="003131EB" w:rsidP="003131EB">
      <w:pPr>
        <w:widowControl w:val="0"/>
        <w:shd w:val="clear" w:color="auto" w:fill="FFFFFF"/>
        <w:tabs>
          <w:tab w:val="left" w:pos="90"/>
        </w:tabs>
        <w:autoSpaceDE w:val="0"/>
        <w:autoSpaceDN w:val="0"/>
        <w:adjustRightInd w:val="0"/>
        <w:jc w:val="both"/>
        <w:rPr>
          <w:rFonts w:ascii="Arial" w:hAnsi="Arial" w:cs="Arial"/>
          <w:color w:val="000000"/>
          <w:sz w:val="24"/>
          <w:szCs w:val="24"/>
          <w:lang w:val="es-CL" w:eastAsia="es-CL"/>
        </w:rPr>
      </w:pPr>
      <w:r w:rsidRPr="00F9695B">
        <w:rPr>
          <w:rFonts w:ascii="Arial" w:hAnsi="Arial" w:cs="Arial"/>
          <w:color w:val="000000"/>
          <w:sz w:val="24"/>
          <w:szCs w:val="24"/>
          <w:lang w:val="es-CL" w:eastAsia="es-CL"/>
        </w:rPr>
        <w:t xml:space="preserve">regulan el reconocimiento y pago de las cesantías como ocurre con el resto de los empleados privados y algunos públicos, cuyo régimen es el general. </w:t>
      </w:r>
    </w:p>
    <w:p w14:paraId="2785A40C" w14:textId="5742E5B4" w:rsidR="003131EB" w:rsidRPr="00F9695B" w:rsidRDefault="003131EB" w:rsidP="003131EB">
      <w:pPr>
        <w:widowControl w:val="0"/>
        <w:shd w:val="clear" w:color="auto" w:fill="FFFFFF"/>
        <w:tabs>
          <w:tab w:val="left" w:pos="90"/>
        </w:tabs>
        <w:autoSpaceDE w:val="0"/>
        <w:autoSpaceDN w:val="0"/>
        <w:adjustRightInd w:val="0"/>
        <w:jc w:val="both"/>
        <w:rPr>
          <w:rFonts w:ascii="Arial" w:hAnsi="Arial" w:cs="Arial"/>
          <w:bCs/>
          <w:color w:val="000000"/>
          <w:sz w:val="24"/>
          <w:szCs w:val="24"/>
          <w:lang w:eastAsia="es-CL"/>
        </w:rPr>
      </w:pPr>
      <w:r w:rsidRPr="00F9695B">
        <w:rPr>
          <w:rFonts w:ascii="Arial" w:hAnsi="Arial" w:cs="Arial"/>
          <w:color w:val="000000"/>
          <w:sz w:val="24"/>
          <w:szCs w:val="24"/>
          <w:lang w:val="es-CL" w:eastAsia="es-CL"/>
        </w:rPr>
        <w:t xml:space="preserve">En segundo término, </w:t>
      </w:r>
      <w:r w:rsidRPr="00F9695B">
        <w:rPr>
          <w:rFonts w:ascii="Arial" w:hAnsi="Arial" w:cs="Arial"/>
          <w:bCs/>
          <w:color w:val="000000"/>
          <w:sz w:val="24"/>
          <w:szCs w:val="24"/>
          <w:lang w:eastAsia="es-CL"/>
        </w:rPr>
        <w:t xml:space="preserve">a diferencia de lo dispuesto para los Fondos Privados de Cesantías y del Fondo Nacional del Ahorro, el esquema de manejo de las cesantías de los docentes afiliados al FOMAG tiene vedada la posibilidad de </w:t>
      </w:r>
      <w:r w:rsidR="00912088" w:rsidRPr="00F9695B">
        <w:rPr>
          <w:rFonts w:ascii="Arial" w:hAnsi="Arial" w:cs="Arial"/>
          <w:bCs/>
          <w:color w:val="000000"/>
          <w:sz w:val="24"/>
          <w:szCs w:val="24"/>
          <w:lang w:eastAsia="es-CL"/>
        </w:rPr>
        <w:t>apertura</w:t>
      </w:r>
      <w:r w:rsidR="00912088">
        <w:rPr>
          <w:rFonts w:ascii="Arial" w:hAnsi="Arial" w:cs="Arial"/>
          <w:bCs/>
          <w:color w:val="000000"/>
          <w:sz w:val="24"/>
          <w:szCs w:val="24"/>
          <w:lang w:eastAsia="es-CL"/>
        </w:rPr>
        <w:t xml:space="preserve"> en</w:t>
      </w:r>
      <w:r w:rsidRPr="00F9695B">
        <w:rPr>
          <w:rFonts w:ascii="Arial" w:hAnsi="Arial" w:cs="Arial"/>
          <w:bCs/>
          <w:color w:val="000000"/>
          <w:sz w:val="24"/>
          <w:szCs w:val="24"/>
          <w:lang w:eastAsia="es-CL"/>
        </w:rPr>
        <w:t xml:space="preserve"> cuentas individuales para cada uno de sus afiliados. Lo anterior se explica a partir de la naturaleza y estructura </w:t>
      </w:r>
      <w:r w:rsidRPr="00912088">
        <w:rPr>
          <w:rFonts w:ascii="Arial" w:hAnsi="Arial" w:cs="Arial"/>
          <w:bCs/>
          <w:color w:val="000000"/>
          <w:sz w:val="24"/>
          <w:szCs w:val="24"/>
          <w:lang w:eastAsia="es-CL"/>
        </w:rPr>
        <w:t xml:space="preserve">con la que </w:t>
      </w:r>
      <w:r w:rsidRPr="00F9695B">
        <w:rPr>
          <w:rFonts w:ascii="Arial" w:hAnsi="Arial" w:cs="Arial"/>
          <w:bCs/>
          <w:color w:val="000000"/>
          <w:sz w:val="24"/>
          <w:szCs w:val="24"/>
          <w:lang w:eastAsia="es-CL"/>
        </w:rPr>
        <w:t xml:space="preserve">este fondo cuenta, que se encarga del manejo de los recursos destinados al pago de las prestaciones de los docentes, el cual surge a partir de lo dispuesto por el propio legislador en las normas vigentes que gobiernan su funcionamiento como lo indicamos a continuación: </w:t>
      </w:r>
    </w:p>
    <w:p w14:paraId="25A5BAE6" w14:textId="77777777" w:rsidR="003131EB" w:rsidRPr="00F9695B" w:rsidRDefault="003131EB" w:rsidP="003131EB">
      <w:pPr>
        <w:widowControl w:val="0"/>
        <w:shd w:val="clear" w:color="auto" w:fill="FFFFFF"/>
        <w:tabs>
          <w:tab w:val="left" w:pos="90"/>
        </w:tabs>
        <w:autoSpaceDE w:val="0"/>
        <w:autoSpaceDN w:val="0"/>
        <w:adjustRightInd w:val="0"/>
        <w:jc w:val="both"/>
        <w:rPr>
          <w:rFonts w:ascii="Arial" w:hAnsi="Arial" w:cs="Arial"/>
          <w:bCs/>
          <w:color w:val="000000"/>
          <w:sz w:val="24"/>
          <w:szCs w:val="24"/>
          <w:lang w:eastAsia="es-CL"/>
        </w:rPr>
      </w:pPr>
      <w:r w:rsidRPr="00F9695B">
        <w:rPr>
          <w:rFonts w:ascii="Arial" w:hAnsi="Arial" w:cs="Arial"/>
          <w:bCs/>
          <w:color w:val="000000"/>
          <w:sz w:val="24"/>
          <w:szCs w:val="24"/>
          <w:lang w:eastAsia="es-CL"/>
        </w:rPr>
        <w:t xml:space="preserve">1. Al tenor de lo establecido en el artículo 8 de la Ley 91 de 1989, los recursos del FOMAG se conforman con una pluralidad de fuentes, que corresponden, entre otras, a los realizados a través de los descuentos a los afiliados y los aportes de la Nación y las entidades territoriales. Es decir, durante la vigencia presupuestal respectiva se reserva el pasivo prestacional de los docentes, incluyendo las cesantías. </w:t>
      </w:r>
    </w:p>
    <w:p w14:paraId="2B93671D" w14:textId="77777777" w:rsidR="003131EB" w:rsidRPr="00F9695B" w:rsidRDefault="003131EB" w:rsidP="003131EB">
      <w:pPr>
        <w:widowControl w:val="0"/>
        <w:shd w:val="clear" w:color="auto" w:fill="FFFFFF"/>
        <w:tabs>
          <w:tab w:val="left" w:pos="90"/>
        </w:tabs>
        <w:autoSpaceDE w:val="0"/>
        <w:autoSpaceDN w:val="0"/>
        <w:adjustRightInd w:val="0"/>
        <w:jc w:val="both"/>
        <w:rPr>
          <w:rFonts w:ascii="Arial" w:hAnsi="Arial" w:cs="Arial"/>
          <w:bCs/>
          <w:color w:val="000000"/>
          <w:sz w:val="24"/>
          <w:szCs w:val="24"/>
          <w:lang w:eastAsia="es-CL"/>
        </w:rPr>
      </w:pPr>
      <w:r w:rsidRPr="00F9695B">
        <w:rPr>
          <w:rFonts w:ascii="Arial" w:hAnsi="Arial" w:cs="Arial"/>
          <w:bCs/>
          <w:color w:val="000000"/>
          <w:sz w:val="24"/>
          <w:szCs w:val="24"/>
          <w:lang w:eastAsia="es-CL"/>
        </w:rPr>
        <w:t xml:space="preserve">2. La totalidad de recursos con que se constituye el FOMAG conforman el patrimonio autónomo que se administra a través de un esquema fiduciario al que se refiere la Ley 91 de 1989. En ese sentido, los recursos se administran conforme a las indicaciones de la mencionada ley, las cláusulas del contrato fiduciario y las determinaciones que apruebe el Consejo Directivo del FOMAG. </w:t>
      </w:r>
    </w:p>
    <w:p w14:paraId="5E59D6E5" w14:textId="77777777" w:rsidR="003131EB" w:rsidRPr="00F9695B" w:rsidRDefault="003131EB" w:rsidP="003131EB">
      <w:pPr>
        <w:widowControl w:val="0"/>
        <w:shd w:val="clear" w:color="auto" w:fill="FFFFFF"/>
        <w:tabs>
          <w:tab w:val="left" w:pos="90"/>
        </w:tabs>
        <w:autoSpaceDE w:val="0"/>
        <w:autoSpaceDN w:val="0"/>
        <w:adjustRightInd w:val="0"/>
        <w:jc w:val="both"/>
        <w:rPr>
          <w:rFonts w:ascii="Arial" w:hAnsi="Arial" w:cs="Arial"/>
          <w:bCs/>
          <w:color w:val="000000"/>
          <w:sz w:val="24"/>
          <w:szCs w:val="24"/>
          <w:lang w:eastAsia="es-CL"/>
        </w:rPr>
      </w:pPr>
      <w:r w:rsidRPr="00F9695B">
        <w:rPr>
          <w:rFonts w:ascii="Arial" w:hAnsi="Arial" w:cs="Arial"/>
          <w:bCs/>
          <w:color w:val="000000"/>
          <w:sz w:val="24"/>
          <w:szCs w:val="24"/>
          <w:lang w:eastAsia="es-CL"/>
        </w:rPr>
        <w:t xml:space="preserve">3. La Ley 1955 de 2019, artículo 57, señala que </w:t>
      </w:r>
      <w:r w:rsidRPr="00F9695B">
        <w:rPr>
          <w:rFonts w:ascii="Arial" w:hAnsi="Arial" w:cs="Arial"/>
          <w:bCs/>
          <w:i/>
          <w:iCs/>
          <w:color w:val="000000"/>
          <w:sz w:val="24"/>
          <w:szCs w:val="24"/>
          <w:lang w:eastAsia="es-CL"/>
        </w:rPr>
        <w:t xml:space="preserve">“Para el pago de las prestaciones económicas y los servicios de salud, el Fondo deberá aplicar </w:t>
      </w:r>
      <w:r w:rsidRPr="00F9695B">
        <w:rPr>
          <w:rFonts w:ascii="Arial" w:hAnsi="Arial" w:cs="Arial"/>
          <w:b/>
          <w:i/>
          <w:iCs/>
          <w:color w:val="000000"/>
          <w:sz w:val="24"/>
          <w:szCs w:val="24"/>
          <w:lang w:eastAsia="es-CL"/>
        </w:rPr>
        <w:t>el principio de unidad</w:t>
      </w:r>
      <w:r w:rsidRPr="00F9695B">
        <w:rPr>
          <w:rFonts w:ascii="Arial" w:hAnsi="Arial" w:cs="Arial"/>
          <w:bCs/>
          <w:i/>
          <w:iCs/>
          <w:color w:val="000000"/>
          <w:sz w:val="24"/>
          <w:szCs w:val="24"/>
          <w:lang w:eastAsia="es-CL"/>
        </w:rPr>
        <w:t xml:space="preserve"> </w:t>
      </w:r>
      <w:r w:rsidRPr="00F9695B">
        <w:rPr>
          <w:rFonts w:ascii="Arial" w:hAnsi="Arial" w:cs="Arial"/>
          <w:b/>
          <w:i/>
          <w:iCs/>
          <w:color w:val="000000"/>
          <w:sz w:val="24"/>
          <w:szCs w:val="24"/>
          <w:lang w:eastAsia="es-CL"/>
        </w:rPr>
        <w:t>de caja</w:t>
      </w:r>
      <w:r w:rsidRPr="00F9695B">
        <w:rPr>
          <w:rFonts w:ascii="Arial" w:hAnsi="Arial" w:cs="Arial"/>
          <w:bCs/>
          <w:i/>
          <w:iCs/>
          <w:color w:val="000000"/>
          <w:sz w:val="24"/>
          <w:szCs w:val="24"/>
          <w:lang w:eastAsia="es-CL"/>
        </w:rPr>
        <w:t xml:space="preserve"> con el fin de lograr mayor eficiencia en la administración y pago de las obligaciones definidas en la ley”.</w:t>
      </w:r>
      <w:r w:rsidRPr="00F9695B">
        <w:rPr>
          <w:rFonts w:ascii="Arial" w:hAnsi="Arial" w:cs="Arial"/>
          <w:bCs/>
          <w:color w:val="000000"/>
          <w:sz w:val="24"/>
          <w:szCs w:val="24"/>
          <w:lang w:eastAsia="es-CL"/>
        </w:rPr>
        <w:t xml:space="preserve"> En otras palabras, el principio de unidad de caja permite que, con el recaudo de todos los rubros se conforme una caja común destinada a atender el pago de las obligaciones asumidas, en este caso, lo correspondiente a las prestaciones económicas de los docentes (incluidas las cesantías y los intereses de las cesantías) y los servicios de salud. </w:t>
      </w:r>
    </w:p>
    <w:p w14:paraId="6A352C40" w14:textId="77777777" w:rsidR="001468DF" w:rsidRDefault="003131EB" w:rsidP="003131EB">
      <w:pPr>
        <w:widowControl w:val="0"/>
        <w:shd w:val="clear" w:color="auto" w:fill="FFFFFF"/>
        <w:tabs>
          <w:tab w:val="left" w:pos="90"/>
        </w:tabs>
        <w:autoSpaceDE w:val="0"/>
        <w:autoSpaceDN w:val="0"/>
        <w:adjustRightInd w:val="0"/>
        <w:jc w:val="both"/>
        <w:rPr>
          <w:rFonts w:ascii="Arial" w:hAnsi="Arial" w:cs="Arial"/>
          <w:bCs/>
          <w:color w:val="000000"/>
          <w:sz w:val="24"/>
          <w:szCs w:val="24"/>
          <w:lang w:eastAsia="es-CL"/>
        </w:rPr>
      </w:pPr>
      <w:r w:rsidRPr="00F9695B">
        <w:rPr>
          <w:rFonts w:ascii="Arial" w:hAnsi="Arial" w:cs="Arial"/>
          <w:bCs/>
          <w:color w:val="000000"/>
          <w:sz w:val="24"/>
          <w:szCs w:val="24"/>
          <w:lang w:eastAsia="es-CL"/>
        </w:rPr>
        <w:t xml:space="preserve">En este orden de ideas, el esquema descrito lo soporta un conjunto de normas que indican cómo se apropian los recursos que conforman el patrimonio autónomo del FOMAG, incluidas las cesantías y sus intereses (Ley 91 de 1989, artículo 8; Ley 715 de 2001, artículo 8 y 36; Decreto 196, artículos 12 y 13), normas que soportan el régimen </w:t>
      </w:r>
    </w:p>
    <w:p w14:paraId="41C2AB4F" w14:textId="77777777" w:rsidR="001468DF" w:rsidRDefault="001468DF" w:rsidP="003131EB">
      <w:pPr>
        <w:widowControl w:val="0"/>
        <w:shd w:val="clear" w:color="auto" w:fill="FFFFFF"/>
        <w:tabs>
          <w:tab w:val="left" w:pos="90"/>
        </w:tabs>
        <w:autoSpaceDE w:val="0"/>
        <w:autoSpaceDN w:val="0"/>
        <w:adjustRightInd w:val="0"/>
        <w:jc w:val="both"/>
        <w:rPr>
          <w:rFonts w:ascii="Arial" w:hAnsi="Arial" w:cs="Arial"/>
          <w:bCs/>
          <w:color w:val="000000"/>
          <w:sz w:val="24"/>
          <w:szCs w:val="24"/>
          <w:lang w:eastAsia="es-CL"/>
        </w:rPr>
      </w:pPr>
    </w:p>
    <w:p w14:paraId="0D58E6BD" w14:textId="14EF775B" w:rsidR="003131EB" w:rsidRPr="00F9695B" w:rsidRDefault="003131EB" w:rsidP="003131EB">
      <w:pPr>
        <w:widowControl w:val="0"/>
        <w:shd w:val="clear" w:color="auto" w:fill="FFFFFF"/>
        <w:tabs>
          <w:tab w:val="left" w:pos="90"/>
        </w:tabs>
        <w:autoSpaceDE w:val="0"/>
        <w:autoSpaceDN w:val="0"/>
        <w:adjustRightInd w:val="0"/>
        <w:jc w:val="both"/>
        <w:rPr>
          <w:rFonts w:ascii="Arial" w:hAnsi="Arial" w:cs="Arial"/>
          <w:bCs/>
          <w:color w:val="000000"/>
          <w:sz w:val="24"/>
          <w:szCs w:val="24"/>
          <w:lang w:eastAsia="es-CL"/>
        </w:rPr>
      </w:pPr>
      <w:r w:rsidRPr="00F9695B">
        <w:rPr>
          <w:rFonts w:ascii="Arial" w:hAnsi="Arial" w:cs="Arial"/>
          <w:bCs/>
          <w:color w:val="000000"/>
          <w:sz w:val="24"/>
          <w:szCs w:val="24"/>
          <w:lang w:eastAsia="es-CL"/>
        </w:rPr>
        <w:t xml:space="preserve">especial del Magisterio, que finalmente deben interpretarse en concordancia con lo dispuesto en el artículo 5 del Decreto 3752 de 2003. </w:t>
      </w:r>
    </w:p>
    <w:p w14:paraId="444FED38" w14:textId="77777777" w:rsidR="003131EB" w:rsidRPr="00F9695B" w:rsidRDefault="003131EB" w:rsidP="003131EB">
      <w:pPr>
        <w:widowControl w:val="0"/>
        <w:shd w:val="clear" w:color="auto" w:fill="FFFFFF"/>
        <w:tabs>
          <w:tab w:val="left" w:pos="90"/>
        </w:tabs>
        <w:autoSpaceDE w:val="0"/>
        <w:autoSpaceDN w:val="0"/>
        <w:adjustRightInd w:val="0"/>
        <w:jc w:val="both"/>
        <w:rPr>
          <w:rFonts w:ascii="Arial" w:hAnsi="Arial" w:cs="Arial"/>
          <w:bCs/>
          <w:color w:val="000000"/>
          <w:sz w:val="24"/>
          <w:szCs w:val="24"/>
          <w:lang w:eastAsia="es-CL"/>
        </w:rPr>
      </w:pPr>
      <w:r w:rsidRPr="00F9695B">
        <w:rPr>
          <w:rFonts w:ascii="Arial" w:hAnsi="Arial" w:cs="Arial"/>
          <w:bCs/>
          <w:color w:val="000000"/>
          <w:sz w:val="24"/>
          <w:szCs w:val="24"/>
          <w:lang w:eastAsia="es-CL"/>
        </w:rPr>
        <w:t xml:space="preserve">En consecuencia, es forzoso concluir que, en el FOMAG no hay cuentas individuales para los docentes, y segundo, los valores que corresponden a las cesantías no se consignan, como se hace con el resto de los trabajadores pertenecientes al régimen general antes del 14 de febrero de cada año como se pretende con esta demanda, sino que ya están presupuestados y trasladados al fondo dichos recursos desde el primer mes de cada vigencia. </w:t>
      </w:r>
    </w:p>
    <w:p w14:paraId="0E80515B" w14:textId="3CCA75D0" w:rsidR="003131EB" w:rsidRPr="00F9695B" w:rsidRDefault="00912088" w:rsidP="003131EB">
      <w:pPr>
        <w:widowControl w:val="0"/>
        <w:shd w:val="clear" w:color="auto" w:fill="FFFFFF"/>
        <w:tabs>
          <w:tab w:val="left" w:pos="90"/>
        </w:tabs>
        <w:autoSpaceDE w:val="0"/>
        <w:autoSpaceDN w:val="0"/>
        <w:adjustRightInd w:val="0"/>
        <w:jc w:val="both"/>
        <w:rPr>
          <w:rFonts w:ascii="Arial" w:hAnsi="Arial" w:cs="Arial"/>
          <w:bCs/>
          <w:color w:val="000000"/>
          <w:sz w:val="24"/>
          <w:szCs w:val="24"/>
          <w:lang w:eastAsia="es-CL"/>
        </w:rPr>
      </w:pPr>
      <w:r>
        <w:rPr>
          <w:rFonts w:ascii="Arial" w:hAnsi="Arial" w:cs="Arial"/>
          <w:bCs/>
          <w:color w:val="000000"/>
          <w:sz w:val="24"/>
          <w:szCs w:val="24"/>
          <w:lang w:eastAsia="es-CL"/>
        </w:rPr>
        <w:t>De igual manera</w:t>
      </w:r>
      <w:r w:rsidR="003131EB" w:rsidRPr="00F9695B">
        <w:rPr>
          <w:rFonts w:ascii="Arial" w:hAnsi="Arial" w:cs="Arial"/>
          <w:bCs/>
          <w:color w:val="000000"/>
          <w:sz w:val="24"/>
          <w:szCs w:val="24"/>
          <w:lang w:eastAsia="es-CL"/>
        </w:rPr>
        <w:t>, cuando un docente necesita hacer uso de sus cesantías para los fines previstos en la Ley, bien en forma parcial o definitiva, su reconocimiento y pago se hace por solicitud del docente (a solicitud de parte), vale decir, las puede solicitar en cualquier tiempo.</w:t>
      </w:r>
    </w:p>
    <w:p w14:paraId="6B7E9F5E" w14:textId="77777777" w:rsidR="003131EB" w:rsidRDefault="003131EB" w:rsidP="003131EB">
      <w:pPr>
        <w:widowControl w:val="0"/>
        <w:shd w:val="clear" w:color="auto" w:fill="FFFFFF"/>
        <w:tabs>
          <w:tab w:val="left" w:pos="90"/>
        </w:tabs>
        <w:autoSpaceDE w:val="0"/>
        <w:autoSpaceDN w:val="0"/>
        <w:adjustRightInd w:val="0"/>
        <w:jc w:val="both"/>
        <w:rPr>
          <w:rFonts w:ascii="Arial" w:hAnsi="Arial" w:cs="Arial"/>
          <w:bCs/>
          <w:color w:val="000000"/>
          <w:sz w:val="24"/>
          <w:szCs w:val="24"/>
          <w:lang w:eastAsia="es-CL"/>
        </w:rPr>
      </w:pPr>
      <w:r w:rsidRPr="00F9695B">
        <w:rPr>
          <w:rFonts w:ascii="Arial" w:hAnsi="Arial" w:cs="Arial"/>
          <w:bCs/>
          <w:color w:val="000000"/>
          <w:sz w:val="24"/>
          <w:szCs w:val="24"/>
          <w:lang w:eastAsia="es-CL"/>
        </w:rPr>
        <w:t xml:space="preserve">Así mismo, ante la imposibilidad física y jurídica de apertura de cuentas individuales para cada docente afiliado al FOMAG, la imposibilidad se extiende a la figura de la </w:t>
      </w:r>
      <w:r w:rsidRPr="00F9695B">
        <w:rPr>
          <w:rFonts w:ascii="Arial" w:hAnsi="Arial" w:cs="Arial"/>
          <w:b/>
          <w:color w:val="000000"/>
          <w:sz w:val="24"/>
          <w:szCs w:val="24"/>
          <w:lang w:eastAsia="es-CL"/>
        </w:rPr>
        <w:t>“consignación de cesantías”</w:t>
      </w:r>
      <w:r w:rsidRPr="00F9695B">
        <w:rPr>
          <w:rFonts w:ascii="Arial" w:hAnsi="Arial" w:cs="Arial"/>
          <w:bCs/>
          <w:color w:val="000000"/>
          <w:sz w:val="24"/>
          <w:szCs w:val="24"/>
          <w:lang w:eastAsia="es-CL"/>
        </w:rPr>
        <w:t>. En lugar de una consignación, los docentes tienen la posibilidad de retirar sus cesantías siempre que su solicitud cumpla con el lleno de los requisitos de ley.</w:t>
      </w:r>
    </w:p>
    <w:p w14:paraId="450BD0FB" w14:textId="77777777" w:rsidR="003131EB" w:rsidRDefault="003131EB" w:rsidP="003131EB">
      <w:pPr>
        <w:widowControl w:val="0"/>
        <w:shd w:val="clear" w:color="auto" w:fill="FFFFFF"/>
        <w:tabs>
          <w:tab w:val="left" w:pos="90"/>
        </w:tabs>
        <w:autoSpaceDE w:val="0"/>
        <w:autoSpaceDN w:val="0"/>
        <w:adjustRightInd w:val="0"/>
        <w:jc w:val="both"/>
        <w:rPr>
          <w:rFonts w:ascii="Arial" w:hAnsi="Arial" w:cs="Arial"/>
          <w:bCs/>
          <w:color w:val="000000"/>
          <w:sz w:val="24"/>
          <w:szCs w:val="24"/>
          <w:lang w:eastAsia="es-CL"/>
        </w:rPr>
      </w:pPr>
      <w:r w:rsidRPr="00F9695B">
        <w:rPr>
          <w:rFonts w:ascii="Arial" w:hAnsi="Arial" w:cs="Arial"/>
          <w:bCs/>
          <w:color w:val="000000"/>
          <w:sz w:val="24"/>
          <w:szCs w:val="24"/>
          <w:lang w:eastAsia="es-CL"/>
        </w:rPr>
        <w:t xml:space="preserve">Por estas razones no es posible certificar en qué fecha se consignaron las cesantías de los docentes por el trabajo realizado en una determinada vigencia, tampoco es posible aportar por parte de esta entidad territorial la copia o constancia de la consignación de las cesantías porque las entidades territoriales no las pagan, lo hace la sociedad fiduciaria encargada del manejo de los recursos del FOMAG, finalmente, al no existir una solicitud de reconocimiento de la cesantías, no es posible aportar ningún acto administrativo de reconocimiento, insistimos en ello, porque al no ser solicitadas, no se profiere ningún tipo de acto. </w:t>
      </w:r>
    </w:p>
    <w:p w14:paraId="4464632C" w14:textId="77777777" w:rsidR="003131EB" w:rsidRPr="00F9695B" w:rsidRDefault="003131EB" w:rsidP="003131EB">
      <w:pPr>
        <w:widowControl w:val="0"/>
        <w:shd w:val="clear" w:color="auto" w:fill="FFFFFF"/>
        <w:tabs>
          <w:tab w:val="left" w:pos="90"/>
        </w:tabs>
        <w:autoSpaceDE w:val="0"/>
        <w:autoSpaceDN w:val="0"/>
        <w:adjustRightInd w:val="0"/>
        <w:jc w:val="both"/>
        <w:rPr>
          <w:rFonts w:ascii="Arial" w:eastAsia="Times New Roman" w:hAnsi="Arial" w:cs="Arial"/>
          <w:color w:val="000000"/>
          <w:sz w:val="24"/>
          <w:szCs w:val="24"/>
        </w:rPr>
      </w:pPr>
      <w:r w:rsidRPr="00F9695B">
        <w:rPr>
          <w:rFonts w:ascii="Arial" w:eastAsia="Times New Roman" w:hAnsi="Arial" w:cs="Arial"/>
          <w:color w:val="000000"/>
          <w:sz w:val="24"/>
          <w:szCs w:val="24"/>
        </w:rPr>
        <w:t xml:space="preserve">Atentamente, </w:t>
      </w:r>
    </w:p>
    <w:p w14:paraId="5A3D58A3" w14:textId="77777777" w:rsidR="003131EB" w:rsidRPr="00F9695B" w:rsidRDefault="003131EB" w:rsidP="003131EB">
      <w:pPr>
        <w:widowControl w:val="0"/>
        <w:shd w:val="clear" w:color="auto" w:fill="FFFFFF"/>
        <w:tabs>
          <w:tab w:val="left" w:pos="90"/>
        </w:tabs>
        <w:autoSpaceDE w:val="0"/>
        <w:autoSpaceDN w:val="0"/>
        <w:adjustRightInd w:val="0"/>
        <w:jc w:val="both"/>
        <w:rPr>
          <w:rFonts w:ascii="Arial" w:eastAsia="Times New Roman" w:hAnsi="Arial" w:cs="Arial"/>
          <w:color w:val="000000"/>
          <w:sz w:val="24"/>
          <w:szCs w:val="24"/>
        </w:rPr>
      </w:pPr>
      <w:r w:rsidRPr="00F9695B">
        <w:rPr>
          <w:rFonts w:ascii="Arial" w:eastAsia="Times New Roman" w:hAnsi="Arial" w:cs="Arial"/>
          <w:noProof/>
          <w:color w:val="000000"/>
          <w:sz w:val="24"/>
          <w:szCs w:val="24"/>
        </w:rPr>
        <w:drawing>
          <wp:inline distT="0" distB="0" distL="0" distR="0" wp14:anchorId="2466E3B1" wp14:editId="1A39D3B2">
            <wp:extent cx="1168400" cy="5715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8">
                      <a:extLst>
                        <a:ext uri="{28A0092B-C50C-407E-A947-70E740481C1C}">
                          <a14:useLocalDpi xmlns:a14="http://schemas.microsoft.com/office/drawing/2010/main" val="0"/>
                        </a:ext>
                      </a:extLst>
                    </a:blip>
                    <a:stretch>
                      <a:fillRect/>
                    </a:stretch>
                  </pic:blipFill>
                  <pic:spPr>
                    <a:xfrm>
                      <a:off x="0" y="0"/>
                      <a:ext cx="1168400" cy="571500"/>
                    </a:xfrm>
                    <a:prstGeom prst="rect">
                      <a:avLst/>
                    </a:prstGeom>
                  </pic:spPr>
                </pic:pic>
              </a:graphicData>
            </a:graphic>
          </wp:inline>
        </w:drawing>
      </w:r>
    </w:p>
    <w:p w14:paraId="7E7E5441" w14:textId="77777777" w:rsidR="003131EB" w:rsidRPr="00F9695B" w:rsidRDefault="003131EB" w:rsidP="00912088">
      <w:pPr>
        <w:widowControl w:val="0"/>
        <w:shd w:val="clear" w:color="auto" w:fill="FFFFFF"/>
        <w:tabs>
          <w:tab w:val="left" w:pos="113"/>
        </w:tabs>
        <w:autoSpaceDE w:val="0"/>
        <w:autoSpaceDN w:val="0"/>
        <w:adjustRightInd w:val="0"/>
        <w:spacing w:after="0"/>
        <w:jc w:val="both"/>
        <w:rPr>
          <w:rFonts w:ascii="Arial" w:hAnsi="Arial" w:cs="Arial"/>
          <w:b/>
          <w:color w:val="000000"/>
          <w:sz w:val="24"/>
          <w:szCs w:val="24"/>
          <w:lang w:eastAsia="es-CL"/>
        </w:rPr>
      </w:pPr>
      <w:r w:rsidRPr="00F9695B">
        <w:rPr>
          <w:rFonts w:ascii="Arial" w:hAnsi="Arial" w:cs="Arial"/>
          <w:b/>
          <w:color w:val="000000"/>
          <w:sz w:val="24"/>
          <w:szCs w:val="24"/>
          <w:lang w:eastAsia="es-CL"/>
        </w:rPr>
        <w:t>JULIÁN FABRIZZIO HUÉRFANO ARDILA</w:t>
      </w:r>
    </w:p>
    <w:p w14:paraId="4F734928" w14:textId="23A17DC1" w:rsidR="003131EB" w:rsidRDefault="003131EB" w:rsidP="00912088">
      <w:pPr>
        <w:widowControl w:val="0"/>
        <w:shd w:val="clear" w:color="auto" w:fill="FFFFFF"/>
        <w:tabs>
          <w:tab w:val="left" w:pos="113"/>
        </w:tabs>
        <w:autoSpaceDE w:val="0"/>
        <w:autoSpaceDN w:val="0"/>
        <w:adjustRightInd w:val="0"/>
        <w:spacing w:after="0"/>
        <w:jc w:val="both"/>
        <w:rPr>
          <w:rFonts w:ascii="Arial" w:hAnsi="Arial" w:cs="Arial"/>
          <w:color w:val="000000"/>
          <w:sz w:val="24"/>
          <w:szCs w:val="24"/>
          <w:lang w:eastAsia="es-CL"/>
        </w:rPr>
      </w:pPr>
      <w:r w:rsidRPr="00F9695B">
        <w:rPr>
          <w:rFonts w:ascii="Arial" w:hAnsi="Arial" w:cs="Arial"/>
          <w:color w:val="000000"/>
          <w:sz w:val="24"/>
          <w:szCs w:val="24"/>
          <w:lang w:eastAsia="es-CL"/>
        </w:rPr>
        <w:t>Jefe Oficina Asesora Jurídica</w:t>
      </w:r>
    </w:p>
    <w:p w14:paraId="16CEDE6A" w14:textId="77777777" w:rsidR="00912088" w:rsidRDefault="00912088" w:rsidP="00912088">
      <w:pPr>
        <w:widowControl w:val="0"/>
        <w:shd w:val="clear" w:color="auto" w:fill="FFFFFF"/>
        <w:tabs>
          <w:tab w:val="left" w:pos="113"/>
        </w:tabs>
        <w:autoSpaceDE w:val="0"/>
        <w:autoSpaceDN w:val="0"/>
        <w:adjustRightInd w:val="0"/>
        <w:spacing w:after="0"/>
        <w:jc w:val="both"/>
        <w:rPr>
          <w:rFonts w:ascii="Arial" w:hAnsi="Arial" w:cs="Arial"/>
          <w:color w:val="000000"/>
          <w:sz w:val="24"/>
          <w:szCs w:val="24"/>
          <w:lang w:eastAsia="es-CL"/>
        </w:rPr>
      </w:pPr>
    </w:p>
    <w:p w14:paraId="5070D0E9" w14:textId="79C1B1CC" w:rsidR="00912088" w:rsidRPr="00912088" w:rsidRDefault="00912088" w:rsidP="00912088">
      <w:pPr>
        <w:widowControl w:val="0"/>
        <w:shd w:val="clear" w:color="auto" w:fill="FFFFFF"/>
        <w:tabs>
          <w:tab w:val="left" w:pos="113"/>
        </w:tabs>
        <w:autoSpaceDE w:val="0"/>
        <w:autoSpaceDN w:val="0"/>
        <w:adjustRightInd w:val="0"/>
        <w:spacing w:after="0"/>
        <w:jc w:val="both"/>
        <w:rPr>
          <w:rFonts w:ascii="Arial" w:hAnsi="Arial" w:cs="Arial"/>
          <w:b/>
          <w:bCs/>
          <w:color w:val="000000"/>
          <w:sz w:val="18"/>
          <w:szCs w:val="18"/>
          <w:lang w:eastAsia="es-CL"/>
        </w:rPr>
      </w:pPr>
      <w:r w:rsidRPr="00912088">
        <w:rPr>
          <w:rFonts w:ascii="Arial" w:hAnsi="Arial" w:cs="Arial"/>
          <w:b/>
          <w:bCs/>
          <w:color w:val="000000"/>
          <w:sz w:val="18"/>
          <w:szCs w:val="18"/>
          <w:lang w:eastAsia="es-CL"/>
        </w:rPr>
        <w:t>ANEXOS</w:t>
      </w:r>
    </w:p>
    <w:p w14:paraId="130B4E7E" w14:textId="0803F734" w:rsidR="00912088" w:rsidRPr="0080499C" w:rsidRDefault="00912088" w:rsidP="0080499C">
      <w:pPr>
        <w:pStyle w:val="Prrafodelista"/>
        <w:widowControl w:val="0"/>
        <w:numPr>
          <w:ilvl w:val="0"/>
          <w:numId w:val="23"/>
        </w:numPr>
        <w:shd w:val="clear" w:color="auto" w:fill="FFFFFF"/>
        <w:tabs>
          <w:tab w:val="left" w:pos="113"/>
        </w:tabs>
        <w:autoSpaceDE w:val="0"/>
        <w:autoSpaceDN w:val="0"/>
        <w:adjustRightInd w:val="0"/>
        <w:jc w:val="both"/>
        <w:rPr>
          <w:rFonts w:ascii="Arial" w:hAnsi="Arial" w:cs="Arial"/>
          <w:color w:val="000000"/>
          <w:sz w:val="18"/>
          <w:szCs w:val="18"/>
          <w:lang w:eastAsia="es-CL"/>
        </w:rPr>
      </w:pPr>
      <w:r w:rsidRPr="0080499C">
        <w:rPr>
          <w:rFonts w:ascii="Arial" w:hAnsi="Arial" w:cs="Arial"/>
          <w:color w:val="000000"/>
          <w:sz w:val="18"/>
          <w:szCs w:val="18"/>
          <w:lang w:eastAsia="es-CL"/>
        </w:rPr>
        <w:t xml:space="preserve">INFORME CESANTIAS DOCENTES, DIRECTIVOS DOCENTES VIGENCIA 2020 ACTIVOS en un (1) folio. </w:t>
      </w:r>
    </w:p>
    <w:p w14:paraId="53ABFC89" w14:textId="07E0308B" w:rsidR="0080499C" w:rsidRPr="0080499C" w:rsidRDefault="0080499C" w:rsidP="0080499C">
      <w:pPr>
        <w:pStyle w:val="Prrafodelista"/>
        <w:widowControl w:val="0"/>
        <w:numPr>
          <w:ilvl w:val="0"/>
          <w:numId w:val="23"/>
        </w:numPr>
        <w:shd w:val="clear" w:color="auto" w:fill="FFFFFF"/>
        <w:tabs>
          <w:tab w:val="left" w:pos="113"/>
        </w:tabs>
        <w:autoSpaceDE w:val="0"/>
        <w:autoSpaceDN w:val="0"/>
        <w:adjustRightInd w:val="0"/>
        <w:jc w:val="both"/>
        <w:rPr>
          <w:rFonts w:ascii="Arial" w:hAnsi="Arial" w:cs="Arial"/>
          <w:color w:val="000000"/>
          <w:sz w:val="18"/>
          <w:szCs w:val="18"/>
          <w:lang w:eastAsia="es-CL"/>
        </w:rPr>
      </w:pPr>
      <w:r>
        <w:rPr>
          <w:rFonts w:ascii="Arial" w:hAnsi="Arial" w:cs="Arial"/>
          <w:color w:val="000000"/>
          <w:sz w:val="18"/>
          <w:szCs w:val="18"/>
          <w:lang w:eastAsia="es-CL"/>
        </w:rPr>
        <w:t>SOLICITUDES CON SUS RESPECTIVOS RADICADOS DE ENTRADA</w:t>
      </w:r>
    </w:p>
    <w:p w14:paraId="4F90E46B" w14:textId="77777777" w:rsidR="0080499C" w:rsidRDefault="00F34E4E" w:rsidP="00F34E4E">
      <w:pPr>
        <w:pStyle w:val="Prrafodelista"/>
        <w:widowControl w:val="0"/>
        <w:numPr>
          <w:ilvl w:val="0"/>
          <w:numId w:val="22"/>
        </w:numPr>
        <w:shd w:val="clear" w:color="auto" w:fill="FFFFFF"/>
        <w:tabs>
          <w:tab w:val="left" w:pos="113"/>
        </w:tabs>
        <w:autoSpaceDE w:val="0"/>
        <w:autoSpaceDN w:val="0"/>
        <w:adjustRightInd w:val="0"/>
        <w:jc w:val="both"/>
        <w:rPr>
          <w:rFonts w:ascii="Arial" w:hAnsi="Arial" w:cs="Arial"/>
          <w:color w:val="000000"/>
          <w:sz w:val="18"/>
          <w:szCs w:val="18"/>
          <w:lang w:eastAsia="es-CL"/>
        </w:rPr>
      </w:pPr>
      <w:bookmarkStart w:id="0" w:name="_Hlk135746127"/>
      <w:r w:rsidRPr="00F34E4E">
        <w:rPr>
          <w:rFonts w:ascii="Arial" w:hAnsi="Arial" w:cs="Arial"/>
          <w:color w:val="000000"/>
          <w:sz w:val="18"/>
          <w:szCs w:val="18"/>
          <w:lang w:eastAsia="es-CL"/>
        </w:rPr>
        <w:t xml:space="preserve">ALEJANDRO MORENO ATUESTA </w:t>
      </w:r>
      <w:r w:rsidR="0080499C" w:rsidRPr="00F34E4E">
        <w:rPr>
          <w:rFonts w:ascii="Arial" w:hAnsi="Arial" w:cs="Arial"/>
          <w:color w:val="000000"/>
          <w:sz w:val="18"/>
          <w:szCs w:val="18"/>
          <w:lang w:eastAsia="es-CL"/>
        </w:rPr>
        <w:t>"11001-33-35-027 2022-00177-00"</w:t>
      </w:r>
      <w:r w:rsidR="0080499C">
        <w:rPr>
          <w:rFonts w:ascii="Arial" w:hAnsi="Arial" w:cs="Arial"/>
          <w:color w:val="000000"/>
          <w:sz w:val="18"/>
          <w:szCs w:val="18"/>
          <w:lang w:eastAsia="es-CL"/>
        </w:rPr>
        <w:t xml:space="preserve"> </w:t>
      </w:r>
      <w:r w:rsidRPr="00F34E4E">
        <w:rPr>
          <w:rFonts w:ascii="Arial" w:hAnsi="Arial" w:cs="Arial"/>
          <w:color w:val="000000"/>
          <w:sz w:val="18"/>
          <w:szCs w:val="18"/>
          <w:lang w:eastAsia="es-CL"/>
        </w:rPr>
        <w:t xml:space="preserve"> </w:t>
      </w:r>
    </w:p>
    <w:p w14:paraId="7023B890" w14:textId="5D243CE1" w:rsidR="00F34E4E" w:rsidRDefault="00F34E4E" w:rsidP="0080499C">
      <w:pPr>
        <w:pStyle w:val="Prrafodelista"/>
        <w:widowControl w:val="0"/>
        <w:shd w:val="clear" w:color="auto" w:fill="FFFFFF"/>
        <w:tabs>
          <w:tab w:val="left" w:pos="113"/>
        </w:tabs>
        <w:autoSpaceDE w:val="0"/>
        <w:autoSpaceDN w:val="0"/>
        <w:adjustRightInd w:val="0"/>
        <w:jc w:val="both"/>
        <w:rPr>
          <w:rFonts w:ascii="Arial" w:hAnsi="Arial" w:cs="Arial"/>
          <w:color w:val="000000"/>
          <w:sz w:val="18"/>
          <w:szCs w:val="18"/>
          <w:lang w:eastAsia="es-CL"/>
        </w:rPr>
      </w:pPr>
      <w:r w:rsidRPr="00F34E4E">
        <w:rPr>
          <w:rFonts w:ascii="Arial" w:hAnsi="Arial" w:cs="Arial"/>
          <w:color w:val="000000"/>
          <w:sz w:val="18"/>
          <w:szCs w:val="18"/>
          <w:lang w:eastAsia="es-CL"/>
        </w:rPr>
        <w:t xml:space="preserve"> </w:t>
      </w:r>
      <w:r w:rsidR="000A3A3F" w:rsidRPr="000A3A3F">
        <w:rPr>
          <w:rFonts w:ascii="Arial" w:hAnsi="Arial" w:cs="Arial"/>
          <w:color w:val="000000"/>
          <w:sz w:val="18"/>
          <w:szCs w:val="18"/>
          <w:lang w:eastAsia="es-CL"/>
        </w:rPr>
        <w:t>E-2021-199794</w:t>
      </w:r>
      <w:r w:rsidR="000A3A3F">
        <w:rPr>
          <w:rFonts w:ascii="Arial" w:hAnsi="Arial" w:cs="Arial"/>
          <w:color w:val="000000"/>
          <w:sz w:val="18"/>
          <w:szCs w:val="18"/>
          <w:lang w:eastAsia="es-CL"/>
        </w:rPr>
        <w:t xml:space="preserve"> y </w:t>
      </w:r>
      <w:r w:rsidR="000A3A3F" w:rsidRPr="000A3A3F">
        <w:rPr>
          <w:rFonts w:ascii="Arial" w:hAnsi="Arial" w:cs="Arial"/>
          <w:color w:val="000000"/>
          <w:sz w:val="18"/>
          <w:szCs w:val="18"/>
          <w:lang w:eastAsia="es-CL"/>
        </w:rPr>
        <w:t>E-2021-199640</w:t>
      </w:r>
      <w:r w:rsidR="000A3A3F">
        <w:rPr>
          <w:rFonts w:ascii="Arial" w:hAnsi="Arial" w:cs="Arial"/>
          <w:color w:val="000000"/>
          <w:sz w:val="18"/>
          <w:szCs w:val="18"/>
          <w:lang w:eastAsia="es-CL"/>
        </w:rPr>
        <w:t xml:space="preserve"> </w:t>
      </w:r>
      <w:r w:rsidRPr="00F34E4E">
        <w:rPr>
          <w:rFonts w:ascii="Arial" w:hAnsi="Arial" w:cs="Arial"/>
          <w:color w:val="000000"/>
          <w:sz w:val="18"/>
          <w:szCs w:val="18"/>
          <w:lang w:eastAsia="es-CL"/>
        </w:rPr>
        <w:t xml:space="preserve">en seis (6) </w:t>
      </w:r>
      <w:r w:rsidR="00A14BB4" w:rsidRPr="00A14BB4">
        <w:rPr>
          <w:rFonts w:ascii="Arial" w:hAnsi="Arial" w:cs="Arial"/>
          <w:color w:val="000000"/>
          <w:sz w:val="18"/>
          <w:szCs w:val="18"/>
          <w:lang w:eastAsia="es-CL"/>
        </w:rPr>
        <w:t>folios cada archivo</w:t>
      </w:r>
      <w:r w:rsidRPr="00F34E4E">
        <w:rPr>
          <w:rFonts w:ascii="Arial" w:hAnsi="Arial" w:cs="Arial"/>
          <w:color w:val="000000"/>
          <w:sz w:val="18"/>
          <w:szCs w:val="18"/>
          <w:lang w:eastAsia="es-CL"/>
        </w:rPr>
        <w:tab/>
        <w:t xml:space="preserve"> </w:t>
      </w:r>
    </w:p>
    <w:p w14:paraId="4BFB6DC5" w14:textId="77777777" w:rsidR="0080499C" w:rsidRDefault="00F34E4E" w:rsidP="00F34E4E">
      <w:pPr>
        <w:pStyle w:val="Prrafodelista"/>
        <w:widowControl w:val="0"/>
        <w:numPr>
          <w:ilvl w:val="0"/>
          <w:numId w:val="22"/>
        </w:numPr>
        <w:shd w:val="clear" w:color="auto" w:fill="FFFFFF"/>
        <w:tabs>
          <w:tab w:val="left" w:pos="113"/>
        </w:tabs>
        <w:autoSpaceDE w:val="0"/>
        <w:autoSpaceDN w:val="0"/>
        <w:adjustRightInd w:val="0"/>
        <w:jc w:val="both"/>
        <w:rPr>
          <w:rFonts w:ascii="Arial" w:hAnsi="Arial" w:cs="Arial"/>
          <w:color w:val="000000"/>
          <w:sz w:val="18"/>
          <w:szCs w:val="18"/>
          <w:lang w:eastAsia="es-CL"/>
        </w:rPr>
      </w:pPr>
      <w:r w:rsidRPr="00F34E4E">
        <w:rPr>
          <w:rFonts w:ascii="Arial" w:hAnsi="Arial" w:cs="Arial"/>
          <w:color w:val="000000"/>
          <w:sz w:val="18"/>
          <w:szCs w:val="18"/>
          <w:lang w:eastAsia="es-CL"/>
        </w:rPr>
        <w:t>NYDIA FLÓREZ CORTÉS</w:t>
      </w:r>
      <w:r w:rsidRPr="00F34E4E">
        <w:rPr>
          <w:rFonts w:ascii="Arial" w:hAnsi="Arial" w:cs="Arial"/>
          <w:color w:val="000000"/>
          <w:sz w:val="18"/>
          <w:szCs w:val="18"/>
          <w:lang w:eastAsia="es-CL"/>
        </w:rPr>
        <w:t xml:space="preserve"> </w:t>
      </w:r>
      <w:r w:rsidR="0080499C" w:rsidRPr="0080499C">
        <w:rPr>
          <w:rFonts w:ascii="Arial" w:hAnsi="Arial" w:cs="Arial"/>
          <w:color w:val="000000"/>
          <w:sz w:val="18"/>
          <w:szCs w:val="18"/>
          <w:lang w:eastAsia="es-CL"/>
        </w:rPr>
        <w:t>"11001-33-35-027 2022-00181-00"</w:t>
      </w:r>
      <w:r w:rsidRPr="00F34E4E">
        <w:rPr>
          <w:rFonts w:ascii="Arial" w:hAnsi="Arial" w:cs="Arial"/>
          <w:color w:val="000000"/>
          <w:sz w:val="18"/>
          <w:szCs w:val="18"/>
          <w:lang w:eastAsia="es-CL"/>
        </w:rPr>
        <w:t xml:space="preserve">                 </w:t>
      </w:r>
    </w:p>
    <w:p w14:paraId="6A7881E2" w14:textId="579B86B8" w:rsidR="00F34E4E" w:rsidRDefault="00A14BB4" w:rsidP="0080499C">
      <w:pPr>
        <w:pStyle w:val="Prrafodelista"/>
        <w:widowControl w:val="0"/>
        <w:shd w:val="clear" w:color="auto" w:fill="FFFFFF"/>
        <w:tabs>
          <w:tab w:val="left" w:pos="113"/>
        </w:tabs>
        <w:autoSpaceDE w:val="0"/>
        <w:autoSpaceDN w:val="0"/>
        <w:adjustRightInd w:val="0"/>
        <w:jc w:val="both"/>
        <w:rPr>
          <w:rFonts w:ascii="Arial" w:hAnsi="Arial" w:cs="Arial"/>
          <w:color w:val="000000"/>
          <w:sz w:val="18"/>
          <w:szCs w:val="18"/>
          <w:lang w:eastAsia="es-CL"/>
        </w:rPr>
      </w:pPr>
      <w:r w:rsidRPr="00A14BB4">
        <w:rPr>
          <w:rFonts w:ascii="Arial" w:hAnsi="Arial" w:cs="Arial"/>
          <w:color w:val="000000"/>
          <w:sz w:val="18"/>
          <w:szCs w:val="18"/>
          <w:lang w:eastAsia="es-CL"/>
        </w:rPr>
        <w:t>E-2021-</w:t>
      </w:r>
      <w:r w:rsidRPr="00A14BB4">
        <w:rPr>
          <w:rFonts w:ascii="Arial" w:hAnsi="Arial" w:cs="Arial"/>
          <w:color w:val="000000"/>
          <w:sz w:val="18"/>
          <w:szCs w:val="18"/>
          <w:lang w:eastAsia="es-CL"/>
        </w:rPr>
        <w:t>208628</w:t>
      </w:r>
      <w:r>
        <w:rPr>
          <w:rFonts w:ascii="Arial" w:hAnsi="Arial" w:cs="Arial"/>
          <w:color w:val="000000"/>
          <w:sz w:val="18"/>
          <w:szCs w:val="18"/>
          <w:lang w:eastAsia="es-CL"/>
        </w:rPr>
        <w:t xml:space="preserve"> en</w:t>
      </w:r>
      <w:r w:rsidR="00F34E4E" w:rsidRPr="00F34E4E">
        <w:rPr>
          <w:rFonts w:ascii="Arial" w:hAnsi="Arial" w:cs="Arial"/>
          <w:color w:val="000000"/>
          <w:sz w:val="18"/>
          <w:szCs w:val="18"/>
          <w:lang w:eastAsia="es-CL"/>
        </w:rPr>
        <w:t xml:space="preserve"> seis (6) </w:t>
      </w:r>
      <w:r w:rsidRPr="00A14BB4">
        <w:rPr>
          <w:rFonts w:ascii="Arial" w:hAnsi="Arial" w:cs="Arial"/>
          <w:color w:val="000000"/>
          <w:sz w:val="18"/>
          <w:szCs w:val="18"/>
          <w:lang w:eastAsia="es-CL"/>
        </w:rPr>
        <w:t>folios cada archivo</w:t>
      </w:r>
      <w:r w:rsidR="00F34E4E" w:rsidRPr="00F34E4E">
        <w:rPr>
          <w:rFonts w:ascii="Arial" w:hAnsi="Arial" w:cs="Arial"/>
          <w:color w:val="000000"/>
          <w:sz w:val="18"/>
          <w:szCs w:val="18"/>
          <w:lang w:eastAsia="es-CL"/>
        </w:rPr>
        <w:tab/>
      </w:r>
      <w:r w:rsidR="00F34E4E" w:rsidRPr="00F34E4E">
        <w:rPr>
          <w:rFonts w:ascii="Arial" w:hAnsi="Arial" w:cs="Arial"/>
          <w:color w:val="000000"/>
          <w:sz w:val="18"/>
          <w:szCs w:val="18"/>
          <w:lang w:eastAsia="es-CL"/>
        </w:rPr>
        <w:t xml:space="preserve">              </w:t>
      </w:r>
    </w:p>
    <w:p w14:paraId="605F69BA" w14:textId="77777777" w:rsidR="0080499C" w:rsidRDefault="00F34E4E" w:rsidP="00F34E4E">
      <w:pPr>
        <w:pStyle w:val="Prrafodelista"/>
        <w:widowControl w:val="0"/>
        <w:numPr>
          <w:ilvl w:val="0"/>
          <w:numId w:val="22"/>
        </w:numPr>
        <w:shd w:val="clear" w:color="auto" w:fill="FFFFFF"/>
        <w:tabs>
          <w:tab w:val="left" w:pos="113"/>
        </w:tabs>
        <w:autoSpaceDE w:val="0"/>
        <w:autoSpaceDN w:val="0"/>
        <w:adjustRightInd w:val="0"/>
        <w:jc w:val="both"/>
        <w:rPr>
          <w:rFonts w:ascii="Arial" w:hAnsi="Arial" w:cs="Arial"/>
          <w:color w:val="000000"/>
          <w:sz w:val="18"/>
          <w:szCs w:val="18"/>
          <w:lang w:eastAsia="es-CL"/>
        </w:rPr>
      </w:pPr>
      <w:r w:rsidRPr="00F34E4E">
        <w:rPr>
          <w:rFonts w:ascii="Arial" w:hAnsi="Arial" w:cs="Arial"/>
          <w:color w:val="000000"/>
          <w:sz w:val="18"/>
          <w:szCs w:val="18"/>
          <w:lang w:eastAsia="es-CL"/>
        </w:rPr>
        <w:t>LUIS</w:t>
      </w:r>
      <w:r w:rsidRPr="00F34E4E">
        <w:rPr>
          <w:rFonts w:ascii="Arial" w:hAnsi="Arial" w:cs="Arial"/>
          <w:color w:val="000000"/>
          <w:sz w:val="18"/>
          <w:szCs w:val="18"/>
          <w:lang w:eastAsia="es-CL"/>
        </w:rPr>
        <w:t xml:space="preserve"> ALBERTO RODRIGUEZ HERNANDEZ</w:t>
      </w:r>
      <w:r w:rsidRPr="00F34E4E">
        <w:rPr>
          <w:rFonts w:ascii="Arial" w:hAnsi="Arial" w:cs="Arial"/>
          <w:color w:val="000000"/>
          <w:sz w:val="18"/>
          <w:szCs w:val="18"/>
          <w:lang w:eastAsia="es-CL"/>
        </w:rPr>
        <w:t xml:space="preserve">   </w:t>
      </w:r>
      <w:r w:rsidR="0080499C" w:rsidRPr="0080499C">
        <w:rPr>
          <w:rFonts w:ascii="Arial" w:hAnsi="Arial" w:cs="Arial"/>
          <w:color w:val="000000"/>
          <w:sz w:val="18"/>
          <w:szCs w:val="18"/>
          <w:lang w:eastAsia="es-CL"/>
        </w:rPr>
        <w:t>"11001-33-35-027 2022-00182-00"</w:t>
      </w:r>
      <w:r w:rsidRPr="00F34E4E">
        <w:rPr>
          <w:rFonts w:ascii="Arial" w:hAnsi="Arial" w:cs="Arial"/>
          <w:color w:val="000000"/>
          <w:sz w:val="18"/>
          <w:szCs w:val="18"/>
          <w:lang w:eastAsia="es-CL"/>
        </w:rPr>
        <w:t xml:space="preserve">          </w:t>
      </w:r>
    </w:p>
    <w:p w14:paraId="616F2F78" w14:textId="07AF04FF" w:rsidR="00F34E4E" w:rsidRDefault="00F34E4E" w:rsidP="0080499C">
      <w:pPr>
        <w:pStyle w:val="Prrafodelista"/>
        <w:widowControl w:val="0"/>
        <w:shd w:val="clear" w:color="auto" w:fill="FFFFFF"/>
        <w:tabs>
          <w:tab w:val="left" w:pos="113"/>
        </w:tabs>
        <w:autoSpaceDE w:val="0"/>
        <w:autoSpaceDN w:val="0"/>
        <w:adjustRightInd w:val="0"/>
        <w:jc w:val="both"/>
        <w:rPr>
          <w:rFonts w:ascii="Arial" w:hAnsi="Arial" w:cs="Arial"/>
          <w:color w:val="000000"/>
          <w:sz w:val="18"/>
          <w:szCs w:val="18"/>
          <w:lang w:eastAsia="es-CL"/>
        </w:rPr>
      </w:pPr>
      <w:r w:rsidRPr="00F34E4E">
        <w:rPr>
          <w:rFonts w:ascii="Arial" w:hAnsi="Arial" w:cs="Arial"/>
          <w:color w:val="000000"/>
          <w:sz w:val="18"/>
          <w:szCs w:val="18"/>
          <w:lang w:eastAsia="es-CL"/>
        </w:rPr>
        <w:t xml:space="preserve"> </w:t>
      </w:r>
      <w:r w:rsidRPr="00F34E4E">
        <w:rPr>
          <w:rFonts w:ascii="Arial" w:hAnsi="Arial" w:cs="Arial"/>
          <w:color w:val="000000"/>
          <w:sz w:val="18"/>
          <w:szCs w:val="18"/>
          <w:lang w:eastAsia="es-CL"/>
        </w:rPr>
        <w:t>E-2021-212382</w:t>
      </w:r>
      <w:r w:rsidRPr="00F34E4E">
        <w:rPr>
          <w:rFonts w:ascii="Arial" w:hAnsi="Arial" w:cs="Arial"/>
          <w:color w:val="000000"/>
          <w:sz w:val="18"/>
          <w:szCs w:val="18"/>
          <w:lang w:eastAsia="es-CL"/>
        </w:rPr>
        <w:t xml:space="preserve"> Y </w:t>
      </w:r>
      <w:r w:rsidRPr="00F34E4E">
        <w:rPr>
          <w:rFonts w:ascii="Arial" w:hAnsi="Arial" w:cs="Arial"/>
          <w:color w:val="000000"/>
          <w:sz w:val="18"/>
          <w:szCs w:val="18"/>
          <w:lang w:eastAsia="es-CL"/>
        </w:rPr>
        <w:t>E-2021-</w:t>
      </w:r>
      <w:r w:rsidRPr="00F34E4E">
        <w:rPr>
          <w:rFonts w:ascii="Arial" w:hAnsi="Arial" w:cs="Arial"/>
          <w:color w:val="000000"/>
          <w:sz w:val="18"/>
          <w:szCs w:val="18"/>
          <w:lang w:eastAsia="es-CL"/>
        </w:rPr>
        <w:t>211919 en</w:t>
      </w:r>
      <w:r w:rsidRPr="00F34E4E">
        <w:rPr>
          <w:rFonts w:ascii="Arial" w:hAnsi="Arial" w:cs="Arial"/>
          <w:color w:val="000000"/>
          <w:sz w:val="18"/>
          <w:szCs w:val="18"/>
          <w:lang w:eastAsia="es-CL"/>
        </w:rPr>
        <w:t xml:space="preserve"> seis (6) </w:t>
      </w:r>
      <w:bookmarkStart w:id="1" w:name="_Hlk135747400"/>
      <w:r w:rsidRPr="00F34E4E">
        <w:rPr>
          <w:rFonts w:ascii="Arial" w:hAnsi="Arial" w:cs="Arial"/>
          <w:color w:val="000000"/>
          <w:sz w:val="18"/>
          <w:szCs w:val="18"/>
          <w:lang w:eastAsia="es-CL"/>
        </w:rPr>
        <w:t>folios</w:t>
      </w:r>
      <w:r w:rsidRPr="00F34E4E">
        <w:rPr>
          <w:rFonts w:ascii="Arial" w:hAnsi="Arial" w:cs="Arial"/>
          <w:color w:val="000000"/>
          <w:sz w:val="18"/>
          <w:szCs w:val="18"/>
          <w:lang w:eastAsia="es-CL"/>
        </w:rPr>
        <w:t xml:space="preserve"> cada archivo</w:t>
      </w:r>
      <w:bookmarkEnd w:id="1"/>
      <w:r w:rsidRPr="00F34E4E">
        <w:rPr>
          <w:rFonts w:ascii="Arial" w:hAnsi="Arial" w:cs="Arial"/>
          <w:color w:val="000000"/>
          <w:sz w:val="18"/>
          <w:szCs w:val="18"/>
          <w:lang w:eastAsia="es-CL"/>
        </w:rPr>
        <w:t xml:space="preserve">. </w:t>
      </w:r>
      <w:r w:rsidRPr="00F34E4E">
        <w:rPr>
          <w:rFonts w:ascii="Arial" w:hAnsi="Arial" w:cs="Arial"/>
          <w:color w:val="000000"/>
          <w:sz w:val="18"/>
          <w:szCs w:val="18"/>
          <w:lang w:eastAsia="es-CL"/>
        </w:rPr>
        <w:t xml:space="preserve"> </w:t>
      </w:r>
    </w:p>
    <w:p w14:paraId="72DB5EC6" w14:textId="4188DDB3" w:rsidR="0080499C" w:rsidRDefault="00F34E4E" w:rsidP="00F34E4E">
      <w:pPr>
        <w:pStyle w:val="Prrafodelista"/>
        <w:widowControl w:val="0"/>
        <w:numPr>
          <w:ilvl w:val="0"/>
          <w:numId w:val="22"/>
        </w:numPr>
        <w:shd w:val="clear" w:color="auto" w:fill="FFFFFF"/>
        <w:tabs>
          <w:tab w:val="left" w:pos="113"/>
        </w:tabs>
        <w:autoSpaceDE w:val="0"/>
        <w:autoSpaceDN w:val="0"/>
        <w:adjustRightInd w:val="0"/>
        <w:jc w:val="both"/>
        <w:rPr>
          <w:rFonts w:ascii="Arial" w:hAnsi="Arial" w:cs="Arial"/>
          <w:color w:val="000000"/>
          <w:sz w:val="18"/>
          <w:szCs w:val="18"/>
          <w:lang w:eastAsia="es-CL"/>
        </w:rPr>
      </w:pPr>
      <w:r w:rsidRPr="00F34E4E">
        <w:rPr>
          <w:rFonts w:ascii="Arial" w:hAnsi="Arial" w:cs="Arial"/>
          <w:color w:val="000000"/>
          <w:sz w:val="18"/>
          <w:szCs w:val="18"/>
          <w:lang w:eastAsia="es-CL"/>
        </w:rPr>
        <w:t xml:space="preserve">SANDRA MERCEDES HEREDIA </w:t>
      </w:r>
      <w:r w:rsidR="0080499C" w:rsidRPr="00F34E4E">
        <w:rPr>
          <w:rFonts w:ascii="Arial" w:hAnsi="Arial" w:cs="Arial"/>
          <w:color w:val="000000"/>
          <w:sz w:val="18"/>
          <w:szCs w:val="18"/>
          <w:lang w:eastAsia="es-CL"/>
        </w:rPr>
        <w:t>PEÑA “</w:t>
      </w:r>
      <w:r w:rsidR="0080499C" w:rsidRPr="0080499C">
        <w:rPr>
          <w:rFonts w:ascii="Arial" w:hAnsi="Arial" w:cs="Arial"/>
          <w:color w:val="000000"/>
          <w:sz w:val="18"/>
          <w:szCs w:val="18"/>
          <w:lang w:eastAsia="es-CL"/>
        </w:rPr>
        <w:t>11001-33-35-027 2022-00186</w:t>
      </w:r>
      <w:r w:rsidR="0080499C">
        <w:rPr>
          <w:rFonts w:ascii="Arial" w:hAnsi="Arial" w:cs="Arial"/>
          <w:color w:val="000000"/>
          <w:sz w:val="18"/>
          <w:szCs w:val="18"/>
          <w:lang w:eastAsia="es-CL"/>
        </w:rPr>
        <w:t>-</w:t>
      </w:r>
      <w:r w:rsidR="0080499C" w:rsidRPr="0080499C">
        <w:rPr>
          <w:rFonts w:ascii="Arial" w:hAnsi="Arial" w:cs="Arial"/>
          <w:color w:val="000000"/>
          <w:sz w:val="18"/>
          <w:szCs w:val="18"/>
          <w:lang w:eastAsia="es-CL"/>
        </w:rPr>
        <w:t>00"</w:t>
      </w:r>
    </w:p>
    <w:p w14:paraId="67197EDC" w14:textId="04906E5B" w:rsidR="00F34E4E" w:rsidRPr="0080499C" w:rsidRDefault="0080499C" w:rsidP="0080499C">
      <w:pPr>
        <w:widowControl w:val="0"/>
        <w:shd w:val="clear" w:color="auto" w:fill="FFFFFF"/>
        <w:tabs>
          <w:tab w:val="left" w:pos="113"/>
        </w:tabs>
        <w:autoSpaceDE w:val="0"/>
        <w:autoSpaceDN w:val="0"/>
        <w:adjustRightInd w:val="0"/>
        <w:jc w:val="both"/>
        <w:rPr>
          <w:rFonts w:ascii="Arial" w:hAnsi="Arial" w:cs="Arial"/>
          <w:color w:val="000000"/>
          <w:sz w:val="18"/>
          <w:szCs w:val="18"/>
          <w:lang w:eastAsia="es-CL"/>
        </w:rPr>
      </w:pPr>
      <w:r>
        <w:rPr>
          <w:rFonts w:ascii="Arial" w:hAnsi="Arial" w:cs="Arial"/>
          <w:color w:val="000000"/>
          <w:sz w:val="18"/>
          <w:szCs w:val="18"/>
          <w:lang w:eastAsia="es-CL"/>
        </w:rPr>
        <w:tab/>
      </w:r>
      <w:r>
        <w:rPr>
          <w:rFonts w:ascii="Arial" w:hAnsi="Arial" w:cs="Arial"/>
          <w:color w:val="000000"/>
          <w:sz w:val="18"/>
          <w:szCs w:val="18"/>
          <w:lang w:eastAsia="es-CL"/>
        </w:rPr>
        <w:tab/>
      </w:r>
      <w:r w:rsidRPr="0080499C">
        <w:rPr>
          <w:rFonts w:ascii="Arial" w:hAnsi="Arial" w:cs="Arial"/>
          <w:color w:val="000000"/>
          <w:sz w:val="18"/>
          <w:szCs w:val="18"/>
          <w:lang w:eastAsia="es-CL"/>
        </w:rPr>
        <w:t>E-2021-</w:t>
      </w:r>
      <w:r w:rsidRPr="0080499C">
        <w:rPr>
          <w:rFonts w:ascii="Arial" w:hAnsi="Arial" w:cs="Arial"/>
          <w:color w:val="000000"/>
          <w:sz w:val="18"/>
          <w:szCs w:val="18"/>
          <w:lang w:eastAsia="es-CL"/>
        </w:rPr>
        <w:t>213056 en</w:t>
      </w:r>
      <w:r w:rsidR="00F34E4E" w:rsidRPr="0080499C">
        <w:rPr>
          <w:rFonts w:ascii="Arial" w:hAnsi="Arial" w:cs="Arial"/>
          <w:color w:val="000000"/>
          <w:sz w:val="18"/>
          <w:szCs w:val="18"/>
          <w:lang w:eastAsia="es-CL"/>
        </w:rPr>
        <w:t xml:space="preserve"> seis (6) </w:t>
      </w:r>
      <w:r w:rsidR="00A14BB4" w:rsidRPr="00A14BB4">
        <w:rPr>
          <w:rFonts w:ascii="Arial" w:hAnsi="Arial" w:cs="Arial"/>
          <w:color w:val="000000"/>
          <w:sz w:val="18"/>
          <w:szCs w:val="18"/>
          <w:lang w:eastAsia="es-CL"/>
        </w:rPr>
        <w:t>folios cada archivo</w:t>
      </w:r>
    </w:p>
    <w:p w14:paraId="29AFCCDE" w14:textId="545FD81E" w:rsidR="0080499C" w:rsidRDefault="00F34E4E" w:rsidP="00F34E4E">
      <w:pPr>
        <w:pStyle w:val="Prrafodelista"/>
        <w:widowControl w:val="0"/>
        <w:numPr>
          <w:ilvl w:val="0"/>
          <w:numId w:val="22"/>
        </w:numPr>
        <w:shd w:val="clear" w:color="auto" w:fill="FFFFFF"/>
        <w:tabs>
          <w:tab w:val="left" w:pos="113"/>
        </w:tabs>
        <w:autoSpaceDE w:val="0"/>
        <w:autoSpaceDN w:val="0"/>
        <w:adjustRightInd w:val="0"/>
        <w:jc w:val="both"/>
        <w:rPr>
          <w:rFonts w:ascii="Arial" w:hAnsi="Arial" w:cs="Arial"/>
          <w:color w:val="000000"/>
          <w:sz w:val="18"/>
          <w:szCs w:val="18"/>
          <w:lang w:eastAsia="es-CL"/>
        </w:rPr>
      </w:pPr>
      <w:r w:rsidRPr="00F34E4E">
        <w:rPr>
          <w:rFonts w:ascii="Arial" w:hAnsi="Arial" w:cs="Arial"/>
          <w:color w:val="000000"/>
          <w:sz w:val="18"/>
          <w:szCs w:val="18"/>
          <w:lang w:eastAsia="es-CL"/>
        </w:rPr>
        <w:t xml:space="preserve">LUZ MIREYA SARMIENTO </w:t>
      </w:r>
      <w:r w:rsidR="0080499C" w:rsidRPr="00F34E4E">
        <w:rPr>
          <w:rFonts w:ascii="Arial" w:hAnsi="Arial" w:cs="Arial"/>
          <w:color w:val="000000"/>
          <w:sz w:val="18"/>
          <w:szCs w:val="18"/>
          <w:lang w:eastAsia="es-CL"/>
        </w:rPr>
        <w:t>CRUZ.</w:t>
      </w:r>
      <w:r w:rsidR="0080499C" w:rsidRPr="00F34E4E">
        <w:rPr>
          <w:rFonts w:ascii="Arial" w:hAnsi="Arial" w:cs="Arial"/>
          <w:color w:val="000000"/>
          <w:sz w:val="18"/>
          <w:szCs w:val="18"/>
          <w:lang w:eastAsia="es-CL"/>
        </w:rPr>
        <w:t xml:space="preserve">  "11001-33-35-027 2022-00193-00"</w:t>
      </w:r>
      <w:r w:rsidR="0080499C" w:rsidRPr="00F34E4E">
        <w:rPr>
          <w:rFonts w:ascii="Arial" w:hAnsi="Arial" w:cs="Arial"/>
          <w:color w:val="000000"/>
          <w:sz w:val="18"/>
          <w:szCs w:val="18"/>
          <w:lang w:eastAsia="es-CL"/>
        </w:rPr>
        <w:tab/>
      </w:r>
    </w:p>
    <w:p w14:paraId="33CEF511" w14:textId="3E706C39" w:rsidR="00912088" w:rsidRPr="00F34E4E" w:rsidRDefault="000A3A3F" w:rsidP="0080499C">
      <w:pPr>
        <w:pStyle w:val="Prrafodelista"/>
        <w:widowControl w:val="0"/>
        <w:shd w:val="clear" w:color="auto" w:fill="FFFFFF"/>
        <w:tabs>
          <w:tab w:val="left" w:pos="113"/>
        </w:tabs>
        <w:autoSpaceDE w:val="0"/>
        <w:autoSpaceDN w:val="0"/>
        <w:adjustRightInd w:val="0"/>
        <w:jc w:val="both"/>
        <w:rPr>
          <w:rFonts w:ascii="Arial" w:hAnsi="Arial" w:cs="Arial"/>
          <w:color w:val="000000"/>
          <w:sz w:val="18"/>
          <w:szCs w:val="18"/>
          <w:lang w:eastAsia="es-CL"/>
        </w:rPr>
      </w:pPr>
      <w:r w:rsidRPr="000A3A3F">
        <w:rPr>
          <w:rFonts w:ascii="Arial" w:hAnsi="Arial" w:cs="Arial"/>
          <w:color w:val="000000"/>
          <w:sz w:val="18"/>
          <w:szCs w:val="18"/>
          <w:lang w:eastAsia="es-CL"/>
        </w:rPr>
        <w:t>E-2021-218736</w:t>
      </w:r>
      <w:r>
        <w:rPr>
          <w:rFonts w:ascii="Arial" w:hAnsi="Arial" w:cs="Arial"/>
          <w:color w:val="000000"/>
          <w:sz w:val="18"/>
          <w:szCs w:val="18"/>
          <w:lang w:eastAsia="es-CL"/>
        </w:rPr>
        <w:t xml:space="preserve"> </w:t>
      </w:r>
      <w:r w:rsidR="00F34E4E" w:rsidRPr="00F34E4E">
        <w:rPr>
          <w:rFonts w:ascii="Arial" w:hAnsi="Arial" w:cs="Arial"/>
          <w:color w:val="000000"/>
          <w:sz w:val="18"/>
          <w:szCs w:val="18"/>
          <w:lang w:eastAsia="es-CL"/>
        </w:rPr>
        <w:t xml:space="preserve">en seis (6) </w:t>
      </w:r>
      <w:bookmarkEnd w:id="0"/>
      <w:r w:rsidR="00A14BB4" w:rsidRPr="00A14BB4">
        <w:rPr>
          <w:rFonts w:ascii="Arial" w:hAnsi="Arial" w:cs="Arial"/>
          <w:color w:val="000000"/>
          <w:sz w:val="18"/>
          <w:szCs w:val="18"/>
          <w:lang w:eastAsia="es-CL"/>
        </w:rPr>
        <w:t>folios cada archivo</w:t>
      </w:r>
      <w:r w:rsidR="00A14BB4">
        <w:rPr>
          <w:rFonts w:ascii="Arial" w:hAnsi="Arial" w:cs="Arial"/>
          <w:color w:val="000000"/>
          <w:sz w:val="18"/>
          <w:szCs w:val="18"/>
          <w:lang w:eastAsia="es-CL"/>
        </w:rPr>
        <w:t>.</w:t>
      </w:r>
      <w:r w:rsidR="00F34E4E" w:rsidRPr="00F34E4E">
        <w:rPr>
          <w:rFonts w:ascii="Arial" w:hAnsi="Arial" w:cs="Arial"/>
          <w:color w:val="000000"/>
          <w:sz w:val="18"/>
          <w:szCs w:val="18"/>
          <w:lang w:eastAsia="es-CL"/>
        </w:rPr>
        <w:t xml:space="preserve"> </w:t>
      </w:r>
    </w:p>
    <w:p w14:paraId="29DA3AB9" w14:textId="340B8281" w:rsidR="00F34E4E" w:rsidRDefault="00F34E4E" w:rsidP="00F34E4E">
      <w:pPr>
        <w:widowControl w:val="0"/>
        <w:shd w:val="clear" w:color="auto" w:fill="FFFFFF"/>
        <w:tabs>
          <w:tab w:val="left" w:pos="113"/>
        </w:tabs>
        <w:autoSpaceDE w:val="0"/>
        <w:autoSpaceDN w:val="0"/>
        <w:adjustRightInd w:val="0"/>
        <w:spacing w:after="0"/>
        <w:jc w:val="both"/>
        <w:rPr>
          <w:rFonts w:ascii="Arial" w:hAnsi="Arial" w:cs="Arial"/>
          <w:color w:val="000000"/>
          <w:sz w:val="18"/>
          <w:szCs w:val="18"/>
          <w:lang w:eastAsia="es-CL"/>
        </w:rPr>
      </w:pPr>
    </w:p>
    <w:p w14:paraId="28FFC5B5" w14:textId="77507011" w:rsidR="000A3A3F" w:rsidRPr="000A3A3F" w:rsidRDefault="0080499C" w:rsidP="000A3A3F">
      <w:pPr>
        <w:pStyle w:val="Prrafodelista"/>
        <w:widowControl w:val="0"/>
        <w:numPr>
          <w:ilvl w:val="0"/>
          <w:numId w:val="23"/>
        </w:numPr>
        <w:shd w:val="clear" w:color="auto" w:fill="FFFFFF"/>
        <w:tabs>
          <w:tab w:val="left" w:pos="113"/>
        </w:tabs>
        <w:autoSpaceDE w:val="0"/>
        <w:autoSpaceDN w:val="0"/>
        <w:adjustRightInd w:val="0"/>
        <w:jc w:val="both"/>
        <w:rPr>
          <w:rFonts w:ascii="Arial" w:hAnsi="Arial" w:cs="Arial"/>
          <w:color w:val="000000"/>
          <w:sz w:val="18"/>
          <w:szCs w:val="18"/>
          <w:lang w:eastAsia="es-CL"/>
        </w:rPr>
      </w:pPr>
      <w:r w:rsidRPr="000A3A3F">
        <w:rPr>
          <w:rFonts w:ascii="Arial" w:hAnsi="Arial" w:cs="Arial"/>
          <w:color w:val="000000"/>
          <w:sz w:val="18"/>
          <w:szCs w:val="18"/>
          <w:lang w:eastAsia="es-CL"/>
        </w:rPr>
        <w:t>RESPUESTAS CON SUS RESPECTIVOS RADICADOS DE SALIDA</w:t>
      </w:r>
      <w:r w:rsidR="00AE76B6" w:rsidRPr="000A3A3F">
        <w:rPr>
          <w:rFonts w:ascii="Arial" w:hAnsi="Arial" w:cs="Arial"/>
          <w:color w:val="000000"/>
          <w:sz w:val="18"/>
          <w:szCs w:val="18"/>
          <w:lang w:eastAsia="es-CL"/>
        </w:rPr>
        <w:t xml:space="preserve"> </w:t>
      </w:r>
    </w:p>
    <w:p w14:paraId="015DCCCB" w14:textId="3014CCC1" w:rsidR="00912088" w:rsidRPr="000A3A3F" w:rsidRDefault="00AE76B6" w:rsidP="000A3A3F">
      <w:pPr>
        <w:pStyle w:val="Prrafodelista"/>
        <w:widowControl w:val="0"/>
        <w:shd w:val="clear" w:color="auto" w:fill="FFFFFF"/>
        <w:tabs>
          <w:tab w:val="left" w:pos="113"/>
        </w:tabs>
        <w:autoSpaceDE w:val="0"/>
        <w:autoSpaceDN w:val="0"/>
        <w:adjustRightInd w:val="0"/>
        <w:ind w:left="1065"/>
        <w:jc w:val="both"/>
        <w:rPr>
          <w:rFonts w:ascii="Arial" w:hAnsi="Arial" w:cs="Arial"/>
          <w:color w:val="000000"/>
          <w:sz w:val="18"/>
          <w:szCs w:val="18"/>
          <w:lang w:eastAsia="es-CL"/>
        </w:rPr>
      </w:pPr>
      <w:r w:rsidRPr="000A3A3F">
        <w:rPr>
          <w:rFonts w:ascii="Arial" w:hAnsi="Arial" w:cs="Arial"/>
          <w:color w:val="000000"/>
          <w:sz w:val="18"/>
          <w:szCs w:val="18"/>
          <w:lang w:eastAsia="es-CL"/>
        </w:rPr>
        <w:t xml:space="preserve">      </w:t>
      </w:r>
    </w:p>
    <w:p w14:paraId="59B3393B" w14:textId="77777777" w:rsidR="000A3A3F" w:rsidRDefault="0080499C" w:rsidP="0080499C">
      <w:pPr>
        <w:widowControl w:val="0"/>
        <w:shd w:val="clear" w:color="auto" w:fill="FFFFFF"/>
        <w:tabs>
          <w:tab w:val="left" w:pos="113"/>
        </w:tabs>
        <w:autoSpaceDE w:val="0"/>
        <w:autoSpaceDN w:val="0"/>
        <w:adjustRightInd w:val="0"/>
        <w:spacing w:after="0"/>
        <w:jc w:val="both"/>
        <w:rPr>
          <w:rFonts w:ascii="Arial" w:hAnsi="Arial" w:cs="Arial"/>
          <w:color w:val="000000"/>
          <w:sz w:val="18"/>
          <w:szCs w:val="18"/>
          <w:lang w:eastAsia="es-CL"/>
        </w:rPr>
      </w:pPr>
      <w:r w:rsidRPr="0080499C">
        <w:rPr>
          <w:rFonts w:ascii="Arial" w:hAnsi="Arial" w:cs="Arial"/>
          <w:color w:val="000000"/>
          <w:sz w:val="18"/>
          <w:szCs w:val="18"/>
          <w:lang w:eastAsia="es-CL"/>
        </w:rPr>
        <w:t>A.</w:t>
      </w:r>
      <w:r w:rsidRPr="0080499C">
        <w:rPr>
          <w:rFonts w:ascii="Arial" w:hAnsi="Arial" w:cs="Arial"/>
          <w:color w:val="000000"/>
          <w:sz w:val="18"/>
          <w:szCs w:val="18"/>
          <w:lang w:eastAsia="es-CL"/>
        </w:rPr>
        <w:tab/>
        <w:t xml:space="preserve">ALEJANDRO MORENO ATUESTA   </w:t>
      </w:r>
      <w:r>
        <w:rPr>
          <w:rFonts w:ascii="Arial" w:hAnsi="Arial" w:cs="Arial"/>
          <w:color w:val="000000"/>
          <w:sz w:val="18"/>
          <w:szCs w:val="18"/>
          <w:lang w:eastAsia="es-CL"/>
        </w:rPr>
        <w:tab/>
      </w:r>
      <w:r>
        <w:rPr>
          <w:rFonts w:ascii="Arial" w:hAnsi="Arial" w:cs="Arial"/>
          <w:color w:val="000000"/>
          <w:sz w:val="18"/>
          <w:szCs w:val="18"/>
          <w:lang w:eastAsia="es-CL"/>
        </w:rPr>
        <w:tab/>
      </w:r>
      <w:r>
        <w:rPr>
          <w:rFonts w:ascii="Arial" w:hAnsi="Arial" w:cs="Arial"/>
          <w:color w:val="000000"/>
          <w:sz w:val="18"/>
          <w:szCs w:val="18"/>
          <w:lang w:eastAsia="es-CL"/>
        </w:rPr>
        <w:tab/>
        <w:t>“</w:t>
      </w:r>
      <w:r w:rsidRPr="0080499C">
        <w:rPr>
          <w:rFonts w:ascii="Arial" w:hAnsi="Arial" w:cs="Arial"/>
          <w:color w:val="000000"/>
          <w:sz w:val="18"/>
          <w:szCs w:val="18"/>
          <w:lang w:eastAsia="es-CL"/>
        </w:rPr>
        <w:t>11001-33-35-027 2022-00177-00"</w:t>
      </w:r>
      <w:r w:rsidRPr="0080499C">
        <w:rPr>
          <w:rFonts w:ascii="Arial" w:hAnsi="Arial" w:cs="Arial"/>
          <w:color w:val="000000"/>
          <w:sz w:val="18"/>
          <w:szCs w:val="18"/>
          <w:lang w:eastAsia="es-CL"/>
        </w:rPr>
        <w:tab/>
      </w:r>
    </w:p>
    <w:p w14:paraId="104CB05E" w14:textId="0BAC5C87" w:rsidR="0080499C" w:rsidRPr="0080499C" w:rsidRDefault="000A3A3F" w:rsidP="0080499C">
      <w:pPr>
        <w:widowControl w:val="0"/>
        <w:shd w:val="clear" w:color="auto" w:fill="FFFFFF"/>
        <w:tabs>
          <w:tab w:val="left" w:pos="113"/>
        </w:tabs>
        <w:autoSpaceDE w:val="0"/>
        <w:autoSpaceDN w:val="0"/>
        <w:adjustRightInd w:val="0"/>
        <w:spacing w:after="0"/>
        <w:jc w:val="both"/>
        <w:rPr>
          <w:rFonts w:ascii="Arial" w:hAnsi="Arial" w:cs="Arial"/>
          <w:color w:val="000000"/>
          <w:sz w:val="18"/>
          <w:szCs w:val="18"/>
          <w:lang w:eastAsia="es-CL"/>
        </w:rPr>
      </w:pPr>
      <w:r>
        <w:rPr>
          <w:rFonts w:ascii="Arial" w:hAnsi="Arial" w:cs="Arial"/>
          <w:color w:val="000000"/>
          <w:sz w:val="18"/>
          <w:szCs w:val="18"/>
          <w:lang w:eastAsia="es-CL"/>
        </w:rPr>
        <w:tab/>
      </w:r>
      <w:r>
        <w:rPr>
          <w:rFonts w:ascii="Arial" w:hAnsi="Arial" w:cs="Arial"/>
          <w:color w:val="000000"/>
          <w:sz w:val="18"/>
          <w:szCs w:val="18"/>
          <w:lang w:eastAsia="es-CL"/>
        </w:rPr>
        <w:tab/>
      </w:r>
      <w:r w:rsidR="0080499C" w:rsidRPr="0080499C">
        <w:rPr>
          <w:rFonts w:ascii="Arial" w:hAnsi="Arial" w:cs="Arial"/>
          <w:color w:val="000000"/>
          <w:sz w:val="18"/>
          <w:szCs w:val="18"/>
          <w:lang w:eastAsia="es-CL"/>
        </w:rPr>
        <w:t xml:space="preserve"> </w:t>
      </w:r>
      <w:r w:rsidRPr="000A3A3F">
        <w:rPr>
          <w:rFonts w:ascii="Arial" w:hAnsi="Arial" w:cs="Arial"/>
          <w:color w:val="000000"/>
          <w:sz w:val="18"/>
          <w:szCs w:val="18"/>
          <w:lang w:eastAsia="es-CL"/>
        </w:rPr>
        <w:t>S-2021-308498</w:t>
      </w:r>
      <w:r>
        <w:rPr>
          <w:rFonts w:ascii="Arial" w:hAnsi="Arial" w:cs="Arial"/>
          <w:color w:val="000000"/>
          <w:sz w:val="18"/>
          <w:szCs w:val="18"/>
          <w:lang w:eastAsia="es-CL"/>
        </w:rPr>
        <w:t xml:space="preserve"> </w:t>
      </w:r>
      <w:r w:rsidR="008B5A01">
        <w:rPr>
          <w:rFonts w:ascii="Arial" w:hAnsi="Arial" w:cs="Arial"/>
          <w:color w:val="000000"/>
          <w:sz w:val="18"/>
          <w:szCs w:val="18"/>
          <w:lang w:eastAsia="es-CL"/>
        </w:rPr>
        <w:t xml:space="preserve">y </w:t>
      </w:r>
      <w:r w:rsidR="008B5A01" w:rsidRPr="008B5A01">
        <w:rPr>
          <w:rFonts w:ascii="Arial" w:hAnsi="Arial" w:cs="Arial"/>
          <w:color w:val="000000"/>
          <w:sz w:val="18"/>
          <w:szCs w:val="18"/>
          <w:lang w:eastAsia="es-CL"/>
        </w:rPr>
        <w:t>S-2021-309081</w:t>
      </w:r>
      <w:r w:rsidR="00A14BB4" w:rsidRPr="00A14BB4">
        <w:t xml:space="preserve"> </w:t>
      </w:r>
      <w:r w:rsidR="00A14BB4">
        <w:t xml:space="preserve">(3) </w:t>
      </w:r>
      <w:r w:rsidR="00A14BB4" w:rsidRPr="00A14BB4">
        <w:rPr>
          <w:rFonts w:ascii="Arial" w:hAnsi="Arial" w:cs="Arial"/>
          <w:color w:val="000000"/>
          <w:sz w:val="18"/>
          <w:szCs w:val="18"/>
          <w:lang w:eastAsia="es-CL"/>
        </w:rPr>
        <w:t>folios cada archivo</w:t>
      </w:r>
    </w:p>
    <w:p w14:paraId="2DFBA319" w14:textId="77777777" w:rsidR="00A14BB4" w:rsidRDefault="0080499C" w:rsidP="0080499C">
      <w:pPr>
        <w:widowControl w:val="0"/>
        <w:shd w:val="clear" w:color="auto" w:fill="FFFFFF"/>
        <w:tabs>
          <w:tab w:val="left" w:pos="113"/>
        </w:tabs>
        <w:autoSpaceDE w:val="0"/>
        <w:autoSpaceDN w:val="0"/>
        <w:adjustRightInd w:val="0"/>
        <w:spacing w:after="0"/>
        <w:jc w:val="both"/>
        <w:rPr>
          <w:rFonts w:ascii="Arial" w:hAnsi="Arial" w:cs="Arial"/>
          <w:color w:val="000000"/>
          <w:sz w:val="18"/>
          <w:szCs w:val="18"/>
          <w:lang w:eastAsia="es-CL"/>
        </w:rPr>
      </w:pPr>
      <w:r w:rsidRPr="0080499C">
        <w:rPr>
          <w:rFonts w:ascii="Arial" w:hAnsi="Arial" w:cs="Arial"/>
          <w:color w:val="000000"/>
          <w:sz w:val="18"/>
          <w:szCs w:val="18"/>
          <w:lang w:eastAsia="es-CL"/>
        </w:rPr>
        <w:t>B.</w:t>
      </w:r>
      <w:r w:rsidRPr="0080499C">
        <w:rPr>
          <w:rFonts w:ascii="Arial" w:hAnsi="Arial" w:cs="Arial"/>
          <w:color w:val="000000"/>
          <w:sz w:val="18"/>
          <w:szCs w:val="18"/>
          <w:lang w:eastAsia="es-CL"/>
        </w:rPr>
        <w:tab/>
        <w:t xml:space="preserve">NYDIA FLÓREZ CORTÉS                  </w:t>
      </w:r>
      <w:r>
        <w:rPr>
          <w:rFonts w:ascii="Arial" w:hAnsi="Arial" w:cs="Arial"/>
          <w:color w:val="000000"/>
          <w:sz w:val="18"/>
          <w:szCs w:val="18"/>
          <w:lang w:eastAsia="es-CL"/>
        </w:rPr>
        <w:tab/>
      </w:r>
      <w:r>
        <w:rPr>
          <w:rFonts w:ascii="Arial" w:hAnsi="Arial" w:cs="Arial"/>
          <w:color w:val="000000"/>
          <w:sz w:val="18"/>
          <w:szCs w:val="18"/>
          <w:lang w:eastAsia="es-CL"/>
        </w:rPr>
        <w:tab/>
      </w:r>
      <w:r>
        <w:rPr>
          <w:rFonts w:ascii="Arial" w:hAnsi="Arial" w:cs="Arial"/>
          <w:color w:val="000000"/>
          <w:sz w:val="18"/>
          <w:szCs w:val="18"/>
          <w:lang w:eastAsia="es-CL"/>
        </w:rPr>
        <w:tab/>
        <w:t>“</w:t>
      </w:r>
      <w:r w:rsidRPr="0080499C">
        <w:rPr>
          <w:rFonts w:ascii="Arial" w:hAnsi="Arial" w:cs="Arial"/>
          <w:color w:val="000000"/>
          <w:sz w:val="18"/>
          <w:szCs w:val="18"/>
          <w:lang w:eastAsia="es-CL"/>
        </w:rPr>
        <w:t>11001-33-35-027 2022-00181-00"</w:t>
      </w:r>
    </w:p>
    <w:p w14:paraId="6916C41D" w14:textId="17011A64" w:rsidR="0080499C" w:rsidRPr="0080499C" w:rsidRDefault="00A14BB4" w:rsidP="0080499C">
      <w:pPr>
        <w:widowControl w:val="0"/>
        <w:shd w:val="clear" w:color="auto" w:fill="FFFFFF"/>
        <w:tabs>
          <w:tab w:val="left" w:pos="113"/>
        </w:tabs>
        <w:autoSpaceDE w:val="0"/>
        <w:autoSpaceDN w:val="0"/>
        <w:adjustRightInd w:val="0"/>
        <w:spacing w:after="0"/>
        <w:jc w:val="both"/>
        <w:rPr>
          <w:rFonts w:ascii="Arial" w:hAnsi="Arial" w:cs="Arial"/>
          <w:color w:val="000000"/>
          <w:sz w:val="18"/>
          <w:szCs w:val="18"/>
          <w:lang w:eastAsia="es-CL"/>
        </w:rPr>
      </w:pPr>
      <w:r>
        <w:rPr>
          <w:rFonts w:ascii="Arial" w:hAnsi="Arial" w:cs="Arial"/>
          <w:color w:val="000000"/>
          <w:sz w:val="18"/>
          <w:szCs w:val="18"/>
          <w:lang w:eastAsia="es-CL"/>
        </w:rPr>
        <w:tab/>
      </w:r>
      <w:r>
        <w:rPr>
          <w:rFonts w:ascii="Arial" w:hAnsi="Arial" w:cs="Arial"/>
          <w:color w:val="000000"/>
          <w:sz w:val="18"/>
          <w:szCs w:val="18"/>
          <w:lang w:eastAsia="es-CL"/>
        </w:rPr>
        <w:tab/>
      </w:r>
      <w:r w:rsidRPr="00A14BB4">
        <w:rPr>
          <w:rFonts w:ascii="Arial" w:hAnsi="Arial" w:cs="Arial"/>
          <w:color w:val="000000"/>
          <w:sz w:val="18"/>
          <w:szCs w:val="18"/>
          <w:lang w:eastAsia="es-CL"/>
        </w:rPr>
        <w:t>S-2021-308866</w:t>
      </w:r>
      <w:r>
        <w:rPr>
          <w:rFonts w:ascii="Arial" w:hAnsi="Arial" w:cs="Arial"/>
          <w:color w:val="000000"/>
          <w:sz w:val="18"/>
          <w:szCs w:val="18"/>
          <w:lang w:eastAsia="es-CL"/>
        </w:rPr>
        <w:t xml:space="preserve"> (3) </w:t>
      </w:r>
      <w:r w:rsidRPr="00F34E4E">
        <w:rPr>
          <w:rFonts w:ascii="Arial" w:hAnsi="Arial" w:cs="Arial"/>
          <w:color w:val="000000"/>
          <w:sz w:val="18"/>
          <w:szCs w:val="18"/>
          <w:lang w:eastAsia="es-CL"/>
        </w:rPr>
        <w:t>folios cada archivo</w:t>
      </w:r>
      <w:r w:rsidR="0080499C" w:rsidRPr="0080499C">
        <w:rPr>
          <w:rFonts w:ascii="Arial" w:hAnsi="Arial" w:cs="Arial"/>
          <w:color w:val="000000"/>
          <w:sz w:val="18"/>
          <w:szCs w:val="18"/>
          <w:lang w:eastAsia="es-CL"/>
        </w:rPr>
        <w:t xml:space="preserve">              </w:t>
      </w:r>
      <w:r>
        <w:rPr>
          <w:rFonts w:ascii="Arial" w:hAnsi="Arial" w:cs="Arial"/>
          <w:color w:val="000000"/>
          <w:sz w:val="18"/>
          <w:szCs w:val="18"/>
          <w:lang w:eastAsia="es-CL"/>
        </w:rPr>
        <w:tab/>
      </w:r>
    </w:p>
    <w:p w14:paraId="296E6EB1" w14:textId="629545DF" w:rsidR="0080499C" w:rsidRDefault="0080499C" w:rsidP="0080499C">
      <w:pPr>
        <w:widowControl w:val="0"/>
        <w:shd w:val="clear" w:color="auto" w:fill="FFFFFF"/>
        <w:tabs>
          <w:tab w:val="left" w:pos="113"/>
        </w:tabs>
        <w:autoSpaceDE w:val="0"/>
        <w:autoSpaceDN w:val="0"/>
        <w:adjustRightInd w:val="0"/>
        <w:spacing w:after="0"/>
        <w:jc w:val="both"/>
        <w:rPr>
          <w:rFonts w:ascii="Arial" w:hAnsi="Arial" w:cs="Arial"/>
          <w:color w:val="000000"/>
          <w:sz w:val="18"/>
          <w:szCs w:val="18"/>
          <w:lang w:eastAsia="es-CL"/>
        </w:rPr>
      </w:pPr>
      <w:r w:rsidRPr="0080499C">
        <w:rPr>
          <w:rFonts w:ascii="Arial" w:hAnsi="Arial" w:cs="Arial"/>
          <w:color w:val="000000"/>
          <w:sz w:val="18"/>
          <w:szCs w:val="18"/>
          <w:lang w:eastAsia="es-CL"/>
        </w:rPr>
        <w:t>C.</w:t>
      </w:r>
      <w:r w:rsidRPr="0080499C">
        <w:rPr>
          <w:rFonts w:ascii="Arial" w:hAnsi="Arial" w:cs="Arial"/>
          <w:color w:val="000000"/>
          <w:sz w:val="18"/>
          <w:szCs w:val="18"/>
          <w:lang w:eastAsia="es-CL"/>
        </w:rPr>
        <w:tab/>
        <w:t xml:space="preserve">LUIS ALBERTO RODRIGUEZ </w:t>
      </w:r>
      <w:r w:rsidRPr="0080499C">
        <w:rPr>
          <w:rFonts w:ascii="Arial" w:hAnsi="Arial" w:cs="Arial"/>
          <w:color w:val="000000"/>
          <w:sz w:val="18"/>
          <w:szCs w:val="18"/>
          <w:lang w:eastAsia="es-CL"/>
        </w:rPr>
        <w:t xml:space="preserve">HERNANDEZ </w:t>
      </w:r>
      <w:r w:rsidRPr="0080499C">
        <w:rPr>
          <w:rFonts w:ascii="Arial" w:hAnsi="Arial" w:cs="Arial"/>
          <w:color w:val="000000"/>
          <w:sz w:val="18"/>
          <w:szCs w:val="18"/>
          <w:lang w:eastAsia="es-CL"/>
        </w:rPr>
        <w:tab/>
      </w:r>
      <w:r>
        <w:rPr>
          <w:rFonts w:ascii="Arial" w:hAnsi="Arial" w:cs="Arial"/>
          <w:color w:val="000000"/>
          <w:sz w:val="18"/>
          <w:szCs w:val="18"/>
          <w:lang w:eastAsia="es-CL"/>
        </w:rPr>
        <w:tab/>
        <w:t>“</w:t>
      </w:r>
      <w:r w:rsidRPr="0080499C">
        <w:rPr>
          <w:rFonts w:ascii="Arial" w:hAnsi="Arial" w:cs="Arial"/>
          <w:color w:val="000000"/>
          <w:sz w:val="18"/>
          <w:szCs w:val="18"/>
          <w:lang w:eastAsia="es-CL"/>
        </w:rPr>
        <w:t>11001-33-35-027 2022-00182-00"</w:t>
      </w:r>
    </w:p>
    <w:p w14:paraId="13A674A6" w14:textId="70849767" w:rsidR="000A3A3F" w:rsidRPr="0080499C" w:rsidRDefault="000A3A3F" w:rsidP="0080499C">
      <w:pPr>
        <w:widowControl w:val="0"/>
        <w:shd w:val="clear" w:color="auto" w:fill="FFFFFF"/>
        <w:tabs>
          <w:tab w:val="left" w:pos="113"/>
        </w:tabs>
        <w:autoSpaceDE w:val="0"/>
        <w:autoSpaceDN w:val="0"/>
        <w:adjustRightInd w:val="0"/>
        <w:spacing w:after="0"/>
        <w:jc w:val="both"/>
        <w:rPr>
          <w:rFonts w:ascii="Arial" w:hAnsi="Arial" w:cs="Arial"/>
          <w:color w:val="000000"/>
          <w:sz w:val="18"/>
          <w:szCs w:val="18"/>
          <w:lang w:eastAsia="es-CL"/>
        </w:rPr>
      </w:pPr>
      <w:r>
        <w:rPr>
          <w:rFonts w:ascii="Arial" w:hAnsi="Arial" w:cs="Arial"/>
          <w:color w:val="000000"/>
          <w:sz w:val="18"/>
          <w:szCs w:val="18"/>
          <w:lang w:eastAsia="es-CL"/>
        </w:rPr>
        <w:tab/>
      </w:r>
      <w:r>
        <w:rPr>
          <w:rFonts w:ascii="Arial" w:hAnsi="Arial" w:cs="Arial"/>
          <w:color w:val="000000"/>
          <w:sz w:val="18"/>
          <w:szCs w:val="18"/>
          <w:lang w:eastAsia="es-CL"/>
        </w:rPr>
        <w:tab/>
      </w:r>
      <w:r w:rsidRPr="000A3A3F">
        <w:rPr>
          <w:rFonts w:ascii="Arial" w:hAnsi="Arial" w:cs="Arial"/>
          <w:color w:val="000000"/>
          <w:sz w:val="18"/>
          <w:szCs w:val="18"/>
          <w:lang w:eastAsia="es-CL"/>
        </w:rPr>
        <w:t>S-2021-327727</w:t>
      </w:r>
      <w:r>
        <w:rPr>
          <w:rFonts w:ascii="Arial" w:hAnsi="Arial" w:cs="Arial"/>
          <w:color w:val="000000"/>
          <w:sz w:val="18"/>
          <w:szCs w:val="18"/>
          <w:lang w:eastAsia="es-CL"/>
        </w:rPr>
        <w:t xml:space="preserve"> y </w:t>
      </w:r>
      <w:r w:rsidRPr="000A3A3F">
        <w:rPr>
          <w:rFonts w:ascii="Arial" w:hAnsi="Arial" w:cs="Arial"/>
          <w:color w:val="000000"/>
          <w:sz w:val="18"/>
          <w:szCs w:val="18"/>
          <w:lang w:eastAsia="es-CL"/>
        </w:rPr>
        <w:t>S-2021-327734</w:t>
      </w:r>
      <w:r w:rsidR="00A14BB4">
        <w:rPr>
          <w:rFonts w:ascii="Arial" w:hAnsi="Arial" w:cs="Arial"/>
          <w:color w:val="000000"/>
          <w:sz w:val="18"/>
          <w:szCs w:val="18"/>
          <w:lang w:eastAsia="es-CL"/>
        </w:rPr>
        <w:t xml:space="preserve"> (3) </w:t>
      </w:r>
      <w:r w:rsidR="00A14BB4" w:rsidRPr="00F34E4E">
        <w:rPr>
          <w:rFonts w:ascii="Arial" w:hAnsi="Arial" w:cs="Arial"/>
          <w:color w:val="000000"/>
          <w:sz w:val="18"/>
          <w:szCs w:val="18"/>
          <w:lang w:eastAsia="es-CL"/>
        </w:rPr>
        <w:t>folios cada archivo</w:t>
      </w:r>
    </w:p>
    <w:p w14:paraId="0C995432" w14:textId="34F78456" w:rsidR="0080499C" w:rsidRDefault="0080499C" w:rsidP="0080499C">
      <w:pPr>
        <w:widowControl w:val="0"/>
        <w:shd w:val="clear" w:color="auto" w:fill="FFFFFF"/>
        <w:tabs>
          <w:tab w:val="left" w:pos="113"/>
        </w:tabs>
        <w:autoSpaceDE w:val="0"/>
        <w:autoSpaceDN w:val="0"/>
        <w:adjustRightInd w:val="0"/>
        <w:spacing w:after="0"/>
        <w:jc w:val="both"/>
        <w:rPr>
          <w:rFonts w:ascii="Arial" w:hAnsi="Arial" w:cs="Arial"/>
          <w:color w:val="000000"/>
          <w:sz w:val="18"/>
          <w:szCs w:val="18"/>
          <w:lang w:eastAsia="es-CL"/>
        </w:rPr>
      </w:pPr>
      <w:r w:rsidRPr="0080499C">
        <w:rPr>
          <w:rFonts w:ascii="Arial" w:hAnsi="Arial" w:cs="Arial"/>
          <w:color w:val="000000"/>
          <w:sz w:val="18"/>
          <w:szCs w:val="18"/>
          <w:lang w:eastAsia="es-CL"/>
        </w:rPr>
        <w:t>D.</w:t>
      </w:r>
      <w:r w:rsidRPr="0080499C">
        <w:rPr>
          <w:rFonts w:ascii="Arial" w:hAnsi="Arial" w:cs="Arial"/>
          <w:color w:val="000000"/>
          <w:sz w:val="18"/>
          <w:szCs w:val="18"/>
          <w:lang w:eastAsia="es-CL"/>
        </w:rPr>
        <w:tab/>
        <w:t xml:space="preserve">SANDRA MERCEDES HEREDIA PEÑA </w:t>
      </w:r>
      <w:r>
        <w:rPr>
          <w:rFonts w:ascii="Arial" w:hAnsi="Arial" w:cs="Arial"/>
          <w:color w:val="000000"/>
          <w:sz w:val="18"/>
          <w:szCs w:val="18"/>
          <w:lang w:eastAsia="es-CL"/>
        </w:rPr>
        <w:tab/>
      </w:r>
      <w:r>
        <w:rPr>
          <w:rFonts w:ascii="Arial" w:hAnsi="Arial" w:cs="Arial"/>
          <w:color w:val="000000"/>
          <w:sz w:val="18"/>
          <w:szCs w:val="18"/>
          <w:lang w:eastAsia="es-CL"/>
        </w:rPr>
        <w:tab/>
      </w:r>
      <w:r>
        <w:rPr>
          <w:rFonts w:ascii="Arial" w:hAnsi="Arial" w:cs="Arial"/>
          <w:color w:val="000000"/>
          <w:sz w:val="18"/>
          <w:szCs w:val="18"/>
          <w:lang w:eastAsia="es-CL"/>
        </w:rPr>
        <w:tab/>
      </w:r>
      <w:r w:rsidRPr="0080499C">
        <w:rPr>
          <w:rFonts w:ascii="Arial" w:hAnsi="Arial" w:cs="Arial"/>
          <w:color w:val="000000"/>
          <w:sz w:val="18"/>
          <w:szCs w:val="18"/>
          <w:lang w:eastAsia="es-CL"/>
        </w:rPr>
        <w:t>"11001-33-35-027 2022-00186-00"</w:t>
      </w:r>
    </w:p>
    <w:p w14:paraId="169C97AF" w14:textId="7D2FE86B" w:rsidR="000A3A3F" w:rsidRPr="0080499C" w:rsidRDefault="000A3A3F" w:rsidP="0080499C">
      <w:pPr>
        <w:widowControl w:val="0"/>
        <w:shd w:val="clear" w:color="auto" w:fill="FFFFFF"/>
        <w:tabs>
          <w:tab w:val="left" w:pos="113"/>
        </w:tabs>
        <w:autoSpaceDE w:val="0"/>
        <w:autoSpaceDN w:val="0"/>
        <w:adjustRightInd w:val="0"/>
        <w:spacing w:after="0"/>
        <w:jc w:val="both"/>
        <w:rPr>
          <w:rFonts w:ascii="Arial" w:hAnsi="Arial" w:cs="Arial"/>
          <w:color w:val="000000"/>
          <w:sz w:val="18"/>
          <w:szCs w:val="18"/>
          <w:lang w:eastAsia="es-CL"/>
        </w:rPr>
      </w:pPr>
      <w:r>
        <w:rPr>
          <w:rFonts w:ascii="Arial" w:hAnsi="Arial" w:cs="Arial"/>
          <w:color w:val="000000"/>
          <w:sz w:val="18"/>
          <w:szCs w:val="18"/>
          <w:lang w:eastAsia="es-CL"/>
        </w:rPr>
        <w:tab/>
      </w:r>
      <w:r>
        <w:rPr>
          <w:rFonts w:ascii="Arial" w:hAnsi="Arial" w:cs="Arial"/>
          <w:color w:val="000000"/>
          <w:sz w:val="18"/>
          <w:szCs w:val="18"/>
          <w:lang w:eastAsia="es-CL"/>
        </w:rPr>
        <w:tab/>
      </w:r>
      <w:r w:rsidRPr="000A3A3F">
        <w:rPr>
          <w:rFonts w:ascii="Arial" w:hAnsi="Arial" w:cs="Arial"/>
          <w:color w:val="000000"/>
          <w:sz w:val="18"/>
          <w:szCs w:val="18"/>
          <w:lang w:eastAsia="es-CL"/>
        </w:rPr>
        <w:t>S-2021-329147</w:t>
      </w:r>
      <w:r w:rsidR="00A14BB4">
        <w:rPr>
          <w:rFonts w:ascii="Arial" w:hAnsi="Arial" w:cs="Arial"/>
          <w:color w:val="000000"/>
          <w:sz w:val="18"/>
          <w:szCs w:val="18"/>
          <w:lang w:eastAsia="es-CL"/>
        </w:rPr>
        <w:t xml:space="preserve"> (3) </w:t>
      </w:r>
      <w:r w:rsidR="00A14BB4" w:rsidRPr="00F34E4E">
        <w:rPr>
          <w:rFonts w:ascii="Arial" w:hAnsi="Arial" w:cs="Arial"/>
          <w:color w:val="000000"/>
          <w:sz w:val="18"/>
          <w:szCs w:val="18"/>
          <w:lang w:eastAsia="es-CL"/>
        </w:rPr>
        <w:t>folios cada archivo</w:t>
      </w:r>
    </w:p>
    <w:p w14:paraId="0989A90E" w14:textId="77777777" w:rsidR="000A3A3F" w:rsidRDefault="0080499C" w:rsidP="0080499C">
      <w:pPr>
        <w:widowControl w:val="0"/>
        <w:shd w:val="clear" w:color="auto" w:fill="FFFFFF"/>
        <w:tabs>
          <w:tab w:val="left" w:pos="113"/>
        </w:tabs>
        <w:autoSpaceDE w:val="0"/>
        <w:autoSpaceDN w:val="0"/>
        <w:adjustRightInd w:val="0"/>
        <w:spacing w:after="0"/>
        <w:jc w:val="both"/>
        <w:rPr>
          <w:rFonts w:ascii="Arial" w:hAnsi="Arial" w:cs="Arial"/>
          <w:color w:val="000000"/>
          <w:sz w:val="18"/>
          <w:szCs w:val="18"/>
          <w:lang w:eastAsia="es-CL"/>
        </w:rPr>
      </w:pPr>
      <w:r w:rsidRPr="0080499C">
        <w:rPr>
          <w:rFonts w:ascii="Arial" w:hAnsi="Arial" w:cs="Arial"/>
          <w:color w:val="000000"/>
          <w:sz w:val="18"/>
          <w:szCs w:val="18"/>
          <w:lang w:eastAsia="es-CL"/>
        </w:rPr>
        <w:t>E.</w:t>
      </w:r>
      <w:r w:rsidRPr="0080499C">
        <w:rPr>
          <w:rFonts w:ascii="Arial" w:hAnsi="Arial" w:cs="Arial"/>
          <w:color w:val="000000"/>
          <w:sz w:val="18"/>
          <w:szCs w:val="18"/>
          <w:lang w:eastAsia="es-CL"/>
        </w:rPr>
        <w:tab/>
        <w:t xml:space="preserve">LUZ MIREYA SARMIENTO CRUZ               </w:t>
      </w:r>
      <w:r>
        <w:rPr>
          <w:rFonts w:ascii="Arial" w:hAnsi="Arial" w:cs="Arial"/>
          <w:color w:val="000000"/>
          <w:sz w:val="18"/>
          <w:szCs w:val="18"/>
          <w:lang w:eastAsia="es-CL"/>
        </w:rPr>
        <w:tab/>
      </w:r>
      <w:r>
        <w:rPr>
          <w:rFonts w:ascii="Arial" w:hAnsi="Arial" w:cs="Arial"/>
          <w:color w:val="000000"/>
          <w:sz w:val="18"/>
          <w:szCs w:val="18"/>
          <w:lang w:eastAsia="es-CL"/>
        </w:rPr>
        <w:tab/>
      </w:r>
      <w:r>
        <w:rPr>
          <w:rFonts w:ascii="Arial" w:hAnsi="Arial" w:cs="Arial"/>
          <w:color w:val="000000"/>
          <w:sz w:val="18"/>
          <w:szCs w:val="18"/>
          <w:lang w:eastAsia="es-CL"/>
        </w:rPr>
        <w:tab/>
      </w:r>
      <w:r w:rsidRPr="0080499C">
        <w:rPr>
          <w:rFonts w:ascii="Arial" w:hAnsi="Arial" w:cs="Arial"/>
          <w:color w:val="000000"/>
          <w:sz w:val="18"/>
          <w:szCs w:val="18"/>
          <w:lang w:eastAsia="es-CL"/>
        </w:rPr>
        <w:t>"11001-33-35-027 2022-00193-00"</w:t>
      </w:r>
      <w:r w:rsidR="000A3A3F">
        <w:rPr>
          <w:rFonts w:ascii="Arial" w:hAnsi="Arial" w:cs="Arial"/>
          <w:color w:val="000000"/>
          <w:sz w:val="18"/>
          <w:szCs w:val="18"/>
          <w:lang w:eastAsia="es-CL"/>
        </w:rPr>
        <w:t xml:space="preserve"> </w:t>
      </w:r>
    </w:p>
    <w:p w14:paraId="64F15E85" w14:textId="045DE1F4" w:rsidR="00912088" w:rsidRDefault="000A3A3F" w:rsidP="0080499C">
      <w:pPr>
        <w:widowControl w:val="0"/>
        <w:shd w:val="clear" w:color="auto" w:fill="FFFFFF"/>
        <w:tabs>
          <w:tab w:val="left" w:pos="113"/>
        </w:tabs>
        <w:autoSpaceDE w:val="0"/>
        <w:autoSpaceDN w:val="0"/>
        <w:adjustRightInd w:val="0"/>
        <w:spacing w:after="0"/>
        <w:jc w:val="both"/>
        <w:rPr>
          <w:rFonts w:ascii="Arial" w:hAnsi="Arial" w:cs="Arial"/>
          <w:color w:val="000000"/>
          <w:sz w:val="18"/>
          <w:szCs w:val="18"/>
          <w:lang w:eastAsia="es-CL"/>
        </w:rPr>
      </w:pPr>
      <w:r>
        <w:rPr>
          <w:rFonts w:ascii="Arial" w:hAnsi="Arial" w:cs="Arial"/>
          <w:color w:val="000000"/>
          <w:sz w:val="18"/>
          <w:szCs w:val="18"/>
          <w:lang w:eastAsia="es-CL"/>
        </w:rPr>
        <w:tab/>
      </w:r>
      <w:r>
        <w:rPr>
          <w:rFonts w:ascii="Arial" w:hAnsi="Arial" w:cs="Arial"/>
          <w:color w:val="000000"/>
          <w:sz w:val="18"/>
          <w:szCs w:val="18"/>
          <w:lang w:eastAsia="es-CL"/>
        </w:rPr>
        <w:tab/>
      </w:r>
      <w:r w:rsidRPr="000A3A3F">
        <w:rPr>
          <w:rFonts w:ascii="Arial" w:hAnsi="Arial" w:cs="Arial"/>
          <w:color w:val="000000"/>
          <w:sz w:val="18"/>
          <w:szCs w:val="18"/>
          <w:lang w:eastAsia="es-CL"/>
        </w:rPr>
        <w:t>S-2021-329360</w:t>
      </w:r>
      <w:r>
        <w:rPr>
          <w:rFonts w:ascii="Arial" w:hAnsi="Arial" w:cs="Arial"/>
          <w:color w:val="000000"/>
          <w:sz w:val="18"/>
          <w:szCs w:val="18"/>
          <w:lang w:eastAsia="es-CL"/>
        </w:rPr>
        <w:t xml:space="preserve"> </w:t>
      </w:r>
      <w:r w:rsidRPr="0080499C">
        <w:rPr>
          <w:rFonts w:ascii="Arial" w:hAnsi="Arial" w:cs="Arial"/>
          <w:color w:val="000000"/>
          <w:sz w:val="18"/>
          <w:szCs w:val="18"/>
          <w:lang w:eastAsia="es-CL"/>
        </w:rPr>
        <w:t xml:space="preserve">en </w:t>
      </w:r>
      <w:r>
        <w:rPr>
          <w:rFonts w:ascii="Arial" w:hAnsi="Arial" w:cs="Arial"/>
          <w:color w:val="000000"/>
          <w:sz w:val="18"/>
          <w:szCs w:val="18"/>
          <w:lang w:eastAsia="es-CL"/>
        </w:rPr>
        <w:t>Tr</w:t>
      </w:r>
      <w:r w:rsidRPr="0080499C">
        <w:rPr>
          <w:rFonts w:ascii="Arial" w:hAnsi="Arial" w:cs="Arial"/>
          <w:color w:val="000000"/>
          <w:sz w:val="18"/>
          <w:szCs w:val="18"/>
          <w:lang w:eastAsia="es-CL"/>
        </w:rPr>
        <w:t>es (</w:t>
      </w:r>
      <w:r>
        <w:rPr>
          <w:rFonts w:ascii="Arial" w:hAnsi="Arial" w:cs="Arial"/>
          <w:color w:val="000000"/>
          <w:sz w:val="18"/>
          <w:szCs w:val="18"/>
          <w:lang w:eastAsia="es-CL"/>
        </w:rPr>
        <w:t>3</w:t>
      </w:r>
      <w:r w:rsidRPr="0080499C">
        <w:rPr>
          <w:rFonts w:ascii="Arial" w:hAnsi="Arial" w:cs="Arial"/>
          <w:color w:val="000000"/>
          <w:sz w:val="18"/>
          <w:szCs w:val="18"/>
          <w:lang w:eastAsia="es-CL"/>
        </w:rPr>
        <w:t xml:space="preserve">) </w:t>
      </w:r>
      <w:r w:rsidR="00A14BB4" w:rsidRPr="00F34E4E">
        <w:rPr>
          <w:rFonts w:ascii="Arial" w:hAnsi="Arial" w:cs="Arial"/>
          <w:color w:val="000000"/>
          <w:sz w:val="18"/>
          <w:szCs w:val="18"/>
          <w:lang w:eastAsia="es-CL"/>
        </w:rPr>
        <w:t>folios cada archivo</w:t>
      </w:r>
    </w:p>
    <w:p w14:paraId="6AA69BE2" w14:textId="77777777" w:rsidR="00912088" w:rsidRDefault="00912088" w:rsidP="00912088">
      <w:pPr>
        <w:widowControl w:val="0"/>
        <w:shd w:val="clear" w:color="auto" w:fill="FFFFFF"/>
        <w:tabs>
          <w:tab w:val="left" w:pos="113"/>
        </w:tabs>
        <w:autoSpaceDE w:val="0"/>
        <w:autoSpaceDN w:val="0"/>
        <w:adjustRightInd w:val="0"/>
        <w:spacing w:after="0"/>
        <w:jc w:val="both"/>
        <w:rPr>
          <w:rFonts w:ascii="Arial" w:hAnsi="Arial" w:cs="Arial"/>
          <w:color w:val="000000"/>
          <w:sz w:val="18"/>
          <w:szCs w:val="18"/>
          <w:lang w:eastAsia="es-CL"/>
        </w:rPr>
      </w:pPr>
    </w:p>
    <w:p w14:paraId="04164226" w14:textId="489F9215" w:rsidR="00912088" w:rsidRDefault="003131EB" w:rsidP="00912088">
      <w:pPr>
        <w:widowControl w:val="0"/>
        <w:shd w:val="clear" w:color="auto" w:fill="FFFFFF"/>
        <w:tabs>
          <w:tab w:val="left" w:pos="113"/>
        </w:tabs>
        <w:autoSpaceDE w:val="0"/>
        <w:autoSpaceDN w:val="0"/>
        <w:adjustRightInd w:val="0"/>
        <w:spacing w:after="0"/>
        <w:jc w:val="both"/>
        <w:rPr>
          <w:rFonts w:ascii="Arial" w:eastAsia="Times New Roman" w:hAnsi="Arial" w:cs="Arial"/>
          <w:color w:val="000000"/>
          <w:sz w:val="18"/>
          <w:szCs w:val="18"/>
        </w:rPr>
      </w:pPr>
      <w:r w:rsidRPr="00912088">
        <w:rPr>
          <w:rFonts w:ascii="Arial" w:eastAsia="Times New Roman" w:hAnsi="Arial" w:cs="Arial"/>
          <w:color w:val="000000"/>
          <w:sz w:val="18"/>
          <w:szCs w:val="18"/>
        </w:rPr>
        <w:t xml:space="preserve">Proyectó: Ludyn Marcela </w:t>
      </w:r>
      <w:r w:rsidR="00912088" w:rsidRPr="00912088">
        <w:rPr>
          <w:rFonts w:ascii="Arial" w:eastAsia="Times New Roman" w:hAnsi="Arial" w:cs="Arial"/>
          <w:color w:val="000000"/>
          <w:sz w:val="18"/>
          <w:szCs w:val="18"/>
        </w:rPr>
        <w:t>Ramírez</w:t>
      </w:r>
    </w:p>
    <w:p w14:paraId="2B98EA72" w14:textId="0F40D21E" w:rsidR="003131EB" w:rsidRDefault="003131EB" w:rsidP="00912088">
      <w:pPr>
        <w:widowControl w:val="0"/>
        <w:shd w:val="clear" w:color="auto" w:fill="FFFFFF"/>
        <w:tabs>
          <w:tab w:val="left" w:pos="113"/>
        </w:tabs>
        <w:autoSpaceDE w:val="0"/>
        <w:autoSpaceDN w:val="0"/>
        <w:adjustRightInd w:val="0"/>
        <w:spacing w:after="0"/>
        <w:jc w:val="both"/>
        <w:rPr>
          <w:rFonts w:ascii="Arial" w:eastAsia="Times New Roman" w:hAnsi="Arial" w:cs="Arial"/>
          <w:color w:val="000000"/>
          <w:sz w:val="18"/>
          <w:szCs w:val="18"/>
        </w:rPr>
      </w:pPr>
      <w:r w:rsidRPr="00912088">
        <w:rPr>
          <w:rFonts w:ascii="Arial" w:eastAsia="Times New Roman" w:hAnsi="Arial" w:cs="Arial"/>
          <w:color w:val="000000"/>
          <w:sz w:val="18"/>
          <w:szCs w:val="18"/>
        </w:rPr>
        <w:t>Abogado - Oficina Asesora Jurídica</w:t>
      </w:r>
    </w:p>
    <w:p w14:paraId="1AED1DEF" w14:textId="15A2285A" w:rsidR="00A45857" w:rsidRDefault="00A45857" w:rsidP="00912088">
      <w:pPr>
        <w:widowControl w:val="0"/>
        <w:shd w:val="clear" w:color="auto" w:fill="FFFFFF"/>
        <w:tabs>
          <w:tab w:val="left" w:pos="113"/>
        </w:tabs>
        <w:autoSpaceDE w:val="0"/>
        <w:autoSpaceDN w:val="0"/>
        <w:adjustRightInd w:val="0"/>
        <w:spacing w:after="0"/>
        <w:jc w:val="both"/>
        <w:rPr>
          <w:rFonts w:ascii="Arial" w:eastAsia="Times New Roman" w:hAnsi="Arial" w:cs="Arial"/>
          <w:color w:val="000000"/>
          <w:sz w:val="18"/>
          <w:szCs w:val="18"/>
        </w:rPr>
      </w:pPr>
    </w:p>
    <w:p w14:paraId="08F2C5F6" w14:textId="2F1DDEC6" w:rsidR="00A45857" w:rsidRDefault="00A45857" w:rsidP="00912088">
      <w:pPr>
        <w:widowControl w:val="0"/>
        <w:shd w:val="clear" w:color="auto" w:fill="FFFFFF"/>
        <w:tabs>
          <w:tab w:val="left" w:pos="113"/>
        </w:tabs>
        <w:autoSpaceDE w:val="0"/>
        <w:autoSpaceDN w:val="0"/>
        <w:adjustRightInd w:val="0"/>
        <w:spacing w:after="0"/>
        <w:jc w:val="both"/>
        <w:rPr>
          <w:rFonts w:ascii="Arial" w:eastAsia="Times New Roman" w:hAnsi="Arial" w:cs="Arial"/>
          <w:color w:val="000000"/>
          <w:sz w:val="18"/>
          <w:szCs w:val="18"/>
        </w:rPr>
      </w:pPr>
      <w:r>
        <w:rPr>
          <w:rFonts w:ascii="Arial" w:eastAsia="Times New Roman" w:hAnsi="Arial" w:cs="Arial"/>
          <w:color w:val="000000"/>
          <w:sz w:val="18"/>
          <w:szCs w:val="18"/>
        </w:rPr>
        <w:t xml:space="preserve">Referenciar: </w:t>
      </w:r>
      <w:r w:rsidR="00A14BB4" w:rsidRPr="00A14BB4">
        <w:rPr>
          <w:rFonts w:ascii="Arial" w:eastAsia="Times New Roman" w:hAnsi="Arial" w:cs="Arial"/>
          <w:color w:val="000000"/>
          <w:sz w:val="18"/>
          <w:szCs w:val="18"/>
        </w:rPr>
        <w:t>E-2023-79946</w:t>
      </w:r>
    </w:p>
    <w:p w14:paraId="4E4149D3" w14:textId="39B9F8B2" w:rsidR="00912088" w:rsidRDefault="00912088" w:rsidP="00912088">
      <w:pPr>
        <w:widowControl w:val="0"/>
        <w:shd w:val="clear" w:color="auto" w:fill="FFFFFF"/>
        <w:tabs>
          <w:tab w:val="left" w:pos="113"/>
        </w:tabs>
        <w:autoSpaceDE w:val="0"/>
        <w:autoSpaceDN w:val="0"/>
        <w:adjustRightInd w:val="0"/>
        <w:spacing w:after="0"/>
        <w:jc w:val="both"/>
        <w:rPr>
          <w:rFonts w:ascii="Arial" w:eastAsia="Times New Roman" w:hAnsi="Arial" w:cs="Arial"/>
          <w:color w:val="000000"/>
          <w:sz w:val="18"/>
          <w:szCs w:val="18"/>
        </w:rPr>
      </w:pPr>
    </w:p>
    <w:p w14:paraId="2E86A4B9" w14:textId="77777777" w:rsidR="00912088" w:rsidRPr="00912088" w:rsidRDefault="00912088" w:rsidP="00912088">
      <w:pPr>
        <w:widowControl w:val="0"/>
        <w:shd w:val="clear" w:color="auto" w:fill="FFFFFF"/>
        <w:tabs>
          <w:tab w:val="left" w:pos="113"/>
        </w:tabs>
        <w:autoSpaceDE w:val="0"/>
        <w:autoSpaceDN w:val="0"/>
        <w:adjustRightInd w:val="0"/>
        <w:spacing w:after="0"/>
        <w:jc w:val="both"/>
        <w:rPr>
          <w:rFonts w:ascii="Arial" w:eastAsia="Times New Roman" w:hAnsi="Arial" w:cs="Arial"/>
          <w:color w:val="000000"/>
          <w:sz w:val="18"/>
          <w:szCs w:val="18"/>
        </w:rPr>
      </w:pPr>
    </w:p>
    <w:p w14:paraId="4C49CF2C" w14:textId="3C52FB00" w:rsidR="005244F1" w:rsidRDefault="005244F1" w:rsidP="003131EB"/>
    <w:p w14:paraId="56740E28" w14:textId="77777777" w:rsidR="00F34E4E" w:rsidRPr="003131EB" w:rsidRDefault="00F34E4E" w:rsidP="003131EB"/>
    <w:sectPr w:rsidR="00F34E4E" w:rsidRPr="003131EB" w:rsidSect="006270C2">
      <w:headerReference w:type="default" r:id="rId9"/>
      <w:footerReference w:type="default" r:id="rId10"/>
      <w:pgSz w:w="12242" w:h="15842" w:code="1"/>
      <w:pgMar w:top="1418" w:right="1418" w:bottom="1418"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9F0AC" w14:textId="77777777" w:rsidR="00F90842" w:rsidRDefault="00F90842" w:rsidP="00E26706">
      <w:pPr>
        <w:spacing w:after="0" w:line="240" w:lineRule="auto"/>
      </w:pPr>
      <w:r>
        <w:separator/>
      </w:r>
    </w:p>
  </w:endnote>
  <w:endnote w:type="continuationSeparator" w:id="0">
    <w:p w14:paraId="6F7B94DB" w14:textId="77777777" w:rsidR="00F90842" w:rsidRDefault="00F90842" w:rsidP="00E267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lang w:eastAsia="x-none"/>
      </w:rPr>
      <w:id w:val="-45223664"/>
      <w:docPartObj>
        <w:docPartGallery w:val="Page Numbers (Bottom of Page)"/>
        <w:docPartUnique/>
      </w:docPartObj>
    </w:sdtPr>
    <w:sdtContent>
      <w:p w14:paraId="175B9561" w14:textId="77777777" w:rsidR="003E40D5" w:rsidRDefault="003E40D5" w:rsidP="006270C2">
        <w:pPr>
          <w:spacing w:after="0" w:line="240" w:lineRule="auto"/>
        </w:pPr>
      </w:p>
      <w:p w14:paraId="2F7E5DA4" w14:textId="77777777" w:rsidR="003E40D5" w:rsidRPr="00444CB2" w:rsidRDefault="003E40D5" w:rsidP="006270C2">
        <w:pPr>
          <w:spacing w:after="0" w:line="240" w:lineRule="auto"/>
          <w:rPr>
            <w:rFonts w:ascii="Arial" w:hAnsi="Arial" w:cs="Arial"/>
            <w:sz w:val="16"/>
            <w:szCs w:val="18"/>
            <w:lang w:val="es-ES"/>
          </w:rPr>
        </w:pPr>
        <w:r w:rsidRPr="00444CB2">
          <w:rPr>
            <w:rStyle w:val="Hipervnculo"/>
            <w:rFonts w:ascii="Arial" w:hAnsi="Arial" w:cs="Arial"/>
            <w:noProof/>
            <w:sz w:val="16"/>
            <w:szCs w:val="18"/>
            <w:lang w:val="es-CO" w:eastAsia="es-CO"/>
          </w:rPr>
          <w:drawing>
            <wp:anchor distT="0" distB="0" distL="114300" distR="114300" simplePos="0" relativeHeight="251659264" behindDoc="0" locked="0" layoutInCell="1" allowOverlap="1" wp14:anchorId="1B67CB7D" wp14:editId="77F63141">
              <wp:simplePos x="0" y="0"/>
              <wp:positionH relativeFrom="margin">
                <wp:posOffset>5325110</wp:posOffset>
              </wp:positionH>
              <wp:positionV relativeFrom="paragraph">
                <wp:posOffset>61153</wp:posOffset>
              </wp:positionV>
              <wp:extent cx="647700" cy="647700"/>
              <wp:effectExtent l="0" t="0" r="0" b="0"/>
              <wp:wrapThrough wrapText="bothSides">
                <wp:wrapPolygon edited="0">
                  <wp:start x="2541" y="0"/>
                  <wp:lineTo x="2541" y="10165"/>
                  <wp:lineTo x="0" y="16518"/>
                  <wp:lineTo x="0" y="20965"/>
                  <wp:lineTo x="20965" y="20965"/>
                  <wp:lineTo x="20965" y="16518"/>
                  <wp:lineTo x="17788" y="10165"/>
                  <wp:lineTo x="17788" y="0"/>
                  <wp:lineTo x="2541" y="0"/>
                </wp:wrapPolygon>
              </wp:wrapThrough>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7700" cy="647700"/>
                      </a:xfrm>
                      <a:prstGeom prst="rect">
                        <a:avLst/>
                      </a:prstGeom>
                    </pic:spPr>
                  </pic:pic>
                </a:graphicData>
              </a:graphic>
              <wp14:sizeRelH relativeFrom="page">
                <wp14:pctWidth>0</wp14:pctWidth>
              </wp14:sizeRelH>
              <wp14:sizeRelV relativeFrom="page">
                <wp14:pctHeight>0</wp14:pctHeight>
              </wp14:sizeRelV>
            </wp:anchor>
          </w:drawing>
        </w:r>
        <w:r w:rsidRPr="00444CB2">
          <w:rPr>
            <w:rFonts w:ascii="Arial" w:hAnsi="Arial" w:cs="Arial"/>
            <w:sz w:val="16"/>
            <w:szCs w:val="18"/>
            <w:lang w:val="es-ES"/>
          </w:rPr>
          <w:t>Av. Eldorado No. 66 – 63</w:t>
        </w:r>
      </w:p>
      <w:p w14:paraId="1DDB2749" w14:textId="77777777" w:rsidR="003E40D5" w:rsidRPr="00444CB2" w:rsidRDefault="003E40D5" w:rsidP="006270C2">
        <w:pPr>
          <w:spacing w:after="0" w:line="240" w:lineRule="auto"/>
          <w:rPr>
            <w:rFonts w:ascii="Arial" w:hAnsi="Arial" w:cs="Arial"/>
            <w:sz w:val="16"/>
            <w:szCs w:val="18"/>
            <w:lang w:val="es-ES"/>
          </w:rPr>
        </w:pPr>
        <w:r w:rsidRPr="00444CB2">
          <w:rPr>
            <w:rFonts w:ascii="Arial" w:hAnsi="Arial" w:cs="Arial"/>
            <w:sz w:val="16"/>
            <w:szCs w:val="18"/>
            <w:lang w:val="es-ES"/>
          </w:rPr>
          <w:t>PBX: 324 10 00 Fax: 315 34 48</w:t>
        </w:r>
      </w:p>
      <w:p w14:paraId="7B7ED2AA" w14:textId="77777777" w:rsidR="003E40D5" w:rsidRPr="00444CB2" w:rsidRDefault="003E40D5" w:rsidP="006270C2">
        <w:pPr>
          <w:spacing w:after="0" w:line="240" w:lineRule="auto"/>
          <w:rPr>
            <w:rFonts w:ascii="Arial" w:hAnsi="Arial" w:cs="Arial"/>
            <w:sz w:val="16"/>
            <w:szCs w:val="18"/>
            <w:lang w:val="es-ES"/>
          </w:rPr>
        </w:pPr>
        <w:r w:rsidRPr="00444CB2">
          <w:rPr>
            <w:rFonts w:ascii="Arial" w:hAnsi="Arial" w:cs="Arial"/>
            <w:sz w:val="16"/>
            <w:szCs w:val="18"/>
            <w:lang w:val="es-ES"/>
          </w:rPr>
          <w:t>Código postal: 111321</w:t>
        </w:r>
      </w:p>
      <w:p w14:paraId="4B64B7F9" w14:textId="77777777" w:rsidR="003E40D5" w:rsidRPr="00444CB2" w:rsidRDefault="00000000" w:rsidP="006270C2">
        <w:pPr>
          <w:spacing w:after="0" w:line="240" w:lineRule="auto"/>
          <w:rPr>
            <w:rFonts w:ascii="Arial" w:hAnsi="Arial" w:cs="Arial"/>
            <w:sz w:val="16"/>
            <w:szCs w:val="18"/>
            <w:lang w:val="es-ES"/>
          </w:rPr>
        </w:pPr>
        <w:hyperlink r:id="rId2" w:history="1">
          <w:r w:rsidR="003E40D5" w:rsidRPr="00444CB2">
            <w:rPr>
              <w:rStyle w:val="Hipervnculo"/>
              <w:rFonts w:ascii="Arial" w:hAnsi="Arial" w:cs="Arial"/>
              <w:sz w:val="16"/>
              <w:szCs w:val="18"/>
              <w:lang w:val="es-ES"/>
            </w:rPr>
            <w:t>www.educacionbogota.edu.co</w:t>
          </w:r>
        </w:hyperlink>
        <w:r w:rsidR="003E40D5" w:rsidRPr="00444CB2">
          <w:rPr>
            <w:noProof/>
            <w:sz w:val="20"/>
          </w:rPr>
          <w:t xml:space="preserve"> </w:t>
        </w:r>
      </w:p>
      <w:p w14:paraId="71F29ACE" w14:textId="77777777" w:rsidR="003E40D5" w:rsidRPr="00444CB2" w:rsidRDefault="003E40D5" w:rsidP="006270C2">
        <w:pPr>
          <w:spacing w:after="0" w:line="240" w:lineRule="auto"/>
          <w:rPr>
            <w:rFonts w:ascii="Arial" w:hAnsi="Arial" w:cs="Arial"/>
            <w:sz w:val="16"/>
            <w:szCs w:val="18"/>
            <w:lang w:val="es-ES"/>
          </w:rPr>
        </w:pPr>
        <w:r w:rsidRPr="00444CB2">
          <w:rPr>
            <w:rFonts w:ascii="Arial" w:hAnsi="Arial" w:cs="Arial"/>
            <w:sz w:val="16"/>
            <w:szCs w:val="18"/>
            <w:lang w:val="es-ES"/>
          </w:rPr>
          <w:t>Información: Línea 195</w:t>
        </w:r>
      </w:p>
      <w:p w14:paraId="0329B864" w14:textId="77777777" w:rsidR="003E40D5" w:rsidRDefault="003E40D5" w:rsidP="006270C2">
        <w:pPr>
          <w:pStyle w:val="Piedepgina"/>
          <w:jc w:val="right"/>
        </w:pPr>
      </w:p>
      <w:p w14:paraId="72938900" w14:textId="723504FF" w:rsidR="003E40D5" w:rsidRDefault="003E40D5">
        <w:pPr>
          <w:pStyle w:val="Piedepgina"/>
          <w:jc w:val="right"/>
        </w:pPr>
        <w:r>
          <w:fldChar w:fldCharType="begin"/>
        </w:r>
        <w:r>
          <w:instrText>PAGE   \* MERGEFORMAT</w:instrText>
        </w:r>
        <w:r>
          <w:fldChar w:fldCharType="separate"/>
        </w:r>
        <w:r w:rsidR="004F28AB" w:rsidRPr="004F28AB">
          <w:rPr>
            <w:noProof/>
            <w:lang w:val="es-ES"/>
          </w:rPr>
          <w:t>2</w:t>
        </w:r>
        <w:r>
          <w:fldChar w:fldCharType="end"/>
        </w:r>
      </w:p>
    </w:sdtContent>
  </w:sdt>
  <w:p w14:paraId="20FBB971" w14:textId="77777777" w:rsidR="003E40D5" w:rsidRDefault="003E40D5" w:rsidP="006270C2">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A657A" w14:textId="77777777" w:rsidR="00F90842" w:rsidRDefault="00F90842" w:rsidP="00E26706">
      <w:pPr>
        <w:spacing w:after="0" w:line="240" w:lineRule="auto"/>
      </w:pPr>
      <w:r>
        <w:separator/>
      </w:r>
    </w:p>
  </w:footnote>
  <w:footnote w:type="continuationSeparator" w:id="0">
    <w:p w14:paraId="00D10D6C" w14:textId="77777777" w:rsidR="00F90842" w:rsidRDefault="00F90842" w:rsidP="00E267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C1D9F" w14:textId="77777777" w:rsidR="003E40D5" w:rsidRDefault="003E40D5" w:rsidP="006270C2">
    <w:pPr>
      <w:pStyle w:val="Encabezado"/>
      <w:jc w:val="center"/>
    </w:pPr>
    <w:r w:rsidRPr="001761A7">
      <w:rPr>
        <w:noProof/>
        <w:lang w:val="es-CO" w:eastAsia="es-CO"/>
      </w:rPr>
      <w:drawing>
        <wp:inline distT="0" distB="0" distL="0" distR="0" wp14:anchorId="4DEEEC1B" wp14:editId="61E4A3AB">
          <wp:extent cx="2537749" cy="619332"/>
          <wp:effectExtent l="0" t="0" r="2540" b="3175"/>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62039" cy="6252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A3E46"/>
    <w:multiLevelType w:val="hybridMultilevel"/>
    <w:tmpl w:val="E5688D8A"/>
    <w:lvl w:ilvl="0" w:tplc="541AFD76">
      <w:start w:val="1"/>
      <w:numFmt w:val="upperRoman"/>
      <w:lvlText w:val="%1."/>
      <w:lvlJc w:val="left"/>
      <w:pPr>
        <w:ind w:left="153" w:hanging="720"/>
      </w:pPr>
      <w:rPr>
        <w:rFonts w:ascii="Arial" w:hAnsi="Arial" w:cs="Arial" w:hint="default"/>
        <w:b/>
        <w:sz w:val="22"/>
        <w:szCs w:val="22"/>
      </w:rPr>
    </w:lvl>
    <w:lvl w:ilvl="1" w:tplc="240A0019">
      <w:start w:val="1"/>
      <w:numFmt w:val="lowerLetter"/>
      <w:lvlText w:val="%2."/>
      <w:lvlJc w:val="left"/>
      <w:pPr>
        <w:ind w:left="513" w:hanging="360"/>
      </w:pPr>
    </w:lvl>
    <w:lvl w:ilvl="2" w:tplc="240A001B" w:tentative="1">
      <w:start w:val="1"/>
      <w:numFmt w:val="lowerRoman"/>
      <w:lvlText w:val="%3."/>
      <w:lvlJc w:val="right"/>
      <w:pPr>
        <w:ind w:left="1233" w:hanging="180"/>
      </w:pPr>
    </w:lvl>
    <w:lvl w:ilvl="3" w:tplc="240A000F" w:tentative="1">
      <w:start w:val="1"/>
      <w:numFmt w:val="decimal"/>
      <w:lvlText w:val="%4."/>
      <w:lvlJc w:val="left"/>
      <w:pPr>
        <w:ind w:left="1953" w:hanging="360"/>
      </w:pPr>
    </w:lvl>
    <w:lvl w:ilvl="4" w:tplc="240A0019" w:tentative="1">
      <w:start w:val="1"/>
      <w:numFmt w:val="lowerLetter"/>
      <w:lvlText w:val="%5."/>
      <w:lvlJc w:val="left"/>
      <w:pPr>
        <w:ind w:left="2673" w:hanging="360"/>
      </w:pPr>
    </w:lvl>
    <w:lvl w:ilvl="5" w:tplc="240A001B" w:tentative="1">
      <w:start w:val="1"/>
      <w:numFmt w:val="lowerRoman"/>
      <w:lvlText w:val="%6."/>
      <w:lvlJc w:val="right"/>
      <w:pPr>
        <w:ind w:left="3393" w:hanging="180"/>
      </w:pPr>
    </w:lvl>
    <w:lvl w:ilvl="6" w:tplc="240A000F" w:tentative="1">
      <w:start w:val="1"/>
      <w:numFmt w:val="decimal"/>
      <w:lvlText w:val="%7."/>
      <w:lvlJc w:val="left"/>
      <w:pPr>
        <w:ind w:left="4113" w:hanging="360"/>
      </w:pPr>
    </w:lvl>
    <w:lvl w:ilvl="7" w:tplc="240A0019" w:tentative="1">
      <w:start w:val="1"/>
      <w:numFmt w:val="lowerLetter"/>
      <w:lvlText w:val="%8."/>
      <w:lvlJc w:val="left"/>
      <w:pPr>
        <w:ind w:left="4833" w:hanging="360"/>
      </w:pPr>
    </w:lvl>
    <w:lvl w:ilvl="8" w:tplc="240A001B" w:tentative="1">
      <w:start w:val="1"/>
      <w:numFmt w:val="lowerRoman"/>
      <w:lvlText w:val="%9."/>
      <w:lvlJc w:val="right"/>
      <w:pPr>
        <w:ind w:left="5553" w:hanging="180"/>
      </w:pPr>
    </w:lvl>
  </w:abstractNum>
  <w:abstractNum w:abstractNumId="1" w15:restartNumberingAfterBreak="0">
    <w:nsid w:val="061754FC"/>
    <w:multiLevelType w:val="hybridMultilevel"/>
    <w:tmpl w:val="12CC6ACE"/>
    <w:lvl w:ilvl="0" w:tplc="7700D8F0">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2FE5933"/>
    <w:multiLevelType w:val="hybridMultilevel"/>
    <w:tmpl w:val="8C9CD92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4423864"/>
    <w:multiLevelType w:val="hybridMultilevel"/>
    <w:tmpl w:val="D6284B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3FF02E2"/>
    <w:multiLevelType w:val="hybridMultilevel"/>
    <w:tmpl w:val="5BBEDB2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5222478"/>
    <w:multiLevelType w:val="hybridMultilevel"/>
    <w:tmpl w:val="1D7A2218"/>
    <w:lvl w:ilvl="0" w:tplc="A268FBD0">
      <w:start w:val="1"/>
      <w:numFmt w:val="decimal"/>
      <w:lvlText w:val="%1."/>
      <w:lvlJc w:val="left"/>
      <w:pPr>
        <w:ind w:left="720" w:hanging="360"/>
      </w:pPr>
      <w:rPr>
        <w:rFonts w:eastAsia="Calibri"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37823314"/>
    <w:multiLevelType w:val="hybridMultilevel"/>
    <w:tmpl w:val="B67E6EE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F4C0367"/>
    <w:multiLevelType w:val="hybridMultilevel"/>
    <w:tmpl w:val="2D1017F6"/>
    <w:lvl w:ilvl="0" w:tplc="44E2EA5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413F4DED"/>
    <w:multiLevelType w:val="multilevel"/>
    <w:tmpl w:val="983E0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853025"/>
    <w:multiLevelType w:val="hybridMultilevel"/>
    <w:tmpl w:val="F1A4B128"/>
    <w:lvl w:ilvl="0" w:tplc="874E65CE">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4659166A"/>
    <w:multiLevelType w:val="hybridMultilevel"/>
    <w:tmpl w:val="0D5E2EB2"/>
    <w:lvl w:ilvl="0" w:tplc="0C0A0001">
      <w:start w:val="1"/>
      <w:numFmt w:val="bullet"/>
      <w:lvlText w:val=""/>
      <w:lvlJc w:val="left"/>
      <w:pPr>
        <w:ind w:left="1078" w:hanging="360"/>
      </w:pPr>
      <w:rPr>
        <w:rFonts w:ascii="Symbol" w:hAnsi="Symbol" w:hint="default"/>
      </w:rPr>
    </w:lvl>
    <w:lvl w:ilvl="1" w:tplc="0C0A0003" w:tentative="1">
      <w:start w:val="1"/>
      <w:numFmt w:val="bullet"/>
      <w:lvlText w:val="o"/>
      <w:lvlJc w:val="left"/>
      <w:pPr>
        <w:ind w:left="1798" w:hanging="360"/>
      </w:pPr>
      <w:rPr>
        <w:rFonts w:ascii="Courier New" w:hAnsi="Courier New" w:cs="Courier New" w:hint="default"/>
      </w:rPr>
    </w:lvl>
    <w:lvl w:ilvl="2" w:tplc="0C0A0005" w:tentative="1">
      <w:start w:val="1"/>
      <w:numFmt w:val="bullet"/>
      <w:lvlText w:val=""/>
      <w:lvlJc w:val="left"/>
      <w:pPr>
        <w:ind w:left="2518" w:hanging="360"/>
      </w:pPr>
      <w:rPr>
        <w:rFonts w:ascii="Wingdings" w:hAnsi="Wingdings" w:hint="default"/>
      </w:rPr>
    </w:lvl>
    <w:lvl w:ilvl="3" w:tplc="0C0A0001" w:tentative="1">
      <w:start w:val="1"/>
      <w:numFmt w:val="bullet"/>
      <w:lvlText w:val=""/>
      <w:lvlJc w:val="left"/>
      <w:pPr>
        <w:ind w:left="3238" w:hanging="360"/>
      </w:pPr>
      <w:rPr>
        <w:rFonts w:ascii="Symbol" w:hAnsi="Symbol" w:hint="default"/>
      </w:rPr>
    </w:lvl>
    <w:lvl w:ilvl="4" w:tplc="0C0A0003" w:tentative="1">
      <w:start w:val="1"/>
      <w:numFmt w:val="bullet"/>
      <w:lvlText w:val="o"/>
      <w:lvlJc w:val="left"/>
      <w:pPr>
        <w:ind w:left="3958" w:hanging="360"/>
      </w:pPr>
      <w:rPr>
        <w:rFonts w:ascii="Courier New" w:hAnsi="Courier New" w:cs="Courier New" w:hint="default"/>
      </w:rPr>
    </w:lvl>
    <w:lvl w:ilvl="5" w:tplc="0C0A0005" w:tentative="1">
      <w:start w:val="1"/>
      <w:numFmt w:val="bullet"/>
      <w:lvlText w:val=""/>
      <w:lvlJc w:val="left"/>
      <w:pPr>
        <w:ind w:left="4678" w:hanging="360"/>
      </w:pPr>
      <w:rPr>
        <w:rFonts w:ascii="Wingdings" w:hAnsi="Wingdings" w:hint="default"/>
      </w:rPr>
    </w:lvl>
    <w:lvl w:ilvl="6" w:tplc="0C0A0001" w:tentative="1">
      <w:start w:val="1"/>
      <w:numFmt w:val="bullet"/>
      <w:lvlText w:val=""/>
      <w:lvlJc w:val="left"/>
      <w:pPr>
        <w:ind w:left="5398" w:hanging="360"/>
      </w:pPr>
      <w:rPr>
        <w:rFonts w:ascii="Symbol" w:hAnsi="Symbol" w:hint="default"/>
      </w:rPr>
    </w:lvl>
    <w:lvl w:ilvl="7" w:tplc="0C0A0003" w:tentative="1">
      <w:start w:val="1"/>
      <w:numFmt w:val="bullet"/>
      <w:lvlText w:val="o"/>
      <w:lvlJc w:val="left"/>
      <w:pPr>
        <w:ind w:left="6118" w:hanging="360"/>
      </w:pPr>
      <w:rPr>
        <w:rFonts w:ascii="Courier New" w:hAnsi="Courier New" w:cs="Courier New" w:hint="default"/>
      </w:rPr>
    </w:lvl>
    <w:lvl w:ilvl="8" w:tplc="0C0A0005" w:tentative="1">
      <w:start w:val="1"/>
      <w:numFmt w:val="bullet"/>
      <w:lvlText w:val=""/>
      <w:lvlJc w:val="left"/>
      <w:pPr>
        <w:ind w:left="6838" w:hanging="360"/>
      </w:pPr>
      <w:rPr>
        <w:rFonts w:ascii="Wingdings" w:hAnsi="Wingdings" w:hint="default"/>
      </w:rPr>
    </w:lvl>
  </w:abstractNum>
  <w:abstractNum w:abstractNumId="11" w15:restartNumberingAfterBreak="0">
    <w:nsid w:val="4C192E77"/>
    <w:multiLevelType w:val="multilevel"/>
    <w:tmpl w:val="B32651B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DB27556"/>
    <w:multiLevelType w:val="hybridMultilevel"/>
    <w:tmpl w:val="0E1EED78"/>
    <w:lvl w:ilvl="0" w:tplc="B0984B9E">
      <w:start w:val="1"/>
      <w:numFmt w:val="decimal"/>
      <w:lvlText w:val="%1."/>
      <w:lvlJc w:val="left"/>
      <w:pPr>
        <w:ind w:left="502" w:hanging="360"/>
      </w:pPr>
      <w:rPr>
        <w:rFonts w:ascii="Arial" w:hAnsi="Arial" w:cs="Arial" w:hint="default"/>
        <w:b w:val="0"/>
        <w:i w:val="0"/>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3" w15:restartNumberingAfterBreak="0">
    <w:nsid w:val="501A3199"/>
    <w:multiLevelType w:val="hybridMultilevel"/>
    <w:tmpl w:val="2536CB4A"/>
    <w:lvl w:ilvl="0" w:tplc="3D70471A">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6716415"/>
    <w:multiLevelType w:val="multilevel"/>
    <w:tmpl w:val="5CE42C0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0711B44"/>
    <w:multiLevelType w:val="hybridMultilevel"/>
    <w:tmpl w:val="0912406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62407C0B"/>
    <w:multiLevelType w:val="multilevel"/>
    <w:tmpl w:val="CCA46454"/>
    <w:lvl w:ilvl="0">
      <w:start w:val="1"/>
      <w:numFmt w:val="upperRoman"/>
      <w:lvlText w:val="%1."/>
      <w:lvlJc w:val="left"/>
      <w:pPr>
        <w:ind w:left="1080" w:hanging="720"/>
      </w:pPr>
      <w:rPr>
        <w:rFonts w:hint="default"/>
        <w:i w:val="0"/>
      </w:rPr>
    </w:lvl>
    <w:lvl w:ilvl="1">
      <w:start w:val="1"/>
      <w:numFmt w:val="decimal"/>
      <w:isLgl/>
      <w:lvlText w:val="%1.%2."/>
      <w:lvlJc w:val="left"/>
      <w:pPr>
        <w:ind w:left="720" w:hanging="360"/>
      </w:pPr>
      <w:rPr>
        <w:rFonts w:ascii="Arial" w:hAnsi="Arial" w:hint="default"/>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648472B4"/>
    <w:multiLevelType w:val="hybridMultilevel"/>
    <w:tmpl w:val="D93C7D00"/>
    <w:lvl w:ilvl="0" w:tplc="D3BA32AC">
      <w:start w:val="1"/>
      <w:numFmt w:val="decimal"/>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718534E"/>
    <w:multiLevelType w:val="hybridMultilevel"/>
    <w:tmpl w:val="B6BA758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81F2EE2"/>
    <w:multiLevelType w:val="hybridMultilevel"/>
    <w:tmpl w:val="9620F058"/>
    <w:lvl w:ilvl="0" w:tplc="F370CE30">
      <w:start w:val="1"/>
      <w:numFmt w:val="decimal"/>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20" w15:restartNumberingAfterBreak="0">
    <w:nsid w:val="6EFB55FD"/>
    <w:multiLevelType w:val="hybridMultilevel"/>
    <w:tmpl w:val="08D2B62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7B177DBA"/>
    <w:multiLevelType w:val="hybridMultilevel"/>
    <w:tmpl w:val="B4849890"/>
    <w:lvl w:ilvl="0" w:tplc="D88647BE">
      <w:start w:val="1"/>
      <w:numFmt w:val="decimal"/>
      <w:lvlText w:val="%1."/>
      <w:lvlJc w:val="left"/>
      <w:pPr>
        <w:ind w:left="720" w:hanging="360"/>
      </w:pPr>
      <w:rPr>
        <w:rFonts w:ascii="Arial" w:hAnsi="Arial"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B541D94"/>
    <w:multiLevelType w:val="hybridMultilevel"/>
    <w:tmpl w:val="9EC6A53C"/>
    <w:lvl w:ilvl="0" w:tplc="9C9EFC78">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706373055">
    <w:abstractNumId w:val="11"/>
  </w:num>
  <w:num w:numId="2" w16cid:durableId="32510709">
    <w:abstractNumId w:val="17"/>
  </w:num>
  <w:num w:numId="3" w16cid:durableId="508831362">
    <w:abstractNumId w:val="22"/>
  </w:num>
  <w:num w:numId="4" w16cid:durableId="1515147526">
    <w:abstractNumId w:val="20"/>
  </w:num>
  <w:num w:numId="5" w16cid:durableId="36591148">
    <w:abstractNumId w:val="4"/>
  </w:num>
  <w:num w:numId="6" w16cid:durableId="1335648441">
    <w:abstractNumId w:val="3"/>
  </w:num>
  <w:num w:numId="7" w16cid:durableId="2051686048">
    <w:abstractNumId w:val="18"/>
  </w:num>
  <w:num w:numId="8" w16cid:durableId="682321348">
    <w:abstractNumId w:val="7"/>
  </w:num>
  <w:num w:numId="9" w16cid:durableId="1806511371">
    <w:abstractNumId w:val="1"/>
  </w:num>
  <w:num w:numId="10" w16cid:durableId="1629121530">
    <w:abstractNumId w:val="9"/>
  </w:num>
  <w:num w:numId="11" w16cid:durableId="1225332165">
    <w:abstractNumId w:val="6"/>
  </w:num>
  <w:num w:numId="12" w16cid:durableId="2100830203">
    <w:abstractNumId w:val="19"/>
  </w:num>
  <w:num w:numId="13" w16cid:durableId="276957857">
    <w:abstractNumId w:val="14"/>
  </w:num>
  <w:num w:numId="14" w16cid:durableId="913969736">
    <w:abstractNumId w:val="8"/>
  </w:num>
  <w:num w:numId="15" w16cid:durableId="1176192029">
    <w:abstractNumId w:val="0"/>
  </w:num>
  <w:num w:numId="16" w16cid:durableId="1166823308">
    <w:abstractNumId w:val="16"/>
  </w:num>
  <w:num w:numId="17" w16cid:durableId="799223650">
    <w:abstractNumId w:val="12"/>
  </w:num>
  <w:num w:numId="18" w16cid:durableId="1690060787">
    <w:abstractNumId w:val="10"/>
  </w:num>
  <w:num w:numId="19" w16cid:durableId="1941791152">
    <w:abstractNumId w:val="21"/>
  </w:num>
  <w:num w:numId="20" w16cid:durableId="475950847">
    <w:abstractNumId w:val="15"/>
  </w:num>
  <w:num w:numId="21" w16cid:durableId="247469221">
    <w:abstractNumId w:val="5"/>
  </w:num>
  <w:num w:numId="22" w16cid:durableId="982808464">
    <w:abstractNumId w:val="2"/>
  </w:num>
  <w:num w:numId="23" w16cid:durableId="175447331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75E"/>
    <w:rsid w:val="0000318A"/>
    <w:rsid w:val="000037E6"/>
    <w:rsid w:val="0003039D"/>
    <w:rsid w:val="00030DC6"/>
    <w:rsid w:val="00034844"/>
    <w:rsid w:val="00044C95"/>
    <w:rsid w:val="000508B8"/>
    <w:rsid w:val="00051BD2"/>
    <w:rsid w:val="000651F4"/>
    <w:rsid w:val="00066C0E"/>
    <w:rsid w:val="0007277A"/>
    <w:rsid w:val="000842A9"/>
    <w:rsid w:val="00085B3D"/>
    <w:rsid w:val="00087A65"/>
    <w:rsid w:val="0009045A"/>
    <w:rsid w:val="000A3A3F"/>
    <w:rsid w:val="000A6745"/>
    <w:rsid w:val="000B3C39"/>
    <w:rsid w:val="000B7BEA"/>
    <w:rsid w:val="000C554F"/>
    <w:rsid w:val="000D0154"/>
    <w:rsid w:val="000D7983"/>
    <w:rsid w:val="000E1A62"/>
    <w:rsid w:val="000E4997"/>
    <w:rsid w:val="000F1D70"/>
    <w:rsid w:val="000F56A5"/>
    <w:rsid w:val="00100C29"/>
    <w:rsid w:val="001058EB"/>
    <w:rsid w:val="00113563"/>
    <w:rsid w:val="00117B7C"/>
    <w:rsid w:val="001225E1"/>
    <w:rsid w:val="001245D5"/>
    <w:rsid w:val="00141CF1"/>
    <w:rsid w:val="001468DF"/>
    <w:rsid w:val="00156FF1"/>
    <w:rsid w:val="00160EEA"/>
    <w:rsid w:val="00163B9D"/>
    <w:rsid w:val="00182551"/>
    <w:rsid w:val="00184648"/>
    <w:rsid w:val="00191F3F"/>
    <w:rsid w:val="00194855"/>
    <w:rsid w:val="001A03C7"/>
    <w:rsid w:val="001A1755"/>
    <w:rsid w:val="001A217D"/>
    <w:rsid w:val="001A3857"/>
    <w:rsid w:val="001A405F"/>
    <w:rsid w:val="001B052C"/>
    <w:rsid w:val="001C3F01"/>
    <w:rsid w:val="001D2335"/>
    <w:rsid w:val="001D2F2D"/>
    <w:rsid w:val="001D3721"/>
    <w:rsid w:val="001D7D37"/>
    <w:rsid w:val="001E26E7"/>
    <w:rsid w:val="001E37F6"/>
    <w:rsid w:val="001F79CC"/>
    <w:rsid w:val="0020091A"/>
    <w:rsid w:val="00203EDF"/>
    <w:rsid w:val="0020737A"/>
    <w:rsid w:val="00232EBC"/>
    <w:rsid w:val="002335C0"/>
    <w:rsid w:val="0024074E"/>
    <w:rsid w:val="00242DCF"/>
    <w:rsid w:val="0025609E"/>
    <w:rsid w:val="00256E0D"/>
    <w:rsid w:val="00262917"/>
    <w:rsid w:val="00262ECC"/>
    <w:rsid w:val="00271763"/>
    <w:rsid w:val="00277383"/>
    <w:rsid w:val="00290C0F"/>
    <w:rsid w:val="002916DA"/>
    <w:rsid w:val="002A298E"/>
    <w:rsid w:val="002A4C9F"/>
    <w:rsid w:val="002B2798"/>
    <w:rsid w:val="002B50EA"/>
    <w:rsid w:val="002C2597"/>
    <w:rsid w:val="002C4737"/>
    <w:rsid w:val="002D2967"/>
    <w:rsid w:val="002D3C0C"/>
    <w:rsid w:val="002E6382"/>
    <w:rsid w:val="002F1392"/>
    <w:rsid w:val="002F239E"/>
    <w:rsid w:val="002F2DB6"/>
    <w:rsid w:val="002F5A46"/>
    <w:rsid w:val="003008E3"/>
    <w:rsid w:val="003131EB"/>
    <w:rsid w:val="0031475E"/>
    <w:rsid w:val="00314BE9"/>
    <w:rsid w:val="00315509"/>
    <w:rsid w:val="003523B9"/>
    <w:rsid w:val="00355C55"/>
    <w:rsid w:val="003641B1"/>
    <w:rsid w:val="00366DD8"/>
    <w:rsid w:val="00373FC1"/>
    <w:rsid w:val="00376C75"/>
    <w:rsid w:val="00380E6D"/>
    <w:rsid w:val="00381375"/>
    <w:rsid w:val="0039251A"/>
    <w:rsid w:val="003B638E"/>
    <w:rsid w:val="003C3F47"/>
    <w:rsid w:val="003D65DC"/>
    <w:rsid w:val="003E40D5"/>
    <w:rsid w:val="003E63A6"/>
    <w:rsid w:val="003F183C"/>
    <w:rsid w:val="003F2CE7"/>
    <w:rsid w:val="003F64C9"/>
    <w:rsid w:val="00404CDC"/>
    <w:rsid w:val="00420C8E"/>
    <w:rsid w:val="00431C18"/>
    <w:rsid w:val="0044579D"/>
    <w:rsid w:val="00455073"/>
    <w:rsid w:val="004563E7"/>
    <w:rsid w:val="00466AA9"/>
    <w:rsid w:val="004811B3"/>
    <w:rsid w:val="0049295A"/>
    <w:rsid w:val="004949F1"/>
    <w:rsid w:val="00495EB1"/>
    <w:rsid w:val="004A452A"/>
    <w:rsid w:val="004B0A87"/>
    <w:rsid w:val="004C1BA1"/>
    <w:rsid w:val="004C3A81"/>
    <w:rsid w:val="004E028D"/>
    <w:rsid w:val="004E3A57"/>
    <w:rsid w:val="004E7DA0"/>
    <w:rsid w:val="004F28AB"/>
    <w:rsid w:val="004F2DD3"/>
    <w:rsid w:val="00512590"/>
    <w:rsid w:val="00513A3F"/>
    <w:rsid w:val="00520C8F"/>
    <w:rsid w:val="0052118F"/>
    <w:rsid w:val="005244F1"/>
    <w:rsid w:val="00535E36"/>
    <w:rsid w:val="0054215F"/>
    <w:rsid w:val="00545CE3"/>
    <w:rsid w:val="005518CA"/>
    <w:rsid w:val="00551C3A"/>
    <w:rsid w:val="0055625A"/>
    <w:rsid w:val="005658F4"/>
    <w:rsid w:val="00565BCC"/>
    <w:rsid w:val="00566232"/>
    <w:rsid w:val="00573B48"/>
    <w:rsid w:val="00574415"/>
    <w:rsid w:val="00585495"/>
    <w:rsid w:val="00592009"/>
    <w:rsid w:val="005A1A7A"/>
    <w:rsid w:val="005B68A7"/>
    <w:rsid w:val="005B7A04"/>
    <w:rsid w:val="005C09B2"/>
    <w:rsid w:val="005C5CDB"/>
    <w:rsid w:val="005C6353"/>
    <w:rsid w:val="005D006A"/>
    <w:rsid w:val="005D6B57"/>
    <w:rsid w:val="005D6F16"/>
    <w:rsid w:val="005E4D01"/>
    <w:rsid w:val="005E5146"/>
    <w:rsid w:val="006026FA"/>
    <w:rsid w:val="006028C9"/>
    <w:rsid w:val="00610909"/>
    <w:rsid w:val="00616A6D"/>
    <w:rsid w:val="00617916"/>
    <w:rsid w:val="00621F51"/>
    <w:rsid w:val="00625752"/>
    <w:rsid w:val="006270C2"/>
    <w:rsid w:val="00646450"/>
    <w:rsid w:val="00652A2B"/>
    <w:rsid w:val="00654A1A"/>
    <w:rsid w:val="006604F2"/>
    <w:rsid w:val="00662636"/>
    <w:rsid w:val="006665F8"/>
    <w:rsid w:val="00666612"/>
    <w:rsid w:val="0066690C"/>
    <w:rsid w:val="00684AD5"/>
    <w:rsid w:val="00685744"/>
    <w:rsid w:val="006B4619"/>
    <w:rsid w:val="006C26A5"/>
    <w:rsid w:val="006C46D2"/>
    <w:rsid w:val="006C526B"/>
    <w:rsid w:val="006E30FD"/>
    <w:rsid w:val="006F7116"/>
    <w:rsid w:val="00707AF4"/>
    <w:rsid w:val="00710009"/>
    <w:rsid w:val="007109FD"/>
    <w:rsid w:val="00720185"/>
    <w:rsid w:val="00727BCB"/>
    <w:rsid w:val="007310E4"/>
    <w:rsid w:val="00740970"/>
    <w:rsid w:val="00741ABC"/>
    <w:rsid w:val="0074493E"/>
    <w:rsid w:val="0075071A"/>
    <w:rsid w:val="00757FA5"/>
    <w:rsid w:val="00770B8C"/>
    <w:rsid w:val="007802FF"/>
    <w:rsid w:val="00782DBE"/>
    <w:rsid w:val="00791FB4"/>
    <w:rsid w:val="00792D92"/>
    <w:rsid w:val="00793D2D"/>
    <w:rsid w:val="00795F89"/>
    <w:rsid w:val="0079681F"/>
    <w:rsid w:val="007A0F0F"/>
    <w:rsid w:val="007B3E7A"/>
    <w:rsid w:val="007D4BF4"/>
    <w:rsid w:val="007D4F42"/>
    <w:rsid w:val="007D6DF0"/>
    <w:rsid w:val="007D74E2"/>
    <w:rsid w:val="007E41DB"/>
    <w:rsid w:val="007E5695"/>
    <w:rsid w:val="007E65E0"/>
    <w:rsid w:val="007F5C85"/>
    <w:rsid w:val="007F67F3"/>
    <w:rsid w:val="008027F7"/>
    <w:rsid w:val="0080499C"/>
    <w:rsid w:val="008051D0"/>
    <w:rsid w:val="00815BA7"/>
    <w:rsid w:val="00815F1F"/>
    <w:rsid w:val="00817889"/>
    <w:rsid w:val="00817A6B"/>
    <w:rsid w:val="00826071"/>
    <w:rsid w:val="0083074E"/>
    <w:rsid w:val="008460FB"/>
    <w:rsid w:val="00852A23"/>
    <w:rsid w:val="00852D15"/>
    <w:rsid w:val="008569DB"/>
    <w:rsid w:val="0086392E"/>
    <w:rsid w:val="008728AB"/>
    <w:rsid w:val="00885779"/>
    <w:rsid w:val="00890E07"/>
    <w:rsid w:val="008913C0"/>
    <w:rsid w:val="00893A07"/>
    <w:rsid w:val="008959E3"/>
    <w:rsid w:val="008A2F9A"/>
    <w:rsid w:val="008B499F"/>
    <w:rsid w:val="008B4C98"/>
    <w:rsid w:val="008B5A01"/>
    <w:rsid w:val="008D1FC9"/>
    <w:rsid w:val="008D2165"/>
    <w:rsid w:val="008D5472"/>
    <w:rsid w:val="008D7BA5"/>
    <w:rsid w:val="008E0638"/>
    <w:rsid w:val="008E1E3E"/>
    <w:rsid w:val="008E2BBF"/>
    <w:rsid w:val="008E62E3"/>
    <w:rsid w:val="008F4C03"/>
    <w:rsid w:val="00904EA6"/>
    <w:rsid w:val="009065CA"/>
    <w:rsid w:val="009069CC"/>
    <w:rsid w:val="00912088"/>
    <w:rsid w:val="0091673F"/>
    <w:rsid w:val="00922899"/>
    <w:rsid w:val="00923601"/>
    <w:rsid w:val="00931A7E"/>
    <w:rsid w:val="00931B30"/>
    <w:rsid w:val="00931FCD"/>
    <w:rsid w:val="00934DAF"/>
    <w:rsid w:val="009429FD"/>
    <w:rsid w:val="00945B13"/>
    <w:rsid w:val="00952688"/>
    <w:rsid w:val="0096036F"/>
    <w:rsid w:val="009662E3"/>
    <w:rsid w:val="00983B93"/>
    <w:rsid w:val="00983DE6"/>
    <w:rsid w:val="00985F83"/>
    <w:rsid w:val="00991D19"/>
    <w:rsid w:val="009941F9"/>
    <w:rsid w:val="00994E27"/>
    <w:rsid w:val="009A36D4"/>
    <w:rsid w:val="009A65F7"/>
    <w:rsid w:val="009B2C1D"/>
    <w:rsid w:val="009B605F"/>
    <w:rsid w:val="009C388C"/>
    <w:rsid w:val="009E0C67"/>
    <w:rsid w:val="009E30F8"/>
    <w:rsid w:val="009E52C9"/>
    <w:rsid w:val="009E5B56"/>
    <w:rsid w:val="009F10E7"/>
    <w:rsid w:val="00A00745"/>
    <w:rsid w:val="00A14BB4"/>
    <w:rsid w:val="00A37CA0"/>
    <w:rsid w:val="00A41F79"/>
    <w:rsid w:val="00A441A3"/>
    <w:rsid w:val="00A45857"/>
    <w:rsid w:val="00A519BB"/>
    <w:rsid w:val="00A51C83"/>
    <w:rsid w:val="00A534C6"/>
    <w:rsid w:val="00A5691E"/>
    <w:rsid w:val="00A6085B"/>
    <w:rsid w:val="00A613A8"/>
    <w:rsid w:val="00A819E5"/>
    <w:rsid w:val="00A860B5"/>
    <w:rsid w:val="00A92AAE"/>
    <w:rsid w:val="00A96669"/>
    <w:rsid w:val="00A96836"/>
    <w:rsid w:val="00AC1D20"/>
    <w:rsid w:val="00AC2AD3"/>
    <w:rsid w:val="00AC40A5"/>
    <w:rsid w:val="00AC5CC0"/>
    <w:rsid w:val="00AD2601"/>
    <w:rsid w:val="00AD64AF"/>
    <w:rsid w:val="00AE76B6"/>
    <w:rsid w:val="00B00941"/>
    <w:rsid w:val="00B076FC"/>
    <w:rsid w:val="00B11002"/>
    <w:rsid w:val="00B21646"/>
    <w:rsid w:val="00B23159"/>
    <w:rsid w:val="00B3101B"/>
    <w:rsid w:val="00B34C9F"/>
    <w:rsid w:val="00B40A1B"/>
    <w:rsid w:val="00B42638"/>
    <w:rsid w:val="00B447F5"/>
    <w:rsid w:val="00B52D43"/>
    <w:rsid w:val="00B64ED5"/>
    <w:rsid w:val="00B71F4D"/>
    <w:rsid w:val="00B72121"/>
    <w:rsid w:val="00B72BDB"/>
    <w:rsid w:val="00B9014C"/>
    <w:rsid w:val="00BA3975"/>
    <w:rsid w:val="00BA6215"/>
    <w:rsid w:val="00BB13EF"/>
    <w:rsid w:val="00BB25B7"/>
    <w:rsid w:val="00BB44A9"/>
    <w:rsid w:val="00BC3DF6"/>
    <w:rsid w:val="00BD26A8"/>
    <w:rsid w:val="00BE26CD"/>
    <w:rsid w:val="00C008D9"/>
    <w:rsid w:val="00C02EB9"/>
    <w:rsid w:val="00C128B8"/>
    <w:rsid w:val="00C16F2E"/>
    <w:rsid w:val="00C247C8"/>
    <w:rsid w:val="00C2487F"/>
    <w:rsid w:val="00C25F6B"/>
    <w:rsid w:val="00C325E0"/>
    <w:rsid w:val="00C44234"/>
    <w:rsid w:val="00C44CEF"/>
    <w:rsid w:val="00C60148"/>
    <w:rsid w:val="00C608F5"/>
    <w:rsid w:val="00C63070"/>
    <w:rsid w:val="00C64A9E"/>
    <w:rsid w:val="00C65408"/>
    <w:rsid w:val="00C726B1"/>
    <w:rsid w:val="00C77C9B"/>
    <w:rsid w:val="00C8062B"/>
    <w:rsid w:val="00C82AE0"/>
    <w:rsid w:val="00C90849"/>
    <w:rsid w:val="00CC64E0"/>
    <w:rsid w:val="00CC6C13"/>
    <w:rsid w:val="00CD73F7"/>
    <w:rsid w:val="00CF4BD9"/>
    <w:rsid w:val="00D038E5"/>
    <w:rsid w:val="00D03999"/>
    <w:rsid w:val="00D107F0"/>
    <w:rsid w:val="00D1391F"/>
    <w:rsid w:val="00D22A3B"/>
    <w:rsid w:val="00D306CF"/>
    <w:rsid w:val="00D36D71"/>
    <w:rsid w:val="00D37376"/>
    <w:rsid w:val="00D41070"/>
    <w:rsid w:val="00D429FD"/>
    <w:rsid w:val="00D51AD3"/>
    <w:rsid w:val="00D5525C"/>
    <w:rsid w:val="00D56757"/>
    <w:rsid w:val="00D669AE"/>
    <w:rsid w:val="00D75363"/>
    <w:rsid w:val="00D754EA"/>
    <w:rsid w:val="00D80B00"/>
    <w:rsid w:val="00D8229D"/>
    <w:rsid w:val="00D84974"/>
    <w:rsid w:val="00D86A0F"/>
    <w:rsid w:val="00D90AFC"/>
    <w:rsid w:val="00D92542"/>
    <w:rsid w:val="00DA2E76"/>
    <w:rsid w:val="00DA462B"/>
    <w:rsid w:val="00DA6244"/>
    <w:rsid w:val="00DB1BB2"/>
    <w:rsid w:val="00DB4255"/>
    <w:rsid w:val="00DC79E1"/>
    <w:rsid w:val="00DD6184"/>
    <w:rsid w:val="00DD7A8F"/>
    <w:rsid w:val="00DE0C1C"/>
    <w:rsid w:val="00DE32CF"/>
    <w:rsid w:val="00DE3AD3"/>
    <w:rsid w:val="00DF5BC1"/>
    <w:rsid w:val="00DF6F6F"/>
    <w:rsid w:val="00DF7096"/>
    <w:rsid w:val="00E12271"/>
    <w:rsid w:val="00E20660"/>
    <w:rsid w:val="00E21534"/>
    <w:rsid w:val="00E23B06"/>
    <w:rsid w:val="00E26706"/>
    <w:rsid w:val="00E366BA"/>
    <w:rsid w:val="00E37978"/>
    <w:rsid w:val="00E465CB"/>
    <w:rsid w:val="00E50B6D"/>
    <w:rsid w:val="00E555CD"/>
    <w:rsid w:val="00E65293"/>
    <w:rsid w:val="00E65858"/>
    <w:rsid w:val="00E7189C"/>
    <w:rsid w:val="00E74AE7"/>
    <w:rsid w:val="00E75052"/>
    <w:rsid w:val="00E759DE"/>
    <w:rsid w:val="00E765B6"/>
    <w:rsid w:val="00E77040"/>
    <w:rsid w:val="00E8458F"/>
    <w:rsid w:val="00E84DA7"/>
    <w:rsid w:val="00E84EE2"/>
    <w:rsid w:val="00E94C5C"/>
    <w:rsid w:val="00E972BF"/>
    <w:rsid w:val="00EA6504"/>
    <w:rsid w:val="00EA7FAE"/>
    <w:rsid w:val="00EC0EE3"/>
    <w:rsid w:val="00EC14F8"/>
    <w:rsid w:val="00EC1D50"/>
    <w:rsid w:val="00EC3E26"/>
    <w:rsid w:val="00ED1C1D"/>
    <w:rsid w:val="00ED1D4B"/>
    <w:rsid w:val="00ED5990"/>
    <w:rsid w:val="00EE1FC1"/>
    <w:rsid w:val="00EF7D61"/>
    <w:rsid w:val="00F10628"/>
    <w:rsid w:val="00F10CE9"/>
    <w:rsid w:val="00F117BD"/>
    <w:rsid w:val="00F123D2"/>
    <w:rsid w:val="00F123E1"/>
    <w:rsid w:val="00F132F0"/>
    <w:rsid w:val="00F14AE8"/>
    <w:rsid w:val="00F2227B"/>
    <w:rsid w:val="00F24278"/>
    <w:rsid w:val="00F2751D"/>
    <w:rsid w:val="00F32E00"/>
    <w:rsid w:val="00F34E4E"/>
    <w:rsid w:val="00F4422A"/>
    <w:rsid w:val="00F474F6"/>
    <w:rsid w:val="00F54F9B"/>
    <w:rsid w:val="00F57AB7"/>
    <w:rsid w:val="00F6066A"/>
    <w:rsid w:val="00F67C4A"/>
    <w:rsid w:val="00F726BB"/>
    <w:rsid w:val="00F76BC1"/>
    <w:rsid w:val="00F7796C"/>
    <w:rsid w:val="00F8199D"/>
    <w:rsid w:val="00F82B64"/>
    <w:rsid w:val="00F90842"/>
    <w:rsid w:val="00F90C2C"/>
    <w:rsid w:val="00F938C4"/>
    <w:rsid w:val="00F95B9E"/>
    <w:rsid w:val="00FA264B"/>
    <w:rsid w:val="00FA43CE"/>
    <w:rsid w:val="00FA766A"/>
    <w:rsid w:val="00FB08C6"/>
    <w:rsid w:val="00FB2763"/>
    <w:rsid w:val="00FB7DB3"/>
    <w:rsid w:val="00FC037C"/>
    <w:rsid w:val="00FC1177"/>
    <w:rsid w:val="00FC6E5F"/>
    <w:rsid w:val="00FE1671"/>
    <w:rsid w:val="00FE1B14"/>
    <w:rsid w:val="00FE69AC"/>
    <w:rsid w:val="00FE72EF"/>
    <w:rsid w:val="00FF2220"/>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325F85"/>
  <w15:docId w15:val="{D1A60BC0-AE37-4D10-BBA0-EE0BB6EAB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75E"/>
    <w:rPr>
      <w:rFonts w:ascii="Calibri" w:eastAsia="Calibri" w:hAnsi="Calibri" w:cs="Times New Roman"/>
      <w:lang w:val="es-ES_tradnl"/>
    </w:rPr>
  </w:style>
  <w:style w:type="paragraph" w:styleId="Ttulo1">
    <w:name w:val="heading 1"/>
    <w:next w:val="Normal"/>
    <w:link w:val="Ttulo1Car"/>
    <w:uiPriority w:val="9"/>
    <w:qFormat/>
    <w:rsid w:val="00A441A3"/>
    <w:pPr>
      <w:keepNext/>
      <w:keepLines/>
      <w:spacing w:after="0" w:line="259" w:lineRule="auto"/>
      <w:ind w:left="10" w:hanging="10"/>
      <w:outlineLvl w:val="0"/>
    </w:pPr>
    <w:rPr>
      <w:rFonts w:ascii="Arial" w:eastAsia="Arial" w:hAnsi="Arial" w:cs="Arial"/>
      <w:color w:val="000000"/>
      <w:lang w:val="es-CL" w:eastAsia="es-C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31475E"/>
    <w:pPr>
      <w:tabs>
        <w:tab w:val="center" w:pos="4252"/>
        <w:tab w:val="right" w:pos="8504"/>
      </w:tabs>
    </w:pPr>
    <w:rPr>
      <w:sz w:val="20"/>
      <w:szCs w:val="20"/>
      <w:lang w:eastAsia="x-none"/>
    </w:rPr>
  </w:style>
  <w:style w:type="character" w:customStyle="1" w:styleId="EncabezadoCar">
    <w:name w:val="Encabezado Car"/>
    <w:basedOn w:val="Fuentedeprrafopredeter"/>
    <w:link w:val="Encabezado"/>
    <w:uiPriority w:val="99"/>
    <w:rsid w:val="0031475E"/>
    <w:rPr>
      <w:rFonts w:ascii="Calibri" w:eastAsia="Calibri" w:hAnsi="Calibri" w:cs="Times New Roman"/>
      <w:sz w:val="20"/>
      <w:szCs w:val="20"/>
      <w:lang w:val="es-ES_tradnl" w:eastAsia="x-none"/>
    </w:rPr>
  </w:style>
  <w:style w:type="paragraph" w:styleId="Piedepgina">
    <w:name w:val="footer"/>
    <w:basedOn w:val="Normal"/>
    <w:link w:val="PiedepginaCar"/>
    <w:uiPriority w:val="99"/>
    <w:rsid w:val="0031475E"/>
    <w:pPr>
      <w:tabs>
        <w:tab w:val="center" w:pos="4252"/>
        <w:tab w:val="right" w:pos="8504"/>
      </w:tabs>
      <w:spacing w:after="0" w:line="240" w:lineRule="auto"/>
    </w:pPr>
    <w:rPr>
      <w:sz w:val="20"/>
      <w:szCs w:val="20"/>
      <w:lang w:eastAsia="x-none"/>
    </w:rPr>
  </w:style>
  <w:style w:type="character" w:customStyle="1" w:styleId="PiedepginaCar">
    <w:name w:val="Pie de página Car"/>
    <w:basedOn w:val="Fuentedeprrafopredeter"/>
    <w:link w:val="Piedepgina"/>
    <w:uiPriority w:val="99"/>
    <w:rsid w:val="0031475E"/>
    <w:rPr>
      <w:rFonts w:ascii="Calibri" w:eastAsia="Calibri" w:hAnsi="Calibri" w:cs="Times New Roman"/>
      <w:sz w:val="20"/>
      <w:szCs w:val="20"/>
      <w:lang w:val="es-ES_tradnl" w:eastAsia="x-none"/>
    </w:rPr>
  </w:style>
  <w:style w:type="character" w:styleId="Hipervnculo">
    <w:name w:val="Hyperlink"/>
    <w:uiPriority w:val="99"/>
    <w:unhideWhenUsed/>
    <w:rsid w:val="0031475E"/>
    <w:rPr>
      <w:color w:val="0000FF"/>
      <w:u w:val="single"/>
    </w:rPr>
  </w:style>
  <w:style w:type="paragraph" w:styleId="Sinespaciado">
    <w:name w:val="No Spacing"/>
    <w:link w:val="SinespaciadoCar"/>
    <w:uiPriority w:val="1"/>
    <w:qFormat/>
    <w:rsid w:val="0031475E"/>
    <w:pPr>
      <w:spacing w:after="0" w:line="240" w:lineRule="auto"/>
    </w:pPr>
  </w:style>
  <w:style w:type="paragraph" w:styleId="Sangradetextonormal">
    <w:name w:val="Body Text Indent"/>
    <w:basedOn w:val="Normal"/>
    <w:link w:val="SangradetextonormalCar"/>
    <w:uiPriority w:val="99"/>
    <w:unhideWhenUsed/>
    <w:rsid w:val="0031475E"/>
    <w:pPr>
      <w:spacing w:after="120"/>
      <w:ind w:left="283"/>
    </w:pPr>
  </w:style>
  <w:style w:type="character" w:customStyle="1" w:styleId="SangradetextonormalCar">
    <w:name w:val="Sangría de texto normal Car"/>
    <w:basedOn w:val="Fuentedeprrafopredeter"/>
    <w:link w:val="Sangradetextonormal"/>
    <w:uiPriority w:val="99"/>
    <w:rsid w:val="0031475E"/>
    <w:rPr>
      <w:rFonts w:ascii="Calibri" w:eastAsia="Calibri" w:hAnsi="Calibri" w:cs="Times New Roman"/>
      <w:lang w:val="es-ES_tradnl"/>
    </w:rPr>
  </w:style>
  <w:style w:type="paragraph" w:customStyle="1" w:styleId="xmsonormal">
    <w:name w:val="x_msonormal"/>
    <w:basedOn w:val="Normal"/>
    <w:rsid w:val="0031475E"/>
    <w:pPr>
      <w:spacing w:before="100" w:beforeAutospacing="1" w:after="100" w:afterAutospacing="1" w:line="240" w:lineRule="auto"/>
    </w:pPr>
    <w:rPr>
      <w:rFonts w:ascii="Times New Roman" w:eastAsia="Times New Roman" w:hAnsi="Times New Roman"/>
      <w:sz w:val="24"/>
      <w:szCs w:val="24"/>
      <w:lang w:val="es-CO" w:eastAsia="es-CO"/>
    </w:rPr>
  </w:style>
  <w:style w:type="paragraph" w:styleId="Prrafodelista">
    <w:name w:val="List Paragraph"/>
    <w:basedOn w:val="Normal"/>
    <w:link w:val="PrrafodelistaCar"/>
    <w:uiPriority w:val="34"/>
    <w:qFormat/>
    <w:rsid w:val="0031475E"/>
    <w:pPr>
      <w:spacing w:after="0" w:line="240" w:lineRule="auto"/>
      <w:ind w:left="720"/>
      <w:contextualSpacing/>
    </w:pPr>
    <w:rPr>
      <w:rFonts w:ascii="Times New Roman" w:eastAsia="Times New Roman" w:hAnsi="Times New Roman"/>
      <w:sz w:val="20"/>
      <w:szCs w:val="20"/>
      <w:lang w:val="es-ES" w:eastAsia="es-ES"/>
    </w:rPr>
  </w:style>
  <w:style w:type="paragraph" w:styleId="Textoindependiente2">
    <w:name w:val="Body Text 2"/>
    <w:basedOn w:val="Normal"/>
    <w:link w:val="Textoindependiente2Car"/>
    <w:uiPriority w:val="99"/>
    <w:unhideWhenUsed/>
    <w:rsid w:val="0031475E"/>
    <w:pPr>
      <w:spacing w:after="120" w:line="480" w:lineRule="auto"/>
    </w:pPr>
  </w:style>
  <w:style w:type="character" w:customStyle="1" w:styleId="Textoindependiente2Car">
    <w:name w:val="Texto independiente 2 Car"/>
    <w:basedOn w:val="Fuentedeprrafopredeter"/>
    <w:link w:val="Textoindependiente2"/>
    <w:uiPriority w:val="99"/>
    <w:rsid w:val="0031475E"/>
    <w:rPr>
      <w:rFonts w:ascii="Calibri" w:eastAsia="Calibri" w:hAnsi="Calibri" w:cs="Times New Roman"/>
      <w:lang w:val="es-ES_tradnl"/>
    </w:rPr>
  </w:style>
  <w:style w:type="character" w:customStyle="1" w:styleId="PrrafodelistaCar">
    <w:name w:val="Párrafo de lista Car"/>
    <w:link w:val="Prrafodelista"/>
    <w:uiPriority w:val="34"/>
    <w:locked/>
    <w:rsid w:val="0031475E"/>
    <w:rPr>
      <w:rFonts w:ascii="Times New Roman" w:eastAsia="Times New Roman" w:hAnsi="Times New Roman" w:cs="Times New Roman"/>
      <w:sz w:val="20"/>
      <w:szCs w:val="20"/>
      <w:lang w:val="es-ES" w:eastAsia="es-ES"/>
    </w:rPr>
  </w:style>
  <w:style w:type="character" w:customStyle="1" w:styleId="SinespaciadoCar">
    <w:name w:val="Sin espaciado Car"/>
    <w:link w:val="Sinespaciado"/>
    <w:uiPriority w:val="1"/>
    <w:rsid w:val="0031475E"/>
  </w:style>
  <w:style w:type="paragraph" w:styleId="Textodeglobo">
    <w:name w:val="Balloon Text"/>
    <w:basedOn w:val="Normal"/>
    <w:link w:val="TextodegloboCar"/>
    <w:uiPriority w:val="99"/>
    <w:semiHidden/>
    <w:unhideWhenUsed/>
    <w:rsid w:val="0031475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1475E"/>
    <w:rPr>
      <w:rFonts w:ascii="Tahoma" w:eastAsia="Calibri" w:hAnsi="Tahoma" w:cs="Tahoma"/>
      <w:sz w:val="16"/>
      <w:szCs w:val="16"/>
      <w:lang w:val="es-ES_tradnl"/>
    </w:rPr>
  </w:style>
  <w:style w:type="character" w:styleId="Refdenotaalpie">
    <w:name w:val="footnote reference"/>
    <w:aliases w:val="referencia nota al pie,Texto de nota al pie,Ref,de nota al pie,Ref. de nota al pie2,Nota de pie,normal,pie de pagina,Ref. de nota al pie1,Massilia Footnote Reference,Nota al pie info 1,Footnote,Car Car Car1,Car Car2,ftr"/>
    <w:basedOn w:val="Fuentedeprrafopredeter"/>
    <w:link w:val="TextodenotaalpieCar"/>
    <w:uiPriority w:val="99"/>
    <w:unhideWhenUsed/>
    <w:qFormat/>
    <w:rsid w:val="00E26706"/>
    <w:rPr>
      <w:rFonts w:ascii="Times New Roman" w:hAnsi="Times New Roman" w:cs="Times New Roman" w:hint="default"/>
      <w:vertAlign w:val="superscript"/>
    </w:rPr>
  </w:style>
  <w:style w:type="paragraph" w:styleId="Textonotapie">
    <w:name w:val="footnote text"/>
    <w:aliases w:val="ft,Footnote Text Char Char,Footnote Text1 Char,Footnote Text Char Char Char Char,Texto nota pie2,ft1,ft Car Car Car1,Texto nota pie Car2,ft Car Car2,ft Car,ft Car Car Car,Texto nota pie_mujer,Texto nota pie Car Car Car,FA Fu,Car1 Car Car"/>
    <w:basedOn w:val="Normal"/>
    <w:link w:val="TextonotapieCar"/>
    <w:uiPriority w:val="99"/>
    <w:unhideWhenUsed/>
    <w:qFormat/>
    <w:rsid w:val="00E26706"/>
    <w:pPr>
      <w:spacing w:after="0" w:line="240" w:lineRule="auto"/>
    </w:pPr>
    <w:rPr>
      <w:rFonts w:ascii="Times New Roman" w:eastAsia="Times New Roman" w:hAnsi="Times New Roman"/>
      <w:sz w:val="20"/>
      <w:szCs w:val="20"/>
      <w:lang w:val="es-CO" w:eastAsia="es-ES"/>
    </w:rPr>
  </w:style>
  <w:style w:type="character" w:customStyle="1" w:styleId="TextonotapieCar">
    <w:name w:val="Texto nota pie Car"/>
    <w:aliases w:val="ft Car1,Footnote Text Char Char Car,Footnote Text1 Char Car,Footnote Text Char Char Char Char Car,Texto nota pie2 Car,ft1 Car,ft Car Car Car1 Car,Texto nota pie Car2 Car,ft Car Car2 Car,ft Car Car,ft Car Car Car Car,FA Fu Car"/>
    <w:basedOn w:val="Fuentedeprrafopredeter"/>
    <w:link w:val="Textonotapie"/>
    <w:uiPriority w:val="99"/>
    <w:qFormat/>
    <w:rsid w:val="00E26706"/>
    <w:rPr>
      <w:rFonts w:ascii="Times New Roman" w:eastAsia="Times New Roman" w:hAnsi="Times New Roman" w:cs="Times New Roman"/>
      <w:sz w:val="20"/>
      <w:szCs w:val="20"/>
      <w:lang w:eastAsia="es-ES"/>
    </w:rPr>
  </w:style>
  <w:style w:type="paragraph" w:styleId="Encabezadodemensaje">
    <w:name w:val="Message Header"/>
    <w:basedOn w:val="Normal"/>
    <w:link w:val="EncabezadodemensajeCar"/>
    <w:uiPriority w:val="99"/>
    <w:unhideWhenUsed/>
    <w:rsid w:val="00F54F9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lang w:val="es-CO"/>
    </w:rPr>
  </w:style>
  <w:style w:type="character" w:customStyle="1" w:styleId="EncabezadodemensajeCar">
    <w:name w:val="Encabezado de mensaje Car"/>
    <w:basedOn w:val="Fuentedeprrafopredeter"/>
    <w:link w:val="Encabezadodemensaje"/>
    <w:uiPriority w:val="99"/>
    <w:rsid w:val="00F54F9B"/>
    <w:rPr>
      <w:rFonts w:asciiTheme="majorHAnsi" w:eastAsiaTheme="majorEastAsia" w:hAnsiTheme="majorHAnsi" w:cstheme="majorBidi"/>
      <w:sz w:val="24"/>
      <w:szCs w:val="24"/>
      <w:shd w:val="pct20" w:color="auto" w:fill="auto"/>
    </w:rPr>
  </w:style>
  <w:style w:type="character" w:styleId="Refdecomentario">
    <w:name w:val="annotation reference"/>
    <w:basedOn w:val="Fuentedeprrafopredeter"/>
    <w:uiPriority w:val="99"/>
    <w:semiHidden/>
    <w:unhideWhenUsed/>
    <w:rsid w:val="003E40D5"/>
    <w:rPr>
      <w:sz w:val="18"/>
      <w:szCs w:val="18"/>
    </w:rPr>
  </w:style>
  <w:style w:type="paragraph" w:styleId="Textocomentario">
    <w:name w:val="annotation text"/>
    <w:basedOn w:val="Normal"/>
    <w:link w:val="TextocomentarioCar"/>
    <w:uiPriority w:val="99"/>
    <w:semiHidden/>
    <w:unhideWhenUsed/>
    <w:rsid w:val="003E40D5"/>
    <w:pPr>
      <w:spacing w:line="240" w:lineRule="auto"/>
    </w:pPr>
    <w:rPr>
      <w:sz w:val="24"/>
      <w:szCs w:val="24"/>
    </w:rPr>
  </w:style>
  <w:style w:type="character" w:customStyle="1" w:styleId="TextocomentarioCar">
    <w:name w:val="Texto comentario Car"/>
    <w:basedOn w:val="Fuentedeprrafopredeter"/>
    <w:link w:val="Textocomentario"/>
    <w:uiPriority w:val="99"/>
    <w:semiHidden/>
    <w:rsid w:val="003E40D5"/>
    <w:rPr>
      <w:rFonts w:ascii="Calibri" w:eastAsia="Calibri" w:hAnsi="Calibri" w:cs="Times New Roman"/>
      <w:sz w:val="24"/>
      <w:szCs w:val="24"/>
      <w:lang w:val="es-ES_tradnl"/>
    </w:rPr>
  </w:style>
  <w:style w:type="paragraph" w:styleId="Asuntodelcomentario">
    <w:name w:val="annotation subject"/>
    <w:basedOn w:val="Textocomentario"/>
    <w:next w:val="Textocomentario"/>
    <w:link w:val="AsuntodelcomentarioCar"/>
    <w:uiPriority w:val="99"/>
    <w:semiHidden/>
    <w:unhideWhenUsed/>
    <w:rsid w:val="003E40D5"/>
    <w:rPr>
      <w:b/>
      <w:bCs/>
      <w:sz w:val="20"/>
      <w:szCs w:val="20"/>
    </w:rPr>
  </w:style>
  <w:style w:type="character" w:customStyle="1" w:styleId="AsuntodelcomentarioCar">
    <w:name w:val="Asunto del comentario Car"/>
    <w:basedOn w:val="TextocomentarioCar"/>
    <w:link w:val="Asuntodelcomentario"/>
    <w:uiPriority w:val="99"/>
    <w:semiHidden/>
    <w:rsid w:val="003E40D5"/>
    <w:rPr>
      <w:rFonts w:ascii="Calibri" w:eastAsia="Calibri" w:hAnsi="Calibri" w:cs="Times New Roman"/>
      <w:b/>
      <w:bCs/>
      <w:sz w:val="20"/>
      <w:szCs w:val="20"/>
      <w:lang w:val="es-ES_tradnl"/>
    </w:rPr>
  </w:style>
  <w:style w:type="paragraph" w:customStyle="1" w:styleId="xmsobodytextindent">
    <w:name w:val="x_msobodytextindent"/>
    <w:basedOn w:val="Normal"/>
    <w:rsid w:val="004949F1"/>
    <w:pPr>
      <w:spacing w:before="100" w:beforeAutospacing="1" w:after="100" w:afterAutospacing="1" w:line="240" w:lineRule="auto"/>
    </w:pPr>
    <w:rPr>
      <w:rFonts w:ascii="Times New Roman" w:eastAsia="Times New Roman" w:hAnsi="Times New Roman"/>
      <w:sz w:val="24"/>
      <w:szCs w:val="24"/>
      <w:lang w:val="es-CO" w:eastAsia="es-CO"/>
    </w:rPr>
  </w:style>
  <w:style w:type="paragraph" w:customStyle="1" w:styleId="Default">
    <w:name w:val="Default"/>
    <w:rsid w:val="00E972BF"/>
    <w:pPr>
      <w:autoSpaceDE w:val="0"/>
      <w:autoSpaceDN w:val="0"/>
      <w:adjustRightInd w:val="0"/>
      <w:spacing w:after="0" w:line="240" w:lineRule="auto"/>
    </w:pPr>
    <w:rPr>
      <w:rFonts w:ascii="Century Gothic" w:eastAsia="Calibri" w:hAnsi="Century Gothic" w:cs="Century Gothic"/>
      <w:color w:val="000000"/>
      <w:sz w:val="24"/>
      <w:szCs w:val="24"/>
      <w:lang w:val="es-ES"/>
    </w:rPr>
  </w:style>
  <w:style w:type="paragraph" w:styleId="NormalWeb">
    <w:name w:val="Normal (Web)"/>
    <w:aliases w:val="Car Car Car Car Car Car Car Car Car Car,Car Car Car Car Car Car Car Car Car Car Car Car Car,Car2,Normal (Web) Car Car,Car2 Car Car Car,Car2 Car Car"/>
    <w:basedOn w:val="Normal"/>
    <w:link w:val="NormalWebCar"/>
    <w:uiPriority w:val="99"/>
    <w:unhideWhenUsed/>
    <w:qFormat/>
    <w:rsid w:val="004E028D"/>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iaj">
    <w:name w:val="iaj"/>
    <w:basedOn w:val="Fuentedeprrafopredeter"/>
    <w:rsid w:val="000D0154"/>
  </w:style>
  <w:style w:type="paragraph" w:customStyle="1" w:styleId="cuerpoa">
    <w:name w:val="cuerpoa"/>
    <w:basedOn w:val="Normal"/>
    <w:rsid w:val="000D0154"/>
    <w:pPr>
      <w:spacing w:before="100" w:beforeAutospacing="1" w:after="100" w:afterAutospacing="1" w:line="240" w:lineRule="auto"/>
    </w:pPr>
    <w:rPr>
      <w:rFonts w:ascii="Times New Roman" w:eastAsia="Times New Roman" w:hAnsi="Times New Roman"/>
      <w:sz w:val="24"/>
      <w:szCs w:val="24"/>
      <w:lang w:val="es-CO" w:eastAsia="es-CO"/>
    </w:rPr>
  </w:style>
  <w:style w:type="paragraph" w:customStyle="1" w:styleId="TextodenotaalpieCar">
    <w:name w:val="Texto de nota al pie Car"/>
    <w:aliases w:val="referencia nota al pie Car,BVI fnr Car Char Car Char Car,BVI fnr Car Car Car Char Car Char Car,BVI fnr Car Car Char Car Char Car"/>
    <w:basedOn w:val="Normal"/>
    <w:link w:val="Refdenotaalpie"/>
    <w:uiPriority w:val="99"/>
    <w:qFormat/>
    <w:rsid w:val="008569DB"/>
    <w:pPr>
      <w:spacing w:after="160" w:line="240" w:lineRule="exact"/>
    </w:pPr>
    <w:rPr>
      <w:rFonts w:ascii="Times New Roman" w:eastAsiaTheme="minorHAnsi" w:hAnsi="Times New Roman"/>
      <w:vertAlign w:val="superscript"/>
      <w:lang w:val="es-CO"/>
    </w:rPr>
  </w:style>
  <w:style w:type="paragraph" w:customStyle="1" w:styleId="xxxxmsonormal">
    <w:name w:val="x_x_x_xmsonormal"/>
    <w:basedOn w:val="Normal"/>
    <w:rsid w:val="003008E3"/>
    <w:pPr>
      <w:spacing w:before="100" w:beforeAutospacing="1" w:after="100" w:afterAutospacing="1" w:line="240" w:lineRule="auto"/>
    </w:pPr>
    <w:rPr>
      <w:rFonts w:ascii="Times New Roman" w:eastAsia="Times New Roman" w:hAnsi="Times New Roman"/>
      <w:sz w:val="24"/>
      <w:szCs w:val="24"/>
      <w:lang w:val="es-CO" w:eastAsia="es-CO"/>
    </w:rPr>
  </w:style>
  <w:style w:type="character" w:customStyle="1" w:styleId="NormalWebCar">
    <w:name w:val="Normal (Web) Car"/>
    <w:aliases w:val="Car Car Car Car Car Car Car Car Car Car Car,Car Car Car Car Car Car Car Car Car Car Car Car Car Car,Car2 Car,Normal (Web) Car Car Car,Car2 Car Car Car Car,Car2 Car Car Car1"/>
    <w:link w:val="NormalWeb"/>
    <w:uiPriority w:val="99"/>
    <w:locked/>
    <w:rsid w:val="008B499F"/>
    <w:rPr>
      <w:rFonts w:ascii="Times New Roman" w:eastAsia="Times New Roman" w:hAnsi="Times New Roman" w:cs="Times New Roman"/>
      <w:sz w:val="24"/>
      <w:szCs w:val="24"/>
      <w:lang w:eastAsia="es-CO"/>
    </w:rPr>
  </w:style>
  <w:style w:type="paragraph" w:styleId="Textoindependiente">
    <w:name w:val="Body Text"/>
    <w:basedOn w:val="Normal"/>
    <w:link w:val="TextoindependienteCar"/>
    <w:uiPriority w:val="99"/>
    <w:unhideWhenUsed/>
    <w:rsid w:val="0009045A"/>
    <w:pPr>
      <w:spacing w:after="120"/>
    </w:pPr>
  </w:style>
  <w:style w:type="character" w:customStyle="1" w:styleId="TextoindependienteCar">
    <w:name w:val="Texto independiente Car"/>
    <w:basedOn w:val="Fuentedeprrafopredeter"/>
    <w:link w:val="Textoindependiente"/>
    <w:uiPriority w:val="99"/>
    <w:rsid w:val="0009045A"/>
    <w:rPr>
      <w:rFonts w:ascii="Calibri" w:eastAsia="Calibri" w:hAnsi="Calibri" w:cs="Times New Roman"/>
      <w:lang w:val="es-ES_tradnl"/>
    </w:rPr>
  </w:style>
  <w:style w:type="character" w:styleId="Mencinsinresolver">
    <w:name w:val="Unresolved Mention"/>
    <w:basedOn w:val="Fuentedeprrafopredeter"/>
    <w:uiPriority w:val="99"/>
    <w:semiHidden/>
    <w:unhideWhenUsed/>
    <w:rsid w:val="00F57AB7"/>
    <w:rPr>
      <w:color w:val="605E5C"/>
      <w:shd w:val="clear" w:color="auto" w:fill="E1DFDD"/>
    </w:rPr>
  </w:style>
  <w:style w:type="character" w:customStyle="1" w:styleId="Ttulo1Car">
    <w:name w:val="Título 1 Car"/>
    <w:basedOn w:val="Fuentedeprrafopredeter"/>
    <w:link w:val="Ttulo1"/>
    <w:uiPriority w:val="9"/>
    <w:rsid w:val="00A441A3"/>
    <w:rPr>
      <w:rFonts w:ascii="Arial" w:eastAsia="Arial" w:hAnsi="Arial" w:cs="Arial"/>
      <w:color w:val="000000"/>
      <w:lang w:val="es-CL"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783186">
      <w:bodyDiv w:val="1"/>
      <w:marLeft w:val="0"/>
      <w:marRight w:val="0"/>
      <w:marTop w:val="0"/>
      <w:marBottom w:val="0"/>
      <w:divBdr>
        <w:top w:val="none" w:sz="0" w:space="0" w:color="auto"/>
        <w:left w:val="none" w:sz="0" w:space="0" w:color="auto"/>
        <w:bottom w:val="none" w:sz="0" w:space="0" w:color="auto"/>
        <w:right w:val="none" w:sz="0" w:space="0" w:color="auto"/>
      </w:divBdr>
    </w:div>
    <w:div w:id="1543590450">
      <w:bodyDiv w:val="1"/>
      <w:marLeft w:val="0"/>
      <w:marRight w:val="0"/>
      <w:marTop w:val="0"/>
      <w:marBottom w:val="0"/>
      <w:divBdr>
        <w:top w:val="none" w:sz="0" w:space="0" w:color="auto"/>
        <w:left w:val="none" w:sz="0" w:space="0" w:color="auto"/>
        <w:bottom w:val="none" w:sz="0" w:space="0" w:color="auto"/>
        <w:right w:val="none" w:sz="0" w:space="0" w:color="auto"/>
      </w:divBdr>
      <w:divsChild>
        <w:div w:id="2129740653">
          <w:marLeft w:val="0"/>
          <w:marRight w:val="0"/>
          <w:marTop w:val="0"/>
          <w:marBottom w:val="0"/>
          <w:divBdr>
            <w:top w:val="none" w:sz="0" w:space="0" w:color="auto"/>
            <w:left w:val="none" w:sz="0" w:space="0" w:color="auto"/>
            <w:bottom w:val="none" w:sz="0" w:space="0" w:color="auto"/>
            <w:right w:val="none" w:sz="0" w:space="0" w:color="auto"/>
          </w:divBdr>
          <w:divsChild>
            <w:div w:id="2032217565">
              <w:marLeft w:val="0"/>
              <w:marRight w:val="0"/>
              <w:marTop w:val="0"/>
              <w:marBottom w:val="0"/>
              <w:divBdr>
                <w:top w:val="none" w:sz="0" w:space="0" w:color="auto"/>
                <w:left w:val="none" w:sz="0" w:space="0" w:color="auto"/>
                <w:bottom w:val="none" w:sz="0" w:space="0" w:color="auto"/>
                <w:right w:val="none" w:sz="0" w:space="0" w:color="auto"/>
              </w:divBdr>
            </w:div>
          </w:divsChild>
        </w:div>
        <w:div w:id="86734982">
          <w:marLeft w:val="0"/>
          <w:marRight w:val="0"/>
          <w:marTop w:val="0"/>
          <w:marBottom w:val="0"/>
          <w:divBdr>
            <w:top w:val="none" w:sz="0" w:space="0" w:color="auto"/>
            <w:left w:val="none" w:sz="0" w:space="0" w:color="auto"/>
            <w:bottom w:val="none" w:sz="0" w:space="0" w:color="auto"/>
            <w:right w:val="none" w:sz="0" w:space="0" w:color="auto"/>
          </w:divBdr>
          <w:divsChild>
            <w:div w:id="153118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290525">
      <w:bodyDiv w:val="1"/>
      <w:marLeft w:val="0"/>
      <w:marRight w:val="0"/>
      <w:marTop w:val="0"/>
      <w:marBottom w:val="0"/>
      <w:divBdr>
        <w:top w:val="none" w:sz="0" w:space="0" w:color="auto"/>
        <w:left w:val="none" w:sz="0" w:space="0" w:color="auto"/>
        <w:bottom w:val="none" w:sz="0" w:space="0" w:color="auto"/>
        <w:right w:val="none" w:sz="0" w:space="0" w:color="auto"/>
      </w:divBdr>
    </w:div>
    <w:div w:id="1876579150">
      <w:bodyDiv w:val="1"/>
      <w:marLeft w:val="0"/>
      <w:marRight w:val="0"/>
      <w:marTop w:val="0"/>
      <w:marBottom w:val="0"/>
      <w:divBdr>
        <w:top w:val="none" w:sz="0" w:space="0" w:color="auto"/>
        <w:left w:val="none" w:sz="0" w:space="0" w:color="auto"/>
        <w:bottom w:val="none" w:sz="0" w:space="0" w:color="auto"/>
        <w:right w:val="none" w:sz="0" w:space="0" w:color="auto"/>
      </w:divBdr>
    </w:div>
    <w:div w:id="192278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correscanbta@cendoj.ramajudicial.gov.c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educacionbogota.edu.co" TargetMode="External"/><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1306</Words>
  <Characters>7185</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Chahin</dc:creator>
  <cp:lastModifiedBy>LUDYN MARCELA RAMIREZ BAUTISTA</cp:lastModifiedBy>
  <cp:revision>2</cp:revision>
  <dcterms:created xsi:type="dcterms:W3CDTF">2023-05-23T20:58:00Z</dcterms:created>
  <dcterms:modified xsi:type="dcterms:W3CDTF">2023-05-23T20:58:00Z</dcterms:modified>
</cp:coreProperties>
</file>