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61851" w14:textId="77777777" w:rsidR="0054615F" w:rsidRPr="00577045" w:rsidRDefault="0054615F" w:rsidP="002B0C7D">
      <w:pPr>
        <w:widowControl w:val="0"/>
        <w:autoSpaceDE w:val="0"/>
        <w:autoSpaceDN w:val="0"/>
        <w:adjustRightInd w:val="0"/>
        <w:ind w:right="-518"/>
        <w:jc w:val="center"/>
        <w:rPr>
          <w:rFonts w:ascii="Arial Narrow" w:eastAsia="Arial Narrow" w:hAnsi="Arial Narrow" w:cs="Arial Narrow"/>
          <w:b/>
          <w:bCs/>
          <w:color w:val="000000" w:themeColor="text1"/>
          <w:lang w:val="es-ES" w:eastAsia="es-ES"/>
        </w:rPr>
      </w:pPr>
      <w:r w:rsidRPr="00577045">
        <w:rPr>
          <w:rFonts w:ascii="Arial Narrow" w:eastAsia="Arial Narrow" w:hAnsi="Arial Narrow" w:cs="Arial Narrow"/>
          <w:b/>
          <w:bCs/>
          <w:color w:val="000000" w:themeColor="text1"/>
          <w:lang w:val="es-ES" w:eastAsia="es-ES"/>
        </w:rPr>
        <w:t>REPÚBLICA DE COLOMBIA</w:t>
      </w:r>
    </w:p>
    <w:p w14:paraId="0BBFDA35" w14:textId="77777777" w:rsidR="0054615F" w:rsidRPr="00577045" w:rsidRDefault="0054615F" w:rsidP="002B0C7D">
      <w:pPr>
        <w:widowControl w:val="0"/>
        <w:autoSpaceDE w:val="0"/>
        <w:autoSpaceDN w:val="0"/>
        <w:adjustRightInd w:val="0"/>
        <w:ind w:right="-518"/>
        <w:jc w:val="center"/>
        <w:rPr>
          <w:rFonts w:ascii="Arial Narrow" w:eastAsia="Arial Narrow" w:hAnsi="Arial Narrow" w:cs="Arial Narrow"/>
          <w:b/>
          <w:bCs/>
          <w:color w:val="000000" w:themeColor="text1"/>
          <w:lang w:val="es-ES" w:eastAsia="es-ES"/>
        </w:rPr>
      </w:pPr>
      <w:r w:rsidRPr="00577045">
        <w:rPr>
          <w:rFonts w:ascii="Arial Narrow" w:eastAsia="Arial Narrow" w:hAnsi="Arial Narrow" w:cs="Arial Narrow"/>
          <w:b/>
          <w:bCs/>
          <w:color w:val="000000" w:themeColor="text1"/>
          <w:lang w:val="es-ES" w:eastAsia="es-ES"/>
        </w:rPr>
        <w:t>RAMA JUDICIAL</w:t>
      </w:r>
    </w:p>
    <w:p w14:paraId="5A22E39E" w14:textId="7D6F8A53" w:rsidR="0054615F" w:rsidRPr="00577045" w:rsidRDefault="00B51A49" w:rsidP="002B0C7D">
      <w:pPr>
        <w:keepNext/>
        <w:ind w:right="-518"/>
        <w:jc w:val="center"/>
        <w:outlineLvl w:val="3"/>
        <w:rPr>
          <w:rFonts w:ascii="Arial Narrow" w:eastAsia="Arial Narrow" w:hAnsi="Arial Narrow" w:cs="Arial Narrow"/>
          <w:color w:val="000000" w:themeColor="text1"/>
        </w:rPr>
      </w:pPr>
      <w:r w:rsidRPr="00577045">
        <w:rPr>
          <w:rFonts w:ascii="Arial Narrow" w:hAnsi="Arial Narrow"/>
          <w:noProof/>
          <w:color w:val="000000" w:themeColor="text1"/>
          <w:lang w:val="es-419" w:eastAsia="es-419"/>
        </w:rPr>
        <w:drawing>
          <wp:inline distT="0" distB="0" distL="0" distR="0" wp14:anchorId="6230B5C3" wp14:editId="21706FC7">
            <wp:extent cx="800100" cy="838200"/>
            <wp:effectExtent l="0" t="0" r="0" b="0"/>
            <wp:docPr id="1" name="Imagen 2" descr="http://upload.wikimedia.org/wikipedia/commons/thumb/a/a9/EscudoColombia_Presidencia.jpg/250px-EscudoColombia_Presidenci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upload.wikimedia.org/wikipedia/commons/thumb/a/a9/EscudoColombia_Presidencia.jpg/250px-EscudoColombia_Presidencia.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0100" cy="838200"/>
                    </a:xfrm>
                    <a:prstGeom prst="rect">
                      <a:avLst/>
                    </a:prstGeom>
                    <a:noFill/>
                    <a:ln>
                      <a:noFill/>
                    </a:ln>
                  </pic:spPr>
                </pic:pic>
              </a:graphicData>
            </a:graphic>
          </wp:inline>
        </w:drawing>
      </w:r>
    </w:p>
    <w:p w14:paraId="0782FF5D" w14:textId="77777777" w:rsidR="0054615F" w:rsidRPr="00577045" w:rsidRDefault="0054615F" w:rsidP="002B0C7D">
      <w:pPr>
        <w:keepNext/>
        <w:ind w:right="-518"/>
        <w:jc w:val="center"/>
        <w:outlineLvl w:val="3"/>
        <w:rPr>
          <w:rFonts w:ascii="Arial Narrow" w:eastAsia="Arial Narrow" w:hAnsi="Arial Narrow" w:cs="Arial Narrow"/>
          <w:b/>
          <w:bCs/>
          <w:color w:val="000000" w:themeColor="text1"/>
          <w:lang w:val="es-ES" w:eastAsia="zh-CN"/>
        </w:rPr>
      </w:pPr>
      <w:r w:rsidRPr="00577045">
        <w:rPr>
          <w:rFonts w:ascii="Arial Narrow" w:eastAsia="Arial Narrow" w:hAnsi="Arial Narrow" w:cs="Arial Narrow"/>
          <w:b/>
          <w:bCs/>
          <w:color w:val="000000" w:themeColor="text1"/>
          <w:lang w:val="es-ES" w:eastAsia="zh-CN"/>
        </w:rPr>
        <w:t xml:space="preserve">JUZGADO </w:t>
      </w:r>
      <w:r w:rsidR="00FA257B" w:rsidRPr="00577045">
        <w:rPr>
          <w:rFonts w:ascii="Arial Narrow" w:eastAsia="Arial Narrow" w:hAnsi="Arial Narrow" w:cs="Arial Narrow"/>
          <w:b/>
          <w:bCs/>
          <w:color w:val="000000" w:themeColor="text1"/>
          <w:lang w:val="es-ES" w:eastAsia="zh-CN"/>
        </w:rPr>
        <w:t>DIECISIETE</w:t>
      </w:r>
    </w:p>
    <w:p w14:paraId="478B59E4" w14:textId="77777777" w:rsidR="0054615F" w:rsidRPr="00577045" w:rsidRDefault="0054615F" w:rsidP="002B0C7D">
      <w:pPr>
        <w:keepNext/>
        <w:ind w:right="-518"/>
        <w:jc w:val="center"/>
        <w:outlineLvl w:val="3"/>
        <w:rPr>
          <w:rFonts w:ascii="Arial Narrow" w:eastAsia="Arial Narrow" w:hAnsi="Arial Narrow" w:cs="Arial Narrow"/>
          <w:b/>
          <w:bCs/>
          <w:color w:val="000000" w:themeColor="text1"/>
          <w:lang w:val="es-ES" w:eastAsia="zh-CN"/>
        </w:rPr>
      </w:pPr>
      <w:r w:rsidRPr="00577045">
        <w:rPr>
          <w:rFonts w:ascii="Arial Narrow" w:eastAsia="Arial Narrow" w:hAnsi="Arial Narrow" w:cs="Arial Narrow"/>
          <w:b/>
          <w:bCs/>
          <w:color w:val="000000" w:themeColor="text1"/>
          <w:lang w:val="es-ES" w:eastAsia="zh-CN"/>
        </w:rPr>
        <w:t xml:space="preserve">ADMINISTRATIVO ORAL DEL CIRCUITO JUDICIAL DE </w:t>
      </w:r>
      <w:r w:rsidR="00FA257B" w:rsidRPr="00577045">
        <w:rPr>
          <w:rFonts w:ascii="Arial Narrow" w:eastAsia="Arial Narrow" w:hAnsi="Arial Narrow" w:cs="Arial Narrow"/>
          <w:b/>
          <w:bCs/>
          <w:color w:val="000000" w:themeColor="text1"/>
          <w:lang w:val="es-ES" w:eastAsia="zh-CN"/>
        </w:rPr>
        <w:t>BOGOT</w:t>
      </w:r>
      <w:r w:rsidR="00082DEF" w:rsidRPr="00577045">
        <w:rPr>
          <w:rFonts w:ascii="Arial Narrow" w:eastAsia="Arial Narrow" w:hAnsi="Arial Narrow" w:cs="Arial Narrow"/>
          <w:b/>
          <w:bCs/>
          <w:color w:val="000000" w:themeColor="text1"/>
          <w:lang w:val="es-ES" w:eastAsia="zh-CN"/>
        </w:rPr>
        <w:t>Á</w:t>
      </w:r>
      <w:r w:rsidR="00FA257B" w:rsidRPr="00577045">
        <w:rPr>
          <w:rFonts w:ascii="Arial Narrow" w:eastAsia="Arial Narrow" w:hAnsi="Arial Narrow" w:cs="Arial Narrow"/>
          <w:b/>
          <w:bCs/>
          <w:color w:val="000000" w:themeColor="text1"/>
          <w:lang w:val="es-ES" w:eastAsia="zh-CN"/>
        </w:rPr>
        <w:t xml:space="preserve"> </w:t>
      </w:r>
    </w:p>
    <w:p w14:paraId="48046821" w14:textId="77777777" w:rsidR="0054615F" w:rsidRPr="00577045" w:rsidRDefault="0054615F" w:rsidP="002B0C7D">
      <w:pPr>
        <w:tabs>
          <w:tab w:val="left" w:pos="-720"/>
        </w:tabs>
        <w:suppressAutoHyphens/>
        <w:overflowPunct w:val="0"/>
        <w:autoSpaceDE w:val="0"/>
        <w:autoSpaceDN w:val="0"/>
        <w:adjustRightInd w:val="0"/>
        <w:ind w:right="-518"/>
        <w:textAlignment w:val="baseline"/>
        <w:rPr>
          <w:rFonts w:ascii="Arial Narrow" w:eastAsia="Arial Narrow" w:hAnsi="Arial Narrow" w:cs="Arial Narrow"/>
          <w:color w:val="FF0000"/>
          <w:lang w:val="es-ES" w:eastAsia="es-ES"/>
        </w:rPr>
      </w:pPr>
    </w:p>
    <w:p w14:paraId="6C1B8DD5" w14:textId="085A6EF5" w:rsidR="0054615F" w:rsidRPr="00577045" w:rsidRDefault="005E40D3" w:rsidP="002B0C7D">
      <w:pPr>
        <w:tabs>
          <w:tab w:val="left" w:pos="-720"/>
        </w:tabs>
        <w:suppressAutoHyphens/>
        <w:overflowPunct w:val="0"/>
        <w:autoSpaceDE w:val="0"/>
        <w:autoSpaceDN w:val="0"/>
        <w:adjustRightInd w:val="0"/>
        <w:ind w:right="-518"/>
        <w:textAlignment w:val="baseline"/>
        <w:rPr>
          <w:rFonts w:ascii="Arial Narrow" w:eastAsia="Arial Narrow" w:hAnsi="Arial Narrow" w:cs="Arial Narrow"/>
          <w:color w:val="FF0000"/>
          <w:lang w:val="es-ES" w:eastAsia="es-ES"/>
        </w:rPr>
      </w:pPr>
      <w:r w:rsidRPr="00577045">
        <w:rPr>
          <w:rFonts w:ascii="Arial Narrow" w:eastAsia="Arial Narrow" w:hAnsi="Arial Narrow" w:cs="Arial Narrow"/>
          <w:color w:val="000000" w:themeColor="text1"/>
          <w:lang w:val="es-ES" w:eastAsia="es-ES"/>
        </w:rPr>
        <w:t>Bogotá</w:t>
      </w:r>
      <w:r w:rsidR="0054615F" w:rsidRPr="00577045">
        <w:rPr>
          <w:rFonts w:ascii="Arial Narrow" w:eastAsia="Arial Narrow" w:hAnsi="Arial Narrow" w:cs="Arial Narrow"/>
          <w:color w:val="000000" w:themeColor="text1"/>
          <w:lang w:val="es-ES" w:eastAsia="es-ES"/>
        </w:rPr>
        <w:t xml:space="preserve">, </w:t>
      </w:r>
      <w:r w:rsidR="006A2F3E" w:rsidRPr="00577045">
        <w:rPr>
          <w:rFonts w:ascii="Arial Narrow" w:eastAsia="Arial Narrow" w:hAnsi="Arial Narrow" w:cs="Arial Narrow"/>
          <w:color w:val="000000" w:themeColor="text1"/>
          <w:lang w:val="es-ES" w:eastAsia="es-ES"/>
        </w:rPr>
        <w:t xml:space="preserve">D.C., </w:t>
      </w:r>
      <w:r w:rsidR="003757A9">
        <w:rPr>
          <w:rFonts w:ascii="Arial Narrow" w:eastAsia="Arial Narrow" w:hAnsi="Arial Narrow" w:cs="Arial Narrow"/>
          <w:color w:val="000000" w:themeColor="text1"/>
          <w:lang w:val="es-ES" w:eastAsia="es-ES"/>
        </w:rPr>
        <w:t>1</w:t>
      </w:r>
      <w:r w:rsidR="00DF1CB0">
        <w:rPr>
          <w:rFonts w:ascii="Arial Narrow" w:eastAsia="Arial Narrow" w:hAnsi="Arial Narrow" w:cs="Arial Narrow"/>
          <w:color w:val="000000" w:themeColor="text1"/>
          <w:lang w:val="es-ES" w:eastAsia="es-ES"/>
        </w:rPr>
        <w:t>5</w:t>
      </w:r>
      <w:r w:rsidR="003757A9">
        <w:rPr>
          <w:rFonts w:ascii="Arial Narrow" w:eastAsia="Arial Narrow" w:hAnsi="Arial Narrow" w:cs="Arial Narrow"/>
          <w:color w:val="000000" w:themeColor="text1"/>
          <w:lang w:val="es-ES" w:eastAsia="es-ES"/>
        </w:rPr>
        <w:t xml:space="preserve"> de </w:t>
      </w:r>
      <w:r w:rsidR="00DF1CB0">
        <w:rPr>
          <w:rFonts w:ascii="Arial Narrow" w:eastAsia="Arial Narrow" w:hAnsi="Arial Narrow" w:cs="Arial Narrow"/>
          <w:color w:val="000000" w:themeColor="text1"/>
          <w:lang w:val="es-ES" w:eastAsia="es-ES"/>
        </w:rPr>
        <w:t>marzo de 2024</w:t>
      </w:r>
    </w:p>
    <w:p w14:paraId="781D0808" w14:textId="77777777" w:rsidR="0054615F" w:rsidRPr="00577045" w:rsidRDefault="0054615F" w:rsidP="002B0C7D">
      <w:pPr>
        <w:tabs>
          <w:tab w:val="left" w:pos="-720"/>
        </w:tabs>
        <w:suppressAutoHyphens/>
        <w:overflowPunct w:val="0"/>
        <w:autoSpaceDE w:val="0"/>
        <w:autoSpaceDN w:val="0"/>
        <w:adjustRightInd w:val="0"/>
        <w:ind w:right="-518"/>
        <w:textAlignment w:val="baseline"/>
        <w:rPr>
          <w:rFonts w:ascii="Arial Narrow" w:eastAsia="Arial Narrow" w:hAnsi="Arial Narrow" w:cs="Arial Narrow"/>
          <w:b/>
          <w:bCs/>
          <w:color w:val="FF0000"/>
          <w:u w:val="single"/>
          <w:lang w:val="es-ES" w:eastAsia="es-ES"/>
        </w:rPr>
      </w:pPr>
    </w:p>
    <w:p w14:paraId="0CCA0B3A" w14:textId="65CB03E7" w:rsidR="006A2F3E" w:rsidRPr="00577045" w:rsidRDefault="006A2F3E" w:rsidP="002B0C7D">
      <w:pPr>
        <w:ind w:left="4248" w:right="-518" w:firstLine="708"/>
        <w:jc w:val="right"/>
        <w:textAlignment w:val="baseline"/>
        <w:rPr>
          <w:rFonts w:ascii="Arial Narrow" w:hAnsi="Arial Narrow"/>
          <w:b/>
          <w:bCs/>
          <w:color w:val="FF0000"/>
          <w:lang w:val="es-ES" w:eastAsia="es-ES"/>
        </w:rPr>
      </w:pPr>
      <w:r w:rsidRPr="00577045">
        <w:rPr>
          <w:rFonts w:ascii="Arial Narrow" w:hAnsi="Arial Narrow"/>
          <w:b/>
          <w:bCs/>
          <w:color w:val="000000" w:themeColor="text1"/>
          <w:lang w:val="es-ES" w:eastAsia="es-ES"/>
        </w:rPr>
        <w:t xml:space="preserve">Auto </w:t>
      </w:r>
      <w:r w:rsidR="00166AC7" w:rsidRPr="00577045">
        <w:rPr>
          <w:rFonts w:ascii="Arial Narrow" w:hAnsi="Arial Narrow"/>
          <w:b/>
          <w:bCs/>
          <w:color w:val="000000" w:themeColor="text1"/>
          <w:lang w:val="es-ES" w:eastAsia="es-ES"/>
        </w:rPr>
        <w:t>interlocutorio</w:t>
      </w:r>
      <w:r w:rsidR="00DF1CB0">
        <w:rPr>
          <w:rFonts w:ascii="Arial Narrow" w:hAnsi="Arial Narrow"/>
          <w:b/>
          <w:bCs/>
          <w:color w:val="000000" w:themeColor="text1"/>
          <w:lang w:val="es-ES" w:eastAsia="es-ES"/>
        </w:rPr>
        <w:t xml:space="preserve"> </w:t>
      </w:r>
    </w:p>
    <w:p w14:paraId="18421B2F" w14:textId="632716EA" w:rsidR="004D5429" w:rsidRPr="00DB3405" w:rsidRDefault="00DF1CB0" w:rsidP="00DF1CB0">
      <w:pPr>
        <w:ind w:right="-518"/>
        <w:jc w:val="both"/>
        <w:rPr>
          <w:rFonts w:ascii="Arial Narrow" w:hAnsi="Arial Narrow"/>
          <w:bCs/>
          <w:color w:val="FF0000"/>
          <w:lang w:val="es-ES" w:eastAsia="es-ES"/>
        </w:rPr>
      </w:pPr>
      <w:r w:rsidRPr="00DB3405">
        <w:rPr>
          <w:rFonts w:ascii="Arial Narrow" w:eastAsia="Arial Narrow" w:hAnsi="Arial Narrow" w:cs="Arial Narrow"/>
          <w:color w:val="000000" w:themeColor="text1"/>
        </w:rPr>
        <w:t>Medio de Control:</w:t>
      </w:r>
      <w:r w:rsidRPr="00DB3405">
        <w:rPr>
          <w:rFonts w:ascii="Arial Narrow" w:eastAsia="Arial Narrow" w:hAnsi="Arial Narrow" w:cs="Arial Narrow"/>
          <w:color w:val="000000" w:themeColor="text1"/>
        </w:rPr>
        <w:t xml:space="preserve"> </w:t>
      </w:r>
      <w:r w:rsidRPr="00DB3405">
        <w:rPr>
          <w:rFonts w:ascii="Arial Narrow" w:eastAsia="Arial Narrow" w:hAnsi="Arial Narrow" w:cs="Arial Narrow"/>
          <w:color w:val="000000" w:themeColor="text1"/>
        </w:rPr>
        <w:t>Ejecutivo</w:t>
      </w:r>
    </w:p>
    <w:p w14:paraId="79F7F9F8" w14:textId="07E0A336" w:rsidR="00F175DD" w:rsidRPr="00DB3405" w:rsidRDefault="00F175DD" w:rsidP="002B0C7D">
      <w:pPr>
        <w:ind w:right="-518"/>
        <w:jc w:val="both"/>
        <w:rPr>
          <w:rFonts w:ascii="Arial Narrow" w:eastAsia="Arial Narrow" w:hAnsi="Arial Narrow" w:cs="Arial Narrow"/>
          <w:color w:val="000000" w:themeColor="text1"/>
        </w:rPr>
      </w:pPr>
      <w:r w:rsidRPr="00DB3405">
        <w:rPr>
          <w:rFonts w:ascii="Arial Narrow" w:eastAsia="Arial Narrow" w:hAnsi="Arial Narrow" w:cs="Arial Narrow"/>
          <w:color w:val="000000" w:themeColor="text1"/>
        </w:rPr>
        <w:t>Radicado</w:t>
      </w:r>
      <w:r w:rsidR="00DF1CB0" w:rsidRPr="00DB3405">
        <w:rPr>
          <w:rFonts w:ascii="Arial Narrow" w:eastAsia="Arial Narrow" w:hAnsi="Arial Narrow" w:cs="Arial Narrow"/>
          <w:color w:val="000000" w:themeColor="text1"/>
        </w:rPr>
        <w:t xml:space="preserve">: </w:t>
      </w:r>
      <w:r w:rsidRPr="00DB3405">
        <w:rPr>
          <w:rFonts w:ascii="Arial Narrow" w:eastAsia="Arial Narrow" w:hAnsi="Arial Narrow" w:cs="Arial Narrow"/>
          <w:color w:val="000000" w:themeColor="text1"/>
        </w:rPr>
        <w:t>110013335-017-201</w:t>
      </w:r>
      <w:r w:rsidR="003757A9" w:rsidRPr="00DB3405">
        <w:rPr>
          <w:rFonts w:ascii="Arial Narrow" w:eastAsia="Arial Narrow" w:hAnsi="Arial Narrow" w:cs="Arial Narrow"/>
          <w:color w:val="000000" w:themeColor="text1"/>
        </w:rPr>
        <w:t>5</w:t>
      </w:r>
      <w:r w:rsidRPr="00DB3405">
        <w:rPr>
          <w:rFonts w:ascii="Arial Narrow" w:eastAsia="Arial Narrow" w:hAnsi="Arial Narrow" w:cs="Arial Narrow"/>
          <w:color w:val="000000" w:themeColor="text1"/>
        </w:rPr>
        <w:t>-0</w:t>
      </w:r>
      <w:r w:rsidR="004C1B3E" w:rsidRPr="00DB3405">
        <w:rPr>
          <w:rFonts w:ascii="Arial Narrow" w:eastAsia="Arial Narrow" w:hAnsi="Arial Narrow" w:cs="Arial Narrow"/>
          <w:color w:val="000000" w:themeColor="text1"/>
        </w:rPr>
        <w:t>0</w:t>
      </w:r>
      <w:r w:rsidR="00DF1CB0" w:rsidRPr="00DB3405">
        <w:rPr>
          <w:rFonts w:ascii="Arial Narrow" w:eastAsia="Arial Narrow" w:hAnsi="Arial Narrow" w:cs="Arial Narrow"/>
          <w:color w:val="000000" w:themeColor="text1"/>
        </w:rPr>
        <w:t>633</w:t>
      </w:r>
      <w:r w:rsidRPr="00DB3405">
        <w:rPr>
          <w:rFonts w:ascii="Arial Narrow" w:eastAsia="Arial Narrow" w:hAnsi="Arial Narrow" w:cs="Arial Narrow"/>
          <w:color w:val="000000" w:themeColor="text1"/>
        </w:rPr>
        <w:t>-00</w:t>
      </w:r>
    </w:p>
    <w:p w14:paraId="4FE1F701" w14:textId="7DC30663" w:rsidR="00DF1CB0" w:rsidRPr="00DB3405" w:rsidRDefault="00DF1CB0" w:rsidP="002B0C7D">
      <w:pPr>
        <w:ind w:right="-518"/>
        <w:jc w:val="both"/>
        <w:rPr>
          <w:rFonts w:ascii="Arial Narrow" w:eastAsia="Arial Narrow" w:hAnsi="Arial Narrow" w:cs="Arial Narrow"/>
          <w:color w:val="000000" w:themeColor="text1"/>
        </w:rPr>
      </w:pPr>
      <w:r w:rsidRPr="00DB3405">
        <w:rPr>
          <w:rFonts w:ascii="Arial Narrow" w:eastAsia="Arial Narrow" w:hAnsi="Arial Narrow" w:cs="Arial Narrow"/>
          <w:color w:val="000000" w:themeColor="text1"/>
        </w:rPr>
        <w:t xml:space="preserve">Ejecutante: Abel Antonio Polo </w:t>
      </w:r>
      <w:r w:rsidR="00DB3405" w:rsidRPr="00DB3405">
        <w:rPr>
          <w:rFonts w:ascii="Arial Narrow" w:eastAsia="Arial Narrow" w:hAnsi="Arial Narrow" w:cs="Arial Narrow"/>
          <w:color w:val="000000" w:themeColor="text1"/>
        </w:rPr>
        <w:t>Guzmán</w:t>
      </w:r>
    </w:p>
    <w:p w14:paraId="66BBF1AB" w14:textId="1F4DF7CF" w:rsidR="00DF1CB0" w:rsidRPr="00DB3405" w:rsidRDefault="00DF1CB0" w:rsidP="002B0C7D">
      <w:pPr>
        <w:ind w:right="-518"/>
        <w:jc w:val="both"/>
        <w:rPr>
          <w:rFonts w:ascii="Arial Narrow" w:eastAsia="Arial Narrow" w:hAnsi="Arial Narrow" w:cs="Arial Narrow"/>
          <w:color w:val="000000" w:themeColor="text1"/>
        </w:rPr>
      </w:pPr>
      <w:r w:rsidRPr="00DB3405">
        <w:rPr>
          <w:rFonts w:ascii="Arial Narrow" w:eastAsia="Arial Narrow" w:hAnsi="Arial Narrow" w:cs="Arial Narrow"/>
          <w:color w:val="000000" w:themeColor="text1"/>
        </w:rPr>
        <w:t>Ejecutado Unidad Administrativa Especial de Gestión Pensional y Contribuciones Parafiscales de la protección social UGPP</w:t>
      </w:r>
      <w:bookmarkStart w:id="0" w:name="_GoBack"/>
      <w:bookmarkEnd w:id="0"/>
    </w:p>
    <w:p w14:paraId="794227A6" w14:textId="77777777" w:rsidR="00F175DD" w:rsidRPr="00577045" w:rsidRDefault="00F175DD" w:rsidP="002B0C7D">
      <w:pPr>
        <w:ind w:left="1410" w:right="-518"/>
        <w:jc w:val="right"/>
        <w:textAlignment w:val="baseline"/>
        <w:rPr>
          <w:rFonts w:ascii="Arial Narrow" w:hAnsi="Arial Narrow"/>
          <w:b/>
          <w:bCs/>
          <w:color w:val="000000" w:themeColor="text1"/>
          <w:lang w:val="es-ES" w:eastAsia="es-ES"/>
        </w:rPr>
      </w:pPr>
    </w:p>
    <w:p w14:paraId="5D293AB5" w14:textId="781BBB3F" w:rsidR="006A2F3E" w:rsidRPr="00577045" w:rsidRDefault="00DB4B9D" w:rsidP="002B0C7D">
      <w:pPr>
        <w:ind w:left="1410" w:right="-518"/>
        <w:jc w:val="right"/>
        <w:textAlignment w:val="baseline"/>
        <w:rPr>
          <w:rFonts w:ascii="Arial Narrow" w:hAnsi="Arial Narrow"/>
          <w:b/>
          <w:bCs/>
          <w:color w:val="000000" w:themeColor="text1"/>
          <w:lang w:val="es-ES" w:eastAsia="es-ES"/>
        </w:rPr>
      </w:pPr>
      <w:r w:rsidRPr="00577045">
        <w:rPr>
          <w:rFonts w:ascii="Arial Narrow" w:hAnsi="Arial Narrow"/>
          <w:b/>
          <w:bCs/>
          <w:color w:val="000000" w:themeColor="text1"/>
          <w:lang w:val="es-ES" w:eastAsia="es-ES"/>
        </w:rPr>
        <w:t>Auto</w:t>
      </w:r>
      <w:r w:rsidR="00B76FC2" w:rsidRPr="00577045">
        <w:rPr>
          <w:rFonts w:ascii="Arial Narrow" w:hAnsi="Arial Narrow"/>
          <w:b/>
          <w:bCs/>
          <w:color w:val="000000" w:themeColor="text1"/>
          <w:lang w:val="es-ES" w:eastAsia="es-ES"/>
        </w:rPr>
        <w:t xml:space="preserve"> </w:t>
      </w:r>
      <w:r w:rsidR="00260C61" w:rsidRPr="00577045">
        <w:rPr>
          <w:rFonts w:ascii="Arial Narrow" w:hAnsi="Arial Narrow"/>
          <w:b/>
          <w:bCs/>
          <w:color w:val="000000" w:themeColor="text1"/>
          <w:lang w:val="es-ES" w:eastAsia="es-ES"/>
        </w:rPr>
        <w:t>termina proceso por pago total de la obligación.</w:t>
      </w:r>
    </w:p>
    <w:p w14:paraId="32D524F2" w14:textId="77777777" w:rsidR="0047088B" w:rsidRDefault="0047088B" w:rsidP="002B0C7D">
      <w:pPr>
        <w:shd w:val="clear" w:color="auto" w:fill="FFFFFF" w:themeFill="background1"/>
        <w:ind w:right="-518"/>
        <w:jc w:val="both"/>
        <w:rPr>
          <w:rFonts w:ascii="Arial Narrow" w:hAnsi="Arial Narrow"/>
          <w:bCs/>
          <w:lang w:val="es-ES" w:eastAsia="es-ES"/>
        </w:rPr>
      </w:pPr>
    </w:p>
    <w:p w14:paraId="4263A1A9" w14:textId="51C40C31" w:rsidR="00DF1CB0" w:rsidRDefault="00515A8D" w:rsidP="002B0C7D">
      <w:pPr>
        <w:shd w:val="clear" w:color="auto" w:fill="FFFFFF" w:themeFill="background1"/>
        <w:ind w:right="-518"/>
        <w:jc w:val="both"/>
        <w:rPr>
          <w:rFonts w:ascii="Arial Narrow" w:hAnsi="Arial Narrow"/>
          <w:bCs/>
          <w:lang w:val="es-ES" w:eastAsia="es-ES"/>
        </w:rPr>
      </w:pPr>
      <w:r>
        <w:rPr>
          <w:rFonts w:ascii="Arial Narrow" w:hAnsi="Arial Narrow"/>
          <w:bCs/>
          <w:lang w:val="es-ES" w:eastAsia="es-ES"/>
        </w:rPr>
        <w:t xml:space="preserve">Mediante </w:t>
      </w:r>
      <w:r w:rsidR="006C4ED1">
        <w:rPr>
          <w:rFonts w:ascii="Arial Narrow" w:hAnsi="Arial Narrow"/>
          <w:bCs/>
          <w:lang w:val="es-ES" w:eastAsia="es-ES"/>
        </w:rPr>
        <w:t>memorial del</w:t>
      </w:r>
      <w:r w:rsidR="00DF1CB0">
        <w:rPr>
          <w:rFonts w:ascii="Arial Narrow" w:hAnsi="Arial Narrow"/>
          <w:bCs/>
          <w:lang w:val="es-ES" w:eastAsia="es-ES"/>
        </w:rPr>
        <w:t xml:space="preserve"> 6 de septiembre de </w:t>
      </w:r>
      <w:r w:rsidR="006C4ED1">
        <w:rPr>
          <w:rFonts w:ascii="Arial Narrow" w:hAnsi="Arial Narrow"/>
          <w:bCs/>
          <w:lang w:val="es-ES" w:eastAsia="es-ES"/>
        </w:rPr>
        <w:t xml:space="preserve">2023, </w:t>
      </w:r>
      <w:r w:rsidR="00DF1CB0">
        <w:rPr>
          <w:rFonts w:ascii="Arial Narrow" w:hAnsi="Arial Narrow"/>
          <w:bCs/>
          <w:lang w:val="es-ES" w:eastAsia="es-ES"/>
        </w:rPr>
        <w:t xml:space="preserve">el apoderado del ejecutante pone de presente el pago de la entidad ejecutada por la suma de $77’513.776,77 correspondiente al saldo pendiente de intereses moratorios y el pago de las costas procesales por la suma de $5’916.997. </w:t>
      </w:r>
    </w:p>
    <w:p w14:paraId="32091548" w14:textId="5B25281B" w:rsidR="00DF1CB0" w:rsidRDefault="00DF1CB0" w:rsidP="002B0C7D">
      <w:pPr>
        <w:shd w:val="clear" w:color="auto" w:fill="FFFFFF" w:themeFill="background1"/>
        <w:ind w:right="-518"/>
        <w:jc w:val="both"/>
        <w:rPr>
          <w:rFonts w:ascii="Arial Narrow" w:hAnsi="Arial Narrow"/>
          <w:bCs/>
          <w:lang w:val="es-ES" w:eastAsia="es-ES"/>
        </w:rPr>
      </w:pPr>
    </w:p>
    <w:p w14:paraId="3B8075AA" w14:textId="0A8617E6" w:rsidR="00DF1CB0" w:rsidRDefault="00DF1CB0" w:rsidP="002B0C7D">
      <w:pPr>
        <w:shd w:val="clear" w:color="auto" w:fill="FFFFFF" w:themeFill="background1"/>
        <w:ind w:right="-518"/>
        <w:jc w:val="both"/>
        <w:rPr>
          <w:rFonts w:ascii="Arial Narrow" w:hAnsi="Arial Narrow"/>
          <w:bCs/>
          <w:lang w:val="es-ES" w:eastAsia="es-ES"/>
        </w:rPr>
      </w:pPr>
      <w:r>
        <w:rPr>
          <w:rFonts w:ascii="Arial Narrow" w:hAnsi="Arial Narrow"/>
          <w:bCs/>
          <w:lang w:val="es-ES" w:eastAsia="es-ES"/>
        </w:rPr>
        <w:t xml:space="preserve">De esta forma solicita la terminación del proceso por pago total de la obligación adjuntando las constancias de pagos mencionados </w:t>
      </w:r>
    </w:p>
    <w:p w14:paraId="0F148D30" w14:textId="2FCE0276" w:rsidR="007F3178" w:rsidRPr="00577045" w:rsidRDefault="007F3178" w:rsidP="002B0C7D">
      <w:pPr>
        <w:shd w:val="clear" w:color="auto" w:fill="FFFFFF" w:themeFill="background1"/>
        <w:ind w:right="-518"/>
        <w:jc w:val="both"/>
        <w:rPr>
          <w:rFonts w:ascii="Arial Narrow" w:hAnsi="Arial Narrow" w:cs="Arial"/>
          <w:color w:val="000000" w:themeColor="text1"/>
          <w:lang w:val="es-ES"/>
        </w:rPr>
      </w:pPr>
    </w:p>
    <w:p w14:paraId="0D4127A9" w14:textId="015C6D6E" w:rsidR="004D3E1B" w:rsidRPr="00577045" w:rsidRDefault="00E33679" w:rsidP="002B0C7D">
      <w:pPr>
        <w:shd w:val="clear" w:color="auto" w:fill="FFFFFF" w:themeFill="background1"/>
        <w:ind w:right="-518"/>
        <w:jc w:val="both"/>
        <w:rPr>
          <w:rFonts w:ascii="Arial Narrow" w:hAnsi="Arial Narrow" w:cs="Arial"/>
          <w:color w:val="000000" w:themeColor="text1"/>
          <w:lang w:val="es-ES"/>
        </w:rPr>
      </w:pPr>
      <w:r w:rsidRPr="00577045">
        <w:rPr>
          <w:rFonts w:ascii="Arial Narrow" w:hAnsi="Arial Narrow" w:cs="Arial"/>
          <w:color w:val="000000" w:themeColor="text1"/>
          <w:lang w:val="es-ES"/>
        </w:rPr>
        <w:t>El inciso segundo del artículo 461 del Código General del Proceso</w:t>
      </w:r>
      <w:r w:rsidR="00820496" w:rsidRPr="00577045">
        <w:rPr>
          <w:rFonts w:ascii="Arial Narrow" w:hAnsi="Arial Narrow" w:cs="Arial"/>
          <w:color w:val="000000" w:themeColor="text1"/>
          <w:lang w:val="es-ES"/>
        </w:rPr>
        <w:t xml:space="preserve"> establece:</w:t>
      </w:r>
    </w:p>
    <w:p w14:paraId="71690052" w14:textId="643E2F17" w:rsidR="00820496" w:rsidRPr="00577045" w:rsidRDefault="00820496" w:rsidP="002B0C7D">
      <w:pPr>
        <w:shd w:val="clear" w:color="auto" w:fill="FFFFFF" w:themeFill="background1"/>
        <w:ind w:right="-518"/>
        <w:jc w:val="both"/>
        <w:rPr>
          <w:rFonts w:ascii="Arial Narrow" w:hAnsi="Arial Narrow" w:cs="Arial"/>
          <w:color w:val="000000" w:themeColor="text1"/>
          <w:lang w:val="es-ES"/>
        </w:rPr>
      </w:pPr>
    </w:p>
    <w:p w14:paraId="7C5E7B5E" w14:textId="51E15FF6" w:rsidR="00FF0CC6" w:rsidRPr="00577045" w:rsidRDefault="00FF0CC6" w:rsidP="002B0C7D">
      <w:pPr>
        <w:shd w:val="clear" w:color="auto" w:fill="FFFFFF" w:themeFill="background1"/>
        <w:ind w:left="708" w:right="-518"/>
        <w:jc w:val="both"/>
        <w:rPr>
          <w:rFonts w:ascii="Arial Narrow" w:hAnsi="Arial Narrow" w:cs="Arial"/>
          <w:i/>
          <w:color w:val="000000" w:themeColor="text1"/>
          <w:lang w:val="es-ES"/>
        </w:rPr>
      </w:pPr>
      <w:r w:rsidRPr="00577045">
        <w:rPr>
          <w:rFonts w:ascii="Arial Narrow" w:hAnsi="Arial Narrow" w:cs="Arial"/>
          <w:i/>
          <w:color w:val="000000" w:themeColor="text1"/>
          <w:lang w:val="es-ES"/>
        </w:rPr>
        <w:t>“ARTÍCULO 461. TERMINACIÓN DEL PROCESO POR PAGO. (…)</w:t>
      </w:r>
    </w:p>
    <w:p w14:paraId="4FAFC5A6" w14:textId="77777777" w:rsidR="00FF0CC6" w:rsidRPr="00577045" w:rsidRDefault="00FF0CC6" w:rsidP="002B0C7D">
      <w:pPr>
        <w:shd w:val="clear" w:color="auto" w:fill="FFFFFF" w:themeFill="background1"/>
        <w:ind w:left="708" w:right="-518"/>
        <w:jc w:val="both"/>
        <w:rPr>
          <w:rFonts w:ascii="Arial Narrow" w:hAnsi="Arial Narrow" w:cs="Arial"/>
          <w:i/>
          <w:color w:val="000000" w:themeColor="text1"/>
          <w:lang w:val="es-ES"/>
        </w:rPr>
      </w:pPr>
    </w:p>
    <w:p w14:paraId="253E5EED" w14:textId="77777777" w:rsidR="00FF0CC6" w:rsidRPr="00DB3405" w:rsidRDefault="00FF0CC6" w:rsidP="002B0C7D">
      <w:pPr>
        <w:shd w:val="clear" w:color="auto" w:fill="FFFFFF" w:themeFill="background1"/>
        <w:ind w:left="708" w:right="-518"/>
        <w:jc w:val="both"/>
        <w:rPr>
          <w:rFonts w:ascii="Arial Narrow" w:hAnsi="Arial Narrow" w:cs="Arial"/>
          <w:i/>
          <w:color w:val="000000" w:themeColor="text1"/>
          <w:lang w:val="es-ES"/>
        </w:rPr>
      </w:pPr>
      <w:r w:rsidRPr="00577045">
        <w:rPr>
          <w:rFonts w:ascii="Arial Narrow" w:hAnsi="Arial Narrow" w:cs="Arial"/>
          <w:i/>
          <w:color w:val="000000" w:themeColor="text1"/>
          <w:lang w:val="es-ES"/>
        </w:rPr>
        <w:t xml:space="preserve">Si existieren liquidaciones en firme del crédito y de las costas, y </w:t>
      </w:r>
      <w:r w:rsidRPr="00DB3405">
        <w:rPr>
          <w:rFonts w:ascii="Arial Narrow" w:hAnsi="Arial Narrow" w:cs="Arial"/>
          <w:i/>
          <w:color w:val="000000" w:themeColor="text1"/>
          <w:lang w:val="es-ES"/>
        </w:rPr>
        <w:t>el ejecutado presenta la liquidación adicional a que hubiere lugar, acompañada del título de consignación de dichos valores a órdenes del juzgado, el juez declarará terminado el proceso una vez sea aprobada aquella, y dispondrá la cancelación de los embargos y secuestros, si no estuviere embargado el remanente.</w:t>
      </w:r>
    </w:p>
    <w:p w14:paraId="64CC79F8" w14:textId="77777777" w:rsidR="00FF0CC6" w:rsidRPr="00577045" w:rsidRDefault="00FF0CC6" w:rsidP="002B0C7D">
      <w:pPr>
        <w:shd w:val="clear" w:color="auto" w:fill="FFFFFF" w:themeFill="background1"/>
        <w:ind w:left="708" w:right="-518"/>
        <w:jc w:val="both"/>
        <w:rPr>
          <w:rFonts w:ascii="Arial Narrow" w:hAnsi="Arial Narrow" w:cs="Arial"/>
          <w:i/>
          <w:color w:val="000000" w:themeColor="text1"/>
          <w:lang w:val="es-ES"/>
        </w:rPr>
      </w:pPr>
    </w:p>
    <w:p w14:paraId="5D69A451" w14:textId="1C877578" w:rsidR="00FF0CC6" w:rsidRPr="00577045" w:rsidRDefault="00FF0CC6" w:rsidP="002B0C7D">
      <w:pPr>
        <w:shd w:val="clear" w:color="auto" w:fill="FFFFFF" w:themeFill="background1"/>
        <w:ind w:left="708" w:right="-518"/>
        <w:jc w:val="both"/>
        <w:rPr>
          <w:rFonts w:ascii="Arial Narrow" w:hAnsi="Arial Narrow" w:cs="Arial"/>
          <w:i/>
          <w:color w:val="000000" w:themeColor="text1"/>
          <w:lang w:val="es-ES"/>
        </w:rPr>
      </w:pPr>
      <w:r w:rsidRPr="00577045">
        <w:rPr>
          <w:rFonts w:ascii="Arial Narrow" w:hAnsi="Arial Narrow" w:cs="Arial"/>
          <w:i/>
          <w:color w:val="000000" w:themeColor="text1"/>
          <w:lang w:val="es-ES"/>
        </w:rPr>
        <w:t>(…).”</w:t>
      </w:r>
    </w:p>
    <w:p w14:paraId="38D1B18F" w14:textId="320E3950" w:rsidR="00FF0CC6" w:rsidRPr="00577045" w:rsidRDefault="00FF0CC6" w:rsidP="002B0C7D">
      <w:pPr>
        <w:shd w:val="clear" w:color="auto" w:fill="FFFFFF" w:themeFill="background1"/>
        <w:ind w:right="-518"/>
        <w:jc w:val="both"/>
        <w:rPr>
          <w:rFonts w:ascii="Arial Narrow" w:hAnsi="Arial Narrow" w:cs="Arial"/>
          <w:i/>
          <w:color w:val="000000" w:themeColor="text1"/>
          <w:lang w:val="es-ES"/>
        </w:rPr>
      </w:pPr>
    </w:p>
    <w:p w14:paraId="66B97CEA" w14:textId="11B432AF" w:rsidR="00204176" w:rsidRPr="00577045" w:rsidRDefault="00204176" w:rsidP="002B0C7D">
      <w:pPr>
        <w:shd w:val="clear" w:color="auto" w:fill="FFFFFF" w:themeFill="background1"/>
        <w:ind w:right="-518"/>
        <w:jc w:val="both"/>
        <w:rPr>
          <w:rFonts w:ascii="Arial Narrow" w:hAnsi="Arial Narrow" w:cs="Arial"/>
          <w:color w:val="000000" w:themeColor="text1"/>
          <w:lang w:val="es-ES"/>
        </w:rPr>
      </w:pPr>
      <w:r w:rsidRPr="00577045">
        <w:rPr>
          <w:rFonts w:ascii="Arial Narrow" w:hAnsi="Arial Narrow" w:cs="Arial"/>
          <w:color w:val="000000" w:themeColor="text1"/>
          <w:lang w:val="es-ES"/>
        </w:rPr>
        <w:t>(Resaltado fuera de texto)</w:t>
      </w:r>
    </w:p>
    <w:p w14:paraId="4FF07A8D" w14:textId="49092C7B" w:rsidR="004D3E1B" w:rsidRPr="00577045" w:rsidRDefault="004D3E1B" w:rsidP="002B0C7D">
      <w:pPr>
        <w:shd w:val="clear" w:color="auto" w:fill="FFFFFF" w:themeFill="background1"/>
        <w:ind w:right="-518"/>
        <w:jc w:val="both"/>
        <w:rPr>
          <w:rFonts w:ascii="Arial Narrow" w:hAnsi="Arial Narrow" w:cs="Arial"/>
          <w:color w:val="000000" w:themeColor="text1"/>
          <w:lang w:val="es-ES"/>
        </w:rPr>
      </w:pPr>
    </w:p>
    <w:p w14:paraId="4896271D" w14:textId="6238B343" w:rsidR="0003364B" w:rsidRPr="00577045" w:rsidRDefault="00AC2372" w:rsidP="00DF1CB0">
      <w:pPr>
        <w:shd w:val="clear" w:color="auto" w:fill="FFFFFF" w:themeFill="background1"/>
        <w:ind w:right="-518"/>
        <w:jc w:val="both"/>
        <w:rPr>
          <w:rFonts w:ascii="Arial Narrow" w:hAnsi="Arial Narrow" w:cs="Arial"/>
          <w:color w:val="000000" w:themeColor="text1"/>
          <w:lang w:val="es-ES"/>
        </w:rPr>
      </w:pPr>
      <w:r w:rsidRPr="00577045">
        <w:rPr>
          <w:rFonts w:ascii="Arial Narrow" w:hAnsi="Arial Narrow" w:cs="Arial"/>
          <w:color w:val="000000" w:themeColor="text1"/>
          <w:lang w:val="es-ES"/>
        </w:rPr>
        <w:t xml:space="preserve">Trayendo la norma en cita al caso en concreto, se observa que </w:t>
      </w:r>
      <w:r w:rsidR="00DF1CB0">
        <w:rPr>
          <w:rFonts w:ascii="Arial Narrow" w:hAnsi="Arial Narrow" w:cs="Arial"/>
          <w:color w:val="000000" w:themeColor="text1"/>
          <w:lang w:val="es-ES"/>
        </w:rPr>
        <w:t>es procedente ordenar la terminación del pago total de la obligación</w:t>
      </w:r>
      <w:r w:rsidR="00DB3405">
        <w:rPr>
          <w:rFonts w:ascii="Arial Narrow" w:hAnsi="Arial Narrow" w:cs="Arial"/>
          <w:color w:val="000000" w:themeColor="text1"/>
          <w:lang w:val="es-ES"/>
        </w:rPr>
        <w:t xml:space="preserve"> y así se procederá. </w:t>
      </w:r>
    </w:p>
    <w:p w14:paraId="20DDDE46" w14:textId="7AA4D614" w:rsidR="0003364B" w:rsidRPr="00577045" w:rsidRDefault="0003364B" w:rsidP="002B0C7D">
      <w:pPr>
        <w:ind w:right="-518"/>
        <w:jc w:val="both"/>
        <w:rPr>
          <w:rFonts w:ascii="Arial Narrow" w:hAnsi="Arial Narrow" w:cs="Arial"/>
          <w:color w:val="000000" w:themeColor="text1"/>
          <w:lang w:val="es-ES"/>
        </w:rPr>
      </w:pPr>
    </w:p>
    <w:p w14:paraId="7106BE94" w14:textId="6F9EC87E" w:rsidR="00417DDB" w:rsidRPr="00577045" w:rsidRDefault="008601BE" w:rsidP="002B0C7D">
      <w:pPr>
        <w:ind w:right="-518"/>
        <w:jc w:val="both"/>
        <w:rPr>
          <w:rFonts w:ascii="Arial Narrow" w:hAnsi="Arial Narrow" w:cs="Arial"/>
          <w:color w:val="000000" w:themeColor="text1"/>
          <w:lang w:val="es-ES"/>
        </w:rPr>
      </w:pPr>
      <w:r w:rsidRPr="00577045">
        <w:rPr>
          <w:rFonts w:ascii="Arial Narrow" w:hAnsi="Arial Narrow" w:cs="Arial"/>
          <w:color w:val="000000" w:themeColor="text1"/>
          <w:lang w:val="es-ES"/>
        </w:rPr>
        <w:t xml:space="preserve">En mérito de lo </w:t>
      </w:r>
      <w:r w:rsidRPr="00577045">
        <w:rPr>
          <w:rFonts w:ascii="Arial Narrow" w:hAnsi="Arial Narrow" w:cs="Arial"/>
          <w:bCs/>
          <w:color w:val="000000" w:themeColor="text1"/>
          <w:lang w:val="es-ES"/>
        </w:rPr>
        <w:t>expuesto,</w:t>
      </w:r>
      <w:r w:rsidRPr="00577045">
        <w:rPr>
          <w:rFonts w:ascii="Arial Narrow" w:hAnsi="Arial Narrow" w:cs="Arial"/>
          <w:b/>
          <w:color w:val="000000" w:themeColor="text1"/>
          <w:lang w:val="es-ES"/>
        </w:rPr>
        <w:t xml:space="preserve"> </w:t>
      </w:r>
      <w:r w:rsidRPr="00577045">
        <w:rPr>
          <w:rFonts w:ascii="Arial Narrow" w:hAnsi="Arial Narrow" w:cs="Arial"/>
          <w:bCs/>
          <w:color w:val="000000" w:themeColor="text1"/>
          <w:lang w:val="es-ES"/>
        </w:rPr>
        <w:t>la JUEZ DIECISIETE ADMINISTRATIVO ORAL DE BOGOTÁ, administrando justicia</w:t>
      </w:r>
      <w:r w:rsidRPr="00577045">
        <w:rPr>
          <w:rFonts w:ascii="Arial Narrow" w:hAnsi="Arial Narrow" w:cs="Arial"/>
          <w:color w:val="000000" w:themeColor="text1"/>
          <w:lang w:val="es-ES"/>
        </w:rPr>
        <w:t xml:space="preserve"> en nombre de la República de Colombia y por autoridad de la ley, </w:t>
      </w:r>
    </w:p>
    <w:p w14:paraId="2894D5B9" w14:textId="77777777" w:rsidR="00417DDB" w:rsidRPr="00577045" w:rsidRDefault="00417DDB" w:rsidP="002B0C7D">
      <w:pPr>
        <w:ind w:right="-518"/>
        <w:jc w:val="both"/>
        <w:rPr>
          <w:rFonts w:ascii="Arial Narrow" w:hAnsi="Arial Narrow" w:cs="Arial"/>
          <w:b/>
          <w:bCs/>
          <w:color w:val="000000" w:themeColor="text1"/>
          <w:lang w:val="es-ES"/>
        </w:rPr>
      </w:pPr>
    </w:p>
    <w:p w14:paraId="5C314B2E" w14:textId="77777777" w:rsidR="0010608E" w:rsidRDefault="0010608E" w:rsidP="002B0C7D">
      <w:pPr>
        <w:ind w:right="-518"/>
        <w:jc w:val="center"/>
        <w:rPr>
          <w:rFonts w:ascii="Arial Narrow" w:hAnsi="Arial Narrow" w:cs="Arial"/>
          <w:b/>
          <w:bCs/>
          <w:color w:val="000000" w:themeColor="text1"/>
          <w:lang w:val="es-ES"/>
        </w:rPr>
      </w:pPr>
    </w:p>
    <w:p w14:paraId="0D27584B" w14:textId="256CDB99" w:rsidR="008601BE" w:rsidRPr="00577045" w:rsidRDefault="00A616D7" w:rsidP="002B0C7D">
      <w:pPr>
        <w:ind w:right="-518"/>
        <w:jc w:val="center"/>
        <w:rPr>
          <w:rFonts w:ascii="Arial Narrow" w:hAnsi="Arial Narrow" w:cs="Arial"/>
          <w:b/>
          <w:bCs/>
          <w:color w:val="000000" w:themeColor="text1"/>
          <w:lang w:val="es-ES"/>
        </w:rPr>
      </w:pPr>
      <w:r w:rsidRPr="00577045">
        <w:rPr>
          <w:rFonts w:ascii="Arial Narrow" w:hAnsi="Arial Narrow" w:cs="Arial"/>
          <w:b/>
          <w:bCs/>
          <w:color w:val="000000" w:themeColor="text1"/>
          <w:lang w:val="es-ES"/>
        </w:rPr>
        <w:t>RESUELVE</w:t>
      </w:r>
      <w:r w:rsidR="008601BE" w:rsidRPr="00577045">
        <w:rPr>
          <w:rFonts w:ascii="Arial Narrow" w:hAnsi="Arial Narrow" w:cs="Arial"/>
          <w:b/>
          <w:bCs/>
          <w:color w:val="000000" w:themeColor="text1"/>
          <w:lang w:val="es-ES"/>
        </w:rPr>
        <w:t>:</w:t>
      </w:r>
    </w:p>
    <w:p w14:paraId="3972E5CD" w14:textId="20E4C86E" w:rsidR="008601BE" w:rsidRPr="00577045" w:rsidRDefault="008601BE" w:rsidP="002B0C7D">
      <w:pPr>
        <w:ind w:right="-518"/>
        <w:jc w:val="both"/>
        <w:rPr>
          <w:rFonts w:ascii="Arial Narrow" w:hAnsi="Arial Narrow" w:cs="Arial"/>
          <w:color w:val="000000" w:themeColor="text1"/>
          <w:lang w:val="es-ES"/>
        </w:rPr>
      </w:pPr>
    </w:p>
    <w:p w14:paraId="1C7910ED" w14:textId="66DC51C3" w:rsidR="002B0C7D" w:rsidRPr="0010608E" w:rsidRDefault="009C5E14" w:rsidP="0010608E">
      <w:pPr>
        <w:shd w:val="clear" w:color="auto" w:fill="FFFFFF" w:themeFill="background1"/>
        <w:ind w:right="-518"/>
        <w:jc w:val="both"/>
        <w:rPr>
          <w:rFonts w:ascii="Arial Narrow" w:hAnsi="Arial Narrow"/>
          <w:b/>
          <w:bCs/>
          <w:color w:val="000000" w:themeColor="text1"/>
          <w:lang w:eastAsia="es-CO"/>
        </w:rPr>
      </w:pPr>
      <w:r w:rsidRPr="00577045">
        <w:rPr>
          <w:rFonts w:ascii="Arial Narrow" w:hAnsi="Arial Narrow"/>
          <w:b/>
          <w:bCs/>
          <w:color w:val="000000" w:themeColor="text1"/>
          <w:lang w:eastAsia="es-CO"/>
        </w:rPr>
        <w:t>PRIMERO.</w:t>
      </w:r>
      <w:r w:rsidRPr="00577045">
        <w:rPr>
          <w:rFonts w:ascii="Arial Narrow" w:hAnsi="Arial Narrow"/>
          <w:bCs/>
          <w:color w:val="000000" w:themeColor="text1"/>
          <w:lang w:eastAsia="es-CO"/>
        </w:rPr>
        <w:t xml:space="preserve"> </w:t>
      </w:r>
      <w:r w:rsidR="002B0C7D" w:rsidRPr="00577045">
        <w:rPr>
          <w:rFonts w:ascii="Arial Narrow" w:hAnsi="Arial Narrow"/>
          <w:b/>
          <w:bCs/>
          <w:color w:val="000000" w:themeColor="text1"/>
          <w:lang w:eastAsia="es-CO"/>
        </w:rPr>
        <w:t>TERMINAR EL PROCESO POR PAGO TOTAL DE LA OBLIGACIÓN</w:t>
      </w:r>
      <w:r w:rsidR="002B0C7D" w:rsidRPr="00577045">
        <w:rPr>
          <w:rFonts w:ascii="Arial Narrow" w:hAnsi="Arial Narrow"/>
          <w:bCs/>
          <w:color w:val="000000" w:themeColor="text1"/>
          <w:lang w:eastAsia="es-CO"/>
        </w:rPr>
        <w:t>, conforme a la parte motiva de esta providencia.</w:t>
      </w:r>
    </w:p>
    <w:p w14:paraId="4B7F5B39" w14:textId="6FDB8514" w:rsidR="00624334" w:rsidRPr="00577045" w:rsidRDefault="00624334" w:rsidP="002B0C7D">
      <w:pPr>
        <w:autoSpaceDE w:val="0"/>
        <w:autoSpaceDN w:val="0"/>
        <w:adjustRightInd w:val="0"/>
        <w:ind w:right="-518"/>
        <w:jc w:val="both"/>
        <w:rPr>
          <w:rFonts w:ascii="Arial Narrow" w:hAnsi="Arial Narrow"/>
          <w:bCs/>
          <w:color w:val="000000" w:themeColor="text1"/>
          <w:lang w:eastAsia="es-CO"/>
        </w:rPr>
      </w:pPr>
    </w:p>
    <w:p w14:paraId="53A2368D" w14:textId="456C4DB4" w:rsidR="002B0C7D" w:rsidRPr="00577045" w:rsidRDefault="0010608E" w:rsidP="002B0C7D">
      <w:pPr>
        <w:autoSpaceDE w:val="0"/>
        <w:autoSpaceDN w:val="0"/>
        <w:adjustRightInd w:val="0"/>
        <w:ind w:right="-518"/>
        <w:jc w:val="both"/>
        <w:rPr>
          <w:rFonts w:ascii="Arial Narrow" w:hAnsi="Arial Narrow"/>
          <w:bCs/>
          <w:color w:val="000000" w:themeColor="text1"/>
          <w:lang w:eastAsia="es-CO"/>
        </w:rPr>
      </w:pPr>
      <w:r>
        <w:rPr>
          <w:rFonts w:ascii="Arial Narrow" w:hAnsi="Arial Narrow"/>
          <w:b/>
          <w:bCs/>
          <w:color w:val="000000" w:themeColor="text1"/>
          <w:lang w:eastAsia="es-CO"/>
        </w:rPr>
        <w:t>SEGUNDO</w:t>
      </w:r>
      <w:r w:rsidR="00624334" w:rsidRPr="00577045">
        <w:rPr>
          <w:rFonts w:ascii="Arial Narrow" w:hAnsi="Arial Narrow"/>
          <w:b/>
          <w:bCs/>
          <w:color w:val="000000" w:themeColor="text1"/>
          <w:lang w:eastAsia="es-CO"/>
        </w:rPr>
        <w:t>.</w:t>
      </w:r>
      <w:r w:rsidR="00EE6E99">
        <w:rPr>
          <w:rFonts w:ascii="Arial Narrow" w:hAnsi="Arial Narrow"/>
          <w:bCs/>
          <w:color w:val="000000" w:themeColor="text1"/>
          <w:lang w:eastAsia="es-CO"/>
        </w:rPr>
        <w:t xml:space="preserve"> </w:t>
      </w:r>
      <w:r w:rsidR="00566CCA" w:rsidRPr="00577045">
        <w:rPr>
          <w:rFonts w:ascii="Arial Narrow" w:hAnsi="Arial Narrow"/>
          <w:bCs/>
          <w:color w:val="000000" w:themeColor="text1"/>
          <w:lang w:eastAsia="es-CO"/>
        </w:rPr>
        <w:t xml:space="preserve">Una vez en firme ésta providencia archívense las presentes diligencias previas las anotaciones por el sistema </w:t>
      </w:r>
      <w:r w:rsidR="00DF1CB0">
        <w:rPr>
          <w:rFonts w:ascii="Arial Narrow" w:hAnsi="Arial Narrow"/>
          <w:bCs/>
          <w:color w:val="000000" w:themeColor="text1"/>
          <w:lang w:eastAsia="es-CO"/>
        </w:rPr>
        <w:t xml:space="preserve">SAMAI </w:t>
      </w:r>
    </w:p>
    <w:p w14:paraId="47FB46EA" w14:textId="391E7C52" w:rsidR="00566CCA" w:rsidRPr="00577045" w:rsidRDefault="00566CCA" w:rsidP="002B0C7D">
      <w:pPr>
        <w:autoSpaceDE w:val="0"/>
        <w:autoSpaceDN w:val="0"/>
        <w:adjustRightInd w:val="0"/>
        <w:ind w:right="-518"/>
        <w:jc w:val="both"/>
        <w:rPr>
          <w:rFonts w:ascii="Arial Narrow" w:hAnsi="Arial Narrow"/>
          <w:bCs/>
          <w:color w:val="000000" w:themeColor="text1"/>
          <w:lang w:eastAsia="es-CO"/>
        </w:rPr>
      </w:pPr>
    </w:p>
    <w:p w14:paraId="61941F11" w14:textId="77777777" w:rsidR="00434CE5" w:rsidRPr="00577045" w:rsidRDefault="00434CE5" w:rsidP="002B0C7D">
      <w:pPr>
        <w:autoSpaceDE w:val="0"/>
        <w:autoSpaceDN w:val="0"/>
        <w:adjustRightInd w:val="0"/>
        <w:ind w:right="-518"/>
        <w:jc w:val="both"/>
        <w:rPr>
          <w:rFonts w:ascii="Arial Narrow" w:hAnsi="Arial Narrow"/>
          <w:b/>
          <w:bCs/>
          <w:color w:val="000000" w:themeColor="text1"/>
          <w:lang w:eastAsia="es-CO"/>
        </w:rPr>
      </w:pPr>
    </w:p>
    <w:p w14:paraId="575804E0" w14:textId="77777777" w:rsidR="00566CCA" w:rsidRPr="00577045" w:rsidRDefault="00566CCA" w:rsidP="002B0C7D">
      <w:pPr>
        <w:autoSpaceDE w:val="0"/>
        <w:autoSpaceDN w:val="0"/>
        <w:adjustRightInd w:val="0"/>
        <w:ind w:right="-518"/>
        <w:jc w:val="both"/>
        <w:rPr>
          <w:rFonts w:ascii="Arial Narrow" w:hAnsi="Arial Narrow"/>
          <w:bCs/>
          <w:color w:val="000000" w:themeColor="text1"/>
          <w:lang w:eastAsia="es-CO"/>
        </w:rPr>
      </w:pPr>
    </w:p>
    <w:p w14:paraId="446855E2" w14:textId="09731CBA" w:rsidR="00A86176" w:rsidRPr="00577045" w:rsidRDefault="00A86176" w:rsidP="002B0C7D">
      <w:pPr>
        <w:widowControl w:val="0"/>
        <w:overflowPunct w:val="0"/>
        <w:autoSpaceDE w:val="0"/>
        <w:autoSpaceDN w:val="0"/>
        <w:adjustRightInd w:val="0"/>
        <w:ind w:right="-518"/>
        <w:jc w:val="both"/>
        <w:textAlignment w:val="baseline"/>
        <w:rPr>
          <w:rFonts w:ascii="Arial Narrow" w:eastAsia="Arial Narrow" w:hAnsi="Arial Narrow" w:cs="Arial Narrow"/>
          <w:bCs/>
          <w:color w:val="FF0000"/>
        </w:rPr>
      </w:pPr>
    </w:p>
    <w:p w14:paraId="144B0395" w14:textId="77777777" w:rsidR="008601BE" w:rsidRPr="00577045" w:rsidRDefault="008601BE" w:rsidP="002B0C7D">
      <w:pPr>
        <w:widowControl w:val="0"/>
        <w:overflowPunct w:val="0"/>
        <w:autoSpaceDE w:val="0"/>
        <w:autoSpaceDN w:val="0"/>
        <w:adjustRightInd w:val="0"/>
        <w:ind w:right="-518"/>
        <w:jc w:val="center"/>
        <w:textAlignment w:val="baseline"/>
        <w:rPr>
          <w:rFonts w:ascii="Arial Narrow" w:eastAsia="Arial Narrow" w:hAnsi="Arial Narrow" w:cs="Arial Narrow"/>
          <w:b/>
          <w:bCs/>
          <w:color w:val="000000" w:themeColor="text1"/>
          <w:lang w:val="es-ES" w:eastAsia="es-ES"/>
        </w:rPr>
      </w:pPr>
      <w:r w:rsidRPr="00577045">
        <w:rPr>
          <w:rFonts w:ascii="Arial Narrow" w:eastAsia="Arial Narrow" w:hAnsi="Arial Narrow" w:cs="Arial Narrow"/>
          <w:b/>
          <w:bCs/>
          <w:color w:val="000000" w:themeColor="text1"/>
          <w:lang w:val="es-ES" w:eastAsia="es-ES"/>
        </w:rPr>
        <w:t>NOTIFÍQUESE Y CÚMPLASE</w:t>
      </w:r>
    </w:p>
    <w:p w14:paraId="3A9EA878" w14:textId="2A17F83D" w:rsidR="008601BE" w:rsidRPr="00577045" w:rsidRDefault="00B51A49" w:rsidP="002B0C7D">
      <w:pPr>
        <w:tabs>
          <w:tab w:val="center" w:pos="4422"/>
        </w:tabs>
        <w:suppressAutoHyphens/>
        <w:ind w:right="-518"/>
        <w:jc w:val="center"/>
        <w:rPr>
          <w:rFonts w:ascii="Arial Narrow" w:eastAsia="Arial Narrow" w:hAnsi="Arial Narrow" w:cs="Arial Narrow"/>
          <w:color w:val="000000" w:themeColor="text1"/>
        </w:rPr>
      </w:pPr>
      <w:r w:rsidRPr="00577045">
        <w:rPr>
          <w:rFonts w:ascii="Arial Narrow" w:hAnsi="Arial Narrow" w:cs="Arial"/>
          <w:i/>
          <w:noProof/>
          <w:color w:val="000000" w:themeColor="text1"/>
          <w:lang w:val="es-419" w:eastAsia="es-419"/>
        </w:rPr>
        <w:drawing>
          <wp:inline distT="0" distB="0" distL="0" distR="0" wp14:anchorId="48EA1CD2" wp14:editId="2287A6F0">
            <wp:extent cx="2505075" cy="1139912"/>
            <wp:effectExtent l="0" t="0" r="0" b="3175"/>
            <wp:docPr id="2"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4299" cy="1144109"/>
                    </a:xfrm>
                    <a:prstGeom prst="rect">
                      <a:avLst/>
                    </a:prstGeom>
                    <a:noFill/>
                    <a:ln>
                      <a:noFill/>
                    </a:ln>
                  </pic:spPr>
                </pic:pic>
              </a:graphicData>
            </a:graphic>
          </wp:inline>
        </w:drawing>
      </w:r>
    </w:p>
    <w:p w14:paraId="06B17DB8" w14:textId="50F1759B" w:rsidR="008601BE" w:rsidRPr="00577045" w:rsidRDefault="00BB60F0" w:rsidP="0031119A">
      <w:pPr>
        <w:tabs>
          <w:tab w:val="center" w:pos="4422"/>
        </w:tabs>
        <w:suppressAutoHyphens/>
        <w:ind w:right="-518"/>
        <w:rPr>
          <w:rFonts w:ascii="Arial Narrow" w:hAnsi="Arial Narrow"/>
          <w:i/>
          <w:iCs/>
          <w:color w:val="000000" w:themeColor="text1"/>
          <w:lang w:eastAsia="es-CO"/>
        </w:rPr>
      </w:pPr>
      <w:r w:rsidRPr="00577045">
        <w:rPr>
          <w:rFonts w:ascii="Arial Narrow" w:eastAsia="Arial Narrow" w:hAnsi="Arial Narrow" w:cs="Arial Narrow"/>
          <w:i/>
          <w:color w:val="000000" w:themeColor="text1"/>
          <w:lang w:val="es-ES" w:eastAsia="es-ES"/>
        </w:rPr>
        <w:t>MDDE</w:t>
      </w:r>
    </w:p>
    <w:sectPr w:rsidR="008601BE" w:rsidRPr="00577045" w:rsidSect="004C1B3E">
      <w:headerReference w:type="even" r:id="rId14"/>
      <w:footerReference w:type="default" r:id="rId15"/>
      <w:footerReference w:type="first" r:id="rId16"/>
      <w:pgSz w:w="12240" w:h="18720" w:code="14"/>
      <w:pgMar w:top="1276" w:right="1701" w:bottom="1701" w:left="1701" w:header="851"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9CC13" w14:textId="77777777" w:rsidR="00B17994" w:rsidRDefault="00B17994" w:rsidP="0054615F">
      <w:r>
        <w:separator/>
      </w:r>
    </w:p>
  </w:endnote>
  <w:endnote w:type="continuationSeparator" w:id="0">
    <w:p w14:paraId="14EE96B4" w14:textId="77777777" w:rsidR="00B17994" w:rsidRDefault="00B17994" w:rsidP="0054615F">
      <w:r>
        <w:continuationSeparator/>
      </w:r>
    </w:p>
  </w:endnote>
  <w:endnote w:type="continuationNotice" w:id="1">
    <w:p w14:paraId="5A53D6C4" w14:textId="77777777" w:rsidR="00B17994" w:rsidRDefault="00B17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CCA9D" w14:textId="21146CCE" w:rsidR="00227133" w:rsidRDefault="00227133" w:rsidP="0010608E">
    <w:pPr>
      <w:pStyle w:val="Piedepgina"/>
    </w:pPr>
  </w:p>
  <w:p w14:paraId="5815DC46" w14:textId="77777777" w:rsidR="00227133" w:rsidRDefault="002271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DB9A9" w14:textId="46DE35AF" w:rsidR="00227133" w:rsidRDefault="00227133">
    <w:pPr>
      <w:pStyle w:val="Piedepgina"/>
      <w:jc w:val="right"/>
    </w:pPr>
    <w:r>
      <w:t xml:space="preserve">Página </w:t>
    </w:r>
    <w:r w:rsidRPr="002A1AB5">
      <w:rPr>
        <w:b/>
        <w:bCs/>
      </w:rPr>
      <w:fldChar w:fldCharType="begin"/>
    </w:r>
    <w:r w:rsidRPr="002A1AB5">
      <w:rPr>
        <w:b/>
        <w:bCs/>
      </w:rPr>
      <w:instrText>PAGE   \* MERGEFORMAT</w:instrText>
    </w:r>
    <w:r w:rsidRPr="002A1AB5">
      <w:rPr>
        <w:b/>
        <w:bCs/>
      </w:rPr>
      <w:fldChar w:fldCharType="separate"/>
    </w:r>
    <w:r w:rsidR="00DB3405" w:rsidRPr="00DB3405">
      <w:rPr>
        <w:b/>
        <w:bCs/>
        <w:noProof/>
        <w:lang w:val="es-ES"/>
      </w:rPr>
      <w:t>1</w:t>
    </w:r>
    <w:r w:rsidRPr="002A1AB5">
      <w:rPr>
        <w:b/>
        <w:bCs/>
      </w:rPr>
      <w:fldChar w:fldCharType="end"/>
    </w:r>
    <w:r>
      <w:t xml:space="preserve"> de </w:t>
    </w:r>
    <w:r>
      <w:rPr>
        <w:b/>
        <w:bCs/>
      </w:rPr>
      <w:t>2</w:t>
    </w:r>
  </w:p>
  <w:p w14:paraId="184877AA" w14:textId="77777777" w:rsidR="00227133" w:rsidRDefault="002271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7B568" w14:textId="77777777" w:rsidR="00B17994" w:rsidRDefault="00B17994" w:rsidP="0054615F">
      <w:r>
        <w:separator/>
      </w:r>
    </w:p>
  </w:footnote>
  <w:footnote w:type="continuationSeparator" w:id="0">
    <w:p w14:paraId="66E54341" w14:textId="77777777" w:rsidR="00B17994" w:rsidRDefault="00B17994" w:rsidP="0054615F">
      <w:r>
        <w:continuationSeparator/>
      </w:r>
    </w:p>
  </w:footnote>
  <w:footnote w:type="continuationNotice" w:id="1">
    <w:p w14:paraId="5B18118E" w14:textId="77777777" w:rsidR="00B17994" w:rsidRDefault="00B179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7C92A" w14:textId="77777777" w:rsidR="00227133" w:rsidRDefault="00227133" w:rsidP="00B44788">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70DD4FDC" w14:textId="77777777" w:rsidR="00227133" w:rsidRDefault="00227133" w:rsidP="00B44788">
    <w:pPr>
      <w:pStyle w:val="Encabezad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69C2"/>
    <w:multiLevelType w:val="hybridMultilevel"/>
    <w:tmpl w:val="9E04821A"/>
    <w:lvl w:ilvl="0" w:tplc="05FAC5E6">
      <w:start w:val="1"/>
      <w:numFmt w:val="decimal"/>
      <w:lvlText w:val="%1."/>
      <w:lvlJc w:val="left"/>
      <w:pPr>
        <w:ind w:left="720" w:hanging="360"/>
      </w:pPr>
      <w:rPr>
        <w:rFonts w:ascii="Arial" w:hAnsi="Arial" w:cs="Arial" w:hint="default"/>
        <w:color w:val="auto"/>
        <w:sz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835A4E"/>
    <w:multiLevelType w:val="hybridMultilevel"/>
    <w:tmpl w:val="BB72B8AA"/>
    <w:lvl w:ilvl="0" w:tplc="E75A294A">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F1574B"/>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5A59B0"/>
    <w:multiLevelType w:val="hybridMultilevel"/>
    <w:tmpl w:val="E40C1B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77A2512"/>
    <w:multiLevelType w:val="hybridMultilevel"/>
    <w:tmpl w:val="B43C0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7A642C7"/>
    <w:multiLevelType w:val="hybridMultilevel"/>
    <w:tmpl w:val="7A487BE6"/>
    <w:lvl w:ilvl="0" w:tplc="8F949342">
      <w:start w:val="1"/>
      <w:numFmt w:val="decimal"/>
      <w:lvlText w:val="%1."/>
      <w:lvlJc w:val="left"/>
      <w:pPr>
        <w:ind w:left="720" w:hanging="360"/>
      </w:pPr>
      <w:rPr>
        <w:rFonts w:ascii="Arial Narrow" w:hAnsi="Arial Narrow"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10D727E"/>
    <w:multiLevelType w:val="hybridMultilevel"/>
    <w:tmpl w:val="BB507BCA"/>
    <w:lvl w:ilvl="0" w:tplc="7444C450">
      <w:start w:val="2"/>
      <w:numFmt w:val="bullet"/>
      <w:lvlText w:val="-"/>
      <w:lvlJc w:val="left"/>
      <w:pPr>
        <w:ind w:left="720" w:hanging="360"/>
      </w:pPr>
      <w:rPr>
        <w:rFonts w:ascii="Arial Narrow" w:eastAsia="Arial Narrow" w:hAnsi="Arial Narrow" w:cs="Arial Narrow"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BB55E06"/>
    <w:multiLevelType w:val="hybridMultilevel"/>
    <w:tmpl w:val="76A4179C"/>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8" w15:restartNumberingAfterBreak="0">
    <w:nsid w:val="43316832"/>
    <w:multiLevelType w:val="hybridMultilevel"/>
    <w:tmpl w:val="84DA16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6E6318F"/>
    <w:multiLevelType w:val="hybridMultilevel"/>
    <w:tmpl w:val="BB22773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B1C38AD"/>
    <w:multiLevelType w:val="hybridMultilevel"/>
    <w:tmpl w:val="3692C9A4"/>
    <w:lvl w:ilvl="0" w:tplc="3756344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F8B42D1"/>
    <w:multiLevelType w:val="hybridMultilevel"/>
    <w:tmpl w:val="FA02B490"/>
    <w:lvl w:ilvl="0" w:tplc="F556A33A">
      <w:start w:val="1"/>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9"/>
  </w:num>
  <w:num w:numId="5">
    <w:abstractNumId w:val="3"/>
  </w:num>
  <w:num w:numId="6">
    <w:abstractNumId w:val="7"/>
  </w:num>
  <w:num w:numId="7">
    <w:abstractNumId w:val="11"/>
  </w:num>
  <w:num w:numId="8">
    <w:abstractNumId w:val="6"/>
  </w:num>
  <w:num w:numId="9">
    <w:abstractNumId w:val="1"/>
  </w:num>
  <w:num w:numId="10">
    <w:abstractNumId w:val="0"/>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15F"/>
    <w:rsid w:val="000001D1"/>
    <w:rsid w:val="00001BF6"/>
    <w:rsid w:val="0000606C"/>
    <w:rsid w:val="0000707E"/>
    <w:rsid w:val="00007DE4"/>
    <w:rsid w:val="00014BFD"/>
    <w:rsid w:val="00015386"/>
    <w:rsid w:val="00016545"/>
    <w:rsid w:val="000165A6"/>
    <w:rsid w:val="0001792A"/>
    <w:rsid w:val="00025244"/>
    <w:rsid w:val="00025923"/>
    <w:rsid w:val="0002635C"/>
    <w:rsid w:val="000308AA"/>
    <w:rsid w:val="00030B78"/>
    <w:rsid w:val="0003364B"/>
    <w:rsid w:val="00037380"/>
    <w:rsid w:val="0003780B"/>
    <w:rsid w:val="0004164C"/>
    <w:rsid w:val="000436FA"/>
    <w:rsid w:val="00044C40"/>
    <w:rsid w:val="00050D23"/>
    <w:rsid w:val="00050E21"/>
    <w:rsid w:val="00050F05"/>
    <w:rsid w:val="00051CD8"/>
    <w:rsid w:val="00054D84"/>
    <w:rsid w:val="000558DD"/>
    <w:rsid w:val="000613A4"/>
    <w:rsid w:val="000615A4"/>
    <w:rsid w:val="00063737"/>
    <w:rsid w:val="00066A00"/>
    <w:rsid w:val="00072F0D"/>
    <w:rsid w:val="00073BCE"/>
    <w:rsid w:val="00076F56"/>
    <w:rsid w:val="00077869"/>
    <w:rsid w:val="00080445"/>
    <w:rsid w:val="00081A41"/>
    <w:rsid w:val="00082DEF"/>
    <w:rsid w:val="00087BD1"/>
    <w:rsid w:val="00087CC1"/>
    <w:rsid w:val="00093D66"/>
    <w:rsid w:val="0009436D"/>
    <w:rsid w:val="0009639A"/>
    <w:rsid w:val="00097C8B"/>
    <w:rsid w:val="000A08C2"/>
    <w:rsid w:val="000A2609"/>
    <w:rsid w:val="000A3343"/>
    <w:rsid w:val="000A335B"/>
    <w:rsid w:val="000A5472"/>
    <w:rsid w:val="000A5DA2"/>
    <w:rsid w:val="000A6647"/>
    <w:rsid w:val="000A70EA"/>
    <w:rsid w:val="000A7505"/>
    <w:rsid w:val="000B0BC0"/>
    <w:rsid w:val="000B479B"/>
    <w:rsid w:val="000B4962"/>
    <w:rsid w:val="000B4DDC"/>
    <w:rsid w:val="000B578B"/>
    <w:rsid w:val="000C1B90"/>
    <w:rsid w:val="000C29D3"/>
    <w:rsid w:val="000C3211"/>
    <w:rsid w:val="000C342B"/>
    <w:rsid w:val="000C44E1"/>
    <w:rsid w:val="000C6C63"/>
    <w:rsid w:val="000C7A8B"/>
    <w:rsid w:val="000D08C7"/>
    <w:rsid w:val="000D1069"/>
    <w:rsid w:val="000D1D49"/>
    <w:rsid w:val="000D3C28"/>
    <w:rsid w:val="000D52A2"/>
    <w:rsid w:val="000D60A0"/>
    <w:rsid w:val="000E05D8"/>
    <w:rsid w:val="000E25E7"/>
    <w:rsid w:val="000E364F"/>
    <w:rsid w:val="000E44B3"/>
    <w:rsid w:val="000E4A8A"/>
    <w:rsid w:val="000E5461"/>
    <w:rsid w:val="000F168D"/>
    <w:rsid w:val="000F2123"/>
    <w:rsid w:val="000F6E39"/>
    <w:rsid w:val="000F72B4"/>
    <w:rsid w:val="0010050B"/>
    <w:rsid w:val="00100A28"/>
    <w:rsid w:val="00102BC2"/>
    <w:rsid w:val="00104EE3"/>
    <w:rsid w:val="00105515"/>
    <w:rsid w:val="0010608E"/>
    <w:rsid w:val="001117A7"/>
    <w:rsid w:val="00113288"/>
    <w:rsid w:val="0011733F"/>
    <w:rsid w:val="00121AAE"/>
    <w:rsid w:val="00123BC8"/>
    <w:rsid w:val="00124D53"/>
    <w:rsid w:val="00125961"/>
    <w:rsid w:val="00131040"/>
    <w:rsid w:val="0013306E"/>
    <w:rsid w:val="00133F59"/>
    <w:rsid w:val="00134F44"/>
    <w:rsid w:val="001442CB"/>
    <w:rsid w:val="00144473"/>
    <w:rsid w:val="00144E67"/>
    <w:rsid w:val="00145598"/>
    <w:rsid w:val="00147AC3"/>
    <w:rsid w:val="001500F3"/>
    <w:rsid w:val="00150D21"/>
    <w:rsid w:val="0015296F"/>
    <w:rsid w:val="00153B10"/>
    <w:rsid w:val="00155AB2"/>
    <w:rsid w:val="00155C8F"/>
    <w:rsid w:val="00155D31"/>
    <w:rsid w:val="001579C3"/>
    <w:rsid w:val="00157D0A"/>
    <w:rsid w:val="0016200C"/>
    <w:rsid w:val="00163F5D"/>
    <w:rsid w:val="00164677"/>
    <w:rsid w:val="001654CF"/>
    <w:rsid w:val="00166AC7"/>
    <w:rsid w:val="00173B5B"/>
    <w:rsid w:val="001748BF"/>
    <w:rsid w:val="00174B46"/>
    <w:rsid w:val="00180179"/>
    <w:rsid w:val="001812F0"/>
    <w:rsid w:val="001839B5"/>
    <w:rsid w:val="0018498B"/>
    <w:rsid w:val="00184EBC"/>
    <w:rsid w:val="001863A5"/>
    <w:rsid w:val="00192F73"/>
    <w:rsid w:val="001966FB"/>
    <w:rsid w:val="001967CF"/>
    <w:rsid w:val="001A0E87"/>
    <w:rsid w:val="001A14E8"/>
    <w:rsid w:val="001A24A1"/>
    <w:rsid w:val="001A3B45"/>
    <w:rsid w:val="001A570E"/>
    <w:rsid w:val="001A71D3"/>
    <w:rsid w:val="001B05F3"/>
    <w:rsid w:val="001B2FAB"/>
    <w:rsid w:val="001B7C13"/>
    <w:rsid w:val="001C0E84"/>
    <w:rsid w:val="001C14FC"/>
    <w:rsid w:val="001C5FD0"/>
    <w:rsid w:val="001C6594"/>
    <w:rsid w:val="001C669B"/>
    <w:rsid w:val="001D1BAE"/>
    <w:rsid w:val="001D33E8"/>
    <w:rsid w:val="001D4FE3"/>
    <w:rsid w:val="001E2ED5"/>
    <w:rsid w:val="001E48EC"/>
    <w:rsid w:val="001E7B9D"/>
    <w:rsid w:val="001F042C"/>
    <w:rsid w:val="001F1CAC"/>
    <w:rsid w:val="001F2D5F"/>
    <w:rsid w:val="001F35F3"/>
    <w:rsid w:val="00200B7C"/>
    <w:rsid w:val="00202F22"/>
    <w:rsid w:val="00203674"/>
    <w:rsid w:val="00203EF7"/>
    <w:rsid w:val="00204176"/>
    <w:rsid w:val="00204CD7"/>
    <w:rsid w:val="002053A1"/>
    <w:rsid w:val="00205F46"/>
    <w:rsid w:val="00206952"/>
    <w:rsid w:val="00210ADF"/>
    <w:rsid w:val="00211D90"/>
    <w:rsid w:val="0021466E"/>
    <w:rsid w:val="00215EA1"/>
    <w:rsid w:val="002175BF"/>
    <w:rsid w:val="00217611"/>
    <w:rsid w:val="00220B85"/>
    <w:rsid w:val="00221A50"/>
    <w:rsid w:val="002257C1"/>
    <w:rsid w:val="00226EA6"/>
    <w:rsid w:val="00227133"/>
    <w:rsid w:val="002338C5"/>
    <w:rsid w:val="002338F3"/>
    <w:rsid w:val="00234E1E"/>
    <w:rsid w:val="00236175"/>
    <w:rsid w:val="002363A5"/>
    <w:rsid w:val="00237DA6"/>
    <w:rsid w:val="002410CF"/>
    <w:rsid w:val="002412F6"/>
    <w:rsid w:val="00243B5D"/>
    <w:rsid w:val="002447AD"/>
    <w:rsid w:val="002452AD"/>
    <w:rsid w:val="00245502"/>
    <w:rsid w:val="002460F5"/>
    <w:rsid w:val="00246478"/>
    <w:rsid w:val="0024655D"/>
    <w:rsid w:val="002510AC"/>
    <w:rsid w:val="00253C2D"/>
    <w:rsid w:val="002541BA"/>
    <w:rsid w:val="00254526"/>
    <w:rsid w:val="00254F86"/>
    <w:rsid w:val="0025592B"/>
    <w:rsid w:val="0025598E"/>
    <w:rsid w:val="00256458"/>
    <w:rsid w:val="00257944"/>
    <w:rsid w:val="00260C61"/>
    <w:rsid w:val="00264101"/>
    <w:rsid w:val="002667A4"/>
    <w:rsid w:val="0027116B"/>
    <w:rsid w:val="002713A3"/>
    <w:rsid w:val="00272AB2"/>
    <w:rsid w:val="00275895"/>
    <w:rsid w:val="00276607"/>
    <w:rsid w:val="00277BA1"/>
    <w:rsid w:val="002807BF"/>
    <w:rsid w:val="00280A92"/>
    <w:rsid w:val="0028246F"/>
    <w:rsid w:val="00282F55"/>
    <w:rsid w:val="002833DD"/>
    <w:rsid w:val="002847A2"/>
    <w:rsid w:val="00286E7D"/>
    <w:rsid w:val="002877D5"/>
    <w:rsid w:val="002926F7"/>
    <w:rsid w:val="00294D6E"/>
    <w:rsid w:val="002A07B6"/>
    <w:rsid w:val="002A0EC2"/>
    <w:rsid w:val="002A18BF"/>
    <w:rsid w:val="002A1AB5"/>
    <w:rsid w:val="002A2574"/>
    <w:rsid w:val="002A2B3C"/>
    <w:rsid w:val="002A3AFF"/>
    <w:rsid w:val="002A58D2"/>
    <w:rsid w:val="002A607C"/>
    <w:rsid w:val="002A6D01"/>
    <w:rsid w:val="002B0C7D"/>
    <w:rsid w:val="002B1BDA"/>
    <w:rsid w:val="002B29FF"/>
    <w:rsid w:val="002C26BC"/>
    <w:rsid w:val="002C39F3"/>
    <w:rsid w:val="002C4622"/>
    <w:rsid w:val="002C626A"/>
    <w:rsid w:val="002C6A3A"/>
    <w:rsid w:val="002D0614"/>
    <w:rsid w:val="002D19A2"/>
    <w:rsid w:val="002D343F"/>
    <w:rsid w:val="002D3B8B"/>
    <w:rsid w:val="002D607E"/>
    <w:rsid w:val="002D64D2"/>
    <w:rsid w:val="002D6742"/>
    <w:rsid w:val="002E6705"/>
    <w:rsid w:val="002E6790"/>
    <w:rsid w:val="002E68F0"/>
    <w:rsid w:val="002E70FF"/>
    <w:rsid w:val="002F0F53"/>
    <w:rsid w:val="002F7AF4"/>
    <w:rsid w:val="00302B48"/>
    <w:rsid w:val="00302F02"/>
    <w:rsid w:val="0030318E"/>
    <w:rsid w:val="00304C94"/>
    <w:rsid w:val="00305787"/>
    <w:rsid w:val="0030579B"/>
    <w:rsid w:val="00307C54"/>
    <w:rsid w:val="003102F4"/>
    <w:rsid w:val="0031119A"/>
    <w:rsid w:val="00313BA9"/>
    <w:rsid w:val="00316953"/>
    <w:rsid w:val="00316C12"/>
    <w:rsid w:val="00323D8E"/>
    <w:rsid w:val="00323D99"/>
    <w:rsid w:val="00324D77"/>
    <w:rsid w:val="00330523"/>
    <w:rsid w:val="00330543"/>
    <w:rsid w:val="00332405"/>
    <w:rsid w:val="00334679"/>
    <w:rsid w:val="003347DD"/>
    <w:rsid w:val="00335625"/>
    <w:rsid w:val="00336E0D"/>
    <w:rsid w:val="00337C7C"/>
    <w:rsid w:val="003404F4"/>
    <w:rsid w:val="00342F41"/>
    <w:rsid w:val="00344632"/>
    <w:rsid w:val="00345D6D"/>
    <w:rsid w:val="00347808"/>
    <w:rsid w:val="003521C6"/>
    <w:rsid w:val="00352CF2"/>
    <w:rsid w:val="00352F59"/>
    <w:rsid w:val="00353407"/>
    <w:rsid w:val="003551D7"/>
    <w:rsid w:val="0035612B"/>
    <w:rsid w:val="00356BA6"/>
    <w:rsid w:val="00361EDA"/>
    <w:rsid w:val="00362F59"/>
    <w:rsid w:val="00364A05"/>
    <w:rsid w:val="00367D4B"/>
    <w:rsid w:val="003703E9"/>
    <w:rsid w:val="00371E9A"/>
    <w:rsid w:val="00374E47"/>
    <w:rsid w:val="00374FE2"/>
    <w:rsid w:val="003757A9"/>
    <w:rsid w:val="00375B2B"/>
    <w:rsid w:val="003847D5"/>
    <w:rsid w:val="0038553A"/>
    <w:rsid w:val="0038557B"/>
    <w:rsid w:val="00390475"/>
    <w:rsid w:val="00390E3C"/>
    <w:rsid w:val="00393F8D"/>
    <w:rsid w:val="003958FE"/>
    <w:rsid w:val="00396B09"/>
    <w:rsid w:val="00397A6A"/>
    <w:rsid w:val="003A4117"/>
    <w:rsid w:val="003A45D9"/>
    <w:rsid w:val="003A47AB"/>
    <w:rsid w:val="003A51A0"/>
    <w:rsid w:val="003A77AC"/>
    <w:rsid w:val="003B0534"/>
    <w:rsid w:val="003B054F"/>
    <w:rsid w:val="003B2EF9"/>
    <w:rsid w:val="003B35E1"/>
    <w:rsid w:val="003B5824"/>
    <w:rsid w:val="003C02A1"/>
    <w:rsid w:val="003C1A13"/>
    <w:rsid w:val="003C2181"/>
    <w:rsid w:val="003C3FD8"/>
    <w:rsid w:val="003D1E28"/>
    <w:rsid w:val="003D248E"/>
    <w:rsid w:val="003D4971"/>
    <w:rsid w:val="003D5963"/>
    <w:rsid w:val="003D6929"/>
    <w:rsid w:val="003D718A"/>
    <w:rsid w:val="003E33E4"/>
    <w:rsid w:val="003E3B72"/>
    <w:rsid w:val="003E63DF"/>
    <w:rsid w:val="003E762B"/>
    <w:rsid w:val="003E7D7F"/>
    <w:rsid w:val="003F215E"/>
    <w:rsid w:val="003F299E"/>
    <w:rsid w:val="003F39BD"/>
    <w:rsid w:val="003F7D3B"/>
    <w:rsid w:val="004014B4"/>
    <w:rsid w:val="00402DDB"/>
    <w:rsid w:val="00410255"/>
    <w:rsid w:val="004118D4"/>
    <w:rsid w:val="004152B6"/>
    <w:rsid w:val="00417DDB"/>
    <w:rsid w:val="00421C43"/>
    <w:rsid w:val="004243AD"/>
    <w:rsid w:val="00425D22"/>
    <w:rsid w:val="00427E50"/>
    <w:rsid w:val="0043065C"/>
    <w:rsid w:val="004315FD"/>
    <w:rsid w:val="004320C6"/>
    <w:rsid w:val="00434CE5"/>
    <w:rsid w:val="00442B3F"/>
    <w:rsid w:val="004479B4"/>
    <w:rsid w:val="00447D6F"/>
    <w:rsid w:val="004548CE"/>
    <w:rsid w:val="00455CE4"/>
    <w:rsid w:val="004562BD"/>
    <w:rsid w:val="0045722B"/>
    <w:rsid w:val="00457A50"/>
    <w:rsid w:val="00461B8A"/>
    <w:rsid w:val="00464107"/>
    <w:rsid w:val="00465536"/>
    <w:rsid w:val="00465BCE"/>
    <w:rsid w:val="0047041F"/>
    <w:rsid w:val="004705D9"/>
    <w:rsid w:val="0047088B"/>
    <w:rsid w:val="00480CD9"/>
    <w:rsid w:val="00481DE4"/>
    <w:rsid w:val="00483EF8"/>
    <w:rsid w:val="00485A78"/>
    <w:rsid w:val="0049224B"/>
    <w:rsid w:val="00493E3E"/>
    <w:rsid w:val="00495F61"/>
    <w:rsid w:val="00497CF6"/>
    <w:rsid w:val="004A0EE0"/>
    <w:rsid w:val="004A1998"/>
    <w:rsid w:val="004A22AC"/>
    <w:rsid w:val="004A2FF8"/>
    <w:rsid w:val="004A3007"/>
    <w:rsid w:val="004B3476"/>
    <w:rsid w:val="004B34AD"/>
    <w:rsid w:val="004B73F4"/>
    <w:rsid w:val="004B7B11"/>
    <w:rsid w:val="004C1676"/>
    <w:rsid w:val="004C1B3E"/>
    <w:rsid w:val="004C5D42"/>
    <w:rsid w:val="004C5E07"/>
    <w:rsid w:val="004C6D35"/>
    <w:rsid w:val="004C6F19"/>
    <w:rsid w:val="004D2055"/>
    <w:rsid w:val="004D3E1B"/>
    <w:rsid w:val="004D3EC2"/>
    <w:rsid w:val="004D47FF"/>
    <w:rsid w:val="004D5429"/>
    <w:rsid w:val="004E2EBE"/>
    <w:rsid w:val="004E2FFB"/>
    <w:rsid w:val="004E31F8"/>
    <w:rsid w:val="004E3E61"/>
    <w:rsid w:val="004E5B8E"/>
    <w:rsid w:val="004E6440"/>
    <w:rsid w:val="004E6F6E"/>
    <w:rsid w:val="004E7D4B"/>
    <w:rsid w:val="004F0342"/>
    <w:rsid w:val="004F0477"/>
    <w:rsid w:val="004F08C8"/>
    <w:rsid w:val="004F2151"/>
    <w:rsid w:val="004F2BC1"/>
    <w:rsid w:val="004F30ED"/>
    <w:rsid w:val="004F3579"/>
    <w:rsid w:val="004F4833"/>
    <w:rsid w:val="004F5549"/>
    <w:rsid w:val="005009E3"/>
    <w:rsid w:val="00501A10"/>
    <w:rsid w:val="0050361B"/>
    <w:rsid w:val="0050687D"/>
    <w:rsid w:val="005108FD"/>
    <w:rsid w:val="005124BF"/>
    <w:rsid w:val="00512FEA"/>
    <w:rsid w:val="005145F6"/>
    <w:rsid w:val="00515A8D"/>
    <w:rsid w:val="00517D4C"/>
    <w:rsid w:val="00520617"/>
    <w:rsid w:val="00521704"/>
    <w:rsid w:val="005219A2"/>
    <w:rsid w:val="00525FA7"/>
    <w:rsid w:val="00526C4B"/>
    <w:rsid w:val="005303AA"/>
    <w:rsid w:val="005311AB"/>
    <w:rsid w:val="005313AA"/>
    <w:rsid w:val="00531D93"/>
    <w:rsid w:val="0053325B"/>
    <w:rsid w:val="00535F85"/>
    <w:rsid w:val="0054177B"/>
    <w:rsid w:val="00541899"/>
    <w:rsid w:val="005431FF"/>
    <w:rsid w:val="005435C3"/>
    <w:rsid w:val="0054615F"/>
    <w:rsid w:val="00546187"/>
    <w:rsid w:val="005470DC"/>
    <w:rsid w:val="00555FED"/>
    <w:rsid w:val="00557CA6"/>
    <w:rsid w:val="00561F7C"/>
    <w:rsid w:val="0056450B"/>
    <w:rsid w:val="00565199"/>
    <w:rsid w:val="00566685"/>
    <w:rsid w:val="00566CCA"/>
    <w:rsid w:val="00567C7E"/>
    <w:rsid w:val="00571621"/>
    <w:rsid w:val="0057212A"/>
    <w:rsid w:val="00574ABC"/>
    <w:rsid w:val="00577045"/>
    <w:rsid w:val="00580E28"/>
    <w:rsid w:val="005822A5"/>
    <w:rsid w:val="00590C52"/>
    <w:rsid w:val="00592238"/>
    <w:rsid w:val="00594B50"/>
    <w:rsid w:val="00595B29"/>
    <w:rsid w:val="005A2BF2"/>
    <w:rsid w:val="005A2EA1"/>
    <w:rsid w:val="005B21C9"/>
    <w:rsid w:val="005B4490"/>
    <w:rsid w:val="005C2E95"/>
    <w:rsid w:val="005C40E2"/>
    <w:rsid w:val="005C466F"/>
    <w:rsid w:val="005C48DB"/>
    <w:rsid w:val="005C6178"/>
    <w:rsid w:val="005C7C2C"/>
    <w:rsid w:val="005D0084"/>
    <w:rsid w:val="005D0A9C"/>
    <w:rsid w:val="005D0B48"/>
    <w:rsid w:val="005D59A4"/>
    <w:rsid w:val="005E38BA"/>
    <w:rsid w:val="005E40D3"/>
    <w:rsid w:val="005E5EAB"/>
    <w:rsid w:val="005F01F3"/>
    <w:rsid w:val="005F0440"/>
    <w:rsid w:val="005F129D"/>
    <w:rsid w:val="005F3E4C"/>
    <w:rsid w:val="005F4924"/>
    <w:rsid w:val="00601EC5"/>
    <w:rsid w:val="00602E8E"/>
    <w:rsid w:val="006038CA"/>
    <w:rsid w:val="00603DC6"/>
    <w:rsid w:val="00605854"/>
    <w:rsid w:val="00607F75"/>
    <w:rsid w:val="00610422"/>
    <w:rsid w:val="006116AE"/>
    <w:rsid w:val="00613AE4"/>
    <w:rsid w:val="00613B00"/>
    <w:rsid w:val="00613E6A"/>
    <w:rsid w:val="00615797"/>
    <w:rsid w:val="00616405"/>
    <w:rsid w:val="00616DED"/>
    <w:rsid w:val="0061795F"/>
    <w:rsid w:val="006206A7"/>
    <w:rsid w:val="00624334"/>
    <w:rsid w:val="0063097D"/>
    <w:rsid w:val="00633385"/>
    <w:rsid w:val="0063349E"/>
    <w:rsid w:val="0063388A"/>
    <w:rsid w:val="006342A4"/>
    <w:rsid w:val="006371F1"/>
    <w:rsid w:val="006377BF"/>
    <w:rsid w:val="00637D1B"/>
    <w:rsid w:val="00640135"/>
    <w:rsid w:val="00641B8F"/>
    <w:rsid w:val="00646FF9"/>
    <w:rsid w:val="0065269F"/>
    <w:rsid w:val="00656F6F"/>
    <w:rsid w:val="00657BA5"/>
    <w:rsid w:val="00661E26"/>
    <w:rsid w:val="006645B7"/>
    <w:rsid w:val="00665A0B"/>
    <w:rsid w:val="00667BEA"/>
    <w:rsid w:val="006739C1"/>
    <w:rsid w:val="006744C9"/>
    <w:rsid w:val="00674915"/>
    <w:rsid w:val="00676DA4"/>
    <w:rsid w:val="00683C07"/>
    <w:rsid w:val="00683CC2"/>
    <w:rsid w:val="006855EF"/>
    <w:rsid w:val="006861EB"/>
    <w:rsid w:val="00686398"/>
    <w:rsid w:val="006863C0"/>
    <w:rsid w:val="00686D98"/>
    <w:rsid w:val="00686E2C"/>
    <w:rsid w:val="006876CC"/>
    <w:rsid w:val="006A2F3E"/>
    <w:rsid w:val="006A3024"/>
    <w:rsid w:val="006A5E1A"/>
    <w:rsid w:val="006A60D9"/>
    <w:rsid w:val="006B0CE3"/>
    <w:rsid w:val="006B18E3"/>
    <w:rsid w:val="006B273A"/>
    <w:rsid w:val="006B305D"/>
    <w:rsid w:val="006B49F7"/>
    <w:rsid w:val="006B52B0"/>
    <w:rsid w:val="006C1789"/>
    <w:rsid w:val="006C2B1F"/>
    <w:rsid w:val="006C4ED1"/>
    <w:rsid w:val="006C54ED"/>
    <w:rsid w:val="006C6992"/>
    <w:rsid w:val="006C76E2"/>
    <w:rsid w:val="006D08E2"/>
    <w:rsid w:val="006D16E9"/>
    <w:rsid w:val="006D3982"/>
    <w:rsid w:val="006E38F0"/>
    <w:rsid w:val="006E3DD7"/>
    <w:rsid w:val="006E4AA9"/>
    <w:rsid w:val="006E797E"/>
    <w:rsid w:val="006F0D7B"/>
    <w:rsid w:val="006F4103"/>
    <w:rsid w:val="006F7453"/>
    <w:rsid w:val="00720B47"/>
    <w:rsid w:val="00722B4F"/>
    <w:rsid w:val="0072392C"/>
    <w:rsid w:val="007268FD"/>
    <w:rsid w:val="007309F6"/>
    <w:rsid w:val="00732C21"/>
    <w:rsid w:val="007336E3"/>
    <w:rsid w:val="007346D5"/>
    <w:rsid w:val="007402AD"/>
    <w:rsid w:val="00745FF3"/>
    <w:rsid w:val="00746A98"/>
    <w:rsid w:val="00750087"/>
    <w:rsid w:val="00751461"/>
    <w:rsid w:val="0075590C"/>
    <w:rsid w:val="00764277"/>
    <w:rsid w:val="007662A6"/>
    <w:rsid w:val="00766586"/>
    <w:rsid w:val="00770506"/>
    <w:rsid w:val="0077181C"/>
    <w:rsid w:val="007727ED"/>
    <w:rsid w:val="00774516"/>
    <w:rsid w:val="00776C55"/>
    <w:rsid w:val="007800F7"/>
    <w:rsid w:val="00784434"/>
    <w:rsid w:val="00786903"/>
    <w:rsid w:val="00797510"/>
    <w:rsid w:val="007A1C20"/>
    <w:rsid w:val="007A5FFA"/>
    <w:rsid w:val="007B06D9"/>
    <w:rsid w:val="007B4086"/>
    <w:rsid w:val="007B6EB7"/>
    <w:rsid w:val="007C0398"/>
    <w:rsid w:val="007C11F5"/>
    <w:rsid w:val="007C5166"/>
    <w:rsid w:val="007C5F39"/>
    <w:rsid w:val="007D1C00"/>
    <w:rsid w:val="007D23A6"/>
    <w:rsid w:val="007D37E5"/>
    <w:rsid w:val="007D45C2"/>
    <w:rsid w:val="007D5181"/>
    <w:rsid w:val="007D6166"/>
    <w:rsid w:val="007E1598"/>
    <w:rsid w:val="007E172E"/>
    <w:rsid w:val="007E1C25"/>
    <w:rsid w:val="007E68F6"/>
    <w:rsid w:val="007E6E98"/>
    <w:rsid w:val="007F1BB4"/>
    <w:rsid w:val="007F2091"/>
    <w:rsid w:val="007F3178"/>
    <w:rsid w:val="007F37FB"/>
    <w:rsid w:val="007F4D7C"/>
    <w:rsid w:val="007F698F"/>
    <w:rsid w:val="00801217"/>
    <w:rsid w:val="00802AAC"/>
    <w:rsid w:val="00805755"/>
    <w:rsid w:val="0080741A"/>
    <w:rsid w:val="008101EB"/>
    <w:rsid w:val="00811392"/>
    <w:rsid w:val="00813F58"/>
    <w:rsid w:val="00820496"/>
    <w:rsid w:val="00821B12"/>
    <w:rsid w:val="008235FD"/>
    <w:rsid w:val="00823B91"/>
    <w:rsid w:val="00824106"/>
    <w:rsid w:val="0082616C"/>
    <w:rsid w:val="00832083"/>
    <w:rsid w:val="0083418D"/>
    <w:rsid w:val="00836E6C"/>
    <w:rsid w:val="00837075"/>
    <w:rsid w:val="008411C4"/>
    <w:rsid w:val="008445EB"/>
    <w:rsid w:val="0085128A"/>
    <w:rsid w:val="00851FD3"/>
    <w:rsid w:val="0085545F"/>
    <w:rsid w:val="0085662B"/>
    <w:rsid w:val="00857DE8"/>
    <w:rsid w:val="008601BE"/>
    <w:rsid w:val="00862BE1"/>
    <w:rsid w:val="00863DA4"/>
    <w:rsid w:val="00864A84"/>
    <w:rsid w:val="00865FF5"/>
    <w:rsid w:val="00867EAC"/>
    <w:rsid w:val="0087338A"/>
    <w:rsid w:val="00873A47"/>
    <w:rsid w:val="00876AA4"/>
    <w:rsid w:val="0087726F"/>
    <w:rsid w:val="00881AFE"/>
    <w:rsid w:val="00885C09"/>
    <w:rsid w:val="00887915"/>
    <w:rsid w:val="008901EA"/>
    <w:rsid w:val="0089093A"/>
    <w:rsid w:val="00896631"/>
    <w:rsid w:val="008A0976"/>
    <w:rsid w:val="008A0DBA"/>
    <w:rsid w:val="008A2D9D"/>
    <w:rsid w:val="008A35CE"/>
    <w:rsid w:val="008A722A"/>
    <w:rsid w:val="008B2179"/>
    <w:rsid w:val="008B32E1"/>
    <w:rsid w:val="008B42C6"/>
    <w:rsid w:val="008B6624"/>
    <w:rsid w:val="008B69F9"/>
    <w:rsid w:val="008B6D8F"/>
    <w:rsid w:val="008C0475"/>
    <w:rsid w:val="008C0F46"/>
    <w:rsid w:val="008C18DA"/>
    <w:rsid w:val="008D391F"/>
    <w:rsid w:val="008D5D4D"/>
    <w:rsid w:val="008E1466"/>
    <w:rsid w:val="008E2A00"/>
    <w:rsid w:val="008E359D"/>
    <w:rsid w:val="008E5B0E"/>
    <w:rsid w:val="008E63B4"/>
    <w:rsid w:val="008F0742"/>
    <w:rsid w:val="008F0BE6"/>
    <w:rsid w:val="008F15F8"/>
    <w:rsid w:val="008F1A72"/>
    <w:rsid w:val="008F35B7"/>
    <w:rsid w:val="008F35E3"/>
    <w:rsid w:val="008F62D2"/>
    <w:rsid w:val="008F64E7"/>
    <w:rsid w:val="008F656B"/>
    <w:rsid w:val="008F6E69"/>
    <w:rsid w:val="009019C1"/>
    <w:rsid w:val="00901DA1"/>
    <w:rsid w:val="009031A9"/>
    <w:rsid w:val="009126C5"/>
    <w:rsid w:val="00913DCF"/>
    <w:rsid w:val="00922A55"/>
    <w:rsid w:val="00924E4B"/>
    <w:rsid w:val="00925964"/>
    <w:rsid w:val="009312CB"/>
    <w:rsid w:val="00932F00"/>
    <w:rsid w:val="009347E9"/>
    <w:rsid w:val="009361EC"/>
    <w:rsid w:val="009366BA"/>
    <w:rsid w:val="00936CD7"/>
    <w:rsid w:val="00940112"/>
    <w:rsid w:val="00940B5D"/>
    <w:rsid w:val="009429CF"/>
    <w:rsid w:val="00942C7B"/>
    <w:rsid w:val="009464EF"/>
    <w:rsid w:val="00946AD3"/>
    <w:rsid w:val="0095084C"/>
    <w:rsid w:val="009555AE"/>
    <w:rsid w:val="00956069"/>
    <w:rsid w:val="009561C9"/>
    <w:rsid w:val="00960330"/>
    <w:rsid w:val="00961CA6"/>
    <w:rsid w:val="009622D0"/>
    <w:rsid w:val="009626B4"/>
    <w:rsid w:val="00963920"/>
    <w:rsid w:val="00964990"/>
    <w:rsid w:val="00964D2E"/>
    <w:rsid w:val="009663FD"/>
    <w:rsid w:val="00970A8C"/>
    <w:rsid w:val="00971B29"/>
    <w:rsid w:val="00972F13"/>
    <w:rsid w:val="009732C2"/>
    <w:rsid w:val="00974217"/>
    <w:rsid w:val="00975578"/>
    <w:rsid w:val="00977580"/>
    <w:rsid w:val="009803A1"/>
    <w:rsid w:val="00980C8F"/>
    <w:rsid w:val="009822EA"/>
    <w:rsid w:val="00982F75"/>
    <w:rsid w:val="009850AE"/>
    <w:rsid w:val="00985DAC"/>
    <w:rsid w:val="00994033"/>
    <w:rsid w:val="00994E1C"/>
    <w:rsid w:val="009A1858"/>
    <w:rsid w:val="009A3D45"/>
    <w:rsid w:val="009A553A"/>
    <w:rsid w:val="009A798D"/>
    <w:rsid w:val="009B0942"/>
    <w:rsid w:val="009B2929"/>
    <w:rsid w:val="009C0396"/>
    <w:rsid w:val="009C0D18"/>
    <w:rsid w:val="009C2C09"/>
    <w:rsid w:val="009C3DEE"/>
    <w:rsid w:val="009C4BF0"/>
    <w:rsid w:val="009C53EA"/>
    <w:rsid w:val="009C576E"/>
    <w:rsid w:val="009C5E14"/>
    <w:rsid w:val="009D2E95"/>
    <w:rsid w:val="009D3150"/>
    <w:rsid w:val="009D331C"/>
    <w:rsid w:val="009D357F"/>
    <w:rsid w:val="009D5E20"/>
    <w:rsid w:val="009D786C"/>
    <w:rsid w:val="009E340E"/>
    <w:rsid w:val="009E3908"/>
    <w:rsid w:val="009E5B73"/>
    <w:rsid w:val="009E6126"/>
    <w:rsid w:val="009E7981"/>
    <w:rsid w:val="009F094E"/>
    <w:rsid w:val="009F19FA"/>
    <w:rsid w:val="00A02E28"/>
    <w:rsid w:val="00A033F6"/>
    <w:rsid w:val="00A03441"/>
    <w:rsid w:val="00A116C2"/>
    <w:rsid w:val="00A2025E"/>
    <w:rsid w:val="00A20BC2"/>
    <w:rsid w:val="00A22DBF"/>
    <w:rsid w:val="00A26BCB"/>
    <w:rsid w:val="00A3063A"/>
    <w:rsid w:val="00A33618"/>
    <w:rsid w:val="00A33E27"/>
    <w:rsid w:val="00A35E01"/>
    <w:rsid w:val="00A3777C"/>
    <w:rsid w:val="00A37DD7"/>
    <w:rsid w:val="00A4187D"/>
    <w:rsid w:val="00A420EE"/>
    <w:rsid w:val="00A4380B"/>
    <w:rsid w:val="00A4476B"/>
    <w:rsid w:val="00A4568D"/>
    <w:rsid w:val="00A46078"/>
    <w:rsid w:val="00A46710"/>
    <w:rsid w:val="00A52F67"/>
    <w:rsid w:val="00A533A2"/>
    <w:rsid w:val="00A60FF7"/>
    <w:rsid w:val="00A616D7"/>
    <w:rsid w:val="00A64259"/>
    <w:rsid w:val="00A66194"/>
    <w:rsid w:val="00A664E0"/>
    <w:rsid w:val="00A701FF"/>
    <w:rsid w:val="00A75190"/>
    <w:rsid w:val="00A76201"/>
    <w:rsid w:val="00A80F85"/>
    <w:rsid w:val="00A85B3A"/>
    <w:rsid w:val="00A86176"/>
    <w:rsid w:val="00A91105"/>
    <w:rsid w:val="00A93D62"/>
    <w:rsid w:val="00A95816"/>
    <w:rsid w:val="00AA0AD3"/>
    <w:rsid w:val="00AA2106"/>
    <w:rsid w:val="00AA3E1D"/>
    <w:rsid w:val="00AA4AA0"/>
    <w:rsid w:val="00AA755A"/>
    <w:rsid w:val="00AA76E6"/>
    <w:rsid w:val="00AA7F5B"/>
    <w:rsid w:val="00AB0F73"/>
    <w:rsid w:val="00AB57AC"/>
    <w:rsid w:val="00AB647C"/>
    <w:rsid w:val="00AB6DA5"/>
    <w:rsid w:val="00AC06B7"/>
    <w:rsid w:val="00AC0B41"/>
    <w:rsid w:val="00AC1563"/>
    <w:rsid w:val="00AC2372"/>
    <w:rsid w:val="00AC6963"/>
    <w:rsid w:val="00AD00A8"/>
    <w:rsid w:val="00AD0AC0"/>
    <w:rsid w:val="00AD12DF"/>
    <w:rsid w:val="00AD20EC"/>
    <w:rsid w:val="00AD2F07"/>
    <w:rsid w:val="00AD3A3F"/>
    <w:rsid w:val="00AE289E"/>
    <w:rsid w:val="00AE4608"/>
    <w:rsid w:val="00AE485A"/>
    <w:rsid w:val="00AF190F"/>
    <w:rsid w:val="00AF3976"/>
    <w:rsid w:val="00AF7AFF"/>
    <w:rsid w:val="00B0160A"/>
    <w:rsid w:val="00B02847"/>
    <w:rsid w:val="00B05579"/>
    <w:rsid w:val="00B05D66"/>
    <w:rsid w:val="00B0703B"/>
    <w:rsid w:val="00B100BF"/>
    <w:rsid w:val="00B116BF"/>
    <w:rsid w:val="00B175F6"/>
    <w:rsid w:val="00B17994"/>
    <w:rsid w:val="00B20953"/>
    <w:rsid w:val="00B2144B"/>
    <w:rsid w:val="00B223A4"/>
    <w:rsid w:val="00B23E28"/>
    <w:rsid w:val="00B26291"/>
    <w:rsid w:val="00B26406"/>
    <w:rsid w:val="00B31A60"/>
    <w:rsid w:val="00B37CEE"/>
    <w:rsid w:val="00B4160C"/>
    <w:rsid w:val="00B41F52"/>
    <w:rsid w:val="00B4276A"/>
    <w:rsid w:val="00B43000"/>
    <w:rsid w:val="00B43780"/>
    <w:rsid w:val="00B437AA"/>
    <w:rsid w:val="00B43BCE"/>
    <w:rsid w:val="00B44788"/>
    <w:rsid w:val="00B44A4A"/>
    <w:rsid w:val="00B46C6A"/>
    <w:rsid w:val="00B47D01"/>
    <w:rsid w:val="00B51A49"/>
    <w:rsid w:val="00B52858"/>
    <w:rsid w:val="00B531E5"/>
    <w:rsid w:val="00B54761"/>
    <w:rsid w:val="00B56C91"/>
    <w:rsid w:val="00B56FB1"/>
    <w:rsid w:val="00B576FC"/>
    <w:rsid w:val="00B57969"/>
    <w:rsid w:val="00B57AD3"/>
    <w:rsid w:val="00B609A9"/>
    <w:rsid w:val="00B62DB7"/>
    <w:rsid w:val="00B63320"/>
    <w:rsid w:val="00B642C5"/>
    <w:rsid w:val="00B65FC4"/>
    <w:rsid w:val="00B748C0"/>
    <w:rsid w:val="00B75EDE"/>
    <w:rsid w:val="00B760FC"/>
    <w:rsid w:val="00B76FC2"/>
    <w:rsid w:val="00B81875"/>
    <w:rsid w:val="00B846A7"/>
    <w:rsid w:val="00B853A1"/>
    <w:rsid w:val="00B864B6"/>
    <w:rsid w:val="00B86540"/>
    <w:rsid w:val="00B91575"/>
    <w:rsid w:val="00B937ED"/>
    <w:rsid w:val="00B978E8"/>
    <w:rsid w:val="00B97B2E"/>
    <w:rsid w:val="00BA5BC4"/>
    <w:rsid w:val="00BB0660"/>
    <w:rsid w:val="00BB12BB"/>
    <w:rsid w:val="00BB4B9B"/>
    <w:rsid w:val="00BB60F0"/>
    <w:rsid w:val="00BC2843"/>
    <w:rsid w:val="00BC4B22"/>
    <w:rsid w:val="00BD3F40"/>
    <w:rsid w:val="00BD5DAB"/>
    <w:rsid w:val="00BD7A76"/>
    <w:rsid w:val="00BE0E27"/>
    <w:rsid w:val="00BE7D9F"/>
    <w:rsid w:val="00BF0D88"/>
    <w:rsid w:val="00BF653A"/>
    <w:rsid w:val="00BF6737"/>
    <w:rsid w:val="00C00011"/>
    <w:rsid w:val="00C017AB"/>
    <w:rsid w:val="00C028E1"/>
    <w:rsid w:val="00C04CAD"/>
    <w:rsid w:val="00C04F11"/>
    <w:rsid w:val="00C072B7"/>
    <w:rsid w:val="00C15800"/>
    <w:rsid w:val="00C17082"/>
    <w:rsid w:val="00C17600"/>
    <w:rsid w:val="00C22087"/>
    <w:rsid w:val="00C222DD"/>
    <w:rsid w:val="00C24B0D"/>
    <w:rsid w:val="00C30362"/>
    <w:rsid w:val="00C30A5A"/>
    <w:rsid w:val="00C33CAB"/>
    <w:rsid w:val="00C379E5"/>
    <w:rsid w:val="00C40169"/>
    <w:rsid w:val="00C41153"/>
    <w:rsid w:val="00C45ED3"/>
    <w:rsid w:val="00C467C0"/>
    <w:rsid w:val="00C4684C"/>
    <w:rsid w:val="00C61834"/>
    <w:rsid w:val="00C61863"/>
    <w:rsid w:val="00C61CB0"/>
    <w:rsid w:val="00C62EAD"/>
    <w:rsid w:val="00C640A5"/>
    <w:rsid w:val="00C65F70"/>
    <w:rsid w:val="00C6687D"/>
    <w:rsid w:val="00C67717"/>
    <w:rsid w:val="00C7271E"/>
    <w:rsid w:val="00C77DEA"/>
    <w:rsid w:val="00C826C6"/>
    <w:rsid w:val="00C8621C"/>
    <w:rsid w:val="00C91B35"/>
    <w:rsid w:val="00C92935"/>
    <w:rsid w:val="00C9388F"/>
    <w:rsid w:val="00CA11E5"/>
    <w:rsid w:val="00CB04E2"/>
    <w:rsid w:val="00CB3492"/>
    <w:rsid w:val="00CB5277"/>
    <w:rsid w:val="00CB795F"/>
    <w:rsid w:val="00CB7D51"/>
    <w:rsid w:val="00CC0346"/>
    <w:rsid w:val="00CC0EAB"/>
    <w:rsid w:val="00CC1555"/>
    <w:rsid w:val="00CC289D"/>
    <w:rsid w:val="00CC3A46"/>
    <w:rsid w:val="00CC6AA2"/>
    <w:rsid w:val="00CD18BB"/>
    <w:rsid w:val="00CD195C"/>
    <w:rsid w:val="00CD27EC"/>
    <w:rsid w:val="00CD2A6A"/>
    <w:rsid w:val="00CD454D"/>
    <w:rsid w:val="00CD53AA"/>
    <w:rsid w:val="00CE0C20"/>
    <w:rsid w:val="00CE1203"/>
    <w:rsid w:val="00CE2CB8"/>
    <w:rsid w:val="00CE2DF0"/>
    <w:rsid w:val="00CE54D7"/>
    <w:rsid w:val="00CF0732"/>
    <w:rsid w:val="00CF0BE4"/>
    <w:rsid w:val="00CF292C"/>
    <w:rsid w:val="00CF37B4"/>
    <w:rsid w:val="00CF573C"/>
    <w:rsid w:val="00D010BE"/>
    <w:rsid w:val="00D01328"/>
    <w:rsid w:val="00D015C2"/>
    <w:rsid w:val="00D03234"/>
    <w:rsid w:val="00D03C81"/>
    <w:rsid w:val="00D0791C"/>
    <w:rsid w:val="00D106B5"/>
    <w:rsid w:val="00D115D9"/>
    <w:rsid w:val="00D1441A"/>
    <w:rsid w:val="00D146BD"/>
    <w:rsid w:val="00D14C8F"/>
    <w:rsid w:val="00D16EE4"/>
    <w:rsid w:val="00D21FAC"/>
    <w:rsid w:val="00D22624"/>
    <w:rsid w:val="00D236C3"/>
    <w:rsid w:val="00D23B33"/>
    <w:rsid w:val="00D24AE7"/>
    <w:rsid w:val="00D32F6E"/>
    <w:rsid w:val="00D33C6B"/>
    <w:rsid w:val="00D33CD8"/>
    <w:rsid w:val="00D378E5"/>
    <w:rsid w:val="00D44B38"/>
    <w:rsid w:val="00D4557B"/>
    <w:rsid w:val="00D464AF"/>
    <w:rsid w:val="00D47D6A"/>
    <w:rsid w:val="00D502D5"/>
    <w:rsid w:val="00D50BD4"/>
    <w:rsid w:val="00D51784"/>
    <w:rsid w:val="00D53C5A"/>
    <w:rsid w:val="00D54BBB"/>
    <w:rsid w:val="00D56837"/>
    <w:rsid w:val="00D57F07"/>
    <w:rsid w:val="00D605D1"/>
    <w:rsid w:val="00D60DBD"/>
    <w:rsid w:val="00D613AC"/>
    <w:rsid w:val="00D64A9F"/>
    <w:rsid w:val="00D64DD3"/>
    <w:rsid w:val="00D676A6"/>
    <w:rsid w:val="00D7054A"/>
    <w:rsid w:val="00D7106A"/>
    <w:rsid w:val="00D718DC"/>
    <w:rsid w:val="00D732DF"/>
    <w:rsid w:val="00D75436"/>
    <w:rsid w:val="00D76629"/>
    <w:rsid w:val="00D766B7"/>
    <w:rsid w:val="00D77CF1"/>
    <w:rsid w:val="00D83050"/>
    <w:rsid w:val="00D85DEB"/>
    <w:rsid w:val="00D8670A"/>
    <w:rsid w:val="00D86BD3"/>
    <w:rsid w:val="00D87FFC"/>
    <w:rsid w:val="00D9004E"/>
    <w:rsid w:val="00D90A59"/>
    <w:rsid w:val="00D92AC8"/>
    <w:rsid w:val="00D92C86"/>
    <w:rsid w:val="00D93BA7"/>
    <w:rsid w:val="00D94DD6"/>
    <w:rsid w:val="00D95B53"/>
    <w:rsid w:val="00D96421"/>
    <w:rsid w:val="00DA0835"/>
    <w:rsid w:val="00DA0D1A"/>
    <w:rsid w:val="00DA3A5F"/>
    <w:rsid w:val="00DA5F88"/>
    <w:rsid w:val="00DA6139"/>
    <w:rsid w:val="00DA74CD"/>
    <w:rsid w:val="00DA7877"/>
    <w:rsid w:val="00DB15D3"/>
    <w:rsid w:val="00DB1C4F"/>
    <w:rsid w:val="00DB3405"/>
    <w:rsid w:val="00DB4B9D"/>
    <w:rsid w:val="00DB5F03"/>
    <w:rsid w:val="00DB7D62"/>
    <w:rsid w:val="00DC0447"/>
    <w:rsid w:val="00DC2478"/>
    <w:rsid w:val="00DC268B"/>
    <w:rsid w:val="00DC449C"/>
    <w:rsid w:val="00DC7D29"/>
    <w:rsid w:val="00DD037B"/>
    <w:rsid w:val="00DD03A0"/>
    <w:rsid w:val="00DD4D43"/>
    <w:rsid w:val="00DD5CC7"/>
    <w:rsid w:val="00DD6838"/>
    <w:rsid w:val="00DE2D3D"/>
    <w:rsid w:val="00DE3143"/>
    <w:rsid w:val="00DE5A41"/>
    <w:rsid w:val="00DF12C0"/>
    <w:rsid w:val="00DF131E"/>
    <w:rsid w:val="00DF135A"/>
    <w:rsid w:val="00DF1CB0"/>
    <w:rsid w:val="00DF29CE"/>
    <w:rsid w:val="00DF2CC1"/>
    <w:rsid w:val="00DF32DB"/>
    <w:rsid w:val="00DF4746"/>
    <w:rsid w:val="00DF62BC"/>
    <w:rsid w:val="00DF6891"/>
    <w:rsid w:val="00E00121"/>
    <w:rsid w:val="00E00163"/>
    <w:rsid w:val="00E00D21"/>
    <w:rsid w:val="00E022E8"/>
    <w:rsid w:val="00E029C3"/>
    <w:rsid w:val="00E03572"/>
    <w:rsid w:val="00E06793"/>
    <w:rsid w:val="00E06BFC"/>
    <w:rsid w:val="00E07DC8"/>
    <w:rsid w:val="00E07F7D"/>
    <w:rsid w:val="00E10F61"/>
    <w:rsid w:val="00E12587"/>
    <w:rsid w:val="00E16B21"/>
    <w:rsid w:val="00E207F9"/>
    <w:rsid w:val="00E210B7"/>
    <w:rsid w:val="00E25613"/>
    <w:rsid w:val="00E32D1A"/>
    <w:rsid w:val="00E335F1"/>
    <w:rsid w:val="00E33679"/>
    <w:rsid w:val="00E400E4"/>
    <w:rsid w:val="00E4207E"/>
    <w:rsid w:val="00E51C1F"/>
    <w:rsid w:val="00E524D2"/>
    <w:rsid w:val="00E53D61"/>
    <w:rsid w:val="00E563D5"/>
    <w:rsid w:val="00E57883"/>
    <w:rsid w:val="00E60087"/>
    <w:rsid w:val="00E601C8"/>
    <w:rsid w:val="00E60A44"/>
    <w:rsid w:val="00E616DE"/>
    <w:rsid w:val="00E61AC3"/>
    <w:rsid w:val="00E6313A"/>
    <w:rsid w:val="00E63D37"/>
    <w:rsid w:val="00E656CA"/>
    <w:rsid w:val="00E663E0"/>
    <w:rsid w:val="00E66797"/>
    <w:rsid w:val="00E72C25"/>
    <w:rsid w:val="00E7342E"/>
    <w:rsid w:val="00E76A82"/>
    <w:rsid w:val="00E82449"/>
    <w:rsid w:val="00E83FA5"/>
    <w:rsid w:val="00E843E7"/>
    <w:rsid w:val="00E87D58"/>
    <w:rsid w:val="00E87F15"/>
    <w:rsid w:val="00E91F40"/>
    <w:rsid w:val="00E922C6"/>
    <w:rsid w:val="00E937BE"/>
    <w:rsid w:val="00E9572E"/>
    <w:rsid w:val="00E95C3B"/>
    <w:rsid w:val="00E96F90"/>
    <w:rsid w:val="00EA0F98"/>
    <w:rsid w:val="00EA209C"/>
    <w:rsid w:val="00EA4A4A"/>
    <w:rsid w:val="00EA57EA"/>
    <w:rsid w:val="00EB1584"/>
    <w:rsid w:val="00EC0E72"/>
    <w:rsid w:val="00EC256D"/>
    <w:rsid w:val="00EC2F7E"/>
    <w:rsid w:val="00EC30AE"/>
    <w:rsid w:val="00EC51E9"/>
    <w:rsid w:val="00EC5CE4"/>
    <w:rsid w:val="00EC7412"/>
    <w:rsid w:val="00ED1E9B"/>
    <w:rsid w:val="00ED2946"/>
    <w:rsid w:val="00ED7784"/>
    <w:rsid w:val="00ED7B05"/>
    <w:rsid w:val="00EE0D00"/>
    <w:rsid w:val="00EE1B4E"/>
    <w:rsid w:val="00EE6E99"/>
    <w:rsid w:val="00EF3D2A"/>
    <w:rsid w:val="00EF52A2"/>
    <w:rsid w:val="00EF65C2"/>
    <w:rsid w:val="00EF7961"/>
    <w:rsid w:val="00F01A1E"/>
    <w:rsid w:val="00F03C7F"/>
    <w:rsid w:val="00F04AA7"/>
    <w:rsid w:val="00F05081"/>
    <w:rsid w:val="00F0540D"/>
    <w:rsid w:val="00F06650"/>
    <w:rsid w:val="00F0788E"/>
    <w:rsid w:val="00F103C9"/>
    <w:rsid w:val="00F10BC8"/>
    <w:rsid w:val="00F1358D"/>
    <w:rsid w:val="00F13E2F"/>
    <w:rsid w:val="00F154CF"/>
    <w:rsid w:val="00F161D9"/>
    <w:rsid w:val="00F175DD"/>
    <w:rsid w:val="00F2052A"/>
    <w:rsid w:val="00F23AF9"/>
    <w:rsid w:val="00F24DBD"/>
    <w:rsid w:val="00F25187"/>
    <w:rsid w:val="00F35242"/>
    <w:rsid w:val="00F35F0F"/>
    <w:rsid w:val="00F4301A"/>
    <w:rsid w:val="00F4649A"/>
    <w:rsid w:val="00F47291"/>
    <w:rsid w:val="00F56D2C"/>
    <w:rsid w:val="00F57E28"/>
    <w:rsid w:val="00F622AD"/>
    <w:rsid w:val="00F67311"/>
    <w:rsid w:val="00F70C0A"/>
    <w:rsid w:val="00F73166"/>
    <w:rsid w:val="00F73CEE"/>
    <w:rsid w:val="00F74F58"/>
    <w:rsid w:val="00F75481"/>
    <w:rsid w:val="00F755D5"/>
    <w:rsid w:val="00F84CC4"/>
    <w:rsid w:val="00F85A42"/>
    <w:rsid w:val="00F85AA5"/>
    <w:rsid w:val="00F87B9A"/>
    <w:rsid w:val="00F87CE9"/>
    <w:rsid w:val="00F938C7"/>
    <w:rsid w:val="00F95FAF"/>
    <w:rsid w:val="00FA04DE"/>
    <w:rsid w:val="00FA257B"/>
    <w:rsid w:val="00FA4245"/>
    <w:rsid w:val="00FA476C"/>
    <w:rsid w:val="00FA51F6"/>
    <w:rsid w:val="00FA61E4"/>
    <w:rsid w:val="00FB55CB"/>
    <w:rsid w:val="00FB585F"/>
    <w:rsid w:val="00FC016A"/>
    <w:rsid w:val="00FC2076"/>
    <w:rsid w:val="00FC6E2B"/>
    <w:rsid w:val="00FC72B6"/>
    <w:rsid w:val="00FC79A0"/>
    <w:rsid w:val="00FD20B5"/>
    <w:rsid w:val="00FD36BD"/>
    <w:rsid w:val="00FE4522"/>
    <w:rsid w:val="00FE4BE9"/>
    <w:rsid w:val="00FE7485"/>
    <w:rsid w:val="00FF0CC6"/>
    <w:rsid w:val="00FF1A4A"/>
    <w:rsid w:val="00FF2285"/>
    <w:rsid w:val="00FF5BC8"/>
    <w:rsid w:val="00FF75E3"/>
    <w:rsid w:val="00FF7779"/>
    <w:rsid w:val="0C1EC363"/>
    <w:rsid w:val="0CC14078"/>
    <w:rsid w:val="0D5E4171"/>
    <w:rsid w:val="106C18CF"/>
    <w:rsid w:val="1569C1BB"/>
    <w:rsid w:val="18641581"/>
    <w:rsid w:val="19FC99B2"/>
    <w:rsid w:val="1AEB9FCE"/>
    <w:rsid w:val="1C0EE793"/>
    <w:rsid w:val="203CA55C"/>
    <w:rsid w:val="2156A1B5"/>
    <w:rsid w:val="22189A4C"/>
    <w:rsid w:val="22A6A6AF"/>
    <w:rsid w:val="24C1DDB9"/>
    <w:rsid w:val="26549249"/>
    <w:rsid w:val="2676DFD4"/>
    <w:rsid w:val="2D62FA63"/>
    <w:rsid w:val="2E1DD947"/>
    <w:rsid w:val="328EDDC3"/>
    <w:rsid w:val="340F830C"/>
    <w:rsid w:val="373BB800"/>
    <w:rsid w:val="39E97146"/>
    <w:rsid w:val="3FA6C08F"/>
    <w:rsid w:val="3FBFDACD"/>
    <w:rsid w:val="44B4B429"/>
    <w:rsid w:val="45260C9C"/>
    <w:rsid w:val="47276F08"/>
    <w:rsid w:val="480E5427"/>
    <w:rsid w:val="4E8E2B08"/>
    <w:rsid w:val="4E9D7399"/>
    <w:rsid w:val="57B6120F"/>
    <w:rsid w:val="59226277"/>
    <w:rsid w:val="59E6BE75"/>
    <w:rsid w:val="5E0BA3F7"/>
    <w:rsid w:val="5F34D3F4"/>
    <w:rsid w:val="602A6739"/>
    <w:rsid w:val="60FB8C3E"/>
    <w:rsid w:val="6B0E0E48"/>
    <w:rsid w:val="6BFDD5DC"/>
    <w:rsid w:val="6C0FC488"/>
    <w:rsid w:val="71284B1F"/>
    <w:rsid w:val="712E4D2A"/>
    <w:rsid w:val="740B48DC"/>
    <w:rsid w:val="763A7B16"/>
    <w:rsid w:val="7709E305"/>
    <w:rsid w:val="7A187AED"/>
    <w:rsid w:val="7AA61947"/>
    <w:rsid w:val="7B7A7C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C7E66"/>
  <w15:docId w15:val="{6A63052B-2444-414F-BD05-98C64EE23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C86"/>
    <w:rPr>
      <w:rFonts w:ascii="Times New Roman" w:eastAsia="Times New Roman" w:hAnsi="Times New Roman"/>
      <w:sz w:val="24"/>
      <w:szCs w:val="24"/>
      <w:lang w:eastAsia="es-ES_tradnl"/>
    </w:rPr>
  </w:style>
  <w:style w:type="paragraph" w:styleId="Ttulo2">
    <w:name w:val="heading 2"/>
    <w:basedOn w:val="Normal"/>
    <w:next w:val="Normal"/>
    <w:link w:val="Ttulo2Car"/>
    <w:uiPriority w:val="9"/>
    <w:unhideWhenUsed/>
    <w:qFormat/>
    <w:rsid w:val="006739C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885C09"/>
    <w:pPr>
      <w:keepNext/>
      <w:keepLines/>
      <w:spacing w:before="40"/>
      <w:outlineLvl w:val="2"/>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ar"/>
    <w:uiPriority w:val="9"/>
    <w:semiHidden/>
    <w:unhideWhenUsed/>
    <w:qFormat/>
    <w:rsid w:val="00B05579"/>
    <w:pPr>
      <w:keepNext/>
      <w:keepLines/>
      <w:spacing w:before="40" w:line="259" w:lineRule="auto"/>
      <w:outlineLvl w:val="5"/>
    </w:pPr>
    <w:rPr>
      <w:rFonts w:ascii="Calibri Light" w:hAnsi="Calibri Light"/>
      <w:color w:val="1F4D78"/>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615F"/>
    <w:pPr>
      <w:tabs>
        <w:tab w:val="center" w:pos="4419"/>
        <w:tab w:val="right" w:pos="8838"/>
      </w:tabs>
    </w:pPr>
    <w:rPr>
      <w:rFonts w:ascii="Calibri" w:eastAsia="Calibri" w:hAnsi="Calibri"/>
      <w:sz w:val="22"/>
      <w:szCs w:val="22"/>
      <w:lang w:eastAsia="en-US"/>
    </w:rPr>
  </w:style>
  <w:style w:type="character" w:customStyle="1" w:styleId="EncabezadoCar">
    <w:name w:val="Encabezado Car"/>
    <w:link w:val="Encabezado"/>
    <w:uiPriority w:val="99"/>
    <w:rsid w:val="0054615F"/>
    <w:rPr>
      <w:rFonts w:ascii="Calibri" w:eastAsia="Calibri" w:hAnsi="Calibri" w:cs="Times New Roman"/>
    </w:rPr>
  </w:style>
  <w:style w:type="character" w:styleId="Nmerodepgina">
    <w:name w:val="page number"/>
    <w:rsid w:val="0054615F"/>
  </w:style>
  <w:style w:type="character" w:styleId="Refdenotaalpie">
    <w:name w:val="footnote reference"/>
    <w:aliases w:val="referencia nota al pie,Texto de nota al pie,Fago Fußnotenzeichen,Appel note de bas de page,Footnotes refss,Ref. de nota al pie 2,Footnote number,BVI fnr,f,Footnote symbol,Footnote,Ref,de nota al pie,4_G,16 Point,Superscript 6 Point"/>
    <w:link w:val="Piedepagina"/>
    <w:uiPriority w:val="99"/>
    <w:qFormat/>
    <w:rsid w:val="0054615F"/>
    <w:rPr>
      <w:vertAlign w:val="superscript"/>
    </w:rPr>
  </w:style>
  <w:style w:type="paragraph" w:styleId="Textonotapie">
    <w:name w:val="footnote text"/>
    <w:aliases w:val="Footnote Text Char Char Char Char Char,Footnote Text Char Char Char Char,Footnote reference,FA Fu,texto de nota al pie,Footnote Text Char Char Char,Texto nota pie Car Car,Footnote Text Char,Footnote Text,ft,FA Fußnotentex,FA Fußnotentext"/>
    <w:basedOn w:val="Normal"/>
    <w:link w:val="TextonotapieCar"/>
    <w:uiPriority w:val="99"/>
    <w:unhideWhenUsed/>
    <w:qFormat/>
    <w:rsid w:val="0054615F"/>
    <w:pPr>
      <w:spacing w:after="200" w:line="276" w:lineRule="auto"/>
    </w:pPr>
    <w:rPr>
      <w:rFonts w:ascii="Calibri" w:eastAsia="Calibri" w:hAnsi="Calibri"/>
      <w:sz w:val="20"/>
      <w:szCs w:val="20"/>
      <w:lang w:eastAsia="en-US"/>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Texto nota pie Car Car Car,Footnote Text Char Car,ft Car"/>
    <w:link w:val="Textonotapie"/>
    <w:uiPriority w:val="99"/>
    <w:qFormat/>
    <w:rsid w:val="0054615F"/>
    <w:rPr>
      <w:rFonts w:ascii="Calibri" w:eastAsia="Calibri" w:hAnsi="Calibri" w:cs="Times New Roman"/>
      <w:sz w:val="20"/>
      <w:szCs w:val="20"/>
    </w:rPr>
  </w:style>
  <w:style w:type="paragraph" w:styleId="Textoindependiente">
    <w:name w:val="Body Text"/>
    <w:basedOn w:val="Normal"/>
    <w:link w:val="TextoindependienteCar"/>
    <w:unhideWhenUsed/>
    <w:rsid w:val="0054615F"/>
    <w:pPr>
      <w:spacing w:after="120" w:line="276" w:lineRule="auto"/>
    </w:pPr>
    <w:rPr>
      <w:rFonts w:ascii="Calibri" w:eastAsia="Calibri" w:hAnsi="Calibri"/>
      <w:sz w:val="22"/>
      <w:szCs w:val="22"/>
      <w:lang w:eastAsia="en-US"/>
    </w:rPr>
  </w:style>
  <w:style w:type="character" w:customStyle="1" w:styleId="TextoindependienteCar">
    <w:name w:val="Texto independiente Car"/>
    <w:link w:val="Textoindependiente"/>
    <w:rsid w:val="0054615F"/>
    <w:rPr>
      <w:rFonts w:ascii="Calibri" w:eastAsia="Calibri" w:hAnsi="Calibri" w:cs="Times New Roman"/>
    </w:rPr>
  </w:style>
  <w:style w:type="paragraph" w:styleId="Prrafodelista">
    <w:name w:val="List Paragraph"/>
    <w:basedOn w:val="Normal"/>
    <w:uiPriority w:val="34"/>
    <w:qFormat/>
    <w:rsid w:val="0054615F"/>
    <w:pPr>
      <w:ind w:left="720"/>
      <w:contextualSpacing/>
    </w:pPr>
    <w:rPr>
      <w:rFonts w:eastAsia="Calibri"/>
      <w:sz w:val="20"/>
      <w:szCs w:val="20"/>
      <w:lang w:val="es-ES" w:eastAsia="es-ES"/>
    </w:rPr>
  </w:style>
  <w:style w:type="paragraph" w:styleId="Piedepgina">
    <w:name w:val="footer"/>
    <w:basedOn w:val="Normal"/>
    <w:link w:val="PiedepginaCar"/>
    <w:uiPriority w:val="99"/>
    <w:unhideWhenUsed/>
    <w:rsid w:val="00732C21"/>
    <w:pPr>
      <w:tabs>
        <w:tab w:val="center" w:pos="4419"/>
        <w:tab w:val="right" w:pos="8838"/>
      </w:tabs>
    </w:pPr>
    <w:rPr>
      <w:rFonts w:ascii="Calibri" w:hAnsi="Calibri"/>
      <w:sz w:val="22"/>
      <w:szCs w:val="22"/>
      <w:lang w:eastAsia="en-US"/>
    </w:rPr>
  </w:style>
  <w:style w:type="character" w:customStyle="1" w:styleId="PiedepginaCar">
    <w:name w:val="Pie de página Car"/>
    <w:basedOn w:val="Fuentedeprrafopredeter"/>
    <w:link w:val="Piedepgina"/>
    <w:uiPriority w:val="99"/>
    <w:rsid w:val="00732C21"/>
  </w:style>
  <w:style w:type="table" w:styleId="Tablaconcuadrcula">
    <w:name w:val="Table Grid"/>
    <w:basedOn w:val="Tablanormal"/>
    <w:uiPriority w:val="39"/>
    <w:rsid w:val="00BA5B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4152B6"/>
    <w:rPr>
      <w:color w:val="0000FF"/>
      <w:u w:val="single"/>
    </w:rPr>
  </w:style>
  <w:style w:type="paragraph" w:customStyle="1" w:styleId="prrafodelista1">
    <w:name w:val="prrafodelista1"/>
    <w:basedOn w:val="Normal"/>
    <w:rsid w:val="004152B6"/>
    <w:pPr>
      <w:spacing w:before="100" w:beforeAutospacing="1" w:after="100" w:afterAutospacing="1"/>
    </w:pPr>
    <w:rPr>
      <w:lang w:eastAsia="es-CO"/>
    </w:rPr>
  </w:style>
  <w:style w:type="character" w:customStyle="1" w:styleId="apple-converted-space">
    <w:name w:val="apple-converted-space"/>
    <w:basedOn w:val="Fuentedeprrafopredeter"/>
    <w:rsid w:val="004152B6"/>
  </w:style>
  <w:style w:type="paragraph" w:customStyle="1" w:styleId="sinespaciado1">
    <w:name w:val="sinespaciado1"/>
    <w:basedOn w:val="Normal"/>
    <w:rsid w:val="004152B6"/>
    <w:pPr>
      <w:spacing w:before="100" w:beforeAutospacing="1" w:after="100" w:afterAutospacing="1"/>
    </w:pPr>
    <w:rPr>
      <w:lang w:eastAsia="es-CO"/>
    </w:rPr>
  </w:style>
  <w:style w:type="paragraph" w:styleId="Textodeglobo">
    <w:name w:val="Balloon Text"/>
    <w:basedOn w:val="Normal"/>
    <w:link w:val="TextodegloboCar"/>
    <w:uiPriority w:val="99"/>
    <w:semiHidden/>
    <w:unhideWhenUsed/>
    <w:rsid w:val="0013306E"/>
    <w:rPr>
      <w:rFonts w:ascii="Segoe UI" w:hAnsi="Segoe UI" w:cs="Segoe UI"/>
      <w:sz w:val="18"/>
      <w:szCs w:val="18"/>
    </w:rPr>
  </w:style>
  <w:style w:type="character" w:customStyle="1" w:styleId="TextodegloboCar">
    <w:name w:val="Texto de globo Car"/>
    <w:link w:val="Textodeglobo"/>
    <w:uiPriority w:val="99"/>
    <w:semiHidden/>
    <w:rsid w:val="0013306E"/>
    <w:rPr>
      <w:rFonts w:ascii="Segoe UI" w:hAnsi="Segoe UI" w:cs="Segoe UI"/>
      <w:sz w:val="18"/>
      <w:szCs w:val="18"/>
    </w:rPr>
  </w:style>
  <w:style w:type="paragraph" w:customStyle="1" w:styleId="pa8">
    <w:name w:val="pa8"/>
    <w:basedOn w:val="Normal"/>
    <w:rsid w:val="00054D84"/>
    <w:pPr>
      <w:spacing w:before="100" w:beforeAutospacing="1" w:after="100" w:afterAutospacing="1"/>
    </w:pPr>
    <w:rPr>
      <w:lang w:eastAsia="es-CO"/>
    </w:rPr>
  </w:style>
  <w:style w:type="character" w:customStyle="1" w:styleId="UnresolvedMention">
    <w:name w:val="Unresolved Mention"/>
    <w:uiPriority w:val="99"/>
    <w:semiHidden/>
    <w:unhideWhenUsed/>
    <w:rsid w:val="00DD6838"/>
    <w:rPr>
      <w:color w:val="605E5C"/>
      <w:shd w:val="clear" w:color="auto" w:fill="E1DFDD"/>
    </w:rPr>
  </w:style>
  <w:style w:type="paragraph" w:styleId="NormalWeb">
    <w:name w:val="Normal (Web)"/>
    <w:basedOn w:val="Normal"/>
    <w:uiPriority w:val="99"/>
    <w:unhideWhenUsed/>
    <w:rsid w:val="009663FD"/>
    <w:pPr>
      <w:spacing w:before="100" w:beforeAutospacing="1" w:after="100" w:afterAutospacing="1"/>
    </w:pPr>
  </w:style>
  <w:style w:type="character" w:styleId="Hipervnculovisitado">
    <w:name w:val="FollowedHyperlink"/>
    <w:uiPriority w:val="99"/>
    <w:semiHidden/>
    <w:unhideWhenUsed/>
    <w:rsid w:val="00EC30AE"/>
    <w:rPr>
      <w:color w:val="954F72"/>
      <w:u w:val="single"/>
    </w:rPr>
  </w:style>
  <w:style w:type="character" w:customStyle="1" w:styleId="Ttulo6Car">
    <w:name w:val="Título 6 Car"/>
    <w:link w:val="Ttulo6"/>
    <w:uiPriority w:val="9"/>
    <w:semiHidden/>
    <w:rsid w:val="00B05579"/>
    <w:rPr>
      <w:rFonts w:ascii="Calibri Light" w:eastAsia="Times New Roman" w:hAnsi="Calibri Light" w:cs="Times New Roman"/>
      <w:color w:val="1F4D78"/>
    </w:rPr>
  </w:style>
  <w:style w:type="paragraph" w:styleId="Revisin">
    <w:name w:val="Revision"/>
    <w:hidden/>
    <w:uiPriority w:val="99"/>
    <w:semiHidden/>
    <w:rsid w:val="003D718A"/>
    <w:rPr>
      <w:rFonts w:ascii="Times New Roman" w:eastAsia="Times New Roman" w:hAnsi="Times New Roman"/>
      <w:sz w:val="24"/>
      <w:szCs w:val="24"/>
      <w:lang w:eastAsia="es-ES_tradnl"/>
    </w:rPr>
  </w:style>
  <w:style w:type="paragraph" w:styleId="Textonotaalfinal">
    <w:name w:val="endnote text"/>
    <w:basedOn w:val="Normal"/>
    <w:link w:val="TextonotaalfinalCar"/>
    <w:uiPriority w:val="99"/>
    <w:semiHidden/>
    <w:unhideWhenUsed/>
    <w:rsid w:val="007D23A6"/>
    <w:rPr>
      <w:sz w:val="20"/>
      <w:szCs w:val="20"/>
    </w:rPr>
  </w:style>
  <w:style w:type="character" w:customStyle="1" w:styleId="TextonotaalfinalCar">
    <w:name w:val="Texto nota al final Car"/>
    <w:link w:val="Textonotaalfinal"/>
    <w:uiPriority w:val="99"/>
    <w:semiHidden/>
    <w:rsid w:val="007D23A6"/>
    <w:rPr>
      <w:rFonts w:ascii="Times New Roman" w:eastAsia="Times New Roman" w:hAnsi="Times New Roman" w:cs="Times New Roman"/>
      <w:sz w:val="20"/>
      <w:szCs w:val="20"/>
      <w:lang w:eastAsia="es-ES_tradnl"/>
    </w:rPr>
  </w:style>
  <w:style w:type="character" w:styleId="Refdenotaalfinal">
    <w:name w:val="endnote reference"/>
    <w:uiPriority w:val="99"/>
    <w:semiHidden/>
    <w:unhideWhenUsed/>
    <w:rsid w:val="007D23A6"/>
    <w:rPr>
      <w:vertAlign w:val="superscript"/>
    </w:rPr>
  </w:style>
  <w:style w:type="paragraph" w:customStyle="1" w:styleId="Piedepagina">
    <w:name w:val="Pie de pagina"/>
    <w:basedOn w:val="Normal"/>
    <w:link w:val="Refdenotaalpie"/>
    <w:rsid w:val="006A2F3E"/>
    <w:pPr>
      <w:spacing w:after="160" w:line="240" w:lineRule="exact"/>
    </w:pPr>
    <w:rPr>
      <w:rFonts w:ascii="Calibri" w:eastAsia="Calibri" w:hAnsi="Calibri"/>
      <w:sz w:val="20"/>
      <w:szCs w:val="20"/>
      <w:vertAlign w:val="superscript"/>
      <w:lang w:eastAsia="es-CO"/>
    </w:rPr>
  </w:style>
  <w:style w:type="paragraph" w:customStyle="1" w:styleId="Default">
    <w:name w:val="Default"/>
    <w:rsid w:val="004E31F8"/>
    <w:pPr>
      <w:autoSpaceDE w:val="0"/>
      <w:autoSpaceDN w:val="0"/>
      <w:adjustRightInd w:val="0"/>
    </w:pPr>
    <w:rPr>
      <w:rFonts w:ascii="Arial" w:hAnsi="Arial" w:cs="Arial"/>
      <w:color w:val="000000"/>
      <w:sz w:val="24"/>
      <w:szCs w:val="24"/>
    </w:rPr>
  </w:style>
  <w:style w:type="character" w:customStyle="1" w:styleId="whitefooter">
    <w:name w:val="whitefooter"/>
    <w:basedOn w:val="Fuentedeprrafopredeter"/>
    <w:rsid w:val="009429CF"/>
  </w:style>
  <w:style w:type="character" w:customStyle="1" w:styleId="normaltextrun">
    <w:name w:val="normaltextrun"/>
    <w:basedOn w:val="Fuentedeprrafopredeter"/>
    <w:rsid w:val="00144E67"/>
  </w:style>
  <w:style w:type="character" w:styleId="Textoennegrita">
    <w:name w:val="Strong"/>
    <w:basedOn w:val="Fuentedeprrafopredeter"/>
    <w:uiPriority w:val="22"/>
    <w:qFormat/>
    <w:rsid w:val="00F24DBD"/>
    <w:rPr>
      <w:b/>
      <w:bCs/>
    </w:rPr>
  </w:style>
  <w:style w:type="character" w:customStyle="1" w:styleId="superscript">
    <w:name w:val="superscript"/>
    <w:basedOn w:val="Fuentedeprrafopredeter"/>
    <w:rsid w:val="00390E3C"/>
  </w:style>
  <w:style w:type="character" w:customStyle="1" w:styleId="eop">
    <w:name w:val="eop"/>
    <w:basedOn w:val="Fuentedeprrafopredeter"/>
    <w:rsid w:val="00390E3C"/>
  </w:style>
  <w:style w:type="paragraph" w:styleId="Sinespaciado">
    <w:name w:val="No Spacing"/>
    <w:link w:val="SinespaciadoCar"/>
    <w:uiPriority w:val="1"/>
    <w:qFormat/>
    <w:rsid w:val="00493E3E"/>
    <w:rPr>
      <w:rFonts w:eastAsia="Times New Roman"/>
      <w:sz w:val="22"/>
      <w:szCs w:val="22"/>
      <w:lang w:eastAsia="en-US"/>
    </w:rPr>
  </w:style>
  <w:style w:type="character" w:customStyle="1" w:styleId="SinespaciadoCar">
    <w:name w:val="Sin espaciado Car"/>
    <w:link w:val="Sinespaciado"/>
    <w:uiPriority w:val="1"/>
    <w:rsid w:val="00493E3E"/>
    <w:rPr>
      <w:rFonts w:eastAsia="Times New Roman"/>
      <w:sz w:val="22"/>
      <w:szCs w:val="22"/>
      <w:lang w:eastAsia="en-US"/>
    </w:rPr>
  </w:style>
  <w:style w:type="character" w:customStyle="1" w:styleId="Ttulo2Car">
    <w:name w:val="Título 2 Car"/>
    <w:basedOn w:val="Fuentedeprrafopredeter"/>
    <w:link w:val="Ttulo2"/>
    <w:uiPriority w:val="9"/>
    <w:rsid w:val="006739C1"/>
    <w:rPr>
      <w:rFonts w:asciiTheme="majorHAnsi" w:eastAsiaTheme="majorEastAsia" w:hAnsiTheme="majorHAnsi" w:cstheme="majorBidi"/>
      <w:color w:val="2F5496" w:themeColor="accent1" w:themeShade="BF"/>
      <w:sz w:val="26"/>
      <w:szCs w:val="26"/>
      <w:lang w:eastAsia="es-ES_tradnl"/>
    </w:rPr>
  </w:style>
  <w:style w:type="character" w:customStyle="1" w:styleId="Ttulo3Car">
    <w:name w:val="Título 3 Car"/>
    <w:basedOn w:val="Fuentedeprrafopredeter"/>
    <w:link w:val="Ttulo3"/>
    <w:uiPriority w:val="9"/>
    <w:semiHidden/>
    <w:rsid w:val="00885C09"/>
    <w:rPr>
      <w:rFonts w:asciiTheme="majorHAnsi" w:eastAsiaTheme="majorEastAsia" w:hAnsiTheme="majorHAnsi" w:cstheme="majorBidi"/>
      <w:color w:val="1F3763" w:themeColor="accent1" w:themeShade="7F"/>
      <w:sz w:val="24"/>
      <w:szCs w:val="24"/>
      <w:lang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6912">
      <w:bodyDiv w:val="1"/>
      <w:marLeft w:val="0"/>
      <w:marRight w:val="0"/>
      <w:marTop w:val="0"/>
      <w:marBottom w:val="0"/>
      <w:divBdr>
        <w:top w:val="none" w:sz="0" w:space="0" w:color="auto"/>
        <w:left w:val="none" w:sz="0" w:space="0" w:color="auto"/>
        <w:bottom w:val="none" w:sz="0" w:space="0" w:color="auto"/>
        <w:right w:val="none" w:sz="0" w:space="0" w:color="auto"/>
      </w:divBdr>
    </w:div>
    <w:div w:id="188303851">
      <w:bodyDiv w:val="1"/>
      <w:marLeft w:val="0"/>
      <w:marRight w:val="0"/>
      <w:marTop w:val="0"/>
      <w:marBottom w:val="0"/>
      <w:divBdr>
        <w:top w:val="none" w:sz="0" w:space="0" w:color="auto"/>
        <w:left w:val="none" w:sz="0" w:space="0" w:color="auto"/>
        <w:bottom w:val="none" w:sz="0" w:space="0" w:color="auto"/>
        <w:right w:val="none" w:sz="0" w:space="0" w:color="auto"/>
      </w:divBdr>
    </w:div>
    <w:div w:id="354773280">
      <w:bodyDiv w:val="1"/>
      <w:marLeft w:val="0"/>
      <w:marRight w:val="0"/>
      <w:marTop w:val="0"/>
      <w:marBottom w:val="0"/>
      <w:divBdr>
        <w:top w:val="none" w:sz="0" w:space="0" w:color="auto"/>
        <w:left w:val="none" w:sz="0" w:space="0" w:color="auto"/>
        <w:bottom w:val="none" w:sz="0" w:space="0" w:color="auto"/>
        <w:right w:val="none" w:sz="0" w:space="0" w:color="auto"/>
      </w:divBdr>
    </w:div>
    <w:div w:id="412509763">
      <w:bodyDiv w:val="1"/>
      <w:marLeft w:val="0"/>
      <w:marRight w:val="0"/>
      <w:marTop w:val="0"/>
      <w:marBottom w:val="0"/>
      <w:divBdr>
        <w:top w:val="none" w:sz="0" w:space="0" w:color="auto"/>
        <w:left w:val="none" w:sz="0" w:space="0" w:color="auto"/>
        <w:bottom w:val="none" w:sz="0" w:space="0" w:color="auto"/>
        <w:right w:val="none" w:sz="0" w:space="0" w:color="auto"/>
      </w:divBdr>
    </w:div>
    <w:div w:id="460077087">
      <w:bodyDiv w:val="1"/>
      <w:marLeft w:val="0"/>
      <w:marRight w:val="0"/>
      <w:marTop w:val="0"/>
      <w:marBottom w:val="0"/>
      <w:divBdr>
        <w:top w:val="none" w:sz="0" w:space="0" w:color="auto"/>
        <w:left w:val="none" w:sz="0" w:space="0" w:color="auto"/>
        <w:bottom w:val="none" w:sz="0" w:space="0" w:color="auto"/>
        <w:right w:val="none" w:sz="0" w:space="0" w:color="auto"/>
      </w:divBdr>
    </w:div>
    <w:div w:id="481972052">
      <w:bodyDiv w:val="1"/>
      <w:marLeft w:val="0"/>
      <w:marRight w:val="0"/>
      <w:marTop w:val="0"/>
      <w:marBottom w:val="0"/>
      <w:divBdr>
        <w:top w:val="none" w:sz="0" w:space="0" w:color="auto"/>
        <w:left w:val="none" w:sz="0" w:space="0" w:color="auto"/>
        <w:bottom w:val="none" w:sz="0" w:space="0" w:color="auto"/>
        <w:right w:val="none" w:sz="0" w:space="0" w:color="auto"/>
      </w:divBdr>
    </w:div>
    <w:div w:id="540560270">
      <w:bodyDiv w:val="1"/>
      <w:marLeft w:val="0"/>
      <w:marRight w:val="0"/>
      <w:marTop w:val="0"/>
      <w:marBottom w:val="0"/>
      <w:divBdr>
        <w:top w:val="none" w:sz="0" w:space="0" w:color="auto"/>
        <w:left w:val="none" w:sz="0" w:space="0" w:color="auto"/>
        <w:bottom w:val="none" w:sz="0" w:space="0" w:color="auto"/>
        <w:right w:val="none" w:sz="0" w:space="0" w:color="auto"/>
      </w:divBdr>
      <w:divsChild>
        <w:div w:id="612904997">
          <w:marLeft w:val="0"/>
          <w:marRight w:val="0"/>
          <w:marTop w:val="0"/>
          <w:marBottom w:val="0"/>
          <w:divBdr>
            <w:top w:val="none" w:sz="0" w:space="0" w:color="auto"/>
            <w:left w:val="none" w:sz="0" w:space="0" w:color="auto"/>
            <w:bottom w:val="none" w:sz="0" w:space="0" w:color="auto"/>
            <w:right w:val="none" w:sz="0" w:space="0" w:color="auto"/>
          </w:divBdr>
        </w:div>
        <w:div w:id="891887453">
          <w:marLeft w:val="0"/>
          <w:marRight w:val="0"/>
          <w:marTop w:val="0"/>
          <w:marBottom w:val="0"/>
          <w:divBdr>
            <w:top w:val="none" w:sz="0" w:space="0" w:color="auto"/>
            <w:left w:val="none" w:sz="0" w:space="0" w:color="auto"/>
            <w:bottom w:val="none" w:sz="0" w:space="0" w:color="auto"/>
            <w:right w:val="none" w:sz="0" w:space="0" w:color="auto"/>
          </w:divBdr>
        </w:div>
        <w:div w:id="1054308675">
          <w:marLeft w:val="0"/>
          <w:marRight w:val="0"/>
          <w:marTop w:val="0"/>
          <w:marBottom w:val="0"/>
          <w:divBdr>
            <w:top w:val="none" w:sz="0" w:space="0" w:color="auto"/>
            <w:left w:val="none" w:sz="0" w:space="0" w:color="auto"/>
            <w:bottom w:val="none" w:sz="0" w:space="0" w:color="auto"/>
            <w:right w:val="none" w:sz="0" w:space="0" w:color="auto"/>
          </w:divBdr>
        </w:div>
        <w:div w:id="1138305800">
          <w:marLeft w:val="0"/>
          <w:marRight w:val="0"/>
          <w:marTop w:val="0"/>
          <w:marBottom w:val="0"/>
          <w:divBdr>
            <w:top w:val="none" w:sz="0" w:space="0" w:color="auto"/>
            <w:left w:val="none" w:sz="0" w:space="0" w:color="auto"/>
            <w:bottom w:val="none" w:sz="0" w:space="0" w:color="auto"/>
            <w:right w:val="none" w:sz="0" w:space="0" w:color="auto"/>
          </w:divBdr>
        </w:div>
        <w:div w:id="1819614425">
          <w:marLeft w:val="0"/>
          <w:marRight w:val="0"/>
          <w:marTop w:val="0"/>
          <w:marBottom w:val="0"/>
          <w:divBdr>
            <w:top w:val="none" w:sz="0" w:space="0" w:color="auto"/>
            <w:left w:val="none" w:sz="0" w:space="0" w:color="auto"/>
            <w:bottom w:val="none" w:sz="0" w:space="0" w:color="auto"/>
            <w:right w:val="none" w:sz="0" w:space="0" w:color="auto"/>
          </w:divBdr>
        </w:div>
      </w:divsChild>
    </w:div>
    <w:div w:id="550459796">
      <w:bodyDiv w:val="1"/>
      <w:marLeft w:val="0"/>
      <w:marRight w:val="0"/>
      <w:marTop w:val="0"/>
      <w:marBottom w:val="0"/>
      <w:divBdr>
        <w:top w:val="none" w:sz="0" w:space="0" w:color="auto"/>
        <w:left w:val="none" w:sz="0" w:space="0" w:color="auto"/>
        <w:bottom w:val="none" w:sz="0" w:space="0" w:color="auto"/>
        <w:right w:val="none" w:sz="0" w:space="0" w:color="auto"/>
      </w:divBdr>
      <w:divsChild>
        <w:div w:id="1224484133">
          <w:marLeft w:val="0"/>
          <w:marRight w:val="0"/>
          <w:marTop w:val="0"/>
          <w:marBottom w:val="0"/>
          <w:divBdr>
            <w:top w:val="none" w:sz="0" w:space="0" w:color="auto"/>
            <w:left w:val="none" w:sz="0" w:space="0" w:color="auto"/>
            <w:bottom w:val="none" w:sz="0" w:space="0" w:color="auto"/>
            <w:right w:val="none" w:sz="0" w:space="0" w:color="auto"/>
          </w:divBdr>
          <w:divsChild>
            <w:div w:id="426314311">
              <w:marLeft w:val="0"/>
              <w:marRight w:val="0"/>
              <w:marTop w:val="0"/>
              <w:marBottom w:val="0"/>
              <w:divBdr>
                <w:top w:val="none" w:sz="0" w:space="0" w:color="auto"/>
                <w:left w:val="none" w:sz="0" w:space="0" w:color="auto"/>
                <w:bottom w:val="none" w:sz="0" w:space="0" w:color="auto"/>
                <w:right w:val="none" w:sz="0" w:space="0" w:color="auto"/>
              </w:divBdr>
              <w:divsChild>
                <w:div w:id="200700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73181">
      <w:bodyDiv w:val="1"/>
      <w:marLeft w:val="0"/>
      <w:marRight w:val="0"/>
      <w:marTop w:val="0"/>
      <w:marBottom w:val="0"/>
      <w:divBdr>
        <w:top w:val="none" w:sz="0" w:space="0" w:color="auto"/>
        <w:left w:val="none" w:sz="0" w:space="0" w:color="auto"/>
        <w:bottom w:val="none" w:sz="0" w:space="0" w:color="auto"/>
        <w:right w:val="none" w:sz="0" w:space="0" w:color="auto"/>
      </w:divBdr>
    </w:div>
    <w:div w:id="625703135">
      <w:bodyDiv w:val="1"/>
      <w:marLeft w:val="0"/>
      <w:marRight w:val="0"/>
      <w:marTop w:val="0"/>
      <w:marBottom w:val="0"/>
      <w:divBdr>
        <w:top w:val="none" w:sz="0" w:space="0" w:color="auto"/>
        <w:left w:val="none" w:sz="0" w:space="0" w:color="auto"/>
        <w:bottom w:val="none" w:sz="0" w:space="0" w:color="auto"/>
        <w:right w:val="none" w:sz="0" w:space="0" w:color="auto"/>
      </w:divBdr>
    </w:div>
    <w:div w:id="645823612">
      <w:bodyDiv w:val="1"/>
      <w:marLeft w:val="0"/>
      <w:marRight w:val="0"/>
      <w:marTop w:val="0"/>
      <w:marBottom w:val="0"/>
      <w:divBdr>
        <w:top w:val="none" w:sz="0" w:space="0" w:color="auto"/>
        <w:left w:val="none" w:sz="0" w:space="0" w:color="auto"/>
        <w:bottom w:val="none" w:sz="0" w:space="0" w:color="auto"/>
        <w:right w:val="none" w:sz="0" w:space="0" w:color="auto"/>
      </w:divBdr>
    </w:div>
    <w:div w:id="795411344">
      <w:bodyDiv w:val="1"/>
      <w:marLeft w:val="0"/>
      <w:marRight w:val="0"/>
      <w:marTop w:val="0"/>
      <w:marBottom w:val="0"/>
      <w:divBdr>
        <w:top w:val="none" w:sz="0" w:space="0" w:color="auto"/>
        <w:left w:val="none" w:sz="0" w:space="0" w:color="auto"/>
        <w:bottom w:val="none" w:sz="0" w:space="0" w:color="auto"/>
        <w:right w:val="none" w:sz="0" w:space="0" w:color="auto"/>
      </w:divBdr>
      <w:divsChild>
        <w:div w:id="1343165863">
          <w:marLeft w:val="0"/>
          <w:marRight w:val="0"/>
          <w:marTop w:val="0"/>
          <w:marBottom w:val="0"/>
          <w:divBdr>
            <w:top w:val="none" w:sz="0" w:space="0" w:color="auto"/>
            <w:left w:val="none" w:sz="0" w:space="0" w:color="auto"/>
            <w:bottom w:val="none" w:sz="0" w:space="0" w:color="auto"/>
            <w:right w:val="none" w:sz="0" w:space="0" w:color="auto"/>
          </w:divBdr>
          <w:divsChild>
            <w:div w:id="297348034">
              <w:marLeft w:val="0"/>
              <w:marRight w:val="0"/>
              <w:marTop w:val="0"/>
              <w:marBottom w:val="0"/>
              <w:divBdr>
                <w:top w:val="none" w:sz="0" w:space="0" w:color="auto"/>
                <w:left w:val="none" w:sz="0" w:space="0" w:color="auto"/>
                <w:bottom w:val="none" w:sz="0" w:space="0" w:color="auto"/>
                <w:right w:val="none" w:sz="0" w:space="0" w:color="auto"/>
              </w:divBdr>
              <w:divsChild>
                <w:div w:id="65722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581947">
      <w:bodyDiv w:val="1"/>
      <w:marLeft w:val="0"/>
      <w:marRight w:val="0"/>
      <w:marTop w:val="0"/>
      <w:marBottom w:val="0"/>
      <w:divBdr>
        <w:top w:val="none" w:sz="0" w:space="0" w:color="auto"/>
        <w:left w:val="none" w:sz="0" w:space="0" w:color="auto"/>
        <w:bottom w:val="none" w:sz="0" w:space="0" w:color="auto"/>
        <w:right w:val="none" w:sz="0" w:space="0" w:color="auto"/>
      </w:divBdr>
    </w:div>
    <w:div w:id="841549981">
      <w:bodyDiv w:val="1"/>
      <w:marLeft w:val="0"/>
      <w:marRight w:val="0"/>
      <w:marTop w:val="0"/>
      <w:marBottom w:val="0"/>
      <w:divBdr>
        <w:top w:val="none" w:sz="0" w:space="0" w:color="auto"/>
        <w:left w:val="none" w:sz="0" w:space="0" w:color="auto"/>
        <w:bottom w:val="none" w:sz="0" w:space="0" w:color="auto"/>
        <w:right w:val="none" w:sz="0" w:space="0" w:color="auto"/>
      </w:divBdr>
    </w:div>
    <w:div w:id="871696148">
      <w:bodyDiv w:val="1"/>
      <w:marLeft w:val="0"/>
      <w:marRight w:val="0"/>
      <w:marTop w:val="0"/>
      <w:marBottom w:val="0"/>
      <w:divBdr>
        <w:top w:val="none" w:sz="0" w:space="0" w:color="auto"/>
        <w:left w:val="none" w:sz="0" w:space="0" w:color="auto"/>
        <w:bottom w:val="none" w:sz="0" w:space="0" w:color="auto"/>
        <w:right w:val="none" w:sz="0" w:space="0" w:color="auto"/>
      </w:divBdr>
    </w:div>
    <w:div w:id="1093434681">
      <w:bodyDiv w:val="1"/>
      <w:marLeft w:val="0"/>
      <w:marRight w:val="0"/>
      <w:marTop w:val="0"/>
      <w:marBottom w:val="0"/>
      <w:divBdr>
        <w:top w:val="none" w:sz="0" w:space="0" w:color="auto"/>
        <w:left w:val="none" w:sz="0" w:space="0" w:color="auto"/>
        <w:bottom w:val="none" w:sz="0" w:space="0" w:color="auto"/>
        <w:right w:val="none" w:sz="0" w:space="0" w:color="auto"/>
      </w:divBdr>
      <w:divsChild>
        <w:div w:id="1340767132">
          <w:marLeft w:val="0"/>
          <w:marRight w:val="0"/>
          <w:marTop w:val="0"/>
          <w:marBottom w:val="0"/>
          <w:divBdr>
            <w:top w:val="none" w:sz="0" w:space="0" w:color="auto"/>
            <w:left w:val="none" w:sz="0" w:space="0" w:color="auto"/>
            <w:bottom w:val="none" w:sz="0" w:space="0" w:color="auto"/>
            <w:right w:val="none" w:sz="0" w:space="0" w:color="auto"/>
          </w:divBdr>
          <w:divsChild>
            <w:div w:id="2105153069">
              <w:marLeft w:val="0"/>
              <w:marRight w:val="0"/>
              <w:marTop w:val="0"/>
              <w:marBottom w:val="0"/>
              <w:divBdr>
                <w:top w:val="none" w:sz="0" w:space="0" w:color="auto"/>
                <w:left w:val="none" w:sz="0" w:space="0" w:color="auto"/>
                <w:bottom w:val="none" w:sz="0" w:space="0" w:color="auto"/>
                <w:right w:val="none" w:sz="0" w:space="0" w:color="auto"/>
              </w:divBdr>
              <w:divsChild>
                <w:div w:id="119689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499655">
      <w:bodyDiv w:val="1"/>
      <w:marLeft w:val="0"/>
      <w:marRight w:val="0"/>
      <w:marTop w:val="0"/>
      <w:marBottom w:val="0"/>
      <w:divBdr>
        <w:top w:val="none" w:sz="0" w:space="0" w:color="auto"/>
        <w:left w:val="none" w:sz="0" w:space="0" w:color="auto"/>
        <w:bottom w:val="none" w:sz="0" w:space="0" w:color="auto"/>
        <w:right w:val="none" w:sz="0" w:space="0" w:color="auto"/>
      </w:divBdr>
      <w:divsChild>
        <w:div w:id="937298043">
          <w:marLeft w:val="0"/>
          <w:marRight w:val="0"/>
          <w:marTop w:val="0"/>
          <w:marBottom w:val="0"/>
          <w:divBdr>
            <w:top w:val="none" w:sz="0" w:space="0" w:color="auto"/>
            <w:left w:val="none" w:sz="0" w:space="0" w:color="auto"/>
            <w:bottom w:val="none" w:sz="0" w:space="0" w:color="auto"/>
            <w:right w:val="none" w:sz="0" w:space="0" w:color="auto"/>
          </w:divBdr>
        </w:div>
        <w:div w:id="1283539859">
          <w:marLeft w:val="0"/>
          <w:marRight w:val="0"/>
          <w:marTop w:val="0"/>
          <w:marBottom w:val="0"/>
          <w:divBdr>
            <w:top w:val="none" w:sz="0" w:space="0" w:color="auto"/>
            <w:left w:val="none" w:sz="0" w:space="0" w:color="auto"/>
            <w:bottom w:val="none" w:sz="0" w:space="0" w:color="auto"/>
            <w:right w:val="none" w:sz="0" w:space="0" w:color="auto"/>
          </w:divBdr>
        </w:div>
        <w:div w:id="1357002214">
          <w:marLeft w:val="0"/>
          <w:marRight w:val="0"/>
          <w:marTop w:val="0"/>
          <w:marBottom w:val="0"/>
          <w:divBdr>
            <w:top w:val="single" w:sz="6" w:space="3" w:color="808080"/>
            <w:left w:val="single" w:sz="6" w:space="15" w:color="808080"/>
            <w:bottom w:val="single" w:sz="6" w:space="8" w:color="808080"/>
            <w:right w:val="single" w:sz="6" w:space="15" w:color="808080"/>
          </w:divBdr>
          <w:divsChild>
            <w:div w:id="1243949721">
              <w:marLeft w:val="0"/>
              <w:marRight w:val="0"/>
              <w:marTop w:val="0"/>
              <w:marBottom w:val="0"/>
              <w:divBdr>
                <w:top w:val="none" w:sz="0" w:space="0" w:color="auto"/>
                <w:left w:val="none" w:sz="0" w:space="0" w:color="auto"/>
                <w:bottom w:val="none" w:sz="0" w:space="0" w:color="auto"/>
                <w:right w:val="none" w:sz="0" w:space="0" w:color="auto"/>
              </w:divBdr>
            </w:div>
          </w:divsChild>
        </w:div>
        <w:div w:id="1393851153">
          <w:marLeft w:val="0"/>
          <w:marRight w:val="0"/>
          <w:marTop w:val="0"/>
          <w:marBottom w:val="0"/>
          <w:divBdr>
            <w:top w:val="none" w:sz="0" w:space="0" w:color="auto"/>
            <w:left w:val="none" w:sz="0" w:space="0" w:color="auto"/>
            <w:bottom w:val="none" w:sz="0" w:space="0" w:color="auto"/>
            <w:right w:val="none" w:sz="0" w:space="0" w:color="auto"/>
          </w:divBdr>
        </w:div>
        <w:div w:id="1487670694">
          <w:marLeft w:val="0"/>
          <w:marRight w:val="0"/>
          <w:marTop w:val="0"/>
          <w:marBottom w:val="0"/>
          <w:divBdr>
            <w:top w:val="none" w:sz="0" w:space="0" w:color="auto"/>
            <w:left w:val="none" w:sz="0" w:space="0" w:color="auto"/>
            <w:bottom w:val="none" w:sz="0" w:space="0" w:color="auto"/>
            <w:right w:val="none" w:sz="0" w:space="0" w:color="auto"/>
          </w:divBdr>
        </w:div>
        <w:div w:id="1627811227">
          <w:marLeft w:val="0"/>
          <w:marRight w:val="0"/>
          <w:marTop w:val="0"/>
          <w:marBottom w:val="0"/>
          <w:divBdr>
            <w:top w:val="none" w:sz="0" w:space="0" w:color="auto"/>
            <w:left w:val="none" w:sz="0" w:space="0" w:color="auto"/>
            <w:bottom w:val="none" w:sz="0" w:space="0" w:color="auto"/>
            <w:right w:val="none" w:sz="0" w:space="0" w:color="auto"/>
          </w:divBdr>
        </w:div>
      </w:divsChild>
    </w:div>
    <w:div w:id="1168784801">
      <w:bodyDiv w:val="1"/>
      <w:marLeft w:val="0"/>
      <w:marRight w:val="0"/>
      <w:marTop w:val="0"/>
      <w:marBottom w:val="0"/>
      <w:divBdr>
        <w:top w:val="none" w:sz="0" w:space="0" w:color="auto"/>
        <w:left w:val="none" w:sz="0" w:space="0" w:color="auto"/>
        <w:bottom w:val="none" w:sz="0" w:space="0" w:color="auto"/>
        <w:right w:val="none" w:sz="0" w:space="0" w:color="auto"/>
      </w:divBdr>
    </w:div>
    <w:div w:id="1241719564">
      <w:bodyDiv w:val="1"/>
      <w:marLeft w:val="0"/>
      <w:marRight w:val="0"/>
      <w:marTop w:val="0"/>
      <w:marBottom w:val="0"/>
      <w:divBdr>
        <w:top w:val="none" w:sz="0" w:space="0" w:color="auto"/>
        <w:left w:val="none" w:sz="0" w:space="0" w:color="auto"/>
        <w:bottom w:val="none" w:sz="0" w:space="0" w:color="auto"/>
        <w:right w:val="none" w:sz="0" w:space="0" w:color="auto"/>
      </w:divBdr>
    </w:div>
    <w:div w:id="1283465766">
      <w:bodyDiv w:val="1"/>
      <w:marLeft w:val="0"/>
      <w:marRight w:val="0"/>
      <w:marTop w:val="0"/>
      <w:marBottom w:val="0"/>
      <w:divBdr>
        <w:top w:val="none" w:sz="0" w:space="0" w:color="auto"/>
        <w:left w:val="none" w:sz="0" w:space="0" w:color="auto"/>
        <w:bottom w:val="none" w:sz="0" w:space="0" w:color="auto"/>
        <w:right w:val="none" w:sz="0" w:space="0" w:color="auto"/>
      </w:divBdr>
    </w:div>
    <w:div w:id="1298143150">
      <w:bodyDiv w:val="1"/>
      <w:marLeft w:val="0"/>
      <w:marRight w:val="0"/>
      <w:marTop w:val="0"/>
      <w:marBottom w:val="0"/>
      <w:divBdr>
        <w:top w:val="none" w:sz="0" w:space="0" w:color="auto"/>
        <w:left w:val="none" w:sz="0" w:space="0" w:color="auto"/>
        <w:bottom w:val="none" w:sz="0" w:space="0" w:color="auto"/>
        <w:right w:val="none" w:sz="0" w:space="0" w:color="auto"/>
      </w:divBdr>
    </w:div>
    <w:div w:id="1356929863">
      <w:bodyDiv w:val="1"/>
      <w:marLeft w:val="0"/>
      <w:marRight w:val="0"/>
      <w:marTop w:val="0"/>
      <w:marBottom w:val="0"/>
      <w:divBdr>
        <w:top w:val="none" w:sz="0" w:space="0" w:color="auto"/>
        <w:left w:val="none" w:sz="0" w:space="0" w:color="auto"/>
        <w:bottom w:val="none" w:sz="0" w:space="0" w:color="auto"/>
        <w:right w:val="none" w:sz="0" w:space="0" w:color="auto"/>
      </w:divBdr>
    </w:div>
    <w:div w:id="1407411666">
      <w:bodyDiv w:val="1"/>
      <w:marLeft w:val="0"/>
      <w:marRight w:val="0"/>
      <w:marTop w:val="0"/>
      <w:marBottom w:val="0"/>
      <w:divBdr>
        <w:top w:val="none" w:sz="0" w:space="0" w:color="auto"/>
        <w:left w:val="none" w:sz="0" w:space="0" w:color="auto"/>
        <w:bottom w:val="none" w:sz="0" w:space="0" w:color="auto"/>
        <w:right w:val="none" w:sz="0" w:space="0" w:color="auto"/>
      </w:divBdr>
    </w:div>
    <w:div w:id="1442921078">
      <w:bodyDiv w:val="1"/>
      <w:marLeft w:val="0"/>
      <w:marRight w:val="0"/>
      <w:marTop w:val="0"/>
      <w:marBottom w:val="0"/>
      <w:divBdr>
        <w:top w:val="none" w:sz="0" w:space="0" w:color="auto"/>
        <w:left w:val="none" w:sz="0" w:space="0" w:color="auto"/>
        <w:bottom w:val="none" w:sz="0" w:space="0" w:color="auto"/>
        <w:right w:val="none" w:sz="0" w:space="0" w:color="auto"/>
      </w:divBdr>
      <w:divsChild>
        <w:div w:id="1128207163">
          <w:marLeft w:val="0"/>
          <w:marRight w:val="0"/>
          <w:marTop w:val="0"/>
          <w:marBottom w:val="0"/>
          <w:divBdr>
            <w:top w:val="none" w:sz="0" w:space="0" w:color="auto"/>
            <w:left w:val="none" w:sz="0" w:space="0" w:color="auto"/>
            <w:bottom w:val="none" w:sz="0" w:space="0" w:color="auto"/>
            <w:right w:val="none" w:sz="0" w:space="0" w:color="auto"/>
          </w:divBdr>
          <w:divsChild>
            <w:div w:id="799809380">
              <w:marLeft w:val="0"/>
              <w:marRight w:val="0"/>
              <w:marTop w:val="0"/>
              <w:marBottom w:val="0"/>
              <w:divBdr>
                <w:top w:val="none" w:sz="0" w:space="0" w:color="auto"/>
                <w:left w:val="none" w:sz="0" w:space="0" w:color="auto"/>
                <w:bottom w:val="none" w:sz="0" w:space="0" w:color="auto"/>
                <w:right w:val="none" w:sz="0" w:space="0" w:color="auto"/>
              </w:divBdr>
              <w:divsChild>
                <w:div w:id="15109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36283">
      <w:bodyDiv w:val="1"/>
      <w:marLeft w:val="0"/>
      <w:marRight w:val="0"/>
      <w:marTop w:val="0"/>
      <w:marBottom w:val="0"/>
      <w:divBdr>
        <w:top w:val="none" w:sz="0" w:space="0" w:color="auto"/>
        <w:left w:val="none" w:sz="0" w:space="0" w:color="auto"/>
        <w:bottom w:val="none" w:sz="0" w:space="0" w:color="auto"/>
        <w:right w:val="none" w:sz="0" w:space="0" w:color="auto"/>
      </w:divBdr>
      <w:divsChild>
        <w:div w:id="1790129108">
          <w:marLeft w:val="0"/>
          <w:marRight w:val="0"/>
          <w:marTop w:val="0"/>
          <w:marBottom w:val="0"/>
          <w:divBdr>
            <w:top w:val="none" w:sz="0" w:space="0" w:color="auto"/>
            <w:left w:val="none" w:sz="0" w:space="0" w:color="auto"/>
            <w:bottom w:val="none" w:sz="0" w:space="0" w:color="auto"/>
            <w:right w:val="none" w:sz="0" w:space="0" w:color="auto"/>
          </w:divBdr>
          <w:divsChild>
            <w:div w:id="571547673">
              <w:marLeft w:val="0"/>
              <w:marRight w:val="0"/>
              <w:marTop w:val="0"/>
              <w:marBottom w:val="0"/>
              <w:divBdr>
                <w:top w:val="none" w:sz="0" w:space="0" w:color="auto"/>
                <w:left w:val="none" w:sz="0" w:space="0" w:color="auto"/>
                <w:bottom w:val="none" w:sz="0" w:space="0" w:color="auto"/>
                <w:right w:val="none" w:sz="0" w:space="0" w:color="auto"/>
              </w:divBdr>
              <w:divsChild>
                <w:div w:id="1279989916">
                  <w:marLeft w:val="0"/>
                  <w:marRight w:val="0"/>
                  <w:marTop w:val="0"/>
                  <w:marBottom w:val="0"/>
                  <w:divBdr>
                    <w:top w:val="none" w:sz="0" w:space="0" w:color="auto"/>
                    <w:left w:val="none" w:sz="0" w:space="0" w:color="auto"/>
                    <w:bottom w:val="none" w:sz="0" w:space="0" w:color="auto"/>
                    <w:right w:val="none" w:sz="0" w:space="0" w:color="auto"/>
                  </w:divBdr>
                  <w:divsChild>
                    <w:div w:id="63275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9025705">
      <w:bodyDiv w:val="1"/>
      <w:marLeft w:val="0"/>
      <w:marRight w:val="0"/>
      <w:marTop w:val="0"/>
      <w:marBottom w:val="0"/>
      <w:divBdr>
        <w:top w:val="none" w:sz="0" w:space="0" w:color="auto"/>
        <w:left w:val="none" w:sz="0" w:space="0" w:color="auto"/>
        <w:bottom w:val="none" w:sz="0" w:space="0" w:color="auto"/>
        <w:right w:val="none" w:sz="0" w:space="0" w:color="auto"/>
      </w:divBdr>
    </w:div>
    <w:div w:id="1733574548">
      <w:bodyDiv w:val="1"/>
      <w:marLeft w:val="0"/>
      <w:marRight w:val="0"/>
      <w:marTop w:val="0"/>
      <w:marBottom w:val="0"/>
      <w:divBdr>
        <w:top w:val="none" w:sz="0" w:space="0" w:color="auto"/>
        <w:left w:val="none" w:sz="0" w:space="0" w:color="auto"/>
        <w:bottom w:val="none" w:sz="0" w:space="0" w:color="auto"/>
        <w:right w:val="none" w:sz="0" w:space="0" w:color="auto"/>
      </w:divBdr>
    </w:div>
    <w:div w:id="1755592083">
      <w:bodyDiv w:val="1"/>
      <w:marLeft w:val="0"/>
      <w:marRight w:val="0"/>
      <w:marTop w:val="0"/>
      <w:marBottom w:val="0"/>
      <w:divBdr>
        <w:top w:val="none" w:sz="0" w:space="0" w:color="auto"/>
        <w:left w:val="none" w:sz="0" w:space="0" w:color="auto"/>
        <w:bottom w:val="none" w:sz="0" w:space="0" w:color="auto"/>
        <w:right w:val="none" w:sz="0" w:space="0" w:color="auto"/>
      </w:divBdr>
    </w:div>
    <w:div w:id="1761561547">
      <w:bodyDiv w:val="1"/>
      <w:marLeft w:val="0"/>
      <w:marRight w:val="0"/>
      <w:marTop w:val="0"/>
      <w:marBottom w:val="0"/>
      <w:divBdr>
        <w:top w:val="none" w:sz="0" w:space="0" w:color="auto"/>
        <w:left w:val="none" w:sz="0" w:space="0" w:color="auto"/>
        <w:bottom w:val="none" w:sz="0" w:space="0" w:color="auto"/>
        <w:right w:val="none" w:sz="0" w:space="0" w:color="auto"/>
      </w:divBdr>
      <w:divsChild>
        <w:div w:id="1071461789">
          <w:marLeft w:val="0"/>
          <w:marRight w:val="0"/>
          <w:marTop w:val="0"/>
          <w:marBottom w:val="0"/>
          <w:divBdr>
            <w:top w:val="none" w:sz="0" w:space="0" w:color="auto"/>
            <w:left w:val="none" w:sz="0" w:space="0" w:color="auto"/>
            <w:bottom w:val="none" w:sz="0" w:space="0" w:color="auto"/>
            <w:right w:val="none" w:sz="0" w:space="0" w:color="auto"/>
          </w:divBdr>
          <w:divsChild>
            <w:div w:id="1524131962">
              <w:marLeft w:val="0"/>
              <w:marRight w:val="0"/>
              <w:marTop w:val="0"/>
              <w:marBottom w:val="0"/>
              <w:divBdr>
                <w:top w:val="none" w:sz="0" w:space="0" w:color="auto"/>
                <w:left w:val="none" w:sz="0" w:space="0" w:color="auto"/>
                <w:bottom w:val="none" w:sz="0" w:space="0" w:color="auto"/>
                <w:right w:val="none" w:sz="0" w:space="0" w:color="auto"/>
              </w:divBdr>
              <w:divsChild>
                <w:div w:id="13243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81329">
      <w:bodyDiv w:val="1"/>
      <w:marLeft w:val="0"/>
      <w:marRight w:val="0"/>
      <w:marTop w:val="0"/>
      <w:marBottom w:val="0"/>
      <w:divBdr>
        <w:top w:val="none" w:sz="0" w:space="0" w:color="auto"/>
        <w:left w:val="none" w:sz="0" w:space="0" w:color="auto"/>
        <w:bottom w:val="none" w:sz="0" w:space="0" w:color="auto"/>
        <w:right w:val="none" w:sz="0" w:space="0" w:color="auto"/>
      </w:divBdr>
      <w:divsChild>
        <w:div w:id="1589850458">
          <w:marLeft w:val="0"/>
          <w:marRight w:val="0"/>
          <w:marTop w:val="0"/>
          <w:marBottom w:val="0"/>
          <w:divBdr>
            <w:top w:val="none" w:sz="0" w:space="0" w:color="auto"/>
            <w:left w:val="none" w:sz="0" w:space="0" w:color="auto"/>
            <w:bottom w:val="none" w:sz="0" w:space="0" w:color="auto"/>
            <w:right w:val="none" w:sz="0" w:space="0" w:color="auto"/>
          </w:divBdr>
          <w:divsChild>
            <w:div w:id="1179660310">
              <w:marLeft w:val="0"/>
              <w:marRight w:val="0"/>
              <w:marTop w:val="0"/>
              <w:marBottom w:val="0"/>
              <w:divBdr>
                <w:top w:val="none" w:sz="0" w:space="0" w:color="auto"/>
                <w:left w:val="none" w:sz="0" w:space="0" w:color="auto"/>
                <w:bottom w:val="none" w:sz="0" w:space="0" w:color="auto"/>
                <w:right w:val="none" w:sz="0" w:space="0" w:color="auto"/>
              </w:divBdr>
              <w:divsChild>
                <w:div w:id="1098018185">
                  <w:marLeft w:val="0"/>
                  <w:marRight w:val="0"/>
                  <w:marTop w:val="0"/>
                  <w:marBottom w:val="0"/>
                  <w:divBdr>
                    <w:top w:val="none" w:sz="0" w:space="0" w:color="auto"/>
                    <w:left w:val="none" w:sz="0" w:space="0" w:color="auto"/>
                    <w:bottom w:val="none" w:sz="0" w:space="0" w:color="auto"/>
                    <w:right w:val="none" w:sz="0" w:space="0" w:color="auto"/>
                  </w:divBdr>
                  <w:divsChild>
                    <w:div w:id="15248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944174">
      <w:bodyDiv w:val="1"/>
      <w:marLeft w:val="0"/>
      <w:marRight w:val="0"/>
      <w:marTop w:val="0"/>
      <w:marBottom w:val="0"/>
      <w:divBdr>
        <w:top w:val="none" w:sz="0" w:space="0" w:color="auto"/>
        <w:left w:val="none" w:sz="0" w:space="0" w:color="auto"/>
        <w:bottom w:val="none" w:sz="0" w:space="0" w:color="auto"/>
        <w:right w:val="none" w:sz="0" w:space="0" w:color="auto"/>
      </w:divBdr>
      <w:divsChild>
        <w:div w:id="232589514">
          <w:marLeft w:val="0"/>
          <w:marRight w:val="0"/>
          <w:marTop w:val="0"/>
          <w:marBottom w:val="0"/>
          <w:divBdr>
            <w:top w:val="none" w:sz="0" w:space="0" w:color="auto"/>
            <w:left w:val="none" w:sz="0" w:space="0" w:color="auto"/>
            <w:bottom w:val="none" w:sz="0" w:space="0" w:color="auto"/>
            <w:right w:val="none" w:sz="0" w:space="0" w:color="auto"/>
          </w:divBdr>
        </w:div>
        <w:div w:id="362751523">
          <w:marLeft w:val="0"/>
          <w:marRight w:val="0"/>
          <w:marTop w:val="0"/>
          <w:marBottom w:val="0"/>
          <w:divBdr>
            <w:top w:val="none" w:sz="0" w:space="0" w:color="auto"/>
            <w:left w:val="none" w:sz="0" w:space="0" w:color="auto"/>
            <w:bottom w:val="none" w:sz="0" w:space="0" w:color="auto"/>
            <w:right w:val="none" w:sz="0" w:space="0" w:color="auto"/>
          </w:divBdr>
        </w:div>
        <w:div w:id="701248221">
          <w:marLeft w:val="0"/>
          <w:marRight w:val="0"/>
          <w:marTop w:val="0"/>
          <w:marBottom w:val="0"/>
          <w:divBdr>
            <w:top w:val="none" w:sz="0" w:space="0" w:color="auto"/>
            <w:left w:val="none" w:sz="0" w:space="0" w:color="auto"/>
            <w:bottom w:val="none" w:sz="0" w:space="0" w:color="auto"/>
            <w:right w:val="none" w:sz="0" w:space="0" w:color="auto"/>
          </w:divBdr>
        </w:div>
        <w:div w:id="989872198">
          <w:marLeft w:val="0"/>
          <w:marRight w:val="0"/>
          <w:marTop w:val="0"/>
          <w:marBottom w:val="0"/>
          <w:divBdr>
            <w:top w:val="none" w:sz="0" w:space="0" w:color="auto"/>
            <w:left w:val="none" w:sz="0" w:space="0" w:color="auto"/>
            <w:bottom w:val="none" w:sz="0" w:space="0" w:color="auto"/>
            <w:right w:val="none" w:sz="0" w:space="0" w:color="auto"/>
          </w:divBdr>
        </w:div>
        <w:div w:id="1628470799">
          <w:marLeft w:val="0"/>
          <w:marRight w:val="0"/>
          <w:marTop w:val="0"/>
          <w:marBottom w:val="0"/>
          <w:divBdr>
            <w:top w:val="single" w:sz="6" w:space="3" w:color="808080"/>
            <w:left w:val="single" w:sz="6" w:space="15" w:color="808080"/>
            <w:bottom w:val="single" w:sz="6" w:space="8" w:color="808080"/>
            <w:right w:val="single" w:sz="6" w:space="15" w:color="808080"/>
          </w:divBdr>
          <w:divsChild>
            <w:div w:id="673843520">
              <w:marLeft w:val="0"/>
              <w:marRight w:val="0"/>
              <w:marTop w:val="0"/>
              <w:marBottom w:val="0"/>
              <w:divBdr>
                <w:top w:val="none" w:sz="0" w:space="0" w:color="auto"/>
                <w:left w:val="none" w:sz="0" w:space="0" w:color="auto"/>
                <w:bottom w:val="none" w:sz="0" w:space="0" w:color="auto"/>
                <w:right w:val="none" w:sz="0" w:space="0" w:color="auto"/>
              </w:divBdr>
            </w:div>
          </w:divsChild>
        </w:div>
        <w:div w:id="2000841769">
          <w:marLeft w:val="0"/>
          <w:marRight w:val="0"/>
          <w:marTop w:val="0"/>
          <w:marBottom w:val="0"/>
          <w:divBdr>
            <w:top w:val="none" w:sz="0" w:space="0" w:color="auto"/>
            <w:left w:val="none" w:sz="0" w:space="0" w:color="auto"/>
            <w:bottom w:val="none" w:sz="0" w:space="0" w:color="auto"/>
            <w:right w:val="none" w:sz="0" w:space="0" w:color="auto"/>
          </w:divBdr>
        </w:div>
      </w:divsChild>
    </w:div>
    <w:div w:id="1856572767">
      <w:bodyDiv w:val="1"/>
      <w:marLeft w:val="0"/>
      <w:marRight w:val="0"/>
      <w:marTop w:val="0"/>
      <w:marBottom w:val="0"/>
      <w:divBdr>
        <w:top w:val="none" w:sz="0" w:space="0" w:color="auto"/>
        <w:left w:val="none" w:sz="0" w:space="0" w:color="auto"/>
        <w:bottom w:val="none" w:sz="0" w:space="0" w:color="auto"/>
        <w:right w:val="none" w:sz="0" w:space="0" w:color="auto"/>
      </w:divBdr>
      <w:divsChild>
        <w:div w:id="1100419099">
          <w:marLeft w:val="0"/>
          <w:marRight w:val="0"/>
          <w:marTop w:val="0"/>
          <w:marBottom w:val="0"/>
          <w:divBdr>
            <w:top w:val="none" w:sz="0" w:space="0" w:color="auto"/>
            <w:left w:val="none" w:sz="0" w:space="0" w:color="auto"/>
            <w:bottom w:val="none" w:sz="0" w:space="0" w:color="auto"/>
            <w:right w:val="none" w:sz="0" w:space="0" w:color="auto"/>
          </w:divBdr>
          <w:divsChild>
            <w:div w:id="1681811115">
              <w:marLeft w:val="0"/>
              <w:marRight w:val="0"/>
              <w:marTop w:val="0"/>
              <w:marBottom w:val="0"/>
              <w:divBdr>
                <w:top w:val="none" w:sz="0" w:space="0" w:color="auto"/>
                <w:left w:val="none" w:sz="0" w:space="0" w:color="auto"/>
                <w:bottom w:val="none" w:sz="0" w:space="0" w:color="auto"/>
                <w:right w:val="none" w:sz="0" w:space="0" w:color="auto"/>
              </w:divBdr>
              <w:divsChild>
                <w:div w:id="201707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08207">
      <w:bodyDiv w:val="1"/>
      <w:marLeft w:val="0"/>
      <w:marRight w:val="0"/>
      <w:marTop w:val="0"/>
      <w:marBottom w:val="0"/>
      <w:divBdr>
        <w:top w:val="none" w:sz="0" w:space="0" w:color="auto"/>
        <w:left w:val="none" w:sz="0" w:space="0" w:color="auto"/>
        <w:bottom w:val="none" w:sz="0" w:space="0" w:color="auto"/>
        <w:right w:val="none" w:sz="0" w:space="0" w:color="auto"/>
      </w:divBdr>
      <w:divsChild>
        <w:div w:id="350567404">
          <w:marLeft w:val="0"/>
          <w:marRight w:val="0"/>
          <w:marTop w:val="0"/>
          <w:marBottom w:val="0"/>
          <w:divBdr>
            <w:top w:val="none" w:sz="0" w:space="0" w:color="auto"/>
            <w:left w:val="none" w:sz="0" w:space="0" w:color="auto"/>
            <w:bottom w:val="none" w:sz="0" w:space="0" w:color="auto"/>
            <w:right w:val="none" w:sz="0" w:space="0" w:color="auto"/>
          </w:divBdr>
          <w:divsChild>
            <w:div w:id="1380468968">
              <w:marLeft w:val="0"/>
              <w:marRight w:val="0"/>
              <w:marTop w:val="0"/>
              <w:marBottom w:val="0"/>
              <w:divBdr>
                <w:top w:val="none" w:sz="0" w:space="0" w:color="auto"/>
                <w:left w:val="none" w:sz="0" w:space="0" w:color="auto"/>
                <w:bottom w:val="none" w:sz="0" w:space="0" w:color="auto"/>
                <w:right w:val="none" w:sz="0" w:space="0" w:color="auto"/>
              </w:divBdr>
              <w:divsChild>
                <w:div w:id="8261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227973">
      <w:bodyDiv w:val="1"/>
      <w:marLeft w:val="0"/>
      <w:marRight w:val="0"/>
      <w:marTop w:val="0"/>
      <w:marBottom w:val="0"/>
      <w:divBdr>
        <w:top w:val="none" w:sz="0" w:space="0" w:color="auto"/>
        <w:left w:val="none" w:sz="0" w:space="0" w:color="auto"/>
        <w:bottom w:val="none" w:sz="0" w:space="0" w:color="auto"/>
        <w:right w:val="none" w:sz="0" w:space="0" w:color="auto"/>
      </w:divBdr>
      <w:divsChild>
        <w:div w:id="119344529">
          <w:marLeft w:val="0"/>
          <w:marRight w:val="0"/>
          <w:marTop w:val="0"/>
          <w:marBottom w:val="0"/>
          <w:divBdr>
            <w:top w:val="none" w:sz="0" w:space="0" w:color="auto"/>
            <w:left w:val="none" w:sz="0" w:space="0" w:color="auto"/>
            <w:bottom w:val="none" w:sz="0" w:space="0" w:color="auto"/>
            <w:right w:val="none" w:sz="0" w:space="0" w:color="auto"/>
          </w:divBdr>
          <w:divsChild>
            <w:div w:id="1808473347">
              <w:marLeft w:val="0"/>
              <w:marRight w:val="0"/>
              <w:marTop w:val="0"/>
              <w:marBottom w:val="0"/>
              <w:divBdr>
                <w:top w:val="none" w:sz="0" w:space="0" w:color="auto"/>
                <w:left w:val="none" w:sz="0" w:space="0" w:color="auto"/>
                <w:bottom w:val="none" w:sz="0" w:space="0" w:color="auto"/>
                <w:right w:val="none" w:sz="0" w:space="0" w:color="auto"/>
              </w:divBdr>
              <w:divsChild>
                <w:div w:id="19370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144896">
      <w:bodyDiv w:val="1"/>
      <w:marLeft w:val="0"/>
      <w:marRight w:val="0"/>
      <w:marTop w:val="0"/>
      <w:marBottom w:val="0"/>
      <w:divBdr>
        <w:top w:val="none" w:sz="0" w:space="0" w:color="auto"/>
        <w:left w:val="none" w:sz="0" w:space="0" w:color="auto"/>
        <w:bottom w:val="none" w:sz="0" w:space="0" w:color="auto"/>
        <w:right w:val="none" w:sz="0" w:space="0" w:color="auto"/>
      </w:divBdr>
      <w:divsChild>
        <w:div w:id="2073118474">
          <w:marLeft w:val="0"/>
          <w:marRight w:val="0"/>
          <w:marTop w:val="0"/>
          <w:marBottom w:val="0"/>
          <w:divBdr>
            <w:top w:val="none" w:sz="0" w:space="0" w:color="auto"/>
            <w:left w:val="none" w:sz="0" w:space="0" w:color="auto"/>
            <w:bottom w:val="none" w:sz="0" w:space="0" w:color="auto"/>
            <w:right w:val="none" w:sz="0" w:space="0" w:color="auto"/>
          </w:divBdr>
          <w:divsChild>
            <w:div w:id="849946717">
              <w:marLeft w:val="0"/>
              <w:marRight w:val="0"/>
              <w:marTop w:val="0"/>
              <w:marBottom w:val="0"/>
              <w:divBdr>
                <w:top w:val="none" w:sz="0" w:space="0" w:color="auto"/>
                <w:left w:val="none" w:sz="0" w:space="0" w:color="auto"/>
                <w:bottom w:val="none" w:sz="0" w:space="0" w:color="auto"/>
                <w:right w:val="none" w:sz="0" w:space="0" w:color="auto"/>
              </w:divBdr>
              <w:divsChild>
                <w:div w:id="158498486">
                  <w:marLeft w:val="0"/>
                  <w:marRight w:val="0"/>
                  <w:marTop w:val="0"/>
                  <w:marBottom w:val="0"/>
                  <w:divBdr>
                    <w:top w:val="none" w:sz="0" w:space="0" w:color="auto"/>
                    <w:left w:val="none" w:sz="0" w:space="0" w:color="auto"/>
                    <w:bottom w:val="none" w:sz="0" w:space="0" w:color="auto"/>
                    <w:right w:val="none" w:sz="0" w:space="0" w:color="auto"/>
                  </w:divBdr>
                  <w:divsChild>
                    <w:div w:id="6071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377047">
      <w:bodyDiv w:val="1"/>
      <w:marLeft w:val="0"/>
      <w:marRight w:val="0"/>
      <w:marTop w:val="0"/>
      <w:marBottom w:val="0"/>
      <w:divBdr>
        <w:top w:val="none" w:sz="0" w:space="0" w:color="auto"/>
        <w:left w:val="none" w:sz="0" w:space="0" w:color="auto"/>
        <w:bottom w:val="none" w:sz="0" w:space="0" w:color="auto"/>
        <w:right w:val="none" w:sz="0" w:space="0" w:color="auto"/>
      </w:divBdr>
    </w:div>
    <w:div w:id="2075546393">
      <w:bodyDiv w:val="1"/>
      <w:marLeft w:val="0"/>
      <w:marRight w:val="0"/>
      <w:marTop w:val="0"/>
      <w:marBottom w:val="0"/>
      <w:divBdr>
        <w:top w:val="none" w:sz="0" w:space="0" w:color="auto"/>
        <w:left w:val="none" w:sz="0" w:space="0" w:color="auto"/>
        <w:bottom w:val="none" w:sz="0" w:space="0" w:color="auto"/>
        <w:right w:val="none" w:sz="0" w:space="0" w:color="auto"/>
      </w:divBdr>
      <w:divsChild>
        <w:div w:id="2035693265">
          <w:marLeft w:val="0"/>
          <w:marRight w:val="0"/>
          <w:marTop w:val="0"/>
          <w:marBottom w:val="0"/>
          <w:divBdr>
            <w:top w:val="none" w:sz="0" w:space="0" w:color="auto"/>
            <w:left w:val="none" w:sz="0" w:space="0" w:color="auto"/>
            <w:bottom w:val="none" w:sz="0" w:space="0" w:color="auto"/>
            <w:right w:val="none" w:sz="0" w:space="0" w:color="auto"/>
          </w:divBdr>
          <w:divsChild>
            <w:div w:id="580994129">
              <w:marLeft w:val="0"/>
              <w:marRight w:val="0"/>
              <w:marTop w:val="0"/>
              <w:marBottom w:val="0"/>
              <w:divBdr>
                <w:top w:val="none" w:sz="0" w:space="0" w:color="auto"/>
                <w:left w:val="none" w:sz="0" w:space="0" w:color="auto"/>
                <w:bottom w:val="none" w:sz="0" w:space="0" w:color="auto"/>
                <w:right w:val="none" w:sz="0" w:space="0" w:color="auto"/>
              </w:divBdr>
              <w:divsChild>
                <w:div w:id="126623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s.wikipedia.org/wiki/Archivo:EscudoColombia_Pr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ABEB0210B9F80489780DD7A5A06F3DB" ma:contentTypeVersion="6" ma:contentTypeDescription="Crear nuevo documento." ma:contentTypeScope="" ma:versionID="e1fac904eb594b8107d85434c52f211a">
  <xsd:schema xmlns:xsd="http://www.w3.org/2001/XMLSchema" xmlns:xs="http://www.w3.org/2001/XMLSchema" xmlns:p="http://schemas.microsoft.com/office/2006/metadata/properties" xmlns:ns2="13c9172f-313c-4059-8e8c-b3325bc7eec8" targetNamespace="http://schemas.microsoft.com/office/2006/metadata/properties" ma:root="true" ma:fieldsID="29d264c293bf7d7c2fcf577140719ff8" ns2:_="">
    <xsd:import namespace="13c9172f-313c-4059-8e8c-b3325bc7eec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9172f-313c-4059-8e8c-b3325bc7e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587B0-431E-4B7C-8DC3-E0538162F17C}">
  <ds:schemaRefs>
    <ds:schemaRef ds:uri="http://schemas.microsoft.com/sharepoint/v3/contenttype/forms"/>
  </ds:schemaRefs>
</ds:datastoreItem>
</file>

<file path=customXml/itemProps2.xml><?xml version="1.0" encoding="utf-8"?>
<ds:datastoreItem xmlns:ds="http://schemas.openxmlformats.org/officeDocument/2006/customXml" ds:itemID="{60A4BEBB-6665-4552-AC7D-D762A2770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9172f-313c-4059-8e8c-b3325bc7e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FC6CF-502F-468C-97D3-61776A4046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BB65EA-64B4-44E5-A914-5FD105C3C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308</Words>
  <Characters>1699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2003</CharactersWithSpaces>
  <SharedDoc>false</SharedDoc>
  <HLinks>
    <vt:vector size="66" baseType="variant">
      <vt:variant>
        <vt:i4>6553628</vt:i4>
      </vt:variant>
      <vt:variant>
        <vt:i4>3</vt:i4>
      </vt:variant>
      <vt:variant>
        <vt:i4>0</vt:i4>
      </vt:variant>
      <vt:variant>
        <vt:i4>5</vt:i4>
      </vt:variant>
      <vt:variant>
        <vt:lpwstr>https://www.corteconstitucional.gov.co/relatoria/autos/2017/a097-17.htm</vt:lpwstr>
      </vt:variant>
      <vt:variant>
        <vt:lpwstr>_ftn6</vt:lpwstr>
      </vt:variant>
      <vt:variant>
        <vt:i4>2883585</vt:i4>
      </vt:variant>
      <vt:variant>
        <vt:i4>0</vt:i4>
      </vt:variant>
      <vt:variant>
        <vt:i4>0</vt:i4>
      </vt:variant>
      <vt:variant>
        <vt:i4>5</vt:i4>
      </vt:variant>
      <vt:variant>
        <vt:lpwstr>http://es.wikipedia.org/wiki/Archivo:EscudoColombia_Pres</vt:lpwstr>
      </vt:variant>
      <vt:variant>
        <vt:lpwstr/>
      </vt:variant>
      <vt:variant>
        <vt:i4>2687003</vt:i4>
      </vt:variant>
      <vt:variant>
        <vt:i4>24</vt:i4>
      </vt:variant>
      <vt:variant>
        <vt:i4>0</vt:i4>
      </vt:variant>
      <vt:variant>
        <vt:i4>5</vt:i4>
      </vt:variant>
      <vt:variant>
        <vt:lpwstr>mailto:legalnotificaciones@citi.com</vt:lpwstr>
      </vt:variant>
      <vt:variant>
        <vt:lpwstr/>
      </vt:variant>
      <vt:variant>
        <vt:i4>6094906</vt:i4>
      </vt:variant>
      <vt:variant>
        <vt:i4>21</vt:i4>
      </vt:variant>
      <vt:variant>
        <vt:i4>0</vt:i4>
      </vt:variant>
      <vt:variant>
        <vt:i4>5</vt:i4>
      </vt:variant>
      <vt:variant>
        <vt:lpwstr>mailto:notificacionesfinanciera@coomeva.com.co</vt:lpwstr>
      </vt:variant>
      <vt:variant>
        <vt:lpwstr/>
      </vt:variant>
      <vt:variant>
        <vt:i4>4849719</vt:i4>
      </vt:variant>
      <vt:variant>
        <vt:i4>18</vt:i4>
      </vt:variant>
      <vt:variant>
        <vt:i4>0</vt:i4>
      </vt:variant>
      <vt:variant>
        <vt:i4>5</vt:i4>
      </vt:variant>
      <vt:variant>
        <vt:lpwstr>mailto:notificaciones@santander.com.co</vt:lpwstr>
      </vt:variant>
      <vt:variant>
        <vt:lpwstr/>
      </vt:variant>
      <vt:variant>
        <vt:i4>6357017</vt:i4>
      </vt:variant>
      <vt:variant>
        <vt:i4>15</vt:i4>
      </vt:variant>
      <vt:variant>
        <vt:i4>0</vt:i4>
      </vt:variant>
      <vt:variant>
        <vt:i4>5</vt:i4>
      </vt:variant>
      <vt:variant>
        <vt:lpwstr>mailto:presidencia@bancopopular.com.co</vt:lpwstr>
      </vt:variant>
      <vt:variant>
        <vt:lpwstr/>
      </vt:variant>
      <vt:variant>
        <vt:i4>3801167</vt:i4>
      </vt:variant>
      <vt:variant>
        <vt:i4>12</vt:i4>
      </vt:variant>
      <vt:variant>
        <vt:i4>0</vt:i4>
      </vt:variant>
      <vt:variant>
        <vt:i4>5</vt:i4>
      </vt:variant>
      <vt:variant>
        <vt:lpwstr>mailto:notificacionesjudiciales@pichincha.com.co</vt:lpwstr>
      </vt:variant>
      <vt:variant>
        <vt:lpwstr/>
      </vt:variant>
      <vt:variant>
        <vt:i4>6094974</vt:i4>
      </vt:variant>
      <vt:variant>
        <vt:i4>9</vt:i4>
      </vt:variant>
      <vt:variant>
        <vt:i4>0</vt:i4>
      </vt:variant>
      <vt:variant>
        <vt:i4>5</vt:i4>
      </vt:variant>
      <vt:variant>
        <vt:lpwstr>mailto:notificacionesjudiciales@davivienda.com</vt:lpwstr>
      </vt:variant>
      <vt:variant>
        <vt:lpwstr/>
      </vt:variant>
      <vt:variant>
        <vt:i4>1179688</vt:i4>
      </vt:variant>
      <vt:variant>
        <vt:i4>6</vt:i4>
      </vt:variant>
      <vt:variant>
        <vt:i4>0</vt:i4>
      </vt:variant>
      <vt:variant>
        <vt:i4>5</vt:i4>
      </vt:variant>
      <vt:variant>
        <vt:lpwstr>mailto:notificbancolpatria@colpatria.com</vt:lpwstr>
      </vt:variant>
      <vt:variant>
        <vt:lpwstr/>
      </vt:variant>
      <vt:variant>
        <vt:i4>4390969</vt:i4>
      </vt:variant>
      <vt:variant>
        <vt:i4>3</vt:i4>
      </vt:variant>
      <vt:variant>
        <vt:i4>0</vt:i4>
      </vt:variant>
      <vt:variant>
        <vt:i4>5</vt:i4>
      </vt:variant>
      <vt:variant>
        <vt:lpwstr>mailto:notificacionesjudiciales@bancoagrario.gov.co</vt:lpwstr>
      </vt:variant>
      <vt:variant>
        <vt:lpwstr/>
      </vt:variant>
      <vt:variant>
        <vt:i4>589912</vt:i4>
      </vt:variant>
      <vt:variant>
        <vt:i4>0</vt:i4>
      </vt:variant>
      <vt:variant>
        <vt:i4>0</vt:i4>
      </vt:variant>
      <vt:variant>
        <vt:i4>5</vt:i4>
      </vt:variant>
      <vt:variant>
        <vt:lpwstr>mailto:notificaciones_ingreso@superfinanciera.gov.co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Huertas Suarez</dc:creator>
  <cp:keywords/>
  <dc:description/>
  <cp:lastModifiedBy>Luz Matilde Adaime Cabrera</cp:lastModifiedBy>
  <cp:revision>4</cp:revision>
  <cp:lastPrinted>2017-01-30T16:55:00Z</cp:lastPrinted>
  <dcterms:created xsi:type="dcterms:W3CDTF">2024-03-15T20:34:00Z</dcterms:created>
  <dcterms:modified xsi:type="dcterms:W3CDTF">2024-03-15T20:45:00Z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0x0101004ABEB0210B9F80489780DD7A5A06F3DB</vt:lpwstr>
  </property>
  <property fmtid="{D5CDD505-2E9C-101B-9397-08002B2CF9AE}" pid="3" name="ComplianceAssetId">
    <vt:lpwstr/>
  </property>
</Properties>
</file>