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27" w:rsidRPr="00311365" w:rsidRDefault="009A1A27" w:rsidP="00311365">
      <w:pPr>
        <w:spacing w:after="0" w:line="240" w:lineRule="auto"/>
        <w:jc w:val="center"/>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REPÚBLICA DE COLOMBIA</w:t>
      </w:r>
    </w:p>
    <w:p w:rsidR="009A1A27" w:rsidRPr="00311365" w:rsidRDefault="009A1A27" w:rsidP="00311365">
      <w:pPr>
        <w:spacing w:after="0" w:line="240" w:lineRule="auto"/>
        <w:jc w:val="center"/>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RAMA JUDICIAL</w:t>
      </w:r>
    </w:p>
    <w:p w:rsidR="009A1A27" w:rsidRPr="00311365" w:rsidRDefault="009A1A27" w:rsidP="009A1A27">
      <w:pPr>
        <w:tabs>
          <w:tab w:val="left" w:pos="2410"/>
        </w:tabs>
        <w:spacing w:after="0" w:line="276" w:lineRule="auto"/>
        <w:jc w:val="center"/>
        <w:rPr>
          <w:rFonts w:ascii="Century Gothic" w:eastAsia="Times New Roman" w:hAnsi="Century Gothic" w:cs="Arial"/>
          <w:color w:val="000000" w:themeColor="text1"/>
          <w:lang w:eastAsia="es-ES"/>
        </w:rPr>
      </w:pPr>
      <w:r w:rsidRPr="00311365">
        <w:rPr>
          <w:rFonts w:ascii="Century Gothic" w:eastAsia="Batang" w:hAnsi="Century Gothic" w:cs="Times New Roman"/>
          <w:i/>
          <w:noProof/>
          <w:color w:val="000000" w:themeColor="text1"/>
          <w:lang w:val="es-CO" w:eastAsia="es-CO"/>
        </w:rPr>
        <w:drawing>
          <wp:inline distT="0" distB="0" distL="0" distR="0" wp14:anchorId="4AD18538" wp14:editId="62F08D75">
            <wp:extent cx="628650" cy="685800"/>
            <wp:effectExtent l="0" t="0" r="0" b="0"/>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noFill/>
                    <a:ln>
                      <a:noFill/>
                    </a:ln>
                  </pic:spPr>
                </pic:pic>
              </a:graphicData>
            </a:graphic>
          </wp:inline>
        </w:drawing>
      </w:r>
    </w:p>
    <w:p w:rsidR="009A1A27" w:rsidRPr="00311365" w:rsidRDefault="009A1A27" w:rsidP="00311365">
      <w:pPr>
        <w:tabs>
          <w:tab w:val="left" w:pos="2410"/>
        </w:tabs>
        <w:spacing w:after="0" w:line="240" w:lineRule="auto"/>
        <w:jc w:val="center"/>
        <w:rPr>
          <w:rFonts w:ascii="Century Gothic" w:eastAsia="Times New Roman" w:hAnsi="Century Gothic" w:cs="Arial"/>
          <w:b/>
          <w:color w:val="000000" w:themeColor="text1"/>
          <w:lang w:eastAsia="es-ES"/>
        </w:rPr>
      </w:pPr>
      <w:r w:rsidRPr="00311365">
        <w:rPr>
          <w:rFonts w:ascii="Century Gothic" w:eastAsia="Times New Roman" w:hAnsi="Century Gothic" w:cs="Arial"/>
          <w:color w:val="000000" w:themeColor="text1"/>
          <w:lang w:eastAsia="es-ES"/>
        </w:rPr>
        <w:t xml:space="preserve">      </w:t>
      </w:r>
      <w:r w:rsidRPr="00311365">
        <w:rPr>
          <w:rFonts w:ascii="Century Gothic" w:eastAsia="Times New Roman" w:hAnsi="Century Gothic" w:cs="Arial"/>
          <w:b/>
          <w:color w:val="000000" w:themeColor="text1"/>
          <w:lang w:eastAsia="es-ES"/>
        </w:rPr>
        <w:t xml:space="preserve">JUZGADO TERCERO ADMINISTRATIVO DE ORALIDAD </w:t>
      </w:r>
    </w:p>
    <w:p w:rsidR="009A1A27" w:rsidRPr="00311365" w:rsidRDefault="009A1A27" w:rsidP="00311365">
      <w:pPr>
        <w:tabs>
          <w:tab w:val="left" w:pos="2410"/>
        </w:tabs>
        <w:spacing w:after="0" w:line="240" w:lineRule="auto"/>
        <w:jc w:val="center"/>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DEL CIRCUITO DE BOGOTA</w:t>
      </w:r>
    </w:p>
    <w:p w:rsidR="009A1A27" w:rsidRPr="00B524CB" w:rsidRDefault="009A1A27" w:rsidP="00311365">
      <w:pPr>
        <w:tabs>
          <w:tab w:val="left" w:pos="2410"/>
        </w:tabs>
        <w:spacing w:after="0" w:line="240" w:lineRule="auto"/>
        <w:jc w:val="center"/>
        <w:rPr>
          <w:rFonts w:ascii="Century Gothic" w:eastAsia="Times New Roman" w:hAnsi="Century Gothic" w:cs="Arial"/>
          <w:color w:val="000000" w:themeColor="text1"/>
          <w:sz w:val="24"/>
          <w:szCs w:val="24"/>
          <w:lang w:eastAsia="es-ES"/>
        </w:rPr>
      </w:pPr>
      <w:r w:rsidRPr="00311365">
        <w:rPr>
          <w:rFonts w:ascii="Century Gothic" w:eastAsia="Times New Roman" w:hAnsi="Century Gothic" w:cs="Arial"/>
          <w:b/>
          <w:color w:val="000000" w:themeColor="text1"/>
          <w:lang w:eastAsia="es-ES"/>
        </w:rPr>
        <w:t>SECCION PRIMERA</w:t>
      </w:r>
    </w:p>
    <w:p w:rsidR="009A1A27" w:rsidRPr="00B524CB" w:rsidRDefault="009A1A27" w:rsidP="009A1A27">
      <w:pPr>
        <w:spacing w:after="0" w:line="276" w:lineRule="auto"/>
        <w:jc w:val="both"/>
        <w:rPr>
          <w:rFonts w:ascii="Century Gothic" w:eastAsia="Times New Roman" w:hAnsi="Century Gothic" w:cs="Arial"/>
          <w:color w:val="000000" w:themeColor="text1"/>
          <w:sz w:val="24"/>
          <w:szCs w:val="24"/>
          <w:lang w:eastAsia="es-ES"/>
        </w:rPr>
      </w:pPr>
    </w:p>
    <w:p w:rsidR="00311365" w:rsidRDefault="00C924BF" w:rsidP="00C924BF">
      <w:pPr>
        <w:spacing w:after="0" w:line="240"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Bogotá D.C., veintiocho (28) de marzo de dos mil veinte (2020)</w:t>
      </w:r>
      <w:r w:rsidR="00311365">
        <w:rPr>
          <w:rFonts w:ascii="Century Gothic" w:eastAsia="Times New Roman" w:hAnsi="Century Gothic" w:cs="Arial"/>
          <w:color w:val="000000" w:themeColor="text1"/>
          <w:sz w:val="24"/>
          <w:szCs w:val="24"/>
          <w:lang w:eastAsia="es-ES"/>
        </w:rPr>
        <w:t xml:space="preserve"> </w:t>
      </w:r>
    </w:p>
    <w:p w:rsidR="00C924BF" w:rsidRPr="00B524CB" w:rsidRDefault="00311365" w:rsidP="00C924BF">
      <w:pPr>
        <w:spacing w:after="0" w:line="240" w:lineRule="auto"/>
        <w:jc w:val="both"/>
        <w:rPr>
          <w:rFonts w:ascii="Century Gothic" w:eastAsia="Times New Roman" w:hAnsi="Century Gothic" w:cs="Arial"/>
          <w:color w:val="000000" w:themeColor="text1"/>
          <w:sz w:val="24"/>
          <w:szCs w:val="24"/>
          <w:lang w:eastAsia="es-ES"/>
        </w:rPr>
      </w:pPr>
      <w:r>
        <w:rPr>
          <w:rFonts w:ascii="Century Gothic" w:eastAsia="Times New Roman" w:hAnsi="Century Gothic" w:cs="Arial"/>
          <w:color w:val="000000" w:themeColor="text1"/>
          <w:sz w:val="24"/>
          <w:szCs w:val="24"/>
          <w:lang w:eastAsia="es-ES"/>
        </w:rPr>
        <w:t>H</w:t>
      </w:r>
      <w:r w:rsidR="00E51766">
        <w:rPr>
          <w:rFonts w:ascii="Century Gothic" w:eastAsia="Times New Roman" w:hAnsi="Century Gothic" w:cs="Arial"/>
          <w:color w:val="000000" w:themeColor="text1"/>
          <w:sz w:val="24"/>
          <w:szCs w:val="24"/>
          <w:lang w:eastAsia="es-ES"/>
        </w:rPr>
        <w:t>ora: 5:00 pm</w:t>
      </w:r>
      <w:r w:rsidR="00C924BF" w:rsidRPr="00B524CB">
        <w:rPr>
          <w:rFonts w:ascii="Century Gothic" w:eastAsia="Times New Roman" w:hAnsi="Century Gothic" w:cs="Arial"/>
          <w:color w:val="000000" w:themeColor="text1"/>
          <w:sz w:val="24"/>
          <w:szCs w:val="24"/>
          <w:lang w:eastAsia="es-ES"/>
        </w:rPr>
        <w:t xml:space="preserve">  </w:t>
      </w:r>
    </w:p>
    <w:p w:rsidR="00C924BF" w:rsidRPr="00B524CB" w:rsidRDefault="00C924BF" w:rsidP="00C924BF">
      <w:pPr>
        <w:spacing w:after="0" w:line="240" w:lineRule="auto"/>
        <w:rPr>
          <w:rFonts w:ascii="Century Gothic" w:eastAsia="Times New Roman" w:hAnsi="Century Gothic" w:cs="Arial"/>
          <w:color w:val="000000" w:themeColor="text1"/>
          <w:sz w:val="24"/>
          <w:szCs w:val="24"/>
          <w:lang w:eastAsia="es-ES"/>
        </w:rPr>
      </w:pPr>
    </w:p>
    <w:tbl>
      <w:tblPr>
        <w:tblW w:w="8007" w:type="dxa"/>
        <w:tblLayout w:type="fixed"/>
        <w:tblCellMar>
          <w:left w:w="70" w:type="dxa"/>
          <w:right w:w="70" w:type="dxa"/>
        </w:tblCellMar>
        <w:tblLook w:val="0000" w:firstRow="0" w:lastRow="0" w:firstColumn="0" w:lastColumn="0" w:noHBand="0" w:noVBand="0"/>
      </w:tblPr>
      <w:tblGrid>
        <w:gridCol w:w="1849"/>
        <w:gridCol w:w="6158"/>
      </w:tblGrid>
      <w:tr w:rsidR="00C924BF" w:rsidRPr="00B524CB" w:rsidTr="00311365">
        <w:trPr>
          <w:trHeight w:val="193"/>
        </w:trPr>
        <w:tc>
          <w:tcPr>
            <w:tcW w:w="1849"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PROCESO No.</w:t>
            </w:r>
          </w:p>
        </w:tc>
        <w:tc>
          <w:tcPr>
            <w:tcW w:w="6158"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11001 – 3334 – 003 - 2020 – 000-66- 00</w:t>
            </w:r>
          </w:p>
        </w:tc>
      </w:tr>
      <w:tr w:rsidR="00C924BF" w:rsidRPr="00B524CB" w:rsidTr="00311365">
        <w:trPr>
          <w:trHeight w:val="375"/>
        </w:trPr>
        <w:tc>
          <w:tcPr>
            <w:tcW w:w="1849"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CLASE:</w:t>
            </w:r>
          </w:p>
        </w:tc>
        <w:tc>
          <w:tcPr>
            <w:tcW w:w="6158"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HABEAS CORPUS</w:t>
            </w:r>
          </w:p>
          <w:p w:rsidR="00C924BF" w:rsidRPr="00311365" w:rsidRDefault="00C924BF" w:rsidP="00B160F8">
            <w:pPr>
              <w:spacing w:after="0" w:line="240" w:lineRule="auto"/>
              <w:rPr>
                <w:rFonts w:ascii="Century Gothic" w:eastAsia="Times New Roman" w:hAnsi="Century Gothic" w:cs="Arial"/>
                <w:b/>
                <w:color w:val="000000" w:themeColor="text1"/>
                <w:lang w:eastAsia="es-ES"/>
              </w:rPr>
            </w:pPr>
          </w:p>
        </w:tc>
      </w:tr>
      <w:tr w:rsidR="00C924BF" w:rsidRPr="00B524CB" w:rsidTr="00311365">
        <w:trPr>
          <w:trHeight w:val="375"/>
        </w:trPr>
        <w:tc>
          <w:tcPr>
            <w:tcW w:w="1849"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ACCIONANTE:</w:t>
            </w:r>
          </w:p>
        </w:tc>
        <w:tc>
          <w:tcPr>
            <w:tcW w:w="6158" w:type="dxa"/>
          </w:tcPr>
          <w:p w:rsidR="00C924BF" w:rsidRPr="00311365" w:rsidRDefault="00C924BF" w:rsidP="00B160F8">
            <w:pPr>
              <w:spacing w:after="0" w:line="240" w:lineRule="auto"/>
              <w:jc w:val="both"/>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 xml:space="preserve">PEDRO MARY MUVDI ARANGUENA  </w:t>
            </w:r>
          </w:p>
          <w:p w:rsidR="00C924BF" w:rsidRPr="00311365" w:rsidRDefault="00C924BF" w:rsidP="00B160F8">
            <w:pPr>
              <w:spacing w:after="0" w:line="240" w:lineRule="auto"/>
              <w:jc w:val="both"/>
              <w:rPr>
                <w:rFonts w:ascii="Century Gothic" w:eastAsia="Times New Roman" w:hAnsi="Century Gothic" w:cs="Arial"/>
                <w:b/>
                <w:color w:val="000000" w:themeColor="text1"/>
                <w:lang w:eastAsia="es-ES"/>
              </w:rPr>
            </w:pPr>
          </w:p>
        </w:tc>
      </w:tr>
      <w:tr w:rsidR="00C924BF" w:rsidRPr="00B524CB" w:rsidTr="00311365">
        <w:trPr>
          <w:trHeight w:val="1608"/>
        </w:trPr>
        <w:tc>
          <w:tcPr>
            <w:tcW w:w="1849" w:type="dxa"/>
          </w:tcPr>
          <w:p w:rsidR="00C924BF" w:rsidRPr="00311365" w:rsidRDefault="00C924BF" w:rsidP="00B160F8">
            <w:pPr>
              <w:spacing w:after="0" w:line="240" w:lineRule="auto"/>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ACCIONAD</w:t>
            </w:r>
            <w:r w:rsidR="00C861D4" w:rsidRPr="00311365">
              <w:rPr>
                <w:rFonts w:ascii="Century Gothic" w:eastAsia="Times New Roman" w:hAnsi="Century Gothic" w:cs="Arial"/>
                <w:b/>
                <w:color w:val="000000" w:themeColor="text1"/>
                <w:lang w:eastAsia="es-ES"/>
              </w:rPr>
              <w:t>O</w:t>
            </w:r>
            <w:r w:rsidRPr="00311365">
              <w:rPr>
                <w:rFonts w:ascii="Century Gothic" w:eastAsia="Times New Roman" w:hAnsi="Century Gothic" w:cs="Arial"/>
                <w:b/>
                <w:color w:val="000000" w:themeColor="text1"/>
                <w:lang w:eastAsia="es-ES"/>
              </w:rPr>
              <w:t xml:space="preserve">S: </w:t>
            </w:r>
          </w:p>
        </w:tc>
        <w:tc>
          <w:tcPr>
            <w:tcW w:w="6158" w:type="dxa"/>
          </w:tcPr>
          <w:p w:rsidR="00C924BF" w:rsidRPr="00311365" w:rsidRDefault="00C924BF" w:rsidP="00311365">
            <w:pPr>
              <w:spacing w:after="0" w:line="240" w:lineRule="auto"/>
              <w:jc w:val="both"/>
              <w:rPr>
                <w:rFonts w:ascii="Century Gothic" w:eastAsia="Times New Roman" w:hAnsi="Century Gothic" w:cs="Arial"/>
                <w:b/>
                <w:color w:val="000000" w:themeColor="text1"/>
                <w:lang w:eastAsia="es-ES"/>
              </w:rPr>
            </w:pPr>
            <w:r w:rsidRPr="00311365">
              <w:rPr>
                <w:rFonts w:ascii="Century Gothic" w:eastAsia="Times New Roman" w:hAnsi="Century Gothic" w:cs="Arial"/>
                <w:b/>
                <w:color w:val="000000" w:themeColor="text1"/>
                <w:lang w:eastAsia="es-ES"/>
              </w:rPr>
              <w:t xml:space="preserve">JUZGADO TERCERO DE EJECUCION DE PENAS Y MEDIDAS DE SEGURIDAD DE BOGOTÁ, FISCALÍA GENERAL DE LA NACIÓN </w:t>
            </w:r>
            <w:r w:rsidRPr="00311365">
              <w:rPr>
                <w:rFonts w:ascii="Century Gothic" w:eastAsia="Times New Roman" w:hAnsi="Century Gothic" w:cs="Arial"/>
                <w:bCs/>
                <w:color w:val="000000" w:themeColor="text1"/>
                <w:lang w:eastAsia="es-ES"/>
              </w:rPr>
              <w:t xml:space="preserve">y </w:t>
            </w:r>
            <w:r w:rsidRPr="00311365">
              <w:rPr>
                <w:rFonts w:ascii="Century Gothic" w:eastAsia="Times New Roman" w:hAnsi="Century Gothic" w:cs="Arial"/>
                <w:b/>
                <w:color w:val="000000" w:themeColor="text1"/>
                <w:lang w:eastAsia="es-ES"/>
              </w:rPr>
              <w:t>CORTE SUPREMA DE JUSTICIA - SALA DE CASACION PENAL-</w:t>
            </w:r>
            <w:r w:rsidR="00E357B2" w:rsidRPr="00311365">
              <w:rPr>
                <w:rFonts w:ascii="Century Gothic" w:eastAsia="Times New Roman" w:hAnsi="Century Gothic" w:cs="Arial"/>
                <w:b/>
                <w:color w:val="000000" w:themeColor="text1"/>
                <w:lang w:eastAsia="es-ES"/>
              </w:rPr>
              <w:t xml:space="preserve"> </w:t>
            </w:r>
            <w:r w:rsidR="00C861D4" w:rsidRPr="00311365">
              <w:rPr>
                <w:rFonts w:ascii="Century Gothic" w:eastAsia="Times New Roman" w:hAnsi="Century Gothic" w:cs="Arial"/>
                <w:b/>
                <w:color w:val="000000" w:themeColor="text1"/>
                <w:lang w:eastAsia="es-ES"/>
              </w:rPr>
              <w:t>JUSTICIA ESPECIAL PARA LA PAZ</w:t>
            </w:r>
          </w:p>
        </w:tc>
      </w:tr>
    </w:tbl>
    <w:p w:rsidR="004035BD" w:rsidRPr="00B524CB" w:rsidRDefault="009A1A27" w:rsidP="004035BD">
      <w:pPr>
        <w:spacing w:after="0" w:line="276" w:lineRule="auto"/>
        <w:jc w:val="both"/>
        <w:rPr>
          <w:rFonts w:ascii="Century Gothic" w:eastAsia="Times New Roman" w:hAnsi="Century Gothic" w:cs="Arial"/>
          <w:b/>
          <w:color w:val="000000" w:themeColor="text1"/>
          <w:sz w:val="24"/>
          <w:szCs w:val="24"/>
          <w:lang w:eastAsia="es-ES"/>
        </w:rPr>
      </w:pPr>
      <w:r w:rsidRPr="00B524CB">
        <w:rPr>
          <w:rFonts w:ascii="Century Gothic" w:eastAsia="Times New Roman" w:hAnsi="Century Gothic" w:cs="Arial"/>
          <w:color w:val="000000" w:themeColor="text1"/>
          <w:sz w:val="24"/>
          <w:szCs w:val="24"/>
          <w:lang w:val="es-ES_tradnl" w:eastAsia="es-ES"/>
        </w:rPr>
        <w:t>Procede el Despacho a pronunciarse respecto de la acción constitucional de Habeas Corpus interpuesta</w:t>
      </w:r>
      <w:r w:rsidRPr="00B524CB">
        <w:rPr>
          <w:rFonts w:ascii="Century Gothic" w:eastAsia="Times New Roman" w:hAnsi="Century Gothic" w:cs="Arial"/>
          <w:color w:val="000000" w:themeColor="text1"/>
          <w:sz w:val="24"/>
          <w:szCs w:val="24"/>
          <w:lang w:eastAsia="es-ES"/>
        </w:rPr>
        <w:t xml:space="preserve"> por </w:t>
      </w:r>
      <w:r w:rsidR="004035BD" w:rsidRPr="00B524CB">
        <w:rPr>
          <w:rFonts w:ascii="Century Gothic" w:eastAsia="Times New Roman" w:hAnsi="Century Gothic" w:cs="Arial"/>
          <w:color w:val="000000" w:themeColor="text1"/>
          <w:sz w:val="24"/>
          <w:szCs w:val="24"/>
          <w:lang w:eastAsia="es-ES"/>
        </w:rPr>
        <w:t xml:space="preserve">el señor </w:t>
      </w:r>
      <w:r w:rsidR="004035BD" w:rsidRPr="00B524CB">
        <w:rPr>
          <w:rFonts w:ascii="Century Gothic" w:eastAsia="Times New Roman" w:hAnsi="Century Gothic" w:cs="Arial"/>
          <w:b/>
          <w:color w:val="000000" w:themeColor="text1"/>
          <w:sz w:val="24"/>
          <w:szCs w:val="24"/>
          <w:lang w:eastAsia="es-ES"/>
        </w:rPr>
        <w:t>PEDRO MARY MUVDI ARANGUENA</w:t>
      </w:r>
      <w:r w:rsidR="004035BD" w:rsidRPr="00B524CB">
        <w:rPr>
          <w:rFonts w:ascii="Century Gothic" w:eastAsia="Times New Roman" w:hAnsi="Century Gothic" w:cs="Arial"/>
          <w:bCs/>
          <w:color w:val="000000" w:themeColor="text1"/>
          <w:sz w:val="24"/>
          <w:szCs w:val="24"/>
          <w:lang w:eastAsia="es-ES"/>
        </w:rPr>
        <w:t xml:space="preserve">, </w:t>
      </w:r>
      <w:r w:rsidRPr="00B524CB">
        <w:rPr>
          <w:rFonts w:ascii="Century Gothic" w:eastAsia="Times New Roman" w:hAnsi="Century Gothic" w:cs="Arial"/>
          <w:color w:val="000000" w:themeColor="text1"/>
          <w:sz w:val="24"/>
          <w:szCs w:val="24"/>
          <w:lang w:eastAsia="es-ES"/>
        </w:rPr>
        <w:t>identificad</w:t>
      </w:r>
      <w:r w:rsidR="004035BD" w:rsidRPr="00B524CB">
        <w:rPr>
          <w:rFonts w:ascii="Century Gothic" w:eastAsia="Times New Roman" w:hAnsi="Century Gothic" w:cs="Arial"/>
          <w:color w:val="000000" w:themeColor="text1"/>
          <w:sz w:val="24"/>
          <w:szCs w:val="24"/>
          <w:lang w:eastAsia="es-ES"/>
        </w:rPr>
        <w:t>o</w:t>
      </w:r>
      <w:r w:rsidRPr="00B524CB">
        <w:rPr>
          <w:rFonts w:ascii="Century Gothic" w:eastAsia="Times New Roman" w:hAnsi="Century Gothic" w:cs="Arial"/>
          <w:color w:val="000000" w:themeColor="text1"/>
          <w:sz w:val="24"/>
          <w:szCs w:val="24"/>
          <w:lang w:eastAsia="es-ES"/>
        </w:rPr>
        <w:t xml:space="preserve"> con la cédula de ciudadanía </w:t>
      </w:r>
      <w:r w:rsidR="004035BD" w:rsidRPr="00B524CB">
        <w:rPr>
          <w:rFonts w:ascii="Century Gothic" w:eastAsia="Times New Roman" w:hAnsi="Century Gothic" w:cs="Arial"/>
          <w:color w:val="000000" w:themeColor="text1"/>
          <w:sz w:val="24"/>
          <w:szCs w:val="24"/>
          <w:lang w:eastAsia="es-ES"/>
        </w:rPr>
        <w:t>8.735.167</w:t>
      </w:r>
      <w:r w:rsidRPr="00B524CB">
        <w:rPr>
          <w:rFonts w:ascii="Century Gothic" w:eastAsia="Times New Roman" w:hAnsi="Century Gothic" w:cs="Arial"/>
          <w:color w:val="000000" w:themeColor="text1"/>
          <w:sz w:val="24"/>
          <w:szCs w:val="24"/>
          <w:lang w:val="es-ES_tradnl" w:eastAsia="es-ES"/>
        </w:rPr>
        <w:t xml:space="preserve">, en contra de </w:t>
      </w:r>
      <w:r w:rsidR="004035BD" w:rsidRPr="00B524CB">
        <w:rPr>
          <w:rFonts w:ascii="Century Gothic" w:eastAsia="Times New Roman" w:hAnsi="Century Gothic" w:cs="Arial"/>
          <w:b/>
          <w:color w:val="000000" w:themeColor="text1"/>
          <w:sz w:val="24"/>
          <w:szCs w:val="24"/>
          <w:lang w:eastAsia="es-ES"/>
        </w:rPr>
        <w:t xml:space="preserve">JUZGADO TERCERO DE EJECUCION DE PENAS Y MEDIDAS DE SEGURIDAD DE BOGOTÁ, FISCALÍA GENERAL DE LA NACIÓN </w:t>
      </w:r>
      <w:r w:rsidR="004035BD" w:rsidRPr="00B524CB">
        <w:rPr>
          <w:rFonts w:ascii="Century Gothic" w:eastAsia="Times New Roman" w:hAnsi="Century Gothic" w:cs="Arial"/>
          <w:bCs/>
          <w:color w:val="000000" w:themeColor="text1"/>
          <w:sz w:val="24"/>
          <w:szCs w:val="24"/>
          <w:lang w:eastAsia="es-ES"/>
        </w:rPr>
        <w:t xml:space="preserve">y </w:t>
      </w:r>
      <w:r w:rsidR="004035BD" w:rsidRPr="00B524CB">
        <w:rPr>
          <w:rFonts w:ascii="Century Gothic" w:eastAsia="Times New Roman" w:hAnsi="Century Gothic" w:cs="Arial"/>
          <w:b/>
          <w:color w:val="000000" w:themeColor="text1"/>
          <w:sz w:val="24"/>
          <w:szCs w:val="24"/>
          <w:lang w:eastAsia="es-ES"/>
        </w:rPr>
        <w:t>CORTE SUPREMA DE JUSTICIA - SALA DE CASACION PENAL-.</w:t>
      </w:r>
    </w:p>
    <w:p w:rsidR="004035BD" w:rsidRPr="00B524CB" w:rsidRDefault="004035BD" w:rsidP="004035BD">
      <w:pPr>
        <w:spacing w:after="0" w:line="276"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keepNext/>
        <w:overflowPunct w:val="0"/>
        <w:autoSpaceDE w:val="0"/>
        <w:autoSpaceDN w:val="0"/>
        <w:adjustRightInd w:val="0"/>
        <w:spacing w:after="0" w:line="276" w:lineRule="auto"/>
        <w:jc w:val="both"/>
        <w:outlineLvl w:val="0"/>
        <w:rPr>
          <w:rFonts w:ascii="Century Gothic" w:eastAsia="Times New Roman" w:hAnsi="Century Gothic" w:cs="Arial"/>
          <w:b/>
          <w:bCs/>
          <w:iCs/>
          <w:color w:val="000000" w:themeColor="text1"/>
          <w:sz w:val="24"/>
          <w:szCs w:val="24"/>
          <w:lang w:eastAsia="es-ES"/>
        </w:rPr>
      </w:pPr>
      <w:r w:rsidRPr="00B524CB">
        <w:rPr>
          <w:rFonts w:ascii="Century Gothic" w:eastAsia="Times New Roman" w:hAnsi="Century Gothic" w:cs="Arial"/>
          <w:b/>
          <w:bCs/>
          <w:iCs/>
          <w:color w:val="000000" w:themeColor="text1"/>
          <w:sz w:val="24"/>
          <w:szCs w:val="24"/>
          <w:lang w:eastAsia="es-ES"/>
        </w:rPr>
        <w:t>IDENTIFICACIÓN DEL SOLICITANTE</w:t>
      </w:r>
    </w:p>
    <w:p w:rsidR="009A1A27" w:rsidRPr="00B524CB" w:rsidRDefault="009A1A27" w:rsidP="009A1A27">
      <w:pPr>
        <w:overflowPunct w:val="0"/>
        <w:autoSpaceDE w:val="0"/>
        <w:autoSpaceDN w:val="0"/>
        <w:adjustRightInd w:val="0"/>
        <w:spacing w:after="0" w:line="276" w:lineRule="auto"/>
        <w:rPr>
          <w:rFonts w:ascii="Times New Roman" w:eastAsia="Times New Roman" w:hAnsi="Times New Roman" w:cs="Times New Roman"/>
          <w:color w:val="000000" w:themeColor="text1"/>
          <w:sz w:val="24"/>
          <w:szCs w:val="24"/>
          <w:lang w:eastAsia="es-ES"/>
        </w:rPr>
      </w:pPr>
    </w:p>
    <w:p w:rsidR="009A1A27" w:rsidRPr="00B524CB" w:rsidRDefault="009A1A27" w:rsidP="009A1A27">
      <w:pPr>
        <w:spacing w:after="0" w:line="276" w:lineRule="auto"/>
        <w:jc w:val="both"/>
        <w:rPr>
          <w:rFonts w:ascii="Century Gothic" w:eastAsia="Times New Roman" w:hAnsi="Century Gothic" w:cs="Arial"/>
          <w:bCs/>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Se trata de</w:t>
      </w:r>
      <w:r w:rsidR="008A010E" w:rsidRPr="00B524CB">
        <w:rPr>
          <w:rFonts w:ascii="Century Gothic" w:eastAsia="Times New Roman" w:hAnsi="Century Gothic" w:cs="Arial"/>
          <w:color w:val="000000" w:themeColor="text1"/>
          <w:sz w:val="24"/>
          <w:szCs w:val="24"/>
          <w:lang w:val="es-ES_tradnl" w:eastAsia="es-ES"/>
        </w:rPr>
        <w:t xml:space="preserve">l </w:t>
      </w:r>
      <w:r w:rsidR="008A010E" w:rsidRPr="00B524CB">
        <w:rPr>
          <w:rFonts w:ascii="Century Gothic" w:eastAsia="Times New Roman" w:hAnsi="Century Gothic" w:cs="Arial"/>
          <w:bCs/>
          <w:color w:val="000000" w:themeColor="text1"/>
          <w:sz w:val="24"/>
          <w:szCs w:val="24"/>
          <w:lang w:eastAsia="es-ES"/>
        </w:rPr>
        <w:t xml:space="preserve">señor </w:t>
      </w:r>
      <w:r w:rsidR="008A010E" w:rsidRPr="00B524CB">
        <w:rPr>
          <w:rFonts w:ascii="Century Gothic" w:eastAsia="Times New Roman" w:hAnsi="Century Gothic" w:cs="Arial"/>
          <w:b/>
          <w:color w:val="000000" w:themeColor="text1"/>
          <w:sz w:val="24"/>
          <w:szCs w:val="24"/>
          <w:lang w:eastAsia="es-ES"/>
        </w:rPr>
        <w:t>PEDRO MARY MUVDI ARANGUENA</w:t>
      </w:r>
      <w:r w:rsidR="008A010E" w:rsidRPr="00B524CB">
        <w:rPr>
          <w:rFonts w:ascii="Century Gothic" w:eastAsia="Times New Roman" w:hAnsi="Century Gothic" w:cs="Arial"/>
          <w:bCs/>
          <w:color w:val="000000" w:themeColor="text1"/>
          <w:sz w:val="24"/>
          <w:szCs w:val="24"/>
          <w:lang w:eastAsia="es-ES"/>
        </w:rPr>
        <w:t>,</w:t>
      </w:r>
      <w:r w:rsidR="008A010E" w:rsidRPr="00B524CB">
        <w:rPr>
          <w:rFonts w:ascii="Century Gothic" w:eastAsia="Times New Roman" w:hAnsi="Century Gothic" w:cs="Arial"/>
          <w:color w:val="000000" w:themeColor="text1"/>
          <w:sz w:val="24"/>
          <w:szCs w:val="24"/>
          <w:lang w:eastAsia="es-ES"/>
        </w:rPr>
        <w:t xml:space="preserve"> identificado con la cédula de ciudadanía </w:t>
      </w:r>
      <w:r w:rsidR="008A010E" w:rsidRPr="00B524CB">
        <w:rPr>
          <w:rFonts w:ascii="Century Gothic" w:eastAsia="Times New Roman" w:hAnsi="Century Gothic" w:cs="Arial"/>
          <w:b/>
          <w:bCs/>
          <w:color w:val="000000" w:themeColor="text1"/>
          <w:sz w:val="24"/>
          <w:szCs w:val="24"/>
          <w:lang w:eastAsia="es-ES"/>
        </w:rPr>
        <w:t>8.735.167</w:t>
      </w:r>
      <w:r w:rsidRPr="00B524CB">
        <w:rPr>
          <w:rFonts w:ascii="Century Gothic" w:eastAsia="Times New Roman" w:hAnsi="Century Gothic" w:cs="Arial"/>
          <w:color w:val="000000" w:themeColor="text1"/>
          <w:sz w:val="24"/>
          <w:szCs w:val="24"/>
          <w:lang w:val="es-ES_tradnl" w:eastAsia="es-ES"/>
        </w:rPr>
        <w:t>, actualmente recluid</w:t>
      </w:r>
      <w:r w:rsidR="00412AF5" w:rsidRPr="00B524CB">
        <w:rPr>
          <w:rFonts w:ascii="Century Gothic" w:eastAsia="Times New Roman" w:hAnsi="Century Gothic" w:cs="Arial"/>
          <w:color w:val="000000" w:themeColor="text1"/>
          <w:sz w:val="24"/>
          <w:szCs w:val="24"/>
          <w:lang w:val="es-ES_tradnl" w:eastAsia="es-ES"/>
        </w:rPr>
        <w:t xml:space="preserve">o en el </w:t>
      </w:r>
      <w:r w:rsidR="00412AF5" w:rsidRPr="00B524CB">
        <w:rPr>
          <w:rFonts w:ascii="Century Gothic" w:hAnsi="Century Gothic"/>
          <w:bCs/>
          <w:color w:val="000000" w:themeColor="text1"/>
          <w:spacing w:val="-3"/>
          <w:sz w:val="24"/>
          <w:szCs w:val="24"/>
        </w:rPr>
        <w:t>Complejo Carcelario y Penitenciario Metropolitano de Bogotá – COMEB –“LA PICOTA”</w:t>
      </w:r>
      <w:r w:rsidRPr="00B524CB">
        <w:rPr>
          <w:rFonts w:ascii="Century Gothic" w:eastAsia="Times New Roman" w:hAnsi="Century Gothic" w:cs="Arial"/>
          <w:color w:val="000000" w:themeColor="text1"/>
          <w:sz w:val="24"/>
          <w:szCs w:val="24"/>
          <w:lang w:eastAsia="es-ES"/>
        </w:rPr>
        <w:t>.</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b/>
          <w:bCs/>
          <w:iCs/>
          <w:color w:val="000000" w:themeColor="text1"/>
          <w:sz w:val="24"/>
          <w:szCs w:val="24"/>
          <w:lang w:eastAsia="es-ES"/>
        </w:rPr>
      </w:pPr>
    </w:p>
    <w:p w:rsidR="009A1A27" w:rsidRPr="00B524CB" w:rsidRDefault="009A1A27" w:rsidP="009A1A27">
      <w:pPr>
        <w:keepNext/>
        <w:overflowPunct w:val="0"/>
        <w:autoSpaceDE w:val="0"/>
        <w:autoSpaceDN w:val="0"/>
        <w:adjustRightInd w:val="0"/>
        <w:spacing w:after="0" w:line="276" w:lineRule="auto"/>
        <w:jc w:val="both"/>
        <w:outlineLvl w:val="0"/>
        <w:rPr>
          <w:rFonts w:ascii="Century Gothic" w:eastAsia="Times New Roman" w:hAnsi="Century Gothic" w:cs="Arial"/>
          <w:b/>
          <w:bCs/>
          <w:iCs/>
          <w:color w:val="000000" w:themeColor="text1"/>
          <w:sz w:val="24"/>
          <w:szCs w:val="24"/>
          <w:lang w:eastAsia="es-ES"/>
        </w:rPr>
      </w:pPr>
      <w:r w:rsidRPr="00B524CB">
        <w:rPr>
          <w:rFonts w:ascii="Century Gothic" w:eastAsia="Times New Roman" w:hAnsi="Century Gothic" w:cs="Arial"/>
          <w:b/>
          <w:bCs/>
          <w:iCs/>
          <w:color w:val="000000" w:themeColor="text1"/>
          <w:sz w:val="24"/>
          <w:szCs w:val="24"/>
          <w:lang w:eastAsia="es-ES"/>
        </w:rPr>
        <w:t>DERECHO FUNDAMENTAL INVOCADO</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p>
    <w:p w:rsidR="009A1A27" w:rsidRPr="00B524CB" w:rsidRDefault="007D6E64"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eastAsia="es-ES"/>
        </w:rPr>
        <w:t xml:space="preserve">El </w:t>
      </w:r>
      <w:r w:rsidR="009A1A27" w:rsidRPr="00B524CB">
        <w:rPr>
          <w:rFonts w:ascii="Century Gothic" w:eastAsia="Times New Roman" w:hAnsi="Century Gothic" w:cs="Arial"/>
          <w:color w:val="000000" w:themeColor="text1"/>
          <w:sz w:val="24"/>
          <w:szCs w:val="24"/>
          <w:lang w:val="es-ES_tradnl" w:eastAsia="es-ES"/>
        </w:rPr>
        <w:t>accionante aduce que se están vulnerando el derecho a la libertad, por lo que considera que se desconoce lo previsto en el artículo 30 de la Constitución Política.</w:t>
      </w:r>
    </w:p>
    <w:p w:rsidR="003B53CC" w:rsidRPr="00B524CB" w:rsidRDefault="003B53CC"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b/>
          <w:bCs/>
          <w:iCs/>
          <w:color w:val="000000" w:themeColor="text1"/>
          <w:sz w:val="24"/>
          <w:szCs w:val="24"/>
          <w:lang w:eastAsia="es-ES"/>
        </w:rPr>
      </w:pPr>
      <w:r w:rsidRPr="00B524CB">
        <w:rPr>
          <w:rFonts w:ascii="Century Gothic" w:eastAsia="Times New Roman" w:hAnsi="Century Gothic" w:cs="Arial"/>
          <w:color w:val="000000" w:themeColor="text1"/>
          <w:sz w:val="24"/>
          <w:szCs w:val="24"/>
          <w:lang w:val="es-ES_tradnl" w:eastAsia="es-ES"/>
        </w:rPr>
        <w:t xml:space="preserve"> </w:t>
      </w:r>
      <w:r w:rsidRPr="00B524CB">
        <w:rPr>
          <w:rFonts w:ascii="Century Gothic" w:eastAsia="Times New Roman" w:hAnsi="Century Gothic" w:cs="Arial"/>
          <w:b/>
          <w:bCs/>
          <w:iCs/>
          <w:color w:val="000000" w:themeColor="text1"/>
          <w:sz w:val="24"/>
          <w:szCs w:val="24"/>
          <w:lang w:eastAsia="es-ES"/>
        </w:rPr>
        <w:t>COMPETENCIA:</w:t>
      </w:r>
    </w:p>
    <w:p w:rsidR="00311365" w:rsidRDefault="00311365" w:rsidP="00311365">
      <w:pPr>
        <w:overflowPunct w:val="0"/>
        <w:autoSpaceDE w:val="0"/>
        <w:autoSpaceDN w:val="0"/>
        <w:adjustRightInd w:val="0"/>
        <w:spacing w:after="0" w:line="240"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De conformidad con </w:t>
      </w:r>
      <w:r w:rsidR="00BA6A61">
        <w:rPr>
          <w:rFonts w:ascii="Century Gothic" w:eastAsia="Times New Roman" w:hAnsi="Century Gothic" w:cs="Arial"/>
          <w:color w:val="000000" w:themeColor="text1"/>
          <w:sz w:val="24"/>
          <w:szCs w:val="24"/>
          <w:lang w:val="es-ES_tradnl" w:eastAsia="es-ES"/>
        </w:rPr>
        <w:t xml:space="preserve">lo dispuesto en </w:t>
      </w:r>
      <w:r w:rsidRPr="00B524CB">
        <w:rPr>
          <w:rFonts w:ascii="Century Gothic" w:eastAsia="Times New Roman" w:hAnsi="Century Gothic" w:cs="Arial"/>
          <w:color w:val="000000" w:themeColor="text1"/>
          <w:sz w:val="24"/>
          <w:szCs w:val="24"/>
          <w:lang w:val="es-ES_tradnl" w:eastAsia="es-ES"/>
        </w:rPr>
        <w:t xml:space="preserve">el numeral primero del artículo 2 de la Ley 1095 del 2 de noviembre de 2006 y </w:t>
      </w:r>
      <w:r w:rsidR="00BA6A61">
        <w:rPr>
          <w:rFonts w:ascii="Century Gothic" w:eastAsia="Times New Roman" w:hAnsi="Century Gothic" w:cs="Arial"/>
          <w:color w:val="000000" w:themeColor="text1"/>
          <w:sz w:val="24"/>
          <w:szCs w:val="24"/>
          <w:lang w:val="es-ES_tradnl" w:eastAsia="es-ES"/>
        </w:rPr>
        <w:t>en el</w:t>
      </w:r>
      <w:r w:rsidRPr="00B524CB">
        <w:rPr>
          <w:rFonts w:ascii="Century Gothic" w:eastAsia="Times New Roman" w:hAnsi="Century Gothic" w:cs="Arial"/>
          <w:color w:val="000000" w:themeColor="text1"/>
          <w:sz w:val="24"/>
          <w:szCs w:val="24"/>
          <w:lang w:val="es-ES_tradnl" w:eastAsia="es-ES"/>
        </w:rPr>
        <w:t xml:space="preserve"> Acuerdo PSAA 07-</w:t>
      </w:r>
      <w:r w:rsidRPr="00B524CB">
        <w:rPr>
          <w:rFonts w:ascii="Century Gothic" w:eastAsia="Times New Roman" w:hAnsi="Century Gothic" w:cs="Arial"/>
          <w:color w:val="000000" w:themeColor="text1"/>
          <w:sz w:val="24"/>
          <w:szCs w:val="24"/>
          <w:lang w:val="es-ES_tradnl" w:eastAsia="es-ES"/>
        </w:rPr>
        <w:lastRenderedPageBreak/>
        <w:t>3972 del 13 de marzo de 2007, expedido por el Consejo Seccional de la Judicatura, este Despacho es competente para conocer de la presente acción de HABEAS CORPUS.</w:t>
      </w:r>
    </w:p>
    <w:p w:rsidR="009A1A27" w:rsidRPr="00B524CB" w:rsidRDefault="009A1A27" w:rsidP="009A1A27">
      <w:pPr>
        <w:keepNext/>
        <w:overflowPunct w:val="0"/>
        <w:autoSpaceDE w:val="0"/>
        <w:autoSpaceDN w:val="0"/>
        <w:adjustRightInd w:val="0"/>
        <w:spacing w:after="0" w:line="276" w:lineRule="auto"/>
        <w:jc w:val="both"/>
        <w:outlineLvl w:val="0"/>
        <w:rPr>
          <w:rFonts w:ascii="Century Gothic" w:eastAsia="Times New Roman" w:hAnsi="Century Gothic" w:cs="Arial"/>
          <w:b/>
          <w:i/>
          <w:iCs/>
          <w:color w:val="000000" w:themeColor="text1"/>
          <w:sz w:val="24"/>
          <w:szCs w:val="24"/>
          <w:lang w:eastAsia="es-ES"/>
        </w:rPr>
      </w:pP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LA PRETENSIÓN.</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B7234C" w:rsidRPr="00B524CB" w:rsidRDefault="00B7234C" w:rsidP="009A1A27">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eastAsia="es-ES"/>
        </w:rPr>
      </w:pPr>
      <w:r w:rsidRPr="00B524CB">
        <w:rPr>
          <w:rFonts w:ascii="Century Gothic" w:eastAsia="Times New Roman" w:hAnsi="Century Gothic" w:cs="Arial"/>
          <w:color w:val="000000" w:themeColor="text1"/>
          <w:sz w:val="24"/>
          <w:szCs w:val="24"/>
          <w:lang w:val="es-ES_tradnl" w:eastAsia="es-ES"/>
        </w:rPr>
        <w:t xml:space="preserve">Se </w:t>
      </w:r>
      <w:r w:rsidR="00EB6DAD" w:rsidRPr="00B524CB">
        <w:rPr>
          <w:rFonts w:ascii="Century Gothic" w:eastAsia="Times New Roman" w:hAnsi="Century Gothic" w:cs="Arial"/>
          <w:color w:val="000000" w:themeColor="text1"/>
          <w:sz w:val="24"/>
          <w:szCs w:val="24"/>
          <w:lang w:val="es-ES_tradnl" w:eastAsia="es-ES"/>
        </w:rPr>
        <w:t xml:space="preserve">pretende </w:t>
      </w:r>
      <w:r w:rsidRPr="00B524CB">
        <w:rPr>
          <w:rFonts w:ascii="Century Gothic" w:eastAsia="Times New Roman" w:hAnsi="Century Gothic" w:cs="Arial"/>
          <w:color w:val="000000" w:themeColor="text1"/>
          <w:sz w:val="24"/>
          <w:szCs w:val="24"/>
          <w:lang w:val="es-ES_tradnl" w:eastAsia="es-ES"/>
        </w:rPr>
        <w:t xml:space="preserve">la libertad </w:t>
      </w:r>
      <w:r w:rsidR="00C26426" w:rsidRPr="00B524CB">
        <w:rPr>
          <w:rFonts w:ascii="Century Gothic" w:eastAsia="Times New Roman" w:hAnsi="Century Gothic" w:cs="Arial"/>
          <w:color w:val="000000" w:themeColor="text1"/>
          <w:sz w:val="24"/>
          <w:szCs w:val="24"/>
          <w:lang w:val="es-ES_tradnl" w:eastAsia="es-ES"/>
        </w:rPr>
        <w:t xml:space="preserve">condicional </w:t>
      </w:r>
      <w:r w:rsidRPr="00B524CB">
        <w:rPr>
          <w:rFonts w:ascii="Century Gothic" w:eastAsia="Times New Roman" w:hAnsi="Century Gothic" w:cs="Arial"/>
          <w:color w:val="000000" w:themeColor="text1"/>
          <w:sz w:val="24"/>
          <w:szCs w:val="24"/>
          <w:lang w:val="es-ES_tradnl" w:eastAsia="es-ES"/>
        </w:rPr>
        <w:t xml:space="preserve">del señor </w:t>
      </w:r>
      <w:r w:rsidRPr="00B524CB">
        <w:rPr>
          <w:rFonts w:ascii="Century Gothic" w:eastAsia="Times New Roman" w:hAnsi="Century Gothic" w:cs="Arial"/>
          <w:bCs/>
          <w:color w:val="000000" w:themeColor="text1"/>
          <w:sz w:val="24"/>
          <w:szCs w:val="24"/>
          <w:lang w:eastAsia="es-ES"/>
        </w:rPr>
        <w:t>PEDRO MARY MUVDI ARANGUENA,</w:t>
      </w:r>
      <w:r w:rsidR="002B4A70" w:rsidRPr="00B524CB">
        <w:rPr>
          <w:rFonts w:ascii="Century Gothic" w:eastAsia="Times New Roman" w:hAnsi="Century Gothic" w:cs="Arial"/>
          <w:bCs/>
          <w:color w:val="000000" w:themeColor="text1"/>
          <w:sz w:val="24"/>
          <w:szCs w:val="24"/>
          <w:lang w:eastAsia="es-ES"/>
        </w:rPr>
        <w:t xml:space="preserve"> </w:t>
      </w:r>
      <w:r w:rsidR="00C26426" w:rsidRPr="00B524CB">
        <w:rPr>
          <w:rFonts w:ascii="Century Gothic" w:eastAsia="Times New Roman" w:hAnsi="Century Gothic" w:cs="Arial"/>
          <w:bCs/>
          <w:color w:val="000000" w:themeColor="text1"/>
          <w:sz w:val="24"/>
          <w:szCs w:val="24"/>
          <w:lang w:eastAsia="es-ES"/>
        </w:rPr>
        <w:t xml:space="preserve">por </w:t>
      </w:r>
      <w:r w:rsidR="00EA78E8">
        <w:rPr>
          <w:rFonts w:ascii="Century Gothic" w:eastAsia="Times New Roman" w:hAnsi="Century Gothic" w:cs="Arial"/>
          <w:bCs/>
          <w:color w:val="000000" w:themeColor="text1"/>
          <w:sz w:val="24"/>
          <w:szCs w:val="24"/>
          <w:lang w:eastAsia="es-ES"/>
        </w:rPr>
        <w:t xml:space="preserve">haber </w:t>
      </w:r>
      <w:r w:rsidR="006B0D40" w:rsidRPr="00B524CB">
        <w:rPr>
          <w:rFonts w:ascii="Century Gothic" w:eastAsia="Times New Roman" w:hAnsi="Century Gothic" w:cs="Arial"/>
          <w:bCs/>
          <w:color w:val="000000" w:themeColor="text1"/>
          <w:sz w:val="24"/>
          <w:szCs w:val="24"/>
          <w:lang w:eastAsia="es-ES"/>
        </w:rPr>
        <w:t>superado el cumplimiento de las 3/5 partes de la condena</w:t>
      </w:r>
      <w:r w:rsidR="00EA78E8">
        <w:rPr>
          <w:rFonts w:ascii="Century Gothic" w:eastAsia="Times New Roman" w:hAnsi="Century Gothic" w:cs="Arial"/>
          <w:bCs/>
          <w:color w:val="000000" w:themeColor="text1"/>
          <w:sz w:val="24"/>
          <w:szCs w:val="24"/>
          <w:lang w:eastAsia="es-ES"/>
        </w:rPr>
        <w:t xml:space="preserve"> impuesta</w:t>
      </w:r>
      <w:r w:rsidR="006B0D40" w:rsidRPr="00B524CB">
        <w:rPr>
          <w:rFonts w:ascii="Century Gothic" w:eastAsia="Times New Roman" w:hAnsi="Century Gothic" w:cs="Arial"/>
          <w:bCs/>
          <w:color w:val="000000" w:themeColor="text1"/>
          <w:sz w:val="24"/>
          <w:szCs w:val="24"/>
          <w:lang w:eastAsia="es-ES"/>
        </w:rPr>
        <w:t>.</w:t>
      </w:r>
    </w:p>
    <w:p w:rsidR="006B0D40" w:rsidRPr="00B524CB" w:rsidRDefault="006B0D40" w:rsidP="009A1A27">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eastAsia="es-ES"/>
        </w:rPr>
      </w:pPr>
    </w:p>
    <w:p w:rsidR="006B0D40" w:rsidRPr="00B524CB" w:rsidRDefault="006B0D40" w:rsidP="009A1A27">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r w:rsidRPr="00B524CB">
        <w:rPr>
          <w:rFonts w:ascii="Century Gothic" w:eastAsia="Times New Roman" w:hAnsi="Century Gothic" w:cs="Arial"/>
          <w:bCs/>
          <w:color w:val="000000" w:themeColor="text1"/>
          <w:sz w:val="24"/>
          <w:szCs w:val="24"/>
          <w:lang w:eastAsia="es-ES"/>
        </w:rPr>
        <w:t>Asimismo</w:t>
      </w:r>
      <w:r w:rsidR="00227C3F" w:rsidRPr="00B524CB">
        <w:rPr>
          <w:rFonts w:ascii="Century Gothic" w:eastAsia="Times New Roman" w:hAnsi="Century Gothic" w:cs="Arial"/>
          <w:bCs/>
          <w:color w:val="000000" w:themeColor="text1"/>
          <w:sz w:val="24"/>
          <w:szCs w:val="24"/>
          <w:lang w:eastAsia="es-ES"/>
        </w:rPr>
        <w:t>,</w:t>
      </w:r>
      <w:r w:rsidRPr="00B524CB">
        <w:rPr>
          <w:rFonts w:ascii="Century Gothic" w:eastAsia="Times New Roman" w:hAnsi="Century Gothic" w:cs="Arial"/>
          <w:bCs/>
          <w:color w:val="000000" w:themeColor="text1"/>
          <w:sz w:val="24"/>
          <w:szCs w:val="24"/>
          <w:lang w:eastAsia="es-ES"/>
        </w:rPr>
        <w:t xml:space="preserve"> solicita se le otorgue la libertad, transitoria condicionada y anticipada por h</w:t>
      </w:r>
      <w:r w:rsidR="00227C3F" w:rsidRPr="00B524CB">
        <w:rPr>
          <w:rFonts w:ascii="Century Gothic" w:eastAsia="Times New Roman" w:hAnsi="Century Gothic" w:cs="Arial"/>
          <w:bCs/>
          <w:color w:val="000000" w:themeColor="text1"/>
          <w:sz w:val="24"/>
          <w:szCs w:val="24"/>
          <w:lang w:eastAsia="es-ES"/>
        </w:rPr>
        <w:t xml:space="preserve">aber cumplido </w:t>
      </w:r>
      <w:r w:rsidR="00312258" w:rsidRPr="00B524CB">
        <w:rPr>
          <w:rFonts w:ascii="Century Gothic" w:eastAsia="Times New Roman" w:hAnsi="Century Gothic" w:cs="Arial"/>
          <w:bCs/>
          <w:color w:val="000000" w:themeColor="text1"/>
          <w:sz w:val="24"/>
          <w:szCs w:val="24"/>
          <w:lang w:eastAsia="es-ES"/>
        </w:rPr>
        <w:t xml:space="preserve">con los aportes </w:t>
      </w:r>
      <w:r w:rsidR="00A001C4" w:rsidRPr="00B524CB">
        <w:rPr>
          <w:rFonts w:ascii="Century Gothic" w:eastAsia="Times New Roman" w:hAnsi="Century Gothic" w:cs="Arial"/>
          <w:bCs/>
          <w:color w:val="000000" w:themeColor="text1"/>
          <w:sz w:val="24"/>
          <w:szCs w:val="24"/>
          <w:lang w:eastAsia="es-ES"/>
        </w:rPr>
        <w:t>concretos y verificables</w:t>
      </w:r>
      <w:r w:rsidR="005102AB" w:rsidRPr="00B524CB">
        <w:rPr>
          <w:rFonts w:ascii="Century Gothic" w:eastAsia="Times New Roman" w:hAnsi="Century Gothic" w:cs="Arial"/>
          <w:bCs/>
          <w:color w:val="000000" w:themeColor="text1"/>
          <w:sz w:val="24"/>
          <w:szCs w:val="24"/>
          <w:lang w:eastAsia="es-ES"/>
        </w:rPr>
        <w:t xml:space="preserve"> al esclarecimiento de la verdad. </w:t>
      </w:r>
      <w:r w:rsidR="00227C3F" w:rsidRPr="00B524CB">
        <w:rPr>
          <w:rFonts w:ascii="Century Gothic" w:eastAsia="Times New Roman" w:hAnsi="Century Gothic" w:cs="Arial"/>
          <w:bCs/>
          <w:color w:val="000000" w:themeColor="text1"/>
          <w:sz w:val="24"/>
          <w:szCs w:val="24"/>
          <w:lang w:eastAsia="es-ES"/>
        </w:rPr>
        <w:t xml:space="preserve"> </w:t>
      </w:r>
    </w:p>
    <w:p w:rsidR="00B7234C" w:rsidRPr="00B524CB" w:rsidRDefault="00B7234C"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HECHOS</w:t>
      </w: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En el escrito de Habeas Corpus, se relata lo siguiente:</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E33A1C" w:rsidRPr="00B524CB" w:rsidRDefault="009A1A27" w:rsidP="009A1A27">
      <w:pPr>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val="es-ES_tradnl" w:eastAsia="es-ES"/>
        </w:rPr>
        <w:t xml:space="preserve">1- </w:t>
      </w:r>
      <w:r w:rsidR="00E33A1C" w:rsidRPr="00B524CB">
        <w:rPr>
          <w:rFonts w:ascii="Century Gothic" w:eastAsia="Times New Roman" w:hAnsi="Century Gothic" w:cs="Arial"/>
          <w:color w:val="000000" w:themeColor="text1"/>
          <w:sz w:val="24"/>
          <w:szCs w:val="24"/>
          <w:lang w:val="es-ES_tradnl" w:eastAsia="es-ES"/>
        </w:rPr>
        <w:t xml:space="preserve">El </w:t>
      </w:r>
      <w:r w:rsidR="002F53E8" w:rsidRPr="00B524CB">
        <w:rPr>
          <w:rFonts w:ascii="Century Gothic" w:eastAsia="Times New Roman" w:hAnsi="Century Gothic" w:cs="Arial"/>
          <w:color w:val="000000" w:themeColor="text1"/>
          <w:sz w:val="24"/>
          <w:szCs w:val="24"/>
          <w:lang w:val="es-ES_tradnl" w:eastAsia="es-ES"/>
        </w:rPr>
        <w:t xml:space="preserve">3 de mayo de 2017, el </w:t>
      </w:r>
      <w:r w:rsidR="00E33A1C" w:rsidRPr="00B524CB">
        <w:rPr>
          <w:rFonts w:ascii="Century Gothic" w:eastAsia="Times New Roman" w:hAnsi="Century Gothic" w:cs="Arial"/>
          <w:color w:val="000000" w:themeColor="text1"/>
          <w:sz w:val="24"/>
          <w:szCs w:val="24"/>
          <w:lang w:val="es-ES_tradnl" w:eastAsia="es-ES"/>
        </w:rPr>
        <w:t xml:space="preserve">señor </w:t>
      </w:r>
      <w:r w:rsidR="00E33A1C" w:rsidRPr="00B524CB">
        <w:rPr>
          <w:rFonts w:ascii="Century Gothic" w:eastAsia="Times New Roman" w:hAnsi="Century Gothic" w:cs="Arial"/>
          <w:color w:val="000000" w:themeColor="text1"/>
          <w:sz w:val="24"/>
          <w:szCs w:val="24"/>
          <w:lang w:eastAsia="es-ES"/>
        </w:rPr>
        <w:t xml:space="preserve">PEDRO MARY MUVDI ARANGUENA, </w:t>
      </w:r>
      <w:r w:rsidR="00CE70CB" w:rsidRPr="00B524CB">
        <w:rPr>
          <w:rFonts w:ascii="Century Gothic" w:eastAsia="Times New Roman" w:hAnsi="Century Gothic" w:cs="Arial"/>
          <w:color w:val="000000" w:themeColor="text1"/>
          <w:sz w:val="24"/>
          <w:szCs w:val="24"/>
          <w:lang w:eastAsia="es-ES"/>
        </w:rPr>
        <w:t xml:space="preserve">fue condenado </w:t>
      </w:r>
      <w:r w:rsidR="00F221F9" w:rsidRPr="00B524CB">
        <w:rPr>
          <w:rFonts w:ascii="Century Gothic" w:eastAsia="Times New Roman" w:hAnsi="Century Gothic" w:cs="Arial"/>
          <w:color w:val="000000" w:themeColor="text1"/>
          <w:sz w:val="24"/>
          <w:szCs w:val="24"/>
          <w:lang w:eastAsia="es-ES"/>
        </w:rPr>
        <w:t xml:space="preserve">por la Sala de Casación Penal </w:t>
      </w:r>
      <w:r w:rsidR="00946E92" w:rsidRPr="00B524CB">
        <w:rPr>
          <w:rFonts w:ascii="Century Gothic" w:eastAsia="Times New Roman" w:hAnsi="Century Gothic" w:cs="Arial"/>
          <w:color w:val="000000" w:themeColor="text1"/>
          <w:sz w:val="24"/>
          <w:szCs w:val="24"/>
          <w:lang w:eastAsia="es-ES"/>
        </w:rPr>
        <w:t>de la Corte Suprema de Jus</w:t>
      </w:r>
      <w:r w:rsidR="00AD18F1" w:rsidRPr="00B524CB">
        <w:rPr>
          <w:rFonts w:ascii="Century Gothic" w:eastAsia="Times New Roman" w:hAnsi="Century Gothic" w:cs="Arial"/>
          <w:color w:val="000000" w:themeColor="text1"/>
          <w:sz w:val="24"/>
          <w:szCs w:val="24"/>
          <w:lang w:eastAsia="es-ES"/>
        </w:rPr>
        <w:t>ticia</w:t>
      </w:r>
      <w:r w:rsidR="00BC7926" w:rsidRPr="00B524CB">
        <w:rPr>
          <w:rFonts w:ascii="Century Gothic" w:eastAsia="Times New Roman" w:hAnsi="Century Gothic" w:cs="Arial"/>
          <w:color w:val="000000" w:themeColor="text1"/>
          <w:sz w:val="24"/>
          <w:szCs w:val="24"/>
          <w:lang w:eastAsia="es-ES"/>
        </w:rPr>
        <w:t>, a la pena de 161 meses de prisión,</w:t>
      </w:r>
      <w:r w:rsidR="00AD18F1" w:rsidRPr="00B524CB">
        <w:rPr>
          <w:rFonts w:ascii="Century Gothic" w:eastAsia="Times New Roman" w:hAnsi="Century Gothic" w:cs="Arial"/>
          <w:color w:val="000000" w:themeColor="text1"/>
          <w:sz w:val="24"/>
          <w:szCs w:val="24"/>
          <w:lang w:eastAsia="es-ES"/>
        </w:rPr>
        <w:t xml:space="preserve"> </w:t>
      </w:r>
      <w:r w:rsidR="008F7343" w:rsidRPr="00B524CB">
        <w:rPr>
          <w:rFonts w:ascii="Century Gothic" w:eastAsia="Times New Roman" w:hAnsi="Century Gothic" w:cs="Arial"/>
          <w:color w:val="000000" w:themeColor="text1"/>
          <w:sz w:val="24"/>
          <w:szCs w:val="24"/>
          <w:lang w:eastAsia="es-ES"/>
        </w:rPr>
        <w:t>por el delito de concierto para delinquir</w:t>
      </w:r>
      <w:r w:rsidR="00082B30" w:rsidRPr="00B524CB">
        <w:rPr>
          <w:rFonts w:ascii="Century Gothic" w:eastAsia="Times New Roman" w:hAnsi="Century Gothic" w:cs="Arial"/>
          <w:color w:val="000000" w:themeColor="text1"/>
          <w:sz w:val="24"/>
          <w:szCs w:val="24"/>
          <w:lang w:eastAsia="es-ES"/>
        </w:rPr>
        <w:t xml:space="preserve">, agravado por financiar la </w:t>
      </w:r>
      <w:r w:rsidR="0091359D" w:rsidRPr="00B524CB">
        <w:rPr>
          <w:rFonts w:ascii="Century Gothic" w:eastAsia="Times New Roman" w:hAnsi="Century Gothic" w:cs="Arial"/>
          <w:color w:val="000000" w:themeColor="text1"/>
          <w:sz w:val="24"/>
          <w:szCs w:val="24"/>
          <w:lang w:eastAsia="es-ES"/>
        </w:rPr>
        <w:t>ilícita asociación</w:t>
      </w:r>
      <w:r w:rsidR="00734AC4" w:rsidRPr="00B524CB">
        <w:rPr>
          <w:rFonts w:ascii="Century Gothic" w:eastAsia="Times New Roman" w:hAnsi="Century Gothic" w:cs="Arial"/>
          <w:color w:val="000000" w:themeColor="text1"/>
          <w:sz w:val="24"/>
          <w:szCs w:val="24"/>
          <w:lang w:eastAsia="es-ES"/>
        </w:rPr>
        <w:t>, co</w:t>
      </w:r>
      <w:r w:rsidR="008F6E52" w:rsidRPr="00B524CB">
        <w:rPr>
          <w:rFonts w:ascii="Century Gothic" w:eastAsia="Times New Roman" w:hAnsi="Century Gothic" w:cs="Arial"/>
          <w:color w:val="000000" w:themeColor="text1"/>
          <w:sz w:val="24"/>
          <w:szCs w:val="24"/>
          <w:lang w:eastAsia="es-ES"/>
        </w:rPr>
        <w:t>n</w:t>
      </w:r>
      <w:r w:rsidR="00734AC4" w:rsidRPr="00B524CB">
        <w:rPr>
          <w:rFonts w:ascii="Century Gothic" w:eastAsia="Times New Roman" w:hAnsi="Century Gothic" w:cs="Arial"/>
          <w:color w:val="000000" w:themeColor="text1"/>
          <w:sz w:val="24"/>
          <w:szCs w:val="24"/>
          <w:lang w:eastAsia="es-ES"/>
        </w:rPr>
        <w:t xml:space="preserve">curriendo la circunstancia de mayor punibilidad consistente </w:t>
      </w:r>
      <w:r w:rsidR="004C165B" w:rsidRPr="00B524CB">
        <w:rPr>
          <w:rFonts w:ascii="Century Gothic" w:eastAsia="Times New Roman" w:hAnsi="Century Gothic" w:cs="Arial"/>
          <w:color w:val="000000" w:themeColor="text1"/>
          <w:sz w:val="24"/>
          <w:szCs w:val="24"/>
          <w:lang w:eastAsia="es-ES"/>
        </w:rPr>
        <w:t xml:space="preserve">en ejecutar el comportamiento </w:t>
      </w:r>
      <w:r w:rsidR="00C94D92" w:rsidRPr="00B524CB">
        <w:rPr>
          <w:rFonts w:ascii="Century Gothic" w:eastAsia="Times New Roman" w:hAnsi="Century Gothic" w:cs="Arial"/>
          <w:color w:val="000000" w:themeColor="text1"/>
          <w:sz w:val="24"/>
          <w:szCs w:val="24"/>
          <w:lang w:eastAsia="es-ES"/>
        </w:rPr>
        <w:t>sobre recursos destinados a la satisfacción de las necesidades básicas de la colectividad.</w:t>
      </w:r>
      <w:r w:rsidR="007F396B" w:rsidRPr="00B524CB">
        <w:rPr>
          <w:rFonts w:ascii="Century Gothic" w:eastAsia="Times New Roman" w:hAnsi="Century Gothic" w:cs="Arial"/>
          <w:color w:val="000000" w:themeColor="text1"/>
          <w:sz w:val="24"/>
          <w:szCs w:val="24"/>
          <w:lang w:eastAsia="es-ES"/>
        </w:rPr>
        <w:t xml:space="preserve"> </w:t>
      </w:r>
    </w:p>
    <w:p w:rsidR="007F396B" w:rsidRPr="00B524CB" w:rsidRDefault="007F396B" w:rsidP="009A1A27">
      <w:pPr>
        <w:spacing w:after="0" w:line="276" w:lineRule="auto"/>
        <w:jc w:val="both"/>
        <w:rPr>
          <w:rFonts w:ascii="Century Gothic" w:eastAsia="Times New Roman" w:hAnsi="Century Gothic" w:cs="Arial"/>
          <w:color w:val="000000" w:themeColor="text1"/>
          <w:sz w:val="24"/>
          <w:szCs w:val="24"/>
          <w:lang w:eastAsia="es-ES"/>
        </w:rPr>
      </w:pPr>
    </w:p>
    <w:p w:rsidR="00E23678" w:rsidRPr="00B524CB" w:rsidRDefault="009A1A27"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2. Refiere que </w:t>
      </w:r>
      <w:r w:rsidR="00707F52" w:rsidRPr="00B524CB">
        <w:rPr>
          <w:rFonts w:ascii="Century Gothic" w:eastAsia="Times New Roman" w:hAnsi="Century Gothic" w:cs="Arial"/>
          <w:color w:val="000000" w:themeColor="text1"/>
          <w:sz w:val="24"/>
          <w:szCs w:val="24"/>
          <w:lang w:val="es-ES_tradnl" w:eastAsia="es-ES"/>
        </w:rPr>
        <w:t xml:space="preserve">se encuentra privado de la libertad desde </w:t>
      </w:r>
      <w:r w:rsidR="00882621" w:rsidRPr="00B524CB">
        <w:rPr>
          <w:rFonts w:ascii="Century Gothic" w:eastAsia="Times New Roman" w:hAnsi="Century Gothic" w:cs="Arial"/>
          <w:color w:val="000000" w:themeColor="text1"/>
          <w:sz w:val="24"/>
          <w:szCs w:val="24"/>
          <w:lang w:val="es-ES_tradnl" w:eastAsia="es-ES"/>
        </w:rPr>
        <w:t>el 23 de enero de 2014</w:t>
      </w:r>
      <w:r w:rsidR="0086443C" w:rsidRPr="00B524CB">
        <w:rPr>
          <w:rFonts w:ascii="Century Gothic" w:eastAsia="Times New Roman" w:hAnsi="Century Gothic" w:cs="Arial"/>
          <w:color w:val="000000" w:themeColor="text1"/>
          <w:sz w:val="24"/>
          <w:szCs w:val="24"/>
          <w:lang w:val="es-ES_tradnl" w:eastAsia="es-ES"/>
        </w:rPr>
        <w:t>,</w:t>
      </w:r>
      <w:r w:rsidR="00AA0BB0" w:rsidRPr="00B524CB">
        <w:rPr>
          <w:rFonts w:ascii="Century Gothic" w:eastAsia="Times New Roman" w:hAnsi="Century Gothic" w:cs="Arial"/>
          <w:color w:val="000000" w:themeColor="text1"/>
          <w:sz w:val="24"/>
          <w:szCs w:val="24"/>
          <w:lang w:val="es-ES_tradnl" w:eastAsia="es-ES"/>
        </w:rPr>
        <w:t xml:space="preserve"> </w:t>
      </w:r>
      <w:r w:rsidR="009341F0" w:rsidRPr="00B524CB">
        <w:rPr>
          <w:rFonts w:ascii="Century Gothic" w:eastAsia="Times New Roman" w:hAnsi="Century Gothic" w:cs="Arial"/>
          <w:color w:val="000000" w:themeColor="text1"/>
          <w:sz w:val="24"/>
          <w:szCs w:val="24"/>
          <w:lang w:val="es-ES_tradnl" w:eastAsia="es-ES"/>
        </w:rPr>
        <w:t xml:space="preserve">por lo que </w:t>
      </w:r>
      <w:r w:rsidR="0086443C" w:rsidRPr="00B524CB">
        <w:rPr>
          <w:rFonts w:ascii="Century Gothic" w:eastAsia="Times New Roman" w:hAnsi="Century Gothic" w:cs="Arial"/>
          <w:color w:val="000000" w:themeColor="text1"/>
          <w:sz w:val="24"/>
          <w:szCs w:val="24"/>
          <w:lang w:val="es-ES_tradnl" w:eastAsia="es-ES"/>
        </w:rPr>
        <w:t xml:space="preserve">a su juicio </w:t>
      </w:r>
      <w:r w:rsidR="009341F0" w:rsidRPr="00B524CB">
        <w:rPr>
          <w:rFonts w:ascii="Century Gothic" w:eastAsia="Times New Roman" w:hAnsi="Century Gothic" w:cs="Arial"/>
          <w:color w:val="000000" w:themeColor="text1"/>
          <w:sz w:val="24"/>
          <w:szCs w:val="24"/>
          <w:lang w:val="es-ES_tradnl" w:eastAsia="es-ES"/>
        </w:rPr>
        <w:t xml:space="preserve">cuenta con un tiempo </w:t>
      </w:r>
      <w:r w:rsidR="003431F7" w:rsidRPr="00B524CB">
        <w:rPr>
          <w:rFonts w:ascii="Century Gothic" w:eastAsia="Times New Roman" w:hAnsi="Century Gothic" w:cs="Arial"/>
          <w:color w:val="000000" w:themeColor="text1"/>
          <w:sz w:val="24"/>
          <w:szCs w:val="24"/>
          <w:lang w:val="es-ES_tradnl" w:eastAsia="es-ES"/>
        </w:rPr>
        <w:t xml:space="preserve">físico </w:t>
      </w:r>
      <w:r w:rsidR="00E23678" w:rsidRPr="00B524CB">
        <w:rPr>
          <w:rFonts w:ascii="Century Gothic" w:eastAsia="Times New Roman" w:hAnsi="Century Gothic" w:cs="Arial"/>
          <w:color w:val="000000" w:themeColor="text1"/>
          <w:sz w:val="24"/>
          <w:szCs w:val="24"/>
          <w:lang w:val="es-ES_tradnl" w:eastAsia="es-ES"/>
        </w:rPr>
        <w:t>de 74 meses y 3 días</w:t>
      </w:r>
      <w:r w:rsidR="0086443C" w:rsidRPr="00B524CB">
        <w:rPr>
          <w:rFonts w:ascii="Century Gothic" w:eastAsia="Times New Roman" w:hAnsi="Century Gothic" w:cs="Arial"/>
          <w:color w:val="000000" w:themeColor="text1"/>
          <w:sz w:val="24"/>
          <w:szCs w:val="24"/>
          <w:lang w:val="es-ES_tradnl" w:eastAsia="es-ES"/>
        </w:rPr>
        <w:t>.</w:t>
      </w:r>
    </w:p>
    <w:p w:rsidR="00E23678" w:rsidRPr="00B524CB" w:rsidRDefault="00E23678"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707F52" w:rsidRPr="00B524CB" w:rsidRDefault="0086443C"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Asimismo, indica que, hasta</w:t>
      </w:r>
      <w:r w:rsidR="00AA0BB0" w:rsidRPr="00B524CB">
        <w:rPr>
          <w:rFonts w:ascii="Century Gothic" w:eastAsia="Times New Roman" w:hAnsi="Century Gothic" w:cs="Arial"/>
          <w:color w:val="000000" w:themeColor="text1"/>
          <w:sz w:val="24"/>
          <w:szCs w:val="24"/>
          <w:lang w:val="es-ES_tradnl" w:eastAsia="es-ES"/>
        </w:rPr>
        <w:t xml:space="preserve"> el mes de diciembre de 2019, </w:t>
      </w:r>
      <w:r w:rsidR="00636BFD" w:rsidRPr="00B524CB">
        <w:rPr>
          <w:rFonts w:ascii="Century Gothic" w:eastAsia="Times New Roman" w:hAnsi="Century Gothic" w:cs="Arial"/>
          <w:color w:val="000000" w:themeColor="text1"/>
          <w:sz w:val="24"/>
          <w:szCs w:val="24"/>
          <w:lang w:val="es-ES_tradnl" w:eastAsia="es-ES"/>
        </w:rPr>
        <w:t xml:space="preserve">se le </w:t>
      </w:r>
      <w:r w:rsidR="00873002" w:rsidRPr="00B524CB">
        <w:rPr>
          <w:rFonts w:ascii="Century Gothic" w:eastAsia="Times New Roman" w:hAnsi="Century Gothic" w:cs="Arial"/>
          <w:color w:val="000000" w:themeColor="text1"/>
          <w:sz w:val="24"/>
          <w:szCs w:val="24"/>
          <w:lang w:val="es-ES_tradnl" w:eastAsia="es-ES"/>
        </w:rPr>
        <w:t>había reconocido</w:t>
      </w:r>
      <w:r w:rsidR="00636BFD" w:rsidRPr="00B524CB">
        <w:rPr>
          <w:rFonts w:ascii="Century Gothic" w:eastAsia="Times New Roman" w:hAnsi="Century Gothic" w:cs="Arial"/>
          <w:color w:val="000000" w:themeColor="text1"/>
          <w:sz w:val="24"/>
          <w:szCs w:val="24"/>
          <w:lang w:val="es-ES_tradnl" w:eastAsia="es-ES"/>
        </w:rPr>
        <w:t xml:space="preserve"> la redención de la</w:t>
      </w:r>
      <w:r w:rsidR="00AA0BB0" w:rsidRPr="00B524CB">
        <w:rPr>
          <w:rFonts w:ascii="Century Gothic" w:eastAsia="Times New Roman" w:hAnsi="Century Gothic" w:cs="Arial"/>
          <w:color w:val="000000" w:themeColor="text1"/>
          <w:sz w:val="24"/>
          <w:szCs w:val="24"/>
          <w:lang w:val="es-ES_tradnl" w:eastAsia="es-ES"/>
        </w:rPr>
        <w:t xml:space="preserve"> pena en 29 meses y 20 días.</w:t>
      </w:r>
    </w:p>
    <w:p w:rsidR="00AA0BB0" w:rsidRPr="00B524CB" w:rsidRDefault="00AA0BB0"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04649B" w:rsidRPr="00B524CB" w:rsidRDefault="00882621"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3.</w:t>
      </w:r>
      <w:r w:rsidR="00AA0BB0" w:rsidRPr="00B524CB">
        <w:rPr>
          <w:rFonts w:ascii="Century Gothic" w:eastAsia="Times New Roman" w:hAnsi="Century Gothic" w:cs="Arial"/>
          <w:color w:val="000000" w:themeColor="text1"/>
          <w:sz w:val="24"/>
          <w:szCs w:val="24"/>
          <w:lang w:val="es-ES_tradnl" w:eastAsia="es-ES"/>
        </w:rPr>
        <w:t xml:space="preserve"> Indica </w:t>
      </w:r>
      <w:r w:rsidR="009676FF" w:rsidRPr="00B524CB">
        <w:rPr>
          <w:rFonts w:ascii="Century Gothic" w:eastAsia="Times New Roman" w:hAnsi="Century Gothic" w:cs="Arial"/>
          <w:color w:val="000000" w:themeColor="text1"/>
          <w:sz w:val="24"/>
          <w:szCs w:val="24"/>
          <w:lang w:val="es-ES_tradnl" w:eastAsia="es-ES"/>
        </w:rPr>
        <w:t>que tiene</w:t>
      </w:r>
      <w:r w:rsidR="001A21B1" w:rsidRPr="00B524CB">
        <w:rPr>
          <w:rFonts w:ascii="Century Gothic" w:eastAsia="Times New Roman" w:hAnsi="Century Gothic" w:cs="Arial"/>
          <w:color w:val="000000" w:themeColor="text1"/>
          <w:sz w:val="24"/>
          <w:szCs w:val="24"/>
          <w:lang w:val="es-ES_tradnl" w:eastAsia="es-ES"/>
        </w:rPr>
        <w:t xml:space="preserve"> un total de pena cumplida de 103 meses y 23 días, por lo que ha superado </w:t>
      </w:r>
      <w:r w:rsidR="00B25F97" w:rsidRPr="00B524CB">
        <w:rPr>
          <w:rFonts w:ascii="Century Gothic" w:eastAsia="Times New Roman" w:hAnsi="Century Gothic" w:cs="Arial"/>
          <w:color w:val="000000" w:themeColor="text1"/>
          <w:sz w:val="24"/>
          <w:szCs w:val="24"/>
          <w:lang w:val="es-ES_tradnl" w:eastAsia="es-ES"/>
        </w:rPr>
        <w:t xml:space="preserve">las 3/5 partes de la condena, </w:t>
      </w:r>
      <w:r w:rsidR="00A67121" w:rsidRPr="00B524CB">
        <w:rPr>
          <w:rFonts w:ascii="Century Gothic" w:eastAsia="Times New Roman" w:hAnsi="Century Gothic" w:cs="Arial"/>
          <w:color w:val="000000" w:themeColor="text1"/>
          <w:sz w:val="24"/>
          <w:szCs w:val="24"/>
          <w:lang w:val="es-ES_tradnl" w:eastAsia="es-ES"/>
        </w:rPr>
        <w:t xml:space="preserve">por lo que es procedente la libertad condicional prevista en el artículo </w:t>
      </w:r>
      <w:r w:rsidR="00064A3A" w:rsidRPr="00B524CB">
        <w:rPr>
          <w:rFonts w:ascii="Century Gothic" w:eastAsia="Times New Roman" w:hAnsi="Century Gothic" w:cs="Arial"/>
          <w:color w:val="000000" w:themeColor="text1"/>
          <w:sz w:val="24"/>
          <w:szCs w:val="24"/>
          <w:lang w:val="es-ES_tradnl" w:eastAsia="es-ES"/>
        </w:rPr>
        <w:t>64 del Código Penal</w:t>
      </w:r>
      <w:r w:rsidR="003E137B" w:rsidRPr="00B524CB">
        <w:rPr>
          <w:rFonts w:ascii="Century Gothic" w:eastAsia="Times New Roman" w:hAnsi="Century Gothic" w:cs="Arial"/>
          <w:color w:val="000000" w:themeColor="text1"/>
          <w:sz w:val="24"/>
          <w:szCs w:val="24"/>
          <w:lang w:val="es-ES_tradnl" w:eastAsia="es-ES"/>
        </w:rPr>
        <w:t xml:space="preserve">, </w:t>
      </w:r>
      <w:r w:rsidR="00791727" w:rsidRPr="00B524CB">
        <w:rPr>
          <w:rFonts w:ascii="Century Gothic" w:eastAsia="Times New Roman" w:hAnsi="Century Gothic" w:cs="Arial"/>
          <w:color w:val="000000" w:themeColor="text1"/>
          <w:sz w:val="24"/>
          <w:szCs w:val="24"/>
          <w:lang w:val="es-ES_tradnl" w:eastAsia="es-ES"/>
        </w:rPr>
        <w:t>máxime</w:t>
      </w:r>
      <w:r w:rsidR="00D70733" w:rsidRPr="00B524CB">
        <w:rPr>
          <w:rFonts w:ascii="Century Gothic" w:eastAsia="Times New Roman" w:hAnsi="Century Gothic" w:cs="Arial"/>
          <w:color w:val="000000" w:themeColor="text1"/>
          <w:sz w:val="24"/>
          <w:szCs w:val="24"/>
          <w:lang w:val="es-ES_tradnl" w:eastAsia="es-ES"/>
        </w:rPr>
        <w:t xml:space="preserve"> cuando se presenta la actual pandemia </w:t>
      </w:r>
      <w:r w:rsidR="0004649B" w:rsidRPr="00B524CB">
        <w:rPr>
          <w:rFonts w:ascii="Century Gothic" w:eastAsia="Times New Roman" w:hAnsi="Century Gothic" w:cs="Arial"/>
          <w:color w:val="000000" w:themeColor="text1"/>
          <w:sz w:val="24"/>
          <w:szCs w:val="24"/>
          <w:lang w:val="es-ES_tradnl" w:eastAsia="es-ES"/>
        </w:rPr>
        <w:t>de cara al hacinamiento carcelario.</w:t>
      </w:r>
    </w:p>
    <w:p w:rsidR="00882621" w:rsidRPr="00B524CB" w:rsidRDefault="0004649B"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4. </w:t>
      </w:r>
      <w:r w:rsidR="00572D87" w:rsidRPr="00B524CB">
        <w:rPr>
          <w:rFonts w:ascii="Century Gothic" w:eastAsia="Times New Roman" w:hAnsi="Century Gothic" w:cs="Arial"/>
          <w:color w:val="000000" w:themeColor="text1"/>
          <w:sz w:val="24"/>
          <w:szCs w:val="24"/>
          <w:lang w:val="es-ES_tradnl" w:eastAsia="es-ES"/>
        </w:rPr>
        <w:t xml:space="preserve">Advierte que a través de </w:t>
      </w:r>
      <w:r w:rsidR="00CC4BA5" w:rsidRPr="00B524CB">
        <w:rPr>
          <w:rFonts w:ascii="Century Gothic" w:eastAsia="Times New Roman" w:hAnsi="Century Gothic" w:cs="Arial"/>
          <w:color w:val="000000" w:themeColor="text1"/>
          <w:sz w:val="24"/>
          <w:szCs w:val="24"/>
          <w:lang w:val="es-ES_tradnl" w:eastAsia="es-ES"/>
        </w:rPr>
        <w:t xml:space="preserve">la Resolución </w:t>
      </w:r>
      <w:r w:rsidR="00467B46" w:rsidRPr="00B524CB">
        <w:rPr>
          <w:rFonts w:ascii="Century Gothic" w:eastAsia="Times New Roman" w:hAnsi="Century Gothic" w:cs="Arial"/>
          <w:color w:val="000000" w:themeColor="text1"/>
          <w:sz w:val="24"/>
          <w:szCs w:val="24"/>
          <w:lang w:val="es-ES_tradnl" w:eastAsia="es-ES"/>
        </w:rPr>
        <w:t>00985 de 21 de febrero de 2020</w:t>
      </w:r>
      <w:r w:rsidR="003D3C31" w:rsidRPr="00B524CB">
        <w:rPr>
          <w:rFonts w:ascii="Century Gothic" w:eastAsia="Times New Roman" w:hAnsi="Century Gothic" w:cs="Arial"/>
          <w:color w:val="000000" w:themeColor="text1"/>
          <w:sz w:val="24"/>
          <w:szCs w:val="24"/>
          <w:lang w:val="es-ES_tradnl" w:eastAsia="es-ES"/>
        </w:rPr>
        <w:t xml:space="preserve">, </w:t>
      </w:r>
      <w:r w:rsidR="00352535" w:rsidRPr="00B524CB">
        <w:rPr>
          <w:rFonts w:ascii="Century Gothic" w:eastAsia="Times New Roman" w:hAnsi="Century Gothic" w:cs="Arial"/>
          <w:color w:val="000000" w:themeColor="text1"/>
          <w:sz w:val="24"/>
          <w:szCs w:val="24"/>
          <w:lang w:val="es-ES_tradnl" w:eastAsia="es-ES"/>
        </w:rPr>
        <w:t>la Jurisdicción Especial para la Paz</w:t>
      </w:r>
      <w:r w:rsidR="00B40F11" w:rsidRPr="00B524CB">
        <w:rPr>
          <w:rFonts w:ascii="Century Gothic" w:eastAsia="Times New Roman" w:hAnsi="Century Gothic" w:cs="Arial"/>
          <w:color w:val="000000" w:themeColor="text1"/>
          <w:sz w:val="24"/>
          <w:szCs w:val="24"/>
          <w:lang w:val="es-ES_tradnl" w:eastAsia="es-ES"/>
        </w:rPr>
        <w:t xml:space="preserve">, lo requirió para </w:t>
      </w:r>
      <w:r w:rsidR="00172406" w:rsidRPr="00B524CB">
        <w:rPr>
          <w:rFonts w:ascii="Century Gothic" w:eastAsia="Times New Roman" w:hAnsi="Century Gothic" w:cs="Arial"/>
          <w:color w:val="000000" w:themeColor="text1"/>
          <w:sz w:val="24"/>
          <w:szCs w:val="24"/>
          <w:lang w:val="es-ES_tradnl" w:eastAsia="es-ES"/>
        </w:rPr>
        <w:t>dentro del término de 20 días hábiles</w:t>
      </w:r>
      <w:r w:rsidR="00625FD2" w:rsidRPr="00B524CB">
        <w:rPr>
          <w:rFonts w:ascii="Century Gothic" w:eastAsia="Times New Roman" w:hAnsi="Century Gothic" w:cs="Arial"/>
          <w:color w:val="000000" w:themeColor="text1"/>
          <w:sz w:val="24"/>
          <w:szCs w:val="24"/>
          <w:lang w:val="es-ES_tradnl" w:eastAsia="es-ES"/>
        </w:rPr>
        <w:t xml:space="preserve">, ajuste y </w:t>
      </w:r>
      <w:r w:rsidR="0003595B" w:rsidRPr="00B524CB">
        <w:rPr>
          <w:rFonts w:ascii="Century Gothic" w:eastAsia="Times New Roman" w:hAnsi="Century Gothic" w:cs="Arial"/>
          <w:color w:val="000000" w:themeColor="text1"/>
          <w:sz w:val="24"/>
          <w:szCs w:val="24"/>
          <w:lang w:val="es-ES_tradnl" w:eastAsia="es-ES"/>
        </w:rPr>
        <w:t>p</w:t>
      </w:r>
      <w:r w:rsidR="00625FD2" w:rsidRPr="00B524CB">
        <w:rPr>
          <w:rFonts w:ascii="Century Gothic" w:eastAsia="Times New Roman" w:hAnsi="Century Gothic" w:cs="Arial"/>
          <w:color w:val="000000" w:themeColor="text1"/>
          <w:sz w:val="24"/>
          <w:szCs w:val="24"/>
          <w:lang w:val="es-ES_tradnl" w:eastAsia="es-ES"/>
        </w:rPr>
        <w:t xml:space="preserve">recise de </w:t>
      </w:r>
      <w:r w:rsidR="0003595B" w:rsidRPr="00B524CB">
        <w:rPr>
          <w:rFonts w:ascii="Century Gothic" w:eastAsia="Times New Roman" w:hAnsi="Century Gothic" w:cs="Arial"/>
          <w:color w:val="000000" w:themeColor="text1"/>
          <w:sz w:val="24"/>
          <w:szCs w:val="24"/>
          <w:lang w:val="es-ES_tradnl" w:eastAsia="es-ES"/>
        </w:rPr>
        <w:t>qué</w:t>
      </w:r>
      <w:r w:rsidR="00625FD2" w:rsidRPr="00B524CB">
        <w:rPr>
          <w:rFonts w:ascii="Century Gothic" w:eastAsia="Times New Roman" w:hAnsi="Century Gothic" w:cs="Arial"/>
          <w:color w:val="000000" w:themeColor="text1"/>
          <w:sz w:val="24"/>
          <w:szCs w:val="24"/>
          <w:lang w:val="es-ES_tradnl" w:eastAsia="es-ES"/>
        </w:rPr>
        <w:t xml:space="preserve"> ma</w:t>
      </w:r>
      <w:r w:rsidR="0003595B" w:rsidRPr="00B524CB">
        <w:rPr>
          <w:rFonts w:ascii="Century Gothic" w:eastAsia="Times New Roman" w:hAnsi="Century Gothic" w:cs="Arial"/>
          <w:color w:val="000000" w:themeColor="text1"/>
          <w:sz w:val="24"/>
          <w:szCs w:val="24"/>
          <w:lang w:val="es-ES_tradnl" w:eastAsia="es-ES"/>
        </w:rPr>
        <w:t xml:space="preserve">nera el plan de aportes realizado </w:t>
      </w:r>
      <w:r w:rsidR="009B5C2E" w:rsidRPr="00B524CB">
        <w:rPr>
          <w:rFonts w:ascii="Century Gothic" w:eastAsia="Times New Roman" w:hAnsi="Century Gothic" w:cs="Arial"/>
          <w:color w:val="000000" w:themeColor="text1"/>
          <w:sz w:val="24"/>
          <w:szCs w:val="24"/>
          <w:lang w:val="es-ES_tradnl" w:eastAsia="es-ES"/>
        </w:rPr>
        <w:t xml:space="preserve">permitirá alcanzar </w:t>
      </w:r>
      <w:r w:rsidR="00024EFA" w:rsidRPr="00B524CB">
        <w:rPr>
          <w:rFonts w:ascii="Century Gothic" w:eastAsia="Times New Roman" w:hAnsi="Century Gothic" w:cs="Arial"/>
          <w:color w:val="000000" w:themeColor="text1"/>
          <w:sz w:val="24"/>
          <w:szCs w:val="24"/>
          <w:lang w:val="es-ES_tradnl" w:eastAsia="es-ES"/>
        </w:rPr>
        <w:t xml:space="preserve">los fines de reparación </w:t>
      </w:r>
      <w:r w:rsidR="007832E0" w:rsidRPr="00B524CB">
        <w:rPr>
          <w:rFonts w:ascii="Century Gothic" w:eastAsia="Times New Roman" w:hAnsi="Century Gothic" w:cs="Arial"/>
          <w:color w:val="000000" w:themeColor="text1"/>
          <w:sz w:val="24"/>
          <w:szCs w:val="24"/>
          <w:lang w:val="es-ES_tradnl" w:eastAsia="es-ES"/>
        </w:rPr>
        <w:t xml:space="preserve">y no </w:t>
      </w:r>
      <w:r w:rsidR="007832E0" w:rsidRPr="00B524CB">
        <w:rPr>
          <w:rFonts w:ascii="Century Gothic" w:eastAsia="Times New Roman" w:hAnsi="Century Gothic" w:cs="Arial"/>
          <w:color w:val="000000" w:themeColor="text1"/>
          <w:sz w:val="24"/>
          <w:szCs w:val="24"/>
          <w:lang w:val="es-ES_tradnl" w:eastAsia="es-ES"/>
        </w:rPr>
        <w:lastRenderedPageBreak/>
        <w:t xml:space="preserve">repetición </w:t>
      </w:r>
      <w:r w:rsidR="00224749" w:rsidRPr="00B524CB">
        <w:rPr>
          <w:rFonts w:ascii="Century Gothic" w:eastAsia="Times New Roman" w:hAnsi="Century Gothic" w:cs="Arial"/>
          <w:color w:val="000000" w:themeColor="text1"/>
          <w:sz w:val="24"/>
          <w:szCs w:val="24"/>
          <w:lang w:val="es-ES_tradnl" w:eastAsia="es-ES"/>
        </w:rPr>
        <w:t xml:space="preserve">respecto de </w:t>
      </w:r>
      <w:r w:rsidR="005C4F00" w:rsidRPr="00B524CB">
        <w:rPr>
          <w:rFonts w:ascii="Century Gothic" w:eastAsia="Times New Roman" w:hAnsi="Century Gothic" w:cs="Arial"/>
          <w:color w:val="000000" w:themeColor="text1"/>
          <w:sz w:val="24"/>
          <w:szCs w:val="24"/>
          <w:lang w:val="es-ES_tradnl" w:eastAsia="es-ES"/>
        </w:rPr>
        <w:t xml:space="preserve">los bines jurídicos </w:t>
      </w:r>
      <w:r w:rsidR="002E41C2" w:rsidRPr="00B524CB">
        <w:rPr>
          <w:rFonts w:ascii="Century Gothic" w:eastAsia="Times New Roman" w:hAnsi="Century Gothic" w:cs="Arial"/>
          <w:color w:val="000000" w:themeColor="text1"/>
          <w:sz w:val="24"/>
          <w:szCs w:val="24"/>
          <w:lang w:val="es-ES_tradnl" w:eastAsia="es-ES"/>
        </w:rPr>
        <w:t xml:space="preserve">afectados por su asociación </w:t>
      </w:r>
      <w:r w:rsidR="0096247A" w:rsidRPr="00B524CB">
        <w:rPr>
          <w:rFonts w:ascii="Century Gothic" w:eastAsia="Times New Roman" w:hAnsi="Century Gothic" w:cs="Arial"/>
          <w:color w:val="000000" w:themeColor="text1"/>
          <w:sz w:val="24"/>
          <w:szCs w:val="24"/>
          <w:lang w:val="es-ES_tradnl" w:eastAsia="es-ES"/>
        </w:rPr>
        <w:t xml:space="preserve">con grupos paramilitares, específicamente </w:t>
      </w:r>
      <w:r w:rsidR="00D56730" w:rsidRPr="00B524CB">
        <w:rPr>
          <w:rFonts w:ascii="Century Gothic" w:eastAsia="Times New Roman" w:hAnsi="Century Gothic" w:cs="Arial"/>
          <w:color w:val="000000" w:themeColor="text1"/>
          <w:sz w:val="24"/>
          <w:szCs w:val="24"/>
          <w:lang w:val="es-ES_tradnl" w:eastAsia="es-ES"/>
        </w:rPr>
        <w:t xml:space="preserve">respecto de la libertades </w:t>
      </w:r>
      <w:r w:rsidR="009D6082" w:rsidRPr="00B524CB">
        <w:rPr>
          <w:rFonts w:ascii="Century Gothic" w:eastAsia="Times New Roman" w:hAnsi="Century Gothic" w:cs="Arial"/>
          <w:color w:val="000000" w:themeColor="text1"/>
          <w:sz w:val="24"/>
          <w:szCs w:val="24"/>
          <w:lang w:val="es-ES_tradnl" w:eastAsia="es-ES"/>
        </w:rPr>
        <w:t>políticas, confianza cívica y legitimidad del Estado.</w:t>
      </w:r>
    </w:p>
    <w:p w:rsidR="009D6082" w:rsidRPr="00B524CB" w:rsidRDefault="009D6082"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3E137B" w:rsidRPr="00B524CB" w:rsidRDefault="003B3DBB"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5. Explica la forma en la que procedió a cumplir con lo solicitado en la Resolución 00985 de 21 de febrero de 2020,</w:t>
      </w:r>
      <w:r w:rsidR="00DB6CF3">
        <w:rPr>
          <w:rFonts w:ascii="Century Gothic" w:eastAsia="Times New Roman" w:hAnsi="Century Gothic" w:cs="Arial"/>
          <w:color w:val="000000" w:themeColor="text1"/>
          <w:sz w:val="24"/>
          <w:szCs w:val="24"/>
          <w:lang w:val="es-ES_tradnl" w:eastAsia="es-ES"/>
        </w:rPr>
        <w:t xml:space="preserve"> ante</w:t>
      </w:r>
      <w:r w:rsidRPr="00B524CB">
        <w:rPr>
          <w:rFonts w:ascii="Century Gothic" w:eastAsia="Times New Roman" w:hAnsi="Century Gothic" w:cs="Arial"/>
          <w:color w:val="000000" w:themeColor="text1"/>
          <w:sz w:val="24"/>
          <w:szCs w:val="24"/>
          <w:lang w:val="es-ES_tradnl" w:eastAsia="es-ES"/>
        </w:rPr>
        <w:t xml:space="preserve"> la Jurisdicción Especial para la Paz, esto es a través del otorgamiento de becas entre otras.</w:t>
      </w:r>
    </w:p>
    <w:p w:rsidR="003B3DBB" w:rsidRPr="00B524CB" w:rsidRDefault="003B3DBB"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3B3DBB" w:rsidRPr="00B524CB" w:rsidRDefault="003B3DBB"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6. Precisa </w:t>
      </w:r>
      <w:r w:rsidR="00065457" w:rsidRPr="00B524CB">
        <w:rPr>
          <w:rFonts w:ascii="Century Gothic" w:eastAsia="Times New Roman" w:hAnsi="Century Gothic" w:cs="Arial"/>
          <w:color w:val="000000" w:themeColor="text1"/>
          <w:sz w:val="24"/>
          <w:szCs w:val="24"/>
          <w:lang w:val="es-ES_tradnl" w:eastAsia="es-ES"/>
        </w:rPr>
        <w:t>que,</w:t>
      </w:r>
      <w:r w:rsidRPr="00B524CB">
        <w:rPr>
          <w:rFonts w:ascii="Century Gothic" w:eastAsia="Times New Roman" w:hAnsi="Century Gothic" w:cs="Arial"/>
          <w:color w:val="000000" w:themeColor="text1"/>
          <w:sz w:val="24"/>
          <w:szCs w:val="24"/>
          <w:lang w:val="es-ES_tradnl" w:eastAsia="es-ES"/>
        </w:rPr>
        <w:t xml:space="preserve"> con el fin de acreditar</w:t>
      </w:r>
      <w:r w:rsidR="0074309C" w:rsidRPr="00B524CB">
        <w:rPr>
          <w:rFonts w:ascii="Century Gothic" w:eastAsia="Times New Roman" w:hAnsi="Century Gothic" w:cs="Arial"/>
          <w:color w:val="000000" w:themeColor="text1"/>
          <w:sz w:val="24"/>
          <w:szCs w:val="24"/>
          <w:lang w:val="es-ES_tradnl" w:eastAsia="es-ES"/>
        </w:rPr>
        <w:t xml:space="preserve"> la procedencia de libertad transitoria, condicionada y anticipada</w:t>
      </w:r>
      <w:r w:rsidR="00170983" w:rsidRPr="00B524CB">
        <w:rPr>
          <w:rFonts w:ascii="Century Gothic" w:eastAsia="Times New Roman" w:hAnsi="Century Gothic" w:cs="Arial"/>
          <w:color w:val="000000" w:themeColor="text1"/>
          <w:sz w:val="24"/>
          <w:szCs w:val="24"/>
          <w:lang w:val="es-ES_tradnl" w:eastAsia="es-ES"/>
        </w:rPr>
        <w:t>, realizó el aporte concreto y verificable para el esclarecimiento de la verdad</w:t>
      </w:r>
      <w:r w:rsidR="00551A95" w:rsidRPr="00B524CB">
        <w:rPr>
          <w:rFonts w:ascii="Century Gothic" w:eastAsia="Times New Roman" w:hAnsi="Century Gothic" w:cs="Arial"/>
          <w:color w:val="000000" w:themeColor="text1"/>
          <w:sz w:val="24"/>
          <w:szCs w:val="24"/>
          <w:lang w:val="es-ES_tradnl" w:eastAsia="es-ES"/>
        </w:rPr>
        <w:t xml:space="preserve">, </w:t>
      </w:r>
      <w:r w:rsidR="00065457" w:rsidRPr="00B524CB">
        <w:rPr>
          <w:rFonts w:ascii="Century Gothic" w:eastAsia="Times New Roman" w:hAnsi="Century Gothic" w:cs="Arial"/>
          <w:color w:val="000000" w:themeColor="text1"/>
          <w:sz w:val="24"/>
          <w:szCs w:val="24"/>
          <w:lang w:val="es-ES_tradnl" w:eastAsia="es-ES"/>
        </w:rPr>
        <w:t>al haber remitido a la Comisión de la Verdad, los parámetros para el inicio de ruta del aporte a la verdad a través de los correos electrónico de 26 de marzo de 2020.</w:t>
      </w:r>
    </w:p>
    <w:p w:rsidR="00707F52" w:rsidRPr="00B524CB" w:rsidRDefault="00707F52"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065457" w:rsidRPr="00B524CB" w:rsidRDefault="00065457"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7. Indica que se encuentra privado injustamente de la libertad por lo que acude a la acción constitucional de habeas corpus en la forma que lo establece la sentencia C-038 de 2018, la Ley 1820 de 2016 y el Decreto Ley 277 de 2017.</w:t>
      </w:r>
    </w:p>
    <w:p w:rsidR="00065457" w:rsidRPr="00B524CB" w:rsidRDefault="00065457" w:rsidP="009A1A27">
      <w:pPr>
        <w:spacing w:after="0" w:line="276"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TRÁMITE</w:t>
      </w: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p>
    <w:p w:rsidR="00415F35" w:rsidRPr="00B524CB" w:rsidRDefault="009A1A27" w:rsidP="00415F35">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La acción constitucional de habeas corpus fue presentada ante </w:t>
      </w:r>
      <w:r w:rsidR="00415F35" w:rsidRPr="00B524CB">
        <w:rPr>
          <w:rFonts w:ascii="Century Gothic" w:eastAsia="Times New Roman" w:hAnsi="Century Gothic" w:cs="Arial"/>
          <w:color w:val="000000" w:themeColor="text1"/>
          <w:sz w:val="24"/>
          <w:szCs w:val="24"/>
          <w:lang w:val="es-ES_tradnl" w:eastAsia="es-ES"/>
        </w:rPr>
        <w:t xml:space="preserve">la </w:t>
      </w:r>
      <w:r w:rsidR="00415F35" w:rsidRPr="00B524CB">
        <w:rPr>
          <w:rFonts w:ascii="Century Gothic" w:eastAsia="Times New Roman" w:hAnsi="Century Gothic" w:cs="Arial"/>
          <w:color w:val="000000" w:themeColor="text1"/>
          <w:sz w:val="24"/>
          <w:szCs w:val="24"/>
          <w:lang w:eastAsia="es-ES"/>
        </w:rPr>
        <w:t>Jurisdicción Especial para la Paz, quien, a través de oficio del 26 de marzo de 2020, la remitió por competencia, a la Oficina de Apoyo Judicial de Paloquemao (Fls. 2 y 3).</w:t>
      </w:r>
    </w:p>
    <w:p w:rsidR="00415F35" w:rsidRPr="00B524CB" w:rsidRDefault="00415F35" w:rsidP="00415F35">
      <w:pPr>
        <w:spacing w:after="0" w:line="276" w:lineRule="auto"/>
        <w:jc w:val="both"/>
        <w:rPr>
          <w:rFonts w:ascii="Century Gothic" w:eastAsia="Times New Roman" w:hAnsi="Century Gothic" w:cs="Arial"/>
          <w:color w:val="000000" w:themeColor="text1"/>
          <w:sz w:val="24"/>
          <w:szCs w:val="24"/>
          <w:lang w:eastAsia="es-ES"/>
        </w:rPr>
      </w:pPr>
    </w:p>
    <w:p w:rsidR="00415F35" w:rsidRPr="00B524CB" w:rsidRDefault="00415F35" w:rsidP="00415F35">
      <w:pPr>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Por acta de reparto del 27 de marzo de 2020, le correspondió a este Juzgado el conocimiento de la acción constitucional de Habeas Corpus (Fl. 1).</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105B83" w:rsidRPr="00B524CB" w:rsidRDefault="009A1A27" w:rsidP="00EC033D">
      <w:pPr>
        <w:spacing w:after="0" w:line="276" w:lineRule="auto"/>
        <w:jc w:val="both"/>
        <w:rPr>
          <w:rFonts w:ascii="Century Gothic" w:eastAsia="Times New Roman" w:hAnsi="Century Gothic" w:cs="Arial"/>
          <w:bCs/>
          <w:color w:val="000000" w:themeColor="text1"/>
          <w:sz w:val="24"/>
          <w:szCs w:val="24"/>
          <w:lang w:eastAsia="es-ES"/>
        </w:rPr>
      </w:pPr>
      <w:r w:rsidRPr="00B524CB">
        <w:rPr>
          <w:rFonts w:ascii="Century Gothic" w:eastAsia="Times New Roman" w:hAnsi="Century Gothic" w:cs="Arial"/>
          <w:color w:val="000000" w:themeColor="text1"/>
          <w:sz w:val="24"/>
          <w:szCs w:val="24"/>
          <w:lang w:val="es-ES_tradnl" w:eastAsia="es-ES"/>
        </w:rPr>
        <w:t xml:space="preserve">Mediante auto de la misma fecha, el Despacho admitió la acción constitucional, teniendo como accionados </w:t>
      </w:r>
      <w:r w:rsidRPr="00B524CB">
        <w:rPr>
          <w:rFonts w:ascii="Century Gothic" w:eastAsia="Times New Roman" w:hAnsi="Century Gothic" w:cs="Arial"/>
          <w:color w:val="000000" w:themeColor="text1"/>
          <w:sz w:val="24"/>
          <w:szCs w:val="24"/>
          <w:lang w:eastAsia="es-ES"/>
        </w:rPr>
        <w:t>a</w:t>
      </w:r>
      <w:r w:rsidR="00EC033D" w:rsidRPr="00B524CB">
        <w:rPr>
          <w:rFonts w:ascii="Century Gothic" w:eastAsia="Times New Roman" w:hAnsi="Century Gothic" w:cs="Arial"/>
          <w:color w:val="000000" w:themeColor="text1"/>
          <w:sz w:val="24"/>
          <w:szCs w:val="24"/>
          <w:lang w:eastAsia="es-ES"/>
        </w:rPr>
        <w:t xml:space="preserve">l </w:t>
      </w:r>
      <w:r w:rsidR="00105B83" w:rsidRPr="00B524CB">
        <w:rPr>
          <w:rFonts w:ascii="Century Gothic" w:eastAsia="Times New Roman" w:hAnsi="Century Gothic" w:cs="Arial"/>
          <w:bCs/>
          <w:color w:val="000000" w:themeColor="text1"/>
          <w:sz w:val="24"/>
          <w:szCs w:val="24"/>
          <w:lang w:eastAsia="es-ES"/>
        </w:rPr>
        <w:t>JUZGADO TERCERO DE EJECUCION DE PENAS Y MEDIDAS DE SEGURIDAD DE BOGOTÁ, FISCALÍA GENERAL DE LA NACIÓN y CORTE SUPREMA DE JUSTICIA - SALA DE CASACION PENAL</w:t>
      </w:r>
      <w:r w:rsidR="00EC033D" w:rsidRPr="00B524CB">
        <w:rPr>
          <w:rFonts w:ascii="Century Gothic" w:eastAsia="Times New Roman" w:hAnsi="Century Gothic" w:cs="Arial"/>
          <w:bCs/>
          <w:color w:val="000000" w:themeColor="text1"/>
          <w:sz w:val="24"/>
          <w:szCs w:val="24"/>
          <w:lang w:eastAsia="es-ES"/>
        </w:rPr>
        <w:t xml:space="preserve"> y se vinculó a la </w:t>
      </w:r>
      <w:r w:rsidR="00105B83" w:rsidRPr="00B524CB">
        <w:rPr>
          <w:rFonts w:ascii="Century Gothic" w:eastAsia="Times New Roman" w:hAnsi="Century Gothic" w:cs="Arial"/>
          <w:bCs/>
          <w:color w:val="000000" w:themeColor="text1"/>
          <w:sz w:val="24"/>
          <w:szCs w:val="24"/>
          <w:lang w:eastAsia="es-ES"/>
        </w:rPr>
        <w:t>JUSTICIA ESPECIAL PARA LA PAZ</w:t>
      </w:r>
      <w:r w:rsidR="00EC033D" w:rsidRPr="00B524CB">
        <w:rPr>
          <w:rFonts w:ascii="Century Gothic" w:eastAsia="Times New Roman" w:hAnsi="Century Gothic" w:cs="Arial"/>
          <w:bCs/>
          <w:color w:val="000000" w:themeColor="text1"/>
          <w:sz w:val="24"/>
          <w:szCs w:val="24"/>
          <w:lang w:eastAsia="es-ES"/>
        </w:rPr>
        <w:t>.</w:t>
      </w:r>
    </w:p>
    <w:p w:rsidR="00AA6DC0" w:rsidRPr="00B524CB" w:rsidRDefault="00AA6DC0" w:rsidP="009A1A27">
      <w:pPr>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 xml:space="preserve">Providencia que se </w:t>
      </w:r>
      <w:r w:rsidR="009A1A27" w:rsidRPr="00B524CB">
        <w:rPr>
          <w:rFonts w:ascii="Century Gothic" w:eastAsia="Times New Roman" w:hAnsi="Century Gothic" w:cs="Arial"/>
          <w:color w:val="000000" w:themeColor="text1"/>
          <w:sz w:val="24"/>
          <w:szCs w:val="24"/>
          <w:lang w:eastAsia="es-ES"/>
        </w:rPr>
        <w:t>notific</w:t>
      </w:r>
      <w:r w:rsidRPr="00B524CB">
        <w:rPr>
          <w:rFonts w:ascii="Century Gothic" w:eastAsia="Times New Roman" w:hAnsi="Century Gothic" w:cs="Arial"/>
          <w:color w:val="000000" w:themeColor="text1"/>
          <w:sz w:val="24"/>
          <w:szCs w:val="24"/>
          <w:lang w:eastAsia="es-ES"/>
        </w:rPr>
        <w:t>ó a través de correo electrónico.</w:t>
      </w:r>
    </w:p>
    <w:p w:rsidR="00032907" w:rsidRPr="00B524CB" w:rsidRDefault="00032907" w:rsidP="009A1A27">
      <w:pPr>
        <w:spacing w:after="0" w:line="276" w:lineRule="auto"/>
        <w:jc w:val="both"/>
        <w:rPr>
          <w:rFonts w:ascii="Century Gothic" w:eastAsia="Times New Roman" w:hAnsi="Century Gothic" w:cs="Arial"/>
          <w:color w:val="000000" w:themeColor="text1"/>
          <w:sz w:val="24"/>
          <w:szCs w:val="24"/>
          <w:lang w:eastAsia="es-ES"/>
        </w:rPr>
      </w:pPr>
    </w:p>
    <w:p w:rsidR="006E70A1" w:rsidRPr="00B524CB" w:rsidRDefault="00032907" w:rsidP="006E70A1">
      <w:pPr>
        <w:spacing w:after="0" w:line="276" w:lineRule="auto"/>
        <w:jc w:val="both"/>
        <w:rPr>
          <w:rFonts w:ascii="Century Gothic" w:eastAsia="Times New Roman" w:hAnsi="Century Gothic" w:cs="Arial"/>
          <w:bCs/>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 xml:space="preserve">Por auto del 27 de marzo de 2020, se </w:t>
      </w:r>
      <w:r w:rsidR="006E70A1" w:rsidRPr="00B524CB">
        <w:rPr>
          <w:rFonts w:ascii="Century Gothic" w:eastAsia="Times New Roman" w:hAnsi="Century Gothic" w:cs="Arial"/>
          <w:color w:val="000000" w:themeColor="text1"/>
          <w:sz w:val="24"/>
          <w:szCs w:val="24"/>
          <w:lang w:eastAsia="es-ES"/>
        </w:rPr>
        <w:t>dispuso a</w:t>
      </w:r>
      <w:r w:rsidRPr="00B524CB">
        <w:rPr>
          <w:rFonts w:ascii="Century Gothic" w:eastAsia="Times New Roman" w:hAnsi="Century Gothic" w:cs="Arial"/>
          <w:color w:val="000000" w:themeColor="text1"/>
          <w:sz w:val="24"/>
          <w:szCs w:val="24"/>
          <w:lang w:eastAsia="es-ES"/>
        </w:rPr>
        <w:t xml:space="preserve"> requerir</w:t>
      </w:r>
      <w:r w:rsidR="006E70A1" w:rsidRPr="00B524CB">
        <w:rPr>
          <w:rFonts w:ascii="Century Gothic" w:eastAsia="Times New Roman" w:hAnsi="Century Gothic" w:cs="Arial"/>
          <w:color w:val="000000" w:themeColor="text1"/>
          <w:sz w:val="24"/>
          <w:szCs w:val="24"/>
          <w:lang w:eastAsia="es-ES"/>
        </w:rPr>
        <w:t>: i) A</w:t>
      </w:r>
      <w:r w:rsidRPr="00B524CB">
        <w:rPr>
          <w:rFonts w:ascii="Century Gothic" w:eastAsia="Times New Roman" w:hAnsi="Century Gothic" w:cs="Arial"/>
          <w:color w:val="000000" w:themeColor="text1"/>
          <w:sz w:val="24"/>
          <w:szCs w:val="24"/>
          <w:lang w:eastAsia="es-ES"/>
        </w:rPr>
        <w:t xml:space="preserve">l </w:t>
      </w:r>
      <w:r w:rsidRPr="00B524CB">
        <w:rPr>
          <w:rFonts w:ascii="Century Gothic" w:eastAsia="Times New Roman" w:hAnsi="Century Gothic" w:cs="Arial"/>
          <w:bCs/>
          <w:color w:val="000000" w:themeColor="text1"/>
          <w:sz w:val="24"/>
          <w:szCs w:val="24"/>
          <w:lang w:eastAsia="es-ES"/>
        </w:rPr>
        <w:t>JUZGADO TERCERO DE EJECUCION DE PENAS Y MEDIDAS DE SEGURIDAD DE BOGOTÁ, para que allegara copia de la sentencia proferida por la Corte Suprema de Justicia</w:t>
      </w:r>
      <w:r w:rsidR="006E70A1" w:rsidRPr="00B524CB">
        <w:rPr>
          <w:rFonts w:ascii="Century Gothic" w:eastAsia="Times New Roman" w:hAnsi="Century Gothic" w:cs="Arial"/>
          <w:bCs/>
          <w:color w:val="000000" w:themeColor="text1"/>
          <w:sz w:val="24"/>
          <w:szCs w:val="24"/>
          <w:lang w:eastAsia="es-ES"/>
        </w:rPr>
        <w:t xml:space="preserve">, por medio de la cual se condenó al señor PEDRO MARY MUVDI ARANGUENA y ii) a LA JURISDICCIÓN ESPECIAL </w:t>
      </w:r>
      <w:r w:rsidR="006E70A1" w:rsidRPr="00B524CB">
        <w:rPr>
          <w:rFonts w:ascii="Century Gothic" w:eastAsia="Times New Roman" w:hAnsi="Century Gothic" w:cs="Arial"/>
          <w:bCs/>
          <w:color w:val="000000" w:themeColor="text1"/>
          <w:sz w:val="24"/>
          <w:szCs w:val="24"/>
          <w:lang w:eastAsia="es-ES"/>
        </w:rPr>
        <w:lastRenderedPageBreak/>
        <w:t>PARA LA PAZ, para que informe si, ha solicitado a esa Corporación la Libertad Transitoria, Condicional y Anticipada.</w:t>
      </w:r>
    </w:p>
    <w:p w:rsidR="00032907" w:rsidRPr="00B524CB" w:rsidRDefault="00032907" w:rsidP="009A1A27">
      <w:pPr>
        <w:spacing w:after="0" w:line="276" w:lineRule="auto"/>
        <w:jc w:val="both"/>
        <w:rPr>
          <w:rFonts w:ascii="Century Gothic" w:eastAsia="Times New Roman" w:hAnsi="Century Gothic" w:cs="Arial"/>
          <w:color w:val="000000" w:themeColor="text1"/>
          <w:sz w:val="24"/>
          <w:szCs w:val="24"/>
          <w:lang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CONTESTACION</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b/>
          <w:bCs/>
          <w:color w:val="000000" w:themeColor="text1"/>
          <w:sz w:val="24"/>
          <w:szCs w:val="24"/>
          <w:highlight w:val="green"/>
          <w:lang w:val="es-ES_tradnl" w:eastAsia="es-ES"/>
        </w:rPr>
      </w:pPr>
    </w:p>
    <w:p w:rsidR="005B7C44" w:rsidRPr="00B524CB" w:rsidRDefault="005B7C44" w:rsidP="009A1A27">
      <w:pPr>
        <w:pStyle w:val="Prrafodelista"/>
        <w:numPr>
          <w:ilvl w:val="0"/>
          <w:numId w:val="4"/>
        </w:numPr>
        <w:overflowPunct w:val="0"/>
        <w:autoSpaceDE w:val="0"/>
        <w:autoSpaceDN w:val="0"/>
        <w:adjustRightInd w:val="0"/>
        <w:spacing w:after="0" w:line="276" w:lineRule="auto"/>
        <w:ind w:left="0" w:firstLine="0"/>
        <w:jc w:val="both"/>
        <w:rPr>
          <w:rFonts w:ascii="Century Gothic" w:eastAsia="Times New Roman" w:hAnsi="Century Gothic" w:cs="Arial"/>
          <w:b/>
          <w:color w:val="000000" w:themeColor="text1"/>
          <w:sz w:val="24"/>
          <w:szCs w:val="24"/>
          <w:lang w:val="es-ES_tradnl" w:eastAsia="es-ES"/>
        </w:rPr>
      </w:pPr>
      <w:r w:rsidRPr="00B524CB">
        <w:rPr>
          <w:rFonts w:ascii="Century Gothic" w:eastAsia="Times New Roman" w:hAnsi="Century Gothic" w:cs="Arial"/>
          <w:b/>
          <w:color w:val="000000" w:themeColor="text1"/>
          <w:sz w:val="24"/>
          <w:szCs w:val="24"/>
          <w:lang w:eastAsia="es-ES"/>
        </w:rPr>
        <w:t>JUZGADO TERCERO DE EJECUCION DE PENAS Y MEDIDAS DE SEGURIDAD DE BOGOTÁ.</w:t>
      </w:r>
    </w:p>
    <w:p w:rsidR="005B7C44" w:rsidRPr="00B524CB" w:rsidRDefault="005B7C44" w:rsidP="005B7C44">
      <w:pPr>
        <w:overflowPunct w:val="0"/>
        <w:autoSpaceDE w:val="0"/>
        <w:autoSpaceDN w:val="0"/>
        <w:adjustRightInd w:val="0"/>
        <w:spacing w:after="0" w:line="276" w:lineRule="auto"/>
        <w:jc w:val="both"/>
        <w:rPr>
          <w:rFonts w:ascii="Century Gothic" w:eastAsia="Times New Roman" w:hAnsi="Century Gothic" w:cs="Arial"/>
          <w:b/>
          <w:color w:val="000000" w:themeColor="text1"/>
          <w:sz w:val="24"/>
          <w:szCs w:val="24"/>
          <w:lang w:val="es-ES_tradnl" w:eastAsia="es-ES"/>
        </w:rPr>
      </w:pPr>
    </w:p>
    <w:p w:rsidR="005B7C44" w:rsidRPr="00B524CB" w:rsidRDefault="00D85B37"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bCs/>
          <w:color w:val="000000" w:themeColor="text1"/>
          <w:sz w:val="24"/>
          <w:szCs w:val="24"/>
          <w:lang w:val="es-ES_tradnl" w:eastAsia="es-ES"/>
        </w:rPr>
        <w:t>El Oficial Mayor del Juzgado</w:t>
      </w:r>
      <w:r w:rsidR="008315C9" w:rsidRPr="00B524CB">
        <w:rPr>
          <w:rFonts w:ascii="Century Gothic" w:eastAsia="Times New Roman" w:hAnsi="Century Gothic" w:cs="Arial"/>
          <w:bCs/>
          <w:color w:val="000000" w:themeColor="text1"/>
          <w:sz w:val="24"/>
          <w:szCs w:val="24"/>
          <w:lang w:val="es-ES_tradnl" w:eastAsia="es-ES"/>
        </w:rPr>
        <w:t xml:space="preserve"> Tercero de </w:t>
      </w:r>
      <w:r w:rsidRPr="00B524CB">
        <w:rPr>
          <w:rFonts w:ascii="Century Gothic" w:eastAsia="Times New Roman" w:hAnsi="Century Gothic" w:cs="Arial"/>
          <w:bCs/>
          <w:color w:val="000000" w:themeColor="text1"/>
          <w:sz w:val="24"/>
          <w:szCs w:val="24"/>
          <w:lang w:eastAsia="es-ES"/>
        </w:rPr>
        <w:t>Ejecución de Penas y Medidas de Seguridad de Bogotá</w:t>
      </w:r>
      <w:r w:rsidR="000B331F" w:rsidRPr="00B524CB">
        <w:rPr>
          <w:rFonts w:ascii="Century Gothic" w:eastAsia="Times New Roman" w:hAnsi="Century Gothic" w:cs="Arial"/>
          <w:bCs/>
          <w:color w:val="000000" w:themeColor="text1"/>
          <w:sz w:val="24"/>
          <w:szCs w:val="24"/>
          <w:lang w:eastAsia="es-ES"/>
        </w:rPr>
        <w:t xml:space="preserve">, indicó que el 3 de mayo de 2017, la Sala de Casación Penal de la Corte Suprema de Justicia </w:t>
      </w:r>
      <w:r w:rsidR="00415D92" w:rsidRPr="00B524CB">
        <w:rPr>
          <w:rFonts w:ascii="Century Gothic" w:eastAsia="Times New Roman" w:hAnsi="Century Gothic" w:cs="Arial"/>
          <w:bCs/>
          <w:color w:val="000000" w:themeColor="text1"/>
          <w:sz w:val="24"/>
          <w:szCs w:val="24"/>
          <w:lang w:eastAsia="es-ES"/>
        </w:rPr>
        <w:t xml:space="preserve">condenó al señor </w:t>
      </w:r>
      <w:r w:rsidR="00415D92" w:rsidRPr="00B524CB">
        <w:rPr>
          <w:rFonts w:ascii="Century Gothic" w:eastAsia="Times New Roman" w:hAnsi="Century Gothic" w:cs="Arial"/>
          <w:color w:val="000000" w:themeColor="text1"/>
          <w:sz w:val="24"/>
          <w:szCs w:val="24"/>
          <w:lang w:eastAsia="es-ES"/>
        </w:rPr>
        <w:t>PEDRO MARY MUVDI ARANGUENA</w:t>
      </w:r>
      <w:r w:rsidR="00344A17" w:rsidRPr="00B524CB">
        <w:rPr>
          <w:rFonts w:ascii="Century Gothic" w:eastAsia="Times New Roman" w:hAnsi="Century Gothic" w:cs="Arial"/>
          <w:color w:val="000000" w:themeColor="text1"/>
          <w:sz w:val="24"/>
          <w:szCs w:val="24"/>
          <w:lang w:eastAsia="es-ES"/>
        </w:rPr>
        <w:t xml:space="preserve"> </w:t>
      </w:r>
      <w:r w:rsidR="00EE1370" w:rsidRPr="00B524CB">
        <w:rPr>
          <w:rFonts w:ascii="Century Gothic" w:eastAsia="Times New Roman" w:hAnsi="Century Gothic" w:cs="Arial"/>
          <w:color w:val="000000" w:themeColor="text1"/>
          <w:sz w:val="24"/>
          <w:szCs w:val="24"/>
          <w:lang w:eastAsia="es-ES"/>
        </w:rPr>
        <w:t xml:space="preserve">a la pena de 161 </w:t>
      </w:r>
      <w:r w:rsidR="00320138" w:rsidRPr="00B524CB">
        <w:rPr>
          <w:rFonts w:ascii="Century Gothic" w:eastAsia="Times New Roman" w:hAnsi="Century Gothic" w:cs="Arial"/>
          <w:color w:val="000000" w:themeColor="text1"/>
          <w:sz w:val="24"/>
          <w:szCs w:val="24"/>
          <w:lang w:eastAsia="es-ES"/>
        </w:rPr>
        <w:t>meses</w:t>
      </w:r>
      <w:r w:rsidR="00EE1370" w:rsidRPr="00B524CB">
        <w:rPr>
          <w:rFonts w:ascii="Century Gothic" w:eastAsia="Times New Roman" w:hAnsi="Century Gothic" w:cs="Arial"/>
          <w:color w:val="000000" w:themeColor="text1"/>
          <w:sz w:val="24"/>
          <w:szCs w:val="24"/>
          <w:lang w:eastAsia="es-ES"/>
        </w:rPr>
        <w:t xml:space="preserve"> de prisión</w:t>
      </w:r>
      <w:r w:rsidR="00320138" w:rsidRPr="00B524CB">
        <w:rPr>
          <w:rFonts w:ascii="Century Gothic" w:eastAsia="Times New Roman" w:hAnsi="Century Gothic" w:cs="Arial"/>
          <w:color w:val="000000" w:themeColor="text1"/>
          <w:sz w:val="24"/>
          <w:szCs w:val="24"/>
          <w:lang w:eastAsia="es-ES"/>
        </w:rPr>
        <w:t>.</w:t>
      </w:r>
    </w:p>
    <w:p w:rsidR="00320138" w:rsidRPr="00B524CB" w:rsidRDefault="00320138"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p>
    <w:p w:rsidR="002449B8" w:rsidRPr="00B524CB" w:rsidRDefault="002449B8"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 xml:space="preserve">Indicó que la </w:t>
      </w:r>
      <w:r w:rsidR="00D362E4" w:rsidRPr="00B524CB">
        <w:rPr>
          <w:rFonts w:ascii="Century Gothic" w:eastAsia="Times New Roman" w:hAnsi="Century Gothic" w:cs="Arial"/>
          <w:color w:val="000000" w:themeColor="text1"/>
          <w:sz w:val="24"/>
          <w:szCs w:val="24"/>
          <w:lang w:eastAsia="es-ES"/>
        </w:rPr>
        <w:t>autoridad penitenciaria</w:t>
      </w:r>
      <w:r w:rsidRPr="00B524CB">
        <w:rPr>
          <w:rFonts w:ascii="Century Gothic" w:eastAsia="Times New Roman" w:hAnsi="Century Gothic" w:cs="Arial"/>
          <w:color w:val="000000" w:themeColor="text1"/>
          <w:sz w:val="24"/>
          <w:szCs w:val="24"/>
          <w:lang w:eastAsia="es-ES"/>
        </w:rPr>
        <w:t xml:space="preserve"> no ha en</w:t>
      </w:r>
      <w:r w:rsidR="0018416B" w:rsidRPr="00B524CB">
        <w:rPr>
          <w:rFonts w:ascii="Century Gothic" w:eastAsia="Times New Roman" w:hAnsi="Century Gothic" w:cs="Arial"/>
          <w:color w:val="000000" w:themeColor="text1"/>
          <w:sz w:val="24"/>
          <w:szCs w:val="24"/>
          <w:lang w:eastAsia="es-ES"/>
        </w:rPr>
        <w:t xml:space="preserve">viado documentación alguna </w:t>
      </w:r>
      <w:r w:rsidR="005D7A9B" w:rsidRPr="00B524CB">
        <w:rPr>
          <w:rFonts w:ascii="Century Gothic" w:eastAsia="Times New Roman" w:hAnsi="Century Gothic" w:cs="Arial"/>
          <w:color w:val="000000" w:themeColor="text1"/>
          <w:sz w:val="24"/>
          <w:szCs w:val="24"/>
          <w:lang w:eastAsia="es-ES"/>
        </w:rPr>
        <w:t>para la redención</w:t>
      </w:r>
      <w:r w:rsidR="00D362E4" w:rsidRPr="00B524CB">
        <w:rPr>
          <w:rFonts w:ascii="Century Gothic" w:eastAsia="Times New Roman" w:hAnsi="Century Gothic" w:cs="Arial"/>
          <w:color w:val="000000" w:themeColor="text1"/>
          <w:sz w:val="24"/>
          <w:szCs w:val="24"/>
          <w:lang w:eastAsia="es-ES"/>
        </w:rPr>
        <w:t xml:space="preserve"> de pena ni para el estudio de subrogado penal de la libertad condicional.</w:t>
      </w:r>
    </w:p>
    <w:p w:rsidR="002449B8" w:rsidRPr="00B524CB" w:rsidRDefault="002449B8"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p>
    <w:p w:rsidR="00320138" w:rsidRPr="00B524CB" w:rsidRDefault="00D362E4"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Por otra parte, p</w:t>
      </w:r>
      <w:r w:rsidR="00320138" w:rsidRPr="00B524CB">
        <w:rPr>
          <w:rFonts w:ascii="Century Gothic" w:eastAsia="Times New Roman" w:hAnsi="Century Gothic" w:cs="Arial"/>
          <w:color w:val="000000" w:themeColor="text1"/>
          <w:sz w:val="24"/>
          <w:szCs w:val="24"/>
          <w:lang w:eastAsia="es-ES"/>
        </w:rPr>
        <w:t xml:space="preserve">recisó que el señor PEDRO MARY MUVDI ARANGUENA, se encuentra privado de la libertad desde el </w:t>
      </w:r>
      <w:r w:rsidR="000E555F" w:rsidRPr="00B524CB">
        <w:rPr>
          <w:rFonts w:ascii="Century Gothic" w:eastAsia="Times New Roman" w:hAnsi="Century Gothic" w:cs="Arial"/>
          <w:color w:val="000000" w:themeColor="text1"/>
          <w:sz w:val="24"/>
          <w:szCs w:val="24"/>
          <w:lang w:eastAsia="es-ES"/>
        </w:rPr>
        <w:t>23 de enero de 2014,</w:t>
      </w:r>
      <w:r w:rsidR="00A721DF" w:rsidRPr="00B524CB">
        <w:rPr>
          <w:rFonts w:ascii="Century Gothic" w:eastAsia="Times New Roman" w:hAnsi="Century Gothic" w:cs="Arial"/>
          <w:color w:val="000000" w:themeColor="text1"/>
          <w:sz w:val="24"/>
          <w:szCs w:val="24"/>
          <w:lang w:eastAsia="es-ES"/>
        </w:rPr>
        <w:t xml:space="preserve"> y advirtió</w:t>
      </w:r>
      <w:r w:rsidR="00335D0E" w:rsidRPr="00B524CB">
        <w:rPr>
          <w:rFonts w:ascii="Century Gothic" w:eastAsia="Times New Roman" w:hAnsi="Century Gothic" w:cs="Arial"/>
          <w:color w:val="000000" w:themeColor="text1"/>
          <w:sz w:val="24"/>
          <w:szCs w:val="24"/>
          <w:lang w:eastAsia="es-ES"/>
        </w:rPr>
        <w:t xml:space="preserve"> que </w:t>
      </w:r>
      <w:r w:rsidR="00A721DF" w:rsidRPr="00B524CB">
        <w:rPr>
          <w:rFonts w:ascii="Century Gothic" w:eastAsia="Times New Roman" w:hAnsi="Century Gothic" w:cs="Arial"/>
          <w:color w:val="000000" w:themeColor="text1"/>
          <w:sz w:val="24"/>
          <w:szCs w:val="24"/>
          <w:lang w:eastAsia="es-ES"/>
        </w:rPr>
        <w:t xml:space="preserve">el </w:t>
      </w:r>
      <w:r w:rsidR="00C06E95" w:rsidRPr="00B524CB">
        <w:rPr>
          <w:rFonts w:ascii="Century Gothic" w:eastAsia="Times New Roman" w:hAnsi="Century Gothic" w:cs="Arial"/>
          <w:color w:val="000000" w:themeColor="text1"/>
          <w:sz w:val="24"/>
          <w:szCs w:val="24"/>
          <w:lang w:eastAsia="es-ES"/>
        </w:rPr>
        <w:t xml:space="preserve">accionante </w:t>
      </w:r>
      <w:r w:rsidR="00662968" w:rsidRPr="00B524CB">
        <w:rPr>
          <w:rFonts w:ascii="Century Gothic" w:eastAsia="Times New Roman" w:hAnsi="Century Gothic" w:cs="Arial"/>
          <w:color w:val="000000" w:themeColor="text1"/>
          <w:sz w:val="24"/>
          <w:szCs w:val="24"/>
          <w:lang w:eastAsia="es-ES"/>
        </w:rPr>
        <w:t xml:space="preserve">ha descontado </w:t>
      </w:r>
      <w:r w:rsidR="00906932" w:rsidRPr="00B524CB">
        <w:rPr>
          <w:rFonts w:ascii="Century Gothic" w:eastAsia="Times New Roman" w:hAnsi="Century Gothic" w:cs="Arial"/>
          <w:color w:val="000000" w:themeColor="text1"/>
          <w:sz w:val="24"/>
          <w:szCs w:val="24"/>
          <w:lang w:eastAsia="es-ES"/>
        </w:rPr>
        <w:t xml:space="preserve">104 meses </w:t>
      </w:r>
      <w:r w:rsidR="00335D0E" w:rsidRPr="00B524CB">
        <w:rPr>
          <w:rFonts w:ascii="Century Gothic" w:eastAsia="Times New Roman" w:hAnsi="Century Gothic" w:cs="Arial"/>
          <w:color w:val="000000" w:themeColor="text1"/>
          <w:sz w:val="24"/>
          <w:szCs w:val="24"/>
          <w:lang w:eastAsia="es-ES"/>
        </w:rPr>
        <w:t>y 12.48 días</w:t>
      </w:r>
      <w:r w:rsidR="00133697" w:rsidRPr="00B524CB">
        <w:rPr>
          <w:rFonts w:ascii="Century Gothic" w:eastAsia="Times New Roman" w:hAnsi="Century Gothic" w:cs="Arial"/>
          <w:color w:val="000000" w:themeColor="text1"/>
          <w:sz w:val="24"/>
          <w:szCs w:val="24"/>
          <w:lang w:eastAsia="es-ES"/>
        </w:rPr>
        <w:t xml:space="preserve">, habiendo un faltante de </w:t>
      </w:r>
      <w:r w:rsidR="00235763" w:rsidRPr="00B524CB">
        <w:rPr>
          <w:rFonts w:ascii="Century Gothic" w:eastAsia="Times New Roman" w:hAnsi="Century Gothic" w:cs="Arial"/>
          <w:color w:val="000000" w:themeColor="text1"/>
          <w:sz w:val="24"/>
          <w:szCs w:val="24"/>
          <w:lang w:eastAsia="es-ES"/>
        </w:rPr>
        <w:t xml:space="preserve">56 meses y 17.52 días para el cumplimiento efectivo de la pena. </w:t>
      </w:r>
    </w:p>
    <w:p w:rsidR="00235763" w:rsidRPr="00B524CB" w:rsidRDefault="00235763" w:rsidP="005B7C44">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eastAsia="es-ES"/>
        </w:rPr>
      </w:pPr>
    </w:p>
    <w:p w:rsidR="00636E30" w:rsidRPr="00B524CB" w:rsidRDefault="00636E30" w:rsidP="009A1A27">
      <w:pPr>
        <w:pStyle w:val="Prrafodelista"/>
        <w:numPr>
          <w:ilvl w:val="0"/>
          <w:numId w:val="4"/>
        </w:numPr>
        <w:overflowPunct w:val="0"/>
        <w:autoSpaceDE w:val="0"/>
        <w:autoSpaceDN w:val="0"/>
        <w:adjustRightInd w:val="0"/>
        <w:spacing w:after="0" w:line="276" w:lineRule="auto"/>
        <w:ind w:left="0" w:firstLine="0"/>
        <w:jc w:val="both"/>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 xml:space="preserve">INPEC </w:t>
      </w:r>
      <w:r w:rsidR="003B53CC">
        <w:rPr>
          <w:rFonts w:ascii="Century Gothic" w:eastAsia="Times New Roman" w:hAnsi="Century Gothic" w:cs="Arial"/>
          <w:b/>
          <w:bCs/>
          <w:color w:val="000000" w:themeColor="text1"/>
          <w:sz w:val="24"/>
          <w:szCs w:val="24"/>
          <w:lang w:val="es-ES_tradnl" w:eastAsia="es-ES"/>
        </w:rPr>
        <w:t xml:space="preserve">– “LA PICOTA” </w:t>
      </w:r>
    </w:p>
    <w:p w:rsidR="00636E30" w:rsidRPr="00B524CB" w:rsidRDefault="00636E30"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b/>
          <w:bCs/>
          <w:color w:val="000000" w:themeColor="text1"/>
          <w:sz w:val="24"/>
          <w:szCs w:val="24"/>
          <w:lang w:val="es-ES_tradnl" w:eastAsia="es-ES"/>
        </w:rPr>
      </w:pPr>
    </w:p>
    <w:p w:rsidR="00482D20" w:rsidRPr="00B524CB" w:rsidRDefault="003E5081"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El responsable </w:t>
      </w:r>
      <w:r w:rsidR="0099765B" w:rsidRPr="00B524CB">
        <w:rPr>
          <w:rFonts w:ascii="Century Gothic" w:eastAsia="Times New Roman" w:hAnsi="Century Gothic" w:cs="Arial"/>
          <w:color w:val="000000" w:themeColor="text1"/>
          <w:sz w:val="24"/>
          <w:szCs w:val="24"/>
          <w:lang w:val="es-ES_tradnl" w:eastAsia="es-ES"/>
        </w:rPr>
        <w:t xml:space="preserve">Grupo de Gestión Legal del Privado de la Libertad del COMEB, informó que </w:t>
      </w:r>
      <w:r w:rsidR="00F443F3" w:rsidRPr="00B524CB">
        <w:rPr>
          <w:rFonts w:ascii="Century Gothic" w:eastAsia="Times New Roman" w:hAnsi="Century Gothic" w:cs="Arial"/>
          <w:color w:val="000000" w:themeColor="text1"/>
          <w:sz w:val="24"/>
          <w:szCs w:val="24"/>
          <w:lang w:val="es-ES_tradnl" w:eastAsia="es-ES"/>
        </w:rPr>
        <w:t xml:space="preserve">consultado el Sistema Integrado de </w:t>
      </w:r>
      <w:r w:rsidR="00D43774" w:rsidRPr="00B524CB">
        <w:rPr>
          <w:rFonts w:ascii="Century Gothic" w:eastAsia="Times New Roman" w:hAnsi="Century Gothic" w:cs="Arial"/>
          <w:color w:val="000000" w:themeColor="text1"/>
          <w:sz w:val="24"/>
          <w:szCs w:val="24"/>
          <w:lang w:val="es-ES_tradnl" w:eastAsia="es-ES"/>
        </w:rPr>
        <w:t>Información</w:t>
      </w:r>
      <w:r w:rsidR="00F443F3" w:rsidRPr="00B524CB">
        <w:rPr>
          <w:rFonts w:ascii="Century Gothic" w:eastAsia="Times New Roman" w:hAnsi="Century Gothic" w:cs="Arial"/>
          <w:color w:val="000000" w:themeColor="text1"/>
          <w:sz w:val="24"/>
          <w:szCs w:val="24"/>
          <w:lang w:val="es-ES_tradnl" w:eastAsia="es-ES"/>
        </w:rPr>
        <w:t xml:space="preserve"> </w:t>
      </w:r>
      <w:r w:rsidR="00D43774" w:rsidRPr="00B524CB">
        <w:rPr>
          <w:rFonts w:ascii="Century Gothic" w:eastAsia="Times New Roman" w:hAnsi="Century Gothic" w:cs="Arial"/>
          <w:color w:val="000000" w:themeColor="text1"/>
          <w:sz w:val="24"/>
          <w:szCs w:val="24"/>
          <w:lang w:val="es-ES_tradnl" w:eastAsia="es-ES"/>
        </w:rPr>
        <w:t xml:space="preserve">Penitenciaria y Carcelaria </w:t>
      </w:r>
      <w:r w:rsidR="001A6D18" w:rsidRPr="00B524CB">
        <w:rPr>
          <w:rFonts w:ascii="Century Gothic" w:eastAsia="Times New Roman" w:hAnsi="Century Gothic" w:cs="Arial"/>
          <w:color w:val="000000" w:themeColor="text1"/>
          <w:sz w:val="24"/>
          <w:szCs w:val="24"/>
          <w:lang w:val="es-ES_tradnl" w:eastAsia="es-ES"/>
        </w:rPr>
        <w:t>y la correspondiente hoja de vida del accionante, se determinó que se registra como fecha de captura el 23 de en</w:t>
      </w:r>
      <w:r w:rsidR="000351E6" w:rsidRPr="00B524CB">
        <w:rPr>
          <w:rFonts w:ascii="Century Gothic" w:eastAsia="Times New Roman" w:hAnsi="Century Gothic" w:cs="Arial"/>
          <w:color w:val="000000" w:themeColor="text1"/>
          <w:sz w:val="24"/>
          <w:szCs w:val="24"/>
          <w:lang w:val="es-ES_tradnl" w:eastAsia="es-ES"/>
        </w:rPr>
        <w:t>ero de 2014</w:t>
      </w:r>
      <w:r w:rsidR="00482D20" w:rsidRPr="00B524CB">
        <w:rPr>
          <w:rFonts w:ascii="Century Gothic" w:eastAsia="Times New Roman" w:hAnsi="Century Gothic" w:cs="Arial"/>
          <w:color w:val="000000" w:themeColor="text1"/>
          <w:sz w:val="24"/>
          <w:szCs w:val="24"/>
          <w:lang w:val="es-ES_tradnl" w:eastAsia="es-ES"/>
        </w:rPr>
        <w:t xml:space="preserve"> y como fecha de ingreso a ese establecimiento el 27 de enero de 2014, por el delito de concierto para delinquir</w:t>
      </w:r>
      <w:r w:rsidR="00B63DD6" w:rsidRPr="00B524CB">
        <w:rPr>
          <w:rFonts w:ascii="Century Gothic" w:eastAsia="Times New Roman" w:hAnsi="Century Gothic" w:cs="Arial"/>
          <w:color w:val="000000" w:themeColor="text1"/>
          <w:sz w:val="24"/>
          <w:szCs w:val="24"/>
          <w:lang w:val="es-ES_tradnl" w:eastAsia="es-ES"/>
        </w:rPr>
        <w:t>.</w:t>
      </w:r>
    </w:p>
    <w:p w:rsidR="00482D20" w:rsidRPr="00B524CB" w:rsidRDefault="00482D20"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color w:val="000000" w:themeColor="text1"/>
          <w:sz w:val="24"/>
          <w:szCs w:val="24"/>
          <w:lang w:val="es-ES_tradnl" w:eastAsia="es-ES"/>
        </w:rPr>
      </w:pPr>
    </w:p>
    <w:p w:rsidR="00482D20" w:rsidRPr="00B524CB" w:rsidRDefault="00482D20"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Señala que </w:t>
      </w:r>
      <w:r w:rsidR="00B63DD6" w:rsidRPr="00B524CB">
        <w:rPr>
          <w:rFonts w:ascii="Century Gothic" w:eastAsia="Times New Roman" w:hAnsi="Century Gothic" w:cs="Arial"/>
          <w:color w:val="000000" w:themeColor="text1"/>
          <w:sz w:val="24"/>
          <w:szCs w:val="24"/>
          <w:lang w:val="es-ES_tradnl" w:eastAsia="es-ES"/>
        </w:rPr>
        <w:t xml:space="preserve">la vigilancia de la pena </w:t>
      </w:r>
      <w:r w:rsidR="001B3C4A" w:rsidRPr="00B524CB">
        <w:rPr>
          <w:rFonts w:ascii="Century Gothic" w:eastAsia="Times New Roman" w:hAnsi="Century Gothic" w:cs="Arial"/>
          <w:color w:val="000000" w:themeColor="text1"/>
          <w:sz w:val="24"/>
          <w:szCs w:val="24"/>
          <w:lang w:val="es-ES_tradnl" w:eastAsia="es-ES"/>
        </w:rPr>
        <w:t xml:space="preserve">de 13 años y 5 </w:t>
      </w:r>
      <w:r w:rsidR="00DA2DA2" w:rsidRPr="00B524CB">
        <w:rPr>
          <w:rFonts w:ascii="Century Gothic" w:eastAsia="Times New Roman" w:hAnsi="Century Gothic" w:cs="Arial"/>
          <w:color w:val="000000" w:themeColor="text1"/>
          <w:sz w:val="24"/>
          <w:szCs w:val="24"/>
          <w:lang w:val="es-ES_tradnl" w:eastAsia="es-ES"/>
        </w:rPr>
        <w:t>meses, está</w:t>
      </w:r>
      <w:r w:rsidR="00B63DD6" w:rsidRPr="00B524CB">
        <w:rPr>
          <w:rFonts w:ascii="Century Gothic" w:eastAsia="Times New Roman" w:hAnsi="Century Gothic" w:cs="Arial"/>
          <w:color w:val="000000" w:themeColor="text1"/>
          <w:sz w:val="24"/>
          <w:szCs w:val="24"/>
          <w:lang w:val="es-ES_tradnl" w:eastAsia="es-ES"/>
        </w:rPr>
        <w:t xml:space="preserve"> a cargo del Juzgado Tercero de Ejecución de Penas y Medidas de Seguridad </w:t>
      </w:r>
      <w:r w:rsidR="00762AAF" w:rsidRPr="00B524CB">
        <w:rPr>
          <w:rFonts w:ascii="Century Gothic" w:eastAsia="Times New Roman" w:hAnsi="Century Gothic" w:cs="Arial"/>
          <w:color w:val="000000" w:themeColor="text1"/>
          <w:sz w:val="24"/>
          <w:szCs w:val="24"/>
          <w:lang w:val="es-ES_tradnl" w:eastAsia="es-ES"/>
        </w:rPr>
        <w:t>de</w:t>
      </w:r>
      <w:r w:rsidR="00E04EC2" w:rsidRPr="00B524CB">
        <w:rPr>
          <w:rFonts w:ascii="Century Gothic" w:eastAsia="Times New Roman" w:hAnsi="Century Gothic" w:cs="Arial"/>
          <w:color w:val="000000" w:themeColor="text1"/>
          <w:sz w:val="24"/>
          <w:szCs w:val="24"/>
          <w:lang w:val="es-ES_tradnl" w:eastAsia="es-ES"/>
        </w:rPr>
        <w:t xml:space="preserve"> Bogotá</w:t>
      </w:r>
      <w:r w:rsidR="00734777" w:rsidRPr="00B524CB">
        <w:rPr>
          <w:rFonts w:ascii="Century Gothic" w:eastAsia="Times New Roman" w:hAnsi="Century Gothic" w:cs="Arial"/>
          <w:color w:val="000000" w:themeColor="text1"/>
          <w:sz w:val="24"/>
          <w:szCs w:val="24"/>
          <w:lang w:val="es-ES_tradnl" w:eastAsia="es-ES"/>
        </w:rPr>
        <w:t>.</w:t>
      </w:r>
    </w:p>
    <w:p w:rsidR="00734777" w:rsidRPr="00B524CB" w:rsidRDefault="008D4325"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color w:val="000000" w:themeColor="text1"/>
          <w:sz w:val="24"/>
          <w:szCs w:val="24"/>
          <w:lang w:val="es-ES_tradnl" w:eastAsia="es-ES"/>
        </w:rPr>
      </w:pPr>
      <w:r>
        <w:rPr>
          <w:rFonts w:ascii="Century Gothic" w:eastAsia="Times New Roman" w:hAnsi="Century Gothic" w:cs="Arial"/>
          <w:color w:val="000000" w:themeColor="text1"/>
          <w:sz w:val="24"/>
          <w:szCs w:val="24"/>
          <w:lang w:val="es-ES_tradnl" w:eastAsia="es-ES"/>
        </w:rPr>
        <w:t>Precisa</w:t>
      </w:r>
      <w:r w:rsidR="00734777" w:rsidRPr="00B524CB">
        <w:rPr>
          <w:rFonts w:ascii="Century Gothic" w:eastAsia="Times New Roman" w:hAnsi="Century Gothic" w:cs="Arial"/>
          <w:color w:val="000000" w:themeColor="text1"/>
          <w:sz w:val="24"/>
          <w:szCs w:val="24"/>
          <w:lang w:val="es-ES_tradnl" w:eastAsia="es-ES"/>
        </w:rPr>
        <w:t xml:space="preserve"> que el accionante </w:t>
      </w:r>
      <w:r w:rsidR="00375A3F" w:rsidRPr="00B524CB">
        <w:rPr>
          <w:rFonts w:ascii="Century Gothic" w:eastAsia="Times New Roman" w:hAnsi="Century Gothic" w:cs="Arial"/>
          <w:color w:val="000000" w:themeColor="text1"/>
          <w:sz w:val="24"/>
          <w:szCs w:val="24"/>
          <w:lang w:val="es-ES_tradnl" w:eastAsia="es-ES"/>
        </w:rPr>
        <w:t>se encuentra</w:t>
      </w:r>
      <w:r w:rsidR="00734777" w:rsidRPr="00B524CB">
        <w:rPr>
          <w:rFonts w:ascii="Century Gothic" w:eastAsia="Times New Roman" w:hAnsi="Century Gothic" w:cs="Arial"/>
          <w:color w:val="000000" w:themeColor="text1"/>
          <w:sz w:val="24"/>
          <w:szCs w:val="24"/>
          <w:lang w:val="es-ES_tradnl" w:eastAsia="es-ES"/>
        </w:rPr>
        <w:t xml:space="preserve"> ubicado en el pabellón 15, estructura 2 de ese centro penitenciario y remitió la cartilla biográfica. </w:t>
      </w:r>
    </w:p>
    <w:p w:rsidR="00636E30" w:rsidRPr="00B524CB" w:rsidRDefault="00636E30" w:rsidP="00636E30">
      <w:pPr>
        <w:pStyle w:val="Prrafodelista"/>
        <w:overflowPunct w:val="0"/>
        <w:autoSpaceDE w:val="0"/>
        <w:autoSpaceDN w:val="0"/>
        <w:adjustRightInd w:val="0"/>
        <w:spacing w:after="0" w:line="276" w:lineRule="auto"/>
        <w:ind w:left="0"/>
        <w:jc w:val="both"/>
        <w:rPr>
          <w:rFonts w:ascii="Century Gothic" w:eastAsia="Times New Roman" w:hAnsi="Century Gothic" w:cs="Arial"/>
          <w:b/>
          <w:bCs/>
          <w:color w:val="000000" w:themeColor="text1"/>
          <w:sz w:val="24"/>
          <w:szCs w:val="24"/>
          <w:lang w:val="es-ES_tradnl" w:eastAsia="es-ES"/>
        </w:rPr>
      </w:pPr>
    </w:p>
    <w:p w:rsidR="009A1A27" w:rsidRPr="003B6429" w:rsidRDefault="003B53CC" w:rsidP="009A1A27">
      <w:pPr>
        <w:pStyle w:val="Prrafodelista"/>
        <w:numPr>
          <w:ilvl w:val="0"/>
          <w:numId w:val="4"/>
        </w:numPr>
        <w:overflowPunct w:val="0"/>
        <w:autoSpaceDE w:val="0"/>
        <w:autoSpaceDN w:val="0"/>
        <w:adjustRightInd w:val="0"/>
        <w:spacing w:after="0" w:line="276" w:lineRule="auto"/>
        <w:ind w:left="0" w:firstLine="0"/>
        <w:jc w:val="both"/>
        <w:rPr>
          <w:rFonts w:ascii="Century Gothic" w:eastAsia="Times New Roman" w:hAnsi="Century Gothic" w:cs="Arial"/>
          <w:b/>
          <w:bCs/>
          <w:color w:val="000000" w:themeColor="text1"/>
          <w:sz w:val="24"/>
          <w:szCs w:val="24"/>
          <w:lang w:val="es-ES_tradnl" w:eastAsia="es-ES"/>
        </w:rPr>
      </w:pPr>
      <w:r w:rsidRPr="003B6429">
        <w:rPr>
          <w:rFonts w:ascii="Century Gothic" w:eastAsia="Times New Roman" w:hAnsi="Century Gothic" w:cs="Arial"/>
          <w:b/>
          <w:bCs/>
          <w:color w:val="000000" w:themeColor="text1"/>
          <w:sz w:val="24"/>
          <w:szCs w:val="24"/>
          <w:lang w:val="es-ES_tradnl" w:eastAsia="es-ES"/>
        </w:rPr>
        <w:t xml:space="preserve">SALA DE DEFINICIÓN DE SITUACIONES JURÍDICAS – JURISDICCIÓN ESPECIAL PARA LA PAZ </w:t>
      </w:r>
    </w:p>
    <w:p w:rsidR="009A1A27" w:rsidRPr="00B524CB" w:rsidRDefault="009A1A27" w:rsidP="00F81E28">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p>
    <w:p w:rsidR="00E57FA4" w:rsidRPr="00B524CB" w:rsidRDefault="000B7AAE"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hAnsi="Century Gothic"/>
          <w:color w:val="000000" w:themeColor="text1"/>
          <w:sz w:val="24"/>
          <w:szCs w:val="24"/>
        </w:rPr>
        <w:t xml:space="preserve">El Magistrado Ponente de la Sala de Definición de Situaciones Jurídicas </w:t>
      </w:r>
      <w:r w:rsidRPr="00B524CB">
        <w:rPr>
          <w:rFonts w:ascii="Century Gothic" w:hAnsi="Century Gothic"/>
          <w:color w:val="000000" w:themeColor="text1"/>
          <w:sz w:val="24"/>
          <w:szCs w:val="24"/>
        </w:rPr>
        <w:lastRenderedPageBreak/>
        <w:t xml:space="preserve">Jurisdicción Especial para la Paz, </w:t>
      </w:r>
      <w:r w:rsidR="00E57FA4" w:rsidRPr="00B524CB">
        <w:rPr>
          <w:rFonts w:ascii="Century Gothic" w:eastAsia="Times New Roman" w:hAnsi="Century Gothic" w:cs="Palatino Linotype"/>
          <w:color w:val="000000" w:themeColor="text1"/>
          <w:spacing w:val="-6"/>
          <w:sz w:val="24"/>
          <w:szCs w:val="24"/>
          <w:lang w:eastAsia="es-ES"/>
        </w:rPr>
        <w:t>s</w:t>
      </w:r>
      <w:r w:rsidR="00E57FA4" w:rsidRPr="00B524CB">
        <w:rPr>
          <w:rFonts w:ascii="Century Gothic" w:eastAsia="Times New Roman" w:hAnsi="Century Gothic" w:cs="Palatino Linotype"/>
          <w:color w:val="000000" w:themeColor="text1"/>
          <w:spacing w:val="3"/>
          <w:sz w:val="24"/>
          <w:szCs w:val="24"/>
          <w:lang w:eastAsia="es-ES"/>
        </w:rPr>
        <w:t>o</w:t>
      </w:r>
      <w:r w:rsidR="00E57FA4" w:rsidRPr="00B524CB">
        <w:rPr>
          <w:rFonts w:ascii="Century Gothic" w:eastAsia="Times New Roman" w:hAnsi="Century Gothic" w:cs="Palatino Linotype"/>
          <w:color w:val="000000" w:themeColor="text1"/>
          <w:spacing w:val="-3"/>
          <w:sz w:val="24"/>
          <w:szCs w:val="24"/>
          <w:lang w:eastAsia="es-ES"/>
        </w:rPr>
        <w:t>li</w:t>
      </w:r>
      <w:r w:rsidR="00E57FA4" w:rsidRPr="00B524CB">
        <w:rPr>
          <w:rFonts w:ascii="Century Gothic" w:eastAsia="Times New Roman" w:hAnsi="Century Gothic" w:cs="Palatino Linotype"/>
          <w:color w:val="000000" w:themeColor="text1"/>
          <w:spacing w:val="-1"/>
          <w:sz w:val="24"/>
          <w:szCs w:val="24"/>
          <w:lang w:eastAsia="es-ES"/>
        </w:rPr>
        <w:t>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ó negar lo</w:t>
      </w:r>
      <w:r w:rsidR="00E57FA4" w:rsidRPr="00B524CB">
        <w:rPr>
          <w:rFonts w:ascii="Century Gothic" w:eastAsia="Times New Roman" w:hAnsi="Century Gothic" w:cs="Palatino Linotype"/>
          <w:color w:val="000000" w:themeColor="text1"/>
          <w:sz w:val="24"/>
          <w:szCs w:val="24"/>
          <w:lang w:eastAsia="es-ES"/>
        </w:rPr>
        <w:t xml:space="preserve"> </w:t>
      </w:r>
      <w:r w:rsidR="00E57FA4" w:rsidRPr="00B524CB">
        <w:rPr>
          <w:rFonts w:ascii="Century Gothic" w:eastAsia="Times New Roman" w:hAnsi="Century Gothic" w:cs="Palatino Linotype"/>
          <w:color w:val="000000" w:themeColor="text1"/>
          <w:spacing w:val="-1"/>
          <w:sz w:val="24"/>
          <w:szCs w:val="24"/>
          <w:lang w:eastAsia="es-ES"/>
        </w:rPr>
        <w:t>c</w:t>
      </w:r>
      <w:r w:rsidR="00E57FA4" w:rsidRPr="00B524CB">
        <w:rPr>
          <w:rFonts w:ascii="Century Gothic" w:eastAsia="Times New Roman" w:hAnsi="Century Gothic" w:cs="Palatino Linotype"/>
          <w:color w:val="000000" w:themeColor="text1"/>
          <w:spacing w:val="3"/>
          <w:sz w:val="24"/>
          <w:szCs w:val="24"/>
          <w:lang w:eastAsia="es-ES"/>
        </w:rPr>
        <w:t>o</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1"/>
          <w:sz w:val="24"/>
          <w:szCs w:val="24"/>
          <w:lang w:eastAsia="es-ES"/>
        </w:rPr>
        <w:t>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5"/>
          <w:sz w:val="24"/>
          <w:szCs w:val="24"/>
          <w:lang w:eastAsia="es-ES"/>
        </w:rPr>
        <w:t>e</w:t>
      </w:r>
      <w:r w:rsidR="00E57FA4" w:rsidRPr="00B524CB">
        <w:rPr>
          <w:rFonts w:ascii="Century Gothic" w:eastAsia="Times New Roman" w:hAnsi="Century Gothic" w:cs="Palatino Linotype"/>
          <w:color w:val="000000" w:themeColor="text1"/>
          <w:spacing w:val="1"/>
          <w:sz w:val="24"/>
          <w:szCs w:val="24"/>
          <w:lang w:eastAsia="es-ES"/>
        </w:rPr>
        <w:t>r</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6"/>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a </w:t>
      </w:r>
      <w:r w:rsidR="00E57FA4" w:rsidRPr="00B524CB">
        <w:rPr>
          <w:rFonts w:ascii="Century Gothic" w:eastAsia="Times New Roman" w:hAnsi="Century Gothic" w:cs="Palatino Linotype"/>
          <w:color w:val="000000" w:themeColor="text1"/>
          <w:spacing w:val="-3"/>
          <w:sz w:val="24"/>
          <w:szCs w:val="24"/>
          <w:lang w:eastAsia="es-ES"/>
        </w:rPr>
        <w:t>l</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6"/>
          <w:sz w:val="24"/>
          <w:szCs w:val="24"/>
          <w:lang w:eastAsia="es-ES"/>
        </w:rPr>
        <w:t xml:space="preserve"> </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1"/>
          <w:sz w:val="24"/>
          <w:szCs w:val="24"/>
          <w:lang w:eastAsia="es-ES"/>
        </w:rPr>
        <w:t>cc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3"/>
          <w:sz w:val="24"/>
          <w:szCs w:val="24"/>
          <w:lang w:eastAsia="es-ES"/>
        </w:rPr>
        <w:t>ó</w:t>
      </w:r>
      <w:r w:rsidR="00E57FA4" w:rsidRPr="00B524CB">
        <w:rPr>
          <w:rFonts w:ascii="Century Gothic" w:eastAsia="Times New Roman" w:hAnsi="Century Gothic" w:cs="Palatino Linotype"/>
          <w:color w:val="000000" w:themeColor="text1"/>
          <w:sz w:val="24"/>
          <w:szCs w:val="24"/>
          <w:lang w:eastAsia="es-ES"/>
        </w:rPr>
        <w:t>n</w:t>
      </w:r>
      <w:r w:rsidR="00E57FA4" w:rsidRPr="00B524CB">
        <w:rPr>
          <w:rFonts w:ascii="Century Gothic" w:eastAsia="Times New Roman" w:hAnsi="Century Gothic" w:cs="Palatino Linotype"/>
          <w:color w:val="000000" w:themeColor="text1"/>
          <w:spacing w:val="1"/>
          <w:sz w:val="24"/>
          <w:szCs w:val="24"/>
          <w:lang w:eastAsia="es-ES"/>
        </w:rPr>
        <w:t xml:space="preserve"> </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z w:val="24"/>
          <w:szCs w:val="24"/>
          <w:lang w:eastAsia="es-ES"/>
        </w:rPr>
        <w:t>e</w:t>
      </w:r>
      <w:r w:rsidR="00E57FA4" w:rsidRPr="00B524CB">
        <w:rPr>
          <w:rFonts w:ascii="Century Gothic" w:eastAsia="Times New Roman" w:hAnsi="Century Gothic" w:cs="Palatino Linotype"/>
          <w:color w:val="000000" w:themeColor="text1"/>
          <w:spacing w:val="1"/>
          <w:sz w:val="24"/>
          <w:szCs w:val="24"/>
          <w:lang w:eastAsia="es-ES"/>
        </w:rPr>
        <w:t xml:space="preserve"> </w:t>
      </w:r>
      <w:r w:rsidR="00E57FA4" w:rsidRPr="00B524CB">
        <w:rPr>
          <w:rFonts w:ascii="Century Gothic" w:eastAsia="Times New Roman" w:hAnsi="Century Gothic" w:cs="Palatino Linotype"/>
          <w:color w:val="000000" w:themeColor="text1"/>
          <w:spacing w:val="2"/>
          <w:sz w:val="24"/>
          <w:szCs w:val="24"/>
          <w:lang w:eastAsia="es-ES"/>
        </w:rPr>
        <w:t>H</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1"/>
          <w:sz w:val="24"/>
          <w:szCs w:val="24"/>
          <w:lang w:eastAsia="es-ES"/>
        </w:rPr>
        <w:t>b</w:t>
      </w:r>
      <w:r w:rsidR="00E57FA4" w:rsidRPr="00B524CB">
        <w:rPr>
          <w:rFonts w:ascii="Century Gothic" w:eastAsia="Times New Roman" w:hAnsi="Century Gothic" w:cs="Palatino Linotype"/>
          <w:color w:val="000000" w:themeColor="text1"/>
          <w:sz w:val="24"/>
          <w:szCs w:val="24"/>
          <w:lang w:eastAsia="es-ES"/>
        </w:rPr>
        <w:t xml:space="preserve">eas </w:t>
      </w:r>
      <w:r w:rsidR="00E57FA4" w:rsidRPr="00B524CB">
        <w:rPr>
          <w:rFonts w:ascii="Century Gothic" w:eastAsia="Times New Roman" w:hAnsi="Century Gothic" w:cs="Palatino Linotype"/>
          <w:color w:val="000000" w:themeColor="text1"/>
          <w:spacing w:val="-2"/>
          <w:sz w:val="24"/>
          <w:szCs w:val="24"/>
          <w:lang w:eastAsia="es-ES"/>
        </w:rPr>
        <w:t>C</w:t>
      </w:r>
      <w:r w:rsidR="00E57FA4" w:rsidRPr="00B524CB">
        <w:rPr>
          <w:rFonts w:ascii="Century Gothic" w:eastAsia="Times New Roman" w:hAnsi="Century Gothic" w:cs="Palatino Linotype"/>
          <w:color w:val="000000" w:themeColor="text1"/>
          <w:spacing w:val="3"/>
          <w:sz w:val="24"/>
          <w:szCs w:val="24"/>
          <w:lang w:eastAsia="es-ES"/>
        </w:rPr>
        <w:t>o</w:t>
      </w:r>
      <w:r w:rsidR="00E57FA4" w:rsidRPr="00B524CB">
        <w:rPr>
          <w:rFonts w:ascii="Century Gothic" w:eastAsia="Times New Roman" w:hAnsi="Century Gothic" w:cs="Palatino Linotype"/>
          <w:color w:val="000000" w:themeColor="text1"/>
          <w:spacing w:val="-4"/>
          <w:sz w:val="24"/>
          <w:szCs w:val="24"/>
          <w:lang w:eastAsia="es-ES"/>
        </w:rPr>
        <w:t>r</w:t>
      </w:r>
      <w:r w:rsidR="00E57FA4" w:rsidRPr="00B524CB">
        <w:rPr>
          <w:rFonts w:ascii="Century Gothic" w:eastAsia="Times New Roman" w:hAnsi="Century Gothic" w:cs="Palatino Linotype"/>
          <w:color w:val="000000" w:themeColor="text1"/>
          <w:spacing w:val="4"/>
          <w:sz w:val="24"/>
          <w:szCs w:val="24"/>
          <w:lang w:eastAsia="es-ES"/>
        </w:rPr>
        <w:t>p</w:t>
      </w:r>
      <w:r w:rsidR="00E57FA4" w:rsidRPr="00B524CB">
        <w:rPr>
          <w:rFonts w:ascii="Century Gothic" w:eastAsia="Times New Roman" w:hAnsi="Century Gothic" w:cs="Palatino Linotype"/>
          <w:color w:val="000000" w:themeColor="text1"/>
          <w:spacing w:val="-10"/>
          <w:sz w:val="24"/>
          <w:szCs w:val="24"/>
          <w:lang w:eastAsia="es-ES"/>
        </w:rPr>
        <w:t>u</w:t>
      </w:r>
      <w:r w:rsidR="00E57FA4" w:rsidRPr="00B524CB">
        <w:rPr>
          <w:rFonts w:ascii="Century Gothic" w:eastAsia="Times New Roman" w:hAnsi="Century Gothic" w:cs="Palatino Linotype"/>
          <w:color w:val="000000" w:themeColor="text1"/>
          <w:sz w:val="24"/>
          <w:szCs w:val="24"/>
          <w:lang w:eastAsia="es-ES"/>
        </w:rPr>
        <w:t>s</w:t>
      </w:r>
      <w:r w:rsidR="00E57FA4"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 xml:space="preserve">y solicitó </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z w:val="24"/>
          <w:szCs w:val="24"/>
          <w:lang w:eastAsia="es-ES"/>
        </w:rPr>
        <w:t>e</w:t>
      </w:r>
      <w:r w:rsidR="00E57FA4" w:rsidRPr="00B524CB">
        <w:rPr>
          <w:rFonts w:ascii="Century Gothic" w:eastAsia="Times New Roman" w:hAnsi="Century Gothic" w:cs="Palatino Linotype"/>
          <w:color w:val="000000" w:themeColor="text1"/>
          <w:spacing w:val="-1"/>
          <w:sz w:val="24"/>
          <w:szCs w:val="24"/>
          <w:lang w:eastAsia="es-ES"/>
        </w:rPr>
        <w:t>s</w:t>
      </w:r>
      <w:r w:rsidR="00E57FA4" w:rsidRPr="00B524CB">
        <w:rPr>
          <w:rFonts w:ascii="Century Gothic" w:eastAsia="Times New Roman" w:hAnsi="Century Gothic" w:cs="Palatino Linotype"/>
          <w:color w:val="000000" w:themeColor="text1"/>
          <w:spacing w:val="-6"/>
          <w:sz w:val="24"/>
          <w:szCs w:val="24"/>
          <w:lang w:eastAsia="es-ES"/>
        </w:rPr>
        <w:t>v</w:t>
      </w:r>
      <w:r w:rsidR="00E57FA4" w:rsidRPr="00B524CB">
        <w:rPr>
          <w:rFonts w:ascii="Century Gothic" w:eastAsia="Times New Roman" w:hAnsi="Century Gothic" w:cs="Palatino Linotype"/>
          <w:color w:val="000000" w:themeColor="text1"/>
          <w:spacing w:val="2"/>
          <w:sz w:val="24"/>
          <w:szCs w:val="24"/>
          <w:lang w:eastAsia="es-ES"/>
        </w:rPr>
        <w:t>i</w:t>
      </w:r>
      <w:r w:rsidR="00E57FA4" w:rsidRPr="00B524CB">
        <w:rPr>
          <w:rFonts w:ascii="Century Gothic" w:eastAsia="Times New Roman" w:hAnsi="Century Gothic" w:cs="Palatino Linotype"/>
          <w:color w:val="000000" w:themeColor="text1"/>
          <w:sz w:val="24"/>
          <w:szCs w:val="24"/>
          <w:lang w:eastAsia="es-ES"/>
        </w:rPr>
        <w:t>n</w:t>
      </w:r>
      <w:r w:rsidR="00E57FA4" w:rsidRPr="00B524CB">
        <w:rPr>
          <w:rFonts w:ascii="Century Gothic" w:eastAsia="Times New Roman" w:hAnsi="Century Gothic" w:cs="Palatino Linotype"/>
          <w:color w:val="000000" w:themeColor="text1"/>
          <w:spacing w:val="3"/>
          <w:sz w:val="24"/>
          <w:szCs w:val="24"/>
          <w:lang w:eastAsia="es-ES"/>
        </w:rPr>
        <w:t>c</w:t>
      </w:r>
      <w:r w:rsidR="00E57FA4" w:rsidRPr="00B524CB">
        <w:rPr>
          <w:rFonts w:ascii="Century Gothic" w:eastAsia="Times New Roman" w:hAnsi="Century Gothic" w:cs="Palatino Linotype"/>
          <w:color w:val="000000" w:themeColor="text1"/>
          <w:spacing w:val="-6"/>
          <w:sz w:val="24"/>
          <w:szCs w:val="24"/>
          <w:lang w:eastAsia="es-ES"/>
        </w:rPr>
        <w:t>u</w:t>
      </w:r>
      <w:r w:rsidR="00E57FA4" w:rsidRPr="00B524CB">
        <w:rPr>
          <w:rFonts w:ascii="Century Gothic" w:eastAsia="Times New Roman" w:hAnsi="Century Gothic" w:cs="Palatino Linotype"/>
          <w:color w:val="000000" w:themeColor="text1"/>
          <w:spacing w:val="-3"/>
          <w:sz w:val="24"/>
          <w:szCs w:val="24"/>
          <w:lang w:eastAsia="es-ES"/>
        </w:rPr>
        <w:t>l</w:t>
      </w:r>
      <w:r w:rsidR="00E57FA4"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r </w:t>
      </w:r>
      <w:r w:rsidR="00E57FA4"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z w:val="24"/>
          <w:szCs w:val="24"/>
          <w:lang w:eastAsia="es-ES"/>
        </w:rPr>
        <w:t>esa Ju</w:t>
      </w:r>
      <w:r w:rsidR="00E57FA4" w:rsidRPr="00B524CB">
        <w:rPr>
          <w:rFonts w:ascii="Century Gothic" w:eastAsia="Times New Roman" w:hAnsi="Century Gothic" w:cs="Palatino Linotype"/>
          <w:color w:val="000000" w:themeColor="text1"/>
          <w:spacing w:val="-4"/>
          <w:sz w:val="24"/>
          <w:szCs w:val="24"/>
          <w:lang w:eastAsia="es-ES"/>
        </w:rPr>
        <w:t>r</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4"/>
          <w:sz w:val="24"/>
          <w:szCs w:val="24"/>
          <w:lang w:eastAsia="es-ES"/>
        </w:rPr>
        <w:t>s</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pacing w:val="2"/>
          <w:sz w:val="24"/>
          <w:szCs w:val="24"/>
          <w:lang w:eastAsia="es-ES"/>
        </w:rPr>
        <w:t>i</w:t>
      </w:r>
      <w:r w:rsidR="00E57FA4" w:rsidRPr="00B524CB">
        <w:rPr>
          <w:rFonts w:ascii="Century Gothic" w:eastAsia="Times New Roman" w:hAnsi="Century Gothic" w:cs="Palatino Linotype"/>
          <w:color w:val="000000" w:themeColor="text1"/>
          <w:spacing w:val="-1"/>
          <w:sz w:val="24"/>
          <w:szCs w:val="24"/>
          <w:lang w:eastAsia="es-ES"/>
        </w:rPr>
        <w:t>cc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8"/>
          <w:sz w:val="24"/>
          <w:szCs w:val="24"/>
          <w:lang w:eastAsia="es-ES"/>
        </w:rPr>
        <w:t>ó</w:t>
      </w:r>
      <w:r w:rsidR="00E57FA4" w:rsidRPr="00B524CB">
        <w:rPr>
          <w:rFonts w:ascii="Century Gothic" w:eastAsia="Times New Roman" w:hAnsi="Century Gothic" w:cs="Palatino Linotype"/>
          <w:color w:val="000000" w:themeColor="text1"/>
          <w:sz w:val="24"/>
          <w:szCs w:val="24"/>
          <w:lang w:eastAsia="es-ES"/>
        </w:rPr>
        <w:t>n</w:t>
      </w:r>
      <w:r w:rsidR="00E57FA4" w:rsidRPr="00B524CB">
        <w:rPr>
          <w:rFonts w:ascii="Century Gothic" w:eastAsia="Times New Roman" w:hAnsi="Century Gothic" w:cs="Palatino Linotype"/>
          <w:color w:val="000000" w:themeColor="text1"/>
          <w:spacing w:val="-1"/>
          <w:sz w:val="24"/>
          <w:szCs w:val="24"/>
          <w:lang w:eastAsia="es-ES"/>
        </w:rPr>
        <w:t xml:space="preserve"> </w:t>
      </w:r>
      <w:r w:rsidR="00E57FA4" w:rsidRPr="00B524CB">
        <w:rPr>
          <w:rFonts w:ascii="Century Gothic" w:eastAsia="Times New Roman" w:hAnsi="Century Gothic" w:cs="Palatino Linotype"/>
          <w:color w:val="000000" w:themeColor="text1"/>
          <w:spacing w:val="2"/>
          <w:sz w:val="24"/>
          <w:szCs w:val="24"/>
          <w:lang w:eastAsia="es-ES"/>
        </w:rPr>
        <w:t>E</w:t>
      </w:r>
      <w:r w:rsidR="00E57FA4" w:rsidRPr="00B524CB">
        <w:rPr>
          <w:rFonts w:ascii="Century Gothic" w:eastAsia="Times New Roman" w:hAnsi="Century Gothic" w:cs="Palatino Linotype"/>
          <w:color w:val="000000" w:themeColor="text1"/>
          <w:spacing w:val="-1"/>
          <w:sz w:val="24"/>
          <w:szCs w:val="24"/>
          <w:lang w:eastAsia="es-ES"/>
        </w:rPr>
        <w:t>s</w:t>
      </w:r>
      <w:r w:rsidR="00E57FA4" w:rsidRPr="00B524CB">
        <w:rPr>
          <w:rFonts w:ascii="Century Gothic" w:eastAsia="Times New Roman" w:hAnsi="Century Gothic" w:cs="Palatino Linotype"/>
          <w:color w:val="000000" w:themeColor="text1"/>
          <w:sz w:val="24"/>
          <w:szCs w:val="24"/>
          <w:lang w:eastAsia="es-ES"/>
        </w:rPr>
        <w:t>pe</w:t>
      </w:r>
      <w:r w:rsidR="00E57FA4" w:rsidRPr="00B524CB">
        <w:rPr>
          <w:rFonts w:ascii="Century Gothic" w:eastAsia="Times New Roman" w:hAnsi="Century Gothic" w:cs="Palatino Linotype"/>
          <w:color w:val="000000" w:themeColor="text1"/>
          <w:spacing w:val="-1"/>
          <w:sz w:val="24"/>
          <w:szCs w:val="24"/>
          <w:lang w:eastAsia="es-ES"/>
        </w:rPr>
        <w:t>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z w:val="24"/>
          <w:szCs w:val="24"/>
          <w:lang w:eastAsia="es-ES"/>
        </w:rPr>
        <w:t>al,</w:t>
      </w:r>
      <w:r w:rsidR="00E57FA4" w:rsidRPr="00B524CB">
        <w:rPr>
          <w:rFonts w:ascii="Century Gothic" w:eastAsia="Times New Roman" w:hAnsi="Century Gothic" w:cs="Palatino Linotype"/>
          <w:color w:val="000000" w:themeColor="text1"/>
          <w:spacing w:val="7"/>
          <w:sz w:val="24"/>
          <w:szCs w:val="24"/>
          <w:lang w:eastAsia="es-ES"/>
        </w:rPr>
        <w:t xml:space="preserve"> </w:t>
      </w:r>
      <w:r w:rsidR="00E57FA4" w:rsidRPr="00B524CB">
        <w:rPr>
          <w:rFonts w:ascii="Century Gothic" w:eastAsia="Times New Roman" w:hAnsi="Century Gothic" w:cs="Palatino Linotype"/>
          <w:color w:val="000000" w:themeColor="text1"/>
          <w:spacing w:val="-5"/>
          <w:sz w:val="24"/>
          <w:szCs w:val="24"/>
          <w:lang w:eastAsia="es-ES"/>
        </w:rPr>
        <w:t>p</w:t>
      </w:r>
      <w:r w:rsidR="00E57FA4" w:rsidRPr="00B524CB">
        <w:rPr>
          <w:rFonts w:ascii="Century Gothic" w:eastAsia="Times New Roman" w:hAnsi="Century Gothic" w:cs="Palatino Linotype"/>
          <w:color w:val="000000" w:themeColor="text1"/>
          <w:spacing w:val="3"/>
          <w:sz w:val="24"/>
          <w:szCs w:val="24"/>
          <w:lang w:eastAsia="es-ES"/>
        </w:rPr>
        <w:t>o</w:t>
      </w:r>
      <w:r w:rsidR="00E57FA4" w:rsidRPr="00B524CB">
        <w:rPr>
          <w:rFonts w:ascii="Century Gothic" w:eastAsia="Times New Roman" w:hAnsi="Century Gothic" w:cs="Palatino Linotype"/>
          <w:color w:val="000000" w:themeColor="text1"/>
          <w:sz w:val="24"/>
          <w:szCs w:val="24"/>
          <w:lang w:eastAsia="es-ES"/>
        </w:rPr>
        <w:t>r</w:t>
      </w:r>
      <w:r w:rsidR="00E57FA4" w:rsidRPr="00B524CB">
        <w:rPr>
          <w:rFonts w:ascii="Century Gothic" w:eastAsia="Times New Roman" w:hAnsi="Century Gothic" w:cs="Palatino Linotype"/>
          <w:color w:val="000000" w:themeColor="text1"/>
          <w:spacing w:val="6"/>
          <w:sz w:val="24"/>
          <w:szCs w:val="24"/>
          <w:lang w:eastAsia="es-ES"/>
        </w:rPr>
        <w:t xml:space="preserve"> </w:t>
      </w:r>
      <w:r w:rsidR="00E57FA4" w:rsidRPr="00B524CB">
        <w:rPr>
          <w:rFonts w:ascii="Century Gothic" w:eastAsia="Times New Roman" w:hAnsi="Century Gothic" w:cs="Palatino Linotype"/>
          <w:color w:val="000000" w:themeColor="text1"/>
          <w:spacing w:val="4"/>
          <w:sz w:val="24"/>
          <w:szCs w:val="24"/>
          <w:lang w:eastAsia="es-ES"/>
        </w:rPr>
        <w:t>c</w:t>
      </w:r>
      <w:r w:rsidR="00E57FA4" w:rsidRPr="00B524CB">
        <w:rPr>
          <w:rFonts w:ascii="Century Gothic" w:eastAsia="Times New Roman" w:hAnsi="Century Gothic" w:cs="Palatino Linotype"/>
          <w:color w:val="000000" w:themeColor="text1"/>
          <w:spacing w:val="-10"/>
          <w:sz w:val="24"/>
          <w:szCs w:val="24"/>
          <w:lang w:eastAsia="es-ES"/>
        </w:rPr>
        <w:t>u</w:t>
      </w:r>
      <w:r w:rsidR="00E57FA4" w:rsidRPr="00B524CB">
        <w:rPr>
          <w:rFonts w:ascii="Century Gothic" w:eastAsia="Times New Roman" w:hAnsi="Century Gothic" w:cs="Palatino Linotype"/>
          <w:color w:val="000000" w:themeColor="text1"/>
          <w:spacing w:val="5"/>
          <w:sz w:val="24"/>
          <w:szCs w:val="24"/>
          <w:lang w:eastAsia="es-ES"/>
        </w:rPr>
        <w:t>a</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3"/>
          <w:sz w:val="24"/>
          <w:szCs w:val="24"/>
          <w:lang w:eastAsia="es-ES"/>
        </w:rPr>
        <w:t>t</w:t>
      </w:r>
      <w:r w:rsidR="00E57FA4" w:rsidRPr="00B524CB">
        <w:rPr>
          <w:rFonts w:ascii="Century Gothic" w:eastAsia="Times New Roman" w:hAnsi="Century Gothic" w:cs="Palatino Linotype"/>
          <w:color w:val="000000" w:themeColor="text1"/>
          <w:sz w:val="24"/>
          <w:szCs w:val="24"/>
          <w:lang w:eastAsia="es-ES"/>
        </w:rPr>
        <w:t>o</w:t>
      </w:r>
      <w:r w:rsidR="00E57FA4" w:rsidRPr="00B524CB">
        <w:rPr>
          <w:rFonts w:ascii="Century Gothic" w:eastAsia="Times New Roman" w:hAnsi="Century Gothic" w:cs="Palatino Linotype"/>
          <w:color w:val="000000" w:themeColor="text1"/>
          <w:spacing w:val="13"/>
          <w:sz w:val="24"/>
          <w:szCs w:val="24"/>
          <w:lang w:eastAsia="es-ES"/>
        </w:rPr>
        <w:t xml:space="preserve"> </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z w:val="24"/>
          <w:szCs w:val="24"/>
          <w:lang w:eastAsia="es-ES"/>
        </w:rPr>
        <w:t>o</w:t>
      </w:r>
      <w:r w:rsidR="00E57FA4" w:rsidRPr="00B524CB">
        <w:rPr>
          <w:rFonts w:ascii="Century Gothic" w:eastAsia="Times New Roman" w:hAnsi="Century Gothic" w:cs="Palatino Linotype"/>
          <w:color w:val="000000" w:themeColor="text1"/>
          <w:spacing w:val="8"/>
          <w:sz w:val="24"/>
          <w:szCs w:val="24"/>
          <w:lang w:eastAsia="es-ES"/>
        </w:rPr>
        <w:t xml:space="preserve"> </w:t>
      </w:r>
      <w:r w:rsidR="00E57FA4" w:rsidRPr="00B524CB">
        <w:rPr>
          <w:rFonts w:ascii="Century Gothic" w:eastAsia="Times New Roman" w:hAnsi="Century Gothic" w:cs="Palatino Linotype"/>
          <w:color w:val="000000" w:themeColor="text1"/>
          <w:spacing w:val="-1"/>
          <w:sz w:val="24"/>
          <w:szCs w:val="24"/>
          <w:lang w:eastAsia="es-ES"/>
        </w:rPr>
        <w:t>s</w:t>
      </w:r>
      <w:r w:rsidR="00E57FA4" w:rsidRPr="00B524CB">
        <w:rPr>
          <w:rFonts w:ascii="Century Gothic" w:eastAsia="Times New Roman" w:hAnsi="Century Gothic" w:cs="Palatino Linotype"/>
          <w:color w:val="000000" w:themeColor="text1"/>
          <w:sz w:val="24"/>
          <w:szCs w:val="24"/>
          <w:lang w:eastAsia="es-ES"/>
        </w:rPr>
        <w:t xml:space="preserve">e </w:t>
      </w:r>
      <w:r w:rsidR="00E57FA4" w:rsidRPr="00B524CB">
        <w:rPr>
          <w:rFonts w:ascii="Century Gothic" w:eastAsia="Times New Roman" w:hAnsi="Century Gothic" w:cs="Palatino Linotype"/>
          <w:color w:val="000000" w:themeColor="text1"/>
          <w:spacing w:val="-5"/>
          <w:sz w:val="24"/>
          <w:szCs w:val="24"/>
          <w:lang w:eastAsia="es-ES"/>
        </w:rPr>
        <w:t>h</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14"/>
          <w:sz w:val="24"/>
          <w:szCs w:val="24"/>
          <w:lang w:eastAsia="es-ES"/>
        </w:rPr>
        <w:t xml:space="preserve"> </w:t>
      </w:r>
      <w:r w:rsidR="00E57FA4" w:rsidRPr="00B524CB">
        <w:rPr>
          <w:rFonts w:ascii="Century Gothic" w:eastAsia="Times New Roman" w:hAnsi="Century Gothic" w:cs="Palatino Linotype"/>
          <w:color w:val="000000" w:themeColor="text1"/>
          <w:spacing w:val="-1"/>
          <w:sz w:val="24"/>
          <w:szCs w:val="24"/>
          <w:lang w:eastAsia="es-ES"/>
        </w:rPr>
        <w:t>v</w:t>
      </w:r>
      <w:r w:rsidR="00E57FA4" w:rsidRPr="00B524CB">
        <w:rPr>
          <w:rFonts w:ascii="Century Gothic" w:eastAsia="Times New Roman" w:hAnsi="Century Gothic" w:cs="Palatino Linotype"/>
          <w:color w:val="000000" w:themeColor="text1"/>
          <w:spacing w:val="-6"/>
          <w:sz w:val="24"/>
          <w:szCs w:val="24"/>
          <w:lang w:eastAsia="es-ES"/>
        </w:rPr>
        <w:t>u</w:t>
      </w:r>
      <w:r w:rsidR="00E57FA4" w:rsidRPr="00B524CB">
        <w:rPr>
          <w:rFonts w:ascii="Century Gothic" w:eastAsia="Times New Roman" w:hAnsi="Century Gothic" w:cs="Palatino Linotype"/>
          <w:color w:val="000000" w:themeColor="text1"/>
          <w:spacing w:val="2"/>
          <w:sz w:val="24"/>
          <w:szCs w:val="24"/>
          <w:lang w:eastAsia="es-ES"/>
        </w:rPr>
        <w:t>l</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5"/>
          <w:sz w:val="24"/>
          <w:szCs w:val="24"/>
          <w:lang w:eastAsia="es-ES"/>
        </w:rPr>
        <w:t>e</w:t>
      </w:r>
      <w:r w:rsidR="00E57FA4" w:rsidRPr="00B524CB">
        <w:rPr>
          <w:rFonts w:ascii="Century Gothic" w:eastAsia="Times New Roman" w:hAnsi="Century Gothic" w:cs="Palatino Linotype"/>
          <w:color w:val="000000" w:themeColor="text1"/>
          <w:spacing w:val="-4"/>
          <w:sz w:val="24"/>
          <w:szCs w:val="24"/>
          <w:lang w:eastAsia="es-ES"/>
        </w:rPr>
        <w:t>r</w:t>
      </w:r>
      <w:r w:rsidR="00E57FA4" w:rsidRPr="00B524CB">
        <w:rPr>
          <w:rFonts w:ascii="Century Gothic" w:eastAsia="Times New Roman" w:hAnsi="Century Gothic" w:cs="Palatino Linotype"/>
          <w:color w:val="000000" w:themeColor="text1"/>
          <w:spacing w:val="5"/>
          <w:sz w:val="24"/>
          <w:szCs w:val="24"/>
          <w:lang w:eastAsia="es-ES"/>
        </w:rPr>
        <w:t>a</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z w:val="24"/>
          <w:szCs w:val="24"/>
          <w:lang w:eastAsia="es-ES"/>
        </w:rPr>
        <w:t>o</w:t>
      </w:r>
      <w:r w:rsidR="00E57FA4" w:rsidRPr="00B524CB">
        <w:rPr>
          <w:rFonts w:ascii="Century Gothic" w:eastAsia="Times New Roman" w:hAnsi="Century Gothic" w:cs="Palatino Linotype"/>
          <w:color w:val="000000" w:themeColor="text1"/>
          <w:spacing w:val="13"/>
          <w:sz w:val="24"/>
          <w:szCs w:val="24"/>
          <w:lang w:eastAsia="es-ES"/>
        </w:rPr>
        <w:t xml:space="preserve"> </w:t>
      </w:r>
      <w:r w:rsidR="00E57FA4" w:rsidRPr="00B524CB">
        <w:rPr>
          <w:rFonts w:ascii="Century Gothic" w:eastAsia="Times New Roman" w:hAnsi="Century Gothic" w:cs="Palatino Linotype"/>
          <w:color w:val="000000" w:themeColor="text1"/>
          <w:sz w:val="24"/>
          <w:szCs w:val="24"/>
          <w:lang w:eastAsia="es-ES"/>
        </w:rPr>
        <w:t>el</w:t>
      </w:r>
      <w:r w:rsidR="00E57FA4" w:rsidRPr="00B524CB">
        <w:rPr>
          <w:rFonts w:ascii="Century Gothic" w:eastAsia="Times New Roman" w:hAnsi="Century Gothic" w:cs="Palatino Linotype"/>
          <w:color w:val="000000" w:themeColor="text1"/>
          <w:spacing w:val="7"/>
          <w:sz w:val="24"/>
          <w:szCs w:val="24"/>
          <w:lang w:eastAsia="es-ES"/>
        </w:rPr>
        <w:t xml:space="preserve"> </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z w:val="24"/>
          <w:szCs w:val="24"/>
          <w:lang w:eastAsia="es-ES"/>
        </w:rPr>
        <w:t>e</w:t>
      </w:r>
      <w:r w:rsidR="00E57FA4" w:rsidRPr="00B524CB">
        <w:rPr>
          <w:rFonts w:ascii="Century Gothic" w:eastAsia="Times New Roman" w:hAnsi="Century Gothic" w:cs="Palatino Linotype"/>
          <w:color w:val="000000" w:themeColor="text1"/>
          <w:spacing w:val="-3"/>
          <w:sz w:val="24"/>
          <w:szCs w:val="24"/>
          <w:lang w:eastAsia="es-ES"/>
        </w:rPr>
        <w:t>r</w:t>
      </w:r>
      <w:r w:rsidR="00E57FA4" w:rsidRPr="00B524CB">
        <w:rPr>
          <w:rFonts w:ascii="Century Gothic" w:eastAsia="Times New Roman" w:hAnsi="Century Gothic" w:cs="Palatino Linotype"/>
          <w:color w:val="000000" w:themeColor="text1"/>
          <w:sz w:val="24"/>
          <w:szCs w:val="24"/>
          <w:lang w:eastAsia="es-ES"/>
        </w:rPr>
        <w:t>e</w:t>
      </w:r>
      <w:r w:rsidR="00E57FA4" w:rsidRPr="00B524CB">
        <w:rPr>
          <w:rFonts w:ascii="Century Gothic" w:eastAsia="Times New Roman" w:hAnsi="Century Gothic" w:cs="Palatino Linotype"/>
          <w:color w:val="000000" w:themeColor="text1"/>
          <w:spacing w:val="-1"/>
          <w:sz w:val="24"/>
          <w:szCs w:val="24"/>
          <w:lang w:eastAsia="es-ES"/>
        </w:rPr>
        <w:t>c</w:t>
      </w:r>
      <w:r w:rsidR="00E57FA4" w:rsidRPr="00B524CB">
        <w:rPr>
          <w:rFonts w:ascii="Century Gothic" w:eastAsia="Times New Roman" w:hAnsi="Century Gothic" w:cs="Palatino Linotype"/>
          <w:color w:val="000000" w:themeColor="text1"/>
          <w:spacing w:val="-5"/>
          <w:sz w:val="24"/>
          <w:szCs w:val="24"/>
          <w:lang w:eastAsia="es-ES"/>
        </w:rPr>
        <w:t>h</w:t>
      </w:r>
      <w:r w:rsidR="00E57FA4" w:rsidRPr="00B524CB">
        <w:rPr>
          <w:rFonts w:ascii="Century Gothic" w:eastAsia="Times New Roman" w:hAnsi="Century Gothic" w:cs="Palatino Linotype"/>
          <w:color w:val="000000" w:themeColor="text1"/>
          <w:sz w:val="24"/>
          <w:szCs w:val="24"/>
          <w:lang w:eastAsia="es-ES"/>
        </w:rPr>
        <w:t>o</w:t>
      </w:r>
      <w:r w:rsidR="00E57FA4" w:rsidRPr="00B524CB">
        <w:rPr>
          <w:rFonts w:ascii="Century Gothic" w:eastAsia="Times New Roman" w:hAnsi="Century Gothic" w:cs="Palatino Linotype"/>
          <w:color w:val="000000" w:themeColor="text1"/>
          <w:spacing w:val="13"/>
          <w:sz w:val="24"/>
          <w:szCs w:val="24"/>
          <w:lang w:eastAsia="es-ES"/>
        </w:rPr>
        <w:t xml:space="preserve"> </w:t>
      </w:r>
      <w:r w:rsidR="00E57FA4" w:rsidRPr="00B524CB">
        <w:rPr>
          <w:rFonts w:ascii="Century Gothic" w:eastAsia="Times New Roman" w:hAnsi="Century Gothic" w:cs="Palatino Linotype"/>
          <w:color w:val="000000" w:themeColor="text1"/>
          <w:spacing w:val="6"/>
          <w:sz w:val="24"/>
          <w:szCs w:val="24"/>
          <w:lang w:eastAsia="es-ES"/>
        </w:rPr>
        <w:t>f</w:t>
      </w:r>
      <w:r w:rsidR="00E57FA4" w:rsidRPr="00B524CB">
        <w:rPr>
          <w:rFonts w:ascii="Century Gothic" w:eastAsia="Times New Roman" w:hAnsi="Century Gothic" w:cs="Palatino Linotype"/>
          <w:color w:val="000000" w:themeColor="text1"/>
          <w:spacing w:val="-6"/>
          <w:sz w:val="24"/>
          <w:szCs w:val="24"/>
          <w:lang w:eastAsia="es-ES"/>
        </w:rPr>
        <w:t>u</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1"/>
          <w:sz w:val="24"/>
          <w:szCs w:val="24"/>
          <w:lang w:eastAsia="es-ES"/>
        </w:rPr>
        <w:t>m</w:t>
      </w:r>
      <w:r w:rsidR="00E57FA4" w:rsidRPr="00B524CB">
        <w:rPr>
          <w:rFonts w:ascii="Century Gothic" w:eastAsia="Times New Roman" w:hAnsi="Century Gothic" w:cs="Palatino Linotype"/>
          <w:color w:val="000000" w:themeColor="text1"/>
          <w:spacing w:val="5"/>
          <w:sz w:val="24"/>
          <w:szCs w:val="24"/>
          <w:lang w:eastAsia="es-ES"/>
        </w:rPr>
        <w:t>e</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3"/>
          <w:sz w:val="24"/>
          <w:szCs w:val="24"/>
          <w:lang w:eastAsia="es-ES"/>
        </w:rPr>
        <w:t>t</w:t>
      </w:r>
      <w:r w:rsidR="00E57FA4" w:rsidRPr="00B524CB">
        <w:rPr>
          <w:rFonts w:ascii="Century Gothic" w:eastAsia="Times New Roman" w:hAnsi="Century Gothic" w:cs="Palatino Linotype"/>
          <w:color w:val="000000" w:themeColor="text1"/>
          <w:sz w:val="24"/>
          <w:szCs w:val="24"/>
          <w:lang w:eastAsia="es-ES"/>
        </w:rPr>
        <w:t>al</w:t>
      </w:r>
      <w:r w:rsidR="00E57FA4" w:rsidRPr="00B524CB">
        <w:rPr>
          <w:rFonts w:ascii="Century Gothic" w:eastAsia="Times New Roman" w:hAnsi="Century Gothic" w:cs="Palatino Linotype"/>
          <w:color w:val="000000" w:themeColor="text1"/>
          <w:spacing w:val="7"/>
          <w:sz w:val="24"/>
          <w:szCs w:val="24"/>
          <w:lang w:eastAsia="es-ES"/>
        </w:rPr>
        <w:t xml:space="preserve"> </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9"/>
          <w:sz w:val="24"/>
          <w:szCs w:val="24"/>
          <w:lang w:eastAsia="es-ES"/>
        </w:rPr>
        <w:t xml:space="preserve"> </w:t>
      </w:r>
      <w:r w:rsidR="00E57FA4" w:rsidRPr="00B524CB">
        <w:rPr>
          <w:rFonts w:ascii="Century Gothic" w:eastAsia="Times New Roman" w:hAnsi="Century Gothic" w:cs="Palatino Linotype"/>
          <w:color w:val="000000" w:themeColor="text1"/>
          <w:spacing w:val="-3"/>
          <w:sz w:val="24"/>
          <w:szCs w:val="24"/>
          <w:lang w:eastAsia="es-ES"/>
        </w:rPr>
        <w:t>l</w:t>
      </w:r>
      <w:r w:rsidR="00E57FA4" w:rsidRPr="00B524CB">
        <w:rPr>
          <w:rFonts w:ascii="Century Gothic" w:eastAsia="Times New Roman" w:hAnsi="Century Gothic" w:cs="Palatino Linotype"/>
          <w:color w:val="000000" w:themeColor="text1"/>
          <w:sz w:val="24"/>
          <w:szCs w:val="24"/>
          <w:lang w:eastAsia="es-ES"/>
        </w:rPr>
        <w:t xml:space="preserve">a </w:t>
      </w:r>
      <w:r w:rsidR="00E57FA4" w:rsidRPr="00B524CB">
        <w:rPr>
          <w:rFonts w:ascii="Century Gothic" w:eastAsia="Times New Roman" w:hAnsi="Century Gothic" w:cs="Palatino Linotype"/>
          <w:color w:val="000000" w:themeColor="text1"/>
          <w:spacing w:val="-3"/>
          <w:sz w:val="24"/>
          <w:szCs w:val="24"/>
          <w:lang w:eastAsia="es-ES"/>
        </w:rPr>
        <w:t>li</w:t>
      </w:r>
      <w:r w:rsidR="00E57FA4" w:rsidRPr="00B524CB">
        <w:rPr>
          <w:rFonts w:ascii="Century Gothic" w:eastAsia="Times New Roman" w:hAnsi="Century Gothic" w:cs="Palatino Linotype"/>
          <w:color w:val="000000" w:themeColor="text1"/>
          <w:spacing w:val="1"/>
          <w:sz w:val="24"/>
          <w:szCs w:val="24"/>
          <w:lang w:eastAsia="es-ES"/>
        </w:rPr>
        <w:t>b</w:t>
      </w:r>
      <w:r w:rsidR="00E57FA4" w:rsidRPr="00B524CB">
        <w:rPr>
          <w:rFonts w:ascii="Century Gothic" w:eastAsia="Times New Roman" w:hAnsi="Century Gothic" w:cs="Palatino Linotype"/>
          <w:color w:val="000000" w:themeColor="text1"/>
          <w:sz w:val="24"/>
          <w:szCs w:val="24"/>
          <w:lang w:eastAsia="es-ES"/>
        </w:rPr>
        <w:t>e</w:t>
      </w:r>
      <w:r w:rsidR="00E57FA4" w:rsidRPr="00B524CB">
        <w:rPr>
          <w:rFonts w:ascii="Century Gothic" w:eastAsia="Times New Roman" w:hAnsi="Century Gothic" w:cs="Palatino Linotype"/>
          <w:color w:val="000000" w:themeColor="text1"/>
          <w:spacing w:val="-3"/>
          <w:sz w:val="24"/>
          <w:szCs w:val="24"/>
          <w:lang w:eastAsia="es-ES"/>
        </w:rPr>
        <w:t>r</w:t>
      </w:r>
      <w:r w:rsidR="00E57FA4" w:rsidRPr="00B524CB">
        <w:rPr>
          <w:rFonts w:ascii="Century Gothic" w:eastAsia="Times New Roman" w:hAnsi="Century Gothic" w:cs="Palatino Linotype"/>
          <w:color w:val="000000" w:themeColor="text1"/>
          <w:spacing w:val="3"/>
          <w:sz w:val="24"/>
          <w:szCs w:val="24"/>
          <w:lang w:eastAsia="es-ES"/>
        </w:rPr>
        <w:t>t</w:t>
      </w:r>
      <w:r w:rsidR="00E57FA4" w:rsidRPr="00B524CB">
        <w:rPr>
          <w:rFonts w:ascii="Century Gothic" w:eastAsia="Times New Roman" w:hAnsi="Century Gothic" w:cs="Palatino Linotype"/>
          <w:color w:val="000000" w:themeColor="text1"/>
          <w:sz w:val="24"/>
          <w:szCs w:val="24"/>
          <w:lang w:eastAsia="es-ES"/>
        </w:rPr>
        <w:t xml:space="preserve">ad </w:t>
      </w:r>
      <w:r w:rsidR="00E57FA4" w:rsidRPr="00B524CB">
        <w:rPr>
          <w:rFonts w:ascii="Century Gothic" w:eastAsia="Times New Roman" w:hAnsi="Century Gothic" w:cs="Palatino Linotype"/>
          <w:color w:val="000000" w:themeColor="text1"/>
          <w:spacing w:val="-3"/>
          <w:sz w:val="24"/>
          <w:szCs w:val="24"/>
          <w:lang w:eastAsia="es-ES"/>
        </w:rPr>
        <w:t>d</w:t>
      </w:r>
      <w:r w:rsidR="00E57FA4" w:rsidRPr="00B524CB">
        <w:rPr>
          <w:rFonts w:ascii="Century Gothic" w:eastAsia="Times New Roman" w:hAnsi="Century Gothic" w:cs="Palatino Linotype"/>
          <w:color w:val="000000" w:themeColor="text1"/>
          <w:spacing w:val="5"/>
          <w:sz w:val="24"/>
          <w:szCs w:val="24"/>
          <w:lang w:eastAsia="es-ES"/>
        </w:rPr>
        <w:t>e</w:t>
      </w:r>
      <w:r w:rsidR="008D4325">
        <w:rPr>
          <w:rFonts w:ascii="Century Gothic" w:eastAsia="Times New Roman" w:hAnsi="Century Gothic" w:cs="Palatino Linotype"/>
          <w:color w:val="000000" w:themeColor="text1"/>
          <w:sz w:val="24"/>
          <w:szCs w:val="24"/>
          <w:lang w:eastAsia="es-ES"/>
        </w:rPr>
        <w:t xml:space="preserve">l </w:t>
      </w:r>
      <w:r w:rsidR="00E57FA4" w:rsidRPr="00B524CB">
        <w:rPr>
          <w:rFonts w:ascii="Century Gothic" w:eastAsia="Times New Roman" w:hAnsi="Century Gothic" w:cs="Palatino Linotype"/>
          <w:color w:val="000000" w:themeColor="text1"/>
          <w:sz w:val="24"/>
          <w:szCs w:val="24"/>
          <w:lang w:eastAsia="es-ES"/>
        </w:rPr>
        <w:t>a</w:t>
      </w:r>
      <w:r w:rsidR="00E57FA4" w:rsidRPr="00B524CB">
        <w:rPr>
          <w:rFonts w:ascii="Century Gothic" w:eastAsia="Times New Roman" w:hAnsi="Century Gothic" w:cs="Palatino Linotype"/>
          <w:color w:val="000000" w:themeColor="text1"/>
          <w:spacing w:val="-1"/>
          <w:sz w:val="24"/>
          <w:szCs w:val="24"/>
          <w:lang w:eastAsia="es-ES"/>
        </w:rPr>
        <w:t>cc</w:t>
      </w:r>
      <w:r w:rsidR="00E57FA4" w:rsidRPr="00B524CB">
        <w:rPr>
          <w:rFonts w:ascii="Century Gothic" w:eastAsia="Times New Roman" w:hAnsi="Century Gothic" w:cs="Palatino Linotype"/>
          <w:color w:val="000000" w:themeColor="text1"/>
          <w:spacing w:val="-3"/>
          <w:sz w:val="24"/>
          <w:szCs w:val="24"/>
          <w:lang w:eastAsia="es-ES"/>
        </w:rPr>
        <w:t>i</w:t>
      </w:r>
      <w:r w:rsidR="00E57FA4" w:rsidRPr="00B524CB">
        <w:rPr>
          <w:rFonts w:ascii="Century Gothic" w:eastAsia="Times New Roman" w:hAnsi="Century Gothic" w:cs="Palatino Linotype"/>
          <w:color w:val="000000" w:themeColor="text1"/>
          <w:spacing w:val="3"/>
          <w:sz w:val="24"/>
          <w:szCs w:val="24"/>
          <w:lang w:eastAsia="es-ES"/>
        </w:rPr>
        <w:t>o</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5"/>
          <w:sz w:val="24"/>
          <w:szCs w:val="24"/>
          <w:lang w:eastAsia="es-ES"/>
        </w:rPr>
        <w:t>a</w:t>
      </w:r>
      <w:r w:rsidR="00E57FA4" w:rsidRPr="00B524CB">
        <w:rPr>
          <w:rFonts w:ascii="Century Gothic" w:eastAsia="Times New Roman" w:hAnsi="Century Gothic" w:cs="Palatino Linotype"/>
          <w:color w:val="000000" w:themeColor="text1"/>
          <w:spacing w:val="-5"/>
          <w:sz w:val="24"/>
          <w:szCs w:val="24"/>
          <w:lang w:eastAsia="es-ES"/>
        </w:rPr>
        <w:t>n</w:t>
      </w:r>
      <w:r w:rsidR="00E57FA4" w:rsidRPr="00B524CB">
        <w:rPr>
          <w:rFonts w:ascii="Century Gothic" w:eastAsia="Times New Roman" w:hAnsi="Century Gothic" w:cs="Palatino Linotype"/>
          <w:color w:val="000000" w:themeColor="text1"/>
          <w:spacing w:val="3"/>
          <w:sz w:val="24"/>
          <w:szCs w:val="24"/>
          <w:lang w:eastAsia="es-ES"/>
        </w:rPr>
        <w:t>t</w:t>
      </w:r>
      <w:r w:rsidR="00E57FA4" w:rsidRPr="00B524CB">
        <w:rPr>
          <w:rFonts w:ascii="Century Gothic" w:eastAsia="Times New Roman" w:hAnsi="Century Gothic" w:cs="Palatino Linotype"/>
          <w:color w:val="000000" w:themeColor="text1"/>
          <w:sz w:val="24"/>
          <w:szCs w:val="24"/>
          <w:lang w:eastAsia="es-ES"/>
        </w:rPr>
        <w:t>e.</w:t>
      </w:r>
    </w:p>
    <w:p w:rsidR="004834DF" w:rsidRPr="00B524CB" w:rsidRDefault="004834DF" w:rsidP="00F81E28">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p>
    <w:p w:rsidR="00A74BA4" w:rsidRPr="00B524CB" w:rsidRDefault="000D1A09" w:rsidP="00F81E28">
      <w:pPr>
        <w:overflowPunct w:val="0"/>
        <w:autoSpaceDE w:val="0"/>
        <w:autoSpaceDN w:val="0"/>
        <w:adjustRightInd w:val="0"/>
        <w:spacing w:after="0" w:line="276" w:lineRule="auto"/>
        <w:jc w:val="both"/>
        <w:rPr>
          <w:rFonts w:ascii="Century Gothic" w:hAnsi="Century Gothic"/>
          <w:color w:val="000000" w:themeColor="text1"/>
          <w:sz w:val="24"/>
          <w:szCs w:val="24"/>
        </w:rPr>
      </w:pPr>
      <w:r w:rsidRPr="00B524CB">
        <w:rPr>
          <w:rFonts w:ascii="Century Gothic" w:hAnsi="Century Gothic"/>
          <w:color w:val="000000" w:themeColor="text1"/>
          <w:sz w:val="24"/>
          <w:szCs w:val="24"/>
        </w:rPr>
        <w:t>Realizó un recuento de las actuaciones adelantadas ante esa Corporación</w:t>
      </w:r>
      <w:r w:rsidR="009262EC">
        <w:rPr>
          <w:rFonts w:ascii="Century Gothic" w:hAnsi="Century Gothic"/>
          <w:color w:val="000000" w:themeColor="text1"/>
          <w:sz w:val="24"/>
          <w:szCs w:val="24"/>
        </w:rPr>
        <w:t>,</w:t>
      </w:r>
      <w:r w:rsidR="00562476" w:rsidRPr="00B524CB">
        <w:rPr>
          <w:rFonts w:ascii="Century Gothic" w:hAnsi="Century Gothic"/>
          <w:color w:val="000000" w:themeColor="text1"/>
          <w:sz w:val="24"/>
          <w:szCs w:val="24"/>
        </w:rPr>
        <w:t xml:space="preserve"> desde el 15 de enero de 2018 hasta el 21 de febrero de 2020,</w:t>
      </w:r>
      <w:r w:rsidR="009262EC">
        <w:rPr>
          <w:rFonts w:ascii="Century Gothic" w:hAnsi="Century Gothic"/>
          <w:color w:val="000000" w:themeColor="text1"/>
          <w:sz w:val="24"/>
          <w:szCs w:val="24"/>
        </w:rPr>
        <w:t xml:space="preserve"> </w:t>
      </w:r>
      <w:r w:rsidR="00562476" w:rsidRPr="00B524CB">
        <w:rPr>
          <w:rFonts w:ascii="Century Gothic" w:hAnsi="Century Gothic"/>
          <w:color w:val="000000" w:themeColor="text1"/>
          <w:sz w:val="24"/>
          <w:szCs w:val="24"/>
        </w:rPr>
        <w:t xml:space="preserve">para precisar que </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z w:val="24"/>
          <w:szCs w:val="24"/>
          <w:lang w:eastAsia="es-ES"/>
        </w:rPr>
        <w:t>és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 xml:space="preserve"> </w:t>
      </w:r>
      <w:r w:rsidR="006D0775" w:rsidRPr="00B524CB">
        <w:rPr>
          <w:rFonts w:ascii="Century Gothic" w:eastAsia="Times New Roman" w:hAnsi="Century Gothic" w:cs="Palatino Linotype"/>
          <w:color w:val="000000" w:themeColor="text1"/>
          <w:spacing w:val="2"/>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1"/>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 000985</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21</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br</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2</w:t>
      </w:r>
      <w:r w:rsidR="00A74BA4" w:rsidRPr="00B524CB">
        <w:rPr>
          <w:rFonts w:ascii="Century Gothic" w:eastAsia="Times New Roman" w:hAnsi="Century Gothic" w:cs="Palatino Linotype"/>
          <w:color w:val="000000" w:themeColor="text1"/>
          <w:spacing w:val="6"/>
          <w:sz w:val="24"/>
          <w:szCs w:val="24"/>
          <w:lang w:eastAsia="es-ES"/>
        </w:rPr>
        <w:t>0</w:t>
      </w:r>
      <w:r w:rsidR="00A74BA4" w:rsidRPr="00B524CB">
        <w:rPr>
          <w:rFonts w:ascii="Century Gothic" w:eastAsia="Times New Roman" w:hAnsi="Century Gothic" w:cs="Palatino Linotype"/>
          <w:color w:val="000000" w:themeColor="text1"/>
          <w:sz w:val="24"/>
          <w:szCs w:val="24"/>
          <w:lang w:eastAsia="es-ES"/>
        </w:rPr>
        <w:t>2</w:t>
      </w:r>
      <w:r w:rsidR="00A74BA4" w:rsidRPr="00B524CB">
        <w:rPr>
          <w:rFonts w:ascii="Century Gothic" w:eastAsia="Times New Roman" w:hAnsi="Century Gothic" w:cs="Palatino Linotype"/>
          <w:color w:val="000000" w:themeColor="text1"/>
          <w:spacing w:val="-5"/>
          <w:sz w:val="24"/>
          <w:szCs w:val="24"/>
          <w:lang w:eastAsia="es-ES"/>
        </w:rPr>
        <w:t>0</w:t>
      </w:r>
      <w:r w:rsidR="00A74BA4" w:rsidRPr="00B524CB">
        <w:rPr>
          <w:rFonts w:ascii="Century Gothic" w:eastAsia="Times New Roman" w:hAnsi="Century Gothic" w:cs="Palatino Linotype"/>
          <w:color w:val="000000" w:themeColor="text1"/>
          <w:sz w:val="24"/>
          <w:szCs w:val="24"/>
          <w:lang w:eastAsia="es-ES"/>
        </w:rPr>
        <w:t xml:space="preserve">, </w:t>
      </w:r>
      <w:r w:rsidR="006D0775" w:rsidRPr="00B524CB">
        <w:rPr>
          <w:rFonts w:ascii="Century Gothic" w:eastAsia="Times New Roman" w:hAnsi="Century Gothic" w:cs="Palatino Linotype"/>
          <w:color w:val="000000" w:themeColor="text1"/>
          <w:sz w:val="24"/>
          <w:szCs w:val="24"/>
          <w:lang w:eastAsia="es-ES"/>
        </w:rPr>
        <w:t xml:space="preserve">se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ep</w:t>
      </w:r>
      <w:r w:rsidR="00A74BA4" w:rsidRPr="00B524CB">
        <w:rPr>
          <w:rFonts w:ascii="Century Gothic" w:eastAsia="Times New Roman" w:hAnsi="Century Gothic" w:cs="Palatino Linotype"/>
          <w:color w:val="000000" w:themeColor="text1"/>
          <w:spacing w:val="-1"/>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ó</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el </w:t>
      </w:r>
      <w:r w:rsidR="00A74BA4" w:rsidRPr="00B524CB">
        <w:rPr>
          <w:rFonts w:ascii="Century Gothic" w:eastAsia="Times New Roman" w:hAnsi="Century Gothic" w:cs="Palatino Linotype"/>
          <w:color w:val="000000" w:themeColor="text1"/>
          <w:spacing w:val="-6"/>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el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ñ</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dr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2"/>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o a</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z</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0"/>
          <w:sz w:val="24"/>
          <w:szCs w:val="24"/>
          <w:lang w:eastAsia="es-ES"/>
        </w:rPr>
        <w:t>ú</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EN</w:t>
      </w:r>
      <w:r w:rsidR="00A74BA4" w:rsidRPr="00B524CB">
        <w:rPr>
          <w:rFonts w:ascii="Century Gothic" w:eastAsia="Times New Roman" w:hAnsi="Century Gothic" w:cs="Palatino Linotype"/>
          <w:color w:val="000000" w:themeColor="text1"/>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x</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ó</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1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2"/>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 xml:space="preserve">al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30716,</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 el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9"/>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S</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ema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a. </w:t>
      </w:r>
    </w:p>
    <w:p w:rsidR="00A74BA4" w:rsidRPr="00B524CB" w:rsidRDefault="00A74BA4" w:rsidP="00F81E28">
      <w:pPr>
        <w:widowControl w:val="0"/>
        <w:autoSpaceDE w:val="0"/>
        <w:autoSpaceDN w:val="0"/>
        <w:adjustRightInd w:val="0"/>
        <w:spacing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042B81"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position w:val="1"/>
          <w:sz w:val="24"/>
          <w:szCs w:val="24"/>
          <w:lang w:eastAsia="es-ES"/>
        </w:rPr>
        <w:t>Indica que</w:t>
      </w:r>
      <w:r w:rsidR="00FA1697">
        <w:rPr>
          <w:rFonts w:ascii="Century Gothic" w:eastAsia="Times New Roman" w:hAnsi="Century Gothic" w:cs="Palatino Linotype"/>
          <w:color w:val="000000" w:themeColor="text1"/>
          <w:spacing w:val="2"/>
          <w:position w:val="1"/>
          <w:sz w:val="24"/>
          <w:szCs w:val="24"/>
          <w:lang w:eastAsia="es-ES"/>
        </w:rPr>
        <w:t xml:space="preserve"> en</w:t>
      </w:r>
      <w:r w:rsidRPr="00B524CB">
        <w:rPr>
          <w:rFonts w:ascii="Century Gothic" w:eastAsia="Times New Roman" w:hAnsi="Century Gothic" w:cs="Palatino Linotype"/>
          <w:color w:val="000000" w:themeColor="text1"/>
          <w:spacing w:val="2"/>
          <w:position w:val="1"/>
          <w:sz w:val="24"/>
          <w:szCs w:val="24"/>
          <w:lang w:eastAsia="es-ES"/>
        </w:rPr>
        <w:t xml:space="preserve"> la referida resolución</w:t>
      </w:r>
      <w:r w:rsidR="00A74BA4" w:rsidRPr="00B524CB">
        <w:rPr>
          <w:rFonts w:ascii="Century Gothic" w:eastAsia="Times New Roman" w:hAnsi="Century Gothic" w:cs="Palatino Linotype"/>
          <w:color w:val="000000" w:themeColor="text1"/>
          <w:position w:val="1"/>
          <w:sz w:val="24"/>
          <w:szCs w:val="24"/>
          <w:lang w:eastAsia="es-ES"/>
        </w:rPr>
        <w:t>,</w:t>
      </w:r>
      <w:r w:rsidR="00A74BA4" w:rsidRPr="00B524CB">
        <w:rPr>
          <w:rFonts w:ascii="Century Gothic" w:eastAsia="Times New Roman" w:hAnsi="Century Gothic" w:cs="Palatino Linotype"/>
          <w:color w:val="000000" w:themeColor="text1"/>
          <w:spacing w:val="4"/>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2"/>
          <w:position w:val="1"/>
          <w:sz w:val="24"/>
          <w:szCs w:val="24"/>
          <w:lang w:eastAsia="es-ES"/>
        </w:rPr>
        <w:t xml:space="preserve"> </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5"/>
          <w:position w:val="1"/>
          <w:sz w:val="24"/>
          <w:szCs w:val="24"/>
          <w:lang w:eastAsia="es-ES"/>
        </w:rPr>
        <w:t>q</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1"/>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position w:val="1"/>
          <w:sz w:val="24"/>
          <w:szCs w:val="24"/>
          <w:lang w:eastAsia="es-ES"/>
        </w:rPr>
        <w:t>ó</w:t>
      </w:r>
      <w:r w:rsidR="00A74BA4" w:rsidRPr="00B524CB">
        <w:rPr>
          <w:rFonts w:ascii="Century Gothic" w:eastAsia="Times New Roman" w:hAnsi="Century Gothic" w:cs="Palatino Linotype"/>
          <w:color w:val="000000" w:themeColor="text1"/>
          <w:spacing w:val="5"/>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 xml:space="preserve">al </w:t>
      </w:r>
      <w:r w:rsidR="00BE6674" w:rsidRPr="00B524CB">
        <w:rPr>
          <w:rFonts w:ascii="Century Gothic" w:eastAsia="Times New Roman" w:hAnsi="Century Gothic" w:cs="Palatino Linotype"/>
          <w:color w:val="000000" w:themeColor="text1"/>
          <w:position w:val="1"/>
          <w:sz w:val="24"/>
          <w:szCs w:val="24"/>
          <w:lang w:eastAsia="es-ES"/>
        </w:rPr>
        <w:t xml:space="preserve">accionante </w:t>
      </w:r>
      <w:r w:rsidR="00A74BA4" w:rsidRPr="00B524CB">
        <w:rPr>
          <w:rFonts w:ascii="Century Gothic" w:eastAsia="Times New Roman" w:hAnsi="Century Gothic" w:cs="Palatino Linotype"/>
          <w:color w:val="000000" w:themeColor="text1"/>
          <w:position w:val="1"/>
          <w:sz w:val="24"/>
          <w:szCs w:val="24"/>
          <w:lang w:eastAsia="es-ES"/>
        </w:rPr>
        <w:t>pa</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2"/>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q</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11"/>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4"/>
          <w:position w:val="1"/>
          <w:sz w:val="24"/>
          <w:szCs w:val="24"/>
          <w:lang w:eastAsia="es-ES"/>
        </w:rPr>
        <w:t>c</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5"/>
          <w:position w:val="1"/>
          <w:sz w:val="24"/>
          <w:szCs w:val="24"/>
          <w:lang w:eastAsia="es-ES"/>
        </w:rPr>
        <w:t>a</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3"/>
          <w:position w:val="1"/>
          <w:sz w:val="24"/>
          <w:szCs w:val="24"/>
          <w:lang w:eastAsia="es-ES"/>
        </w:rPr>
        <w:t xml:space="preserve"> </w:t>
      </w:r>
      <w:r w:rsidR="00A74BA4" w:rsidRPr="00B524CB">
        <w:rPr>
          <w:rFonts w:ascii="Century Gothic" w:eastAsia="Times New Roman" w:hAnsi="Century Gothic" w:cs="Palatino Linotype"/>
          <w:color w:val="000000" w:themeColor="text1"/>
          <w:spacing w:val="4"/>
          <w:position w:val="1"/>
          <w:sz w:val="24"/>
          <w:szCs w:val="24"/>
          <w:lang w:eastAsia="es-ES"/>
        </w:rPr>
        <w:t>s</w:t>
      </w:r>
      <w:r w:rsidR="00A74BA4" w:rsidRPr="00B524CB">
        <w:rPr>
          <w:rFonts w:ascii="Century Gothic" w:eastAsia="Times New Roman" w:hAnsi="Century Gothic" w:cs="Palatino Linotype"/>
          <w:color w:val="000000" w:themeColor="text1"/>
          <w:position w:val="1"/>
          <w:sz w:val="24"/>
          <w:szCs w:val="24"/>
          <w:lang w:eastAsia="es-ES"/>
        </w:rPr>
        <w:t>u</w:t>
      </w:r>
      <w:r w:rsidR="00A74BA4" w:rsidRPr="00B524CB">
        <w:rPr>
          <w:rFonts w:ascii="Century Gothic" w:eastAsia="Times New Roman" w:hAnsi="Century Gothic" w:cs="Palatino Linotype"/>
          <w:color w:val="000000" w:themeColor="text1"/>
          <w:spacing w:val="-8"/>
          <w:position w:val="1"/>
          <w:sz w:val="24"/>
          <w:szCs w:val="24"/>
          <w:lang w:eastAsia="es-ES"/>
        </w:rPr>
        <w:t xml:space="preserve"> </w:t>
      </w:r>
      <w:r w:rsidR="00A74BA4" w:rsidRPr="00B524CB">
        <w:rPr>
          <w:rFonts w:ascii="Century Gothic" w:eastAsia="Times New Roman" w:hAnsi="Century Gothic" w:cs="Palatino Linotype"/>
          <w:color w:val="000000" w:themeColor="text1"/>
          <w:spacing w:val="4"/>
          <w:position w:val="1"/>
          <w:sz w:val="24"/>
          <w:szCs w:val="24"/>
          <w:lang w:eastAsia="es-ES"/>
        </w:rPr>
        <w:t>p</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spacing w:val="4"/>
          <w:position w:val="1"/>
          <w:sz w:val="24"/>
          <w:szCs w:val="24"/>
          <w:lang w:eastAsia="es-ES"/>
        </w:rPr>
        <w:t>p</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2"/>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 xml:space="preserve">e </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é</w:t>
      </w:r>
      <w:r w:rsidR="00A74BA4" w:rsidRPr="00B524CB">
        <w:rPr>
          <w:rFonts w:ascii="Century Gothic" w:eastAsia="Times New Roman" w:hAnsi="Century Gothic" w:cs="Palatino Linotype"/>
          <w:color w:val="000000" w:themeColor="text1"/>
          <w:spacing w:val="1"/>
          <w:position w:val="1"/>
          <w:sz w:val="24"/>
          <w:szCs w:val="24"/>
          <w:lang w:eastAsia="es-ES"/>
        </w:rPr>
        <w:t>g</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1"/>
          <w:position w:val="1"/>
          <w:sz w:val="24"/>
          <w:szCs w:val="24"/>
          <w:lang w:eastAsia="es-ES"/>
        </w:rPr>
        <w:t>m</w:t>
      </w:r>
      <w:r w:rsidR="00A74BA4" w:rsidRPr="00B524CB">
        <w:rPr>
          <w:rFonts w:ascii="Century Gothic" w:eastAsia="Times New Roman" w:hAnsi="Century Gothic" w:cs="Palatino Linotype"/>
          <w:color w:val="000000" w:themeColor="text1"/>
          <w:spacing w:val="5"/>
          <w:position w:val="1"/>
          <w:sz w:val="24"/>
          <w:szCs w:val="24"/>
          <w:lang w:eastAsia="es-ES"/>
        </w:rPr>
        <w:t>e</w:t>
      </w:r>
      <w:r w:rsidR="00A74BA4" w:rsidRPr="00B524CB">
        <w:rPr>
          <w:rFonts w:ascii="Century Gothic" w:eastAsia="Times New Roman" w:hAnsi="Century Gothic" w:cs="Palatino Linotype"/>
          <w:color w:val="000000" w:themeColor="text1"/>
          <w:position w:val="1"/>
          <w:sz w:val="24"/>
          <w:szCs w:val="24"/>
          <w:lang w:eastAsia="es-ES"/>
        </w:rPr>
        <w:t>n</w:t>
      </w:r>
      <w:r w:rsidR="00A74BA4" w:rsidRPr="00B524CB">
        <w:rPr>
          <w:rFonts w:ascii="Century Gothic" w:eastAsia="Times New Roman" w:hAnsi="Century Gothic" w:cs="Palatino Linotype"/>
          <w:color w:val="000000" w:themeColor="text1"/>
          <w:spacing w:val="2"/>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c</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position w:val="1"/>
          <w:sz w:val="24"/>
          <w:szCs w:val="24"/>
          <w:lang w:eastAsia="es-ES"/>
        </w:rPr>
        <w:t>n</w:t>
      </w:r>
      <w:r w:rsidR="00A74BA4" w:rsidRPr="00B524CB">
        <w:rPr>
          <w:rFonts w:ascii="Century Gothic" w:eastAsia="Times New Roman" w:hAnsi="Century Gothic" w:cs="Palatino Linotype"/>
          <w:color w:val="000000" w:themeColor="text1"/>
          <w:spacing w:val="-3"/>
          <w:position w:val="1"/>
          <w:sz w:val="24"/>
          <w:szCs w:val="24"/>
          <w:lang w:eastAsia="es-ES"/>
        </w:rPr>
        <w:t>di</w:t>
      </w:r>
      <w:r w:rsidR="00A74BA4" w:rsidRPr="00B524CB">
        <w:rPr>
          <w:rFonts w:ascii="Century Gothic" w:eastAsia="Times New Roman" w:hAnsi="Century Gothic" w:cs="Palatino Linotype"/>
          <w:color w:val="000000" w:themeColor="text1"/>
          <w:spacing w:val="4"/>
          <w:position w:val="1"/>
          <w:sz w:val="24"/>
          <w:szCs w:val="24"/>
          <w:lang w:eastAsia="es-ES"/>
        </w:rPr>
        <w:t>c</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5"/>
          <w:position w:val="1"/>
          <w:sz w:val="24"/>
          <w:szCs w:val="24"/>
          <w:lang w:eastAsia="es-ES"/>
        </w:rPr>
        <w:t>a</w:t>
      </w:r>
      <w:r w:rsidR="00A74BA4" w:rsidRPr="00B524CB">
        <w:rPr>
          <w:rFonts w:ascii="Century Gothic" w:eastAsia="Times New Roman" w:hAnsi="Century Gothic" w:cs="Palatino Linotype"/>
          <w:color w:val="000000" w:themeColor="text1"/>
          <w:spacing w:val="-3"/>
          <w:position w:val="1"/>
          <w:sz w:val="24"/>
          <w:szCs w:val="24"/>
          <w:lang w:eastAsia="es-ES"/>
        </w:rPr>
        <w:t>l</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w:t>
      </w:r>
      <w:r w:rsidR="00A74BA4" w:rsidRPr="00B524CB">
        <w:rPr>
          <w:rFonts w:ascii="Century Gothic" w:eastAsia="Times New Roman" w:hAnsi="Century Gothic" w:cs="Palatino Linotype"/>
          <w:color w:val="000000" w:themeColor="text1"/>
          <w:spacing w:val="9"/>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f</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1"/>
          <w:position w:val="1"/>
          <w:sz w:val="24"/>
          <w:szCs w:val="24"/>
          <w:lang w:eastAsia="es-ES"/>
        </w:rPr>
        <w:t>j</w:t>
      </w:r>
      <w:r w:rsidR="00A74BA4" w:rsidRPr="00B524CB">
        <w:rPr>
          <w:rFonts w:ascii="Century Gothic" w:eastAsia="Times New Roman" w:hAnsi="Century Gothic" w:cs="Palatino Linotype"/>
          <w:color w:val="000000" w:themeColor="text1"/>
          <w:position w:val="1"/>
          <w:sz w:val="24"/>
          <w:szCs w:val="24"/>
          <w:lang w:eastAsia="es-ES"/>
        </w:rPr>
        <w:t>an</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o</w:t>
      </w:r>
      <w:r w:rsidR="00A74BA4" w:rsidRPr="00B524CB">
        <w:rPr>
          <w:rFonts w:ascii="Century Gothic" w:eastAsia="Times New Roman" w:hAnsi="Century Gothic" w:cs="Palatino Linotype"/>
          <w:color w:val="000000" w:themeColor="text1"/>
          <w:spacing w:val="10"/>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l</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position w:val="1"/>
          <w:sz w:val="24"/>
          <w:szCs w:val="24"/>
          <w:lang w:eastAsia="es-ES"/>
        </w:rPr>
        <w:t>s</w:t>
      </w:r>
      <w:r w:rsidR="00A74BA4" w:rsidRPr="00B524CB">
        <w:rPr>
          <w:rFonts w:ascii="Century Gothic" w:eastAsia="Times New Roman" w:hAnsi="Century Gothic" w:cs="Palatino Linotype"/>
          <w:color w:val="000000" w:themeColor="text1"/>
          <w:spacing w:val="6"/>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pa</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á</w:t>
      </w:r>
      <w:r w:rsidR="00A74BA4" w:rsidRPr="00B524CB">
        <w:rPr>
          <w:rFonts w:ascii="Century Gothic" w:eastAsia="Times New Roman" w:hAnsi="Century Gothic" w:cs="Palatino Linotype"/>
          <w:color w:val="000000" w:themeColor="text1"/>
          <w:spacing w:val="-1"/>
          <w:position w:val="1"/>
          <w:sz w:val="24"/>
          <w:szCs w:val="24"/>
          <w:lang w:eastAsia="es-ES"/>
        </w:rPr>
        <w:t>m</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position w:val="1"/>
          <w:sz w:val="24"/>
          <w:szCs w:val="24"/>
          <w:lang w:eastAsia="es-ES"/>
        </w:rPr>
        <w:t>s</w:t>
      </w:r>
      <w:r w:rsidR="00A74BA4" w:rsidRPr="00B524CB">
        <w:rPr>
          <w:rFonts w:ascii="Century Gothic" w:eastAsia="Times New Roman" w:hAnsi="Century Gothic" w:cs="Palatino Linotype"/>
          <w:color w:val="000000" w:themeColor="text1"/>
          <w:spacing w:val="6"/>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q</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2"/>
          <w:position w:val="1"/>
          <w:sz w:val="24"/>
          <w:szCs w:val="24"/>
          <w:lang w:eastAsia="es-ES"/>
        </w:rPr>
        <w:t>b</w:t>
      </w:r>
      <w:r w:rsidR="00A74BA4" w:rsidRPr="00B524CB">
        <w:rPr>
          <w:rFonts w:ascii="Century Gothic" w:eastAsia="Times New Roman" w:hAnsi="Century Gothic" w:cs="Palatino Linotype"/>
          <w:color w:val="000000" w:themeColor="text1"/>
          <w:spacing w:val="-3"/>
          <w:position w:val="1"/>
          <w:sz w:val="24"/>
          <w:szCs w:val="24"/>
          <w:lang w:eastAsia="es-ES"/>
        </w:rPr>
        <w:t>í</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5"/>
          <w:position w:val="1"/>
          <w:sz w:val="24"/>
          <w:szCs w:val="24"/>
          <w:lang w:eastAsia="es-ES"/>
        </w:rPr>
        <w:t>e</w:t>
      </w:r>
      <w:r w:rsidR="00A74BA4" w:rsidRPr="00B524CB">
        <w:rPr>
          <w:rFonts w:ascii="Century Gothic" w:eastAsia="Times New Roman" w:hAnsi="Century Gothic" w:cs="Palatino Linotype"/>
          <w:color w:val="000000" w:themeColor="text1"/>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en</w:t>
      </w:r>
      <w:r w:rsidR="00A74BA4" w:rsidRPr="00B524CB">
        <w:rPr>
          <w:rFonts w:ascii="Century Gothic" w:eastAsia="Times New Roman" w:hAnsi="Century Gothic" w:cs="Palatino Linotype"/>
          <w:color w:val="000000" w:themeColor="text1"/>
          <w:spacing w:val="2"/>
          <w:position w:val="1"/>
          <w:sz w:val="24"/>
          <w:szCs w:val="24"/>
          <w:lang w:eastAsia="es-ES"/>
        </w:rPr>
        <w:t xml:space="preserve"> </w:t>
      </w:r>
      <w:r w:rsidR="00A74BA4" w:rsidRPr="00B524CB">
        <w:rPr>
          <w:rFonts w:ascii="Century Gothic" w:eastAsia="Times New Roman" w:hAnsi="Century Gothic" w:cs="Palatino Linotype"/>
          <w:color w:val="000000" w:themeColor="text1"/>
          <w:spacing w:val="4"/>
          <w:position w:val="1"/>
          <w:sz w:val="24"/>
          <w:szCs w:val="24"/>
          <w:lang w:eastAsia="es-ES"/>
        </w:rPr>
        <w:t>c</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5"/>
          <w:position w:val="1"/>
          <w:sz w:val="24"/>
          <w:szCs w:val="24"/>
          <w:lang w:eastAsia="es-ES"/>
        </w:rPr>
        <w:t>e</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pa</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2"/>
          <w:position w:val="1"/>
          <w:sz w:val="24"/>
          <w:szCs w:val="24"/>
          <w:lang w:eastAsia="es-ES"/>
        </w:rPr>
        <w:t>l</w:t>
      </w:r>
      <w:r w:rsidR="00A74BA4" w:rsidRPr="00B524CB">
        <w:rPr>
          <w:rFonts w:ascii="Century Gothic" w:eastAsia="Times New Roman" w:hAnsi="Century Gothic" w:cs="Palatino Linotype"/>
          <w:color w:val="000000" w:themeColor="text1"/>
          <w:spacing w:val="-3"/>
          <w:position w:val="1"/>
          <w:sz w:val="24"/>
          <w:szCs w:val="24"/>
          <w:lang w:eastAsia="es-ES"/>
        </w:rPr>
        <w:t>l</w:t>
      </w:r>
      <w:r w:rsidR="00A74BA4" w:rsidRPr="00B524CB">
        <w:rPr>
          <w:rFonts w:ascii="Century Gothic" w:eastAsia="Times New Roman" w:hAnsi="Century Gothic" w:cs="Palatino Linotype"/>
          <w:color w:val="000000" w:themeColor="text1"/>
          <w:spacing w:val="15"/>
          <w:position w:val="1"/>
          <w:sz w:val="24"/>
          <w:szCs w:val="24"/>
          <w:lang w:eastAsia="es-ES"/>
        </w:rPr>
        <w:t>o</w:t>
      </w:r>
      <w:r w:rsidR="00A74BA4" w:rsidRPr="00B524CB">
        <w:rPr>
          <w:rFonts w:ascii="Century Gothic" w:eastAsia="Times New Roman" w:hAnsi="Century Gothic" w:cs="Palatino Linotype"/>
          <w:color w:val="000000" w:themeColor="text1"/>
          <w:position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á</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b</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zar</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al p</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é</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213C54">
        <w:rPr>
          <w:rFonts w:ascii="Century Gothic" w:eastAsia="Times New Roman" w:hAnsi="Century Gothic" w:cs="Palatino Linotype"/>
          <w:color w:val="000000" w:themeColor="text1"/>
          <w:spacing w:val="-1"/>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sc</w:t>
      </w:r>
      <w:r w:rsidR="00A74BA4" w:rsidRPr="00B524CB">
        <w:rPr>
          <w:rFonts w:ascii="Century Gothic" w:eastAsia="Times New Roman" w:hAnsi="Century Gothic" w:cs="Palatino Linotype"/>
          <w:color w:val="000000" w:themeColor="text1"/>
          <w:sz w:val="24"/>
          <w:szCs w:val="24"/>
          <w:lang w:eastAsia="es-ES"/>
        </w:rPr>
        <w:t>ep</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
          <w:sz w:val="24"/>
          <w:szCs w:val="24"/>
          <w:lang w:eastAsia="es-ES"/>
        </w:rPr>
        <w:t xml:space="preserve"> </w:t>
      </w:r>
      <w:r w:rsidR="00BE6674" w:rsidRPr="00B524CB">
        <w:rPr>
          <w:rFonts w:ascii="Century Gothic" w:eastAsia="Times New Roman" w:hAnsi="Century Gothic" w:cs="Palatino Linotype"/>
          <w:color w:val="000000" w:themeColor="text1"/>
          <w:spacing w:val="1"/>
          <w:sz w:val="24"/>
          <w:szCs w:val="24"/>
          <w:lang w:eastAsia="es-ES"/>
        </w:rPr>
        <w:t xml:space="preserve">debido al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BE6674" w:rsidRPr="00B524CB">
        <w:rPr>
          <w:rFonts w:ascii="Century Gothic" w:eastAsia="Times New Roman" w:hAnsi="Century Gothic" w:cs="Palatino Linotype"/>
          <w:color w:val="000000" w:themeColor="text1"/>
          <w:spacing w:val="5"/>
          <w:sz w:val="24"/>
          <w:szCs w:val="24"/>
          <w:lang w:eastAsia="es-ES"/>
        </w:rPr>
        <w:t xml:space="preserve">de </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y</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el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 xml:space="preserve">l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8"/>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7"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BE6674" w:rsidP="00F81E28">
      <w:pPr>
        <w:widowControl w:val="0"/>
        <w:tabs>
          <w:tab w:val="left" w:pos="7513"/>
        </w:tabs>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 xml:space="preserve">Advierte que los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F35DE" w:rsidRPr="00B524CB">
        <w:rPr>
          <w:rFonts w:ascii="Century Gothic" w:eastAsia="Times New Roman" w:hAnsi="Century Gothic" w:cs="Palatino Linotype"/>
          <w:color w:val="000000" w:themeColor="text1"/>
          <w:spacing w:val="-1"/>
          <w:sz w:val="24"/>
          <w:szCs w:val="24"/>
          <w:lang w:eastAsia="es-ES"/>
        </w:rPr>
        <w:t xml:space="preserve">fueron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1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sm</w:t>
      </w:r>
      <w:r w:rsidR="00A74BA4" w:rsidRPr="00B524CB">
        <w:rPr>
          <w:rFonts w:ascii="Century Gothic" w:eastAsia="Times New Roman" w:hAnsi="Century Gothic" w:cs="Palatino Linotype"/>
          <w:color w:val="000000" w:themeColor="text1"/>
          <w:sz w:val="24"/>
          <w:szCs w:val="24"/>
          <w:lang w:eastAsia="es-ES"/>
        </w:rPr>
        <w:t xml:space="preserve">o </w:t>
      </w:r>
      <w:r w:rsidR="00AF35DE" w:rsidRPr="00B524CB">
        <w:rPr>
          <w:rFonts w:ascii="Century Gothic" w:eastAsia="Times New Roman" w:hAnsi="Century Gothic" w:cs="Palatino Linotype"/>
          <w:color w:val="000000" w:themeColor="text1"/>
          <w:sz w:val="24"/>
          <w:szCs w:val="24"/>
          <w:lang w:eastAsia="es-ES"/>
        </w:rPr>
        <w:t>e</w:t>
      </w:r>
      <w:r w:rsidR="00AF35DE" w:rsidRPr="00B524CB">
        <w:rPr>
          <w:rFonts w:ascii="Century Gothic" w:eastAsia="Times New Roman" w:hAnsi="Century Gothic" w:cs="Palatino Linotype"/>
          <w:color w:val="000000" w:themeColor="text1"/>
          <w:spacing w:val="-1"/>
          <w:sz w:val="24"/>
          <w:szCs w:val="24"/>
          <w:lang w:eastAsia="es-ES"/>
        </w:rPr>
        <w:t>sc</w:t>
      </w:r>
      <w:r w:rsidR="00AF35DE" w:rsidRPr="00B524CB">
        <w:rPr>
          <w:rFonts w:ascii="Century Gothic" w:eastAsia="Times New Roman" w:hAnsi="Century Gothic" w:cs="Palatino Linotype"/>
          <w:color w:val="000000" w:themeColor="text1"/>
          <w:spacing w:val="1"/>
          <w:sz w:val="24"/>
          <w:szCs w:val="24"/>
          <w:lang w:eastAsia="es-ES"/>
        </w:rPr>
        <w:t>r</w:t>
      </w:r>
      <w:r w:rsidR="00AF35DE" w:rsidRPr="00B524CB">
        <w:rPr>
          <w:rFonts w:ascii="Century Gothic" w:eastAsia="Times New Roman" w:hAnsi="Century Gothic" w:cs="Palatino Linotype"/>
          <w:color w:val="000000" w:themeColor="text1"/>
          <w:spacing w:val="-3"/>
          <w:sz w:val="24"/>
          <w:szCs w:val="24"/>
          <w:lang w:eastAsia="es-ES"/>
        </w:rPr>
        <w:t>i</w:t>
      </w:r>
      <w:r w:rsidR="00AF35DE" w:rsidRPr="00B524CB">
        <w:rPr>
          <w:rFonts w:ascii="Century Gothic" w:eastAsia="Times New Roman" w:hAnsi="Century Gothic" w:cs="Palatino Linotype"/>
          <w:color w:val="000000" w:themeColor="text1"/>
          <w:spacing w:val="3"/>
          <w:sz w:val="24"/>
          <w:szCs w:val="24"/>
          <w:lang w:eastAsia="es-ES"/>
        </w:rPr>
        <w:t>t</w:t>
      </w:r>
      <w:r w:rsidR="00AF35DE" w:rsidRPr="00B524CB">
        <w:rPr>
          <w:rFonts w:ascii="Century Gothic" w:eastAsia="Times New Roman" w:hAnsi="Century Gothic" w:cs="Palatino Linotype"/>
          <w:color w:val="000000" w:themeColor="text1"/>
          <w:sz w:val="24"/>
          <w:szCs w:val="24"/>
          <w:lang w:eastAsia="es-ES"/>
        </w:rPr>
        <w:t xml:space="preserve">o </w:t>
      </w:r>
      <w:r w:rsidR="00AF35DE" w:rsidRPr="00B524CB">
        <w:rPr>
          <w:rFonts w:ascii="Century Gothic" w:eastAsia="Times New Roman" w:hAnsi="Century Gothic" w:cs="Palatino Linotype"/>
          <w:color w:val="000000" w:themeColor="text1"/>
          <w:spacing w:val="3"/>
          <w:sz w:val="24"/>
          <w:szCs w:val="24"/>
          <w:lang w:eastAsia="es-ES"/>
        </w:rPr>
        <w:t>en</w:t>
      </w:r>
      <w:r w:rsidR="00A74BA4" w:rsidRPr="00B524CB">
        <w:rPr>
          <w:rFonts w:ascii="Century Gothic" w:eastAsia="Times New Roman" w:hAnsi="Century Gothic" w:cs="Palatino Linotype"/>
          <w:color w:val="000000" w:themeColor="text1"/>
          <w:spacing w:val="5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7"/>
          <w:sz w:val="24"/>
          <w:szCs w:val="24"/>
          <w:lang w:eastAsia="es-ES"/>
        </w:rPr>
        <w:t xml:space="preserve"> </w:t>
      </w:r>
      <w:r w:rsidR="00AF35DE" w:rsidRPr="00B524CB">
        <w:rPr>
          <w:rFonts w:ascii="Century Gothic" w:eastAsia="Times New Roman" w:hAnsi="Century Gothic" w:cs="Palatino Linotype"/>
          <w:color w:val="000000" w:themeColor="text1"/>
          <w:sz w:val="24"/>
          <w:szCs w:val="24"/>
          <w:lang w:eastAsia="es-ES"/>
        </w:rPr>
        <w:t>q</w:t>
      </w:r>
      <w:r w:rsidR="00AF35DE" w:rsidRPr="00B524CB">
        <w:rPr>
          <w:rFonts w:ascii="Century Gothic" w:eastAsia="Times New Roman" w:hAnsi="Century Gothic" w:cs="Palatino Linotype"/>
          <w:color w:val="000000" w:themeColor="text1"/>
          <w:spacing w:val="-10"/>
          <w:sz w:val="24"/>
          <w:szCs w:val="24"/>
          <w:lang w:eastAsia="es-ES"/>
        </w:rPr>
        <w:t>u</w:t>
      </w:r>
      <w:r w:rsidR="00AF35DE" w:rsidRPr="00B524CB">
        <w:rPr>
          <w:rFonts w:ascii="Century Gothic" w:eastAsia="Times New Roman" w:hAnsi="Century Gothic" w:cs="Palatino Linotype"/>
          <w:color w:val="000000" w:themeColor="text1"/>
          <w:sz w:val="24"/>
          <w:szCs w:val="24"/>
          <w:lang w:eastAsia="es-ES"/>
        </w:rPr>
        <w:t>e interpone la acción</w:t>
      </w:r>
      <w:r w:rsidR="00A74BA4" w:rsidRPr="00B524CB">
        <w:rPr>
          <w:rFonts w:ascii="Century Gothic" w:eastAsia="Times New Roman" w:hAnsi="Century Gothic" w:cs="Palatino Linotype"/>
          <w:color w:val="000000" w:themeColor="text1"/>
          <w:spacing w:val="5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eas</w:t>
      </w:r>
      <w:r w:rsidR="00A74BA4" w:rsidRPr="00B524CB">
        <w:rPr>
          <w:rFonts w:ascii="Century Gothic" w:eastAsia="Times New Roman" w:hAnsi="Century Gothic" w:cs="Palatino Linotype"/>
          <w:color w:val="000000" w:themeColor="text1"/>
          <w:spacing w:val="59"/>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ar</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2"/>
          <w:sz w:val="24"/>
          <w:szCs w:val="24"/>
          <w:lang w:eastAsia="es-ES"/>
        </w:rPr>
        <w:t xml:space="preserve"> </w:t>
      </w:r>
      <w:r w:rsidR="000D78F8">
        <w:rPr>
          <w:rFonts w:ascii="Century Gothic" w:eastAsia="Times New Roman" w:hAnsi="Century Gothic" w:cs="Palatino Linotype"/>
          <w:color w:val="000000" w:themeColor="text1"/>
          <w:spacing w:val="-3"/>
          <w:sz w:val="24"/>
          <w:szCs w:val="24"/>
          <w:lang w:eastAsia="es-ES"/>
        </w:rPr>
        <w:t xml:space="preserve">cuanto a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1259C4">
        <w:rPr>
          <w:rFonts w:ascii="Century Gothic" w:eastAsia="Times New Roman" w:hAnsi="Century Gothic" w:cs="Palatino Linotype"/>
          <w:color w:val="000000" w:themeColor="text1"/>
          <w:spacing w:val="2"/>
          <w:sz w:val="24"/>
          <w:szCs w:val="24"/>
          <w:lang w:eastAsia="es-ES"/>
        </w:rPr>
        <w:t>precisando</w:t>
      </w:r>
      <w:r w:rsidR="008D4157" w:rsidRPr="00B524CB">
        <w:rPr>
          <w:rFonts w:ascii="Century Gothic" w:eastAsia="Times New Roman" w:hAnsi="Century Gothic" w:cs="Palatino Linotype"/>
          <w:color w:val="000000" w:themeColor="text1"/>
          <w:spacing w:val="2"/>
          <w:sz w:val="24"/>
          <w:szCs w:val="24"/>
          <w:lang w:eastAsia="es-ES"/>
        </w:rPr>
        <w:t xml:space="preserve">: </w:t>
      </w:r>
    </w:p>
    <w:p w:rsidR="00A74BA4" w:rsidRPr="00B524CB" w:rsidRDefault="00A74BA4" w:rsidP="00F81E28">
      <w:pPr>
        <w:widowControl w:val="0"/>
        <w:autoSpaceDE w:val="0"/>
        <w:autoSpaceDN w:val="0"/>
        <w:adjustRightInd w:val="0"/>
        <w:spacing w:before="15"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AF35DE"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1"/>
          <w:sz w:val="24"/>
          <w:szCs w:val="24"/>
          <w:lang w:eastAsia="es-ES"/>
        </w:rPr>
        <w:t>-</w:t>
      </w:r>
      <w:r w:rsidR="008D4157"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 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u</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 xml:space="preserve"> 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é</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 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er</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 xml:space="preserve">ad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 xml:space="preserve">u </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5"/>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r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1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x</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99092F" w:rsidRPr="00B524CB">
        <w:rPr>
          <w:rFonts w:ascii="Century Gothic" w:eastAsia="Times New Roman" w:hAnsi="Century Gothic" w:cs="Palatino Linotype"/>
          <w:color w:val="000000" w:themeColor="text1"/>
          <w:spacing w:val="-2"/>
          <w:sz w:val="24"/>
          <w:szCs w:val="24"/>
          <w:lang w:eastAsia="es-ES"/>
        </w:rPr>
        <w:t xml:space="preserve">esa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 ap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es</w:t>
      </w:r>
      <w:r w:rsidR="0099092F"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8"/>
          <w:sz w:val="24"/>
          <w:szCs w:val="24"/>
          <w:lang w:eastAsia="es-ES"/>
        </w:rPr>
        <w:t xml:space="preserve"> </w:t>
      </w:r>
      <w:r w:rsidR="0099092F" w:rsidRPr="00B524CB">
        <w:rPr>
          <w:rFonts w:ascii="Century Gothic" w:eastAsia="Times New Roman" w:hAnsi="Century Gothic" w:cs="Palatino Linotype"/>
          <w:color w:val="000000" w:themeColor="text1"/>
          <w:spacing w:val="8"/>
          <w:sz w:val="24"/>
          <w:szCs w:val="24"/>
          <w:lang w:eastAsia="es-ES"/>
        </w:rPr>
        <w:t xml:space="preserve">que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w:t>
      </w:r>
      <w:r w:rsidR="00A74BA4" w:rsidRPr="00B524CB">
        <w:rPr>
          <w:rFonts w:ascii="Century Gothic" w:eastAsia="Times New Roman" w:hAnsi="Century Gothic" w:cs="Palatino Linotype"/>
          <w:color w:val="000000" w:themeColor="text1"/>
          <w:spacing w:val="-2"/>
          <w:sz w:val="24"/>
          <w:szCs w:val="24"/>
          <w:lang w:eastAsia="es-ES"/>
        </w:rPr>
        <w:t>CCC</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58"/>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í</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í</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idi</w:t>
      </w:r>
      <w:r w:rsidR="00A74BA4" w:rsidRPr="00B524CB">
        <w:rPr>
          <w:rFonts w:ascii="Century Gothic" w:eastAsia="Times New Roman" w:hAnsi="Century Gothic" w:cs="Palatino Linotype"/>
          <w:color w:val="000000" w:themeColor="text1"/>
          <w:sz w:val="24"/>
          <w:szCs w:val="24"/>
          <w:lang w:eastAsia="es-ES"/>
        </w:rPr>
        <w:t>ó</w:t>
      </w:r>
      <w:r w:rsidR="00A74BA4" w:rsidRPr="00B524CB">
        <w:rPr>
          <w:rFonts w:ascii="Century Gothic" w:eastAsia="Times New Roman" w:hAnsi="Century Gothic" w:cs="Palatino Linotype"/>
          <w:color w:val="000000" w:themeColor="text1"/>
          <w:spacing w:val="5"/>
          <w:sz w:val="24"/>
          <w:szCs w:val="24"/>
          <w:lang w:eastAsia="es-ES"/>
        </w:rPr>
        <w:t xml:space="preserve"> 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 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ld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6"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8D4157"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z w:val="24"/>
          <w:szCs w:val="24"/>
          <w:lang w:eastAsia="es-ES"/>
        </w:rPr>
        <w:t xml:space="preserve">Precisa que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z w:val="24"/>
          <w:szCs w:val="24"/>
          <w:lang w:eastAsia="es-ES"/>
        </w:rPr>
        <w:t>o</w:t>
      </w:r>
      <w:r w:rsidR="00FE3A78"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1"/>
          <w:sz w:val="24"/>
          <w:szCs w:val="24"/>
          <w:lang w:eastAsia="es-ES"/>
        </w:rPr>
        <w:t xml:space="preserve"> </w:t>
      </w:r>
      <w:r w:rsidR="00FE3A78" w:rsidRPr="00B524CB">
        <w:rPr>
          <w:rFonts w:ascii="Century Gothic" w:eastAsia="Times New Roman" w:hAnsi="Century Gothic" w:cs="Palatino Linotype"/>
          <w:color w:val="000000" w:themeColor="text1"/>
          <w:spacing w:val="11"/>
          <w:sz w:val="24"/>
          <w:szCs w:val="24"/>
          <w:lang w:eastAsia="es-ES"/>
        </w:rPr>
        <w:t xml:space="preserve">los </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lastRenderedPageBreak/>
        <w:t>n</w:t>
      </w:r>
      <w:r w:rsidR="00A74BA4" w:rsidRPr="00B524CB">
        <w:rPr>
          <w:rFonts w:ascii="Century Gothic" w:eastAsia="Times New Roman" w:hAnsi="Century Gothic" w:cs="Palatino Linotype"/>
          <w:color w:val="000000" w:themeColor="text1"/>
          <w:spacing w:val="-1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vo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ean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na</w:t>
      </w:r>
      <w:r w:rsidR="00A74BA4" w:rsidRPr="00B524CB">
        <w:rPr>
          <w:rFonts w:ascii="Century Gothic" w:eastAsia="Times New Roman" w:hAnsi="Century Gothic" w:cs="Palatino Linotype"/>
          <w:color w:val="000000" w:themeColor="text1"/>
          <w:spacing w:val="5"/>
          <w:sz w:val="24"/>
          <w:szCs w:val="24"/>
          <w:lang w:eastAsia="es-ES"/>
        </w:rPr>
        <w:t xml:space="preserve"> e</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 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1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en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 xml:space="preserve"> 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Ape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5"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3D0E6D" w:rsidP="00F81E28">
      <w:pPr>
        <w:widowControl w:val="0"/>
        <w:autoSpaceDE w:val="0"/>
        <w:autoSpaceDN w:val="0"/>
        <w:adjustRightInd w:val="0"/>
        <w:spacing w:after="0" w:line="276" w:lineRule="auto"/>
        <w:ind w:right="49"/>
        <w:jc w:val="both"/>
        <w:rPr>
          <w:rFonts w:ascii="Century Gothic" w:eastAsia="Times New Roman" w:hAnsi="Century Gothic" w:cs="Palatino Linotype"/>
          <w:i/>
          <w:iCs/>
          <w:color w:val="000000" w:themeColor="text1"/>
          <w:lang w:eastAsia="es-ES"/>
        </w:rPr>
      </w:pPr>
      <w:r w:rsidRPr="00B524CB">
        <w:rPr>
          <w:rFonts w:ascii="Century Gothic" w:eastAsia="Times New Roman" w:hAnsi="Century Gothic" w:cs="Palatino Linotype"/>
          <w:i/>
          <w:iCs/>
          <w:color w:val="000000" w:themeColor="text1"/>
          <w:spacing w:val="-2"/>
          <w:lang w:eastAsia="es-ES"/>
        </w:rPr>
        <w:t>“</w:t>
      </w:r>
      <w:r w:rsidR="00A74BA4" w:rsidRPr="00B524CB">
        <w:rPr>
          <w:rFonts w:ascii="Century Gothic" w:eastAsia="Times New Roman" w:hAnsi="Century Gothic" w:cs="Palatino Linotype"/>
          <w:i/>
          <w:iCs/>
          <w:color w:val="000000" w:themeColor="text1"/>
          <w:spacing w:val="-2"/>
          <w:lang w:eastAsia="es-ES"/>
        </w:rPr>
        <w:t>(</w:t>
      </w:r>
      <w:r w:rsidR="00A74BA4" w:rsidRPr="00B524CB">
        <w:rPr>
          <w:rFonts w:ascii="Century Gothic" w:eastAsia="Times New Roman" w:hAnsi="Century Gothic" w:cs="Palatino Linotype"/>
          <w:i/>
          <w:iCs/>
          <w:color w:val="000000" w:themeColor="text1"/>
          <w:lang w:eastAsia="es-ES"/>
        </w:rPr>
        <w:t>…)</w:t>
      </w:r>
      <w:r w:rsidR="00A74BA4" w:rsidRPr="00B524CB">
        <w:rPr>
          <w:rFonts w:ascii="Century Gothic" w:eastAsia="Times New Roman" w:hAnsi="Century Gothic" w:cs="Palatino Linotype"/>
          <w:i/>
          <w:iCs/>
          <w:color w:val="000000" w:themeColor="text1"/>
          <w:spacing w:val="54"/>
          <w:lang w:eastAsia="es-ES"/>
        </w:rPr>
        <w:t xml:space="preserve"> </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50"/>
          <w:lang w:eastAsia="es-ES"/>
        </w:rPr>
        <w:t xml:space="preserve"> </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45"/>
          <w:lang w:eastAsia="es-ES"/>
        </w:rPr>
        <w:t xml:space="preserve"> </w:t>
      </w:r>
      <w:r w:rsidR="00A74BA4" w:rsidRPr="00B524CB">
        <w:rPr>
          <w:rFonts w:ascii="Century Gothic" w:eastAsia="Times New Roman" w:hAnsi="Century Gothic" w:cs="Palatino Linotype"/>
          <w:i/>
          <w:iCs/>
          <w:color w:val="000000" w:themeColor="text1"/>
          <w:spacing w:val="-2"/>
          <w:lang w:eastAsia="es-ES"/>
        </w:rPr>
        <w:t>f</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spacing w:val="1"/>
          <w:lang w:eastAsia="es-ES"/>
        </w:rPr>
        <w:t>u</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spacing w:val="-2"/>
          <w:lang w:eastAsia="es-ES"/>
        </w:rPr>
        <w:t>ci</w:t>
      </w:r>
      <w:r w:rsidR="00A74BA4" w:rsidRPr="00B524CB">
        <w:rPr>
          <w:rFonts w:ascii="Century Gothic" w:eastAsia="Times New Roman" w:hAnsi="Century Gothic" w:cs="Palatino Linotype"/>
          <w:i/>
          <w:iCs/>
          <w:color w:val="000000" w:themeColor="text1"/>
          <w:spacing w:val="4"/>
          <w:lang w:eastAsia="es-ES"/>
        </w:rPr>
        <w:t>ó</w:t>
      </w:r>
      <w:r w:rsidR="00A74BA4" w:rsidRPr="00B524CB">
        <w:rPr>
          <w:rFonts w:ascii="Century Gothic" w:eastAsia="Times New Roman" w:hAnsi="Century Gothic" w:cs="Palatino Linotype"/>
          <w:i/>
          <w:iCs/>
          <w:color w:val="000000" w:themeColor="text1"/>
          <w:lang w:eastAsia="es-ES"/>
        </w:rPr>
        <w:t>n</w:t>
      </w:r>
      <w:r w:rsidR="00A74BA4" w:rsidRPr="00B524CB">
        <w:rPr>
          <w:rFonts w:ascii="Century Gothic" w:eastAsia="Times New Roman" w:hAnsi="Century Gothic" w:cs="Palatino Linotype"/>
          <w:i/>
          <w:iCs/>
          <w:color w:val="000000" w:themeColor="text1"/>
          <w:spacing w:val="51"/>
          <w:lang w:eastAsia="es-ES"/>
        </w:rPr>
        <w:t xml:space="preserve"> </w:t>
      </w:r>
      <w:r w:rsidR="00A74BA4" w:rsidRPr="00B524CB">
        <w:rPr>
          <w:rFonts w:ascii="Century Gothic" w:eastAsia="Times New Roman" w:hAnsi="Century Gothic" w:cs="Palatino Linotype"/>
          <w:i/>
          <w:iCs/>
          <w:color w:val="000000" w:themeColor="text1"/>
          <w:lang w:eastAsia="es-ES"/>
        </w:rPr>
        <w:t>d</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l p</w:t>
      </w:r>
      <w:r w:rsidR="00A74BA4" w:rsidRPr="00B524CB">
        <w:rPr>
          <w:rFonts w:ascii="Century Gothic" w:eastAsia="Times New Roman" w:hAnsi="Century Gothic" w:cs="Palatino Linotype"/>
          <w:i/>
          <w:iCs/>
          <w:color w:val="000000" w:themeColor="text1"/>
          <w:spacing w:val="-2"/>
          <w:lang w:eastAsia="es-ES"/>
        </w:rPr>
        <w:t>a</w:t>
      </w:r>
      <w:r w:rsidR="00A74BA4" w:rsidRPr="00B524CB">
        <w:rPr>
          <w:rFonts w:ascii="Century Gothic" w:eastAsia="Times New Roman" w:hAnsi="Century Gothic" w:cs="Palatino Linotype"/>
          <w:i/>
          <w:iCs/>
          <w:color w:val="000000" w:themeColor="text1"/>
          <w:spacing w:val="1"/>
          <w:lang w:eastAsia="es-ES"/>
        </w:rPr>
        <w:t>c</w:t>
      </w:r>
      <w:r w:rsidR="00A74BA4" w:rsidRPr="00B524CB">
        <w:rPr>
          <w:rFonts w:ascii="Century Gothic" w:eastAsia="Times New Roman" w:hAnsi="Century Gothic" w:cs="Palatino Linotype"/>
          <w:i/>
          <w:iCs/>
          <w:color w:val="000000" w:themeColor="text1"/>
          <w:spacing w:val="-2"/>
          <w:lang w:eastAsia="es-ES"/>
        </w:rPr>
        <w:t>t</w:t>
      </w:r>
      <w:r w:rsidR="00A74BA4" w:rsidRPr="00B524CB">
        <w:rPr>
          <w:rFonts w:ascii="Century Gothic" w:eastAsia="Times New Roman" w:hAnsi="Century Gothic" w:cs="Palatino Linotype"/>
          <w:i/>
          <w:iCs/>
          <w:color w:val="000000" w:themeColor="text1"/>
          <w:spacing w:val="2"/>
          <w:lang w:eastAsia="es-ES"/>
        </w:rPr>
        <w:t>u</w:t>
      </w:r>
      <w:r w:rsidR="00A74BA4" w:rsidRPr="00B524CB">
        <w:rPr>
          <w:rFonts w:ascii="Century Gothic" w:eastAsia="Times New Roman" w:hAnsi="Century Gothic" w:cs="Palatino Linotype"/>
          <w:i/>
          <w:iCs/>
          <w:color w:val="000000" w:themeColor="text1"/>
          <w:lang w:eastAsia="es-ES"/>
        </w:rPr>
        <w:t>m</w:t>
      </w:r>
      <w:r w:rsidR="00A74BA4" w:rsidRPr="00B524CB">
        <w:rPr>
          <w:rFonts w:ascii="Century Gothic" w:eastAsia="Times New Roman" w:hAnsi="Century Gothic" w:cs="Palatino Linotype"/>
          <w:i/>
          <w:iCs/>
          <w:color w:val="000000" w:themeColor="text1"/>
          <w:spacing w:val="48"/>
          <w:lang w:eastAsia="es-ES"/>
        </w:rPr>
        <w:t xml:space="preserve"> </w:t>
      </w:r>
      <w:r w:rsidR="00A74BA4" w:rsidRPr="00B524CB">
        <w:rPr>
          <w:rFonts w:ascii="Century Gothic" w:eastAsia="Times New Roman" w:hAnsi="Century Gothic" w:cs="Palatino Linotype"/>
          <w:i/>
          <w:iCs/>
          <w:color w:val="000000" w:themeColor="text1"/>
          <w:lang w:eastAsia="es-ES"/>
        </w:rPr>
        <w:t>ve</w:t>
      </w:r>
      <w:r w:rsidR="00A74BA4" w:rsidRPr="00B524CB">
        <w:rPr>
          <w:rFonts w:ascii="Century Gothic" w:eastAsia="Times New Roman" w:hAnsi="Century Gothic" w:cs="Palatino Linotype"/>
          <w:i/>
          <w:iCs/>
          <w:color w:val="000000" w:themeColor="text1"/>
          <w:spacing w:val="1"/>
          <w:lang w:eastAsia="es-ES"/>
        </w:rPr>
        <w:t>ri</w:t>
      </w:r>
      <w:r w:rsidR="00A74BA4" w:rsidRPr="00B524CB">
        <w:rPr>
          <w:rFonts w:ascii="Century Gothic" w:eastAsia="Times New Roman" w:hAnsi="Century Gothic" w:cs="Palatino Linotype"/>
          <w:i/>
          <w:iCs/>
          <w:color w:val="000000" w:themeColor="text1"/>
          <w:spacing w:val="-2"/>
          <w:lang w:eastAsia="es-ES"/>
        </w:rPr>
        <w:t>tat</w:t>
      </w:r>
      <w:r w:rsidR="00A74BA4" w:rsidRPr="00B524CB">
        <w:rPr>
          <w:rFonts w:ascii="Century Gothic" w:eastAsia="Times New Roman" w:hAnsi="Century Gothic" w:cs="Palatino Linotype"/>
          <w:i/>
          <w:iCs/>
          <w:color w:val="000000" w:themeColor="text1"/>
          <w:spacing w:val="1"/>
          <w:lang w:eastAsia="es-ES"/>
        </w:rPr>
        <w:t>i</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52"/>
          <w:lang w:eastAsia="es-ES"/>
        </w:rPr>
        <w:t xml:space="preserve"> </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lang w:eastAsia="es-ES"/>
        </w:rPr>
        <w:t xml:space="preserve">o </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53"/>
          <w:lang w:eastAsia="es-ES"/>
        </w:rPr>
        <w:t xml:space="preserve"> </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1"/>
          <w:lang w:eastAsia="es-ES"/>
        </w:rPr>
        <w:t>u</w:t>
      </w:r>
      <w:r w:rsidR="00A74BA4" w:rsidRPr="00B524CB">
        <w:rPr>
          <w:rFonts w:ascii="Century Gothic" w:eastAsia="Times New Roman" w:hAnsi="Century Gothic" w:cs="Palatino Linotype"/>
          <w:i/>
          <w:iCs/>
          <w:color w:val="000000" w:themeColor="text1"/>
          <w:spacing w:val="-2"/>
          <w:lang w:eastAsia="es-ES"/>
        </w:rPr>
        <w:t>fi</w:t>
      </w:r>
      <w:r w:rsidR="00A74BA4" w:rsidRPr="00B524CB">
        <w:rPr>
          <w:rFonts w:ascii="Century Gothic" w:eastAsia="Times New Roman" w:hAnsi="Century Gothic" w:cs="Palatino Linotype"/>
          <w:i/>
          <w:iCs/>
          <w:color w:val="000000" w:themeColor="text1"/>
          <w:spacing w:val="3"/>
          <w:lang w:eastAsia="es-ES"/>
        </w:rPr>
        <w:t>ci</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te</w:t>
      </w:r>
      <w:r w:rsidR="00A74BA4" w:rsidRPr="00B524CB">
        <w:rPr>
          <w:rFonts w:ascii="Century Gothic" w:eastAsia="Times New Roman" w:hAnsi="Century Gothic" w:cs="Palatino Linotype"/>
          <w:i/>
          <w:iCs/>
          <w:color w:val="000000" w:themeColor="text1"/>
          <w:spacing w:val="50"/>
          <w:lang w:eastAsia="es-ES"/>
        </w:rPr>
        <w:t xml:space="preserve"> </w:t>
      </w:r>
      <w:r w:rsidR="00A74BA4" w:rsidRPr="00B524CB">
        <w:rPr>
          <w:rFonts w:ascii="Century Gothic" w:eastAsia="Times New Roman" w:hAnsi="Century Gothic" w:cs="Palatino Linotype"/>
          <w:i/>
          <w:iCs/>
          <w:color w:val="000000" w:themeColor="text1"/>
          <w:spacing w:val="2"/>
          <w:lang w:eastAsia="es-ES"/>
        </w:rPr>
        <w:t>p</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45"/>
          <w:lang w:eastAsia="es-ES"/>
        </w:rPr>
        <w:t xml:space="preserve"> </w:t>
      </w:r>
      <w:r w:rsidR="00A74BA4" w:rsidRPr="00B524CB">
        <w:rPr>
          <w:rFonts w:ascii="Century Gothic" w:eastAsia="Times New Roman" w:hAnsi="Century Gothic" w:cs="Palatino Linotype"/>
          <w:i/>
          <w:iCs/>
          <w:color w:val="000000" w:themeColor="text1"/>
          <w:spacing w:val="2"/>
          <w:lang w:eastAsia="es-ES"/>
        </w:rPr>
        <w:t>g</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zar</w:t>
      </w:r>
      <w:r w:rsidR="00A74BA4" w:rsidRPr="00B524CB">
        <w:rPr>
          <w:rFonts w:ascii="Century Gothic" w:eastAsia="Times New Roman" w:hAnsi="Century Gothic" w:cs="Palatino Linotype"/>
          <w:i/>
          <w:iCs/>
          <w:color w:val="000000" w:themeColor="text1"/>
          <w:spacing w:val="50"/>
          <w:lang w:eastAsia="es-ES"/>
        </w:rPr>
        <w:t xml:space="preserve"> </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45"/>
          <w:lang w:eastAsia="es-ES"/>
        </w:rPr>
        <w:t xml:space="preserve"> </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lang w:eastAsia="es-ES"/>
        </w:rPr>
        <w:t>s v</w:t>
      </w:r>
      <w:r w:rsidR="00A74BA4" w:rsidRPr="00B524CB">
        <w:rPr>
          <w:rFonts w:ascii="Century Gothic" w:eastAsia="Times New Roman" w:hAnsi="Century Gothic" w:cs="Palatino Linotype"/>
          <w:i/>
          <w:iCs/>
          <w:color w:val="000000" w:themeColor="text1"/>
          <w:spacing w:val="3"/>
          <w:lang w:eastAsia="es-ES"/>
        </w:rPr>
        <w:t>íc</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as d</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l</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2"/>
          <w:lang w:eastAsia="es-ES"/>
        </w:rPr>
        <w:t>f</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lang w:eastAsia="es-ES"/>
        </w:rPr>
        <w:t>y</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2"/>
          <w:lang w:eastAsia="es-ES"/>
        </w:rPr>
        <w:t xml:space="preserve"> l</w:t>
      </w:r>
      <w:r w:rsidR="00A74BA4" w:rsidRPr="00B524CB">
        <w:rPr>
          <w:rFonts w:ascii="Century Gothic" w:eastAsia="Times New Roman" w:hAnsi="Century Gothic" w:cs="Palatino Linotype"/>
          <w:i/>
          <w:iCs/>
          <w:color w:val="000000" w:themeColor="text1"/>
          <w:lang w:eastAsia="es-ES"/>
        </w:rPr>
        <w:t>os</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4"/>
          <w:lang w:eastAsia="es-ES"/>
        </w:rPr>
        <w:t>ó</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g</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lang w:eastAsia="es-ES"/>
        </w:rPr>
        <w:t>s d</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l</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lang w:eastAsia="es-ES"/>
        </w:rPr>
        <w:t>te</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2"/>
          <w:lang w:eastAsia="es-ES"/>
        </w:rPr>
        <w:t xml:space="preserve"> l</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2"/>
          <w:lang w:eastAsia="es-ES"/>
        </w:rPr>
        <w:t xml:space="preserve"> f</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d</w:t>
      </w:r>
      <w:r w:rsidR="00A74BA4" w:rsidRPr="00B524CB">
        <w:rPr>
          <w:rFonts w:ascii="Century Gothic" w:eastAsia="Times New Roman" w:hAnsi="Century Gothic" w:cs="Palatino Linotype"/>
          <w:i/>
          <w:iCs/>
          <w:color w:val="000000" w:themeColor="text1"/>
          <w:spacing w:val="-1"/>
          <w:lang w:eastAsia="es-ES"/>
        </w:rPr>
        <w:t>e</w:t>
      </w:r>
      <w:r w:rsidR="00A74BA4" w:rsidRPr="00B524CB">
        <w:rPr>
          <w:rFonts w:ascii="Century Gothic" w:eastAsia="Times New Roman" w:hAnsi="Century Gothic" w:cs="Palatino Linotype"/>
          <w:i/>
          <w:iCs/>
          <w:color w:val="000000" w:themeColor="text1"/>
          <w:spacing w:val="-2"/>
          <w:lang w:eastAsia="es-ES"/>
        </w:rPr>
        <w:t>l</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dad</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lang w:eastAsia="es-ES"/>
        </w:rPr>
        <w:t>de</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spacing w:val="-5"/>
          <w:lang w:eastAsia="es-ES"/>
        </w:rPr>
        <w:t>d</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1"/>
          <w:lang w:eastAsia="es-ES"/>
        </w:rPr>
        <w:t>h</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7"/>
          <w:lang w:eastAsia="es-ES"/>
        </w:rPr>
        <w:t xml:space="preserve"> </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2"/>
          <w:lang w:eastAsia="es-ES"/>
        </w:rPr>
        <w:t>f</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2"/>
          <w:lang w:eastAsia="es-ES"/>
        </w:rPr>
        <w:t>ci</w:t>
      </w:r>
      <w:r w:rsidR="00A74BA4" w:rsidRPr="00B524CB">
        <w:rPr>
          <w:rFonts w:ascii="Century Gothic" w:eastAsia="Times New Roman" w:hAnsi="Century Gothic" w:cs="Palatino Linotype"/>
          <w:i/>
          <w:iCs/>
          <w:color w:val="000000" w:themeColor="text1"/>
          <w:spacing w:val="4"/>
          <w:lang w:eastAsia="es-ES"/>
        </w:rPr>
        <w:t>ó</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lang w:eastAsia="es-ES"/>
        </w:rPr>
        <w:t>n el</w:t>
      </w:r>
      <w:r w:rsidR="00A74BA4" w:rsidRPr="00B524CB">
        <w:rPr>
          <w:rFonts w:ascii="Century Gothic" w:eastAsia="Times New Roman" w:hAnsi="Century Gothic" w:cs="Palatino Linotype"/>
          <w:i/>
          <w:iCs/>
          <w:color w:val="000000" w:themeColor="text1"/>
          <w:spacing w:val="8"/>
          <w:lang w:eastAsia="es-ES"/>
        </w:rPr>
        <w:t xml:space="preserve"> </w:t>
      </w:r>
      <w:r w:rsidR="00A74BA4" w:rsidRPr="00B524CB">
        <w:rPr>
          <w:rFonts w:ascii="Century Gothic" w:eastAsia="Times New Roman" w:hAnsi="Century Gothic" w:cs="Palatino Linotype"/>
          <w:i/>
          <w:iCs/>
          <w:color w:val="000000" w:themeColor="text1"/>
          <w:spacing w:val="-2"/>
          <w:lang w:eastAsia="es-ES"/>
        </w:rPr>
        <w:t>f</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n</w:t>
      </w:r>
      <w:r w:rsidR="00A74BA4" w:rsidRPr="00B524CB">
        <w:rPr>
          <w:rFonts w:ascii="Century Gothic" w:eastAsia="Times New Roman" w:hAnsi="Century Gothic" w:cs="Palatino Linotype"/>
          <w:i/>
          <w:iCs/>
          <w:color w:val="000000" w:themeColor="text1"/>
          <w:spacing w:val="6"/>
          <w:lang w:eastAsia="es-ES"/>
        </w:rPr>
        <w:t xml:space="preserve"> </w:t>
      </w:r>
      <w:r w:rsidR="00A74BA4" w:rsidRPr="00B524CB">
        <w:rPr>
          <w:rFonts w:ascii="Century Gothic" w:eastAsia="Times New Roman" w:hAnsi="Century Gothic" w:cs="Palatino Linotype"/>
          <w:i/>
          <w:iCs/>
          <w:color w:val="000000" w:themeColor="text1"/>
          <w:spacing w:val="-5"/>
          <w:lang w:eastAsia="es-ES"/>
        </w:rPr>
        <w:t>d</w:t>
      </w:r>
      <w:r w:rsidR="00A74BA4" w:rsidRPr="00B524CB">
        <w:rPr>
          <w:rFonts w:ascii="Century Gothic" w:eastAsia="Times New Roman" w:hAnsi="Century Gothic" w:cs="Palatino Linotype"/>
          <w:i/>
          <w:iCs/>
          <w:color w:val="000000" w:themeColor="text1"/>
          <w:lang w:eastAsia="es-ES"/>
        </w:rPr>
        <w:t xml:space="preserve">e </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lang w:eastAsia="es-ES"/>
        </w:rPr>
        <w:t>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er</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lang w:eastAsia="es-ES"/>
        </w:rPr>
        <w:t xml:space="preserve">a </w:t>
      </w:r>
      <w:r w:rsidR="00A74BA4" w:rsidRPr="00B524CB">
        <w:rPr>
          <w:rFonts w:ascii="Century Gothic" w:eastAsia="Times New Roman" w:hAnsi="Century Gothic" w:cs="Palatino Linotype"/>
          <w:i/>
          <w:iCs/>
          <w:color w:val="000000" w:themeColor="text1"/>
          <w:spacing w:val="-2"/>
          <w:lang w:eastAsia="es-ES"/>
        </w:rPr>
        <w:t>l</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tad</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8"/>
          <w:lang w:eastAsia="es-ES"/>
        </w:rPr>
        <w:t>m</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9"/>
          <w:lang w:eastAsia="es-ES"/>
        </w:rPr>
        <w:t xml:space="preserve"> </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2"/>
          <w:lang w:eastAsia="es-ES"/>
        </w:rPr>
        <w:t>fi</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9"/>
          <w:lang w:eastAsia="es-ES"/>
        </w:rPr>
        <w:t xml:space="preserve"> </w:t>
      </w:r>
      <w:r w:rsidR="00A74BA4" w:rsidRPr="00B524CB">
        <w:rPr>
          <w:rFonts w:ascii="Century Gothic" w:eastAsia="Times New Roman" w:hAnsi="Century Gothic" w:cs="Palatino Linotype"/>
          <w:i/>
          <w:iCs/>
          <w:color w:val="000000" w:themeColor="text1"/>
          <w:lang w:eastAsia="es-ES"/>
        </w:rPr>
        <w:t>t</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7"/>
          <w:lang w:eastAsia="es-ES"/>
        </w:rPr>
        <w:t xml:space="preserve"> </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spacing w:val="2"/>
          <w:lang w:eastAsia="es-ES"/>
        </w:rPr>
        <w:t>p</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spacing w:val="2"/>
          <w:lang w:eastAsia="es-ES"/>
        </w:rPr>
        <w:t>p</w:t>
      </w:r>
      <w:r w:rsidR="00A74BA4" w:rsidRPr="00B524CB">
        <w:rPr>
          <w:rFonts w:ascii="Century Gothic" w:eastAsia="Times New Roman" w:hAnsi="Century Gothic" w:cs="Palatino Linotype"/>
          <w:i/>
          <w:iCs/>
          <w:color w:val="000000" w:themeColor="text1"/>
          <w:spacing w:val="1"/>
          <w:lang w:eastAsia="es-ES"/>
        </w:rPr>
        <w:t>u</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d</w:t>
      </w:r>
      <w:r w:rsidR="00A74BA4" w:rsidRPr="00B524CB">
        <w:rPr>
          <w:rFonts w:ascii="Century Gothic" w:eastAsia="Times New Roman" w:hAnsi="Century Gothic" w:cs="Palatino Linotype"/>
          <w:i/>
          <w:iCs/>
          <w:color w:val="000000" w:themeColor="text1"/>
          <w:lang w:eastAsia="es-ES"/>
        </w:rPr>
        <w:t xml:space="preserve">en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spacing w:val="2"/>
          <w:lang w:eastAsia="es-ES"/>
        </w:rPr>
        <w:t>p</w:t>
      </w:r>
      <w:r w:rsidR="00A74BA4" w:rsidRPr="00B524CB">
        <w:rPr>
          <w:rFonts w:ascii="Century Gothic" w:eastAsia="Times New Roman" w:hAnsi="Century Gothic" w:cs="Palatino Linotype"/>
          <w:i/>
          <w:iCs/>
          <w:color w:val="000000" w:themeColor="text1"/>
          <w:spacing w:val="-6"/>
          <w:lang w:eastAsia="es-ES"/>
        </w:rPr>
        <w:t>r</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ete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dar</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spacing w:val="-4"/>
          <w:lang w:eastAsia="es-ES"/>
        </w:rPr>
        <w:t>u</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lang w:eastAsia="es-ES"/>
        </w:rPr>
        <w:t>ve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 xml:space="preserve">dad </w:t>
      </w:r>
      <w:r w:rsidR="00A74BA4" w:rsidRPr="00B524CB">
        <w:rPr>
          <w:rFonts w:ascii="Century Gothic" w:eastAsia="Times New Roman" w:hAnsi="Century Gothic" w:cs="Palatino Linotype"/>
          <w:i/>
          <w:iCs/>
          <w:color w:val="000000" w:themeColor="text1"/>
          <w:spacing w:val="1"/>
          <w:lang w:eastAsia="es-ES"/>
        </w:rPr>
        <w:t>qu</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9"/>
          <w:lang w:eastAsia="es-ES"/>
        </w:rPr>
        <w:t xml:space="preserve">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lang w:eastAsia="es-ES"/>
        </w:rPr>
        <w:t>,</w:t>
      </w:r>
      <w:r w:rsidR="00A74BA4" w:rsidRPr="00B524CB">
        <w:rPr>
          <w:rFonts w:ascii="Century Gothic" w:eastAsia="Times New Roman" w:hAnsi="Century Gothic" w:cs="Palatino Linotype"/>
          <w:i/>
          <w:iCs/>
          <w:color w:val="000000" w:themeColor="text1"/>
          <w:spacing w:val="8"/>
          <w:lang w:eastAsia="es-ES"/>
        </w:rPr>
        <w:t xml:space="preserve"> </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 xml:space="preserve"> </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v</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tar</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lang w:eastAsia="es-ES"/>
        </w:rPr>
        <w:t>d</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3"/>
          <w:lang w:eastAsia="es-ES"/>
        </w:rPr>
        <w:t>li</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ada</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 xml:space="preserve">te </w:t>
      </w:r>
      <w:r w:rsidR="00A74BA4" w:rsidRPr="00B524CB">
        <w:rPr>
          <w:rFonts w:ascii="Century Gothic" w:eastAsia="Times New Roman" w:hAnsi="Century Gothic" w:cs="Palatino Linotype"/>
          <w:i/>
          <w:iCs/>
          <w:color w:val="000000" w:themeColor="text1"/>
          <w:spacing w:val="1"/>
          <w:lang w:eastAsia="es-ES"/>
        </w:rPr>
        <w:t>h</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h</w:t>
      </w:r>
      <w:r w:rsidR="00A74BA4" w:rsidRPr="00B524CB">
        <w:rPr>
          <w:rFonts w:ascii="Century Gothic" w:eastAsia="Times New Roman" w:hAnsi="Century Gothic" w:cs="Palatino Linotype"/>
          <w:i/>
          <w:iCs/>
          <w:color w:val="000000" w:themeColor="text1"/>
          <w:lang w:eastAsia="es-ES"/>
        </w:rPr>
        <w:t>os</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lang w:eastAsia="es-ES"/>
        </w:rPr>
        <w:t>y</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spacing w:val="-2"/>
          <w:lang w:eastAsia="es-ES"/>
        </w:rPr>
        <w:t>ci</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8"/>
          <w:lang w:eastAsia="es-ES"/>
        </w:rPr>
        <w:t xml:space="preserve"> </w:t>
      </w:r>
      <w:r w:rsidR="00A74BA4" w:rsidRPr="00B524CB">
        <w:rPr>
          <w:rFonts w:ascii="Century Gothic" w:eastAsia="Times New Roman" w:hAnsi="Century Gothic" w:cs="Palatino Linotype"/>
          <w:i/>
          <w:iCs/>
          <w:color w:val="000000" w:themeColor="text1"/>
          <w:lang w:eastAsia="es-ES"/>
        </w:rPr>
        <w:t xml:space="preserve">de </w:t>
      </w:r>
      <w:r w:rsidR="00A74BA4" w:rsidRPr="00B524CB">
        <w:rPr>
          <w:rFonts w:ascii="Century Gothic" w:eastAsia="Times New Roman" w:hAnsi="Century Gothic" w:cs="Palatino Linotype"/>
          <w:i/>
          <w:iCs/>
          <w:color w:val="000000" w:themeColor="text1"/>
          <w:spacing w:val="-3"/>
          <w:lang w:eastAsia="es-ES"/>
        </w:rPr>
        <w:t>p</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lang w:eastAsia="es-ES"/>
        </w:rPr>
        <w:t>d</w:t>
      </w:r>
      <w:r w:rsidR="00A74BA4" w:rsidRPr="00B524CB">
        <w:rPr>
          <w:rFonts w:ascii="Century Gothic" w:eastAsia="Times New Roman" w:hAnsi="Century Gothic" w:cs="Palatino Linotype"/>
          <w:i/>
          <w:iCs/>
          <w:color w:val="000000" w:themeColor="text1"/>
          <w:spacing w:val="-1"/>
          <w:lang w:eastAsia="es-ES"/>
        </w:rPr>
        <w:t>e</w:t>
      </w:r>
      <w:r w:rsidR="00A74BA4" w:rsidRPr="00B524CB">
        <w:rPr>
          <w:rFonts w:ascii="Century Gothic" w:eastAsia="Times New Roman" w:hAnsi="Century Gothic" w:cs="Palatino Linotype"/>
          <w:i/>
          <w:iCs/>
          <w:color w:val="000000" w:themeColor="text1"/>
          <w:spacing w:val="-6"/>
          <w:lang w:eastAsia="es-ES"/>
        </w:rPr>
        <w:t>r</w:t>
      </w:r>
      <w:r w:rsidR="00A74BA4" w:rsidRPr="00B524CB">
        <w:rPr>
          <w:rFonts w:ascii="Century Gothic" w:eastAsia="Times New Roman" w:hAnsi="Century Gothic" w:cs="Palatino Linotype"/>
          <w:i/>
          <w:iCs/>
          <w:color w:val="000000" w:themeColor="text1"/>
          <w:lang w:eastAsia="es-ES"/>
        </w:rPr>
        <w:t>,</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lang w:eastAsia="es-ES"/>
        </w:rPr>
        <w:t xml:space="preserve">a </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spacing w:val="-2"/>
          <w:lang w:eastAsia="es-ES"/>
        </w:rPr>
        <w:t>l</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lang w:eastAsia="es-ES"/>
        </w:rPr>
        <w:t>ar</w:t>
      </w:r>
      <w:r w:rsidR="00A74BA4" w:rsidRPr="00B524CB">
        <w:rPr>
          <w:rFonts w:ascii="Century Gothic" w:eastAsia="Times New Roman" w:hAnsi="Century Gothic" w:cs="Palatino Linotype"/>
          <w:i/>
          <w:iCs/>
          <w:color w:val="000000" w:themeColor="text1"/>
          <w:spacing w:val="4"/>
          <w:lang w:eastAsia="es-ES"/>
        </w:rPr>
        <w:t xml:space="preserve"> </w:t>
      </w:r>
      <w:r w:rsidR="00A74BA4" w:rsidRPr="00B524CB">
        <w:rPr>
          <w:rFonts w:ascii="Century Gothic" w:eastAsia="Times New Roman" w:hAnsi="Century Gothic" w:cs="Palatino Linotype"/>
          <w:i/>
          <w:iCs/>
          <w:color w:val="000000" w:themeColor="text1"/>
          <w:lang w:eastAsia="es-ES"/>
        </w:rPr>
        <w:t>da</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lang w:eastAsia="es-ES"/>
        </w:rPr>
        <w:t>os</w:t>
      </w:r>
      <w:r w:rsidR="00A74BA4" w:rsidRPr="00B524CB">
        <w:rPr>
          <w:rFonts w:ascii="Century Gothic" w:eastAsia="Times New Roman" w:hAnsi="Century Gothic" w:cs="Palatino Linotype"/>
          <w:i/>
          <w:iCs/>
          <w:color w:val="000000" w:themeColor="text1"/>
          <w:spacing w:val="7"/>
          <w:lang w:eastAsia="es-ES"/>
        </w:rPr>
        <w:t xml:space="preserve"> </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lang w:eastAsia="es-ES"/>
        </w:rPr>
        <w:t>eva</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lang w:eastAsia="es-ES"/>
        </w:rPr>
        <w:t>t</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3"/>
          <w:lang w:eastAsia="es-ES"/>
        </w:rPr>
        <w:t xml:space="preserve"> </w:t>
      </w:r>
      <w:r w:rsidR="00A74BA4" w:rsidRPr="00B524CB">
        <w:rPr>
          <w:rFonts w:ascii="Century Gothic" w:eastAsia="Times New Roman" w:hAnsi="Century Gothic" w:cs="Palatino Linotype"/>
          <w:i/>
          <w:iCs/>
          <w:color w:val="000000" w:themeColor="text1"/>
          <w:spacing w:val="2"/>
          <w:lang w:eastAsia="es-ES"/>
        </w:rPr>
        <w:t>p</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 xml:space="preserve">a </w:t>
      </w:r>
      <w:r w:rsidR="00A74BA4" w:rsidRPr="00B524CB">
        <w:rPr>
          <w:rFonts w:ascii="Century Gothic" w:eastAsia="Times New Roman" w:hAnsi="Century Gothic" w:cs="Palatino Linotype"/>
          <w:i/>
          <w:iCs/>
          <w:color w:val="000000" w:themeColor="text1"/>
          <w:spacing w:val="-2"/>
          <w:lang w:eastAsia="es-ES"/>
        </w:rPr>
        <w:t>l</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5"/>
          <w:lang w:eastAsia="es-ES"/>
        </w:rPr>
        <w:t xml:space="preserve"> </w:t>
      </w:r>
      <w:r w:rsidR="00A74BA4" w:rsidRPr="00B524CB">
        <w:rPr>
          <w:rFonts w:ascii="Century Gothic" w:eastAsia="Times New Roman" w:hAnsi="Century Gothic" w:cs="Palatino Linotype"/>
          <w:i/>
          <w:iCs/>
          <w:color w:val="000000" w:themeColor="text1"/>
          <w:lang w:eastAsia="es-ES"/>
        </w:rPr>
        <w:t>d</w:t>
      </w:r>
      <w:r w:rsidR="00A74BA4" w:rsidRPr="00B524CB">
        <w:rPr>
          <w:rFonts w:ascii="Century Gothic" w:eastAsia="Times New Roman" w:hAnsi="Century Gothic" w:cs="Palatino Linotype"/>
          <w:i/>
          <w:iCs/>
          <w:color w:val="000000" w:themeColor="text1"/>
          <w:spacing w:val="-1"/>
          <w:lang w:eastAsia="es-ES"/>
        </w:rPr>
        <w:t>e</w:t>
      </w:r>
      <w:r w:rsidR="00A74BA4" w:rsidRPr="00B524CB">
        <w:rPr>
          <w:rFonts w:ascii="Century Gothic" w:eastAsia="Times New Roman" w:hAnsi="Century Gothic" w:cs="Palatino Linotype"/>
          <w:i/>
          <w:iCs/>
          <w:color w:val="000000" w:themeColor="text1"/>
          <w:lang w:eastAsia="es-ES"/>
        </w:rPr>
        <w:t>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2"/>
          <w:lang w:eastAsia="es-ES"/>
        </w:rPr>
        <w:t>i</w:t>
      </w:r>
      <w:r w:rsidR="00A74BA4" w:rsidRPr="00B524CB">
        <w:rPr>
          <w:rFonts w:ascii="Century Gothic" w:eastAsia="Times New Roman" w:hAnsi="Century Gothic" w:cs="Palatino Linotype"/>
          <w:i/>
          <w:iCs/>
          <w:color w:val="000000" w:themeColor="text1"/>
          <w:lang w:eastAsia="es-ES"/>
        </w:rPr>
        <w:t>ón</w:t>
      </w:r>
      <w:r w:rsidR="00A74BA4" w:rsidRPr="00B524CB">
        <w:rPr>
          <w:rFonts w:ascii="Century Gothic" w:eastAsia="Times New Roman" w:hAnsi="Century Gothic" w:cs="Palatino Linotype"/>
          <w:i/>
          <w:iCs/>
          <w:color w:val="000000" w:themeColor="text1"/>
          <w:spacing w:val="6"/>
          <w:lang w:eastAsia="es-ES"/>
        </w:rPr>
        <w:t xml:space="preserve"> </w:t>
      </w:r>
      <w:r w:rsidR="00A74BA4" w:rsidRPr="00B524CB">
        <w:rPr>
          <w:rFonts w:ascii="Century Gothic" w:eastAsia="Times New Roman" w:hAnsi="Century Gothic" w:cs="Palatino Linotype"/>
          <w:i/>
          <w:iCs/>
          <w:color w:val="000000" w:themeColor="text1"/>
          <w:lang w:eastAsia="es-ES"/>
        </w:rPr>
        <w:t xml:space="preserve">de </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3"/>
          <w:lang w:eastAsia="es-ES"/>
        </w:rPr>
        <w:t>p</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2"/>
          <w:lang w:eastAsia="es-ES"/>
        </w:rPr>
        <w:t>bil</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da</w:t>
      </w:r>
      <w:r w:rsidR="00A74BA4" w:rsidRPr="00B524CB">
        <w:rPr>
          <w:rFonts w:ascii="Century Gothic" w:eastAsia="Times New Roman" w:hAnsi="Century Gothic" w:cs="Palatino Linotype"/>
          <w:i/>
          <w:iCs/>
          <w:color w:val="000000" w:themeColor="text1"/>
          <w:spacing w:val="-1"/>
          <w:lang w:eastAsia="es-ES"/>
        </w:rPr>
        <w:t>d</w:t>
      </w:r>
      <w:r w:rsidR="00A74BA4" w:rsidRPr="00B524CB">
        <w:rPr>
          <w:rFonts w:ascii="Century Gothic" w:eastAsia="Times New Roman" w:hAnsi="Century Gothic" w:cs="Palatino Linotype"/>
          <w:i/>
          <w:iCs/>
          <w:color w:val="000000" w:themeColor="text1"/>
          <w:lang w:eastAsia="es-ES"/>
        </w:rPr>
        <w:t>es</w:t>
      </w:r>
      <w:r w:rsidR="00A74BA4" w:rsidRPr="00B524CB">
        <w:rPr>
          <w:rFonts w:ascii="Century Gothic" w:eastAsia="Times New Roman" w:hAnsi="Century Gothic" w:cs="Palatino Linotype"/>
          <w:i/>
          <w:iCs/>
          <w:color w:val="000000" w:themeColor="text1"/>
          <w:spacing w:val="52"/>
          <w:lang w:eastAsia="es-ES"/>
        </w:rPr>
        <w:t xml:space="preserve"> </w:t>
      </w:r>
      <w:r w:rsidR="00A74BA4" w:rsidRPr="00B524CB">
        <w:rPr>
          <w:rFonts w:ascii="Century Gothic" w:eastAsia="Times New Roman" w:hAnsi="Century Gothic" w:cs="Palatino Linotype"/>
          <w:i/>
          <w:iCs/>
          <w:color w:val="000000" w:themeColor="text1"/>
          <w:lang w:eastAsia="es-ES"/>
        </w:rPr>
        <w:t>y</w:t>
      </w:r>
      <w:r w:rsidR="00A74BA4" w:rsidRPr="00B524CB">
        <w:rPr>
          <w:rFonts w:ascii="Century Gothic" w:eastAsia="Times New Roman" w:hAnsi="Century Gothic" w:cs="Palatino Linotype"/>
          <w:i/>
          <w:iCs/>
          <w:color w:val="000000" w:themeColor="text1"/>
          <w:spacing w:val="1"/>
          <w:lang w:eastAsia="es-ES"/>
        </w:rPr>
        <w:t xml:space="preserve"> </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l</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2"/>
          <w:lang w:eastAsia="es-ES"/>
        </w:rPr>
        <w:t>s</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spacing w:val="3"/>
          <w:lang w:eastAsia="es-ES"/>
        </w:rPr>
        <w:t>ci</w:t>
      </w:r>
      <w:r w:rsidR="00A74BA4" w:rsidRPr="00B524CB">
        <w:rPr>
          <w:rFonts w:ascii="Century Gothic" w:eastAsia="Times New Roman" w:hAnsi="Century Gothic" w:cs="Palatino Linotype"/>
          <w:i/>
          <w:iCs/>
          <w:color w:val="000000" w:themeColor="text1"/>
          <w:spacing w:val="-8"/>
          <w:lang w:eastAsia="es-ES"/>
        </w:rPr>
        <w:t>m</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lang w:eastAsia="es-ES"/>
        </w:rPr>
        <w:t>o de</w:t>
      </w:r>
      <w:r w:rsidR="00A74BA4" w:rsidRPr="00B524CB">
        <w:rPr>
          <w:rFonts w:ascii="Century Gothic" w:eastAsia="Times New Roman" w:hAnsi="Century Gothic" w:cs="Palatino Linotype"/>
          <w:i/>
          <w:iCs/>
          <w:color w:val="000000" w:themeColor="text1"/>
          <w:spacing w:val="49"/>
          <w:lang w:eastAsia="es-ES"/>
        </w:rPr>
        <w:t xml:space="preserve"> </w:t>
      </w:r>
      <w:r w:rsidR="00A74BA4" w:rsidRPr="00B524CB">
        <w:rPr>
          <w:rFonts w:ascii="Century Gothic" w:eastAsia="Times New Roman" w:hAnsi="Century Gothic" w:cs="Palatino Linotype"/>
          <w:i/>
          <w:iCs/>
          <w:color w:val="000000" w:themeColor="text1"/>
          <w:spacing w:val="3"/>
          <w:lang w:eastAsia="es-ES"/>
        </w:rPr>
        <w:t>l</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52"/>
          <w:lang w:eastAsia="es-ES"/>
        </w:rPr>
        <w:t xml:space="preserve">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d</w:t>
      </w:r>
      <w:r w:rsidR="00A74BA4" w:rsidRPr="00B524CB">
        <w:rPr>
          <w:rFonts w:ascii="Century Gothic" w:eastAsia="Times New Roman" w:hAnsi="Century Gothic" w:cs="Palatino Linotype"/>
          <w:i/>
          <w:iCs/>
          <w:color w:val="000000" w:themeColor="text1"/>
          <w:spacing w:val="1"/>
          <w:lang w:eastAsia="es-ES"/>
        </w:rPr>
        <w:t>u</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lang w:eastAsia="es-ES"/>
        </w:rPr>
        <w:t>t</w:t>
      </w:r>
      <w:r w:rsidR="00A74BA4" w:rsidRPr="00B524CB">
        <w:rPr>
          <w:rFonts w:ascii="Century Gothic" w:eastAsia="Times New Roman" w:hAnsi="Century Gothic" w:cs="Palatino Linotype"/>
          <w:i/>
          <w:iCs/>
          <w:color w:val="000000" w:themeColor="text1"/>
          <w:spacing w:val="-5"/>
          <w:lang w:eastAsia="es-ES"/>
        </w:rPr>
        <w:t>a</w:t>
      </w:r>
      <w:r w:rsidR="00A74BA4" w:rsidRPr="00B524CB">
        <w:rPr>
          <w:rFonts w:ascii="Century Gothic" w:eastAsia="Times New Roman" w:hAnsi="Century Gothic" w:cs="Palatino Linotype"/>
          <w:i/>
          <w:iCs/>
          <w:color w:val="000000" w:themeColor="text1"/>
          <w:lang w:eastAsia="es-ES"/>
        </w:rPr>
        <w:t>s</w:t>
      </w:r>
      <w:r w:rsidR="00A74BA4" w:rsidRPr="00B524CB">
        <w:rPr>
          <w:rFonts w:ascii="Century Gothic" w:eastAsia="Times New Roman" w:hAnsi="Century Gothic" w:cs="Palatino Linotype"/>
          <w:i/>
          <w:iCs/>
          <w:color w:val="000000" w:themeColor="text1"/>
          <w:spacing w:val="52"/>
          <w:lang w:eastAsia="es-ES"/>
        </w:rPr>
        <w:t xml:space="preserve"> </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1"/>
          <w:lang w:eastAsia="es-ES"/>
        </w:rPr>
        <w:t>u</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6"/>
          <w:lang w:eastAsia="es-ES"/>
        </w:rPr>
        <w:t>r</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das</w:t>
      </w:r>
      <w:r w:rsidR="00A74BA4" w:rsidRPr="00B524CB">
        <w:rPr>
          <w:rFonts w:ascii="Century Gothic" w:eastAsia="Times New Roman" w:hAnsi="Century Gothic" w:cs="Palatino Linotype"/>
          <w:i/>
          <w:iCs/>
          <w:color w:val="000000" w:themeColor="text1"/>
          <w:spacing w:val="51"/>
          <w:lang w:eastAsia="es-ES"/>
        </w:rPr>
        <w:t xml:space="preserve"> </w:t>
      </w:r>
      <w:r w:rsidR="00A74BA4" w:rsidRPr="00B524CB">
        <w:rPr>
          <w:rFonts w:ascii="Century Gothic" w:eastAsia="Times New Roman" w:hAnsi="Century Gothic" w:cs="Palatino Linotype"/>
          <w:i/>
          <w:iCs/>
          <w:color w:val="000000" w:themeColor="text1"/>
          <w:lang w:eastAsia="es-ES"/>
        </w:rPr>
        <w:t xml:space="preserve">en </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 xml:space="preserve">l </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lang w:eastAsia="es-ES"/>
        </w:rPr>
        <w:t>o d</w:t>
      </w:r>
      <w:r w:rsidR="00A74BA4" w:rsidRPr="00B524CB">
        <w:rPr>
          <w:rFonts w:ascii="Century Gothic" w:eastAsia="Times New Roman" w:hAnsi="Century Gothic" w:cs="Palatino Linotype"/>
          <w:i/>
          <w:iCs/>
          <w:color w:val="000000" w:themeColor="text1"/>
          <w:spacing w:val="-5"/>
          <w:lang w:eastAsia="es-ES"/>
        </w:rPr>
        <w:t>e</w:t>
      </w:r>
      <w:r w:rsidR="00A74BA4" w:rsidRPr="00B524CB">
        <w:rPr>
          <w:rFonts w:ascii="Century Gothic" w:eastAsia="Times New Roman" w:hAnsi="Century Gothic" w:cs="Palatino Linotype"/>
          <w:i/>
          <w:iCs/>
          <w:color w:val="000000" w:themeColor="text1"/>
          <w:lang w:eastAsia="es-ES"/>
        </w:rPr>
        <w:t xml:space="preserve">l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3"/>
          <w:lang w:eastAsia="es-ES"/>
        </w:rPr>
        <w:t>f</w:t>
      </w:r>
      <w:r w:rsidR="00A74BA4" w:rsidRPr="00B524CB">
        <w:rPr>
          <w:rFonts w:ascii="Century Gothic" w:eastAsia="Times New Roman" w:hAnsi="Century Gothic" w:cs="Palatino Linotype"/>
          <w:i/>
          <w:iCs/>
          <w:color w:val="000000" w:themeColor="text1"/>
          <w:spacing w:val="-2"/>
          <w:lang w:eastAsia="es-ES"/>
        </w:rPr>
        <w:t>li</w:t>
      </w:r>
      <w:r w:rsidR="00A74BA4" w:rsidRPr="00B524CB">
        <w:rPr>
          <w:rFonts w:ascii="Century Gothic" w:eastAsia="Times New Roman" w:hAnsi="Century Gothic" w:cs="Palatino Linotype"/>
          <w:i/>
          <w:iCs/>
          <w:color w:val="000000" w:themeColor="text1"/>
          <w:spacing w:val="3"/>
          <w:lang w:eastAsia="es-ES"/>
        </w:rPr>
        <w:t>c</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6"/>
          <w:lang w:eastAsia="es-ES"/>
        </w:rPr>
        <w:t xml:space="preserve"> </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5"/>
          <w:lang w:eastAsia="es-ES"/>
        </w:rPr>
        <w:t>d</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spacing w:val="1"/>
          <w:lang w:eastAsia="es-ES"/>
        </w:rPr>
        <w:t>n</w:t>
      </w:r>
      <w:r w:rsidR="00A74BA4" w:rsidRPr="00B524CB">
        <w:rPr>
          <w:rFonts w:ascii="Century Gothic" w:eastAsia="Times New Roman" w:hAnsi="Century Gothic" w:cs="Palatino Linotype"/>
          <w:i/>
          <w:iCs/>
          <w:color w:val="000000" w:themeColor="text1"/>
          <w:spacing w:val="-5"/>
          <w:lang w:eastAsia="es-ES"/>
        </w:rPr>
        <w:t>t</w:t>
      </w:r>
      <w:r w:rsidR="00A74BA4" w:rsidRPr="00B524CB">
        <w:rPr>
          <w:rFonts w:ascii="Century Gothic" w:eastAsia="Times New Roman" w:hAnsi="Century Gothic" w:cs="Palatino Linotype"/>
          <w:i/>
          <w:iCs/>
          <w:color w:val="000000" w:themeColor="text1"/>
          <w:lang w:eastAsia="es-ES"/>
        </w:rPr>
        <w:t>e</w:t>
      </w:r>
      <w:r w:rsidR="00A74BA4" w:rsidRPr="00B524CB">
        <w:rPr>
          <w:rFonts w:ascii="Century Gothic" w:eastAsia="Times New Roman" w:hAnsi="Century Gothic" w:cs="Palatino Linotype"/>
          <w:i/>
          <w:iCs/>
          <w:color w:val="000000" w:themeColor="text1"/>
          <w:spacing w:val="-1"/>
          <w:lang w:eastAsia="es-ES"/>
        </w:rPr>
        <w:t>r</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 xml:space="preserve"> </w:t>
      </w:r>
      <w:r w:rsidR="00A74BA4" w:rsidRPr="00B524CB">
        <w:rPr>
          <w:rFonts w:ascii="Century Gothic" w:eastAsia="Times New Roman" w:hAnsi="Century Gothic" w:cs="Palatino Linotype"/>
          <w:i/>
          <w:iCs/>
          <w:color w:val="000000" w:themeColor="text1"/>
          <w:spacing w:val="-2"/>
          <w:lang w:eastAsia="es-ES"/>
        </w:rPr>
        <w:t>c</w:t>
      </w:r>
      <w:r w:rsidR="00A74BA4" w:rsidRPr="00B524CB">
        <w:rPr>
          <w:rFonts w:ascii="Century Gothic" w:eastAsia="Times New Roman" w:hAnsi="Century Gothic" w:cs="Palatino Linotype"/>
          <w:i/>
          <w:iCs/>
          <w:color w:val="000000" w:themeColor="text1"/>
          <w:lang w:eastAsia="es-ES"/>
        </w:rPr>
        <w:t>o</w:t>
      </w:r>
      <w:r w:rsidR="00A74BA4" w:rsidRPr="00B524CB">
        <w:rPr>
          <w:rFonts w:ascii="Century Gothic" w:eastAsia="Times New Roman" w:hAnsi="Century Gothic" w:cs="Palatino Linotype"/>
          <w:i/>
          <w:iCs/>
          <w:color w:val="000000" w:themeColor="text1"/>
          <w:spacing w:val="-2"/>
          <w:lang w:eastAsia="es-ES"/>
        </w:rPr>
        <w:t>l</w:t>
      </w:r>
      <w:r w:rsidR="00A74BA4" w:rsidRPr="00B524CB">
        <w:rPr>
          <w:rFonts w:ascii="Century Gothic" w:eastAsia="Times New Roman" w:hAnsi="Century Gothic" w:cs="Palatino Linotype"/>
          <w:i/>
          <w:iCs/>
          <w:color w:val="000000" w:themeColor="text1"/>
          <w:spacing w:val="4"/>
          <w:lang w:eastAsia="es-ES"/>
        </w:rPr>
        <w:t>o</w:t>
      </w:r>
      <w:r w:rsidR="00A74BA4" w:rsidRPr="00B524CB">
        <w:rPr>
          <w:rFonts w:ascii="Century Gothic" w:eastAsia="Times New Roman" w:hAnsi="Century Gothic" w:cs="Palatino Linotype"/>
          <w:i/>
          <w:iCs/>
          <w:color w:val="000000" w:themeColor="text1"/>
          <w:spacing w:val="-3"/>
          <w:lang w:eastAsia="es-ES"/>
        </w:rPr>
        <w:t>m</w:t>
      </w:r>
      <w:r w:rsidR="00A74BA4" w:rsidRPr="00B524CB">
        <w:rPr>
          <w:rFonts w:ascii="Century Gothic" w:eastAsia="Times New Roman" w:hAnsi="Century Gothic" w:cs="Palatino Linotype"/>
          <w:i/>
          <w:iCs/>
          <w:color w:val="000000" w:themeColor="text1"/>
          <w:spacing w:val="-2"/>
          <w:lang w:eastAsia="es-ES"/>
        </w:rPr>
        <w:t>b</w:t>
      </w:r>
      <w:r w:rsidR="00A74BA4" w:rsidRPr="00B524CB">
        <w:rPr>
          <w:rFonts w:ascii="Century Gothic" w:eastAsia="Times New Roman" w:hAnsi="Century Gothic" w:cs="Palatino Linotype"/>
          <w:i/>
          <w:iCs/>
          <w:color w:val="000000" w:themeColor="text1"/>
          <w:spacing w:val="3"/>
          <w:lang w:eastAsia="es-ES"/>
        </w:rPr>
        <w:t>i</w:t>
      </w:r>
      <w:r w:rsidR="00A74BA4" w:rsidRPr="00B524CB">
        <w:rPr>
          <w:rFonts w:ascii="Century Gothic" w:eastAsia="Times New Roman" w:hAnsi="Century Gothic" w:cs="Palatino Linotype"/>
          <w:i/>
          <w:iCs/>
          <w:color w:val="000000" w:themeColor="text1"/>
          <w:lang w:eastAsia="es-ES"/>
        </w:rPr>
        <w:t>a</w:t>
      </w:r>
      <w:r w:rsidR="00A74BA4" w:rsidRPr="00B524CB">
        <w:rPr>
          <w:rFonts w:ascii="Century Gothic" w:eastAsia="Times New Roman" w:hAnsi="Century Gothic" w:cs="Palatino Linotype"/>
          <w:i/>
          <w:iCs/>
          <w:color w:val="000000" w:themeColor="text1"/>
          <w:spacing w:val="-4"/>
          <w:lang w:eastAsia="es-ES"/>
        </w:rPr>
        <w:t>n</w:t>
      </w:r>
      <w:r w:rsidR="00A74BA4" w:rsidRPr="00B524CB">
        <w:rPr>
          <w:rFonts w:ascii="Century Gothic" w:eastAsia="Times New Roman" w:hAnsi="Century Gothic" w:cs="Palatino Linotype"/>
          <w:i/>
          <w:iCs/>
          <w:color w:val="000000" w:themeColor="text1"/>
          <w:spacing w:val="4"/>
          <w:lang w:eastAsia="es-ES"/>
        </w:rPr>
        <w:t>o</w:t>
      </w:r>
      <w:r w:rsidRPr="00B524CB">
        <w:rPr>
          <w:rFonts w:ascii="Century Gothic" w:eastAsia="Times New Roman" w:hAnsi="Century Gothic" w:cs="Palatino Linotype"/>
          <w:i/>
          <w:iCs/>
          <w:color w:val="000000" w:themeColor="text1"/>
          <w:spacing w:val="4"/>
          <w:lang w:eastAsia="es-ES"/>
        </w:rPr>
        <w:t>”</w:t>
      </w:r>
      <w:r w:rsidR="00A74BA4" w:rsidRPr="00B524CB">
        <w:rPr>
          <w:rFonts w:ascii="Century Gothic" w:eastAsia="Times New Roman" w:hAnsi="Century Gothic" w:cs="Palatino Linotype"/>
          <w:i/>
          <w:iCs/>
          <w:color w:val="000000" w:themeColor="text1"/>
          <w:lang w:eastAsia="es-ES"/>
        </w:rPr>
        <w:t>.</w:t>
      </w:r>
    </w:p>
    <w:p w:rsidR="00A74BA4" w:rsidRPr="00B524CB" w:rsidRDefault="00A74BA4" w:rsidP="00F81E28">
      <w:pPr>
        <w:widowControl w:val="0"/>
        <w:autoSpaceDE w:val="0"/>
        <w:autoSpaceDN w:val="0"/>
        <w:adjustRightInd w:val="0"/>
        <w:spacing w:before="15"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DA1B33" w:rsidP="00F81E28">
      <w:pPr>
        <w:widowControl w:val="0"/>
        <w:tabs>
          <w:tab w:val="left" w:pos="7230"/>
        </w:tabs>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z w:val="24"/>
          <w:szCs w:val="24"/>
          <w:lang w:eastAsia="es-ES"/>
        </w:rPr>
        <w:t xml:space="preserve">Por lo anterior, explica que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tes</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de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er 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ci</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q</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de </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 té</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z</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ci</w:t>
      </w:r>
      <w:r w:rsidR="00A74BA4" w:rsidRPr="00B524CB">
        <w:rPr>
          <w:rFonts w:ascii="Century Gothic" w:eastAsia="Times New Roman" w:hAnsi="Century Gothic" w:cs="Palatino Linotype"/>
          <w:color w:val="000000" w:themeColor="text1"/>
          <w:spacing w:val="4"/>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8"/>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ar</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is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ta</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 xml:space="preserve">er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te</w:t>
      </w:r>
      <w:r w:rsidR="00A74BA4" w:rsidRPr="00B524CB">
        <w:rPr>
          <w:rFonts w:ascii="Century Gothic" w:eastAsia="Times New Roman" w:hAnsi="Century Gothic" w:cs="Palatino Linotype"/>
          <w:color w:val="000000" w:themeColor="text1"/>
          <w:spacing w:val="1"/>
          <w:sz w:val="24"/>
          <w:szCs w:val="24"/>
          <w:lang w:eastAsia="es-ES"/>
        </w:rPr>
        <w:t xml:space="preserve"> qu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tá</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f</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un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q</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s</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et</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ó</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tar</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ve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dad </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q</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er</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bil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dad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l</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1"/>
          <w:sz w:val="24"/>
          <w:szCs w:val="24"/>
          <w:lang w:eastAsia="es-ES"/>
        </w:rPr>
        <w:t>h</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os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y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1"/>
          <w:sz w:val="24"/>
          <w:szCs w:val="24"/>
          <w:lang w:eastAsia="es-ES"/>
        </w:rPr>
        <w:t>qu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ta</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8"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tabs>
          <w:tab w:val="left" w:pos="7230"/>
          <w:tab w:val="left" w:pos="7513"/>
        </w:tabs>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3"/>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J</w:t>
      </w:r>
      <w:r w:rsidRPr="00B524CB">
        <w:rPr>
          <w:rFonts w:ascii="Century Gothic" w:eastAsia="Times New Roman" w:hAnsi="Century Gothic" w:cs="Palatino Linotype"/>
          <w:color w:val="000000" w:themeColor="text1"/>
          <w:spacing w:val="2"/>
          <w:sz w:val="24"/>
          <w:szCs w:val="24"/>
          <w:lang w:eastAsia="es-ES"/>
        </w:rPr>
        <w:t>E</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á</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 xml:space="preserve"> t</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b</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 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apa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tó</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6"/>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 xml:space="preserve">r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bj</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pacing w:val="4"/>
          <w:sz w:val="24"/>
          <w:szCs w:val="24"/>
          <w:lang w:eastAsia="es-ES"/>
        </w:rPr>
        <w:t>n</w:t>
      </w:r>
      <w:r w:rsidRPr="00BD5D34">
        <w:rPr>
          <w:rFonts w:ascii="Century Gothic" w:eastAsia="Times New Roman" w:hAnsi="Century Gothic" w:cs="Palatino Linotype"/>
          <w:color w:val="000000" w:themeColor="text1"/>
          <w:spacing w:val="2"/>
          <w:position w:val="7"/>
          <w:sz w:val="12"/>
          <w:szCs w:val="12"/>
          <w:lang w:eastAsia="es-ES"/>
        </w:rPr>
        <w:t>18</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z w:val="24"/>
          <w:szCs w:val="24"/>
          <w:lang w:eastAsia="es-ES"/>
        </w:rPr>
        <w:t xml:space="preserve">s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í 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és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8"/>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1"/>
          <w:sz w:val="24"/>
          <w:szCs w:val="24"/>
          <w:lang w:eastAsia="es-ES"/>
        </w:rPr>
        <w:t xml:space="preserve"> 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e</w:t>
      </w:r>
      <w:r w:rsidRPr="00B524CB">
        <w:rPr>
          <w:rFonts w:ascii="Century Gothic" w:eastAsia="Times New Roman" w:hAnsi="Century Gothic" w:cs="Palatino Linotype"/>
          <w:color w:val="000000" w:themeColor="text1"/>
          <w:sz w:val="24"/>
          <w:szCs w:val="24"/>
          <w:lang w:eastAsia="es-ES"/>
        </w:rPr>
        <w:t xml:space="preserve">l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IV</w:t>
      </w:r>
      <w:r w:rsidRPr="00B524CB">
        <w:rPr>
          <w:rFonts w:ascii="Century Gothic" w:eastAsia="Times New Roman" w:hAnsi="Century Gothic" w:cs="Palatino Linotype"/>
          <w:color w:val="000000" w:themeColor="text1"/>
          <w:spacing w:val="2"/>
          <w:sz w:val="24"/>
          <w:szCs w:val="24"/>
          <w:lang w:eastAsia="es-ES"/>
        </w:rPr>
        <w:t>J</w:t>
      </w:r>
      <w:r w:rsidRPr="00B524CB">
        <w:rPr>
          <w:rFonts w:ascii="Century Gothic" w:eastAsia="Times New Roman" w:hAnsi="Century Gothic" w:cs="Palatino Linotype"/>
          <w:color w:val="000000" w:themeColor="text1"/>
          <w:spacing w:val="-2"/>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N</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position w:val="1"/>
          <w:sz w:val="24"/>
          <w:szCs w:val="24"/>
          <w:lang w:eastAsia="es-ES"/>
        </w:rPr>
        <w:t>B</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1"/>
          <w:position w:val="1"/>
          <w:sz w:val="24"/>
          <w:szCs w:val="24"/>
          <w:lang w:eastAsia="es-ES"/>
        </w:rPr>
        <w:t>j</w:t>
      </w:r>
      <w:r w:rsidRPr="00B524CB">
        <w:rPr>
          <w:rFonts w:ascii="Century Gothic" w:eastAsia="Times New Roman" w:hAnsi="Century Gothic" w:cs="Palatino Linotype"/>
          <w:color w:val="000000" w:themeColor="text1"/>
          <w:position w:val="1"/>
          <w:sz w:val="24"/>
          <w:szCs w:val="24"/>
          <w:lang w:eastAsia="es-ES"/>
        </w:rPr>
        <w:t>o</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el a</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3"/>
          <w:position w:val="1"/>
          <w:sz w:val="24"/>
          <w:szCs w:val="24"/>
          <w:lang w:eastAsia="es-ES"/>
        </w:rPr>
        <w:t>ri</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position w:val="1"/>
          <w:sz w:val="24"/>
          <w:szCs w:val="24"/>
          <w:lang w:eastAsia="es-ES"/>
        </w:rPr>
        <w:t>r</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p</w:t>
      </w:r>
      <w:r w:rsidRPr="00B524CB">
        <w:rPr>
          <w:rFonts w:ascii="Century Gothic" w:eastAsia="Times New Roman" w:hAnsi="Century Gothic" w:cs="Palatino Linotype"/>
          <w:color w:val="000000" w:themeColor="text1"/>
          <w:spacing w:val="4"/>
          <w:position w:val="1"/>
          <w:sz w:val="24"/>
          <w:szCs w:val="24"/>
          <w:lang w:eastAsia="es-ES"/>
        </w:rPr>
        <w:t>a</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4"/>
          <w:position w:val="1"/>
          <w:sz w:val="24"/>
          <w:szCs w:val="24"/>
          <w:lang w:eastAsia="es-ES"/>
        </w:rPr>
        <w:t>r</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1"/>
          <w:position w:val="1"/>
          <w:sz w:val="24"/>
          <w:szCs w:val="24"/>
          <w:lang w:eastAsia="es-ES"/>
        </w:rPr>
        <w:t>m</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4"/>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4"/>
          <w:position w:val="1"/>
          <w:sz w:val="24"/>
          <w:szCs w:val="24"/>
          <w:lang w:eastAsia="es-ES"/>
        </w:rPr>
        <w:t>rr</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1"/>
          <w:position w:val="1"/>
          <w:sz w:val="24"/>
          <w:szCs w:val="24"/>
          <w:lang w:eastAsia="es-ES"/>
        </w:rPr>
        <w:t>s</w:t>
      </w:r>
      <w:r w:rsidRPr="00B524CB">
        <w:rPr>
          <w:rFonts w:ascii="Century Gothic" w:eastAsia="Times New Roman" w:hAnsi="Century Gothic" w:cs="Palatino Linotype"/>
          <w:color w:val="000000" w:themeColor="text1"/>
          <w:position w:val="1"/>
          <w:sz w:val="24"/>
          <w:szCs w:val="24"/>
          <w:lang w:eastAsia="es-ES"/>
        </w:rPr>
        <w:t>p</w:t>
      </w:r>
      <w:r w:rsidRPr="00B524CB">
        <w:rPr>
          <w:rFonts w:ascii="Century Gothic" w:eastAsia="Times New Roman" w:hAnsi="Century Gothic" w:cs="Palatino Linotype"/>
          <w:color w:val="000000" w:themeColor="text1"/>
          <w:spacing w:val="8"/>
          <w:position w:val="1"/>
          <w:sz w:val="24"/>
          <w:szCs w:val="24"/>
          <w:lang w:eastAsia="es-ES"/>
        </w:rPr>
        <w:t>o</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f</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8"/>
          <w:position w:val="1"/>
          <w:sz w:val="24"/>
          <w:szCs w:val="24"/>
          <w:lang w:eastAsia="es-ES"/>
        </w:rPr>
        <w:t>t</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position w:val="1"/>
          <w:sz w:val="24"/>
          <w:szCs w:val="24"/>
          <w:lang w:eastAsia="es-ES"/>
        </w:rPr>
        <w:t>ar</w:t>
      </w:r>
      <w:r w:rsidRPr="00B524CB">
        <w:rPr>
          <w:rFonts w:ascii="Century Gothic" w:eastAsia="Times New Roman" w:hAnsi="Century Gothic" w:cs="Palatino Linotype"/>
          <w:color w:val="000000" w:themeColor="text1"/>
          <w:spacing w:val="3"/>
          <w:position w:val="1"/>
          <w:sz w:val="24"/>
          <w:szCs w:val="24"/>
          <w:lang w:eastAsia="es-ES"/>
        </w:rPr>
        <w:t xml:space="preserve"> </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position w:val="1"/>
          <w:sz w:val="24"/>
          <w:szCs w:val="24"/>
          <w:lang w:eastAsia="es-ES"/>
        </w:rPr>
        <w:t>na</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4"/>
          <w:position w:val="1"/>
          <w:sz w:val="24"/>
          <w:szCs w:val="24"/>
          <w:lang w:eastAsia="es-ES"/>
        </w:rPr>
        <w:t>n</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5"/>
          <w:position w:val="1"/>
          <w:sz w:val="24"/>
          <w:szCs w:val="24"/>
          <w:lang w:eastAsia="es-ES"/>
        </w:rPr>
        <w:t>e</w:t>
      </w:r>
      <w:r w:rsidRPr="00B524CB">
        <w:rPr>
          <w:rFonts w:ascii="Century Gothic" w:eastAsia="Times New Roman" w:hAnsi="Century Gothic" w:cs="Palatino Linotype"/>
          <w:color w:val="000000" w:themeColor="text1"/>
          <w:spacing w:val="-6"/>
          <w:position w:val="1"/>
          <w:sz w:val="24"/>
          <w:szCs w:val="24"/>
          <w:lang w:eastAsia="es-ES"/>
        </w:rPr>
        <w:t>v</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5"/>
          <w:position w:val="1"/>
          <w:sz w:val="24"/>
          <w:szCs w:val="24"/>
          <w:lang w:eastAsia="es-ES"/>
        </w:rPr>
        <w:t>e</w:t>
      </w:r>
      <w:r w:rsidRPr="00B524CB">
        <w:rPr>
          <w:rFonts w:ascii="Century Gothic" w:eastAsia="Times New Roman" w:hAnsi="Century Gothic" w:cs="Palatino Linotype"/>
          <w:color w:val="000000" w:themeColor="text1"/>
          <w:spacing w:val="-6"/>
          <w:position w:val="1"/>
          <w:sz w:val="24"/>
          <w:szCs w:val="24"/>
          <w:lang w:eastAsia="es-ES"/>
        </w:rPr>
        <w:t>v</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
          <w:position w:val="1"/>
          <w:sz w:val="24"/>
          <w:szCs w:val="24"/>
          <w:lang w:eastAsia="es-ES"/>
        </w:rPr>
        <w:t>l</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4"/>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3"/>
          <w:position w:val="1"/>
          <w:sz w:val="24"/>
          <w:szCs w:val="24"/>
          <w:lang w:eastAsia="es-ES"/>
        </w:rPr>
        <w:t>ó</w:t>
      </w:r>
      <w:r w:rsidRPr="00B524CB">
        <w:rPr>
          <w:rFonts w:ascii="Century Gothic" w:eastAsia="Times New Roman" w:hAnsi="Century Gothic" w:cs="Palatino Linotype"/>
          <w:color w:val="000000" w:themeColor="text1"/>
          <w:position w:val="1"/>
          <w:sz w:val="24"/>
          <w:szCs w:val="24"/>
          <w:lang w:eastAsia="es-ES"/>
        </w:rPr>
        <w:t>n</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l</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position w:val="1"/>
          <w:sz w:val="24"/>
          <w:szCs w:val="24"/>
          <w:lang w:eastAsia="es-ES"/>
        </w:rPr>
        <w:t>s</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ap</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4"/>
          <w:position w:val="1"/>
          <w:sz w:val="24"/>
          <w:szCs w:val="24"/>
          <w:lang w:eastAsia="es-ES"/>
        </w:rPr>
        <w:t>r</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es</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 xml:space="preserve">e </w:t>
      </w:r>
      <w:r w:rsidR="001C3256" w:rsidRPr="00B524CB">
        <w:rPr>
          <w:rFonts w:ascii="Century Gothic" w:eastAsia="Times New Roman" w:hAnsi="Century Gothic" w:cs="Palatino Linotype"/>
          <w:color w:val="000000" w:themeColor="text1"/>
          <w:spacing w:val="-6"/>
          <w:position w:val="1"/>
          <w:sz w:val="24"/>
          <w:szCs w:val="24"/>
          <w:lang w:eastAsia="es-ES"/>
        </w:rPr>
        <w:t>v</w:t>
      </w:r>
      <w:r w:rsidR="001C3256" w:rsidRPr="00B524CB">
        <w:rPr>
          <w:rFonts w:ascii="Century Gothic" w:eastAsia="Times New Roman" w:hAnsi="Century Gothic" w:cs="Palatino Linotype"/>
          <w:color w:val="000000" w:themeColor="text1"/>
          <w:spacing w:val="5"/>
          <w:position w:val="1"/>
          <w:sz w:val="24"/>
          <w:szCs w:val="24"/>
          <w:lang w:eastAsia="es-ES"/>
        </w:rPr>
        <w:t>e</w:t>
      </w:r>
      <w:r w:rsidR="001C3256" w:rsidRPr="00B524CB">
        <w:rPr>
          <w:rFonts w:ascii="Century Gothic" w:eastAsia="Times New Roman" w:hAnsi="Century Gothic" w:cs="Palatino Linotype"/>
          <w:color w:val="000000" w:themeColor="text1"/>
          <w:spacing w:val="-4"/>
          <w:position w:val="1"/>
          <w:sz w:val="24"/>
          <w:szCs w:val="24"/>
          <w:lang w:eastAsia="es-ES"/>
        </w:rPr>
        <w:t>r</w:t>
      </w:r>
      <w:r w:rsidR="001C3256" w:rsidRPr="00B524CB">
        <w:rPr>
          <w:rFonts w:ascii="Century Gothic" w:eastAsia="Times New Roman" w:hAnsi="Century Gothic" w:cs="Palatino Linotype"/>
          <w:color w:val="000000" w:themeColor="text1"/>
          <w:spacing w:val="-3"/>
          <w:position w:val="1"/>
          <w:sz w:val="24"/>
          <w:szCs w:val="24"/>
          <w:lang w:eastAsia="es-ES"/>
        </w:rPr>
        <w:t>d</w:t>
      </w:r>
      <w:r w:rsidR="001C3256" w:rsidRPr="00B524CB">
        <w:rPr>
          <w:rFonts w:ascii="Century Gothic" w:eastAsia="Times New Roman" w:hAnsi="Century Gothic" w:cs="Palatino Linotype"/>
          <w:color w:val="000000" w:themeColor="text1"/>
          <w:spacing w:val="5"/>
          <w:position w:val="1"/>
          <w:sz w:val="24"/>
          <w:szCs w:val="24"/>
          <w:lang w:eastAsia="es-ES"/>
        </w:rPr>
        <w:t>a</w:t>
      </w:r>
      <w:r w:rsidR="001C3256" w:rsidRPr="00B524CB">
        <w:rPr>
          <w:rFonts w:ascii="Century Gothic" w:eastAsia="Times New Roman" w:hAnsi="Century Gothic" w:cs="Palatino Linotype"/>
          <w:color w:val="000000" w:themeColor="text1"/>
          <w:spacing w:val="-3"/>
          <w:position w:val="1"/>
          <w:sz w:val="24"/>
          <w:szCs w:val="24"/>
          <w:lang w:eastAsia="es-ES"/>
        </w:rPr>
        <w:t>d</w:t>
      </w:r>
      <w:r w:rsidR="001C3256" w:rsidRPr="00B524CB">
        <w:rPr>
          <w:rFonts w:ascii="Century Gothic" w:eastAsia="Times New Roman" w:hAnsi="Century Gothic" w:cs="Palatino Linotype"/>
          <w:color w:val="000000" w:themeColor="text1"/>
          <w:position w:val="1"/>
          <w:sz w:val="24"/>
          <w:szCs w:val="24"/>
          <w:lang w:eastAsia="es-ES"/>
        </w:rPr>
        <w:t xml:space="preserve">, </w:t>
      </w:r>
      <w:r w:rsidR="001C3256" w:rsidRPr="00B524CB">
        <w:rPr>
          <w:rFonts w:ascii="Century Gothic" w:eastAsia="Times New Roman" w:hAnsi="Century Gothic" w:cs="Palatino Linotype"/>
          <w:color w:val="000000" w:themeColor="text1"/>
          <w:spacing w:val="7"/>
          <w:position w:val="1"/>
          <w:sz w:val="24"/>
          <w:szCs w:val="24"/>
          <w:lang w:eastAsia="es-ES"/>
        </w:rPr>
        <w:t>justicia</w:t>
      </w:r>
      <w:r w:rsidR="001C3256" w:rsidRPr="00B524CB">
        <w:rPr>
          <w:rFonts w:ascii="Century Gothic" w:eastAsia="Times New Roman" w:hAnsi="Century Gothic" w:cs="Palatino Linotype"/>
          <w:color w:val="000000" w:themeColor="text1"/>
          <w:position w:val="1"/>
          <w:sz w:val="24"/>
          <w:szCs w:val="24"/>
          <w:lang w:eastAsia="es-ES"/>
        </w:rPr>
        <w:t xml:space="preserve">, </w:t>
      </w:r>
      <w:r w:rsidR="001C3256" w:rsidRPr="00B524CB">
        <w:rPr>
          <w:rFonts w:ascii="Century Gothic" w:eastAsia="Times New Roman" w:hAnsi="Century Gothic" w:cs="Palatino Linotype"/>
          <w:color w:val="000000" w:themeColor="text1"/>
          <w:spacing w:val="7"/>
          <w:position w:val="1"/>
          <w:sz w:val="24"/>
          <w:szCs w:val="24"/>
          <w:lang w:eastAsia="es-ES"/>
        </w:rPr>
        <w:t>reparación</w:t>
      </w:r>
      <w:r w:rsidRPr="00B524CB">
        <w:rPr>
          <w:rFonts w:ascii="Century Gothic" w:eastAsia="Times New Roman" w:hAnsi="Century Gothic" w:cs="Palatino Linotype"/>
          <w:color w:val="000000" w:themeColor="text1"/>
          <w:position w:val="1"/>
          <w:sz w:val="24"/>
          <w:szCs w:val="24"/>
          <w:lang w:eastAsia="es-ES"/>
        </w:rPr>
        <w:t xml:space="preserve"> y </w:t>
      </w:r>
      <w:r w:rsidR="00BC5050" w:rsidRPr="00B524CB">
        <w:rPr>
          <w:rFonts w:ascii="Century Gothic" w:eastAsia="Times New Roman" w:hAnsi="Century Gothic" w:cs="Palatino Linotype"/>
          <w:color w:val="000000" w:themeColor="text1"/>
          <w:spacing w:val="-5"/>
          <w:position w:val="1"/>
          <w:sz w:val="24"/>
          <w:szCs w:val="24"/>
          <w:lang w:eastAsia="es-ES"/>
        </w:rPr>
        <w:t>n</w:t>
      </w:r>
      <w:r w:rsidR="00BC5050" w:rsidRPr="00B524CB">
        <w:rPr>
          <w:rFonts w:ascii="Century Gothic" w:eastAsia="Times New Roman" w:hAnsi="Century Gothic" w:cs="Palatino Linotype"/>
          <w:color w:val="000000" w:themeColor="text1"/>
          <w:position w:val="1"/>
          <w:sz w:val="24"/>
          <w:szCs w:val="24"/>
          <w:lang w:eastAsia="es-ES"/>
        </w:rPr>
        <w:t xml:space="preserve">o </w:t>
      </w:r>
      <w:r w:rsidR="00BC5050" w:rsidRPr="00B524CB">
        <w:rPr>
          <w:rFonts w:ascii="Century Gothic" w:eastAsia="Times New Roman" w:hAnsi="Century Gothic" w:cs="Palatino Linotype"/>
          <w:color w:val="000000" w:themeColor="text1"/>
          <w:spacing w:val="8"/>
          <w:position w:val="1"/>
          <w:sz w:val="24"/>
          <w:szCs w:val="24"/>
          <w:lang w:eastAsia="es-ES"/>
        </w:rPr>
        <w:t>repetición</w:t>
      </w:r>
      <w:r w:rsidRPr="00B524CB">
        <w:rPr>
          <w:rFonts w:ascii="Century Gothic" w:eastAsia="Times New Roman" w:hAnsi="Century Gothic" w:cs="Palatino Linotype"/>
          <w:color w:val="000000" w:themeColor="text1"/>
          <w:spacing w:val="4"/>
          <w:position w:val="1"/>
          <w:sz w:val="24"/>
          <w:szCs w:val="24"/>
          <w:lang w:eastAsia="es-ES"/>
        </w:rPr>
        <w:t xml:space="preserve"> </w:t>
      </w:r>
      <w:r w:rsidR="0003567E" w:rsidRPr="00B524CB">
        <w:rPr>
          <w:rFonts w:ascii="Century Gothic" w:eastAsia="Times New Roman" w:hAnsi="Century Gothic" w:cs="Palatino Linotype"/>
          <w:color w:val="000000" w:themeColor="text1"/>
          <w:position w:val="1"/>
          <w:sz w:val="24"/>
          <w:szCs w:val="24"/>
          <w:lang w:eastAsia="es-ES"/>
        </w:rPr>
        <w:t>p</w:t>
      </w:r>
      <w:r w:rsidR="0003567E" w:rsidRPr="00B524CB">
        <w:rPr>
          <w:rFonts w:ascii="Century Gothic" w:eastAsia="Times New Roman" w:hAnsi="Century Gothic" w:cs="Palatino Linotype"/>
          <w:color w:val="000000" w:themeColor="text1"/>
          <w:spacing w:val="-4"/>
          <w:position w:val="1"/>
          <w:sz w:val="24"/>
          <w:szCs w:val="24"/>
          <w:lang w:eastAsia="es-ES"/>
        </w:rPr>
        <w:t>r</w:t>
      </w:r>
      <w:r w:rsidR="0003567E" w:rsidRPr="00B524CB">
        <w:rPr>
          <w:rFonts w:ascii="Century Gothic" w:eastAsia="Times New Roman" w:hAnsi="Century Gothic" w:cs="Palatino Linotype"/>
          <w:color w:val="000000" w:themeColor="text1"/>
          <w:position w:val="1"/>
          <w:sz w:val="24"/>
          <w:szCs w:val="24"/>
          <w:lang w:eastAsia="es-ES"/>
        </w:rPr>
        <w:t>e</w:t>
      </w:r>
      <w:r w:rsidR="0003567E" w:rsidRPr="00B524CB">
        <w:rPr>
          <w:rFonts w:ascii="Century Gothic" w:eastAsia="Times New Roman" w:hAnsi="Century Gothic" w:cs="Palatino Linotype"/>
          <w:color w:val="000000" w:themeColor="text1"/>
          <w:spacing w:val="-1"/>
          <w:position w:val="1"/>
          <w:sz w:val="24"/>
          <w:szCs w:val="24"/>
          <w:lang w:eastAsia="es-ES"/>
        </w:rPr>
        <w:t>s</w:t>
      </w:r>
      <w:r w:rsidR="0003567E" w:rsidRPr="00B524CB">
        <w:rPr>
          <w:rFonts w:ascii="Century Gothic" w:eastAsia="Times New Roman" w:hAnsi="Century Gothic" w:cs="Palatino Linotype"/>
          <w:color w:val="000000" w:themeColor="text1"/>
          <w:spacing w:val="5"/>
          <w:position w:val="1"/>
          <w:sz w:val="24"/>
          <w:szCs w:val="24"/>
          <w:lang w:eastAsia="es-ES"/>
        </w:rPr>
        <w:t>e</w:t>
      </w:r>
      <w:r w:rsidR="0003567E" w:rsidRPr="00B524CB">
        <w:rPr>
          <w:rFonts w:ascii="Century Gothic" w:eastAsia="Times New Roman" w:hAnsi="Century Gothic" w:cs="Palatino Linotype"/>
          <w:color w:val="000000" w:themeColor="text1"/>
          <w:spacing w:val="-5"/>
          <w:position w:val="1"/>
          <w:sz w:val="24"/>
          <w:szCs w:val="24"/>
          <w:lang w:eastAsia="es-ES"/>
        </w:rPr>
        <w:t>n</w:t>
      </w:r>
      <w:r w:rsidR="0003567E" w:rsidRPr="00B524CB">
        <w:rPr>
          <w:rFonts w:ascii="Century Gothic" w:eastAsia="Times New Roman" w:hAnsi="Century Gothic" w:cs="Palatino Linotype"/>
          <w:color w:val="000000" w:themeColor="text1"/>
          <w:spacing w:val="3"/>
          <w:position w:val="1"/>
          <w:sz w:val="24"/>
          <w:szCs w:val="24"/>
          <w:lang w:eastAsia="es-ES"/>
        </w:rPr>
        <w:t>t</w:t>
      </w:r>
      <w:r w:rsidR="0003567E" w:rsidRPr="00B524CB">
        <w:rPr>
          <w:rFonts w:ascii="Century Gothic" w:eastAsia="Times New Roman" w:hAnsi="Century Gothic" w:cs="Palatino Linotype"/>
          <w:color w:val="000000" w:themeColor="text1"/>
          <w:position w:val="1"/>
          <w:sz w:val="24"/>
          <w:szCs w:val="24"/>
          <w:lang w:eastAsia="es-ES"/>
        </w:rPr>
        <w:t>a</w:t>
      </w:r>
      <w:r w:rsidR="0003567E" w:rsidRPr="00B524CB">
        <w:rPr>
          <w:rFonts w:ascii="Century Gothic" w:eastAsia="Times New Roman" w:hAnsi="Century Gothic" w:cs="Palatino Linotype"/>
          <w:color w:val="000000" w:themeColor="text1"/>
          <w:spacing w:val="-3"/>
          <w:position w:val="1"/>
          <w:sz w:val="24"/>
          <w:szCs w:val="24"/>
          <w:lang w:eastAsia="es-ES"/>
        </w:rPr>
        <w:t>d</w:t>
      </w:r>
      <w:r w:rsidR="0003567E" w:rsidRPr="00B524CB">
        <w:rPr>
          <w:rFonts w:ascii="Century Gothic" w:eastAsia="Times New Roman" w:hAnsi="Century Gothic" w:cs="Palatino Linotype"/>
          <w:color w:val="000000" w:themeColor="text1"/>
          <w:spacing w:val="3"/>
          <w:position w:val="1"/>
          <w:sz w:val="24"/>
          <w:szCs w:val="24"/>
          <w:lang w:eastAsia="es-ES"/>
        </w:rPr>
        <w:t>o</w:t>
      </w:r>
      <w:r w:rsidR="0003567E" w:rsidRPr="00B524CB">
        <w:rPr>
          <w:rFonts w:ascii="Century Gothic" w:eastAsia="Times New Roman" w:hAnsi="Century Gothic" w:cs="Palatino Linotype"/>
          <w:color w:val="000000" w:themeColor="text1"/>
          <w:position w:val="1"/>
          <w:sz w:val="24"/>
          <w:szCs w:val="24"/>
          <w:lang w:eastAsia="es-ES"/>
        </w:rPr>
        <w:t xml:space="preserve">s </w:t>
      </w:r>
      <w:r w:rsidR="00FE3A78" w:rsidRPr="00B524CB">
        <w:rPr>
          <w:rFonts w:ascii="Century Gothic" w:eastAsia="Times New Roman" w:hAnsi="Century Gothic" w:cs="Palatino Linotype"/>
          <w:color w:val="000000" w:themeColor="text1"/>
          <w:spacing w:val="4"/>
          <w:position w:val="1"/>
          <w:sz w:val="24"/>
          <w:szCs w:val="24"/>
          <w:lang w:eastAsia="es-ES"/>
        </w:rPr>
        <w:t>por</w:t>
      </w:r>
      <w:r w:rsidR="00FE3A78" w:rsidRPr="00B524CB">
        <w:rPr>
          <w:rFonts w:ascii="Century Gothic" w:eastAsia="Times New Roman" w:hAnsi="Century Gothic" w:cs="Palatino Linotype"/>
          <w:color w:val="000000" w:themeColor="text1"/>
          <w:position w:val="1"/>
          <w:sz w:val="24"/>
          <w:szCs w:val="24"/>
          <w:lang w:eastAsia="es-ES"/>
        </w:rPr>
        <w:t xml:space="preserve"> </w:t>
      </w:r>
      <w:r w:rsidR="00FE3A78" w:rsidRPr="00B524CB">
        <w:rPr>
          <w:rFonts w:ascii="Century Gothic" w:eastAsia="Times New Roman" w:hAnsi="Century Gothic" w:cs="Palatino Linotype"/>
          <w:color w:val="000000" w:themeColor="text1"/>
          <w:spacing w:val="1"/>
          <w:position w:val="1"/>
          <w:sz w:val="24"/>
          <w:szCs w:val="24"/>
          <w:lang w:eastAsia="es-ES"/>
        </w:rPr>
        <w:t>el</w:t>
      </w:r>
      <w:r w:rsidRPr="00B524CB">
        <w:rPr>
          <w:rFonts w:ascii="Century Gothic" w:eastAsia="Times New Roman" w:hAnsi="Century Gothic" w:cs="Palatino Linotype"/>
          <w:color w:val="000000" w:themeColor="text1"/>
          <w:position w:val="1"/>
          <w:sz w:val="24"/>
          <w:szCs w:val="24"/>
          <w:lang w:eastAsia="es-ES"/>
        </w:rPr>
        <w:t xml:space="preserve"> </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1"/>
          <w:position w:val="1"/>
          <w:sz w:val="24"/>
          <w:szCs w:val="24"/>
          <w:lang w:eastAsia="es-ES"/>
        </w:rPr>
        <w:t>m</w:t>
      </w:r>
      <w:r w:rsidRPr="00B524CB">
        <w:rPr>
          <w:rFonts w:ascii="Century Gothic" w:eastAsia="Times New Roman" w:hAnsi="Century Gothic" w:cs="Palatino Linotype"/>
          <w:color w:val="000000" w:themeColor="text1"/>
          <w:position w:val="1"/>
          <w:sz w:val="24"/>
          <w:szCs w:val="24"/>
          <w:lang w:eastAsia="es-ES"/>
        </w:rPr>
        <w:t>pa</w:t>
      </w:r>
      <w:r w:rsidRPr="00B524CB">
        <w:rPr>
          <w:rFonts w:ascii="Century Gothic" w:eastAsia="Times New Roman" w:hAnsi="Century Gothic" w:cs="Palatino Linotype"/>
          <w:color w:val="000000" w:themeColor="text1"/>
          <w:spacing w:val="-4"/>
          <w:position w:val="1"/>
          <w:sz w:val="24"/>
          <w:szCs w:val="24"/>
          <w:lang w:eastAsia="es-ES"/>
        </w:rPr>
        <w:t>r</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 xml:space="preserve">e </w:t>
      </w:r>
      <w:r w:rsidRPr="00B524CB">
        <w:rPr>
          <w:rFonts w:ascii="Century Gothic" w:eastAsia="Times New Roman" w:hAnsi="Century Gothic" w:cs="Palatino Linotype"/>
          <w:color w:val="000000" w:themeColor="text1"/>
          <w:spacing w:val="5"/>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 xml:space="preserve">y </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spacing w:val="8"/>
          <w:position w:val="1"/>
          <w:sz w:val="24"/>
          <w:szCs w:val="24"/>
          <w:lang w:eastAsia="es-ES"/>
        </w:rPr>
        <w:t>s</w:t>
      </w:r>
      <w:r w:rsidRPr="00B524CB">
        <w:rPr>
          <w:rFonts w:ascii="Century Gothic" w:eastAsia="Times New Roman" w:hAnsi="Century Gothic" w:cs="Palatino Linotype"/>
          <w:color w:val="000000" w:themeColor="text1"/>
          <w:position w:val="1"/>
          <w:sz w:val="24"/>
          <w:szCs w:val="24"/>
          <w:lang w:eastAsia="es-ES"/>
        </w:rPr>
        <w:t xml:space="preserve">u </w:t>
      </w:r>
      <w:r w:rsidRPr="00B524CB">
        <w:rPr>
          <w:rFonts w:ascii="Century Gothic" w:eastAsia="Times New Roman" w:hAnsi="Century Gothic" w:cs="Palatino Linotype"/>
          <w:color w:val="000000" w:themeColor="text1"/>
          <w:sz w:val="24"/>
          <w:szCs w:val="24"/>
          <w:lang w:eastAsia="es-ES"/>
        </w:rPr>
        <w:t>ap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1"/>
          <w:sz w:val="24"/>
          <w:szCs w:val="24"/>
          <w:lang w:eastAsia="es-ES"/>
        </w:rPr>
        <w:t>a</w:t>
      </w:r>
      <w:r w:rsidRPr="00B524CB">
        <w:rPr>
          <w:rFonts w:ascii="Century Gothic" w:eastAsia="Times New Roman" w:hAnsi="Century Gothic" w:cs="Palatino Linotype"/>
          <w:color w:val="000000" w:themeColor="text1"/>
          <w:sz w:val="24"/>
          <w:szCs w:val="24"/>
          <w:lang w:eastAsia="es-ES"/>
        </w:rPr>
        <w:t>, pa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y</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es 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f</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 xml:space="preserve"> 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ema</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3"/>
          <w:sz w:val="24"/>
          <w:szCs w:val="24"/>
          <w:lang w:eastAsia="es-ES"/>
        </w:rPr>
        <w:t>il</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5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z w:val="24"/>
          <w:szCs w:val="24"/>
          <w:lang w:eastAsia="es-ES"/>
        </w:rPr>
        <w:t>u</w:t>
      </w:r>
      <w:r w:rsidRPr="00B524CB">
        <w:rPr>
          <w:rFonts w:ascii="Century Gothic" w:eastAsia="Times New Roman" w:hAnsi="Century Gothic" w:cs="Palatino Linotype"/>
          <w:color w:val="000000" w:themeColor="text1"/>
          <w:spacing w:val="5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56"/>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l</w:t>
      </w:r>
      <w:r w:rsidRPr="00B524CB">
        <w:rPr>
          <w:rFonts w:ascii="Century Gothic" w:eastAsia="Times New Roman" w:hAnsi="Century Gothic" w:cs="Palatino Linotype"/>
          <w:color w:val="000000" w:themeColor="text1"/>
          <w:spacing w:val="5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fi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l</w:t>
      </w:r>
      <w:r w:rsidRPr="00B524CB">
        <w:rPr>
          <w:rFonts w:ascii="Century Gothic" w:eastAsia="Times New Roman" w:hAnsi="Century Gothic" w:cs="Palatino Linotype"/>
          <w:color w:val="000000" w:themeColor="text1"/>
          <w:spacing w:val="59"/>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5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di</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y 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pa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é</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7" w:after="0" w:line="276" w:lineRule="auto"/>
        <w:ind w:right="49"/>
        <w:jc w:val="both"/>
        <w:rPr>
          <w:rFonts w:ascii="Century Gothic" w:eastAsia="Times New Roman" w:hAnsi="Century Gothic" w:cs="Palatino Linotype"/>
          <w:color w:val="000000" w:themeColor="text1"/>
          <w:sz w:val="24"/>
          <w:szCs w:val="24"/>
          <w:lang w:eastAsia="es-ES"/>
        </w:rPr>
      </w:pPr>
    </w:p>
    <w:p w:rsidR="00A74BA4" w:rsidRPr="00B524CB" w:rsidRDefault="0003567E"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Precisa que, en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v</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d 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6"/>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 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 xml:space="preserve">d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 A</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009</w:t>
      </w:r>
      <w:r w:rsidR="00A74BA4" w:rsidRPr="00B524CB">
        <w:rPr>
          <w:rFonts w:ascii="Century Gothic" w:eastAsia="Times New Roman" w:hAnsi="Century Gothic" w:cs="Palatino Linotype"/>
          <w:color w:val="000000" w:themeColor="text1"/>
          <w:spacing w:val="-3"/>
          <w:sz w:val="24"/>
          <w:szCs w:val="24"/>
          <w:lang w:eastAsia="es-ES"/>
        </w:rPr>
        <w:t xml:space="preserve"> 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16</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zo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2020</w:t>
      </w:r>
      <w:r w:rsidR="00BD5D34">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ema</w:t>
      </w:r>
      <w:r w:rsidR="00A74BA4" w:rsidRPr="00B524CB">
        <w:rPr>
          <w:rFonts w:ascii="Century Gothic" w:eastAsia="Times New Roman" w:hAnsi="Century Gothic" w:cs="Palatino Linotype"/>
          <w:color w:val="000000" w:themeColor="text1"/>
          <w:spacing w:val="-6"/>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el </w:t>
      </w:r>
      <w:r w:rsidR="00A74BA4" w:rsidRPr="00B524CB">
        <w:rPr>
          <w:rFonts w:ascii="Century Gothic" w:eastAsia="Times New Roman" w:hAnsi="Century Gothic" w:cs="Palatino Linotype"/>
          <w:color w:val="000000" w:themeColor="text1"/>
          <w:spacing w:val="-1"/>
          <w:sz w:val="24"/>
          <w:szCs w:val="24"/>
          <w:lang w:eastAsia="es-ES"/>
        </w:rPr>
        <w:t>Ó</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J</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di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z</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7"/>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é</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 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13</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ñ</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en </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 xml:space="preserve">d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0"/>
          <w:sz w:val="24"/>
          <w:szCs w:val="24"/>
          <w:lang w:eastAsia="es-ES"/>
        </w:rPr>
        <w:t>ú</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 al</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3"/>
          <w:sz w:val="24"/>
          <w:szCs w:val="24"/>
          <w:lang w:eastAsia="es-ES"/>
        </w:rPr>
        <w:t>í</w:t>
      </w:r>
      <w:r w:rsidR="00A74BA4" w:rsidRPr="00B524CB">
        <w:rPr>
          <w:rFonts w:ascii="Century Gothic" w:eastAsia="Times New Roman" w:hAnsi="Century Gothic" w:cs="Palatino Linotype"/>
          <w:color w:val="000000" w:themeColor="text1"/>
          <w:spacing w:val="3"/>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az</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v</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y</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3"/>
          <w:sz w:val="24"/>
          <w:szCs w:val="24"/>
          <w:lang w:eastAsia="es-ES"/>
        </w:rPr>
        <w:t>ll</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an</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lastRenderedPageBreak/>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án</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z w:val="24"/>
          <w:szCs w:val="24"/>
          <w:lang w:eastAsia="es-ES"/>
        </w:rPr>
        <w:t>ez</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6"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981228"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Pr>
          <w:rFonts w:ascii="Century Gothic" w:eastAsia="Times New Roman" w:hAnsi="Century Gothic" w:cs="Palatino Linotype"/>
          <w:color w:val="000000" w:themeColor="text1"/>
          <w:spacing w:val="2"/>
          <w:sz w:val="24"/>
          <w:szCs w:val="24"/>
          <w:lang w:eastAsia="es-ES"/>
        </w:rPr>
        <w:t>Sostiene que e</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1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ar</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IV</w:t>
      </w:r>
      <w:r w:rsidR="00A74BA4" w:rsidRPr="00B524CB">
        <w:rPr>
          <w:rFonts w:ascii="Century Gothic" w:eastAsia="Times New Roman" w:hAnsi="Century Gothic" w:cs="Palatino Linotype"/>
          <w:color w:val="000000" w:themeColor="text1"/>
          <w:spacing w:val="2"/>
          <w:sz w:val="24"/>
          <w:szCs w:val="24"/>
          <w:lang w:eastAsia="es-ES"/>
        </w:rPr>
        <w:t>J</w:t>
      </w:r>
      <w:r w:rsidR="00A74BA4" w:rsidRPr="00B524CB">
        <w:rPr>
          <w:rFonts w:ascii="Century Gothic" w:eastAsia="Times New Roman" w:hAnsi="Century Gothic" w:cs="Palatino Linotype"/>
          <w:color w:val="000000" w:themeColor="text1"/>
          <w:spacing w:val="-2"/>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es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g</w:t>
      </w:r>
      <w:r w:rsidR="00A74BA4" w:rsidRPr="00B524CB">
        <w:rPr>
          <w:rFonts w:ascii="Century Gothic" w:eastAsia="Times New Roman" w:hAnsi="Century Gothic" w:cs="Palatino Linotype"/>
          <w:color w:val="000000" w:themeColor="text1"/>
          <w:spacing w:val="3"/>
          <w:sz w:val="24"/>
          <w:szCs w:val="24"/>
          <w:lang w:eastAsia="es-ES"/>
        </w:rPr>
        <w:t>ot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b/>
          <w:bCs/>
          <w:color w:val="000000" w:themeColor="text1"/>
          <w:spacing w:val="2"/>
          <w:sz w:val="24"/>
          <w:szCs w:val="24"/>
          <w:lang w:eastAsia="es-ES"/>
        </w:rPr>
        <w:t>d</w:t>
      </w:r>
      <w:r w:rsidR="00A74BA4" w:rsidRPr="00B524CB">
        <w:rPr>
          <w:rFonts w:ascii="Century Gothic" w:eastAsia="Times New Roman" w:hAnsi="Century Gothic" w:cs="Palatino Linotype"/>
          <w:b/>
          <w:bCs/>
          <w:color w:val="000000" w:themeColor="text1"/>
          <w:sz w:val="24"/>
          <w:szCs w:val="24"/>
          <w:lang w:eastAsia="es-ES"/>
        </w:rPr>
        <w:t>e</w:t>
      </w:r>
      <w:r w:rsidR="00A74BA4" w:rsidRPr="00B524CB">
        <w:rPr>
          <w:rFonts w:ascii="Century Gothic" w:eastAsia="Times New Roman" w:hAnsi="Century Gothic" w:cs="Palatino Linotype"/>
          <w:b/>
          <w:bCs/>
          <w:color w:val="000000" w:themeColor="text1"/>
          <w:spacing w:val="2"/>
          <w:sz w:val="24"/>
          <w:szCs w:val="24"/>
          <w:lang w:eastAsia="es-ES"/>
        </w:rPr>
        <w:t>b</w:t>
      </w:r>
      <w:r w:rsidR="00A74BA4" w:rsidRPr="00B524CB">
        <w:rPr>
          <w:rFonts w:ascii="Century Gothic" w:eastAsia="Times New Roman" w:hAnsi="Century Gothic" w:cs="Palatino Linotype"/>
          <w:b/>
          <w:bCs/>
          <w:color w:val="000000" w:themeColor="text1"/>
          <w:spacing w:val="-3"/>
          <w:sz w:val="24"/>
          <w:szCs w:val="24"/>
          <w:lang w:eastAsia="es-ES"/>
        </w:rPr>
        <w:t>i</w:t>
      </w:r>
      <w:r w:rsidR="00A74BA4" w:rsidRPr="00B524CB">
        <w:rPr>
          <w:rFonts w:ascii="Century Gothic" w:eastAsia="Times New Roman" w:hAnsi="Century Gothic" w:cs="Palatino Linotype"/>
          <w:b/>
          <w:bCs/>
          <w:color w:val="000000" w:themeColor="text1"/>
          <w:spacing w:val="2"/>
          <w:sz w:val="24"/>
          <w:szCs w:val="24"/>
          <w:lang w:eastAsia="es-ES"/>
        </w:rPr>
        <w:t>d</w:t>
      </w:r>
      <w:r w:rsidR="00A74BA4" w:rsidRPr="00B524CB">
        <w:rPr>
          <w:rFonts w:ascii="Century Gothic" w:eastAsia="Times New Roman" w:hAnsi="Century Gothic" w:cs="Palatino Linotype"/>
          <w:b/>
          <w:bCs/>
          <w:color w:val="000000" w:themeColor="text1"/>
          <w:sz w:val="24"/>
          <w:szCs w:val="24"/>
          <w:lang w:eastAsia="es-ES"/>
        </w:rPr>
        <w:t xml:space="preserve">o </w:t>
      </w:r>
      <w:r w:rsidR="00A74BA4" w:rsidRPr="00B524CB">
        <w:rPr>
          <w:rFonts w:ascii="Century Gothic" w:eastAsia="Times New Roman" w:hAnsi="Century Gothic" w:cs="Palatino Linotype"/>
          <w:b/>
          <w:bCs/>
          <w:color w:val="000000" w:themeColor="text1"/>
          <w:spacing w:val="2"/>
          <w:sz w:val="24"/>
          <w:szCs w:val="24"/>
          <w:lang w:eastAsia="es-ES"/>
        </w:rPr>
        <w:t>pr</w:t>
      </w:r>
      <w:r w:rsidR="00A74BA4" w:rsidRPr="00B524CB">
        <w:rPr>
          <w:rFonts w:ascii="Century Gothic" w:eastAsia="Times New Roman" w:hAnsi="Century Gothic" w:cs="Palatino Linotype"/>
          <w:b/>
          <w:bCs/>
          <w:color w:val="000000" w:themeColor="text1"/>
          <w:spacing w:val="1"/>
          <w:sz w:val="24"/>
          <w:szCs w:val="24"/>
          <w:lang w:eastAsia="es-ES"/>
        </w:rPr>
        <w:t>o</w:t>
      </w:r>
      <w:r w:rsidR="00A74BA4" w:rsidRPr="00B524CB">
        <w:rPr>
          <w:rFonts w:ascii="Century Gothic" w:eastAsia="Times New Roman" w:hAnsi="Century Gothic" w:cs="Palatino Linotype"/>
          <w:b/>
          <w:bCs/>
          <w:color w:val="000000" w:themeColor="text1"/>
          <w:spacing w:val="-1"/>
          <w:sz w:val="24"/>
          <w:szCs w:val="24"/>
          <w:lang w:eastAsia="es-ES"/>
        </w:rPr>
        <w:t>c</w:t>
      </w:r>
      <w:r w:rsidR="00A74BA4" w:rsidRPr="00B524CB">
        <w:rPr>
          <w:rFonts w:ascii="Century Gothic" w:eastAsia="Times New Roman" w:hAnsi="Century Gothic" w:cs="Palatino Linotype"/>
          <w:b/>
          <w:bCs/>
          <w:color w:val="000000" w:themeColor="text1"/>
          <w:sz w:val="24"/>
          <w:szCs w:val="24"/>
          <w:lang w:eastAsia="es-ES"/>
        </w:rPr>
        <w:t>e</w:t>
      </w:r>
      <w:r w:rsidR="00A74BA4" w:rsidRPr="00B524CB">
        <w:rPr>
          <w:rFonts w:ascii="Century Gothic" w:eastAsia="Times New Roman" w:hAnsi="Century Gothic" w:cs="Palatino Linotype"/>
          <w:b/>
          <w:bCs/>
          <w:color w:val="000000" w:themeColor="text1"/>
          <w:spacing w:val="-3"/>
          <w:sz w:val="24"/>
          <w:szCs w:val="24"/>
          <w:lang w:eastAsia="es-ES"/>
        </w:rPr>
        <w:t>d</w:t>
      </w:r>
      <w:r w:rsidR="00A74BA4" w:rsidRPr="00B524CB">
        <w:rPr>
          <w:rFonts w:ascii="Century Gothic" w:eastAsia="Times New Roman" w:hAnsi="Century Gothic" w:cs="Palatino Linotype"/>
          <w:b/>
          <w:bCs/>
          <w:color w:val="000000" w:themeColor="text1"/>
          <w:spacing w:val="1"/>
          <w:sz w:val="24"/>
          <w:szCs w:val="24"/>
          <w:lang w:eastAsia="es-ES"/>
        </w:rPr>
        <w:t>i</w:t>
      </w:r>
      <w:r w:rsidR="00A74BA4" w:rsidRPr="00B524CB">
        <w:rPr>
          <w:rFonts w:ascii="Century Gothic" w:eastAsia="Times New Roman" w:hAnsi="Century Gothic" w:cs="Palatino Linotype"/>
          <w:b/>
          <w:bCs/>
          <w:color w:val="000000" w:themeColor="text1"/>
          <w:spacing w:val="-2"/>
          <w:sz w:val="24"/>
          <w:szCs w:val="24"/>
          <w:lang w:eastAsia="es-ES"/>
        </w:rPr>
        <w:t>m</w:t>
      </w:r>
      <w:r w:rsidR="00A74BA4" w:rsidRPr="00B524CB">
        <w:rPr>
          <w:rFonts w:ascii="Century Gothic" w:eastAsia="Times New Roman" w:hAnsi="Century Gothic" w:cs="Palatino Linotype"/>
          <w:b/>
          <w:bCs/>
          <w:color w:val="000000" w:themeColor="text1"/>
          <w:spacing w:val="1"/>
          <w:sz w:val="24"/>
          <w:szCs w:val="24"/>
          <w:lang w:eastAsia="es-ES"/>
        </w:rPr>
        <w:t>i</w:t>
      </w:r>
      <w:r w:rsidR="00A74BA4" w:rsidRPr="00B524CB">
        <w:rPr>
          <w:rFonts w:ascii="Century Gothic" w:eastAsia="Times New Roman" w:hAnsi="Century Gothic" w:cs="Palatino Linotype"/>
          <w:b/>
          <w:bCs/>
          <w:color w:val="000000" w:themeColor="text1"/>
          <w:sz w:val="24"/>
          <w:szCs w:val="24"/>
          <w:lang w:eastAsia="es-ES"/>
        </w:rPr>
        <w:t>e</w:t>
      </w:r>
      <w:r w:rsidR="00A74BA4" w:rsidRPr="00B524CB">
        <w:rPr>
          <w:rFonts w:ascii="Century Gothic" w:eastAsia="Times New Roman" w:hAnsi="Century Gothic" w:cs="Palatino Linotype"/>
          <w:b/>
          <w:bCs/>
          <w:color w:val="000000" w:themeColor="text1"/>
          <w:spacing w:val="-3"/>
          <w:sz w:val="24"/>
          <w:szCs w:val="24"/>
          <w:lang w:eastAsia="es-ES"/>
        </w:rPr>
        <w:t>n</w:t>
      </w:r>
      <w:r w:rsidR="00A74BA4" w:rsidRPr="00B524CB">
        <w:rPr>
          <w:rFonts w:ascii="Century Gothic" w:eastAsia="Times New Roman" w:hAnsi="Century Gothic" w:cs="Palatino Linotype"/>
          <w:b/>
          <w:bCs/>
          <w:color w:val="000000" w:themeColor="text1"/>
          <w:spacing w:val="1"/>
          <w:sz w:val="24"/>
          <w:szCs w:val="24"/>
          <w:lang w:eastAsia="es-ES"/>
        </w:rPr>
        <w:t>t</w:t>
      </w:r>
      <w:r w:rsidR="00A74BA4" w:rsidRPr="00B524CB">
        <w:rPr>
          <w:rFonts w:ascii="Century Gothic" w:eastAsia="Times New Roman" w:hAnsi="Century Gothic" w:cs="Palatino Linotype"/>
          <w:b/>
          <w:bCs/>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1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9"/>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z w:val="24"/>
          <w:szCs w:val="24"/>
          <w:lang w:eastAsia="es-ES"/>
        </w:rPr>
        <w:t>és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eas</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z</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 xml:space="preserve">i </w:t>
      </w:r>
      <w:r w:rsidR="00A74BA4" w:rsidRPr="00B524CB">
        <w:rPr>
          <w:rFonts w:ascii="Century Gothic" w:eastAsia="Times New Roman" w:hAnsi="Century Gothic" w:cs="Palatino Linotype"/>
          <w:color w:val="000000" w:themeColor="text1"/>
          <w:spacing w:val="4"/>
          <w:sz w:val="24"/>
          <w:szCs w:val="24"/>
          <w:lang w:eastAsia="es-ES"/>
        </w:rPr>
        <w:t>m</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 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z w:val="24"/>
          <w:szCs w:val="24"/>
          <w:lang w:eastAsia="es-ES"/>
        </w:rPr>
        <w:t>ez</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el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eas</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1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er</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za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 xml:space="preserve">es </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6"/>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Así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al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ñ</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6"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1C352F"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ci</w:t>
      </w:r>
      <w:r w:rsidR="00A74BA4" w:rsidRPr="00B524CB">
        <w:rPr>
          <w:rFonts w:ascii="Century Gothic" w:eastAsia="Times New Roman" w:hAnsi="Century Gothic" w:cs="Palatino Linotype"/>
          <w:color w:val="000000" w:themeColor="text1"/>
          <w:spacing w:val="4"/>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de </w:t>
      </w:r>
      <w:r w:rsidR="00A74BA4" w:rsidRPr="00B524CB">
        <w:rPr>
          <w:rFonts w:ascii="Century Gothic" w:eastAsia="Times New Roman" w:hAnsi="Century Gothic" w:cs="Palatino Linotype"/>
          <w:color w:val="000000" w:themeColor="text1"/>
          <w:spacing w:val="1"/>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eas</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 xml:space="preserve"> f</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da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un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í</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ci</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 xml:space="preserve">l </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y</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ci</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de  </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á</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ter</w:t>
      </w:r>
      <w:r w:rsidR="00A74BA4" w:rsidRPr="00B524CB">
        <w:rPr>
          <w:rFonts w:ascii="Century Gothic" w:eastAsia="Times New Roman" w:hAnsi="Century Gothic" w:cs="Palatino Linotype"/>
          <w:color w:val="000000" w:themeColor="text1"/>
          <w:spacing w:val="54"/>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l </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de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1"/>
          <w:sz w:val="24"/>
          <w:szCs w:val="24"/>
          <w:lang w:eastAsia="es-ES"/>
        </w:rPr>
        <w:t>q</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er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ci</w:t>
      </w:r>
      <w:r w:rsidR="00A74BA4" w:rsidRPr="00B524CB">
        <w:rPr>
          <w:rFonts w:ascii="Century Gothic" w:eastAsia="Times New Roman" w:hAnsi="Century Gothic" w:cs="Palatino Linotype"/>
          <w:color w:val="000000" w:themeColor="text1"/>
          <w:spacing w:val="4"/>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h</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q</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q</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ón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de</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tad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x</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un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g</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x</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da </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r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dad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et</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g</w:t>
      </w:r>
      <w:r w:rsidR="00A74BA4" w:rsidRPr="00B524CB">
        <w:rPr>
          <w:rFonts w:ascii="Century Gothic" w:eastAsia="Times New Roman" w:hAnsi="Century Gothic" w:cs="Palatino Linotype"/>
          <w:color w:val="000000" w:themeColor="text1"/>
          <w:spacing w:val="1"/>
          <w:sz w:val="24"/>
          <w:szCs w:val="24"/>
          <w:lang w:eastAsia="es-ES"/>
        </w:rPr>
        <w:t>un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mp</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 xml:space="preserve">u </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10"/>
          <w:sz w:val="24"/>
          <w:szCs w:val="24"/>
          <w:lang w:eastAsia="es-ES"/>
        </w:rPr>
        <w:t xml:space="preserve"> </w:t>
      </w:r>
      <w:r>
        <w:rPr>
          <w:rFonts w:ascii="Century Gothic" w:eastAsia="Times New Roman" w:hAnsi="Century Gothic" w:cs="Palatino Linotype"/>
          <w:color w:val="000000" w:themeColor="text1"/>
          <w:spacing w:val="3"/>
          <w:sz w:val="24"/>
          <w:szCs w:val="24"/>
          <w:lang w:eastAsia="es-ES"/>
        </w:rPr>
        <w:t>para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pacing w:val="-2"/>
          <w:sz w:val="24"/>
          <w:szCs w:val="24"/>
          <w:lang w:eastAsia="es-ES"/>
        </w:rPr>
        <w:t>i</w:t>
      </w:r>
      <w:r>
        <w:rPr>
          <w:rFonts w:ascii="Century Gothic" w:eastAsia="Times New Roman" w:hAnsi="Century Gothic" w:cs="Palatino Linotype"/>
          <w:color w:val="000000" w:themeColor="text1"/>
          <w:spacing w:val="2"/>
          <w:sz w:val="24"/>
          <w:szCs w:val="24"/>
          <w:lang w:eastAsia="es-ES"/>
        </w:rPr>
        <w:t>tir</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ta</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os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j</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es </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da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ú</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2"/>
          <w:sz w:val="24"/>
          <w:szCs w:val="24"/>
          <w:lang w:eastAsia="es-ES"/>
        </w:rPr>
        <w:t>í</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f</w:t>
      </w:r>
      <w:r w:rsidR="00A74BA4" w:rsidRPr="00B524CB">
        <w:rPr>
          <w:rFonts w:ascii="Century Gothic" w:eastAsia="Times New Roman" w:hAnsi="Century Gothic" w:cs="Palatino Linotype"/>
          <w:color w:val="000000" w:themeColor="text1"/>
          <w:spacing w:val="1"/>
          <w:sz w:val="24"/>
          <w:szCs w:val="24"/>
          <w:lang w:eastAsia="es-ES"/>
        </w:rPr>
        <w:t>un</w:t>
      </w:r>
      <w:r w:rsidR="00A74BA4" w:rsidRPr="00B524CB">
        <w:rPr>
          <w:rFonts w:ascii="Century Gothic" w:eastAsia="Times New Roman" w:hAnsi="Century Gothic" w:cs="Palatino Linotype"/>
          <w:color w:val="000000" w:themeColor="text1"/>
          <w:sz w:val="24"/>
          <w:szCs w:val="24"/>
          <w:lang w:eastAsia="es-ES"/>
        </w:rPr>
        <w:t>da</w:t>
      </w:r>
      <w:r w:rsidR="00A74BA4" w:rsidRPr="00B524CB">
        <w:rPr>
          <w:rFonts w:ascii="Century Gothic" w:eastAsia="Times New Roman" w:hAnsi="Century Gothic" w:cs="Palatino Linotype"/>
          <w:color w:val="000000" w:themeColor="text1"/>
          <w:spacing w:val="-3"/>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1"/>
          <w:sz w:val="24"/>
          <w:szCs w:val="24"/>
          <w:lang w:eastAsia="es-ES"/>
        </w:rPr>
        <w:t>qu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j</w:t>
      </w:r>
      <w:r w:rsidR="00A74BA4" w:rsidRPr="00B524CB">
        <w:rPr>
          <w:rFonts w:ascii="Century Gothic" w:eastAsia="Times New Roman" w:hAnsi="Century Gothic" w:cs="Palatino Linotype"/>
          <w:color w:val="000000" w:themeColor="text1"/>
          <w:spacing w:val="1"/>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p</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ta</w:t>
      </w:r>
      <w:r w:rsidR="00A74BA4" w:rsidRPr="00B524CB">
        <w:rPr>
          <w:rFonts w:ascii="Century Gothic" w:eastAsia="Times New Roman" w:hAnsi="Century Gothic" w:cs="Palatino Linotype"/>
          <w:color w:val="000000" w:themeColor="text1"/>
          <w:spacing w:val="-7"/>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1"/>
          <w:sz w:val="24"/>
          <w:szCs w:val="24"/>
          <w:lang w:eastAsia="es-ES"/>
        </w:rPr>
        <w:t>er</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qu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h</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c</w:t>
      </w:r>
      <w:r w:rsidR="00A74BA4" w:rsidRPr="00B524CB">
        <w:rPr>
          <w:rFonts w:ascii="Century Gothic" w:eastAsia="Times New Roman" w:hAnsi="Century Gothic" w:cs="Palatino Linotype"/>
          <w:color w:val="000000" w:themeColor="text1"/>
          <w:spacing w:val="-4"/>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lc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3" w:after="0" w:line="276" w:lineRule="auto"/>
        <w:ind w:right="49"/>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1"/>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ot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8"/>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o 30</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 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1</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ey</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1</w:t>
      </w:r>
      <w:r w:rsidRPr="00B524CB">
        <w:rPr>
          <w:rFonts w:ascii="Century Gothic" w:eastAsia="Times New Roman" w:hAnsi="Century Gothic" w:cs="Palatino Linotype"/>
          <w:color w:val="000000" w:themeColor="text1"/>
          <w:spacing w:val="-5"/>
          <w:sz w:val="24"/>
          <w:szCs w:val="24"/>
          <w:lang w:eastAsia="es-ES"/>
        </w:rPr>
        <w:t>0</w:t>
      </w:r>
      <w:r w:rsidRPr="00B524CB">
        <w:rPr>
          <w:rFonts w:ascii="Century Gothic" w:eastAsia="Times New Roman" w:hAnsi="Century Gothic" w:cs="Palatino Linotype"/>
          <w:color w:val="000000" w:themeColor="text1"/>
          <w:sz w:val="24"/>
          <w:szCs w:val="24"/>
          <w:lang w:eastAsia="es-ES"/>
        </w:rPr>
        <w:t>95</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200</w:t>
      </w:r>
      <w:r w:rsidRPr="00B524CB">
        <w:rPr>
          <w:rFonts w:ascii="Century Gothic" w:eastAsia="Times New Roman" w:hAnsi="Century Gothic" w:cs="Palatino Linotype"/>
          <w:color w:val="000000" w:themeColor="text1"/>
          <w:spacing w:val="-5"/>
          <w:sz w:val="24"/>
          <w:szCs w:val="24"/>
          <w:lang w:eastAsia="es-ES"/>
        </w:rPr>
        <w:t>6</w:t>
      </w:r>
      <w:r w:rsidRPr="00B524CB">
        <w:rPr>
          <w:rFonts w:ascii="Century Gothic" w:eastAsia="Times New Roman" w:hAnsi="Century Gothic" w:cs="Palatino Linotype"/>
          <w:color w:val="000000" w:themeColor="text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C 187</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2006, y</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6"/>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eas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na</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 xml:space="preserve">n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z w:val="24"/>
          <w:szCs w:val="24"/>
          <w:lang w:eastAsia="es-ES"/>
        </w:rPr>
        <w:t xml:space="preserve">ue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8"/>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em</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y </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5"/>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r w:rsidR="00FE749A" w:rsidRPr="00B524CB">
        <w:rPr>
          <w:rFonts w:ascii="Century Gothic" w:eastAsia="Times New Roman" w:hAnsi="Century Gothic" w:cs="Palatino Linotype"/>
          <w:color w:val="000000" w:themeColor="text1"/>
          <w:sz w:val="24"/>
          <w:szCs w:val="24"/>
          <w:lang w:eastAsia="es-ES"/>
        </w:rPr>
        <w:t xml:space="preserve"> i) </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r w:rsidR="00FE749A" w:rsidRPr="00B524CB">
        <w:rPr>
          <w:rFonts w:ascii="Century Gothic" w:eastAsia="Times New Roman" w:hAnsi="Century Gothic" w:cs="Palatino Linotype"/>
          <w:color w:val="000000" w:themeColor="text1"/>
          <w:sz w:val="24"/>
          <w:szCs w:val="24"/>
          <w:lang w:eastAsia="es-ES"/>
        </w:rPr>
        <w:t xml:space="preserve"> ii) </w:t>
      </w:r>
      <w:r w:rsidRPr="00B524CB">
        <w:rPr>
          <w:rFonts w:ascii="Century Gothic" w:eastAsia="Times New Roman" w:hAnsi="Century Gothic" w:cs="Palatino Linotype"/>
          <w:color w:val="000000" w:themeColor="text1"/>
          <w:spacing w:val="-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2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6"/>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1"/>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é</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6"/>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he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3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l</w:t>
      </w:r>
      <w:r w:rsidRPr="00B524CB">
        <w:rPr>
          <w:rFonts w:ascii="Century Gothic" w:eastAsia="Times New Roman" w:hAnsi="Century Gothic" w:cs="Palatino Linotype"/>
          <w:color w:val="000000" w:themeColor="text1"/>
          <w:spacing w:val="2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2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1"/>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v</w:t>
      </w:r>
      <w:r w:rsidRPr="00B524CB">
        <w:rPr>
          <w:rFonts w:ascii="Century Gothic" w:eastAsia="Times New Roman" w:hAnsi="Century Gothic" w:cs="Palatino Linotype"/>
          <w:color w:val="000000" w:themeColor="text1"/>
          <w:sz w:val="24"/>
          <w:szCs w:val="24"/>
          <w:lang w:eastAsia="es-ES"/>
        </w:rPr>
        <w:t>ac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1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nes</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6"/>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id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1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o 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sm</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6"/>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er</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00FE749A" w:rsidRPr="00B524CB">
        <w:rPr>
          <w:rFonts w:ascii="Century Gothic" w:eastAsia="Times New Roman" w:hAnsi="Century Gothic" w:cs="Palatino Linotype"/>
          <w:color w:val="000000" w:themeColor="text1"/>
          <w:spacing w:val="-3"/>
          <w:sz w:val="24"/>
          <w:szCs w:val="24"/>
          <w:lang w:eastAsia="es-ES"/>
        </w:rPr>
        <w:t>l</w:t>
      </w:r>
      <w:r w:rsidR="00FE749A" w:rsidRPr="00B524CB">
        <w:rPr>
          <w:rFonts w:ascii="Century Gothic" w:eastAsia="Times New Roman" w:hAnsi="Century Gothic" w:cs="Palatino Linotype"/>
          <w:color w:val="000000" w:themeColor="text1"/>
          <w:sz w:val="24"/>
          <w:szCs w:val="24"/>
          <w:lang w:eastAsia="es-ES"/>
        </w:rPr>
        <w:t xml:space="preserve">a </w:t>
      </w:r>
      <w:r w:rsidR="00FE749A" w:rsidRPr="00B524CB">
        <w:rPr>
          <w:rFonts w:ascii="Century Gothic" w:eastAsia="Times New Roman" w:hAnsi="Century Gothic" w:cs="Palatino Linotype"/>
          <w:color w:val="000000" w:themeColor="text1"/>
          <w:spacing w:val="3"/>
          <w:sz w:val="24"/>
          <w:szCs w:val="24"/>
          <w:lang w:eastAsia="es-ES"/>
        </w:rPr>
        <w:t>libertad</w:t>
      </w:r>
      <w:r w:rsidRPr="00B524CB">
        <w:rPr>
          <w:rFonts w:ascii="Century Gothic" w:eastAsia="Times New Roman" w:hAnsi="Century Gothic" w:cs="Palatino Linotype"/>
          <w:color w:val="000000" w:themeColor="text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ot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7"/>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u</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ea 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y</w:t>
      </w:r>
      <w:r w:rsidR="00FE749A" w:rsidRPr="00B524CB">
        <w:rPr>
          <w:rFonts w:ascii="Century Gothic" w:eastAsia="Times New Roman" w:hAnsi="Century Gothic" w:cs="Palatino Linotype"/>
          <w:color w:val="000000" w:themeColor="text1"/>
          <w:sz w:val="24"/>
          <w:szCs w:val="24"/>
          <w:lang w:eastAsia="es-ES"/>
        </w:rPr>
        <w:t xml:space="preserve"> iii) </w:t>
      </w:r>
      <w:r w:rsidRPr="00B524CB">
        <w:rPr>
          <w:rFonts w:ascii="Century Gothic" w:eastAsia="Times New Roman" w:hAnsi="Century Gothic" w:cs="Palatino Linotype"/>
          <w:color w:val="000000" w:themeColor="text1"/>
          <w:spacing w:val="3"/>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ar</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er</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el </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í</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 xml:space="preserve">u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 xml:space="preserve"> 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 xml:space="preserve">ad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el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em</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il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p>
    <w:p w:rsidR="0092747C" w:rsidRDefault="0092747C" w:rsidP="00F81E28">
      <w:pPr>
        <w:widowControl w:val="0"/>
        <w:tabs>
          <w:tab w:val="left" w:pos="7230"/>
          <w:tab w:val="left" w:pos="7513"/>
        </w:tabs>
        <w:autoSpaceDE w:val="0"/>
        <w:autoSpaceDN w:val="0"/>
        <w:adjustRightInd w:val="0"/>
        <w:spacing w:after="0" w:line="276" w:lineRule="auto"/>
        <w:ind w:right="49"/>
        <w:jc w:val="both"/>
        <w:rPr>
          <w:rFonts w:ascii="Century Gothic" w:eastAsia="Times New Roman" w:hAnsi="Century Gothic" w:cs="Palatino Linotype"/>
          <w:color w:val="000000" w:themeColor="text1"/>
          <w:spacing w:val="2"/>
          <w:sz w:val="24"/>
          <w:szCs w:val="24"/>
          <w:lang w:eastAsia="es-ES"/>
        </w:rPr>
      </w:pPr>
    </w:p>
    <w:p w:rsidR="00A74BA4" w:rsidRPr="00B524CB" w:rsidRDefault="00F52B93" w:rsidP="00F81E28">
      <w:pPr>
        <w:widowControl w:val="0"/>
        <w:tabs>
          <w:tab w:val="left" w:pos="7230"/>
          <w:tab w:val="left" w:pos="7513"/>
        </w:tabs>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Por otra parte, c</w:t>
      </w:r>
      <w:r w:rsidR="00FE749A" w:rsidRPr="00B524CB">
        <w:rPr>
          <w:rFonts w:ascii="Century Gothic" w:eastAsia="Times New Roman" w:hAnsi="Century Gothic" w:cs="Palatino Linotype"/>
          <w:color w:val="000000" w:themeColor="text1"/>
          <w:spacing w:val="2"/>
          <w:sz w:val="24"/>
          <w:szCs w:val="24"/>
          <w:lang w:eastAsia="es-ES"/>
        </w:rPr>
        <w:t xml:space="preserve">onsidera </w:t>
      </w:r>
      <w:r w:rsidR="00FE749A" w:rsidRPr="00B524CB">
        <w:rPr>
          <w:rFonts w:ascii="Century Gothic" w:eastAsia="Times New Roman" w:hAnsi="Century Gothic" w:cs="Palatino Linotype"/>
          <w:color w:val="000000" w:themeColor="text1"/>
          <w:spacing w:val="12"/>
          <w:sz w:val="24"/>
          <w:szCs w:val="24"/>
          <w:lang w:eastAsia="es-ES"/>
        </w:rPr>
        <w:t xml:space="preserve">el Magistrado Ponente </w:t>
      </w:r>
      <w:r w:rsidR="00A74BA4" w:rsidRPr="00B524CB">
        <w:rPr>
          <w:rFonts w:ascii="Century Gothic" w:eastAsia="Times New Roman" w:hAnsi="Century Gothic" w:cs="Palatino Linotype"/>
          <w:color w:val="000000" w:themeColor="text1"/>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al</w:t>
      </w:r>
      <w:r w:rsidR="00A74BA4" w:rsidRPr="00B524CB">
        <w:rPr>
          <w:rFonts w:ascii="Century Gothic" w:eastAsia="Times New Roman" w:hAnsi="Century Gothic" w:cs="Palatino Linotype"/>
          <w:color w:val="000000" w:themeColor="text1"/>
          <w:spacing w:val="1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r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l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ñ</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dr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Ma</w:t>
      </w:r>
      <w:r w:rsidR="00A74BA4" w:rsidRPr="00B524CB">
        <w:rPr>
          <w:rFonts w:ascii="Century Gothic" w:eastAsia="Times New Roman" w:hAnsi="Century Gothic" w:cs="Palatino Linotype"/>
          <w:color w:val="000000" w:themeColor="text1"/>
          <w:spacing w:val="2"/>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M</w:t>
      </w:r>
      <w:r w:rsidR="00A74BA4" w:rsidRPr="00B524CB">
        <w:rPr>
          <w:rFonts w:ascii="Century Gothic" w:eastAsia="Times New Roman" w:hAnsi="Century Gothic" w:cs="Palatino Linotype"/>
          <w:color w:val="000000" w:themeColor="text1"/>
          <w:spacing w:val="-3"/>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g</w:t>
      </w:r>
      <w:r w:rsidR="00A74BA4" w:rsidRPr="00B524CB">
        <w:rPr>
          <w:rFonts w:ascii="Century Gothic" w:eastAsia="Times New Roman" w:hAnsi="Century Gothic" w:cs="Palatino Linotype"/>
          <w:color w:val="000000" w:themeColor="text1"/>
          <w:spacing w:val="2"/>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b/>
          <w:bCs/>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r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g</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az</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tabs>
          <w:tab w:val="left" w:pos="7513"/>
        </w:tabs>
        <w:autoSpaceDE w:val="0"/>
        <w:autoSpaceDN w:val="0"/>
        <w:adjustRightInd w:val="0"/>
        <w:spacing w:before="16" w:after="0" w:line="276" w:lineRule="auto"/>
        <w:ind w:right="49"/>
        <w:jc w:val="both"/>
        <w:rPr>
          <w:rFonts w:ascii="Century Gothic" w:eastAsia="Times New Roman" w:hAnsi="Century Gothic" w:cs="Palatino Linotype"/>
          <w:color w:val="000000" w:themeColor="text1"/>
          <w:sz w:val="24"/>
          <w:szCs w:val="24"/>
          <w:lang w:eastAsia="es-ES"/>
        </w:rPr>
      </w:pPr>
    </w:p>
    <w:p w:rsidR="00A74BA4" w:rsidRPr="002C34BA" w:rsidRDefault="005B5704" w:rsidP="00F81E28">
      <w:pPr>
        <w:widowControl w:val="0"/>
        <w:tabs>
          <w:tab w:val="left" w:pos="7513"/>
        </w:tabs>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lastRenderedPageBreak/>
        <w:t>-</w:t>
      </w:r>
      <w:r w:rsidR="006C0670">
        <w:rPr>
          <w:rFonts w:ascii="Century Gothic" w:eastAsia="Times New Roman" w:hAnsi="Century Gothic" w:cs="Palatino Linotype"/>
          <w:color w:val="000000" w:themeColor="text1"/>
          <w:spacing w:val="2"/>
          <w:sz w:val="24"/>
          <w:szCs w:val="24"/>
          <w:lang w:eastAsia="es-ES"/>
        </w:rPr>
        <w:t>Refiere además, que e</w:t>
      </w:r>
      <w:r w:rsidR="00A74BA4" w:rsidRPr="00B524CB">
        <w:rPr>
          <w:rFonts w:ascii="Century Gothic" w:eastAsia="Times New Roman" w:hAnsi="Century Gothic" w:cs="Palatino Linotype"/>
          <w:color w:val="000000" w:themeColor="text1"/>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8"/>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 xml:space="preserve">u </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v</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rid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S</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ema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J</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1"/>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 p</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3071</w:t>
      </w:r>
      <w:r w:rsidR="00A74BA4" w:rsidRPr="00B524CB">
        <w:rPr>
          <w:rFonts w:ascii="Century Gothic" w:eastAsia="Times New Roman" w:hAnsi="Century Gothic" w:cs="Palatino Linotype"/>
          <w:color w:val="000000" w:themeColor="text1"/>
          <w:spacing w:val="-2"/>
          <w:sz w:val="24"/>
          <w:szCs w:val="24"/>
          <w:lang w:eastAsia="es-ES"/>
        </w:rPr>
        <w:t>6</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ó</w:t>
      </w:r>
      <w:r w:rsidR="00A74BA4" w:rsidRPr="00B524CB">
        <w:rPr>
          <w:rFonts w:ascii="Century Gothic" w:eastAsia="Times New Roman" w:hAnsi="Century Gothic" w:cs="Palatino Linotype"/>
          <w:color w:val="000000" w:themeColor="text1"/>
          <w:spacing w:val="13"/>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id</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d</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a</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li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q</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v</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lí</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y</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y</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p</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ib</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en e</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 xml:space="preserve">s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í</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1"/>
          <w:sz w:val="24"/>
          <w:szCs w:val="24"/>
          <w:lang w:eastAsia="es-ES"/>
        </w:rPr>
        <w:t>f</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cc</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 xml:space="preserve">n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á</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as</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 xml:space="preserve">na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m</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5"/>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4"/>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el</w:t>
      </w:r>
      <w:r w:rsidR="00A74BA4" w:rsidRPr="002C34BA">
        <w:rPr>
          <w:rFonts w:ascii="Century Gothic" w:eastAsia="Times New Roman" w:hAnsi="Century Gothic" w:cs="Palatino Linotype"/>
          <w:color w:val="000000" w:themeColor="text1"/>
          <w:spacing w:val="-14"/>
          <w:sz w:val="24"/>
          <w:szCs w:val="24"/>
          <w:lang w:eastAsia="es-ES"/>
        </w:rPr>
        <w:t xml:space="preserve"> </w:t>
      </w:r>
      <w:r w:rsidR="00A74BA4" w:rsidRPr="002C34BA">
        <w:rPr>
          <w:rFonts w:ascii="Century Gothic" w:eastAsia="Times New Roman" w:hAnsi="Century Gothic" w:cs="Palatino Linotype"/>
          <w:color w:val="000000" w:themeColor="text1"/>
          <w:spacing w:val="-6"/>
          <w:sz w:val="24"/>
          <w:szCs w:val="24"/>
          <w:lang w:eastAsia="es-ES"/>
        </w:rPr>
        <w:t>ú</w:t>
      </w:r>
      <w:r w:rsidR="00A74BA4" w:rsidRPr="002C34BA">
        <w:rPr>
          <w:rFonts w:ascii="Century Gothic" w:eastAsia="Times New Roman" w:hAnsi="Century Gothic" w:cs="Palatino Linotype"/>
          <w:color w:val="000000" w:themeColor="text1"/>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4"/>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p</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4"/>
          <w:sz w:val="24"/>
          <w:szCs w:val="24"/>
          <w:lang w:eastAsia="es-ES"/>
        </w:rPr>
        <w:t xml:space="preserve"> </w:t>
      </w:r>
      <w:r w:rsidR="00A74BA4" w:rsidRPr="002C34BA">
        <w:rPr>
          <w:rFonts w:ascii="Century Gothic" w:eastAsia="Times New Roman" w:hAnsi="Century Gothic" w:cs="Palatino Linotype"/>
          <w:color w:val="000000" w:themeColor="text1"/>
          <w:spacing w:val="-6"/>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b</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2"/>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el</w:t>
      </w:r>
      <w:r w:rsidR="00A74BA4" w:rsidRPr="002C34BA">
        <w:rPr>
          <w:rFonts w:ascii="Century Gothic" w:eastAsia="Times New Roman" w:hAnsi="Century Gothic" w:cs="Palatino Linotype"/>
          <w:color w:val="000000" w:themeColor="text1"/>
          <w:spacing w:val="-10"/>
          <w:sz w:val="24"/>
          <w:szCs w:val="24"/>
          <w:lang w:eastAsia="es-ES"/>
        </w:rPr>
        <w:t xml:space="preserve"> </w:t>
      </w:r>
      <w:r w:rsidR="00A74BA4" w:rsidRPr="002C34BA">
        <w:rPr>
          <w:rFonts w:ascii="Century Gothic" w:eastAsia="Times New Roman" w:hAnsi="Century Gothic" w:cs="Palatino Linotype"/>
          <w:color w:val="000000" w:themeColor="text1"/>
          <w:spacing w:val="4"/>
          <w:sz w:val="24"/>
          <w:szCs w:val="24"/>
          <w:lang w:eastAsia="es-ES"/>
        </w:rPr>
        <w:t>c</w:t>
      </w:r>
      <w:r w:rsidR="00A74BA4" w:rsidRPr="002C34BA">
        <w:rPr>
          <w:rFonts w:ascii="Century Gothic" w:eastAsia="Times New Roman" w:hAnsi="Century Gothic" w:cs="Palatino Linotype"/>
          <w:color w:val="000000" w:themeColor="text1"/>
          <w:spacing w:val="-10"/>
          <w:sz w:val="24"/>
          <w:szCs w:val="24"/>
          <w:lang w:eastAsia="es-ES"/>
        </w:rPr>
        <w:t>u</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z w:val="24"/>
          <w:szCs w:val="24"/>
          <w:lang w:eastAsia="es-ES"/>
        </w:rPr>
        <w:t>l</w:t>
      </w:r>
      <w:r w:rsidR="00A74BA4" w:rsidRPr="002C34BA">
        <w:rPr>
          <w:rFonts w:ascii="Century Gothic" w:eastAsia="Times New Roman" w:hAnsi="Century Gothic" w:cs="Palatino Linotype"/>
          <w:color w:val="000000" w:themeColor="text1"/>
          <w:spacing w:val="-10"/>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12"/>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J</w:t>
      </w:r>
      <w:r w:rsidR="00A74BA4" w:rsidRPr="002C34BA">
        <w:rPr>
          <w:rFonts w:ascii="Century Gothic" w:eastAsia="Times New Roman" w:hAnsi="Century Gothic" w:cs="Palatino Linotype"/>
          <w:color w:val="000000" w:themeColor="text1"/>
          <w:spacing w:val="-6"/>
          <w:sz w:val="24"/>
          <w:szCs w:val="24"/>
          <w:lang w:eastAsia="es-ES"/>
        </w:rPr>
        <w:t>u</w:t>
      </w:r>
      <w:r w:rsidR="00A74BA4" w:rsidRPr="002C34BA">
        <w:rPr>
          <w:rFonts w:ascii="Century Gothic" w:eastAsia="Times New Roman" w:hAnsi="Century Gothic" w:cs="Palatino Linotype"/>
          <w:color w:val="000000" w:themeColor="text1"/>
          <w:spacing w:val="1"/>
          <w:sz w:val="24"/>
          <w:szCs w:val="24"/>
          <w:lang w:eastAsia="es-ES"/>
        </w:rPr>
        <w:t>r</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2"/>
          <w:sz w:val="24"/>
          <w:szCs w:val="24"/>
          <w:lang w:eastAsia="es-ES"/>
        </w:rPr>
        <w:t>d</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4"/>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3"/>
          <w:sz w:val="24"/>
          <w:szCs w:val="24"/>
          <w:lang w:eastAsia="es-ES"/>
        </w:rPr>
        <w:t>ó</w:t>
      </w:r>
      <w:r w:rsidR="00A74BA4" w:rsidRPr="002C34BA">
        <w:rPr>
          <w:rFonts w:ascii="Century Gothic" w:eastAsia="Times New Roman" w:hAnsi="Century Gothic" w:cs="Palatino Linotype"/>
          <w:color w:val="000000" w:themeColor="text1"/>
          <w:sz w:val="24"/>
          <w:szCs w:val="24"/>
          <w:lang w:eastAsia="es-ES"/>
        </w:rPr>
        <w:t>n</w:t>
      </w:r>
      <w:r w:rsidR="00A74BA4" w:rsidRPr="002C34BA">
        <w:rPr>
          <w:rFonts w:ascii="Century Gothic" w:eastAsia="Times New Roman" w:hAnsi="Century Gothic" w:cs="Palatino Linotype"/>
          <w:color w:val="000000" w:themeColor="text1"/>
          <w:spacing w:val="-12"/>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pacing w:val="-5"/>
          <w:sz w:val="24"/>
          <w:szCs w:val="24"/>
          <w:lang w:eastAsia="es-ES"/>
        </w:rPr>
        <w:t>h</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p</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z w:val="24"/>
          <w:szCs w:val="24"/>
          <w:lang w:eastAsia="es-ES"/>
        </w:rPr>
        <w:t>n</w:t>
      </w:r>
      <w:r w:rsidR="00A74BA4" w:rsidRPr="002C34BA">
        <w:rPr>
          <w:rFonts w:ascii="Century Gothic" w:eastAsia="Times New Roman" w:hAnsi="Century Gothic" w:cs="Palatino Linotype"/>
          <w:color w:val="000000" w:themeColor="text1"/>
          <w:spacing w:val="-6"/>
          <w:sz w:val="24"/>
          <w:szCs w:val="24"/>
          <w:lang w:eastAsia="es-ES"/>
        </w:rPr>
        <w:t>u</w:t>
      </w:r>
      <w:r w:rsidR="00A74BA4" w:rsidRPr="002C34BA">
        <w:rPr>
          <w:rFonts w:ascii="Century Gothic" w:eastAsia="Times New Roman" w:hAnsi="Century Gothic" w:cs="Palatino Linotype"/>
          <w:color w:val="000000" w:themeColor="text1"/>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o y</w:t>
      </w:r>
      <w:r w:rsidR="00A74BA4" w:rsidRPr="002C34BA">
        <w:rPr>
          <w:rFonts w:ascii="Century Gothic" w:eastAsia="Times New Roman" w:hAnsi="Century Gothic" w:cs="Palatino Linotype"/>
          <w:color w:val="000000" w:themeColor="text1"/>
          <w:spacing w:val="-6"/>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p</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z w:val="24"/>
          <w:szCs w:val="24"/>
          <w:lang w:eastAsia="es-ES"/>
        </w:rPr>
        <w:t>r</w:t>
      </w:r>
      <w:r w:rsidR="00A74BA4" w:rsidRPr="002C34BA">
        <w:rPr>
          <w:rFonts w:ascii="Century Gothic" w:eastAsia="Times New Roman" w:hAnsi="Century Gothic" w:cs="Palatino Linotype"/>
          <w:color w:val="000000" w:themeColor="text1"/>
          <w:spacing w:val="-6"/>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el</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q</w:t>
      </w:r>
      <w:r w:rsidR="00A74BA4" w:rsidRPr="002C34BA">
        <w:rPr>
          <w:rFonts w:ascii="Century Gothic" w:eastAsia="Times New Roman" w:hAnsi="Century Gothic" w:cs="Palatino Linotype"/>
          <w:color w:val="000000" w:themeColor="text1"/>
          <w:spacing w:val="-10"/>
          <w:sz w:val="24"/>
          <w:szCs w:val="24"/>
          <w:lang w:eastAsia="es-ES"/>
        </w:rPr>
        <w:t>u</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z w:val="24"/>
          <w:szCs w:val="24"/>
          <w:lang w:eastAsia="es-ES"/>
        </w:rPr>
        <w:t>ep</w:t>
      </w:r>
      <w:r w:rsidR="00A74BA4" w:rsidRPr="002C34BA">
        <w:rPr>
          <w:rFonts w:ascii="Century Gothic" w:eastAsia="Times New Roman" w:hAnsi="Century Gothic" w:cs="Palatino Linotype"/>
          <w:color w:val="000000" w:themeColor="text1"/>
          <w:spacing w:val="-2"/>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ó</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el</w:t>
      </w:r>
      <w:r w:rsidR="00A74BA4" w:rsidRPr="002C34BA">
        <w:rPr>
          <w:rFonts w:ascii="Century Gothic" w:eastAsia="Times New Roman" w:hAnsi="Century Gothic" w:cs="Palatino Linotype"/>
          <w:color w:val="000000" w:themeColor="text1"/>
          <w:spacing w:val="-10"/>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m</w:t>
      </w:r>
      <w:r w:rsidR="00A74BA4" w:rsidRPr="002C34BA">
        <w:rPr>
          <w:rFonts w:ascii="Century Gothic" w:eastAsia="Times New Roman" w:hAnsi="Century Gothic" w:cs="Palatino Linotype"/>
          <w:color w:val="000000" w:themeColor="text1"/>
          <w:spacing w:val="-2"/>
          <w:sz w:val="24"/>
          <w:szCs w:val="24"/>
          <w:lang w:eastAsia="es-ES"/>
        </w:rPr>
        <w:t>e</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m</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5"/>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4"/>
          <w:sz w:val="24"/>
          <w:szCs w:val="24"/>
          <w:lang w:eastAsia="es-ES"/>
        </w:rPr>
        <w:t xml:space="preserve"> </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el</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2"/>
          <w:sz w:val="24"/>
          <w:szCs w:val="24"/>
          <w:lang w:eastAsia="es-ES"/>
        </w:rPr>
        <w:t>f</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3"/>
          <w:sz w:val="24"/>
          <w:szCs w:val="24"/>
          <w:lang w:eastAsia="es-ES"/>
        </w:rPr>
        <w:t>r</w:t>
      </w:r>
      <w:r w:rsidR="00A74BA4" w:rsidRPr="002C34BA">
        <w:rPr>
          <w:rFonts w:ascii="Century Gothic" w:eastAsia="Times New Roman" w:hAnsi="Century Gothic" w:cs="Palatino Linotype"/>
          <w:color w:val="000000" w:themeColor="text1"/>
          <w:spacing w:val="2"/>
          <w:sz w:val="24"/>
          <w:szCs w:val="24"/>
          <w:lang w:eastAsia="es-ES"/>
        </w:rPr>
        <w:t>i</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2"/>
          <w:sz w:val="24"/>
          <w:szCs w:val="24"/>
          <w:lang w:eastAsia="es-ES"/>
        </w:rPr>
        <w:t>i</w:t>
      </w:r>
      <w:r w:rsidR="00A74BA4" w:rsidRPr="002C34BA">
        <w:rPr>
          <w:rFonts w:ascii="Century Gothic" w:eastAsia="Times New Roman" w:hAnsi="Century Gothic" w:cs="Palatino Linotype"/>
          <w:color w:val="000000" w:themeColor="text1"/>
          <w:spacing w:val="-6"/>
          <w:sz w:val="24"/>
          <w:szCs w:val="24"/>
          <w:lang w:eastAsia="es-ES"/>
        </w:rPr>
        <w:t>u</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2"/>
          <w:sz w:val="24"/>
          <w:szCs w:val="24"/>
          <w:lang w:eastAsia="es-ES"/>
        </w:rPr>
        <w:t>i</w:t>
      </w:r>
      <w:r w:rsidR="00A74BA4" w:rsidRPr="002C34BA">
        <w:rPr>
          <w:rFonts w:ascii="Century Gothic" w:eastAsia="Times New Roman" w:hAnsi="Century Gothic" w:cs="Palatino Linotype"/>
          <w:color w:val="000000" w:themeColor="text1"/>
          <w:sz w:val="24"/>
          <w:szCs w:val="24"/>
          <w:lang w:eastAsia="es-ES"/>
        </w:rPr>
        <w:t>n</w:t>
      </w:r>
      <w:r w:rsidR="00A74BA4" w:rsidRPr="002C34BA">
        <w:rPr>
          <w:rFonts w:ascii="Century Gothic" w:eastAsia="Times New Roman" w:hAnsi="Century Gothic" w:cs="Palatino Linotype"/>
          <w:color w:val="000000" w:themeColor="text1"/>
          <w:spacing w:val="-8"/>
          <w:sz w:val="24"/>
          <w:szCs w:val="24"/>
          <w:lang w:eastAsia="es-ES"/>
        </w:rPr>
        <w:t xml:space="preserve"> </w:t>
      </w:r>
      <w:r w:rsidR="00A74BA4" w:rsidRPr="002C34BA">
        <w:rPr>
          <w:rFonts w:ascii="Century Gothic" w:eastAsia="Times New Roman" w:hAnsi="Century Gothic" w:cs="Palatino Linotype"/>
          <w:color w:val="000000" w:themeColor="text1"/>
          <w:spacing w:val="5"/>
          <w:sz w:val="24"/>
          <w:szCs w:val="24"/>
          <w:lang w:eastAsia="es-ES"/>
        </w:rPr>
        <w:t>q</w:t>
      </w:r>
      <w:r w:rsidR="00A74BA4" w:rsidRPr="002C34BA">
        <w:rPr>
          <w:rFonts w:ascii="Century Gothic" w:eastAsia="Times New Roman" w:hAnsi="Century Gothic" w:cs="Palatino Linotype"/>
          <w:color w:val="000000" w:themeColor="text1"/>
          <w:spacing w:val="-10"/>
          <w:sz w:val="24"/>
          <w:szCs w:val="24"/>
          <w:lang w:eastAsia="es-ES"/>
        </w:rPr>
        <w:t>u</w:t>
      </w:r>
      <w:r w:rsidR="00A74BA4" w:rsidRPr="002C34BA">
        <w:rPr>
          <w:rFonts w:ascii="Century Gothic" w:eastAsia="Times New Roman" w:hAnsi="Century Gothic" w:cs="Palatino Linotype"/>
          <w:color w:val="000000" w:themeColor="text1"/>
          <w:sz w:val="24"/>
          <w:szCs w:val="24"/>
          <w:lang w:eastAsia="es-ES"/>
        </w:rPr>
        <w:t>e, a</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pacing w:val="-3"/>
          <w:sz w:val="24"/>
          <w:szCs w:val="24"/>
          <w:lang w:eastAsia="es-ES"/>
        </w:rPr>
        <w:t>l</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f</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5"/>
          <w:sz w:val="24"/>
          <w:szCs w:val="24"/>
          <w:lang w:eastAsia="es-ES"/>
        </w:rPr>
        <w:t>h</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1"/>
          <w:sz w:val="24"/>
          <w:szCs w:val="24"/>
          <w:lang w:eastAsia="es-ES"/>
        </w:rPr>
        <w:t>g</w:t>
      </w:r>
      <w:r w:rsidR="00A74BA4" w:rsidRPr="002C34BA">
        <w:rPr>
          <w:rFonts w:ascii="Century Gothic" w:eastAsia="Times New Roman" w:hAnsi="Century Gothic" w:cs="Palatino Linotype"/>
          <w:color w:val="000000" w:themeColor="text1"/>
          <w:sz w:val="24"/>
          <w:szCs w:val="24"/>
          <w:lang w:eastAsia="es-ES"/>
        </w:rPr>
        <w:t xml:space="preserve">a </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m</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5"/>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5"/>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6"/>
          <w:sz w:val="24"/>
          <w:szCs w:val="24"/>
          <w:lang w:eastAsia="es-ES"/>
        </w:rPr>
        <w:t xml:space="preserve"> </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o</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2"/>
          <w:sz w:val="24"/>
          <w:szCs w:val="24"/>
          <w:lang w:eastAsia="es-ES"/>
        </w:rPr>
        <w:t>d</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2"/>
          <w:sz w:val="24"/>
          <w:szCs w:val="24"/>
          <w:lang w:eastAsia="es-ES"/>
        </w:rPr>
        <w:t>i</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z w:val="24"/>
          <w:szCs w:val="24"/>
          <w:lang w:eastAsia="es-ES"/>
        </w:rPr>
        <w:t xml:space="preserve">, </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z w:val="24"/>
          <w:szCs w:val="24"/>
          <w:lang w:eastAsia="es-ES"/>
        </w:rPr>
        <w:t xml:space="preserve">i </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1"/>
          <w:sz w:val="24"/>
          <w:szCs w:val="24"/>
          <w:lang w:eastAsia="es-ES"/>
        </w:rPr>
        <w:t>m</w:t>
      </w:r>
      <w:r w:rsidR="00A74BA4" w:rsidRPr="002C34BA">
        <w:rPr>
          <w:rFonts w:ascii="Century Gothic" w:eastAsia="Times New Roman" w:hAnsi="Century Gothic" w:cs="Palatino Linotype"/>
          <w:color w:val="000000" w:themeColor="text1"/>
          <w:sz w:val="24"/>
          <w:szCs w:val="24"/>
          <w:lang w:eastAsia="es-ES"/>
        </w:rPr>
        <w:t>p</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z w:val="24"/>
          <w:szCs w:val="24"/>
          <w:lang w:eastAsia="es-ES"/>
        </w:rPr>
        <w:t>z</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6"/>
          <w:sz w:val="24"/>
          <w:szCs w:val="24"/>
          <w:lang w:eastAsia="es-ES"/>
        </w:rPr>
        <w:t>s</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1"/>
          <w:sz w:val="24"/>
          <w:szCs w:val="24"/>
          <w:lang w:eastAsia="es-ES"/>
        </w:rPr>
        <w:t>b</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4"/>
          <w:sz w:val="24"/>
          <w:szCs w:val="24"/>
          <w:lang w:eastAsia="es-ES"/>
        </w:rPr>
        <w:t>x</w:t>
      </w:r>
      <w:r w:rsidR="00A74BA4" w:rsidRPr="002C34BA">
        <w:rPr>
          <w:rFonts w:ascii="Century Gothic" w:eastAsia="Times New Roman" w:hAnsi="Century Gothic" w:cs="Palatino Linotype"/>
          <w:color w:val="000000" w:themeColor="text1"/>
          <w:sz w:val="24"/>
          <w:szCs w:val="24"/>
          <w:lang w:eastAsia="es-ES"/>
        </w:rPr>
        <w:t>pe</w:t>
      </w:r>
      <w:r w:rsidR="00A74BA4" w:rsidRPr="002C34BA">
        <w:rPr>
          <w:rFonts w:ascii="Century Gothic" w:eastAsia="Times New Roman" w:hAnsi="Century Gothic" w:cs="Palatino Linotype"/>
          <w:color w:val="000000" w:themeColor="text1"/>
          <w:spacing w:val="-3"/>
          <w:sz w:val="24"/>
          <w:szCs w:val="24"/>
          <w:lang w:eastAsia="es-ES"/>
        </w:rPr>
        <w:t>di</w:t>
      </w:r>
      <w:r w:rsidR="00A74BA4" w:rsidRPr="002C34BA">
        <w:rPr>
          <w:rFonts w:ascii="Century Gothic" w:eastAsia="Times New Roman" w:hAnsi="Century Gothic" w:cs="Palatino Linotype"/>
          <w:color w:val="000000" w:themeColor="text1"/>
          <w:spacing w:val="5"/>
          <w:sz w:val="24"/>
          <w:szCs w:val="24"/>
          <w:lang w:eastAsia="es-ES"/>
        </w:rPr>
        <w:t>e</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es a</w:t>
      </w:r>
      <w:r w:rsidR="00A74BA4" w:rsidRPr="002C34BA">
        <w:rPr>
          <w:rFonts w:ascii="Century Gothic" w:eastAsia="Times New Roman" w:hAnsi="Century Gothic" w:cs="Palatino Linotype"/>
          <w:color w:val="000000" w:themeColor="text1"/>
          <w:spacing w:val="-3"/>
          <w:sz w:val="24"/>
          <w:szCs w:val="24"/>
          <w:lang w:eastAsia="es-ES"/>
        </w:rPr>
        <w:t>di</w:t>
      </w:r>
      <w:r w:rsidR="00A74BA4" w:rsidRPr="002C34BA">
        <w:rPr>
          <w:rFonts w:ascii="Century Gothic" w:eastAsia="Times New Roman" w:hAnsi="Century Gothic" w:cs="Palatino Linotype"/>
          <w:color w:val="000000" w:themeColor="text1"/>
          <w:spacing w:val="4"/>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l</w:t>
      </w:r>
      <w:r w:rsidR="00A74BA4" w:rsidRPr="002C34BA">
        <w:rPr>
          <w:rFonts w:ascii="Century Gothic" w:eastAsia="Times New Roman" w:hAnsi="Century Gothic" w:cs="Palatino Linotype"/>
          <w:color w:val="000000" w:themeColor="text1"/>
          <w:sz w:val="24"/>
          <w:szCs w:val="24"/>
          <w:lang w:eastAsia="es-ES"/>
        </w:rPr>
        <w:t>es</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2"/>
          <w:sz w:val="24"/>
          <w:szCs w:val="24"/>
          <w:lang w:eastAsia="es-ES"/>
        </w:rPr>
        <w:t>l</w:t>
      </w:r>
      <w:r w:rsidR="00A74BA4" w:rsidRPr="002C34BA">
        <w:rPr>
          <w:rFonts w:ascii="Century Gothic" w:eastAsia="Times New Roman" w:hAnsi="Century Gothic" w:cs="Palatino Linotype"/>
          <w:color w:val="000000" w:themeColor="text1"/>
          <w:spacing w:val="5"/>
          <w:sz w:val="24"/>
          <w:szCs w:val="24"/>
          <w:lang w:eastAsia="es-ES"/>
        </w:rPr>
        <w:t>a</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z w:val="24"/>
          <w:szCs w:val="24"/>
          <w:lang w:eastAsia="es-ES"/>
        </w:rPr>
        <w:t>s</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en</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4"/>
          <w:sz w:val="24"/>
          <w:szCs w:val="24"/>
          <w:lang w:eastAsia="es-ES"/>
        </w:rPr>
        <w:t>s</w:t>
      </w:r>
      <w:r w:rsidR="00A74BA4" w:rsidRPr="002C34BA">
        <w:rPr>
          <w:rFonts w:ascii="Century Gothic" w:eastAsia="Times New Roman" w:hAnsi="Century Gothic" w:cs="Palatino Linotype"/>
          <w:color w:val="000000" w:themeColor="text1"/>
          <w:sz w:val="24"/>
          <w:szCs w:val="24"/>
          <w:lang w:eastAsia="es-ES"/>
        </w:rPr>
        <w:t>u</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c</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pacing w:val="5"/>
          <w:sz w:val="24"/>
          <w:szCs w:val="24"/>
          <w:lang w:eastAsia="es-ES"/>
        </w:rPr>
        <w:t>q</w:t>
      </w:r>
      <w:r w:rsidR="00A74BA4" w:rsidRPr="002C34BA">
        <w:rPr>
          <w:rFonts w:ascii="Century Gothic" w:eastAsia="Times New Roman" w:hAnsi="Century Gothic" w:cs="Palatino Linotype"/>
          <w:color w:val="000000" w:themeColor="text1"/>
          <w:spacing w:val="-6"/>
          <w:sz w:val="24"/>
          <w:szCs w:val="24"/>
          <w:lang w:eastAsia="es-ES"/>
        </w:rPr>
        <w:t>u</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7"/>
          <w:sz w:val="24"/>
          <w:szCs w:val="24"/>
          <w:lang w:eastAsia="es-ES"/>
        </w:rPr>
        <w:t xml:space="preserve"> </w:t>
      </w:r>
      <w:r w:rsidR="00A74BA4" w:rsidRPr="002C34BA">
        <w:rPr>
          <w:rFonts w:ascii="Century Gothic" w:eastAsia="Times New Roman" w:hAnsi="Century Gothic" w:cs="Palatino Linotype"/>
          <w:color w:val="000000" w:themeColor="text1"/>
          <w:spacing w:val="-5"/>
          <w:sz w:val="24"/>
          <w:szCs w:val="24"/>
          <w:lang w:eastAsia="es-ES"/>
        </w:rPr>
        <w:t>h</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1"/>
          <w:sz w:val="24"/>
          <w:szCs w:val="24"/>
          <w:lang w:eastAsia="es-ES"/>
        </w:rPr>
        <w:t>y</w:t>
      </w:r>
      <w:r w:rsidR="00A74BA4" w:rsidRPr="002C34BA">
        <w:rPr>
          <w:rFonts w:ascii="Century Gothic" w:eastAsia="Times New Roman" w:hAnsi="Century Gothic" w:cs="Palatino Linotype"/>
          <w:color w:val="000000" w:themeColor="text1"/>
          <w:sz w:val="24"/>
          <w:szCs w:val="24"/>
          <w:lang w:eastAsia="es-ES"/>
        </w:rPr>
        <w:t>an</w:t>
      </w:r>
      <w:r w:rsidR="00A74BA4" w:rsidRPr="002C34BA">
        <w:rPr>
          <w:rFonts w:ascii="Century Gothic" w:eastAsia="Times New Roman" w:hAnsi="Century Gothic" w:cs="Palatino Linotype"/>
          <w:color w:val="000000" w:themeColor="text1"/>
          <w:spacing w:val="-3"/>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s</w:t>
      </w:r>
      <w:r w:rsidR="00A74BA4" w:rsidRPr="002C34BA">
        <w:rPr>
          <w:rFonts w:ascii="Century Gothic" w:eastAsia="Times New Roman" w:hAnsi="Century Gothic" w:cs="Palatino Linotype"/>
          <w:color w:val="000000" w:themeColor="text1"/>
          <w:spacing w:val="2"/>
          <w:sz w:val="24"/>
          <w:szCs w:val="24"/>
          <w:lang w:eastAsia="es-ES"/>
        </w:rPr>
        <w:t>i</w:t>
      </w:r>
      <w:r w:rsidR="00A74BA4" w:rsidRPr="002C34BA">
        <w:rPr>
          <w:rFonts w:ascii="Century Gothic" w:eastAsia="Times New Roman" w:hAnsi="Century Gothic" w:cs="Palatino Linotype"/>
          <w:color w:val="000000" w:themeColor="text1"/>
          <w:spacing w:val="-3"/>
          <w:sz w:val="24"/>
          <w:szCs w:val="24"/>
          <w:lang w:eastAsia="es-ES"/>
        </w:rPr>
        <w:t>d</w:t>
      </w:r>
      <w:r w:rsidR="00A74BA4" w:rsidRPr="002C34BA">
        <w:rPr>
          <w:rFonts w:ascii="Century Gothic" w:eastAsia="Times New Roman" w:hAnsi="Century Gothic" w:cs="Palatino Linotype"/>
          <w:color w:val="000000" w:themeColor="text1"/>
          <w:sz w:val="24"/>
          <w:szCs w:val="24"/>
          <w:lang w:eastAsia="es-ES"/>
        </w:rPr>
        <w:t>o</w:t>
      </w:r>
      <w:r w:rsidR="00A74BA4" w:rsidRPr="002C34BA">
        <w:rPr>
          <w:rFonts w:ascii="Century Gothic" w:eastAsia="Times New Roman" w:hAnsi="Century Gothic" w:cs="Palatino Linotype"/>
          <w:color w:val="000000" w:themeColor="text1"/>
          <w:spacing w:val="5"/>
          <w:sz w:val="24"/>
          <w:szCs w:val="24"/>
          <w:lang w:eastAsia="es-ES"/>
        </w:rPr>
        <w:t xml:space="preserve"> </w:t>
      </w:r>
      <w:r w:rsidR="00A74BA4" w:rsidRPr="002C34BA">
        <w:rPr>
          <w:rFonts w:ascii="Century Gothic" w:eastAsia="Times New Roman" w:hAnsi="Century Gothic" w:cs="Palatino Linotype"/>
          <w:color w:val="000000" w:themeColor="text1"/>
          <w:spacing w:val="-4"/>
          <w:sz w:val="24"/>
          <w:szCs w:val="24"/>
          <w:lang w:eastAsia="es-ES"/>
        </w:rPr>
        <w:t>r</w:t>
      </w:r>
      <w:r w:rsidR="00A74BA4" w:rsidRPr="002C34BA">
        <w:rPr>
          <w:rFonts w:ascii="Century Gothic" w:eastAsia="Times New Roman" w:hAnsi="Century Gothic" w:cs="Palatino Linotype"/>
          <w:color w:val="000000" w:themeColor="text1"/>
          <w:sz w:val="24"/>
          <w:szCs w:val="24"/>
          <w:lang w:eastAsia="es-ES"/>
        </w:rPr>
        <w:t>em</w:t>
      </w:r>
      <w:r w:rsidR="00A74BA4" w:rsidRPr="002C34BA">
        <w:rPr>
          <w:rFonts w:ascii="Century Gothic" w:eastAsia="Times New Roman" w:hAnsi="Century Gothic" w:cs="Palatino Linotype"/>
          <w:color w:val="000000" w:themeColor="text1"/>
          <w:spacing w:val="-3"/>
          <w:sz w:val="24"/>
          <w:szCs w:val="24"/>
          <w:lang w:eastAsia="es-ES"/>
        </w:rPr>
        <w:t>i</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pacing w:val="-3"/>
          <w:sz w:val="24"/>
          <w:szCs w:val="24"/>
          <w:lang w:eastAsia="es-ES"/>
        </w:rPr>
        <w:t>id</w:t>
      </w:r>
      <w:r w:rsidR="00A74BA4" w:rsidRPr="002C34BA">
        <w:rPr>
          <w:rFonts w:ascii="Century Gothic" w:eastAsia="Times New Roman" w:hAnsi="Century Gothic" w:cs="Palatino Linotype"/>
          <w:color w:val="000000" w:themeColor="text1"/>
          <w:spacing w:val="3"/>
          <w:sz w:val="24"/>
          <w:szCs w:val="24"/>
          <w:lang w:eastAsia="es-ES"/>
        </w:rPr>
        <w:t>o</w:t>
      </w:r>
      <w:r w:rsidR="00A74BA4" w:rsidRPr="002C34BA">
        <w:rPr>
          <w:rFonts w:ascii="Century Gothic" w:eastAsia="Times New Roman" w:hAnsi="Century Gothic" w:cs="Palatino Linotype"/>
          <w:color w:val="000000" w:themeColor="text1"/>
          <w:sz w:val="24"/>
          <w:szCs w:val="24"/>
          <w:lang w:eastAsia="es-ES"/>
        </w:rPr>
        <w:t>s</w:t>
      </w:r>
      <w:r w:rsidR="00A74BA4" w:rsidRPr="002C34BA">
        <w:rPr>
          <w:rFonts w:ascii="Century Gothic" w:eastAsia="Times New Roman" w:hAnsi="Century Gothic" w:cs="Palatino Linotype"/>
          <w:color w:val="000000" w:themeColor="text1"/>
          <w:spacing w:val="1"/>
          <w:sz w:val="24"/>
          <w:szCs w:val="24"/>
          <w:lang w:eastAsia="es-ES"/>
        </w:rPr>
        <w:t xml:space="preserve"> </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5"/>
          <w:sz w:val="24"/>
          <w:szCs w:val="24"/>
          <w:lang w:eastAsia="es-ES"/>
        </w:rPr>
        <w:t>n</w:t>
      </w:r>
      <w:r w:rsidR="00A74BA4" w:rsidRPr="002C34BA">
        <w:rPr>
          <w:rFonts w:ascii="Century Gothic" w:eastAsia="Times New Roman" w:hAnsi="Century Gothic" w:cs="Palatino Linotype"/>
          <w:color w:val="000000" w:themeColor="text1"/>
          <w:spacing w:val="3"/>
          <w:sz w:val="24"/>
          <w:szCs w:val="24"/>
          <w:lang w:eastAsia="es-ES"/>
        </w:rPr>
        <w:t>t</w:t>
      </w:r>
      <w:r w:rsidR="00A74BA4" w:rsidRPr="002C34BA">
        <w:rPr>
          <w:rFonts w:ascii="Century Gothic" w:eastAsia="Times New Roman" w:hAnsi="Century Gothic" w:cs="Palatino Linotype"/>
          <w:color w:val="000000" w:themeColor="text1"/>
          <w:sz w:val="24"/>
          <w:szCs w:val="24"/>
          <w:lang w:eastAsia="es-ES"/>
        </w:rPr>
        <w:t>e</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pacing w:val="-3"/>
          <w:sz w:val="24"/>
          <w:szCs w:val="24"/>
          <w:lang w:eastAsia="es-ES"/>
        </w:rPr>
        <w:t>l</w:t>
      </w:r>
      <w:r w:rsidR="00A74BA4" w:rsidRPr="002C34BA">
        <w:rPr>
          <w:rFonts w:ascii="Century Gothic" w:eastAsia="Times New Roman" w:hAnsi="Century Gothic" w:cs="Palatino Linotype"/>
          <w:color w:val="000000" w:themeColor="text1"/>
          <w:sz w:val="24"/>
          <w:szCs w:val="24"/>
          <w:lang w:eastAsia="es-ES"/>
        </w:rPr>
        <w:t>a</w:t>
      </w:r>
      <w:r w:rsidR="00A74BA4" w:rsidRPr="002C34BA">
        <w:rPr>
          <w:rFonts w:ascii="Century Gothic" w:eastAsia="Times New Roman" w:hAnsi="Century Gothic" w:cs="Palatino Linotype"/>
          <w:color w:val="000000" w:themeColor="text1"/>
          <w:spacing w:val="2"/>
          <w:sz w:val="24"/>
          <w:szCs w:val="24"/>
          <w:lang w:eastAsia="es-ES"/>
        </w:rPr>
        <w:t xml:space="preserve"> </w:t>
      </w:r>
      <w:r w:rsidR="00A74BA4" w:rsidRPr="002C34BA">
        <w:rPr>
          <w:rFonts w:ascii="Century Gothic" w:eastAsia="Times New Roman" w:hAnsi="Century Gothic" w:cs="Palatino Linotype"/>
          <w:color w:val="000000" w:themeColor="text1"/>
          <w:spacing w:val="1"/>
          <w:sz w:val="24"/>
          <w:szCs w:val="24"/>
          <w:lang w:eastAsia="es-ES"/>
        </w:rPr>
        <w:t>J</w:t>
      </w:r>
      <w:r w:rsidR="00A74BA4" w:rsidRPr="002C34BA">
        <w:rPr>
          <w:rFonts w:ascii="Century Gothic" w:eastAsia="Times New Roman" w:hAnsi="Century Gothic" w:cs="Palatino Linotype"/>
          <w:color w:val="000000" w:themeColor="text1"/>
          <w:spacing w:val="2"/>
          <w:sz w:val="24"/>
          <w:szCs w:val="24"/>
          <w:lang w:eastAsia="es-ES"/>
        </w:rPr>
        <w:t>E</w:t>
      </w:r>
      <w:r w:rsidR="00A74BA4" w:rsidRPr="002C34BA">
        <w:rPr>
          <w:rFonts w:ascii="Century Gothic" w:eastAsia="Times New Roman" w:hAnsi="Century Gothic" w:cs="Palatino Linotype"/>
          <w:color w:val="000000" w:themeColor="text1"/>
          <w:spacing w:val="8"/>
          <w:sz w:val="24"/>
          <w:szCs w:val="24"/>
          <w:lang w:eastAsia="es-ES"/>
        </w:rPr>
        <w:t>P</w:t>
      </w:r>
      <w:r w:rsidR="00A74BA4" w:rsidRPr="002C34BA">
        <w:rPr>
          <w:rFonts w:ascii="Century Gothic" w:eastAsia="Times New Roman" w:hAnsi="Century Gothic" w:cs="Palatino Linotype"/>
          <w:color w:val="000000" w:themeColor="text1"/>
          <w:sz w:val="24"/>
          <w:szCs w:val="24"/>
          <w:lang w:eastAsia="es-ES"/>
        </w:rPr>
        <w:t>.</w:t>
      </w:r>
    </w:p>
    <w:p w:rsidR="00A74BA4" w:rsidRPr="002C34BA" w:rsidRDefault="00A74BA4" w:rsidP="00F81E28">
      <w:pPr>
        <w:widowControl w:val="0"/>
        <w:autoSpaceDE w:val="0"/>
        <w:autoSpaceDN w:val="0"/>
        <w:adjustRightInd w:val="0"/>
        <w:spacing w:before="15"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1"/>
          <w:position w:val="1"/>
          <w:sz w:val="24"/>
          <w:szCs w:val="24"/>
          <w:lang w:eastAsia="es-ES"/>
        </w:rPr>
        <w:t>P</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position w:val="1"/>
          <w:sz w:val="24"/>
          <w:szCs w:val="24"/>
          <w:lang w:eastAsia="es-ES"/>
        </w:rPr>
        <w:t>r</w:t>
      </w:r>
      <w:r w:rsidRPr="00B524CB">
        <w:rPr>
          <w:rFonts w:ascii="Century Gothic" w:eastAsia="Times New Roman" w:hAnsi="Century Gothic" w:cs="Palatino Linotype"/>
          <w:color w:val="000000" w:themeColor="text1"/>
          <w:spacing w:val="23"/>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9"/>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4"/>
          <w:position w:val="1"/>
          <w:sz w:val="24"/>
          <w:szCs w:val="24"/>
          <w:lang w:eastAsia="es-ES"/>
        </w:rPr>
        <w:t>c</w:t>
      </w:r>
      <w:r w:rsidRPr="00B524CB">
        <w:rPr>
          <w:rFonts w:ascii="Century Gothic" w:eastAsia="Times New Roman" w:hAnsi="Century Gothic" w:cs="Palatino Linotype"/>
          <w:color w:val="000000" w:themeColor="text1"/>
          <w:spacing w:val="2"/>
          <w:position w:val="1"/>
          <w:sz w:val="24"/>
          <w:szCs w:val="24"/>
          <w:lang w:eastAsia="es-ES"/>
        </w:rPr>
        <w:t>l</w:t>
      </w:r>
      <w:r w:rsidRPr="00B524CB">
        <w:rPr>
          <w:rFonts w:ascii="Century Gothic" w:eastAsia="Times New Roman" w:hAnsi="Century Gothic" w:cs="Palatino Linotype"/>
          <w:color w:val="000000" w:themeColor="text1"/>
          <w:spacing w:val="-6"/>
          <w:position w:val="1"/>
          <w:sz w:val="24"/>
          <w:szCs w:val="24"/>
          <w:lang w:eastAsia="es-ES"/>
        </w:rPr>
        <w:t>u</w:t>
      </w:r>
      <w:r w:rsidR="006C0670">
        <w:rPr>
          <w:rFonts w:ascii="Century Gothic" w:eastAsia="Times New Roman" w:hAnsi="Century Gothic" w:cs="Palatino Linotype"/>
          <w:color w:val="000000" w:themeColor="text1"/>
          <w:position w:val="1"/>
          <w:sz w:val="24"/>
          <w:szCs w:val="24"/>
          <w:lang w:eastAsia="es-ES"/>
        </w:rPr>
        <w:t>ye</w:t>
      </w:r>
      <w:r w:rsidRPr="00B524CB">
        <w:rPr>
          <w:rFonts w:ascii="Century Gothic" w:eastAsia="Times New Roman" w:hAnsi="Century Gothic" w:cs="Palatino Linotype"/>
          <w:color w:val="000000" w:themeColor="text1"/>
          <w:spacing w:val="23"/>
          <w:position w:val="1"/>
          <w:sz w:val="24"/>
          <w:szCs w:val="24"/>
          <w:lang w:eastAsia="es-ES"/>
        </w:rPr>
        <w:t xml:space="preserve"> </w:t>
      </w:r>
      <w:r w:rsidRPr="00B524CB">
        <w:rPr>
          <w:rFonts w:ascii="Century Gothic" w:eastAsia="Times New Roman" w:hAnsi="Century Gothic" w:cs="Palatino Linotype"/>
          <w:color w:val="000000" w:themeColor="text1"/>
          <w:spacing w:val="5"/>
          <w:position w:val="1"/>
          <w:sz w:val="24"/>
          <w:szCs w:val="24"/>
          <w:lang w:eastAsia="es-ES"/>
        </w:rPr>
        <w:t>q</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6"/>
          <w:position w:val="1"/>
          <w:sz w:val="24"/>
          <w:szCs w:val="24"/>
          <w:lang w:eastAsia="es-ES"/>
        </w:rPr>
        <w:t xml:space="preserve"> </w:t>
      </w:r>
      <w:r w:rsidRPr="00B524CB">
        <w:rPr>
          <w:rFonts w:ascii="Century Gothic" w:eastAsia="Times New Roman" w:hAnsi="Century Gothic" w:cs="Palatino Linotype"/>
          <w:color w:val="000000" w:themeColor="text1"/>
          <w:spacing w:val="5"/>
          <w:position w:val="1"/>
          <w:sz w:val="24"/>
          <w:szCs w:val="24"/>
          <w:lang w:eastAsia="es-ES"/>
        </w:rPr>
        <w:t>e</w:t>
      </w:r>
      <w:r w:rsidRPr="00B524CB">
        <w:rPr>
          <w:rFonts w:ascii="Century Gothic" w:eastAsia="Times New Roman" w:hAnsi="Century Gothic" w:cs="Palatino Linotype"/>
          <w:color w:val="000000" w:themeColor="text1"/>
          <w:position w:val="1"/>
          <w:sz w:val="24"/>
          <w:szCs w:val="24"/>
          <w:lang w:eastAsia="es-ES"/>
        </w:rPr>
        <w:t>n</w:t>
      </w:r>
      <w:r w:rsidRPr="00B524CB">
        <w:rPr>
          <w:rFonts w:ascii="Century Gothic" w:eastAsia="Times New Roman" w:hAnsi="Century Gothic" w:cs="Palatino Linotype"/>
          <w:color w:val="000000" w:themeColor="text1"/>
          <w:spacing w:val="21"/>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1"/>
          <w:position w:val="1"/>
          <w:sz w:val="24"/>
          <w:szCs w:val="24"/>
          <w:lang w:eastAsia="es-ES"/>
        </w:rPr>
        <w:t>s</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6"/>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4"/>
          <w:position w:val="1"/>
          <w:sz w:val="24"/>
          <w:szCs w:val="24"/>
          <w:lang w:eastAsia="es-ES"/>
        </w:rPr>
        <w:t>s</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o</w:t>
      </w:r>
      <w:r w:rsidRPr="00B524CB">
        <w:rPr>
          <w:rFonts w:ascii="Century Gothic" w:eastAsia="Times New Roman" w:hAnsi="Century Gothic" w:cs="Palatino Linotype"/>
          <w:color w:val="000000" w:themeColor="text1"/>
          <w:spacing w:val="29"/>
          <w:position w:val="1"/>
          <w:sz w:val="24"/>
          <w:szCs w:val="24"/>
          <w:lang w:eastAsia="es-ES"/>
        </w:rPr>
        <w:t xml:space="preserve"> </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position w:val="1"/>
          <w:sz w:val="24"/>
          <w:szCs w:val="24"/>
          <w:lang w:eastAsia="es-ES"/>
        </w:rPr>
        <w:t>o</w:t>
      </w:r>
      <w:r w:rsidRPr="00B524CB">
        <w:rPr>
          <w:rFonts w:ascii="Century Gothic" w:eastAsia="Times New Roman" w:hAnsi="Century Gothic" w:cs="Palatino Linotype"/>
          <w:color w:val="000000" w:themeColor="text1"/>
          <w:spacing w:val="29"/>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ap</w:t>
      </w:r>
      <w:r w:rsidRPr="00B524CB">
        <w:rPr>
          <w:rFonts w:ascii="Century Gothic" w:eastAsia="Times New Roman" w:hAnsi="Century Gothic" w:cs="Palatino Linotype"/>
          <w:color w:val="000000" w:themeColor="text1"/>
          <w:spacing w:val="-3"/>
          <w:position w:val="1"/>
          <w:sz w:val="24"/>
          <w:szCs w:val="24"/>
          <w:lang w:eastAsia="es-ES"/>
        </w:rPr>
        <w:t>li</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6"/>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l</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6"/>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1"/>
          <w:position w:val="1"/>
          <w:sz w:val="24"/>
          <w:szCs w:val="24"/>
          <w:lang w:eastAsia="es-ES"/>
        </w:rPr>
        <w:t>s</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position w:val="1"/>
          <w:sz w:val="24"/>
          <w:szCs w:val="24"/>
          <w:lang w:eastAsia="es-ES"/>
        </w:rPr>
        <w:t>l</w:t>
      </w:r>
      <w:r w:rsidRPr="00B524CB">
        <w:rPr>
          <w:rFonts w:ascii="Century Gothic" w:eastAsia="Times New Roman" w:hAnsi="Century Gothic" w:cs="Palatino Linotype"/>
          <w:color w:val="000000" w:themeColor="text1"/>
          <w:spacing w:val="24"/>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p</w:t>
      </w:r>
      <w:r w:rsidRPr="00B524CB">
        <w:rPr>
          <w:rFonts w:ascii="Century Gothic" w:eastAsia="Times New Roman" w:hAnsi="Century Gothic" w:cs="Palatino Linotype"/>
          <w:color w:val="000000" w:themeColor="text1"/>
          <w:spacing w:val="1"/>
          <w:position w:val="1"/>
          <w:sz w:val="24"/>
          <w:szCs w:val="24"/>
          <w:lang w:eastAsia="es-ES"/>
        </w:rPr>
        <w:t>r</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1"/>
          <w:position w:val="1"/>
          <w:sz w:val="24"/>
          <w:szCs w:val="24"/>
          <w:lang w:eastAsia="es-ES"/>
        </w:rPr>
        <w:t>m</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3"/>
          <w:position w:val="1"/>
          <w:sz w:val="24"/>
          <w:szCs w:val="24"/>
          <w:lang w:eastAsia="es-ES"/>
        </w:rPr>
        <w:t>r</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8"/>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p</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4"/>
          <w:position w:val="1"/>
          <w:sz w:val="24"/>
          <w:szCs w:val="24"/>
          <w:lang w:eastAsia="es-ES"/>
        </w:rPr>
        <w:t>r</w:t>
      </w:r>
      <w:r w:rsidRPr="00B524CB">
        <w:rPr>
          <w:rFonts w:ascii="Century Gothic" w:eastAsia="Times New Roman" w:hAnsi="Century Gothic" w:cs="Palatino Linotype"/>
          <w:color w:val="000000" w:themeColor="text1"/>
          <w:spacing w:val="5"/>
          <w:position w:val="1"/>
          <w:sz w:val="24"/>
          <w:szCs w:val="24"/>
          <w:lang w:eastAsia="es-ES"/>
        </w:rPr>
        <w:t>q</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6"/>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el a</w:t>
      </w:r>
      <w:r w:rsidRPr="00B524CB">
        <w:rPr>
          <w:rFonts w:ascii="Century Gothic" w:eastAsia="Times New Roman" w:hAnsi="Century Gothic" w:cs="Palatino Linotype"/>
          <w:color w:val="000000" w:themeColor="text1"/>
          <w:spacing w:val="-1"/>
          <w:position w:val="1"/>
          <w:sz w:val="24"/>
          <w:szCs w:val="24"/>
          <w:lang w:eastAsia="es-ES"/>
        </w:rPr>
        <w:t>cc</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s</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4"/>
          <w:position w:val="1"/>
          <w:sz w:val="24"/>
          <w:szCs w:val="24"/>
          <w:lang w:eastAsia="es-ES"/>
        </w:rPr>
        <w:t>c</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7"/>
          <w:position w:val="1"/>
          <w:sz w:val="24"/>
          <w:szCs w:val="24"/>
          <w:lang w:eastAsia="es-ES"/>
        </w:rPr>
        <w:t>e</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spacing w:val="-4"/>
          <w:position w:val="1"/>
          <w:sz w:val="24"/>
          <w:szCs w:val="24"/>
          <w:lang w:eastAsia="es-ES"/>
        </w:rPr>
        <w:t>r</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position w:val="1"/>
          <w:sz w:val="24"/>
          <w:szCs w:val="24"/>
          <w:lang w:eastAsia="es-ES"/>
        </w:rPr>
        <w:t>p</w:t>
      </w:r>
      <w:r w:rsidRPr="00B524CB">
        <w:rPr>
          <w:rFonts w:ascii="Century Gothic" w:eastAsia="Times New Roman" w:hAnsi="Century Gothic" w:cs="Palatino Linotype"/>
          <w:color w:val="000000" w:themeColor="text1"/>
          <w:spacing w:val="1"/>
          <w:position w:val="1"/>
          <w:sz w:val="24"/>
          <w:szCs w:val="24"/>
          <w:lang w:eastAsia="es-ES"/>
        </w:rPr>
        <w:t>r</w:t>
      </w:r>
      <w:r w:rsidRPr="00B524CB">
        <w:rPr>
          <w:rFonts w:ascii="Century Gothic" w:eastAsia="Times New Roman" w:hAnsi="Century Gothic" w:cs="Palatino Linotype"/>
          <w:color w:val="000000" w:themeColor="text1"/>
          <w:spacing w:val="2"/>
          <w:position w:val="1"/>
          <w:sz w:val="24"/>
          <w:szCs w:val="24"/>
          <w:lang w:eastAsia="es-ES"/>
        </w:rPr>
        <w:t>i</w:t>
      </w:r>
      <w:r w:rsidRPr="00B524CB">
        <w:rPr>
          <w:rFonts w:ascii="Century Gothic" w:eastAsia="Times New Roman" w:hAnsi="Century Gothic" w:cs="Palatino Linotype"/>
          <w:color w:val="000000" w:themeColor="text1"/>
          <w:spacing w:val="-6"/>
          <w:position w:val="1"/>
          <w:sz w:val="24"/>
          <w:szCs w:val="24"/>
          <w:lang w:eastAsia="es-ES"/>
        </w:rPr>
        <w:t>v</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o</w:t>
      </w:r>
      <w:r w:rsidRPr="00B524CB">
        <w:rPr>
          <w:rFonts w:ascii="Century Gothic" w:eastAsia="Times New Roman" w:hAnsi="Century Gothic" w:cs="Palatino Linotype"/>
          <w:color w:val="000000" w:themeColor="text1"/>
          <w:spacing w:val="5"/>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1"/>
          <w:position w:val="1"/>
          <w:sz w:val="24"/>
          <w:szCs w:val="24"/>
          <w:lang w:eastAsia="es-ES"/>
        </w:rPr>
        <w:t>s</w:t>
      </w:r>
      <w:r w:rsidRPr="00B524CB">
        <w:rPr>
          <w:rFonts w:ascii="Century Gothic" w:eastAsia="Times New Roman" w:hAnsi="Century Gothic" w:cs="Palatino Linotype"/>
          <w:color w:val="000000" w:themeColor="text1"/>
          <w:position w:val="1"/>
          <w:sz w:val="24"/>
          <w:szCs w:val="24"/>
          <w:lang w:eastAsia="es-ES"/>
        </w:rPr>
        <w:t>u</w:t>
      </w:r>
      <w:r w:rsidRPr="00B524CB">
        <w:rPr>
          <w:rFonts w:ascii="Century Gothic" w:eastAsia="Times New Roman" w:hAnsi="Century Gothic" w:cs="Palatino Linotype"/>
          <w:color w:val="000000" w:themeColor="text1"/>
          <w:spacing w:val="-8"/>
          <w:position w:val="1"/>
          <w:sz w:val="24"/>
          <w:szCs w:val="24"/>
          <w:lang w:eastAsia="es-ES"/>
        </w:rPr>
        <w:t xml:space="preserve"> </w:t>
      </w:r>
      <w:r w:rsidRPr="00B524CB">
        <w:rPr>
          <w:rFonts w:ascii="Century Gothic" w:eastAsia="Times New Roman" w:hAnsi="Century Gothic" w:cs="Palatino Linotype"/>
          <w:color w:val="000000" w:themeColor="text1"/>
          <w:spacing w:val="2"/>
          <w:position w:val="1"/>
          <w:sz w:val="24"/>
          <w:szCs w:val="24"/>
          <w:lang w:eastAsia="es-ES"/>
        </w:rPr>
        <w:t>l</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1"/>
          <w:position w:val="1"/>
          <w:sz w:val="24"/>
          <w:szCs w:val="24"/>
          <w:lang w:eastAsia="es-ES"/>
        </w:rPr>
        <w:t>b</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3"/>
          <w:position w:val="1"/>
          <w:sz w:val="24"/>
          <w:szCs w:val="24"/>
          <w:lang w:eastAsia="es-ES"/>
        </w:rPr>
        <w:t>r</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position w:val="1"/>
          <w:sz w:val="24"/>
          <w:szCs w:val="24"/>
          <w:lang w:eastAsia="es-ES"/>
        </w:rPr>
        <w:t>d p</w:t>
      </w:r>
      <w:r w:rsidRPr="00B524CB">
        <w:rPr>
          <w:rFonts w:ascii="Century Gothic" w:eastAsia="Times New Roman" w:hAnsi="Century Gothic" w:cs="Palatino Linotype"/>
          <w:color w:val="000000" w:themeColor="text1"/>
          <w:spacing w:val="3"/>
          <w:position w:val="1"/>
          <w:sz w:val="24"/>
          <w:szCs w:val="24"/>
          <w:lang w:eastAsia="es-ES"/>
        </w:rPr>
        <w:t>o</w:t>
      </w:r>
      <w:r w:rsidRPr="00B524CB">
        <w:rPr>
          <w:rFonts w:ascii="Century Gothic" w:eastAsia="Times New Roman" w:hAnsi="Century Gothic" w:cs="Palatino Linotype"/>
          <w:color w:val="000000" w:themeColor="text1"/>
          <w:position w:val="1"/>
          <w:sz w:val="24"/>
          <w:szCs w:val="24"/>
          <w:lang w:eastAsia="es-ES"/>
        </w:rPr>
        <w:t>r</w:t>
      </w:r>
      <w:r w:rsidRPr="00B524CB">
        <w:rPr>
          <w:rFonts w:ascii="Century Gothic" w:eastAsia="Times New Roman" w:hAnsi="Century Gothic" w:cs="Palatino Linotype"/>
          <w:color w:val="000000" w:themeColor="text1"/>
          <w:spacing w:val="-1"/>
          <w:position w:val="1"/>
          <w:sz w:val="24"/>
          <w:szCs w:val="24"/>
          <w:lang w:eastAsia="es-ES"/>
        </w:rPr>
        <w:t xml:space="preserve"> </w:t>
      </w:r>
      <w:r w:rsidRPr="00B524CB">
        <w:rPr>
          <w:rFonts w:ascii="Century Gothic" w:eastAsia="Times New Roman" w:hAnsi="Century Gothic" w:cs="Palatino Linotype"/>
          <w:color w:val="000000" w:themeColor="text1"/>
          <w:spacing w:val="4"/>
          <w:position w:val="1"/>
          <w:sz w:val="24"/>
          <w:szCs w:val="24"/>
          <w:lang w:eastAsia="es-ES"/>
        </w:rPr>
        <w:t>c</w:t>
      </w:r>
      <w:r w:rsidRPr="00B524CB">
        <w:rPr>
          <w:rFonts w:ascii="Century Gothic" w:eastAsia="Times New Roman" w:hAnsi="Century Gothic" w:cs="Palatino Linotype"/>
          <w:color w:val="000000" w:themeColor="text1"/>
          <w:spacing w:val="-10"/>
          <w:position w:val="1"/>
          <w:sz w:val="24"/>
          <w:szCs w:val="24"/>
          <w:lang w:eastAsia="es-ES"/>
        </w:rPr>
        <w:t>u</w:t>
      </w:r>
      <w:r w:rsidRPr="00B524CB">
        <w:rPr>
          <w:rFonts w:ascii="Century Gothic" w:eastAsia="Times New Roman" w:hAnsi="Century Gothic" w:cs="Palatino Linotype"/>
          <w:color w:val="000000" w:themeColor="text1"/>
          <w:spacing w:val="5"/>
          <w:position w:val="1"/>
          <w:sz w:val="24"/>
          <w:szCs w:val="24"/>
          <w:lang w:eastAsia="es-ES"/>
        </w:rPr>
        <w:t>e</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7"/>
          <w:position w:val="1"/>
          <w:sz w:val="24"/>
          <w:szCs w:val="24"/>
          <w:lang w:eastAsia="es-ES"/>
        </w:rPr>
        <w:t xml:space="preserve"> </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2"/>
          <w:position w:val="1"/>
          <w:sz w:val="24"/>
          <w:szCs w:val="24"/>
          <w:lang w:eastAsia="es-ES"/>
        </w:rPr>
        <w:t xml:space="preserve"> </w:t>
      </w:r>
      <w:r w:rsidRPr="00B524CB">
        <w:rPr>
          <w:rFonts w:ascii="Century Gothic" w:eastAsia="Times New Roman" w:hAnsi="Century Gothic" w:cs="Palatino Linotype"/>
          <w:color w:val="000000" w:themeColor="text1"/>
          <w:spacing w:val="-3"/>
          <w:position w:val="1"/>
          <w:sz w:val="24"/>
          <w:szCs w:val="24"/>
          <w:lang w:eastAsia="es-ES"/>
        </w:rPr>
        <w:t>d</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3"/>
          <w:position w:val="1"/>
          <w:sz w:val="24"/>
          <w:szCs w:val="24"/>
          <w:lang w:eastAsia="es-ES"/>
        </w:rPr>
        <w:t>t</w:t>
      </w:r>
      <w:r w:rsidRPr="00B524CB">
        <w:rPr>
          <w:rFonts w:ascii="Century Gothic" w:eastAsia="Times New Roman" w:hAnsi="Century Gothic" w:cs="Palatino Linotype"/>
          <w:color w:val="000000" w:themeColor="text1"/>
          <w:position w:val="1"/>
          <w:sz w:val="24"/>
          <w:szCs w:val="24"/>
          <w:lang w:eastAsia="es-ES"/>
        </w:rPr>
        <w:t>e</w:t>
      </w:r>
      <w:r w:rsidRPr="00B524CB">
        <w:rPr>
          <w:rFonts w:ascii="Century Gothic" w:eastAsia="Times New Roman" w:hAnsi="Century Gothic" w:cs="Palatino Linotype"/>
          <w:color w:val="000000" w:themeColor="text1"/>
          <w:spacing w:val="-3"/>
          <w:position w:val="1"/>
          <w:sz w:val="24"/>
          <w:szCs w:val="24"/>
          <w:lang w:eastAsia="es-ES"/>
        </w:rPr>
        <w:t>r</w:t>
      </w:r>
      <w:r w:rsidRPr="00B524CB">
        <w:rPr>
          <w:rFonts w:ascii="Century Gothic" w:eastAsia="Times New Roman" w:hAnsi="Century Gothic" w:cs="Palatino Linotype"/>
          <w:color w:val="000000" w:themeColor="text1"/>
          <w:spacing w:val="-1"/>
          <w:position w:val="1"/>
          <w:sz w:val="24"/>
          <w:szCs w:val="24"/>
          <w:lang w:eastAsia="es-ES"/>
        </w:rPr>
        <w:t>m</w:t>
      </w:r>
      <w:r w:rsidRPr="00B524CB">
        <w:rPr>
          <w:rFonts w:ascii="Century Gothic" w:eastAsia="Times New Roman" w:hAnsi="Century Gothic" w:cs="Palatino Linotype"/>
          <w:color w:val="000000" w:themeColor="text1"/>
          <w:spacing w:val="2"/>
          <w:position w:val="1"/>
          <w:sz w:val="24"/>
          <w:szCs w:val="24"/>
          <w:lang w:eastAsia="es-ES"/>
        </w:rPr>
        <w:t>i</w:t>
      </w:r>
      <w:r w:rsidRPr="00B524CB">
        <w:rPr>
          <w:rFonts w:ascii="Century Gothic" w:eastAsia="Times New Roman" w:hAnsi="Century Gothic" w:cs="Palatino Linotype"/>
          <w:color w:val="000000" w:themeColor="text1"/>
          <w:spacing w:val="-5"/>
          <w:position w:val="1"/>
          <w:sz w:val="24"/>
          <w:szCs w:val="24"/>
          <w:lang w:eastAsia="es-ES"/>
        </w:rPr>
        <w:t>n</w:t>
      </w:r>
      <w:r w:rsidRPr="00B524CB">
        <w:rPr>
          <w:rFonts w:ascii="Century Gothic" w:eastAsia="Times New Roman" w:hAnsi="Century Gothic" w:cs="Palatino Linotype"/>
          <w:color w:val="000000" w:themeColor="text1"/>
          <w:position w:val="1"/>
          <w:sz w:val="24"/>
          <w:szCs w:val="24"/>
          <w:lang w:eastAsia="es-ES"/>
        </w:rPr>
        <w:t>a</w:t>
      </w:r>
      <w:r w:rsidRPr="00B524CB">
        <w:rPr>
          <w:rFonts w:ascii="Century Gothic" w:eastAsia="Times New Roman" w:hAnsi="Century Gothic" w:cs="Palatino Linotype"/>
          <w:color w:val="000000" w:themeColor="text1"/>
          <w:spacing w:val="4"/>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3"/>
          <w:position w:val="1"/>
          <w:sz w:val="24"/>
          <w:szCs w:val="24"/>
          <w:lang w:eastAsia="es-ES"/>
        </w:rPr>
        <w:t>ó</w:t>
      </w:r>
      <w:r w:rsidRPr="00B524CB">
        <w:rPr>
          <w:rFonts w:ascii="Century Gothic" w:eastAsia="Times New Roman" w:hAnsi="Century Gothic" w:cs="Palatino Linotype"/>
          <w:color w:val="000000" w:themeColor="text1"/>
          <w:position w:val="1"/>
          <w:sz w:val="24"/>
          <w:szCs w:val="24"/>
          <w:lang w:eastAsia="es-ES"/>
        </w:rPr>
        <w:t>n</w:t>
      </w:r>
      <w:r w:rsidRPr="00B524CB">
        <w:rPr>
          <w:rFonts w:ascii="Century Gothic" w:eastAsia="Times New Roman" w:hAnsi="Century Gothic" w:cs="Palatino Linotype"/>
          <w:color w:val="000000" w:themeColor="text1"/>
          <w:spacing w:val="-3"/>
          <w:position w:val="1"/>
          <w:sz w:val="24"/>
          <w:szCs w:val="24"/>
          <w:lang w:eastAsia="es-ES"/>
        </w:rPr>
        <w:t xml:space="preserve"> </w:t>
      </w:r>
      <w:r w:rsidRPr="00B524CB">
        <w:rPr>
          <w:rFonts w:ascii="Century Gothic" w:eastAsia="Times New Roman" w:hAnsi="Century Gothic" w:cs="Palatino Linotype"/>
          <w:color w:val="000000" w:themeColor="text1"/>
          <w:spacing w:val="6"/>
          <w:position w:val="1"/>
          <w:sz w:val="24"/>
          <w:szCs w:val="24"/>
          <w:lang w:eastAsia="es-ES"/>
        </w:rPr>
        <w:t>j</w:t>
      </w:r>
      <w:r w:rsidRPr="00B524CB">
        <w:rPr>
          <w:rFonts w:ascii="Century Gothic" w:eastAsia="Times New Roman" w:hAnsi="Century Gothic" w:cs="Palatino Linotype"/>
          <w:color w:val="000000" w:themeColor="text1"/>
          <w:spacing w:val="-6"/>
          <w:position w:val="1"/>
          <w:sz w:val="24"/>
          <w:szCs w:val="24"/>
          <w:lang w:eastAsia="es-ES"/>
        </w:rPr>
        <w:t>u</w:t>
      </w:r>
      <w:r w:rsidRPr="00B524CB">
        <w:rPr>
          <w:rFonts w:ascii="Century Gothic" w:eastAsia="Times New Roman" w:hAnsi="Century Gothic" w:cs="Palatino Linotype"/>
          <w:color w:val="000000" w:themeColor="text1"/>
          <w:spacing w:val="2"/>
          <w:position w:val="1"/>
          <w:sz w:val="24"/>
          <w:szCs w:val="24"/>
          <w:lang w:eastAsia="es-ES"/>
        </w:rPr>
        <w:t>d</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1"/>
          <w:position w:val="1"/>
          <w:sz w:val="24"/>
          <w:szCs w:val="24"/>
          <w:lang w:eastAsia="es-ES"/>
        </w:rPr>
        <w:t>c</w:t>
      </w:r>
      <w:r w:rsidRPr="00B524CB">
        <w:rPr>
          <w:rFonts w:ascii="Century Gothic" w:eastAsia="Times New Roman" w:hAnsi="Century Gothic" w:cs="Palatino Linotype"/>
          <w:color w:val="000000" w:themeColor="text1"/>
          <w:spacing w:val="-3"/>
          <w:position w:val="1"/>
          <w:sz w:val="24"/>
          <w:szCs w:val="24"/>
          <w:lang w:eastAsia="es-ES"/>
        </w:rPr>
        <w:t>i</w:t>
      </w:r>
      <w:r w:rsidRPr="00B524CB">
        <w:rPr>
          <w:rFonts w:ascii="Century Gothic" w:eastAsia="Times New Roman" w:hAnsi="Century Gothic" w:cs="Palatino Linotype"/>
          <w:color w:val="000000" w:themeColor="text1"/>
          <w:spacing w:val="5"/>
          <w:position w:val="1"/>
          <w:sz w:val="24"/>
          <w:szCs w:val="24"/>
          <w:lang w:eastAsia="es-ES"/>
        </w:rPr>
        <w:t>a</w:t>
      </w:r>
      <w:r w:rsidRPr="00B524CB">
        <w:rPr>
          <w:rFonts w:ascii="Century Gothic" w:eastAsia="Times New Roman" w:hAnsi="Century Gothic" w:cs="Palatino Linotype"/>
          <w:color w:val="000000" w:themeColor="text1"/>
          <w:position w:val="1"/>
          <w:sz w:val="24"/>
          <w:szCs w:val="24"/>
          <w:lang w:eastAsia="es-ES"/>
        </w:rPr>
        <w:t xml:space="preserve">l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y</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j</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 xml:space="preserve"> o</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b</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en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el e</w:t>
      </w:r>
      <w:r w:rsidRPr="00B524CB">
        <w:rPr>
          <w:rFonts w:ascii="Century Gothic" w:eastAsia="Times New Roman" w:hAnsi="Century Gothic" w:cs="Palatino Linotype"/>
          <w:color w:val="000000" w:themeColor="text1"/>
          <w:spacing w:val="-1"/>
          <w:sz w:val="24"/>
          <w:szCs w:val="24"/>
          <w:lang w:eastAsia="es-ES"/>
        </w:rPr>
        <w:t>sc</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eas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7" w:after="0" w:line="276" w:lineRule="auto"/>
        <w:ind w:right="49"/>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z w:val="24"/>
          <w:szCs w:val="24"/>
          <w:lang w:eastAsia="es-ES"/>
        </w:rPr>
        <w:t>u e</w:t>
      </w:r>
      <w:r w:rsidRPr="00B524CB">
        <w:rPr>
          <w:rFonts w:ascii="Century Gothic" w:eastAsia="Times New Roman" w:hAnsi="Century Gothic" w:cs="Palatino Linotype"/>
          <w:color w:val="000000" w:themeColor="text1"/>
          <w:spacing w:val="-1"/>
          <w:sz w:val="24"/>
          <w:szCs w:val="24"/>
          <w:lang w:eastAsia="es-ES"/>
        </w:rPr>
        <w:t>sc</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al a</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ep</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ar</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z w:val="24"/>
          <w:szCs w:val="24"/>
          <w:lang w:eastAsia="es-ES"/>
        </w:rPr>
        <w:t>u</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4"/>
          <w:sz w:val="24"/>
          <w:szCs w:val="24"/>
          <w:lang w:eastAsia="es-ES"/>
        </w:rPr>
        <w:t>a</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 xml:space="preserve">i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d</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sm</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é</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00D8371A" w:rsidRPr="00B524CB">
        <w:rPr>
          <w:rFonts w:ascii="Century Gothic" w:eastAsia="Times New Roman" w:hAnsi="Century Gothic" w:cs="Palatino Linotype"/>
          <w:color w:val="000000" w:themeColor="text1"/>
          <w:spacing w:val="-5"/>
          <w:sz w:val="24"/>
          <w:szCs w:val="24"/>
          <w:lang w:eastAsia="es-ES"/>
        </w:rPr>
        <w:t>h</w:t>
      </w:r>
      <w:r w:rsidR="00D8371A" w:rsidRPr="00B524CB">
        <w:rPr>
          <w:rFonts w:ascii="Century Gothic" w:eastAsia="Times New Roman" w:hAnsi="Century Gothic" w:cs="Palatino Linotype"/>
          <w:color w:val="000000" w:themeColor="text1"/>
          <w:sz w:val="24"/>
          <w:szCs w:val="24"/>
          <w:lang w:eastAsia="es-ES"/>
        </w:rPr>
        <w:t>e</w:t>
      </w:r>
      <w:r w:rsidR="00D8371A" w:rsidRPr="00B524CB">
        <w:rPr>
          <w:rFonts w:ascii="Century Gothic" w:eastAsia="Times New Roman" w:hAnsi="Century Gothic" w:cs="Palatino Linotype"/>
          <w:color w:val="000000" w:themeColor="text1"/>
          <w:spacing w:val="4"/>
          <w:sz w:val="24"/>
          <w:szCs w:val="24"/>
          <w:lang w:eastAsia="es-ES"/>
        </w:rPr>
        <w:t>c</w:t>
      </w:r>
      <w:r w:rsidR="00D8371A" w:rsidRPr="00B524CB">
        <w:rPr>
          <w:rFonts w:ascii="Century Gothic" w:eastAsia="Times New Roman" w:hAnsi="Century Gothic" w:cs="Palatino Linotype"/>
          <w:color w:val="000000" w:themeColor="text1"/>
          <w:spacing w:val="-5"/>
          <w:sz w:val="24"/>
          <w:szCs w:val="24"/>
          <w:lang w:eastAsia="es-ES"/>
        </w:rPr>
        <w:t>h</w:t>
      </w:r>
      <w:r w:rsidR="00D8371A" w:rsidRPr="00B524CB">
        <w:rPr>
          <w:rFonts w:ascii="Century Gothic" w:eastAsia="Times New Roman" w:hAnsi="Century Gothic" w:cs="Palatino Linotype"/>
          <w:color w:val="000000" w:themeColor="text1"/>
          <w:spacing w:val="3"/>
          <w:sz w:val="24"/>
          <w:szCs w:val="24"/>
          <w:lang w:eastAsia="es-ES"/>
        </w:rPr>
        <w:t>o</w:t>
      </w:r>
      <w:r w:rsidR="00D8371A" w:rsidRPr="00B524CB">
        <w:rPr>
          <w:rFonts w:ascii="Century Gothic" w:eastAsia="Times New Roman" w:hAnsi="Century Gothic" w:cs="Palatino Linotype"/>
          <w:color w:val="000000" w:themeColor="text1"/>
          <w:sz w:val="24"/>
          <w:szCs w:val="24"/>
          <w:lang w:eastAsia="es-ES"/>
        </w:rPr>
        <w:t xml:space="preserve">; </w:t>
      </w:r>
      <w:r w:rsidR="00D8371A" w:rsidRPr="00B524CB">
        <w:rPr>
          <w:rFonts w:ascii="Century Gothic" w:eastAsia="Times New Roman" w:hAnsi="Century Gothic" w:cs="Palatino Linotype"/>
          <w:color w:val="000000" w:themeColor="text1"/>
          <w:spacing w:val="7"/>
          <w:sz w:val="24"/>
          <w:szCs w:val="24"/>
          <w:lang w:eastAsia="es-ES"/>
        </w:rPr>
        <w:t>es</w:t>
      </w:r>
      <w:r w:rsidR="00D8371A" w:rsidRPr="00B524CB">
        <w:rPr>
          <w:rFonts w:ascii="Century Gothic" w:eastAsia="Times New Roman" w:hAnsi="Century Gothic" w:cs="Palatino Linotype"/>
          <w:color w:val="000000" w:themeColor="text1"/>
          <w:sz w:val="24"/>
          <w:szCs w:val="24"/>
          <w:lang w:eastAsia="es-ES"/>
        </w:rPr>
        <w:t xml:space="preserve"> </w:t>
      </w:r>
      <w:r w:rsidR="008C0B1F" w:rsidRPr="00B524CB">
        <w:rPr>
          <w:rFonts w:ascii="Century Gothic" w:eastAsia="Times New Roman" w:hAnsi="Century Gothic" w:cs="Palatino Linotype"/>
          <w:color w:val="000000" w:themeColor="text1"/>
          <w:spacing w:val="4"/>
          <w:sz w:val="24"/>
          <w:szCs w:val="24"/>
          <w:lang w:eastAsia="es-ES"/>
        </w:rPr>
        <w:t>más</w:t>
      </w:r>
      <w:r w:rsidR="008C0B1F" w:rsidRPr="00B524CB">
        <w:rPr>
          <w:rFonts w:ascii="Century Gothic" w:eastAsia="Times New Roman" w:hAnsi="Century Gothic" w:cs="Palatino Linotype"/>
          <w:color w:val="000000" w:themeColor="text1"/>
          <w:sz w:val="24"/>
          <w:szCs w:val="24"/>
          <w:lang w:eastAsia="es-ES"/>
        </w:rPr>
        <w:t xml:space="preserve">, </w:t>
      </w:r>
      <w:r w:rsidR="008C0B1F" w:rsidRPr="00B524CB">
        <w:rPr>
          <w:rFonts w:ascii="Century Gothic" w:eastAsia="Times New Roman" w:hAnsi="Century Gothic" w:cs="Palatino Linotype"/>
          <w:color w:val="000000" w:themeColor="text1"/>
          <w:spacing w:val="2"/>
          <w:sz w:val="24"/>
          <w:szCs w:val="24"/>
          <w:lang w:eastAsia="es-ES"/>
        </w:rPr>
        <w:t>de</w:t>
      </w:r>
      <w:r w:rsidR="008C0B1F" w:rsidRPr="00B524CB">
        <w:rPr>
          <w:rFonts w:ascii="Century Gothic" w:eastAsia="Times New Roman" w:hAnsi="Century Gothic" w:cs="Palatino Linotype"/>
          <w:color w:val="000000" w:themeColor="text1"/>
          <w:sz w:val="24"/>
          <w:szCs w:val="24"/>
          <w:lang w:eastAsia="es-ES"/>
        </w:rPr>
        <w:t xml:space="preserve"> </w:t>
      </w:r>
      <w:r w:rsidR="008C0B1F" w:rsidRPr="00B524CB">
        <w:rPr>
          <w:rFonts w:ascii="Century Gothic" w:eastAsia="Times New Roman" w:hAnsi="Century Gothic" w:cs="Palatino Linotype"/>
          <w:color w:val="000000" w:themeColor="text1"/>
          <w:spacing w:val="5"/>
          <w:sz w:val="24"/>
          <w:szCs w:val="24"/>
          <w:lang w:eastAsia="es-ES"/>
        </w:rPr>
        <w:t>ninguna</w:t>
      </w:r>
      <w:r w:rsidR="008C0B1F" w:rsidRPr="00B524CB">
        <w:rPr>
          <w:rFonts w:ascii="Century Gothic" w:eastAsia="Times New Roman" w:hAnsi="Century Gothic" w:cs="Palatino Linotype"/>
          <w:color w:val="000000" w:themeColor="text1"/>
          <w:sz w:val="24"/>
          <w:szCs w:val="24"/>
          <w:lang w:eastAsia="es-ES"/>
        </w:rPr>
        <w:t xml:space="preserve"> </w:t>
      </w:r>
      <w:r w:rsidR="008C0B1F" w:rsidRPr="00B524CB">
        <w:rPr>
          <w:rFonts w:ascii="Century Gothic" w:eastAsia="Times New Roman" w:hAnsi="Century Gothic" w:cs="Palatino Linotype"/>
          <w:color w:val="000000" w:themeColor="text1"/>
          <w:spacing w:val="4"/>
          <w:sz w:val="24"/>
          <w:szCs w:val="24"/>
          <w:lang w:eastAsia="es-ES"/>
        </w:rPr>
        <w:t>manera</w:t>
      </w:r>
      <w:r w:rsidRPr="00B524CB">
        <w:rPr>
          <w:rFonts w:ascii="Century Gothic" w:eastAsia="Times New Roman" w:hAnsi="Century Gothic" w:cs="Palatino Linotype"/>
          <w:color w:val="000000" w:themeColor="text1"/>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 xml:space="preserve">ea </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en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cc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 xml:space="preserve">l </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z w:val="24"/>
          <w:szCs w:val="24"/>
          <w:lang w:eastAsia="es-ES"/>
        </w:rPr>
        <w:t xml:space="preserve">s </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 xml:space="preserve">n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7"/>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6"/>
          <w:sz w:val="24"/>
          <w:szCs w:val="24"/>
          <w:lang w:eastAsia="es-ES"/>
        </w:rPr>
        <w:t>c</w:t>
      </w:r>
      <w:r w:rsidRPr="00B524CB">
        <w:rPr>
          <w:rFonts w:ascii="Century Gothic" w:eastAsia="Times New Roman" w:hAnsi="Century Gothic" w:cs="Palatino Linotype"/>
          <w:color w:val="000000" w:themeColor="text1"/>
          <w:sz w:val="24"/>
          <w:szCs w:val="24"/>
          <w:lang w:eastAsia="es-ES"/>
        </w:rPr>
        <w:t>o ap</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p>
    <w:p w:rsidR="00A74BA4" w:rsidRPr="00B524CB" w:rsidRDefault="00A74BA4" w:rsidP="00F81E28">
      <w:pPr>
        <w:widowControl w:val="0"/>
        <w:autoSpaceDE w:val="0"/>
        <w:autoSpaceDN w:val="0"/>
        <w:adjustRightInd w:val="0"/>
        <w:spacing w:before="16" w:after="0" w:line="276" w:lineRule="auto"/>
        <w:ind w:right="49"/>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E</w:t>
      </w:r>
      <w:r w:rsidRPr="00B524CB">
        <w:rPr>
          <w:rFonts w:ascii="Century Gothic" w:eastAsia="Times New Roman" w:hAnsi="Century Gothic" w:cs="Palatino Linotype"/>
          <w:color w:val="000000" w:themeColor="text1"/>
          <w:sz w:val="24"/>
          <w:szCs w:val="24"/>
          <w:lang w:eastAsia="es-ES"/>
        </w:rPr>
        <w:t xml:space="preserve">n </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g</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8"/>
          <w:sz w:val="24"/>
          <w:szCs w:val="24"/>
          <w:lang w:eastAsia="es-ES"/>
        </w:rPr>
        <w:t xml:space="preserve"> </w:t>
      </w:r>
      <w:r w:rsidR="00D8371A" w:rsidRPr="00B524CB">
        <w:rPr>
          <w:rFonts w:ascii="Century Gothic" w:eastAsia="Times New Roman" w:hAnsi="Century Gothic" w:cs="Palatino Linotype"/>
          <w:color w:val="000000" w:themeColor="text1"/>
          <w:spacing w:val="8"/>
          <w:sz w:val="24"/>
          <w:szCs w:val="24"/>
          <w:lang w:eastAsia="es-ES"/>
        </w:rPr>
        <w:t xml:space="preserve">explica que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ar</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z w:val="24"/>
          <w:szCs w:val="24"/>
          <w:lang w:eastAsia="es-ES"/>
        </w:rPr>
        <w:t xml:space="preserve">n </w:t>
      </w:r>
      <w:r w:rsidRPr="00B524CB">
        <w:rPr>
          <w:rFonts w:ascii="Century Gothic" w:eastAsia="Times New Roman" w:hAnsi="Century Gothic" w:cs="Palatino Linotype"/>
          <w:color w:val="000000" w:themeColor="text1"/>
          <w:spacing w:val="-3"/>
          <w:sz w:val="24"/>
          <w:szCs w:val="24"/>
          <w:lang w:eastAsia="es-ES"/>
        </w:rPr>
        <w:t>il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 xml:space="preserve">r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 xml:space="preserve">u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fi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li</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ad</w:t>
      </w:r>
      <w:r w:rsidRPr="00B524CB">
        <w:rPr>
          <w:rFonts w:ascii="Century Gothic" w:eastAsia="Times New Roman" w:hAnsi="Century Gothic" w:cs="Palatino Linotype"/>
          <w:color w:val="000000" w:themeColor="text1"/>
          <w:spacing w:val="3"/>
          <w:sz w:val="24"/>
          <w:szCs w:val="24"/>
          <w:lang w:eastAsia="es-ES"/>
        </w:rPr>
        <w:t xml:space="preserve"> t</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di</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y 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pa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4"/>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di</w:t>
      </w:r>
      <w:r w:rsidRPr="00B524CB">
        <w:rPr>
          <w:rFonts w:ascii="Century Gothic" w:eastAsia="Times New Roman" w:hAnsi="Century Gothic" w:cs="Palatino Linotype"/>
          <w:color w:val="000000" w:themeColor="text1"/>
          <w:spacing w:val="1"/>
          <w:sz w:val="24"/>
          <w:szCs w:val="24"/>
          <w:lang w:eastAsia="es-ES"/>
        </w:rPr>
        <w:t>j</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z w:val="24"/>
          <w:szCs w:val="24"/>
          <w:lang w:eastAsia="es-ES"/>
        </w:rPr>
        <w:t xml:space="preserve">u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ó</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el</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3"/>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del</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ñ</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r</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2"/>
          <w:sz w:val="24"/>
          <w:szCs w:val="24"/>
          <w:lang w:eastAsia="es-ES"/>
        </w:rPr>
        <w:t>P</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dr</w:t>
      </w:r>
      <w:r w:rsidRPr="00B524CB">
        <w:rPr>
          <w:rFonts w:ascii="Century Gothic" w:eastAsia="Times New Roman" w:hAnsi="Century Gothic" w:cs="Palatino Linotype"/>
          <w:color w:val="000000" w:themeColor="text1"/>
          <w:sz w:val="24"/>
          <w:szCs w:val="24"/>
          <w:lang w:eastAsia="es-ES"/>
        </w:rPr>
        <w:t>o Ma</w:t>
      </w:r>
      <w:r w:rsidRPr="00B524CB">
        <w:rPr>
          <w:rFonts w:ascii="Century Gothic" w:eastAsia="Times New Roman" w:hAnsi="Century Gothic" w:cs="Palatino Linotype"/>
          <w:color w:val="000000" w:themeColor="text1"/>
          <w:spacing w:val="2"/>
          <w:sz w:val="24"/>
          <w:szCs w:val="24"/>
          <w:lang w:eastAsia="es-ES"/>
        </w:rPr>
        <w:t>r</w:t>
      </w:r>
      <w:r w:rsidRPr="00B524CB">
        <w:rPr>
          <w:rFonts w:ascii="Century Gothic" w:eastAsia="Times New Roman" w:hAnsi="Century Gothic" w:cs="Palatino Linotype"/>
          <w:color w:val="000000" w:themeColor="text1"/>
          <w:sz w:val="24"/>
          <w:szCs w:val="24"/>
          <w:lang w:eastAsia="es-ES"/>
        </w:rPr>
        <w:t>y</w:t>
      </w:r>
      <w:r w:rsidRPr="00B524CB">
        <w:rPr>
          <w:rFonts w:ascii="Century Gothic" w:eastAsia="Times New Roman" w:hAnsi="Century Gothic" w:cs="Palatino Linotype"/>
          <w:color w:val="000000" w:themeColor="text1"/>
          <w:spacing w:val="1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M</w:t>
      </w:r>
      <w:r w:rsidRPr="00B524CB">
        <w:rPr>
          <w:rFonts w:ascii="Century Gothic" w:eastAsia="Times New Roman" w:hAnsi="Century Gothic" w:cs="Palatino Linotype"/>
          <w:color w:val="000000" w:themeColor="text1"/>
          <w:spacing w:val="2"/>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v</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i</w:t>
      </w:r>
      <w:r w:rsidRPr="00B524CB">
        <w:rPr>
          <w:rFonts w:ascii="Century Gothic" w:eastAsia="Times New Roman" w:hAnsi="Century Gothic" w:cs="Palatino Linotype"/>
          <w:color w:val="000000" w:themeColor="text1"/>
          <w:spacing w:val="18"/>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g</w:t>
      </w:r>
      <w:r w:rsidRPr="00B524CB">
        <w:rPr>
          <w:rFonts w:ascii="Century Gothic" w:eastAsia="Times New Roman" w:hAnsi="Century Gothic" w:cs="Palatino Linotype"/>
          <w:color w:val="000000" w:themeColor="text1"/>
          <w:spacing w:val="2"/>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n</w:t>
      </w:r>
      <w:r w:rsidRPr="00B524CB">
        <w:rPr>
          <w:rFonts w:ascii="Century Gothic" w:eastAsia="Times New Roman" w:hAnsi="Century Gothic" w:cs="Palatino Linotype"/>
          <w:color w:val="000000" w:themeColor="text1"/>
          <w:sz w:val="24"/>
          <w:szCs w:val="24"/>
          <w:lang w:eastAsia="es-ES"/>
        </w:rPr>
        <w:t>a</w:t>
      </w:r>
      <w:r w:rsidR="00077505">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20"/>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ema</w:t>
      </w:r>
      <w:r w:rsidRPr="00B524CB">
        <w:rPr>
          <w:rFonts w:ascii="Century Gothic" w:eastAsia="Times New Roman" w:hAnsi="Century Gothic" w:cs="Palatino Linotype"/>
          <w:color w:val="000000" w:themeColor="text1"/>
          <w:spacing w:val="-6"/>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g</w:t>
      </w:r>
      <w:r w:rsidRPr="00B524CB">
        <w:rPr>
          <w:rFonts w:ascii="Century Gothic" w:eastAsia="Times New Roman" w:hAnsi="Century Gothic" w:cs="Palatino Linotype"/>
          <w:color w:val="000000" w:themeColor="text1"/>
          <w:spacing w:val="3"/>
          <w:sz w:val="24"/>
          <w:szCs w:val="24"/>
          <w:lang w:eastAsia="es-ES"/>
        </w:rPr>
        <w:t>ot</w:t>
      </w:r>
      <w:r w:rsidRPr="00B524CB">
        <w:rPr>
          <w:rFonts w:ascii="Century Gothic" w:eastAsia="Times New Roman" w:hAnsi="Century Gothic" w:cs="Palatino Linotype"/>
          <w:color w:val="000000" w:themeColor="text1"/>
          <w:sz w:val="24"/>
          <w:szCs w:val="24"/>
          <w:lang w:eastAsia="es-ES"/>
        </w:rPr>
        <w:t>ar</w:t>
      </w:r>
      <w:r w:rsidRPr="00B524CB">
        <w:rPr>
          <w:rFonts w:ascii="Century Gothic" w:eastAsia="Times New Roman" w:hAnsi="Century Gothic" w:cs="Palatino Linotype"/>
          <w:color w:val="000000" w:themeColor="text1"/>
          <w:spacing w:val="18"/>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2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2"/>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1"/>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as</w:t>
      </w:r>
      <w:r w:rsidRPr="00B524CB">
        <w:rPr>
          <w:rFonts w:ascii="Century Gothic" w:eastAsia="Times New Roman" w:hAnsi="Century Gothic" w:cs="Palatino Linotype"/>
          <w:color w:val="000000" w:themeColor="text1"/>
          <w:spacing w:val="2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pa</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2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 xml:space="preserve">y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5"/>
          <w:sz w:val="24"/>
          <w:szCs w:val="24"/>
          <w:lang w:eastAsia="es-ES"/>
        </w:rPr>
        <w:t>á</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x</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1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4"/>
          <w:sz w:val="24"/>
          <w:szCs w:val="24"/>
          <w:lang w:eastAsia="es-ES"/>
        </w:rPr>
        <w:t>s</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m</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7"/>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pacing w:val="-6"/>
          <w:sz w:val="24"/>
          <w:szCs w:val="24"/>
          <w:lang w:eastAsia="es-ES"/>
        </w:rPr>
        <w:t>v</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ó</w:t>
      </w:r>
      <w:r w:rsidRPr="00B524CB">
        <w:rPr>
          <w:rFonts w:ascii="Century Gothic" w:eastAsia="Times New Roman" w:hAnsi="Century Gothic" w:cs="Palatino Linotype"/>
          <w:color w:val="000000" w:themeColor="text1"/>
          <w:spacing w:val="10"/>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en</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 y</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3"/>
          <w:sz w:val="24"/>
          <w:szCs w:val="24"/>
          <w:lang w:eastAsia="es-ES"/>
        </w:rPr>
        <w:t>ld</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al 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5"/>
          <w:sz w:val="24"/>
          <w:szCs w:val="24"/>
          <w:lang w:eastAsia="es-ES"/>
        </w:rPr>
        <w:t>s</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ó</w:t>
      </w:r>
      <w:r w:rsidRPr="00B524CB">
        <w:rPr>
          <w:rFonts w:ascii="Century Gothic" w:eastAsia="Times New Roman" w:hAnsi="Century Gothic" w:cs="Palatino Linotype"/>
          <w:color w:val="000000" w:themeColor="text1"/>
          <w:spacing w:val="-4"/>
          <w:sz w:val="24"/>
          <w:szCs w:val="24"/>
          <w:lang w:eastAsia="es-ES"/>
        </w:rPr>
        <w:t>n</w:t>
      </w:r>
      <w:r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6" w:after="0" w:line="276" w:lineRule="auto"/>
        <w:jc w:val="both"/>
        <w:rPr>
          <w:rFonts w:ascii="Century Gothic" w:eastAsia="Times New Roman" w:hAnsi="Century Gothic" w:cs="Palatino Linotype"/>
          <w:color w:val="000000" w:themeColor="text1"/>
          <w:sz w:val="24"/>
          <w:szCs w:val="24"/>
          <w:lang w:eastAsia="es-ES"/>
        </w:rPr>
      </w:pPr>
    </w:p>
    <w:p w:rsidR="00A74BA4" w:rsidRPr="00B524CB" w:rsidRDefault="00A74BA4"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pacing w:val="2"/>
          <w:sz w:val="24"/>
          <w:szCs w:val="24"/>
          <w:lang w:eastAsia="es-ES"/>
        </w:rPr>
        <w:t>E</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54"/>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 xml:space="preserve">a, </w:t>
      </w:r>
      <w:r w:rsidRPr="00B524CB">
        <w:rPr>
          <w:rFonts w:ascii="Century Gothic" w:eastAsia="Times New Roman" w:hAnsi="Century Gothic" w:cs="Palatino Linotype"/>
          <w:color w:val="000000" w:themeColor="text1"/>
          <w:spacing w:val="2"/>
          <w:sz w:val="24"/>
          <w:szCs w:val="24"/>
          <w:lang w:eastAsia="es-ES"/>
        </w:rPr>
        <w:t>mientras</w:t>
      </w:r>
      <w:r w:rsidRPr="00B524CB">
        <w:rPr>
          <w:rFonts w:ascii="Century Gothic" w:eastAsia="Times New Roman" w:hAnsi="Century Gothic" w:cs="Palatino Linotype"/>
          <w:color w:val="000000" w:themeColor="text1"/>
          <w:spacing w:val="59"/>
          <w:sz w:val="24"/>
          <w:szCs w:val="24"/>
          <w:lang w:eastAsia="es-ES"/>
        </w:rPr>
        <w:t xml:space="preserve"> </w:t>
      </w:r>
      <w:r w:rsidR="005B5704" w:rsidRPr="00B524CB">
        <w:rPr>
          <w:rFonts w:ascii="Century Gothic" w:eastAsia="Times New Roman" w:hAnsi="Century Gothic" w:cs="Palatino Linotype"/>
          <w:color w:val="000000" w:themeColor="text1"/>
          <w:spacing w:val="5"/>
          <w:sz w:val="24"/>
          <w:szCs w:val="24"/>
          <w:lang w:eastAsia="es-ES"/>
        </w:rPr>
        <w:t>q</w:t>
      </w:r>
      <w:r w:rsidR="005B5704" w:rsidRPr="00B524CB">
        <w:rPr>
          <w:rFonts w:ascii="Century Gothic" w:eastAsia="Times New Roman" w:hAnsi="Century Gothic" w:cs="Palatino Linotype"/>
          <w:color w:val="000000" w:themeColor="text1"/>
          <w:spacing w:val="-10"/>
          <w:sz w:val="24"/>
          <w:szCs w:val="24"/>
          <w:lang w:eastAsia="es-ES"/>
        </w:rPr>
        <w:t>u</w:t>
      </w:r>
      <w:r w:rsidR="005B5704" w:rsidRPr="00B524CB">
        <w:rPr>
          <w:rFonts w:ascii="Century Gothic" w:eastAsia="Times New Roman" w:hAnsi="Century Gothic" w:cs="Palatino Linotype"/>
          <w:color w:val="000000" w:themeColor="text1"/>
          <w:sz w:val="24"/>
          <w:szCs w:val="24"/>
          <w:lang w:eastAsia="es-ES"/>
        </w:rPr>
        <w:t xml:space="preserve">e </w:t>
      </w:r>
      <w:r w:rsidR="005E4D43" w:rsidRPr="00B524CB">
        <w:rPr>
          <w:rFonts w:ascii="Century Gothic" w:eastAsia="Times New Roman" w:hAnsi="Century Gothic" w:cs="Palatino Linotype"/>
          <w:color w:val="000000" w:themeColor="text1"/>
          <w:sz w:val="24"/>
          <w:szCs w:val="24"/>
          <w:lang w:eastAsia="es-ES"/>
        </w:rPr>
        <w:t xml:space="preserve">la </w:t>
      </w:r>
      <w:r w:rsidR="008C0B1F" w:rsidRPr="00B524CB">
        <w:rPr>
          <w:rFonts w:ascii="Century Gothic" w:eastAsia="Times New Roman" w:hAnsi="Century Gothic" w:cs="Palatino Linotype"/>
          <w:color w:val="000000" w:themeColor="text1"/>
          <w:sz w:val="24"/>
          <w:szCs w:val="24"/>
          <w:lang w:eastAsia="es-ES"/>
        </w:rPr>
        <w:t>Sala de Definición</w:t>
      </w:r>
      <w:r w:rsidRPr="00B524CB">
        <w:rPr>
          <w:rFonts w:ascii="Century Gothic" w:eastAsia="Times New Roman" w:hAnsi="Century Gothic" w:cs="Palatino Linotype"/>
          <w:color w:val="000000" w:themeColor="text1"/>
          <w:spacing w:val="54"/>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 xml:space="preserve">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8"/>
          <w:sz w:val="24"/>
          <w:szCs w:val="24"/>
          <w:lang w:eastAsia="es-ES"/>
        </w:rPr>
        <w:t>t</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es</w:t>
      </w:r>
      <w:r w:rsidRPr="00B524CB">
        <w:rPr>
          <w:rFonts w:ascii="Century Gothic" w:eastAsia="Times New Roman" w:hAnsi="Century Gothic" w:cs="Palatino Linotype"/>
          <w:color w:val="000000" w:themeColor="text1"/>
          <w:spacing w:val="59"/>
          <w:sz w:val="24"/>
          <w:szCs w:val="24"/>
          <w:lang w:eastAsia="es-ES"/>
        </w:rPr>
        <w:t xml:space="preserve"> </w:t>
      </w:r>
      <w:r w:rsidRPr="00B524CB">
        <w:rPr>
          <w:rFonts w:ascii="Century Gothic" w:eastAsia="Times New Roman" w:hAnsi="Century Gothic" w:cs="Palatino Linotype"/>
          <w:color w:val="000000" w:themeColor="text1"/>
          <w:spacing w:val="6"/>
          <w:sz w:val="24"/>
          <w:szCs w:val="24"/>
          <w:lang w:eastAsia="es-ES"/>
        </w:rPr>
        <w:t>J</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í</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z w:val="24"/>
          <w:szCs w:val="24"/>
          <w:lang w:eastAsia="es-ES"/>
        </w:rPr>
        <w:t xml:space="preserve">as </w:t>
      </w:r>
      <w:r w:rsidRPr="00B524CB">
        <w:rPr>
          <w:rFonts w:ascii="Century Gothic" w:eastAsia="Times New Roman" w:hAnsi="Century Gothic" w:cs="Palatino Linotype"/>
          <w:color w:val="000000" w:themeColor="text1"/>
          <w:spacing w:val="4"/>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 xml:space="preserve">o </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 p</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 xml:space="preserve">s </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f</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z w:val="24"/>
          <w:szCs w:val="24"/>
          <w:lang w:eastAsia="es-ES"/>
        </w:rPr>
        <w:t>s</w:t>
      </w:r>
      <w:r w:rsidRPr="00B524CB">
        <w:rPr>
          <w:rFonts w:ascii="Century Gothic" w:eastAsia="Times New Roman" w:hAnsi="Century Gothic" w:cs="Palatino Linotype"/>
          <w:color w:val="000000" w:themeColor="text1"/>
          <w:spacing w:val="11"/>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q</w:t>
      </w:r>
      <w:r w:rsidRPr="00B524CB">
        <w:rPr>
          <w:rFonts w:ascii="Century Gothic" w:eastAsia="Times New Roman" w:hAnsi="Century Gothic" w:cs="Palatino Linotype"/>
          <w:color w:val="000000" w:themeColor="text1"/>
          <w:spacing w:val="-10"/>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11"/>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l</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1"/>
          <w:sz w:val="24"/>
          <w:szCs w:val="24"/>
          <w:lang w:eastAsia="es-ES"/>
        </w:rPr>
        <w:t>m</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n</w:t>
      </w:r>
      <w:r w:rsidRPr="00B524CB">
        <w:rPr>
          <w:rFonts w:ascii="Century Gothic" w:eastAsia="Times New Roman" w:hAnsi="Century Gothic" w:cs="Palatino Linotype"/>
          <w:color w:val="000000" w:themeColor="text1"/>
          <w:sz w:val="24"/>
          <w:szCs w:val="24"/>
          <w:lang w:eastAsia="es-ES"/>
        </w:rPr>
        <w:t>,</w:t>
      </w:r>
      <w:r w:rsidRPr="00B524CB">
        <w:rPr>
          <w:rFonts w:ascii="Century Gothic" w:eastAsia="Times New Roman" w:hAnsi="Century Gothic" w:cs="Palatino Linotype"/>
          <w:color w:val="000000" w:themeColor="text1"/>
          <w:spacing w:val="8"/>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z w:val="24"/>
          <w:szCs w:val="24"/>
          <w:lang w:eastAsia="es-ES"/>
        </w:rPr>
        <w:t>o</w:t>
      </w:r>
      <w:r w:rsidRPr="00B524CB">
        <w:rPr>
          <w:rFonts w:ascii="Century Gothic" w:eastAsia="Times New Roman" w:hAnsi="Century Gothic" w:cs="Palatino Linotype"/>
          <w:color w:val="000000" w:themeColor="text1"/>
          <w:spacing w:val="9"/>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p</w:t>
      </w:r>
      <w:r w:rsidRPr="00B524CB">
        <w:rPr>
          <w:rFonts w:ascii="Century Gothic" w:eastAsia="Times New Roman" w:hAnsi="Century Gothic" w:cs="Palatino Linotype"/>
          <w:color w:val="000000" w:themeColor="text1"/>
          <w:spacing w:val="-11"/>
          <w:sz w:val="24"/>
          <w:szCs w:val="24"/>
          <w:lang w:eastAsia="es-ES"/>
        </w:rPr>
        <w:t>u</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d</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2"/>
          <w:sz w:val="24"/>
          <w:szCs w:val="24"/>
          <w:lang w:eastAsia="es-ES"/>
        </w:rPr>
        <w:t>i</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6"/>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 e</w:t>
      </w:r>
      <w:r w:rsidRPr="00B524CB">
        <w:rPr>
          <w:rFonts w:ascii="Century Gothic" w:eastAsia="Times New Roman" w:hAnsi="Century Gothic" w:cs="Palatino Linotype"/>
          <w:color w:val="000000" w:themeColor="text1"/>
          <w:spacing w:val="-4"/>
          <w:sz w:val="24"/>
          <w:szCs w:val="24"/>
          <w:lang w:eastAsia="es-ES"/>
        </w:rPr>
        <w:t>x</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5"/>
          <w:sz w:val="24"/>
          <w:szCs w:val="24"/>
          <w:lang w:eastAsia="es-ES"/>
        </w:rPr>
        <w:t>n</w:t>
      </w:r>
      <w:r w:rsidRPr="00B524CB">
        <w:rPr>
          <w:rFonts w:ascii="Century Gothic" w:eastAsia="Times New Roman" w:hAnsi="Century Gothic" w:cs="Palatino Linotype"/>
          <w:color w:val="000000" w:themeColor="text1"/>
          <w:spacing w:val="4"/>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i</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l</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a</w:t>
      </w:r>
      <w:r w:rsidRPr="00B524CB">
        <w:rPr>
          <w:rFonts w:ascii="Century Gothic" w:eastAsia="Times New Roman" w:hAnsi="Century Gothic" w:cs="Palatino Linotype"/>
          <w:color w:val="000000" w:themeColor="text1"/>
          <w:spacing w:val="-6"/>
          <w:sz w:val="24"/>
          <w:szCs w:val="24"/>
          <w:lang w:eastAsia="es-ES"/>
        </w:rPr>
        <w:t>u</w:t>
      </w:r>
      <w:r w:rsidRPr="00B524CB">
        <w:rPr>
          <w:rFonts w:ascii="Century Gothic" w:eastAsia="Times New Roman" w:hAnsi="Century Gothic" w:cs="Palatino Linotype"/>
          <w:color w:val="000000" w:themeColor="text1"/>
          <w:spacing w:val="-1"/>
          <w:sz w:val="24"/>
          <w:szCs w:val="24"/>
          <w:lang w:eastAsia="es-ES"/>
        </w:rPr>
        <w:t>s</w:t>
      </w:r>
      <w:r w:rsidRPr="00B524CB">
        <w:rPr>
          <w:rFonts w:ascii="Century Gothic" w:eastAsia="Times New Roman" w:hAnsi="Century Gothic" w:cs="Palatino Linotype"/>
          <w:color w:val="000000" w:themeColor="text1"/>
          <w:sz w:val="24"/>
          <w:szCs w:val="24"/>
          <w:lang w:eastAsia="es-ES"/>
        </w:rPr>
        <w:t>al</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t</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3"/>
          <w:sz w:val="24"/>
          <w:szCs w:val="24"/>
          <w:lang w:eastAsia="es-ES"/>
        </w:rPr>
        <w:t>r</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5"/>
          <w:sz w:val="24"/>
          <w:szCs w:val="24"/>
          <w:lang w:eastAsia="es-ES"/>
        </w:rPr>
        <w:t>e</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3"/>
          <w:sz w:val="24"/>
          <w:szCs w:val="24"/>
          <w:lang w:eastAsia="es-ES"/>
        </w:rPr>
        <w:t xml:space="preserve"> </w:t>
      </w:r>
      <w:r w:rsidRPr="00B524CB">
        <w:rPr>
          <w:rFonts w:ascii="Century Gothic" w:eastAsia="Times New Roman" w:hAnsi="Century Gothic" w:cs="Palatino Linotype"/>
          <w:color w:val="000000" w:themeColor="text1"/>
          <w:spacing w:val="-3"/>
          <w:sz w:val="24"/>
          <w:szCs w:val="24"/>
          <w:lang w:eastAsia="es-ES"/>
        </w:rPr>
        <w:t>d</w:t>
      </w:r>
      <w:r w:rsidRPr="00B524CB">
        <w:rPr>
          <w:rFonts w:ascii="Century Gothic" w:eastAsia="Times New Roman" w:hAnsi="Century Gothic" w:cs="Palatino Linotype"/>
          <w:color w:val="000000" w:themeColor="text1"/>
          <w:sz w:val="24"/>
          <w:szCs w:val="24"/>
          <w:lang w:eastAsia="es-ES"/>
        </w:rPr>
        <w:t>e</w:t>
      </w:r>
      <w:r w:rsidRPr="00B524CB">
        <w:rPr>
          <w:rFonts w:ascii="Century Gothic" w:eastAsia="Times New Roman" w:hAnsi="Century Gothic" w:cs="Palatino Linotype"/>
          <w:color w:val="000000" w:themeColor="text1"/>
          <w:spacing w:val="2"/>
          <w:sz w:val="24"/>
          <w:szCs w:val="24"/>
          <w:lang w:eastAsia="es-ES"/>
        </w:rPr>
        <w:t xml:space="preserve"> </w:t>
      </w:r>
      <w:r w:rsidRPr="00B524CB">
        <w:rPr>
          <w:rFonts w:ascii="Century Gothic" w:eastAsia="Times New Roman" w:hAnsi="Century Gothic" w:cs="Palatino Linotype"/>
          <w:color w:val="000000" w:themeColor="text1"/>
          <w:spacing w:val="-5"/>
          <w:sz w:val="24"/>
          <w:szCs w:val="24"/>
          <w:lang w:eastAsia="es-ES"/>
        </w:rPr>
        <w:t>h</w:t>
      </w:r>
      <w:r w:rsidRPr="00B524CB">
        <w:rPr>
          <w:rFonts w:ascii="Century Gothic" w:eastAsia="Times New Roman" w:hAnsi="Century Gothic" w:cs="Palatino Linotype"/>
          <w:color w:val="000000" w:themeColor="text1"/>
          <w:sz w:val="24"/>
          <w:szCs w:val="24"/>
          <w:lang w:eastAsia="es-ES"/>
        </w:rPr>
        <w:t>a</w:t>
      </w:r>
      <w:r w:rsidRPr="00B524CB">
        <w:rPr>
          <w:rFonts w:ascii="Century Gothic" w:eastAsia="Times New Roman" w:hAnsi="Century Gothic" w:cs="Palatino Linotype"/>
          <w:color w:val="000000" w:themeColor="text1"/>
          <w:spacing w:val="1"/>
          <w:sz w:val="24"/>
          <w:szCs w:val="24"/>
          <w:lang w:eastAsia="es-ES"/>
        </w:rPr>
        <w:t>b</w:t>
      </w:r>
      <w:r w:rsidRPr="00B524CB">
        <w:rPr>
          <w:rFonts w:ascii="Century Gothic" w:eastAsia="Times New Roman" w:hAnsi="Century Gothic" w:cs="Palatino Linotype"/>
          <w:color w:val="000000" w:themeColor="text1"/>
          <w:sz w:val="24"/>
          <w:szCs w:val="24"/>
          <w:lang w:eastAsia="es-ES"/>
        </w:rPr>
        <w:t>eas</w:t>
      </w:r>
      <w:r w:rsidRPr="00B524CB">
        <w:rPr>
          <w:rFonts w:ascii="Century Gothic" w:eastAsia="Times New Roman" w:hAnsi="Century Gothic" w:cs="Palatino Linotype"/>
          <w:color w:val="000000" w:themeColor="text1"/>
          <w:spacing w:val="1"/>
          <w:sz w:val="24"/>
          <w:szCs w:val="24"/>
          <w:lang w:eastAsia="es-ES"/>
        </w:rPr>
        <w:t xml:space="preserve"> </w:t>
      </w:r>
      <w:r w:rsidRPr="00B524CB">
        <w:rPr>
          <w:rFonts w:ascii="Century Gothic" w:eastAsia="Times New Roman" w:hAnsi="Century Gothic" w:cs="Palatino Linotype"/>
          <w:color w:val="000000" w:themeColor="text1"/>
          <w:spacing w:val="-1"/>
          <w:sz w:val="24"/>
          <w:szCs w:val="24"/>
          <w:lang w:eastAsia="es-ES"/>
        </w:rPr>
        <w:t>c</w:t>
      </w:r>
      <w:r w:rsidRPr="00B524CB">
        <w:rPr>
          <w:rFonts w:ascii="Century Gothic" w:eastAsia="Times New Roman" w:hAnsi="Century Gothic" w:cs="Palatino Linotype"/>
          <w:color w:val="000000" w:themeColor="text1"/>
          <w:spacing w:val="3"/>
          <w:sz w:val="24"/>
          <w:szCs w:val="24"/>
          <w:lang w:eastAsia="es-ES"/>
        </w:rPr>
        <w:t>o</w:t>
      </w:r>
      <w:r w:rsidRPr="00B524CB">
        <w:rPr>
          <w:rFonts w:ascii="Century Gothic" w:eastAsia="Times New Roman" w:hAnsi="Century Gothic" w:cs="Palatino Linotype"/>
          <w:color w:val="000000" w:themeColor="text1"/>
          <w:spacing w:val="-4"/>
          <w:sz w:val="24"/>
          <w:szCs w:val="24"/>
          <w:lang w:eastAsia="es-ES"/>
        </w:rPr>
        <w:t>r</w:t>
      </w:r>
      <w:r w:rsidRPr="00B524CB">
        <w:rPr>
          <w:rFonts w:ascii="Century Gothic" w:eastAsia="Times New Roman" w:hAnsi="Century Gothic" w:cs="Palatino Linotype"/>
          <w:color w:val="000000" w:themeColor="text1"/>
          <w:spacing w:val="4"/>
          <w:sz w:val="24"/>
          <w:szCs w:val="24"/>
          <w:lang w:eastAsia="es-ES"/>
        </w:rPr>
        <w:t>p</w:t>
      </w:r>
      <w:r w:rsidRPr="00B524CB">
        <w:rPr>
          <w:rFonts w:ascii="Century Gothic" w:eastAsia="Times New Roman" w:hAnsi="Century Gothic" w:cs="Palatino Linotype"/>
          <w:color w:val="000000" w:themeColor="text1"/>
          <w:sz w:val="24"/>
          <w:szCs w:val="24"/>
          <w:lang w:eastAsia="es-ES"/>
        </w:rPr>
        <w:t>u</w:t>
      </w:r>
      <w:r w:rsidRPr="00B524CB">
        <w:rPr>
          <w:rFonts w:ascii="Century Gothic" w:eastAsia="Times New Roman" w:hAnsi="Century Gothic" w:cs="Palatino Linotype"/>
          <w:color w:val="000000" w:themeColor="text1"/>
          <w:spacing w:val="-2"/>
          <w:sz w:val="24"/>
          <w:szCs w:val="24"/>
          <w:lang w:eastAsia="es-ES"/>
        </w:rPr>
        <w:t>s</w:t>
      </w:r>
      <w:r w:rsidRPr="00B524CB">
        <w:rPr>
          <w:rFonts w:ascii="Century Gothic" w:eastAsia="Times New Roman" w:hAnsi="Century Gothic" w:cs="Palatino Linotype"/>
          <w:color w:val="000000" w:themeColor="text1"/>
          <w:sz w:val="24"/>
          <w:szCs w:val="24"/>
          <w:lang w:eastAsia="es-ES"/>
        </w:rPr>
        <w:t>.</w:t>
      </w:r>
    </w:p>
    <w:p w:rsidR="00A74BA4" w:rsidRPr="00B524CB" w:rsidRDefault="00A74BA4" w:rsidP="00F81E28">
      <w:pPr>
        <w:widowControl w:val="0"/>
        <w:autoSpaceDE w:val="0"/>
        <w:autoSpaceDN w:val="0"/>
        <w:adjustRightInd w:val="0"/>
        <w:spacing w:before="16" w:after="0" w:line="276" w:lineRule="auto"/>
        <w:ind w:right="49"/>
        <w:jc w:val="both"/>
        <w:rPr>
          <w:rFonts w:ascii="Century Gothic" w:eastAsia="Times New Roman" w:hAnsi="Century Gothic" w:cs="Palatino Linotype"/>
          <w:color w:val="000000" w:themeColor="text1"/>
          <w:sz w:val="24"/>
          <w:szCs w:val="24"/>
          <w:lang w:eastAsia="es-ES"/>
        </w:rPr>
      </w:pPr>
    </w:p>
    <w:p w:rsidR="005E4D43" w:rsidRPr="00B524CB" w:rsidRDefault="00C1116A"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Pr>
          <w:rFonts w:ascii="Century Gothic" w:eastAsia="Times New Roman" w:hAnsi="Century Gothic" w:cs="Palatino Linotype"/>
          <w:color w:val="000000" w:themeColor="text1"/>
          <w:sz w:val="24"/>
          <w:szCs w:val="24"/>
          <w:lang w:eastAsia="es-ES"/>
        </w:rPr>
        <w:t>Precia que</w:t>
      </w:r>
      <w:r w:rsidR="005E4D43" w:rsidRPr="00B524CB">
        <w:rPr>
          <w:rFonts w:ascii="Century Gothic" w:eastAsia="Times New Roman" w:hAnsi="Century Gothic" w:cs="Palatino Linotype"/>
          <w:color w:val="000000" w:themeColor="text1"/>
          <w:sz w:val="24"/>
          <w:szCs w:val="24"/>
          <w:lang w:eastAsia="es-ES"/>
        </w:rPr>
        <w:t xml:space="preserve"> en el presente asunto, no se presenta</w:t>
      </w:r>
      <w:r w:rsidR="00A74BA4" w:rsidRPr="00B524CB">
        <w:rPr>
          <w:rFonts w:ascii="Century Gothic" w:eastAsia="Times New Roman" w:hAnsi="Century Gothic" w:cs="Palatino Linotype"/>
          <w:color w:val="000000" w:themeColor="text1"/>
          <w:spacing w:val="9"/>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i</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g</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na</w:t>
      </w:r>
      <w:r w:rsidR="00A74BA4" w:rsidRPr="00B524CB">
        <w:rPr>
          <w:rFonts w:ascii="Century Gothic" w:eastAsia="Times New Roman" w:hAnsi="Century Gothic" w:cs="Palatino Linotype"/>
          <w:color w:val="000000" w:themeColor="text1"/>
          <w:spacing w:val="8"/>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 xml:space="preserve"> 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es</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lastRenderedPageBreak/>
        <w:t>c</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 xml:space="preserve">es </w:t>
      </w:r>
      <w:r w:rsidR="005E4D43" w:rsidRPr="00B524CB">
        <w:rPr>
          <w:rFonts w:ascii="Century Gothic" w:eastAsia="Times New Roman" w:hAnsi="Century Gothic" w:cs="Palatino Linotype"/>
          <w:color w:val="000000" w:themeColor="text1"/>
          <w:sz w:val="24"/>
          <w:szCs w:val="24"/>
          <w:lang w:eastAsia="es-ES"/>
        </w:rPr>
        <w:t xml:space="preserve">referidas por lo que no resulta ajustado a derecho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4"/>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o </w:t>
      </w:r>
      <w:r w:rsidR="005E4D43" w:rsidRPr="00B524CB">
        <w:rPr>
          <w:rFonts w:ascii="Century Gothic" w:eastAsia="Times New Roman" w:hAnsi="Century Gothic" w:cs="Palatino Linotype"/>
          <w:color w:val="000000" w:themeColor="text1"/>
          <w:sz w:val="24"/>
          <w:szCs w:val="24"/>
          <w:lang w:eastAsia="es-ES"/>
        </w:rPr>
        <w:t>solicitado.</w:t>
      </w:r>
    </w:p>
    <w:p w:rsidR="005E4D43" w:rsidRPr="00B524CB" w:rsidRDefault="005E4D43"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p>
    <w:p w:rsidR="00A74BA4" w:rsidRDefault="005E4D43" w:rsidP="00F81E28">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r w:rsidRPr="00B524CB">
        <w:rPr>
          <w:rFonts w:ascii="Century Gothic" w:eastAsia="Times New Roman" w:hAnsi="Century Gothic" w:cs="Palatino Linotype"/>
          <w:color w:val="000000" w:themeColor="text1"/>
          <w:sz w:val="24"/>
          <w:szCs w:val="24"/>
          <w:lang w:eastAsia="es-ES"/>
        </w:rPr>
        <w:t>Fin</w:t>
      </w:r>
      <w:r w:rsidR="00B42835">
        <w:rPr>
          <w:rFonts w:ascii="Century Gothic" w:eastAsia="Times New Roman" w:hAnsi="Century Gothic" w:cs="Palatino Linotype"/>
          <w:color w:val="000000" w:themeColor="text1"/>
          <w:sz w:val="24"/>
          <w:szCs w:val="24"/>
          <w:lang w:eastAsia="es-ES"/>
        </w:rPr>
        <w:t xml:space="preserve">almente, en cuanto al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7"/>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ad</w:t>
      </w:r>
      <w:r w:rsidR="00A74BA4" w:rsidRPr="00B524CB">
        <w:rPr>
          <w:rFonts w:ascii="Century Gothic" w:eastAsia="Times New Roman" w:hAnsi="Century Gothic" w:cs="Palatino Linotype"/>
          <w:color w:val="000000" w:themeColor="text1"/>
          <w:spacing w:val="-10"/>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8"/>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z w:val="24"/>
          <w:szCs w:val="24"/>
          <w:lang w:eastAsia="es-ES"/>
        </w:rPr>
        <w:t xml:space="preserve">l </w:t>
      </w:r>
      <w:r w:rsidR="00A74BA4" w:rsidRPr="00B524CB">
        <w:rPr>
          <w:rFonts w:ascii="Century Gothic" w:eastAsia="Times New Roman" w:hAnsi="Century Gothic" w:cs="Palatino Linotype"/>
          <w:color w:val="000000" w:themeColor="text1"/>
          <w:spacing w:val="5"/>
          <w:sz w:val="24"/>
          <w:szCs w:val="24"/>
          <w:lang w:eastAsia="es-ES"/>
        </w:rPr>
        <w:t>q</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3"/>
          <w:sz w:val="24"/>
          <w:szCs w:val="24"/>
          <w:lang w:eastAsia="es-ES"/>
        </w:rPr>
        <w:t>í</w:t>
      </w:r>
      <w:r w:rsidR="00A74BA4" w:rsidRPr="00B524CB">
        <w:rPr>
          <w:rFonts w:ascii="Century Gothic" w:eastAsia="Times New Roman" w:hAnsi="Century Gothic" w:cs="Palatino Linotype"/>
          <w:color w:val="000000" w:themeColor="text1"/>
          <w:spacing w:val="8"/>
          <w:sz w:val="24"/>
          <w:szCs w:val="24"/>
          <w:lang w:eastAsia="es-ES"/>
        </w:rPr>
        <w:t>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64</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el</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2"/>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pacing w:val="2"/>
          <w:sz w:val="24"/>
          <w:szCs w:val="24"/>
          <w:lang w:eastAsia="es-ES"/>
        </w:rPr>
        <w:t>d</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P</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al</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 </w:t>
      </w:r>
      <w:r w:rsidR="00B42835">
        <w:rPr>
          <w:rFonts w:ascii="Century Gothic" w:eastAsia="Times New Roman" w:hAnsi="Century Gothic" w:cs="Palatino Linotype"/>
          <w:color w:val="000000" w:themeColor="text1"/>
          <w:sz w:val="24"/>
          <w:szCs w:val="24"/>
          <w:lang w:eastAsia="es-ES"/>
        </w:rPr>
        <w:t>indica que</w:t>
      </w:r>
      <w:r w:rsidR="00B42835"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 trata</w:t>
      </w:r>
      <w:r w:rsidR="00A74BA4" w:rsidRPr="00B524CB">
        <w:rPr>
          <w:rFonts w:ascii="Century Gothic" w:eastAsia="Times New Roman" w:hAnsi="Century Gothic" w:cs="Palatino Linotype"/>
          <w:color w:val="000000" w:themeColor="text1"/>
          <w:spacing w:val="55"/>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0"/>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4"/>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6"/>
          <w:sz w:val="24"/>
          <w:szCs w:val="24"/>
          <w:lang w:eastAsia="es-ES"/>
        </w:rPr>
        <w:t>f</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6"/>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4"/>
          <w:sz w:val="24"/>
          <w:szCs w:val="24"/>
          <w:lang w:eastAsia="es-ES"/>
        </w:rPr>
        <w:t xml:space="preserve"> c</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4"/>
          <w:sz w:val="24"/>
          <w:szCs w:val="24"/>
          <w:lang w:eastAsia="es-ES"/>
        </w:rPr>
        <w:t>y</w:t>
      </w:r>
      <w:r w:rsidR="00A74BA4" w:rsidRPr="00B524CB">
        <w:rPr>
          <w:rFonts w:ascii="Century Gothic" w:eastAsia="Times New Roman" w:hAnsi="Century Gothic" w:cs="Palatino Linotype"/>
          <w:color w:val="000000" w:themeColor="text1"/>
          <w:sz w:val="24"/>
          <w:szCs w:val="24"/>
          <w:lang w:eastAsia="es-ES"/>
        </w:rPr>
        <w:t xml:space="preserve">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4"/>
          <w:sz w:val="24"/>
          <w:szCs w:val="24"/>
          <w:lang w:eastAsia="es-ES"/>
        </w:rPr>
        <w:t>s</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3"/>
          <w:sz w:val="24"/>
          <w:szCs w:val="24"/>
          <w:lang w:eastAsia="es-ES"/>
        </w:rPr>
        <w:t>ó</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59"/>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e  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10"/>
          <w:sz w:val="24"/>
          <w:szCs w:val="24"/>
          <w:lang w:eastAsia="es-ES"/>
        </w:rPr>
        <w:t>u</w:t>
      </w:r>
      <w:r w:rsidR="00A74BA4" w:rsidRPr="00B524CB">
        <w:rPr>
          <w:rFonts w:ascii="Century Gothic" w:eastAsia="Times New Roman" w:hAnsi="Century Gothic" w:cs="Palatino Linotype"/>
          <w:color w:val="000000" w:themeColor="text1"/>
          <w:spacing w:val="5"/>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8"/>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 xml:space="preserve">a  a  </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g</w:t>
      </w:r>
      <w:r w:rsidR="00A74BA4" w:rsidRPr="00B524CB">
        <w:rPr>
          <w:rFonts w:ascii="Century Gothic" w:eastAsia="Times New Roman" w:hAnsi="Century Gothic" w:cs="Palatino Linotype"/>
          <w:color w:val="000000" w:themeColor="text1"/>
          <w:sz w:val="24"/>
          <w:szCs w:val="24"/>
          <w:lang w:eastAsia="es-ES"/>
        </w:rPr>
        <w:t xml:space="preserve">o </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 xml:space="preserve">e  </w:t>
      </w:r>
      <w:r w:rsidR="00B42835">
        <w:rPr>
          <w:rFonts w:ascii="Century Gothic" w:eastAsia="Times New Roman" w:hAnsi="Century Gothic" w:cs="Palatino Linotype"/>
          <w:color w:val="000000" w:themeColor="text1"/>
          <w:sz w:val="24"/>
          <w:szCs w:val="24"/>
          <w:lang w:eastAsia="es-ES"/>
        </w:rPr>
        <w:t>su</w:t>
      </w:r>
      <w:r w:rsidR="00992DD1" w:rsidRPr="00B524CB">
        <w:rPr>
          <w:rFonts w:ascii="Century Gothic" w:eastAsia="Times New Roman" w:hAnsi="Century Gothic" w:cs="Palatino Linotype"/>
          <w:color w:val="000000" w:themeColor="text1"/>
          <w:sz w:val="24"/>
          <w:szCs w:val="24"/>
          <w:lang w:eastAsia="es-ES"/>
        </w:rPr>
        <w:t xml:space="preserve"> </w:t>
      </w:r>
      <w:r w:rsidR="00A74BA4" w:rsidRPr="00B524CB">
        <w:rPr>
          <w:rFonts w:ascii="Century Gothic" w:eastAsia="Times New Roman" w:hAnsi="Century Gothic" w:cs="Palatino Linotype"/>
          <w:color w:val="000000" w:themeColor="text1"/>
          <w:spacing w:val="6"/>
          <w:position w:val="1"/>
          <w:sz w:val="24"/>
          <w:szCs w:val="24"/>
          <w:lang w:eastAsia="es-ES"/>
        </w:rPr>
        <w:t>J</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4"/>
          <w:position w:val="1"/>
          <w:sz w:val="24"/>
          <w:szCs w:val="24"/>
          <w:lang w:eastAsia="es-ES"/>
        </w:rPr>
        <w:t>s</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1"/>
          <w:position w:val="1"/>
          <w:sz w:val="24"/>
          <w:szCs w:val="24"/>
          <w:lang w:eastAsia="es-ES"/>
        </w:rPr>
        <w:t>cc</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8"/>
          <w:position w:val="1"/>
          <w:sz w:val="24"/>
          <w:szCs w:val="24"/>
          <w:lang w:eastAsia="es-ES"/>
        </w:rPr>
        <w:t>ó</w:t>
      </w:r>
      <w:r w:rsidR="00A74BA4" w:rsidRPr="00B524CB">
        <w:rPr>
          <w:rFonts w:ascii="Century Gothic" w:eastAsia="Times New Roman" w:hAnsi="Century Gothic" w:cs="Palatino Linotype"/>
          <w:color w:val="000000" w:themeColor="text1"/>
          <w:spacing w:val="-4"/>
          <w:position w:val="1"/>
          <w:sz w:val="24"/>
          <w:szCs w:val="24"/>
          <w:lang w:eastAsia="es-ES"/>
        </w:rPr>
        <w:t>n</w:t>
      </w:r>
      <w:r w:rsidR="00A74BA4" w:rsidRPr="00B524CB">
        <w:rPr>
          <w:rFonts w:ascii="Century Gothic" w:eastAsia="Times New Roman" w:hAnsi="Century Gothic" w:cs="Palatino Linotype"/>
          <w:color w:val="000000" w:themeColor="text1"/>
          <w:position w:val="1"/>
          <w:sz w:val="24"/>
          <w:szCs w:val="24"/>
          <w:lang w:eastAsia="es-ES"/>
        </w:rPr>
        <w:t>,</w:t>
      </w:r>
      <w:r w:rsidR="00A74BA4" w:rsidRPr="00B524CB">
        <w:rPr>
          <w:rFonts w:ascii="Century Gothic" w:eastAsia="Times New Roman" w:hAnsi="Century Gothic" w:cs="Palatino Linotype"/>
          <w:color w:val="000000" w:themeColor="text1"/>
          <w:spacing w:val="43"/>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position w:val="1"/>
          <w:sz w:val="24"/>
          <w:szCs w:val="24"/>
          <w:lang w:eastAsia="es-ES"/>
        </w:rPr>
        <w:t>o</w:t>
      </w:r>
      <w:r w:rsidR="00A74BA4" w:rsidRPr="00B524CB">
        <w:rPr>
          <w:rFonts w:ascii="Century Gothic" w:eastAsia="Times New Roman" w:hAnsi="Century Gothic" w:cs="Palatino Linotype"/>
          <w:color w:val="000000" w:themeColor="text1"/>
          <w:spacing w:val="44"/>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l</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36"/>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j</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1"/>
          <w:position w:val="1"/>
          <w:sz w:val="24"/>
          <w:szCs w:val="24"/>
          <w:lang w:eastAsia="es-ES"/>
        </w:rPr>
        <w:t>c</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5"/>
          <w:position w:val="1"/>
          <w:sz w:val="24"/>
          <w:szCs w:val="24"/>
          <w:lang w:eastAsia="es-ES"/>
        </w:rPr>
        <w:t>a</w:t>
      </w:r>
      <w:r w:rsidR="00A74BA4" w:rsidRPr="00B524CB">
        <w:rPr>
          <w:rFonts w:ascii="Century Gothic" w:eastAsia="Times New Roman" w:hAnsi="Century Gothic" w:cs="Palatino Linotype"/>
          <w:color w:val="000000" w:themeColor="text1"/>
          <w:spacing w:val="1"/>
          <w:position w:val="1"/>
          <w:sz w:val="24"/>
          <w:szCs w:val="24"/>
          <w:lang w:eastAsia="es-ES"/>
        </w:rPr>
        <w:t>r</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45"/>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en</w:t>
      </w:r>
      <w:r w:rsidR="00A74BA4" w:rsidRPr="00B524CB">
        <w:rPr>
          <w:rFonts w:ascii="Century Gothic" w:eastAsia="Times New Roman" w:hAnsi="Century Gothic" w:cs="Palatino Linotype"/>
          <w:color w:val="000000" w:themeColor="text1"/>
          <w:spacing w:val="36"/>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c</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1"/>
          <w:position w:val="1"/>
          <w:sz w:val="24"/>
          <w:szCs w:val="24"/>
          <w:lang w:eastAsia="es-ES"/>
        </w:rPr>
        <w:t>b</w:t>
      </w:r>
      <w:r w:rsidR="00A74BA4" w:rsidRPr="00B524CB">
        <w:rPr>
          <w:rFonts w:ascii="Century Gothic" w:eastAsia="Times New Roman" w:hAnsi="Century Gothic" w:cs="Palatino Linotype"/>
          <w:color w:val="000000" w:themeColor="text1"/>
          <w:position w:val="1"/>
          <w:sz w:val="24"/>
          <w:szCs w:val="24"/>
          <w:lang w:eastAsia="es-ES"/>
        </w:rPr>
        <w:t>eza</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el</w:t>
      </w:r>
      <w:r w:rsidR="00A74BA4" w:rsidRPr="00B524CB">
        <w:rPr>
          <w:rFonts w:ascii="Century Gothic" w:eastAsia="Times New Roman" w:hAnsi="Century Gothic" w:cs="Palatino Linotype"/>
          <w:color w:val="000000" w:themeColor="text1"/>
          <w:spacing w:val="38"/>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J</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ez</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E</w:t>
      </w:r>
      <w:r w:rsidR="00A74BA4" w:rsidRPr="00B524CB">
        <w:rPr>
          <w:rFonts w:ascii="Century Gothic" w:eastAsia="Times New Roman" w:hAnsi="Century Gothic" w:cs="Palatino Linotype"/>
          <w:color w:val="000000" w:themeColor="text1"/>
          <w:spacing w:val="1"/>
          <w:position w:val="1"/>
          <w:sz w:val="24"/>
          <w:szCs w:val="24"/>
          <w:lang w:eastAsia="es-ES"/>
        </w:rPr>
        <w:t>j</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4"/>
          <w:position w:val="1"/>
          <w:sz w:val="24"/>
          <w:szCs w:val="24"/>
          <w:lang w:eastAsia="es-ES"/>
        </w:rPr>
        <w:t>c</w:t>
      </w:r>
      <w:r w:rsidR="00A74BA4" w:rsidRPr="00B524CB">
        <w:rPr>
          <w:rFonts w:ascii="Century Gothic" w:eastAsia="Times New Roman" w:hAnsi="Century Gothic" w:cs="Palatino Linotype"/>
          <w:color w:val="000000" w:themeColor="text1"/>
          <w:spacing w:val="-10"/>
          <w:position w:val="1"/>
          <w:sz w:val="24"/>
          <w:szCs w:val="24"/>
          <w:lang w:eastAsia="es-ES"/>
        </w:rPr>
        <w:t>u</w:t>
      </w:r>
      <w:r w:rsidR="00A74BA4" w:rsidRPr="00B524CB">
        <w:rPr>
          <w:rFonts w:ascii="Century Gothic" w:eastAsia="Times New Roman" w:hAnsi="Century Gothic" w:cs="Palatino Linotype"/>
          <w:color w:val="000000" w:themeColor="text1"/>
          <w:spacing w:val="-1"/>
          <w:position w:val="1"/>
          <w:sz w:val="24"/>
          <w:szCs w:val="24"/>
          <w:lang w:eastAsia="es-ES"/>
        </w:rPr>
        <w:t>c</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8"/>
          <w:position w:val="1"/>
          <w:sz w:val="24"/>
          <w:szCs w:val="24"/>
          <w:lang w:eastAsia="es-ES"/>
        </w:rPr>
        <w:t>ó</w:t>
      </w:r>
      <w:r w:rsidR="00A74BA4" w:rsidRPr="00B524CB">
        <w:rPr>
          <w:rFonts w:ascii="Century Gothic" w:eastAsia="Times New Roman" w:hAnsi="Century Gothic" w:cs="Palatino Linotype"/>
          <w:color w:val="000000" w:themeColor="text1"/>
          <w:position w:val="1"/>
          <w:sz w:val="24"/>
          <w:szCs w:val="24"/>
          <w:lang w:eastAsia="es-ES"/>
        </w:rPr>
        <w:t>n</w:t>
      </w:r>
      <w:r w:rsidR="00A74BA4" w:rsidRPr="00B524CB">
        <w:rPr>
          <w:rFonts w:ascii="Century Gothic" w:eastAsia="Times New Roman" w:hAnsi="Century Gothic" w:cs="Palatino Linotype"/>
          <w:color w:val="000000" w:themeColor="text1"/>
          <w:spacing w:val="35"/>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41"/>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P</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position w:val="1"/>
          <w:sz w:val="24"/>
          <w:szCs w:val="24"/>
          <w:lang w:eastAsia="es-ES"/>
        </w:rPr>
        <w:t>as</w:t>
      </w:r>
      <w:r w:rsidR="00A74BA4" w:rsidRPr="00B524CB">
        <w:rPr>
          <w:rFonts w:ascii="Century Gothic" w:eastAsia="Times New Roman" w:hAnsi="Century Gothic" w:cs="Palatino Linotype"/>
          <w:color w:val="000000" w:themeColor="text1"/>
          <w:spacing w:val="40"/>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 xml:space="preserve">y </w:t>
      </w:r>
      <w:r w:rsidR="00A74BA4" w:rsidRPr="00B524CB">
        <w:rPr>
          <w:rFonts w:ascii="Century Gothic" w:eastAsia="Times New Roman" w:hAnsi="Century Gothic" w:cs="Palatino Linotype"/>
          <w:color w:val="000000" w:themeColor="text1"/>
          <w:spacing w:val="-1"/>
          <w:position w:val="1"/>
          <w:sz w:val="24"/>
          <w:szCs w:val="24"/>
          <w:lang w:eastAsia="es-ES"/>
        </w:rPr>
        <w:t>M</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2"/>
          <w:position w:val="1"/>
          <w:sz w:val="24"/>
          <w:szCs w:val="24"/>
          <w:lang w:eastAsia="es-ES"/>
        </w:rPr>
        <w:t>d</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as</w:t>
      </w:r>
      <w:r w:rsidR="00A74BA4" w:rsidRPr="00B524CB">
        <w:rPr>
          <w:rFonts w:ascii="Century Gothic" w:eastAsia="Times New Roman" w:hAnsi="Century Gothic" w:cs="Palatino Linotype"/>
          <w:color w:val="000000" w:themeColor="text1"/>
          <w:spacing w:val="6"/>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6"/>
          <w:position w:val="1"/>
          <w:sz w:val="24"/>
          <w:szCs w:val="24"/>
          <w:lang w:eastAsia="es-ES"/>
        </w:rPr>
        <w:t>g</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2"/>
          <w:position w:val="1"/>
          <w:sz w:val="24"/>
          <w:szCs w:val="24"/>
          <w:lang w:eastAsia="es-ES"/>
        </w:rPr>
        <w:t>i</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ad</w:t>
      </w:r>
      <w:r w:rsidR="00A74BA4" w:rsidRPr="00B524CB">
        <w:rPr>
          <w:rFonts w:ascii="Century Gothic" w:eastAsia="Times New Roman" w:hAnsi="Century Gothic" w:cs="Palatino Linotype"/>
          <w:color w:val="000000" w:themeColor="text1"/>
          <w:spacing w:val="4"/>
          <w:position w:val="1"/>
          <w:sz w:val="24"/>
          <w:szCs w:val="24"/>
          <w:lang w:eastAsia="es-ES"/>
        </w:rPr>
        <w:t xml:space="preserve"> </w:t>
      </w:r>
      <w:r w:rsidR="00A74BA4" w:rsidRPr="00B524CB">
        <w:rPr>
          <w:rFonts w:ascii="Century Gothic" w:eastAsia="Times New Roman" w:hAnsi="Century Gothic" w:cs="Palatino Linotype"/>
          <w:color w:val="000000" w:themeColor="text1"/>
          <w:spacing w:val="5"/>
          <w:position w:val="1"/>
          <w:sz w:val="24"/>
          <w:szCs w:val="24"/>
          <w:lang w:eastAsia="es-ES"/>
        </w:rPr>
        <w:t>q</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7"/>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s</w:t>
      </w:r>
      <w:r w:rsidR="00A74BA4" w:rsidRPr="00B524CB">
        <w:rPr>
          <w:rFonts w:ascii="Century Gothic" w:eastAsia="Times New Roman" w:hAnsi="Century Gothic" w:cs="Palatino Linotype"/>
          <w:color w:val="000000" w:themeColor="text1"/>
          <w:position w:val="1"/>
          <w:sz w:val="24"/>
          <w:szCs w:val="24"/>
          <w:lang w:eastAsia="es-ES"/>
        </w:rPr>
        <w:t>u</w:t>
      </w:r>
      <w:r w:rsidR="00A74BA4" w:rsidRPr="00B524CB">
        <w:rPr>
          <w:rFonts w:ascii="Century Gothic" w:eastAsia="Times New Roman" w:hAnsi="Century Gothic" w:cs="Palatino Linotype"/>
          <w:color w:val="000000" w:themeColor="text1"/>
          <w:spacing w:val="-3"/>
          <w:position w:val="1"/>
          <w:sz w:val="24"/>
          <w:szCs w:val="24"/>
          <w:lang w:eastAsia="es-ES"/>
        </w:rPr>
        <w:t xml:space="preserve"> </w:t>
      </w:r>
      <w:r w:rsidR="00A74BA4" w:rsidRPr="00B524CB">
        <w:rPr>
          <w:rFonts w:ascii="Century Gothic" w:eastAsia="Times New Roman" w:hAnsi="Century Gothic" w:cs="Palatino Linotype"/>
          <w:color w:val="000000" w:themeColor="text1"/>
          <w:spacing w:val="-1"/>
          <w:position w:val="1"/>
          <w:sz w:val="24"/>
          <w:szCs w:val="24"/>
          <w:lang w:eastAsia="es-ES"/>
        </w:rPr>
        <w:t>c</w:t>
      </w:r>
      <w:r w:rsidR="00A74BA4" w:rsidRPr="00B524CB">
        <w:rPr>
          <w:rFonts w:ascii="Century Gothic" w:eastAsia="Times New Roman" w:hAnsi="Century Gothic" w:cs="Palatino Linotype"/>
          <w:color w:val="000000" w:themeColor="text1"/>
          <w:spacing w:val="5"/>
          <w:position w:val="1"/>
          <w:sz w:val="24"/>
          <w:szCs w:val="24"/>
          <w:lang w:eastAsia="es-ES"/>
        </w:rPr>
        <w:t>a</w:t>
      </w:r>
      <w:r w:rsidR="00A74BA4" w:rsidRPr="00B524CB">
        <w:rPr>
          <w:rFonts w:ascii="Century Gothic" w:eastAsia="Times New Roman" w:hAnsi="Century Gothic" w:cs="Palatino Linotype"/>
          <w:color w:val="000000" w:themeColor="text1"/>
          <w:spacing w:val="-4"/>
          <w:position w:val="1"/>
          <w:sz w:val="24"/>
          <w:szCs w:val="24"/>
          <w:lang w:eastAsia="es-ES"/>
        </w:rPr>
        <w:t>r</w:t>
      </w:r>
      <w:r w:rsidR="00A74BA4" w:rsidRPr="00B524CB">
        <w:rPr>
          <w:rFonts w:ascii="Century Gothic" w:eastAsia="Times New Roman" w:hAnsi="Century Gothic" w:cs="Palatino Linotype"/>
          <w:color w:val="000000" w:themeColor="text1"/>
          <w:spacing w:val="1"/>
          <w:position w:val="1"/>
          <w:sz w:val="24"/>
          <w:szCs w:val="24"/>
          <w:lang w:eastAsia="es-ES"/>
        </w:rPr>
        <w:t>g</w:t>
      </w:r>
      <w:r w:rsidR="00A74BA4" w:rsidRPr="00B524CB">
        <w:rPr>
          <w:rFonts w:ascii="Century Gothic" w:eastAsia="Times New Roman" w:hAnsi="Century Gothic" w:cs="Palatino Linotype"/>
          <w:color w:val="000000" w:themeColor="text1"/>
          <w:position w:val="1"/>
          <w:sz w:val="24"/>
          <w:szCs w:val="24"/>
          <w:lang w:eastAsia="es-ES"/>
        </w:rPr>
        <w:t>o</w:t>
      </w:r>
      <w:r w:rsidR="00A74BA4" w:rsidRPr="00B524CB">
        <w:rPr>
          <w:rFonts w:ascii="Century Gothic" w:eastAsia="Times New Roman" w:hAnsi="Century Gothic" w:cs="Palatino Linotype"/>
          <w:color w:val="000000" w:themeColor="text1"/>
          <w:spacing w:val="10"/>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el</w:t>
      </w:r>
      <w:r w:rsidR="00A74BA4" w:rsidRPr="00B524CB">
        <w:rPr>
          <w:rFonts w:ascii="Century Gothic" w:eastAsia="Times New Roman" w:hAnsi="Century Gothic" w:cs="Palatino Linotype"/>
          <w:color w:val="000000" w:themeColor="text1"/>
          <w:spacing w:val="-5"/>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4"/>
          <w:position w:val="1"/>
          <w:sz w:val="24"/>
          <w:szCs w:val="24"/>
          <w:lang w:eastAsia="es-ES"/>
        </w:rPr>
        <w:t>s</w:t>
      </w:r>
      <w:r w:rsidR="00A74BA4" w:rsidRPr="00B524CB">
        <w:rPr>
          <w:rFonts w:ascii="Century Gothic" w:eastAsia="Times New Roman" w:hAnsi="Century Gothic" w:cs="Palatino Linotype"/>
          <w:color w:val="000000" w:themeColor="text1"/>
          <w:spacing w:val="-6"/>
          <w:position w:val="1"/>
          <w:sz w:val="24"/>
          <w:szCs w:val="24"/>
          <w:lang w:eastAsia="es-ES"/>
        </w:rPr>
        <w:t>u</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position w:val="1"/>
          <w:sz w:val="24"/>
          <w:szCs w:val="24"/>
          <w:lang w:eastAsia="es-ES"/>
        </w:rPr>
        <w:t>o</w:t>
      </w:r>
      <w:r w:rsidR="00A74BA4" w:rsidRPr="00B524CB">
        <w:rPr>
          <w:rFonts w:ascii="Century Gothic" w:eastAsia="Times New Roman" w:hAnsi="Century Gothic" w:cs="Palatino Linotype"/>
          <w:color w:val="000000" w:themeColor="text1"/>
          <w:spacing w:val="10"/>
          <w:position w:val="1"/>
          <w:sz w:val="24"/>
          <w:szCs w:val="24"/>
          <w:lang w:eastAsia="es-ES"/>
        </w:rPr>
        <w:t xml:space="preserve"> </w:t>
      </w:r>
      <w:r w:rsidR="00A74BA4" w:rsidRPr="00B524CB">
        <w:rPr>
          <w:rFonts w:ascii="Century Gothic" w:eastAsia="Times New Roman" w:hAnsi="Century Gothic" w:cs="Palatino Linotype"/>
          <w:color w:val="000000" w:themeColor="text1"/>
          <w:spacing w:val="-3"/>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el</w:t>
      </w:r>
      <w:r w:rsidR="00A74BA4" w:rsidRPr="00B524CB">
        <w:rPr>
          <w:rFonts w:ascii="Century Gothic" w:eastAsia="Times New Roman" w:hAnsi="Century Gothic" w:cs="Palatino Linotype"/>
          <w:color w:val="000000" w:themeColor="text1"/>
          <w:spacing w:val="5"/>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1"/>
          <w:position w:val="1"/>
          <w:sz w:val="24"/>
          <w:szCs w:val="24"/>
          <w:lang w:eastAsia="es-ES"/>
        </w:rPr>
        <w:t>cc</w:t>
      </w:r>
      <w:r w:rsidR="00A74BA4" w:rsidRPr="00B524CB">
        <w:rPr>
          <w:rFonts w:ascii="Century Gothic" w:eastAsia="Times New Roman" w:hAnsi="Century Gothic" w:cs="Palatino Linotype"/>
          <w:color w:val="000000" w:themeColor="text1"/>
          <w:spacing w:val="-3"/>
          <w:position w:val="1"/>
          <w:sz w:val="24"/>
          <w:szCs w:val="24"/>
          <w:lang w:eastAsia="es-ES"/>
        </w:rPr>
        <w:t>i</w:t>
      </w:r>
      <w:r w:rsidR="00A74BA4" w:rsidRPr="00B524CB">
        <w:rPr>
          <w:rFonts w:ascii="Century Gothic" w:eastAsia="Times New Roman" w:hAnsi="Century Gothic" w:cs="Palatino Linotype"/>
          <w:color w:val="000000" w:themeColor="text1"/>
          <w:spacing w:val="3"/>
          <w:position w:val="1"/>
          <w:sz w:val="24"/>
          <w:szCs w:val="24"/>
          <w:lang w:eastAsia="es-ES"/>
        </w:rPr>
        <w:t>o</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5"/>
          <w:position w:val="1"/>
          <w:sz w:val="24"/>
          <w:szCs w:val="24"/>
          <w:lang w:eastAsia="es-ES"/>
        </w:rPr>
        <w:t>a</w:t>
      </w:r>
      <w:r w:rsidR="00A74BA4" w:rsidRPr="00B524CB">
        <w:rPr>
          <w:rFonts w:ascii="Century Gothic" w:eastAsia="Times New Roman" w:hAnsi="Century Gothic" w:cs="Palatino Linotype"/>
          <w:color w:val="000000" w:themeColor="text1"/>
          <w:spacing w:val="-5"/>
          <w:position w:val="1"/>
          <w:sz w:val="24"/>
          <w:szCs w:val="24"/>
          <w:lang w:eastAsia="es-ES"/>
        </w:rPr>
        <w:t>n</w:t>
      </w:r>
      <w:r w:rsidR="00A74BA4" w:rsidRPr="00B524CB">
        <w:rPr>
          <w:rFonts w:ascii="Century Gothic" w:eastAsia="Times New Roman" w:hAnsi="Century Gothic" w:cs="Palatino Linotype"/>
          <w:color w:val="000000" w:themeColor="text1"/>
          <w:spacing w:val="3"/>
          <w:position w:val="1"/>
          <w:sz w:val="24"/>
          <w:szCs w:val="24"/>
          <w:lang w:eastAsia="es-ES"/>
        </w:rPr>
        <w:t>t</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16"/>
          <w:position w:val="1"/>
          <w:sz w:val="24"/>
          <w:szCs w:val="24"/>
          <w:lang w:eastAsia="es-ES"/>
        </w:rPr>
        <w:t xml:space="preserve"> </w:t>
      </w:r>
      <w:r w:rsidR="00A74BA4" w:rsidRPr="00B524CB">
        <w:rPr>
          <w:rFonts w:ascii="Century Gothic" w:eastAsia="Times New Roman" w:hAnsi="Century Gothic" w:cs="Palatino Linotype"/>
          <w:color w:val="000000" w:themeColor="text1"/>
          <w:position w:val="1"/>
          <w:sz w:val="24"/>
          <w:szCs w:val="24"/>
          <w:lang w:eastAsia="es-ES"/>
        </w:rPr>
        <w:t>M</w:t>
      </w:r>
      <w:r w:rsidR="00A74BA4" w:rsidRPr="00B524CB">
        <w:rPr>
          <w:rFonts w:ascii="Century Gothic" w:eastAsia="Times New Roman" w:hAnsi="Century Gothic" w:cs="Palatino Linotype"/>
          <w:color w:val="000000" w:themeColor="text1"/>
          <w:spacing w:val="2"/>
          <w:position w:val="1"/>
          <w:sz w:val="24"/>
          <w:szCs w:val="24"/>
          <w:lang w:eastAsia="es-ES"/>
        </w:rPr>
        <w:t>u</w:t>
      </w:r>
      <w:r w:rsidR="00A74BA4" w:rsidRPr="00B524CB">
        <w:rPr>
          <w:rFonts w:ascii="Century Gothic" w:eastAsia="Times New Roman" w:hAnsi="Century Gothic" w:cs="Palatino Linotype"/>
          <w:color w:val="000000" w:themeColor="text1"/>
          <w:spacing w:val="-3"/>
          <w:position w:val="1"/>
          <w:sz w:val="24"/>
          <w:szCs w:val="24"/>
          <w:lang w:eastAsia="es-ES"/>
        </w:rPr>
        <w:t>v</w:t>
      </w:r>
      <w:r w:rsidR="00A74BA4" w:rsidRPr="00B524CB">
        <w:rPr>
          <w:rFonts w:ascii="Century Gothic" w:eastAsia="Times New Roman" w:hAnsi="Century Gothic" w:cs="Palatino Linotype"/>
          <w:color w:val="000000" w:themeColor="text1"/>
          <w:spacing w:val="2"/>
          <w:position w:val="1"/>
          <w:sz w:val="24"/>
          <w:szCs w:val="24"/>
          <w:lang w:eastAsia="es-ES"/>
        </w:rPr>
        <w:t>d</w:t>
      </w:r>
      <w:r w:rsidR="00A74BA4" w:rsidRPr="00B524CB">
        <w:rPr>
          <w:rFonts w:ascii="Century Gothic" w:eastAsia="Times New Roman" w:hAnsi="Century Gothic" w:cs="Palatino Linotype"/>
          <w:color w:val="000000" w:themeColor="text1"/>
          <w:position w:val="1"/>
          <w:sz w:val="24"/>
          <w:szCs w:val="24"/>
          <w:lang w:eastAsia="es-ES"/>
        </w:rPr>
        <w:t>i</w:t>
      </w:r>
      <w:r w:rsidR="00A74BA4" w:rsidRPr="00B524CB">
        <w:rPr>
          <w:rFonts w:ascii="Century Gothic" w:eastAsia="Times New Roman" w:hAnsi="Century Gothic" w:cs="Palatino Linotype"/>
          <w:color w:val="000000" w:themeColor="text1"/>
          <w:spacing w:val="4"/>
          <w:position w:val="1"/>
          <w:sz w:val="24"/>
          <w:szCs w:val="24"/>
          <w:lang w:eastAsia="es-ES"/>
        </w:rPr>
        <w:t xml:space="preserve"> </w:t>
      </w:r>
      <w:r w:rsidR="00A74BA4" w:rsidRPr="00B524CB">
        <w:rPr>
          <w:rFonts w:ascii="Century Gothic" w:eastAsia="Times New Roman" w:hAnsi="Century Gothic" w:cs="Palatino Linotype"/>
          <w:color w:val="000000" w:themeColor="text1"/>
          <w:spacing w:val="-4"/>
          <w:position w:val="1"/>
          <w:sz w:val="24"/>
          <w:szCs w:val="24"/>
          <w:lang w:eastAsia="es-ES"/>
        </w:rPr>
        <w:t>A</w:t>
      </w:r>
      <w:r w:rsidR="00A74BA4" w:rsidRPr="00B524CB">
        <w:rPr>
          <w:rFonts w:ascii="Century Gothic" w:eastAsia="Times New Roman" w:hAnsi="Century Gothic" w:cs="Palatino Linotype"/>
          <w:color w:val="000000" w:themeColor="text1"/>
          <w:spacing w:val="2"/>
          <w:position w:val="1"/>
          <w:sz w:val="24"/>
          <w:szCs w:val="24"/>
          <w:lang w:eastAsia="es-ES"/>
        </w:rPr>
        <w:t>r</w:t>
      </w:r>
      <w:r w:rsidR="00A74BA4" w:rsidRPr="00B524CB">
        <w:rPr>
          <w:rFonts w:ascii="Century Gothic" w:eastAsia="Times New Roman" w:hAnsi="Century Gothic" w:cs="Palatino Linotype"/>
          <w:color w:val="000000" w:themeColor="text1"/>
          <w:position w:val="1"/>
          <w:sz w:val="24"/>
          <w:szCs w:val="24"/>
          <w:lang w:eastAsia="es-ES"/>
        </w:rPr>
        <w:t>a</w:t>
      </w:r>
      <w:r w:rsidR="00A74BA4" w:rsidRPr="00B524CB">
        <w:rPr>
          <w:rFonts w:ascii="Century Gothic" w:eastAsia="Times New Roman" w:hAnsi="Century Gothic" w:cs="Palatino Linotype"/>
          <w:color w:val="000000" w:themeColor="text1"/>
          <w:spacing w:val="2"/>
          <w:position w:val="1"/>
          <w:sz w:val="24"/>
          <w:szCs w:val="24"/>
          <w:lang w:eastAsia="es-ES"/>
        </w:rPr>
        <w:t>n</w:t>
      </w:r>
      <w:r w:rsidR="00A74BA4" w:rsidRPr="00B524CB">
        <w:rPr>
          <w:rFonts w:ascii="Century Gothic" w:eastAsia="Times New Roman" w:hAnsi="Century Gothic" w:cs="Palatino Linotype"/>
          <w:color w:val="000000" w:themeColor="text1"/>
          <w:spacing w:val="-4"/>
          <w:position w:val="1"/>
          <w:sz w:val="24"/>
          <w:szCs w:val="24"/>
          <w:lang w:eastAsia="es-ES"/>
        </w:rPr>
        <w:t>g</w:t>
      </w:r>
      <w:r w:rsidR="00A74BA4" w:rsidRPr="00B524CB">
        <w:rPr>
          <w:rFonts w:ascii="Century Gothic" w:eastAsia="Times New Roman" w:hAnsi="Century Gothic" w:cs="Palatino Linotype"/>
          <w:color w:val="000000" w:themeColor="text1"/>
          <w:spacing w:val="2"/>
          <w:position w:val="1"/>
          <w:sz w:val="24"/>
          <w:szCs w:val="24"/>
          <w:lang w:eastAsia="es-ES"/>
        </w:rPr>
        <w:t>u</w:t>
      </w:r>
      <w:r w:rsidR="00A74BA4" w:rsidRPr="00B524CB">
        <w:rPr>
          <w:rFonts w:ascii="Century Gothic" w:eastAsia="Times New Roman" w:hAnsi="Century Gothic" w:cs="Palatino Linotype"/>
          <w:color w:val="000000" w:themeColor="text1"/>
          <w:position w:val="1"/>
          <w:sz w:val="24"/>
          <w:szCs w:val="24"/>
          <w:lang w:eastAsia="es-ES"/>
        </w:rPr>
        <w:t>e</w:t>
      </w:r>
      <w:r w:rsidR="00A74BA4" w:rsidRPr="00B524CB">
        <w:rPr>
          <w:rFonts w:ascii="Century Gothic" w:eastAsia="Times New Roman" w:hAnsi="Century Gothic" w:cs="Palatino Linotype"/>
          <w:color w:val="000000" w:themeColor="text1"/>
          <w:spacing w:val="2"/>
          <w:position w:val="1"/>
          <w:sz w:val="24"/>
          <w:szCs w:val="24"/>
          <w:lang w:eastAsia="es-ES"/>
        </w:rPr>
        <w:t>n</w:t>
      </w:r>
      <w:r w:rsidR="00A74BA4" w:rsidRPr="00B524CB">
        <w:rPr>
          <w:rFonts w:ascii="Century Gothic" w:eastAsia="Times New Roman" w:hAnsi="Century Gothic" w:cs="Palatino Linotype"/>
          <w:color w:val="000000" w:themeColor="text1"/>
          <w:spacing w:val="-3"/>
          <w:position w:val="1"/>
          <w:sz w:val="24"/>
          <w:szCs w:val="24"/>
          <w:lang w:eastAsia="es-ES"/>
        </w:rPr>
        <w:t>a</w:t>
      </w:r>
      <w:r w:rsidR="00A74BA4" w:rsidRPr="00B524CB">
        <w:rPr>
          <w:rFonts w:ascii="Century Gothic" w:eastAsia="Times New Roman" w:hAnsi="Century Gothic" w:cs="Palatino Linotype"/>
          <w:color w:val="000000" w:themeColor="text1"/>
          <w:position w:val="1"/>
          <w:sz w:val="24"/>
          <w:szCs w:val="24"/>
          <w:lang w:eastAsia="es-ES"/>
        </w:rPr>
        <w:t xml:space="preserve">, </w:t>
      </w:r>
      <w:r w:rsidR="00992DD1" w:rsidRPr="00B524CB">
        <w:rPr>
          <w:rFonts w:ascii="Century Gothic" w:eastAsia="Times New Roman" w:hAnsi="Century Gothic" w:cs="Palatino Linotype"/>
          <w:color w:val="000000" w:themeColor="text1"/>
          <w:position w:val="1"/>
          <w:sz w:val="24"/>
          <w:szCs w:val="24"/>
          <w:lang w:eastAsia="es-ES"/>
        </w:rPr>
        <w:t>por lo que es u</w:t>
      </w:r>
      <w:r w:rsidR="00A74BA4" w:rsidRPr="00B524CB">
        <w:rPr>
          <w:rFonts w:ascii="Century Gothic" w:eastAsia="Times New Roman" w:hAnsi="Century Gothic" w:cs="Palatino Linotype"/>
          <w:color w:val="000000" w:themeColor="text1"/>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s</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6"/>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pe</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5"/>
          <w:sz w:val="24"/>
          <w:szCs w:val="24"/>
          <w:lang w:eastAsia="es-ES"/>
        </w:rPr>
        <w:t>en</w:t>
      </w:r>
      <w:r w:rsidR="00A74BA4" w:rsidRPr="00B524CB">
        <w:rPr>
          <w:rFonts w:ascii="Century Gothic" w:eastAsia="Times New Roman" w:hAnsi="Century Gothic" w:cs="Palatino Linotype"/>
          <w:color w:val="000000" w:themeColor="text1"/>
          <w:spacing w:val="4"/>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J</w:t>
      </w:r>
      <w:r w:rsidR="00A74BA4" w:rsidRPr="00B524CB">
        <w:rPr>
          <w:rFonts w:ascii="Century Gothic" w:eastAsia="Times New Roman" w:hAnsi="Century Gothic" w:cs="Palatino Linotype"/>
          <w:color w:val="000000" w:themeColor="text1"/>
          <w:spacing w:val="2"/>
          <w:sz w:val="24"/>
          <w:szCs w:val="24"/>
          <w:lang w:eastAsia="es-ES"/>
        </w:rPr>
        <w:t>E</w:t>
      </w:r>
      <w:r w:rsidR="00A74BA4" w:rsidRPr="00B524CB">
        <w:rPr>
          <w:rFonts w:ascii="Century Gothic" w:eastAsia="Times New Roman" w:hAnsi="Century Gothic" w:cs="Palatino Linotype"/>
          <w:color w:val="000000" w:themeColor="text1"/>
          <w:sz w:val="24"/>
          <w:szCs w:val="24"/>
          <w:lang w:eastAsia="es-ES"/>
        </w:rPr>
        <w:t>P</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pacing w:val="-4"/>
          <w:sz w:val="24"/>
          <w:szCs w:val="24"/>
          <w:lang w:eastAsia="es-ES"/>
        </w:rPr>
        <w:t>y</w:t>
      </w:r>
      <w:r w:rsidR="00A74BA4" w:rsidRPr="00B524CB">
        <w:rPr>
          <w:rFonts w:ascii="Century Gothic" w:eastAsia="Times New Roman" w:hAnsi="Century Gothic" w:cs="Palatino Linotype"/>
          <w:color w:val="000000" w:themeColor="text1"/>
          <w:sz w:val="24"/>
          <w:szCs w:val="24"/>
          <w:lang w:eastAsia="es-ES"/>
        </w:rPr>
        <w:t>,</w:t>
      </w:r>
      <w:r w:rsidR="00A74BA4" w:rsidRPr="00B524CB">
        <w:rPr>
          <w:rFonts w:ascii="Century Gothic" w:eastAsia="Times New Roman" w:hAnsi="Century Gothic" w:cs="Palatino Linotype"/>
          <w:color w:val="000000" w:themeColor="text1"/>
          <w:spacing w:val="4"/>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p</w:t>
      </w:r>
      <w:r w:rsidR="00A74BA4" w:rsidRPr="00B524CB">
        <w:rPr>
          <w:rFonts w:ascii="Century Gothic" w:eastAsia="Times New Roman" w:hAnsi="Century Gothic" w:cs="Palatino Linotype"/>
          <w:color w:val="000000" w:themeColor="text1"/>
          <w:spacing w:val="3"/>
          <w:sz w:val="24"/>
          <w:szCs w:val="24"/>
          <w:lang w:eastAsia="es-ES"/>
        </w:rPr>
        <w:t>o</w:t>
      </w:r>
      <w:r w:rsidR="00A74BA4" w:rsidRPr="00B524CB">
        <w:rPr>
          <w:rFonts w:ascii="Century Gothic" w:eastAsia="Times New Roman" w:hAnsi="Century Gothic" w:cs="Palatino Linotype"/>
          <w:color w:val="000000" w:themeColor="text1"/>
          <w:sz w:val="24"/>
          <w:szCs w:val="24"/>
          <w:lang w:eastAsia="es-ES"/>
        </w:rPr>
        <w:t>r</w:t>
      </w:r>
      <w:r w:rsidR="00A74BA4" w:rsidRPr="00B524CB">
        <w:rPr>
          <w:rFonts w:ascii="Century Gothic" w:eastAsia="Times New Roman" w:hAnsi="Century Gothic" w:cs="Palatino Linotype"/>
          <w:color w:val="000000" w:themeColor="text1"/>
          <w:spacing w:val="-1"/>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d</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z w:val="24"/>
          <w:szCs w:val="24"/>
          <w:lang w:eastAsia="es-ES"/>
        </w:rPr>
        <w:t>o</w:t>
      </w:r>
      <w:r w:rsidR="00A74BA4" w:rsidRPr="00B524CB">
        <w:rPr>
          <w:rFonts w:ascii="Century Gothic" w:eastAsia="Times New Roman" w:hAnsi="Century Gothic" w:cs="Palatino Linotype"/>
          <w:color w:val="000000" w:themeColor="text1"/>
          <w:spacing w:val="5"/>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6"/>
          <w:sz w:val="24"/>
          <w:szCs w:val="24"/>
          <w:lang w:eastAsia="es-ES"/>
        </w:rPr>
        <w:t>b</w:t>
      </w:r>
      <w:r w:rsidR="00A74BA4" w:rsidRPr="00B524CB">
        <w:rPr>
          <w:rFonts w:ascii="Century Gothic" w:eastAsia="Times New Roman" w:hAnsi="Century Gothic" w:cs="Palatino Linotype"/>
          <w:color w:val="000000" w:themeColor="text1"/>
          <w:spacing w:val="-6"/>
          <w:sz w:val="24"/>
          <w:szCs w:val="24"/>
          <w:lang w:eastAsia="es-ES"/>
        </w:rPr>
        <w:t>u</w:t>
      </w:r>
      <w:r w:rsidR="00A74BA4" w:rsidRPr="00B524CB">
        <w:rPr>
          <w:rFonts w:ascii="Century Gothic" w:eastAsia="Times New Roman" w:hAnsi="Century Gothic" w:cs="Palatino Linotype"/>
          <w:color w:val="000000" w:themeColor="text1"/>
          <w:spacing w:val="-3"/>
          <w:sz w:val="24"/>
          <w:szCs w:val="24"/>
          <w:lang w:eastAsia="es-ES"/>
        </w:rPr>
        <w:t>i</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 xml:space="preserve">ni </w:t>
      </w:r>
      <w:r w:rsidR="00A74BA4" w:rsidRPr="00B524CB">
        <w:rPr>
          <w:rFonts w:ascii="Century Gothic" w:eastAsia="Times New Roman" w:hAnsi="Century Gothic" w:cs="Palatino Linotype"/>
          <w:color w:val="000000" w:themeColor="text1"/>
          <w:spacing w:val="-4"/>
          <w:sz w:val="24"/>
          <w:szCs w:val="24"/>
          <w:lang w:eastAsia="es-ES"/>
        </w:rPr>
        <w:t>r</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1"/>
          <w:sz w:val="24"/>
          <w:szCs w:val="24"/>
          <w:lang w:eastAsia="es-ES"/>
        </w:rPr>
        <w:t>c</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pacing w:val="5"/>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m</w:t>
      </w:r>
      <w:r w:rsidR="00A74BA4" w:rsidRPr="00B524CB">
        <w:rPr>
          <w:rFonts w:ascii="Century Gothic" w:eastAsia="Times New Roman" w:hAnsi="Century Gothic" w:cs="Palatino Linotype"/>
          <w:color w:val="000000" w:themeColor="text1"/>
          <w:sz w:val="24"/>
          <w:szCs w:val="24"/>
          <w:lang w:eastAsia="es-ES"/>
        </w:rPr>
        <w:t>a</w:t>
      </w:r>
      <w:r w:rsidR="00A74BA4" w:rsidRPr="00B524CB">
        <w:rPr>
          <w:rFonts w:ascii="Century Gothic" w:eastAsia="Times New Roman" w:hAnsi="Century Gothic" w:cs="Palatino Linotype"/>
          <w:color w:val="000000" w:themeColor="text1"/>
          <w:spacing w:val="1"/>
          <w:sz w:val="24"/>
          <w:szCs w:val="24"/>
          <w:lang w:eastAsia="es-ES"/>
        </w:rPr>
        <w:t>b</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 xml:space="preserve"> </w:t>
      </w:r>
      <w:r w:rsidR="00A74BA4" w:rsidRPr="00B524CB">
        <w:rPr>
          <w:rFonts w:ascii="Century Gothic" w:eastAsia="Times New Roman" w:hAnsi="Century Gothic" w:cs="Palatino Linotype"/>
          <w:color w:val="000000" w:themeColor="text1"/>
          <w:spacing w:val="1"/>
          <w:sz w:val="24"/>
          <w:szCs w:val="24"/>
          <w:lang w:eastAsia="es-ES"/>
        </w:rPr>
        <w:t>a</w:t>
      </w:r>
      <w:r w:rsidR="00A74BA4" w:rsidRPr="00B524CB">
        <w:rPr>
          <w:rFonts w:ascii="Century Gothic" w:eastAsia="Times New Roman" w:hAnsi="Century Gothic" w:cs="Palatino Linotype"/>
          <w:color w:val="000000" w:themeColor="text1"/>
          <w:spacing w:val="-5"/>
          <w:sz w:val="24"/>
          <w:szCs w:val="24"/>
          <w:lang w:eastAsia="es-ES"/>
        </w:rPr>
        <w:t>n</w:t>
      </w:r>
      <w:r w:rsidR="00A74BA4" w:rsidRPr="00B524CB">
        <w:rPr>
          <w:rFonts w:ascii="Century Gothic" w:eastAsia="Times New Roman" w:hAnsi="Century Gothic" w:cs="Palatino Linotype"/>
          <w:color w:val="000000" w:themeColor="text1"/>
          <w:spacing w:val="3"/>
          <w:sz w:val="24"/>
          <w:szCs w:val="24"/>
          <w:lang w:eastAsia="es-ES"/>
        </w:rPr>
        <w:t>t</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3"/>
          <w:sz w:val="24"/>
          <w:szCs w:val="24"/>
          <w:lang w:eastAsia="es-ES"/>
        </w:rPr>
        <w:t xml:space="preserve"> </w:t>
      </w:r>
      <w:r w:rsidR="00A74BA4" w:rsidRPr="00B524CB">
        <w:rPr>
          <w:rFonts w:ascii="Century Gothic" w:eastAsia="Times New Roman" w:hAnsi="Century Gothic" w:cs="Palatino Linotype"/>
          <w:color w:val="000000" w:themeColor="text1"/>
          <w:sz w:val="24"/>
          <w:szCs w:val="24"/>
          <w:lang w:eastAsia="es-ES"/>
        </w:rPr>
        <w:t>e</w:t>
      </w:r>
      <w:r w:rsidR="00A74BA4" w:rsidRPr="00B524CB">
        <w:rPr>
          <w:rFonts w:ascii="Century Gothic" w:eastAsia="Times New Roman" w:hAnsi="Century Gothic" w:cs="Palatino Linotype"/>
          <w:color w:val="000000" w:themeColor="text1"/>
          <w:spacing w:val="-2"/>
          <w:sz w:val="24"/>
          <w:szCs w:val="24"/>
          <w:lang w:eastAsia="es-ES"/>
        </w:rPr>
        <w:t>l</w:t>
      </w:r>
      <w:r w:rsidR="00A74BA4" w:rsidRPr="00B524CB">
        <w:rPr>
          <w:rFonts w:ascii="Century Gothic" w:eastAsia="Times New Roman" w:hAnsi="Century Gothic" w:cs="Palatino Linotype"/>
          <w:color w:val="000000" w:themeColor="text1"/>
          <w:spacing w:val="-3"/>
          <w:sz w:val="24"/>
          <w:szCs w:val="24"/>
          <w:lang w:eastAsia="es-ES"/>
        </w:rPr>
        <w:t>l</w:t>
      </w:r>
      <w:r w:rsidR="00A74BA4" w:rsidRPr="00B524CB">
        <w:rPr>
          <w:rFonts w:ascii="Century Gothic" w:eastAsia="Times New Roman" w:hAnsi="Century Gothic" w:cs="Palatino Linotype"/>
          <w:color w:val="000000" w:themeColor="text1"/>
          <w:sz w:val="24"/>
          <w:szCs w:val="24"/>
          <w:lang w:eastAsia="es-ES"/>
        </w:rPr>
        <w:t>a.</w:t>
      </w:r>
    </w:p>
    <w:p w:rsidR="008C0B1F" w:rsidRDefault="008C0B1F" w:rsidP="00B42835">
      <w:pPr>
        <w:widowControl w:val="0"/>
        <w:autoSpaceDE w:val="0"/>
        <w:autoSpaceDN w:val="0"/>
        <w:adjustRightInd w:val="0"/>
        <w:spacing w:after="0" w:line="360" w:lineRule="auto"/>
        <w:ind w:right="49"/>
        <w:jc w:val="both"/>
        <w:rPr>
          <w:rFonts w:ascii="Century Gothic" w:eastAsia="Times New Roman" w:hAnsi="Century Gothic" w:cs="Palatino Linotype"/>
          <w:color w:val="000000" w:themeColor="text1"/>
          <w:sz w:val="24"/>
          <w:szCs w:val="24"/>
          <w:lang w:eastAsia="es-ES"/>
        </w:rPr>
      </w:pPr>
    </w:p>
    <w:p w:rsidR="008C0B1F" w:rsidRPr="008C0B1F" w:rsidRDefault="008C0B1F" w:rsidP="008C0B1F">
      <w:pPr>
        <w:pStyle w:val="Prrafodelista"/>
        <w:widowControl w:val="0"/>
        <w:numPr>
          <w:ilvl w:val="0"/>
          <w:numId w:val="4"/>
        </w:numPr>
        <w:autoSpaceDE w:val="0"/>
        <w:autoSpaceDN w:val="0"/>
        <w:adjustRightInd w:val="0"/>
        <w:spacing w:after="0" w:line="276" w:lineRule="auto"/>
        <w:ind w:left="0" w:right="49" w:firstLine="0"/>
        <w:jc w:val="both"/>
        <w:rPr>
          <w:rFonts w:ascii="Century Gothic" w:eastAsia="Times New Roman" w:hAnsi="Century Gothic" w:cs="Palatino Linotype"/>
          <w:b/>
          <w:bCs/>
          <w:color w:val="000000" w:themeColor="text1"/>
          <w:sz w:val="24"/>
          <w:szCs w:val="24"/>
          <w:lang w:eastAsia="es-ES"/>
        </w:rPr>
      </w:pPr>
      <w:r w:rsidRPr="008C0B1F">
        <w:rPr>
          <w:rFonts w:ascii="Century Gothic" w:eastAsia="Times New Roman" w:hAnsi="Century Gothic" w:cs="Palatino Linotype"/>
          <w:b/>
          <w:bCs/>
          <w:color w:val="000000" w:themeColor="text1"/>
          <w:sz w:val="24"/>
          <w:szCs w:val="24"/>
          <w:lang w:eastAsia="es-ES"/>
        </w:rPr>
        <w:t xml:space="preserve">Fiscalía General de la Nación </w:t>
      </w:r>
    </w:p>
    <w:p w:rsidR="008C0B1F" w:rsidRPr="008C0B1F" w:rsidRDefault="008C0B1F" w:rsidP="008C0B1F">
      <w:pPr>
        <w:widowControl w:val="0"/>
        <w:autoSpaceDE w:val="0"/>
        <w:autoSpaceDN w:val="0"/>
        <w:adjustRightInd w:val="0"/>
        <w:spacing w:after="0" w:line="276" w:lineRule="auto"/>
        <w:ind w:right="49"/>
        <w:jc w:val="both"/>
        <w:rPr>
          <w:rFonts w:ascii="Century Gothic" w:eastAsia="Times New Roman" w:hAnsi="Century Gothic" w:cs="Palatino Linotype"/>
          <w:color w:val="000000" w:themeColor="text1"/>
          <w:sz w:val="24"/>
          <w:szCs w:val="24"/>
          <w:lang w:eastAsia="es-ES"/>
        </w:rPr>
      </w:pPr>
    </w:p>
    <w:p w:rsidR="000A71C5" w:rsidRDefault="00FA5B70" w:rsidP="00290E0B">
      <w:pPr>
        <w:widowControl w:val="0"/>
        <w:autoSpaceDE w:val="0"/>
        <w:autoSpaceDN w:val="0"/>
        <w:adjustRightInd w:val="0"/>
        <w:spacing w:before="89" w:after="0" w:line="271" w:lineRule="auto"/>
        <w:ind w:right="248"/>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 xml:space="preserve">El </w:t>
      </w:r>
      <w:r w:rsidRPr="00FA5B70">
        <w:rPr>
          <w:rFonts w:ascii="Century Gothic" w:eastAsia="Times New Roman" w:hAnsi="Century Gothic" w:cs="Arial"/>
          <w:bCs/>
          <w:color w:val="000000" w:themeColor="text1"/>
          <w:sz w:val="24"/>
          <w:szCs w:val="24"/>
          <w:lang w:val="es-ES_tradnl" w:eastAsia="es-ES"/>
        </w:rPr>
        <w:t xml:space="preserve">Fiscal </w:t>
      </w:r>
      <w:r w:rsidRPr="00290E0B">
        <w:rPr>
          <w:rFonts w:ascii="Century Gothic" w:eastAsia="Times New Roman" w:hAnsi="Century Gothic" w:cs="Arial"/>
          <w:bCs/>
          <w:color w:val="000000" w:themeColor="text1"/>
          <w:sz w:val="24"/>
          <w:szCs w:val="24"/>
          <w:lang w:val="es-ES_tradnl" w:eastAsia="es-ES"/>
        </w:rPr>
        <w:t>Noveno Seccional de la Unidad Contra los Delitos de Administración Pública - Dirección Seccional Magdalena, informó que  una  vez  consultado   el  Sistema  Penal  Oral Acusatorio  -SPOA-</w:t>
      </w:r>
      <w:r w:rsidR="000D2491" w:rsidRPr="00290E0B">
        <w:rPr>
          <w:rFonts w:ascii="Century Gothic" w:eastAsia="Times New Roman" w:hAnsi="Century Gothic" w:cs="Arial"/>
          <w:bCs/>
          <w:color w:val="000000" w:themeColor="text1"/>
          <w:sz w:val="24"/>
          <w:szCs w:val="24"/>
          <w:lang w:val="es-ES_tradnl" w:eastAsia="es-ES"/>
        </w:rPr>
        <w:t xml:space="preserve">se encontró que </w:t>
      </w:r>
      <w:r w:rsidRPr="00290E0B">
        <w:rPr>
          <w:rFonts w:ascii="Century Gothic" w:eastAsia="Times New Roman" w:hAnsi="Century Gothic" w:cs="Arial"/>
          <w:bCs/>
          <w:color w:val="000000" w:themeColor="text1"/>
          <w:sz w:val="24"/>
          <w:szCs w:val="24"/>
          <w:lang w:val="es-ES_tradnl" w:eastAsia="es-ES"/>
        </w:rPr>
        <w:t xml:space="preserve"> contra  del </w:t>
      </w:r>
      <w:r w:rsidR="000A71C5" w:rsidRPr="00290E0B">
        <w:rPr>
          <w:rFonts w:ascii="Century Gothic" w:eastAsia="Times New Roman" w:hAnsi="Century Gothic" w:cs="Arial"/>
          <w:bCs/>
          <w:color w:val="000000" w:themeColor="text1"/>
          <w:sz w:val="24"/>
          <w:szCs w:val="24"/>
          <w:lang w:val="es-ES_tradnl" w:eastAsia="es-ES"/>
        </w:rPr>
        <w:t xml:space="preserve">señor PEDRO  MARY MUVDI ARANGUENA se </w:t>
      </w:r>
      <w:r w:rsidR="004240CA" w:rsidRPr="00290E0B">
        <w:rPr>
          <w:rFonts w:ascii="Century Gothic" w:eastAsia="Times New Roman" w:hAnsi="Century Gothic" w:cs="Arial"/>
          <w:bCs/>
          <w:color w:val="000000" w:themeColor="text1"/>
          <w:sz w:val="24"/>
          <w:szCs w:val="24"/>
          <w:lang w:val="es-ES_tradnl" w:eastAsia="es-ES"/>
        </w:rPr>
        <w:t>registra el delito abuso de confianza calificado</w:t>
      </w:r>
      <w:r w:rsidR="00290E0B">
        <w:rPr>
          <w:rFonts w:ascii="Century Gothic" w:eastAsia="Times New Roman" w:hAnsi="Century Gothic" w:cs="Arial"/>
          <w:bCs/>
          <w:color w:val="000000" w:themeColor="text1"/>
          <w:sz w:val="24"/>
          <w:szCs w:val="24"/>
          <w:lang w:val="es-ES_tradnl" w:eastAsia="es-ES"/>
        </w:rPr>
        <w:t>,</w:t>
      </w:r>
      <w:r w:rsidR="004240CA" w:rsidRPr="00290E0B">
        <w:rPr>
          <w:rFonts w:ascii="Century Gothic" w:eastAsia="Times New Roman" w:hAnsi="Century Gothic" w:cs="Arial"/>
          <w:bCs/>
          <w:color w:val="000000" w:themeColor="text1"/>
          <w:sz w:val="24"/>
          <w:szCs w:val="24"/>
          <w:lang w:val="es-ES_tradnl" w:eastAsia="es-ES"/>
        </w:rPr>
        <w:t xml:space="preserve"> el cual se encuentra inactivo</w:t>
      </w:r>
      <w:r w:rsidR="00290E0B" w:rsidRPr="00290E0B">
        <w:rPr>
          <w:rFonts w:ascii="Century Gothic" w:eastAsia="Times New Roman" w:hAnsi="Century Gothic" w:cs="Arial"/>
          <w:bCs/>
          <w:color w:val="000000" w:themeColor="text1"/>
          <w:sz w:val="24"/>
          <w:szCs w:val="24"/>
          <w:lang w:val="es-ES_tradnl" w:eastAsia="es-ES"/>
        </w:rPr>
        <w:t>, como quiera que una vez se adelantaron las órdenes a policía judicial, se pudo establecer que la conducta denunciada devenía atípica, por lo cual, se emitió orden de archivo de la actuación por atipicidad de la conducta, de fecha 29 de enero de 2020.</w:t>
      </w:r>
    </w:p>
    <w:p w:rsidR="00290E0B" w:rsidRDefault="00290E0B" w:rsidP="00290E0B">
      <w:pPr>
        <w:widowControl w:val="0"/>
        <w:autoSpaceDE w:val="0"/>
        <w:autoSpaceDN w:val="0"/>
        <w:adjustRightInd w:val="0"/>
        <w:spacing w:before="89" w:after="0" w:line="271" w:lineRule="auto"/>
        <w:ind w:right="248"/>
        <w:jc w:val="both"/>
        <w:rPr>
          <w:rFonts w:ascii="Century Gothic" w:eastAsia="Times New Roman" w:hAnsi="Century Gothic" w:cs="Arial"/>
          <w:bCs/>
          <w:color w:val="000000" w:themeColor="text1"/>
          <w:sz w:val="24"/>
          <w:szCs w:val="24"/>
          <w:lang w:val="es-ES_tradnl" w:eastAsia="es-ES"/>
        </w:rPr>
      </w:pPr>
    </w:p>
    <w:p w:rsidR="00290E0B" w:rsidRDefault="00290E0B" w:rsidP="00290E0B">
      <w:pPr>
        <w:widowControl w:val="0"/>
        <w:autoSpaceDE w:val="0"/>
        <w:autoSpaceDN w:val="0"/>
        <w:adjustRightInd w:val="0"/>
        <w:spacing w:before="89" w:after="0" w:line="271" w:lineRule="auto"/>
        <w:ind w:right="248"/>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 xml:space="preserve">Por lo que solicitó se le desvinculara de la acción constitucional de habeas corpus. </w:t>
      </w:r>
    </w:p>
    <w:p w:rsidR="0066608B" w:rsidRPr="00290E0B" w:rsidRDefault="0066608B" w:rsidP="005C391B">
      <w:pPr>
        <w:widowControl w:val="0"/>
        <w:autoSpaceDE w:val="0"/>
        <w:autoSpaceDN w:val="0"/>
        <w:adjustRightInd w:val="0"/>
        <w:spacing w:after="0" w:line="271" w:lineRule="auto"/>
        <w:ind w:right="248"/>
        <w:jc w:val="both"/>
        <w:rPr>
          <w:rFonts w:ascii="Century Gothic" w:eastAsia="Times New Roman" w:hAnsi="Century Gothic" w:cs="Arial"/>
          <w:bCs/>
          <w:color w:val="000000" w:themeColor="text1"/>
          <w:sz w:val="24"/>
          <w:szCs w:val="24"/>
          <w:lang w:val="es-ES_tradnl" w:eastAsia="es-ES"/>
        </w:rPr>
      </w:pPr>
    </w:p>
    <w:p w:rsidR="00FA5B70" w:rsidRPr="00FA5B70" w:rsidRDefault="00FA5B70" w:rsidP="00FA5B70">
      <w:pPr>
        <w:widowControl w:val="0"/>
        <w:autoSpaceDE w:val="0"/>
        <w:autoSpaceDN w:val="0"/>
        <w:adjustRightInd w:val="0"/>
        <w:spacing w:before="1" w:after="0" w:line="180" w:lineRule="exact"/>
        <w:rPr>
          <w:rFonts w:ascii="Arial" w:eastAsia="Times New Roman" w:hAnsi="Arial" w:cs="Arial"/>
          <w:sz w:val="18"/>
          <w:szCs w:val="18"/>
          <w:lang w:eastAsia="es-ES"/>
        </w:rPr>
      </w:pP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MATERIAL PROBATORIO RECAUDADO</w:t>
      </w: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p>
    <w:p w:rsidR="009224E0" w:rsidRPr="00B524CB" w:rsidRDefault="009A1A27" w:rsidP="009224E0">
      <w:pPr>
        <w:numPr>
          <w:ilvl w:val="0"/>
          <w:numId w:val="1"/>
        </w:numPr>
        <w:overflowPunct w:val="0"/>
        <w:autoSpaceDE w:val="0"/>
        <w:autoSpaceDN w:val="0"/>
        <w:adjustRightInd w:val="0"/>
        <w:spacing w:after="0" w:line="276" w:lineRule="auto"/>
        <w:ind w:left="0" w:firstLine="0"/>
        <w:jc w:val="both"/>
        <w:rPr>
          <w:rFonts w:ascii="Century Gothic" w:eastAsia="Times New Roman" w:hAnsi="Century Gothic" w:cs="Arial"/>
          <w:bCs/>
          <w:color w:val="000000" w:themeColor="text1"/>
          <w:sz w:val="24"/>
          <w:szCs w:val="24"/>
          <w:lang w:val="es-ES_tradnl" w:eastAsia="es-ES"/>
        </w:rPr>
      </w:pPr>
      <w:r w:rsidRPr="00B524CB">
        <w:rPr>
          <w:rFonts w:ascii="Century Gothic" w:eastAsia="Times New Roman" w:hAnsi="Century Gothic" w:cs="Arial"/>
          <w:bCs/>
          <w:color w:val="000000" w:themeColor="text1"/>
          <w:sz w:val="24"/>
          <w:szCs w:val="24"/>
          <w:lang w:val="es-ES_tradnl" w:eastAsia="es-ES"/>
        </w:rPr>
        <w:t xml:space="preserve">Copia </w:t>
      </w:r>
      <w:r w:rsidR="00D802DD" w:rsidRPr="00B524CB">
        <w:rPr>
          <w:rFonts w:ascii="Century Gothic" w:eastAsia="Times New Roman" w:hAnsi="Century Gothic" w:cs="Arial"/>
          <w:bCs/>
          <w:color w:val="000000" w:themeColor="text1"/>
          <w:sz w:val="24"/>
          <w:szCs w:val="24"/>
          <w:lang w:val="es-ES_tradnl" w:eastAsia="es-ES"/>
        </w:rPr>
        <w:t xml:space="preserve">de la consulta de actuaciones </w:t>
      </w:r>
      <w:r w:rsidR="0092728C" w:rsidRPr="00B524CB">
        <w:rPr>
          <w:rFonts w:ascii="Century Gothic" w:eastAsia="Times New Roman" w:hAnsi="Century Gothic" w:cs="Arial"/>
          <w:bCs/>
          <w:color w:val="000000" w:themeColor="text1"/>
          <w:sz w:val="24"/>
          <w:szCs w:val="24"/>
          <w:lang w:val="es-ES_tradnl" w:eastAsia="es-ES"/>
        </w:rPr>
        <w:t xml:space="preserve">del Juzgado Tercero de Ejecución de Penas y Medidas de Seguridad </w:t>
      </w:r>
      <w:r w:rsidR="005F1FEC" w:rsidRPr="00B524CB">
        <w:rPr>
          <w:rFonts w:ascii="Century Gothic" w:eastAsia="Times New Roman" w:hAnsi="Century Gothic" w:cs="Arial"/>
          <w:bCs/>
          <w:color w:val="000000" w:themeColor="text1"/>
          <w:sz w:val="24"/>
          <w:szCs w:val="24"/>
          <w:lang w:val="es-ES_tradnl" w:eastAsia="es-ES"/>
        </w:rPr>
        <w:t>de Bogotá (Fls. 15 a 26 archivo DFP – acción de habeas corpus).</w:t>
      </w:r>
    </w:p>
    <w:p w:rsidR="009224E0" w:rsidRPr="00B524CB" w:rsidRDefault="009224E0" w:rsidP="009224E0">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p>
    <w:p w:rsidR="009224E0" w:rsidRPr="00B524CB" w:rsidRDefault="00795AAB" w:rsidP="009224E0">
      <w:pPr>
        <w:numPr>
          <w:ilvl w:val="0"/>
          <w:numId w:val="1"/>
        </w:numPr>
        <w:overflowPunct w:val="0"/>
        <w:autoSpaceDE w:val="0"/>
        <w:autoSpaceDN w:val="0"/>
        <w:adjustRightInd w:val="0"/>
        <w:spacing w:after="0" w:line="276" w:lineRule="auto"/>
        <w:ind w:left="0" w:firstLine="0"/>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 xml:space="preserve">Copia de la </w:t>
      </w:r>
      <w:r w:rsidR="00D6712C" w:rsidRPr="00B524CB">
        <w:rPr>
          <w:rFonts w:ascii="Century Gothic" w:eastAsia="Times New Roman" w:hAnsi="Century Gothic" w:cs="Arial"/>
          <w:bCs/>
          <w:color w:val="000000" w:themeColor="text1"/>
          <w:sz w:val="24"/>
          <w:szCs w:val="24"/>
          <w:lang w:val="es-ES_tradnl" w:eastAsia="es-ES"/>
        </w:rPr>
        <w:t xml:space="preserve">Cartilla Biográfica del señor </w:t>
      </w:r>
      <w:r w:rsidR="009224E0" w:rsidRPr="00B524CB">
        <w:rPr>
          <w:rFonts w:ascii="Century Gothic" w:eastAsia="Times New Roman" w:hAnsi="Century Gothic" w:cs="Arial"/>
          <w:bCs/>
          <w:color w:val="000000" w:themeColor="text1"/>
          <w:sz w:val="24"/>
          <w:szCs w:val="24"/>
          <w:lang w:eastAsia="es-ES"/>
        </w:rPr>
        <w:t>PEDRO MARY MUVDI ARANGUENA, identificado con la cédula de ciudadanía 8.735.167</w:t>
      </w:r>
      <w:r w:rsidR="009224E0" w:rsidRPr="00B524CB">
        <w:rPr>
          <w:rFonts w:ascii="Century Gothic" w:eastAsia="Times New Roman" w:hAnsi="Century Gothic" w:cs="Arial"/>
          <w:color w:val="000000" w:themeColor="text1"/>
          <w:sz w:val="24"/>
          <w:szCs w:val="24"/>
          <w:lang w:val="es-ES_tradnl" w:eastAsia="es-ES"/>
        </w:rPr>
        <w:t xml:space="preserve">, actualmente recluido en el </w:t>
      </w:r>
      <w:r w:rsidR="009224E0" w:rsidRPr="00B524CB">
        <w:rPr>
          <w:rFonts w:ascii="Century Gothic" w:hAnsi="Century Gothic"/>
          <w:bCs/>
          <w:color w:val="000000" w:themeColor="text1"/>
          <w:spacing w:val="-3"/>
          <w:sz w:val="24"/>
          <w:szCs w:val="24"/>
        </w:rPr>
        <w:t>Complejo Carcelario y Penitenciario Metropolitano de Bogotá – COMEB –“LA PICOTA”</w:t>
      </w:r>
      <w:r w:rsidR="009224E0" w:rsidRPr="00B524CB">
        <w:rPr>
          <w:rFonts w:ascii="Century Gothic" w:eastAsia="Times New Roman" w:hAnsi="Century Gothic" w:cs="Arial"/>
          <w:color w:val="000000" w:themeColor="text1"/>
          <w:sz w:val="24"/>
          <w:szCs w:val="24"/>
          <w:lang w:eastAsia="es-ES"/>
        </w:rPr>
        <w:t xml:space="preserve">, en la que se registra como fecha de captura el </w:t>
      </w:r>
      <w:r w:rsidR="00FE1DAF" w:rsidRPr="00B524CB">
        <w:rPr>
          <w:rFonts w:ascii="Century Gothic" w:eastAsia="Times New Roman" w:hAnsi="Century Gothic" w:cs="Arial"/>
          <w:color w:val="000000" w:themeColor="text1"/>
          <w:sz w:val="24"/>
          <w:szCs w:val="24"/>
          <w:lang w:eastAsia="es-ES"/>
        </w:rPr>
        <w:t>23 de enero de 2014 y fecha de ingreso a ese centro penitenciario el</w:t>
      </w:r>
      <w:r w:rsidR="00114396" w:rsidRPr="00B524CB">
        <w:rPr>
          <w:rFonts w:ascii="Century Gothic" w:eastAsia="Times New Roman" w:hAnsi="Century Gothic" w:cs="Arial"/>
          <w:color w:val="000000" w:themeColor="text1"/>
          <w:sz w:val="24"/>
          <w:szCs w:val="24"/>
          <w:lang w:eastAsia="es-ES"/>
        </w:rPr>
        <w:t xml:space="preserve"> 27 de enero de 2014 (Fls. 3 y 4 </w:t>
      </w:r>
      <w:r w:rsidR="00114396" w:rsidRPr="00B524CB">
        <w:rPr>
          <w:rFonts w:ascii="Century Gothic" w:eastAsia="Times New Roman" w:hAnsi="Century Gothic" w:cs="Arial"/>
          <w:bCs/>
          <w:color w:val="000000" w:themeColor="text1"/>
          <w:sz w:val="24"/>
          <w:szCs w:val="24"/>
          <w:lang w:val="es-ES_tradnl" w:eastAsia="es-ES"/>
        </w:rPr>
        <w:t>archivo DFP – Respuesta INPEC).</w:t>
      </w:r>
    </w:p>
    <w:p w:rsidR="009224E0" w:rsidRPr="00B524CB" w:rsidRDefault="009224E0" w:rsidP="009224E0">
      <w:pPr>
        <w:overflowPunct w:val="0"/>
        <w:autoSpaceDE w:val="0"/>
        <w:autoSpaceDN w:val="0"/>
        <w:adjustRightInd w:val="0"/>
        <w:spacing w:after="0" w:line="276" w:lineRule="auto"/>
        <w:jc w:val="both"/>
        <w:rPr>
          <w:rFonts w:ascii="Century Gothic" w:eastAsia="Times New Roman" w:hAnsi="Century Gothic" w:cs="Arial"/>
          <w:b/>
          <w:bCs/>
          <w:iCs/>
          <w:color w:val="000000" w:themeColor="text1"/>
          <w:sz w:val="24"/>
          <w:szCs w:val="24"/>
          <w:lang w:eastAsia="es-ES"/>
        </w:rPr>
      </w:pPr>
    </w:p>
    <w:p w:rsidR="00F34D42" w:rsidRPr="002E0E3A" w:rsidRDefault="00795AAB" w:rsidP="004A35E8">
      <w:pPr>
        <w:numPr>
          <w:ilvl w:val="0"/>
          <w:numId w:val="1"/>
        </w:numPr>
        <w:overflowPunct w:val="0"/>
        <w:autoSpaceDE w:val="0"/>
        <w:autoSpaceDN w:val="0"/>
        <w:adjustRightInd w:val="0"/>
        <w:spacing w:after="0" w:line="276" w:lineRule="auto"/>
        <w:ind w:left="0" w:firstLine="0"/>
        <w:jc w:val="both"/>
        <w:rPr>
          <w:rFonts w:ascii="Century Gothic" w:eastAsia="Times New Roman" w:hAnsi="Century Gothic" w:cs="Arial"/>
          <w:color w:val="000000" w:themeColor="text1"/>
          <w:sz w:val="24"/>
          <w:szCs w:val="24"/>
          <w:lang w:eastAsia="es-ES"/>
        </w:rPr>
      </w:pPr>
      <w:r w:rsidRPr="002E0E3A">
        <w:rPr>
          <w:rFonts w:ascii="Century Gothic" w:eastAsia="Times New Roman" w:hAnsi="Century Gothic" w:cs="Arial"/>
          <w:bCs/>
          <w:color w:val="000000" w:themeColor="text1"/>
          <w:sz w:val="24"/>
          <w:szCs w:val="24"/>
          <w:lang w:val="es-ES_tradnl" w:eastAsia="es-ES"/>
        </w:rPr>
        <w:t xml:space="preserve">Copia de la </w:t>
      </w:r>
      <w:r w:rsidR="009653BA" w:rsidRPr="002E0E3A">
        <w:rPr>
          <w:rFonts w:ascii="Century Gothic" w:eastAsia="Times New Roman" w:hAnsi="Century Gothic" w:cs="Arial"/>
          <w:bCs/>
          <w:color w:val="000000" w:themeColor="text1"/>
          <w:sz w:val="24"/>
          <w:szCs w:val="24"/>
          <w:lang w:val="es-ES_tradnl" w:eastAsia="es-ES"/>
        </w:rPr>
        <w:t>Resolución</w:t>
      </w:r>
      <w:r w:rsidR="00C473BB" w:rsidRPr="002E0E3A">
        <w:rPr>
          <w:rFonts w:ascii="Century Gothic" w:eastAsia="Times New Roman" w:hAnsi="Century Gothic" w:cs="Arial"/>
          <w:bCs/>
          <w:color w:val="000000" w:themeColor="text1"/>
          <w:sz w:val="24"/>
          <w:szCs w:val="24"/>
          <w:lang w:val="es-ES_tradnl" w:eastAsia="es-ES"/>
        </w:rPr>
        <w:t xml:space="preserve"> </w:t>
      </w:r>
      <w:r w:rsidR="002E0E3A" w:rsidRPr="002E0E3A">
        <w:rPr>
          <w:rFonts w:ascii="Century Gothic" w:eastAsia="Times New Roman" w:hAnsi="Century Gothic" w:cs="Arial"/>
          <w:bCs/>
          <w:color w:val="000000" w:themeColor="text1"/>
          <w:sz w:val="24"/>
          <w:szCs w:val="24"/>
          <w:lang w:val="es-ES_tradnl" w:eastAsia="es-ES"/>
        </w:rPr>
        <w:t>000985 del 21 de febrero de 2020, por medio de la cual la Sala de Definición de Situaciones Jurídicas de la JEP, dispuso: “</w:t>
      </w:r>
      <w:r w:rsidR="00F34D42" w:rsidRPr="002E0E3A">
        <w:rPr>
          <w:rFonts w:ascii="Century Gothic" w:eastAsia="Times New Roman" w:hAnsi="Century Gothic" w:cs="Arial"/>
          <w:i/>
          <w:iCs/>
          <w:color w:val="000000" w:themeColor="text1"/>
          <w:sz w:val="24"/>
          <w:szCs w:val="24"/>
          <w:lang w:eastAsia="es-ES"/>
        </w:rPr>
        <w:t>ACEPTAR el sometimiento a la Jurisdicción Especial para la Paz presentado por el Señor PEDRO MARY MUVDI ARANGUENA, identificado con cédula de ciudadanía número 8.735.167 de Barranquilla, únicamente por el proceso identificado bajo radicado 30716, por el que la Corte Suprema de Justicia lo declaro autor de concierto para delinquir, agravado por financiar la ilícita asociación y con la circunstancia de mayor punibilidad consistente en ejecutar la conducta sobre recursos destinados de manera licita a la satisfacción de las  necesidades básicas de una comunidad, según lo considerado en la parte motiva de este pronunciamiento</w:t>
      </w:r>
      <w:r w:rsidR="002E0E3A">
        <w:rPr>
          <w:rFonts w:ascii="Century Gothic" w:eastAsia="Times New Roman" w:hAnsi="Century Gothic" w:cs="Arial"/>
          <w:color w:val="000000" w:themeColor="text1"/>
          <w:sz w:val="24"/>
          <w:szCs w:val="24"/>
          <w:lang w:eastAsia="es-ES"/>
        </w:rPr>
        <w:t>”</w:t>
      </w:r>
      <w:r w:rsidR="00F34D42" w:rsidRPr="002E0E3A">
        <w:rPr>
          <w:rFonts w:ascii="Century Gothic" w:eastAsia="Times New Roman" w:hAnsi="Century Gothic" w:cs="Arial"/>
          <w:color w:val="000000" w:themeColor="text1"/>
          <w:sz w:val="24"/>
          <w:szCs w:val="24"/>
          <w:lang w:eastAsia="es-ES"/>
        </w:rPr>
        <w:t>.</w:t>
      </w:r>
    </w:p>
    <w:p w:rsidR="00C473BB" w:rsidRPr="00F34D42" w:rsidRDefault="00C473BB" w:rsidP="00C473BB">
      <w:pPr>
        <w:pStyle w:val="Prrafodelista"/>
        <w:rPr>
          <w:rFonts w:ascii="Century Gothic" w:eastAsia="Times New Roman" w:hAnsi="Century Gothic" w:cs="Arial"/>
          <w:color w:val="000000" w:themeColor="text1"/>
          <w:sz w:val="24"/>
          <w:szCs w:val="24"/>
          <w:lang w:eastAsia="es-ES"/>
        </w:rPr>
      </w:pPr>
    </w:p>
    <w:p w:rsidR="00706159" w:rsidRPr="00B524CB" w:rsidRDefault="00795AAB" w:rsidP="00706159">
      <w:pPr>
        <w:numPr>
          <w:ilvl w:val="0"/>
          <w:numId w:val="1"/>
        </w:numPr>
        <w:overflowPunct w:val="0"/>
        <w:autoSpaceDE w:val="0"/>
        <w:autoSpaceDN w:val="0"/>
        <w:adjustRightInd w:val="0"/>
        <w:spacing w:after="0" w:line="276" w:lineRule="auto"/>
        <w:ind w:left="0" w:firstLine="0"/>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 xml:space="preserve">Copia del </w:t>
      </w:r>
      <w:r w:rsidR="00A751E6" w:rsidRPr="00B524CB">
        <w:rPr>
          <w:rFonts w:ascii="Century Gothic" w:eastAsia="Times New Roman" w:hAnsi="Century Gothic" w:cs="Arial"/>
          <w:bCs/>
          <w:color w:val="000000" w:themeColor="text1"/>
          <w:sz w:val="24"/>
          <w:szCs w:val="24"/>
          <w:lang w:val="es-ES_tradnl" w:eastAsia="es-ES"/>
        </w:rPr>
        <w:t>Acuerdo AOG 009 de 2020, “</w:t>
      </w:r>
      <w:r w:rsidR="00A751E6" w:rsidRPr="00B524CB">
        <w:rPr>
          <w:rFonts w:ascii="Century Gothic" w:eastAsia="Times New Roman" w:hAnsi="Century Gothic" w:cs="Arial"/>
          <w:bCs/>
          <w:i/>
          <w:iCs/>
          <w:color w:val="000000" w:themeColor="text1"/>
          <w:sz w:val="24"/>
          <w:szCs w:val="24"/>
          <w:lang w:val="es-ES_tradnl" w:eastAsia="es-ES"/>
        </w:rPr>
        <w:t>Por el cual se suspenden audiencias y términos judiciales en la Jurisdicción Especial para la Paz</w:t>
      </w:r>
      <w:r w:rsidR="00A751E6" w:rsidRPr="00B524CB">
        <w:rPr>
          <w:rFonts w:ascii="Century Gothic" w:eastAsia="Times New Roman" w:hAnsi="Century Gothic" w:cs="Arial"/>
          <w:bCs/>
          <w:color w:val="000000" w:themeColor="text1"/>
          <w:sz w:val="24"/>
          <w:szCs w:val="24"/>
          <w:lang w:val="es-ES_tradnl" w:eastAsia="es-ES"/>
        </w:rPr>
        <w:t xml:space="preserve">”, proferido por la presidenta de la JEP, la Sección de Apelación, Sección de Revisión de Sentencias, Sección de Ausencia de Reconocimiento de Verdad y Responsabilidad, Sección de Reconocimiento de Verdad y </w:t>
      </w:r>
      <w:r w:rsidR="00001674" w:rsidRPr="00B524CB">
        <w:rPr>
          <w:rFonts w:ascii="Century Gothic" w:eastAsia="Times New Roman" w:hAnsi="Century Gothic" w:cs="Arial"/>
          <w:bCs/>
          <w:color w:val="000000" w:themeColor="text1"/>
          <w:sz w:val="24"/>
          <w:szCs w:val="24"/>
          <w:lang w:val="es-ES_tradnl" w:eastAsia="es-ES"/>
        </w:rPr>
        <w:t>Responsabilidad, Sala</w:t>
      </w:r>
      <w:r w:rsidR="00A751E6" w:rsidRPr="00B524CB">
        <w:rPr>
          <w:rFonts w:ascii="Century Gothic" w:eastAsia="Times New Roman" w:hAnsi="Century Gothic" w:cs="Arial"/>
          <w:bCs/>
          <w:color w:val="000000" w:themeColor="text1"/>
          <w:sz w:val="24"/>
          <w:szCs w:val="24"/>
          <w:lang w:val="es-ES_tradnl" w:eastAsia="es-ES"/>
        </w:rPr>
        <w:t xml:space="preserve"> de Reconocimiento </w:t>
      </w:r>
      <w:r w:rsidR="00542E75" w:rsidRPr="00B524CB">
        <w:rPr>
          <w:rFonts w:ascii="Century Gothic" w:eastAsia="Times New Roman" w:hAnsi="Century Gothic" w:cs="Arial"/>
          <w:bCs/>
          <w:color w:val="000000" w:themeColor="text1"/>
          <w:sz w:val="24"/>
          <w:szCs w:val="24"/>
          <w:lang w:val="es-ES_tradnl" w:eastAsia="es-ES"/>
        </w:rPr>
        <w:t xml:space="preserve">de Verdad, de Responsabilidad y de Determinación de los Hechos </w:t>
      </w:r>
      <w:r w:rsidR="00BB5A74" w:rsidRPr="00B524CB">
        <w:rPr>
          <w:rFonts w:ascii="Century Gothic" w:eastAsia="Times New Roman" w:hAnsi="Century Gothic" w:cs="Arial"/>
          <w:bCs/>
          <w:color w:val="000000" w:themeColor="text1"/>
          <w:sz w:val="24"/>
          <w:szCs w:val="24"/>
          <w:lang w:val="es-ES_tradnl" w:eastAsia="es-ES"/>
        </w:rPr>
        <w:t>y Conductas</w:t>
      </w:r>
      <w:r w:rsidR="000941CB" w:rsidRPr="00B524CB">
        <w:rPr>
          <w:rFonts w:ascii="Century Gothic" w:eastAsia="Times New Roman" w:hAnsi="Century Gothic" w:cs="Arial"/>
          <w:bCs/>
          <w:color w:val="000000" w:themeColor="text1"/>
          <w:sz w:val="24"/>
          <w:szCs w:val="24"/>
          <w:lang w:val="es-ES_tradnl" w:eastAsia="es-ES"/>
        </w:rPr>
        <w:t xml:space="preserve">, Sala de Definición de Situaciones Jurídicas, Sala de Amnistía o Indulto, por el director de </w:t>
      </w:r>
      <w:r w:rsidR="00C7421B" w:rsidRPr="00B524CB">
        <w:rPr>
          <w:rFonts w:ascii="Century Gothic" w:eastAsia="Times New Roman" w:hAnsi="Century Gothic" w:cs="Arial"/>
          <w:bCs/>
          <w:color w:val="000000" w:themeColor="text1"/>
          <w:sz w:val="24"/>
          <w:szCs w:val="24"/>
          <w:lang w:val="es-ES_tradnl" w:eastAsia="es-ES"/>
        </w:rPr>
        <w:t>Investigación y Acusación y por la Secretaría Ejecutiva</w:t>
      </w:r>
      <w:r w:rsidR="00706159" w:rsidRPr="00B524CB">
        <w:rPr>
          <w:rFonts w:ascii="Century Gothic" w:eastAsia="Times New Roman" w:hAnsi="Century Gothic" w:cs="Arial"/>
          <w:bCs/>
          <w:color w:val="000000" w:themeColor="text1"/>
          <w:sz w:val="24"/>
          <w:szCs w:val="24"/>
          <w:lang w:val="es-ES_tradnl" w:eastAsia="es-ES"/>
        </w:rPr>
        <w:t xml:space="preserve">, mediante el cual </w:t>
      </w:r>
      <w:r w:rsidR="00B524CB">
        <w:rPr>
          <w:rFonts w:ascii="Century Gothic" w:eastAsia="Times New Roman" w:hAnsi="Century Gothic" w:cs="Arial"/>
          <w:bCs/>
          <w:color w:val="000000" w:themeColor="text1"/>
          <w:sz w:val="24"/>
          <w:szCs w:val="24"/>
          <w:lang w:val="es-ES_tradnl" w:eastAsia="es-ES"/>
        </w:rPr>
        <w:t>acordó</w:t>
      </w:r>
      <w:r w:rsidR="00706159" w:rsidRPr="00B524CB">
        <w:rPr>
          <w:rFonts w:ascii="Century Gothic" w:eastAsia="Times New Roman" w:hAnsi="Century Gothic" w:cs="Arial"/>
          <w:bCs/>
          <w:color w:val="000000" w:themeColor="text1"/>
          <w:sz w:val="24"/>
          <w:szCs w:val="24"/>
          <w:lang w:val="es-ES_tradnl" w:eastAsia="es-ES"/>
        </w:rPr>
        <w:t>: “</w:t>
      </w:r>
      <w:r w:rsidR="00706159" w:rsidRPr="00B524CB">
        <w:rPr>
          <w:rFonts w:ascii="Century Gothic" w:eastAsia="Times New Roman" w:hAnsi="Century Gothic" w:cs="Arial"/>
          <w:bCs/>
          <w:i/>
          <w:iCs/>
          <w:color w:val="000000" w:themeColor="text1"/>
          <w:sz w:val="24"/>
          <w:szCs w:val="24"/>
          <w:lang w:val="es-ES_tradnl" w:eastAsia="es-ES"/>
        </w:rPr>
        <w:t>ordenar la suspensión de audiencias y términos judiciales en la Jurisdicción Especial para la Paz -JEP, a partir de la fecha y hasta el 20 de marzo de 2020. Esta suspensión no aplica en relación con el trámite de respuesta de Habeas Corpus</w:t>
      </w:r>
      <w:r w:rsidR="00706159" w:rsidRPr="00B524CB">
        <w:rPr>
          <w:rFonts w:ascii="Century Gothic" w:eastAsia="Times New Roman" w:hAnsi="Century Gothic" w:cs="Arial"/>
          <w:bCs/>
          <w:color w:val="000000" w:themeColor="text1"/>
          <w:sz w:val="24"/>
          <w:szCs w:val="24"/>
          <w:lang w:val="es-ES_tradnl" w:eastAsia="es-ES"/>
        </w:rPr>
        <w:t xml:space="preserve">”. </w:t>
      </w:r>
    </w:p>
    <w:p w:rsidR="00001674" w:rsidRPr="00B524CB" w:rsidRDefault="00001674" w:rsidP="00001674">
      <w:pPr>
        <w:pStyle w:val="Prrafodelista"/>
        <w:rPr>
          <w:rFonts w:ascii="Century Gothic" w:eastAsia="Times New Roman" w:hAnsi="Century Gothic" w:cs="Arial"/>
          <w:bCs/>
          <w:color w:val="000000" w:themeColor="text1"/>
          <w:sz w:val="24"/>
          <w:szCs w:val="24"/>
          <w:lang w:val="es-ES_tradnl" w:eastAsia="es-ES"/>
        </w:rPr>
      </w:pPr>
    </w:p>
    <w:p w:rsidR="00B524CB" w:rsidRPr="00B524CB" w:rsidRDefault="00795AAB" w:rsidP="00B524CB">
      <w:pPr>
        <w:numPr>
          <w:ilvl w:val="0"/>
          <w:numId w:val="1"/>
        </w:numPr>
        <w:overflowPunct w:val="0"/>
        <w:autoSpaceDE w:val="0"/>
        <w:autoSpaceDN w:val="0"/>
        <w:adjustRightInd w:val="0"/>
        <w:spacing w:after="0" w:line="276" w:lineRule="auto"/>
        <w:ind w:left="0" w:firstLine="0"/>
        <w:jc w:val="both"/>
        <w:rPr>
          <w:rFonts w:ascii="Century Gothic" w:eastAsia="Times New Roman" w:hAnsi="Century Gothic" w:cs="Arial"/>
          <w:bCs/>
          <w:color w:val="000000" w:themeColor="text1"/>
          <w:sz w:val="24"/>
          <w:szCs w:val="24"/>
          <w:lang w:val="es-ES_tradnl" w:eastAsia="es-ES"/>
        </w:rPr>
      </w:pPr>
      <w:r>
        <w:rPr>
          <w:rFonts w:ascii="Century Gothic" w:hAnsi="Century Gothic"/>
          <w:color w:val="000000" w:themeColor="text1"/>
          <w:sz w:val="24"/>
          <w:szCs w:val="24"/>
        </w:rPr>
        <w:t xml:space="preserve">Copia de la </w:t>
      </w:r>
      <w:r w:rsidR="00706159" w:rsidRPr="00B524CB">
        <w:rPr>
          <w:rFonts w:ascii="Century Gothic" w:hAnsi="Century Gothic"/>
          <w:color w:val="000000" w:themeColor="text1"/>
          <w:sz w:val="24"/>
          <w:szCs w:val="24"/>
        </w:rPr>
        <w:t xml:space="preserve">Circular 015 de 2020 del 22 de marzo de 2020 </w:t>
      </w:r>
      <w:r w:rsidR="00B524CB" w:rsidRPr="00B524CB">
        <w:rPr>
          <w:rFonts w:ascii="Century Gothic" w:hAnsi="Century Gothic"/>
          <w:color w:val="000000" w:themeColor="text1"/>
          <w:sz w:val="24"/>
          <w:szCs w:val="24"/>
        </w:rPr>
        <w:t>expedida por la presidenta y la secretaría Ejecuti</w:t>
      </w:r>
      <w:r w:rsidR="00061D5D">
        <w:rPr>
          <w:rFonts w:ascii="Century Gothic" w:hAnsi="Century Gothic"/>
          <w:color w:val="000000" w:themeColor="text1"/>
          <w:sz w:val="24"/>
          <w:szCs w:val="24"/>
        </w:rPr>
        <w:t>va de la Jurisdicción Especial p</w:t>
      </w:r>
      <w:r w:rsidR="00B524CB" w:rsidRPr="00B524CB">
        <w:rPr>
          <w:rFonts w:ascii="Century Gothic" w:hAnsi="Century Gothic"/>
          <w:color w:val="000000" w:themeColor="text1"/>
          <w:sz w:val="24"/>
          <w:szCs w:val="24"/>
        </w:rPr>
        <w:t>ara La Paz</w:t>
      </w:r>
      <w:r w:rsidR="00B524CB">
        <w:rPr>
          <w:rFonts w:ascii="Century Gothic" w:hAnsi="Century Gothic"/>
          <w:color w:val="000000" w:themeColor="text1"/>
          <w:sz w:val="24"/>
          <w:szCs w:val="24"/>
        </w:rPr>
        <w:t>, por medio de la cual se dispuso:</w:t>
      </w:r>
    </w:p>
    <w:p w:rsidR="00B524CB" w:rsidRPr="008D5EDE" w:rsidRDefault="00B524CB" w:rsidP="00B524CB">
      <w:pPr>
        <w:pStyle w:val="Prrafodelista"/>
        <w:rPr>
          <w:rFonts w:ascii="Century Gothic" w:eastAsia="Times New Roman" w:hAnsi="Century Gothic" w:cs="Arial"/>
          <w:bCs/>
          <w:color w:val="000000" w:themeColor="text1"/>
          <w:sz w:val="24"/>
          <w:szCs w:val="24"/>
          <w:lang w:val="es-ES_tradnl" w:eastAsia="es-ES"/>
        </w:rPr>
      </w:pPr>
    </w:p>
    <w:p w:rsidR="008D5EDE" w:rsidRPr="008D5EDE" w:rsidRDefault="008D5EDE" w:rsidP="00B524CB">
      <w:pPr>
        <w:overflowPunct w:val="0"/>
        <w:autoSpaceDE w:val="0"/>
        <w:autoSpaceDN w:val="0"/>
        <w:adjustRightInd w:val="0"/>
        <w:spacing w:after="0" w:line="276" w:lineRule="auto"/>
        <w:jc w:val="both"/>
        <w:rPr>
          <w:rFonts w:ascii="Century Gothic" w:hAnsi="Century Gothic"/>
          <w:i/>
          <w:iCs/>
          <w:sz w:val="24"/>
          <w:szCs w:val="24"/>
        </w:rPr>
      </w:pPr>
      <w:r>
        <w:rPr>
          <w:rFonts w:ascii="Century Gothic" w:hAnsi="Century Gothic"/>
          <w:sz w:val="24"/>
          <w:szCs w:val="24"/>
        </w:rPr>
        <w:t>“</w:t>
      </w:r>
      <w:r w:rsidR="00B524CB" w:rsidRPr="008D5EDE">
        <w:rPr>
          <w:rFonts w:ascii="Century Gothic" w:hAnsi="Century Gothic"/>
          <w:sz w:val="24"/>
          <w:szCs w:val="24"/>
        </w:rPr>
        <w:t>1</w:t>
      </w:r>
      <w:r w:rsidR="00B524CB" w:rsidRPr="008D5EDE">
        <w:rPr>
          <w:rFonts w:ascii="Century Gothic" w:hAnsi="Century Gothic"/>
          <w:i/>
          <w:iCs/>
          <w:sz w:val="24"/>
          <w:szCs w:val="24"/>
        </w:rPr>
        <w:t xml:space="preserve">. Ampliar la suspensión de audiencias y de términos judiciales a que se refiere la Circular 014 de 2020 expedida por la </w:t>
      </w:r>
      <w:r w:rsidRPr="008D5EDE">
        <w:rPr>
          <w:rFonts w:ascii="Century Gothic" w:hAnsi="Century Gothic"/>
          <w:i/>
          <w:iCs/>
          <w:sz w:val="24"/>
          <w:szCs w:val="24"/>
        </w:rPr>
        <w:t>presidenta</w:t>
      </w:r>
      <w:r w:rsidR="00B524CB" w:rsidRPr="008D5EDE">
        <w:rPr>
          <w:rFonts w:ascii="Century Gothic" w:hAnsi="Century Gothic"/>
          <w:i/>
          <w:iCs/>
          <w:sz w:val="24"/>
          <w:szCs w:val="24"/>
        </w:rPr>
        <w:t xml:space="preserve"> y la Secretaria Ejecutiva, </w:t>
      </w:r>
      <w:r w:rsidR="00B524CB" w:rsidRPr="009F6415">
        <w:rPr>
          <w:rFonts w:ascii="Century Gothic" w:hAnsi="Century Gothic"/>
          <w:i/>
          <w:iCs/>
          <w:sz w:val="24"/>
          <w:szCs w:val="24"/>
        </w:rPr>
        <w:t>hasta el 13 de abril de 2020</w:t>
      </w:r>
      <w:r w:rsidR="00B524CB" w:rsidRPr="008D5EDE">
        <w:rPr>
          <w:rFonts w:ascii="Century Gothic" w:hAnsi="Century Gothic"/>
          <w:i/>
          <w:iCs/>
          <w:sz w:val="24"/>
          <w:szCs w:val="24"/>
        </w:rPr>
        <w:t xml:space="preserve">. Esta suspensión no aplica para el trámite de respuesta a solicitudes de habeas corpus. </w:t>
      </w:r>
    </w:p>
    <w:p w:rsidR="008D5EDE" w:rsidRPr="008D5EDE" w:rsidRDefault="008D5EDE" w:rsidP="00B524CB">
      <w:pPr>
        <w:overflowPunct w:val="0"/>
        <w:autoSpaceDE w:val="0"/>
        <w:autoSpaceDN w:val="0"/>
        <w:adjustRightInd w:val="0"/>
        <w:spacing w:after="0" w:line="276" w:lineRule="auto"/>
        <w:jc w:val="both"/>
        <w:rPr>
          <w:rFonts w:ascii="Century Gothic" w:hAnsi="Century Gothic"/>
          <w:i/>
          <w:iCs/>
          <w:sz w:val="24"/>
          <w:szCs w:val="24"/>
        </w:rPr>
      </w:pPr>
    </w:p>
    <w:p w:rsidR="00B524CB" w:rsidRPr="009F6415" w:rsidRDefault="00B524CB" w:rsidP="00B524CB">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r w:rsidRPr="008D5EDE">
        <w:rPr>
          <w:rFonts w:ascii="Century Gothic" w:hAnsi="Century Gothic"/>
          <w:i/>
          <w:iCs/>
          <w:sz w:val="24"/>
          <w:szCs w:val="24"/>
        </w:rPr>
        <w:t xml:space="preserve">2. A partir de la publicación de la presente Circular y hasta el 13 de abril de 2020, los Magistrados y Magistradas de las Secciones del Tribunal Especial para la Paz, de las Salas de Justicia, el Director de la UIA, la Secretaria Ejecutiva, y demás funcionarios y empleados de la </w:t>
      </w:r>
      <w:r w:rsidRPr="008D5EDE">
        <w:rPr>
          <w:rFonts w:ascii="Century Gothic" w:hAnsi="Century Gothic"/>
          <w:i/>
          <w:iCs/>
          <w:sz w:val="24"/>
          <w:szCs w:val="24"/>
        </w:rPr>
        <w:lastRenderedPageBreak/>
        <w:t>Jurisdicción Especial para la Paz, laborarán desde sus casas, a efectos de cumplir la ampliación del simulacro de aislamiento preventivo decretado por la Alcaldesa Mayor de Bogotá y el aislamiento preventivo 2 obligatorio decretado por el Presidente de la República. El trabajo en casa se cumplirá en el horario laboral ordinario de la Jurisdicción, esto es, de 8:00 a.m. a 5:30 p.m</w:t>
      </w:r>
      <w:r w:rsidR="008D5EDE">
        <w:rPr>
          <w:rFonts w:ascii="Century Gothic" w:hAnsi="Century Gothic"/>
          <w:i/>
          <w:iCs/>
          <w:sz w:val="24"/>
          <w:szCs w:val="24"/>
        </w:rPr>
        <w:t>”</w:t>
      </w:r>
      <w:r w:rsidRPr="008D5EDE">
        <w:rPr>
          <w:rFonts w:ascii="Century Gothic" w:hAnsi="Century Gothic"/>
          <w:i/>
          <w:iCs/>
          <w:sz w:val="24"/>
          <w:szCs w:val="24"/>
        </w:rPr>
        <w:t>.</w:t>
      </w:r>
      <w:r w:rsidR="009F6415">
        <w:rPr>
          <w:rFonts w:ascii="Century Gothic" w:hAnsi="Century Gothic"/>
          <w:i/>
          <w:iCs/>
          <w:sz w:val="24"/>
          <w:szCs w:val="24"/>
        </w:rPr>
        <w:t xml:space="preserve"> </w:t>
      </w:r>
    </w:p>
    <w:p w:rsidR="009A1A27" w:rsidRPr="00B524CB" w:rsidRDefault="009A1A27" w:rsidP="009A1A27">
      <w:pPr>
        <w:pStyle w:val="Prrafodelista"/>
        <w:rPr>
          <w:rFonts w:ascii="Century Gothic" w:eastAsia="Times New Roman" w:hAnsi="Century Gothic" w:cs="Arial"/>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CONSIDERACIONES</w:t>
      </w:r>
    </w:p>
    <w:p w:rsidR="009A1A27" w:rsidRPr="00B524CB" w:rsidRDefault="009A1A27" w:rsidP="009A1A27">
      <w:pPr>
        <w:overflowPunct w:val="0"/>
        <w:autoSpaceDE w:val="0"/>
        <w:autoSpaceDN w:val="0"/>
        <w:adjustRightInd w:val="0"/>
        <w:spacing w:after="0" w:line="276" w:lineRule="auto"/>
        <w:rPr>
          <w:rFonts w:ascii="Century Gothic" w:eastAsia="Times New Roman" w:hAnsi="Century Gothic" w:cs="Arial"/>
          <w:b/>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La acción constitucional de habeas Corpus, consagrada en el artículo 30 de la Carta Política y reglamentada por la Ley 1095 de 2 de noviembre de 2006, está encaminada a tutelar la libertad individual de las personas en aquellos eventos en que se encuentre privada de tan fundamental derecho con violación de sus garantías constitucionales y legales, o cuando dicha situación de privación se prolongue ilegalmente.</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En ese sentido, como lo ha precisado la jurisprudencia de la Corte, el artículo 30 de la Constitución Política consagra el derecho fundamental de hábeas corpus, como una acción reconocida en varios instrumentos internacionales, tales como la Declaración Universal de los Derechos Humanos, el Pacto Internacional sobre Derechos Civiles y Políticos, la Convención Americana sobre Derechos Humanos y la Declaración Americana de Derechos y Deberes del Hombre.</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De igual modo, el artículo 27.2 de la Convención Americana de Derechos Humanos y el artículo 4 de la Ley 137 de 1994 (Estatutaria sobre estados de excepción), contempla el hábeas corpus dentro de los derechos intangibles.</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En ese orden de ideas, el habeas corpus es un derecho intangible y de aplicación inmediata consagrado en la Constitución Política y reconocido, además, en los tratados internacionales que forman parte del denominado bloque de constitucionalidad.</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 xml:space="preserve">En síntesis, se trata de la garantía más importante para la protección del derecho a la libertad, consagrado en el artículo 28 de la Constitución Política, el cual reconoce en forma expresa que toda persona es libre, que nadie puede ser molestado en su persona o familia, ni reducido a prisión o arresto, ni detenido, ni su domicilio registrado, sino en virtud de mandamiento escrito de autoridad judicial </w:t>
      </w:r>
      <w:r w:rsidRPr="00B524CB">
        <w:rPr>
          <w:rFonts w:ascii="Century Gothic" w:eastAsia="Times New Roman" w:hAnsi="Century Gothic" w:cs="Century Gothic"/>
          <w:color w:val="000000" w:themeColor="text1"/>
          <w:sz w:val="24"/>
          <w:szCs w:val="24"/>
          <w:lang w:val="es-ES_tradnl" w:eastAsia="es-ES_tradnl"/>
        </w:rPr>
        <w:lastRenderedPageBreak/>
        <w:t>competente, con las formalidades legales y por motivo previamente definido en la ley.</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Por ello, el derecho a la libertad no es absoluto, pues este afronta su restricción cuando el ciudadano es objeto de un proceso penal adelantado con base en el respeto del debido proceso y del derecho de defensa también constitucionalmente reglados.</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 xml:space="preserve">El Habeas Corpus, se encuentra consagrado en el artículo 30 de la carta fundamental, así: </w:t>
      </w:r>
      <w:r w:rsidRPr="00B524CB">
        <w:rPr>
          <w:rFonts w:ascii="Century Gothic" w:eastAsia="Times New Roman" w:hAnsi="Century Gothic" w:cs="Century Gothic"/>
          <w:i/>
          <w:color w:val="000000" w:themeColor="text1"/>
          <w:sz w:val="24"/>
          <w:szCs w:val="24"/>
          <w:lang w:val="es-ES_tradnl" w:eastAsia="es-ES_tradnl"/>
        </w:rPr>
        <w:t>"...Quien estuviere privado de su libertad, y creyere estarlo ilegalmente, tiene derecho a invocar ante cualquier autoridad judicial, en todo tiempo, por sí o por interpuesta persona, el hábeas corpus, el cual debe resolverse en el término de treinta y seis (36) horas...-"</w:t>
      </w:r>
      <w:r w:rsidRPr="00B524CB">
        <w:rPr>
          <w:rFonts w:ascii="Century Gothic" w:eastAsia="Times New Roman" w:hAnsi="Century Gothic" w:cs="Century Gothic"/>
          <w:color w:val="000000" w:themeColor="text1"/>
          <w:sz w:val="24"/>
          <w:szCs w:val="24"/>
          <w:lang w:val="es-ES_tradnl" w:eastAsia="es-ES_tradnl"/>
        </w:rPr>
        <w:t>;  norma que fue desarrollada por la Ley 1095 de 2006, que en su artículo primero lo define como un derecho fundamental y a la vez, una acción constitucional que tutela la libertad personal cuando alguien se encuentra privado de la libertad con violación de las garantías constitucionales o legales o esta se prolongue ilegalmente, acción que se debe resolver en el término de 36 horas.</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Teniendo en cuenta las anteriores precisiones, cabe también recordar que el hábeas corpus, como lo establece la Constitución Política y lo desarrolla la Ley 1095 de 2006, es un derecho constitucional fundamental que tutela la libertad personal en los siguientes casos concretos:</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numPr>
          <w:ilvl w:val="0"/>
          <w:numId w:val="2"/>
        </w:numPr>
        <w:overflowPunct w:val="0"/>
        <w:autoSpaceDE w:val="0"/>
        <w:autoSpaceDN w:val="0"/>
        <w:adjustRightInd w:val="0"/>
        <w:spacing w:after="0" w:line="276" w:lineRule="auto"/>
        <w:ind w:left="0" w:firstLine="0"/>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Cuando la aprehensión de una persona se lleva a cabo por fuera de las formas constitucional y legalmente previstas para ello, como sucede con la orden judicial previa (artículos 28 de la Constitución Política, 2</w:t>
      </w:r>
      <w:r w:rsidRPr="00B524CB">
        <w:rPr>
          <w:rFonts w:ascii="Century Gothic" w:eastAsia="Times New Roman" w:hAnsi="Century Gothic" w:cs="Century Gothic"/>
          <w:color w:val="000000" w:themeColor="text1"/>
          <w:sz w:val="24"/>
          <w:szCs w:val="24"/>
          <w:vertAlign w:val="superscript"/>
          <w:lang w:val="es-ES_tradnl" w:eastAsia="es-ES_tradnl"/>
        </w:rPr>
        <w:t>o</w:t>
      </w:r>
      <w:r w:rsidRPr="00B524CB">
        <w:rPr>
          <w:rFonts w:ascii="Century Gothic" w:eastAsia="Times New Roman" w:hAnsi="Century Gothic" w:cs="Century Gothic"/>
          <w:color w:val="000000" w:themeColor="text1"/>
          <w:sz w:val="24"/>
          <w:szCs w:val="24"/>
          <w:lang w:val="es-ES_tradnl" w:eastAsia="es-ES_tradnl"/>
        </w:rPr>
        <w:t xml:space="preserve"> y 297 de la Ley 906 de 2004), la flagrancia (artículos 345 de la Ley 600 de 2000 y 301 de la Ley 906 de 2004), la captura públicamente requerida (artículo 348 de la Ley 600 de 2000) y la captura excepcional (artículo 21 de la Ley 1142 de 2007).</w:t>
      </w: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numPr>
          <w:ilvl w:val="0"/>
          <w:numId w:val="2"/>
        </w:numPr>
        <w:overflowPunct w:val="0"/>
        <w:autoSpaceDE w:val="0"/>
        <w:autoSpaceDN w:val="0"/>
        <w:adjustRightInd w:val="0"/>
        <w:spacing w:after="0" w:line="276" w:lineRule="auto"/>
        <w:ind w:left="0" w:firstLine="0"/>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t>Cuando obtenida legalmente la captura, la privación de la libertad se prolonga más allá de los términos previstos en la Constitución y en la ley para que el servidor público: a) lleve a cabo la actividad a que está obligado b) adopte la decisión correspondiente al caso (por ejemplo: definir su situación jurídica dentro del término legal, ordenar la libertad frente a la captura ilegal, entre otras).</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r w:rsidRPr="00B524CB">
        <w:rPr>
          <w:rFonts w:ascii="Century Gothic" w:eastAsia="Times New Roman" w:hAnsi="Century Gothic" w:cs="Century Gothic"/>
          <w:color w:val="000000" w:themeColor="text1"/>
          <w:sz w:val="24"/>
          <w:szCs w:val="24"/>
          <w:lang w:val="es-ES_tradnl" w:eastAsia="es-ES_tradnl"/>
        </w:rPr>
        <w:lastRenderedPageBreak/>
        <w:t>En este mismo sentido, la Corte Suprema de Justicia en providencia del 23 de febrero de 2011</w:t>
      </w:r>
      <w:r w:rsidRPr="00B524CB">
        <w:rPr>
          <w:rFonts w:ascii="Century Gothic" w:eastAsia="Times New Roman" w:hAnsi="Century Gothic" w:cs="Century Gothic"/>
          <w:color w:val="000000" w:themeColor="text1"/>
          <w:sz w:val="24"/>
          <w:szCs w:val="24"/>
          <w:vertAlign w:val="superscript"/>
          <w:lang w:val="es-ES_tradnl" w:eastAsia="es-ES_tradnl"/>
        </w:rPr>
        <w:footnoteReference w:id="1"/>
      </w:r>
      <w:r w:rsidRPr="00B524CB">
        <w:rPr>
          <w:rFonts w:ascii="Century Gothic" w:eastAsia="Times New Roman" w:hAnsi="Century Gothic" w:cs="Century Gothic"/>
          <w:color w:val="000000" w:themeColor="text1"/>
          <w:sz w:val="24"/>
          <w:szCs w:val="24"/>
          <w:lang w:val="es-ES_tradnl" w:eastAsia="es-ES_tradnl"/>
        </w:rPr>
        <w:t>, señaló:</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color w:val="000000" w:themeColor="text1"/>
          <w:sz w:val="24"/>
          <w:szCs w:val="24"/>
          <w:lang w:val="es-ES_tradnl" w:eastAsia="es-ES_tradnl"/>
        </w:rPr>
      </w:pPr>
    </w:p>
    <w:p w:rsidR="009A1A27" w:rsidRPr="00B524CB" w:rsidRDefault="009A1A27" w:rsidP="009A1A27">
      <w:pPr>
        <w:autoSpaceDE w:val="0"/>
        <w:autoSpaceDN w:val="0"/>
        <w:adjustRightInd w:val="0"/>
        <w:spacing w:after="0" w:line="276" w:lineRule="auto"/>
        <w:jc w:val="both"/>
        <w:rPr>
          <w:rFonts w:ascii="Century Gothic" w:eastAsia="Times New Roman" w:hAnsi="Century Gothic" w:cs="Century Gothic"/>
          <w:i/>
          <w:color w:val="000000" w:themeColor="text1"/>
          <w:sz w:val="24"/>
          <w:szCs w:val="24"/>
          <w:lang w:val="es-ES_tradnl" w:eastAsia="es-ES_tradnl"/>
        </w:rPr>
      </w:pPr>
      <w:r w:rsidRPr="00B524CB">
        <w:rPr>
          <w:rFonts w:ascii="Century Gothic" w:eastAsia="Times New Roman" w:hAnsi="Century Gothic" w:cs="Arial"/>
          <w:i/>
          <w:color w:val="000000" w:themeColor="text1"/>
          <w:sz w:val="24"/>
          <w:szCs w:val="24"/>
          <w:lang w:val="es-CO" w:eastAsia="es-CO"/>
        </w:rPr>
        <w:t xml:space="preserve">“Ahora bien, el </w:t>
      </w:r>
      <w:r w:rsidRPr="00B524CB">
        <w:rPr>
          <w:rFonts w:ascii="Century Gothic" w:eastAsia="Times New Roman" w:hAnsi="Century Gothic" w:cs="Arial"/>
          <w:i/>
          <w:iCs/>
          <w:color w:val="000000" w:themeColor="text1"/>
          <w:sz w:val="24"/>
          <w:szCs w:val="24"/>
          <w:lang w:val="es-CO" w:eastAsia="es-CO"/>
        </w:rPr>
        <w:t>habeas corpus</w:t>
      </w:r>
      <w:r w:rsidRPr="00B524CB">
        <w:rPr>
          <w:rFonts w:ascii="Century Gothic" w:eastAsia="Times New Roman" w:hAnsi="Century Gothic" w:cs="Arial"/>
          <w:i/>
          <w:color w:val="000000" w:themeColor="text1"/>
          <w:sz w:val="24"/>
          <w:szCs w:val="24"/>
          <w:lang w:val="es-CO" w:eastAsia="es-CO"/>
        </w:rPr>
        <w:t xml:space="preserve"> procede frente a dos motivos o situaciones amplias y genéricas: i) cuando la persona es privada de libertad con violación de las garantías constitucionales o legales, y ii) cuando la privación de la libertad se prolonga ilegalmente.”</w:t>
      </w:r>
    </w:p>
    <w:p w:rsidR="009A1A27" w:rsidRPr="00B524CB" w:rsidRDefault="009A1A27" w:rsidP="009A1A27">
      <w:pPr>
        <w:autoSpaceDE w:val="0"/>
        <w:autoSpaceDN w:val="0"/>
        <w:adjustRightInd w:val="0"/>
        <w:spacing w:after="0" w:line="276" w:lineRule="auto"/>
        <w:jc w:val="both"/>
        <w:rPr>
          <w:rFonts w:ascii="Century Gothic" w:eastAsia="Times New Roman" w:hAnsi="Century Gothic" w:cs="Times New Roman"/>
          <w:color w:val="000000" w:themeColor="text1"/>
          <w:sz w:val="24"/>
          <w:szCs w:val="24"/>
          <w:lang w:val="es-CO" w:eastAsia="es-CO"/>
        </w:rPr>
      </w:pPr>
    </w:p>
    <w:p w:rsidR="009A1A27" w:rsidRDefault="009A1A27" w:rsidP="009A1A27">
      <w:pPr>
        <w:widowControl w:val="0"/>
        <w:tabs>
          <w:tab w:val="center" w:pos="4136"/>
          <w:tab w:val="right" w:pos="8273"/>
        </w:tabs>
        <w:spacing w:after="0" w:line="276" w:lineRule="auto"/>
        <w:jc w:val="both"/>
        <w:rPr>
          <w:rFonts w:ascii="Century Gothic" w:eastAsia="Times New Roman" w:hAnsi="Century Gothic" w:cs="Trebuchet MS"/>
          <w:color w:val="000000" w:themeColor="text1"/>
          <w:sz w:val="24"/>
          <w:szCs w:val="24"/>
          <w:lang w:val="es-CO" w:eastAsia="es-ES"/>
        </w:rPr>
      </w:pPr>
      <w:r w:rsidRPr="00B524CB">
        <w:rPr>
          <w:rFonts w:ascii="Century Gothic" w:eastAsia="Times New Roman" w:hAnsi="Century Gothic" w:cs="Trebuchet MS"/>
          <w:color w:val="000000" w:themeColor="text1"/>
          <w:sz w:val="24"/>
          <w:szCs w:val="24"/>
          <w:lang w:val="es-CO" w:eastAsia="es-ES"/>
        </w:rPr>
        <w:t>Por tanto</w:t>
      </w:r>
      <w:r w:rsidR="00610B22">
        <w:rPr>
          <w:rFonts w:ascii="Century Gothic" w:eastAsia="Times New Roman" w:hAnsi="Century Gothic" w:cs="Trebuchet MS"/>
          <w:color w:val="000000" w:themeColor="text1"/>
          <w:sz w:val="24"/>
          <w:szCs w:val="24"/>
          <w:lang w:val="es-CO" w:eastAsia="es-ES"/>
        </w:rPr>
        <w:t>, i</w:t>
      </w:r>
      <w:r w:rsidRPr="00B524CB">
        <w:rPr>
          <w:rFonts w:ascii="Century Gothic" w:eastAsia="Times New Roman" w:hAnsi="Century Gothic" w:cs="Trebuchet MS"/>
          <w:color w:val="000000" w:themeColor="text1"/>
          <w:sz w:val="24"/>
          <w:szCs w:val="24"/>
          <w:lang w:val="es-CO" w:eastAsia="es-ES"/>
        </w:rPr>
        <w:t>tera el Juzgado, que la figura del habeas corpus es de carácter supletorio y residual, pues comporta una tutela específica para amparar la libertad, en el entendido de que solamente es admisible en cuanto el afectado no cuente con instrumentos idóneos para lograr la corrección de las irregularidades en su contra, y solamente tendrá viabilidad en la medida en que la vulneración sea actual.</w:t>
      </w:r>
    </w:p>
    <w:p w:rsidR="00610B22" w:rsidRPr="00B524CB" w:rsidRDefault="00610B22" w:rsidP="009A1A27">
      <w:pPr>
        <w:widowControl w:val="0"/>
        <w:tabs>
          <w:tab w:val="center" w:pos="4136"/>
          <w:tab w:val="right" w:pos="8273"/>
        </w:tabs>
        <w:spacing w:after="0" w:line="276" w:lineRule="auto"/>
        <w:jc w:val="both"/>
        <w:rPr>
          <w:rFonts w:ascii="Bookman Old Style" w:hAnsi="Bookman Old Style" w:cs="Arial"/>
          <w:b/>
          <w:color w:val="000000" w:themeColor="text1"/>
          <w:szCs w:val="28"/>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Trebuchet MS"/>
          <w:b/>
          <w:color w:val="000000" w:themeColor="text1"/>
          <w:sz w:val="24"/>
          <w:szCs w:val="24"/>
          <w:lang w:val="es-CO" w:eastAsia="es-ES"/>
        </w:rPr>
      </w:pPr>
      <w:r w:rsidRPr="00B524CB">
        <w:rPr>
          <w:rFonts w:ascii="Century Gothic" w:eastAsia="Times New Roman" w:hAnsi="Century Gothic" w:cs="Trebuchet MS"/>
          <w:b/>
          <w:color w:val="000000" w:themeColor="text1"/>
          <w:sz w:val="24"/>
          <w:szCs w:val="24"/>
          <w:lang w:val="es-CO" w:eastAsia="es-ES"/>
        </w:rPr>
        <w:t>Análisis del caso concreto:</w:t>
      </w:r>
    </w:p>
    <w:p w:rsidR="009A1A27" w:rsidRPr="00B524CB" w:rsidRDefault="009A1A27" w:rsidP="009A1A27">
      <w:pPr>
        <w:spacing w:after="0" w:line="276" w:lineRule="auto"/>
        <w:jc w:val="both"/>
        <w:rPr>
          <w:rFonts w:ascii="Century Gothic" w:eastAsia="Times New Roman" w:hAnsi="Century Gothic" w:cs="Trebuchet MS"/>
          <w:b/>
          <w:color w:val="000000" w:themeColor="text1"/>
          <w:sz w:val="24"/>
          <w:szCs w:val="24"/>
          <w:lang w:val="es-CO" w:eastAsia="es-ES"/>
        </w:rPr>
      </w:pPr>
    </w:p>
    <w:p w:rsidR="00FD7805" w:rsidRPr="00B524CB" w:rsidRDefault="00610B22" w:rsidP="00FD7805">
      <w:pPr>
        <w:spacing w:after="0" w:line="276" w:lineRule="auto"/>
        <w:jc w:val="both"/>
        <w:rPr>
          <w:rFonts w:ascii="Century Gothic" w:eastAsia="Times New Roman" w:hAnsi="Century Gothic" w:cs="Trebuchet MS"/>
          <w:color w:val="000000" w:themeColor="text1"/>
          <w:sz w:val="24"/>
          <w:szCs w:val="24"/>
          <w:lang w:val="es-CO" w:eastAsia="es-CO"/>
        </w:rPr>
      </w:pPr>
      <w:r>
        <w:rPr>
          <w:rFonts w:ascii="Century Gothic" w:eastAsia="Times New Roman" w:hAnsi="Century Gothic" w:cs="Trebuchet MS"/>
          <w:color w:val="000000" w:themeColor="text1"/>
          <w:sz w:val="24"/>
          <w:szCs w:val="24"/>
          <w:lang w:val="es-CO" w:eastAsia="es-ES"/>
        </w:rPr>
        <w:t xml:space="preserve">El </w:t>
      </w:r>
      <w:r w:rsidR="009A1A27" w:rsidRPr="00B524CB">
        <w:rPr>
          <w:rFonts w:ascii="Century Gothic" w:eastAsia="Times New Roman" w:hAnsi="Century Gothic" w:cs="Trebuchet MS"/>
          <w:color w:val="000000" w:themeColor="text1"/>
          <w:sz w:val="24"/>
          <w:szCs w:val="24"/>
          <w:lang w:val="es-CO" w:eastAsia="es-CO"/>
        </w:rPr>
        <w:t xml:space="preserve">accionante, </w:t>
      </w:r>
      <w:r>
        <w:rPr>
          <w:rFonts w:ascii="Century Gothic" w:eastAsia="Times New Roman" w:hAnsi="Century Gothic" w:cs="Trebuchet MS"/>
          <w:color w:val="000000" w:themeColor="text1"/>
          <w:sz w:val="24"/>
          <w:szCs w:val="24"/>
          <w:lang w:val="es-CO" w:eastAsia="es-CO"/>
        </w:rPr>
        <w:t xml:space="preserve">considera estar privado injustamente de la libertad </w:t>
      </w:r>
      <w:r w:rsidR="00B27B27">
        <w:rPr>
          <w:rFonts w:ascii="Century Gothic" w:eastAsia="Times New Roman" w:hAnsi="Century Gothic" w:cs="Trebuchet MS"/>
          <w:color w:val="000000" w:themeColor="text1"/>
          <w:sz w:val="24"/>
          <w:szCs w:val="24"/>
          <w:lang w:val="es-CO" w:eastAsia="es-CO"/>
        </w:rPr>
        <w:t>por cuanto a su juicio la Jurisdicción Especial para la Paz</w:t>
      </w:r>
      <w:r w:rsidR="00940E5C">
        <w:rPr>
          <w:rFonts w:ascii="Century Gothic" w:eastAsia="Times New Roman" w:hAnsi="Century Gothic" w:cs="Trebuchet MS"/>
          <w:color w:val="000000" w:themeColor="text1"/>
          <w:sz w:val="24"/>
          <w:szCs w:val="24"/>
          <w:lang w:val="es-CO" w:eastAsia="es-CO"/>
        </w:rPr>
        <w:t xml:space="preserve"> </w:t>
      </w:r>
      <w:r w:rsidR="00B27B27">
        <w:rPr>
          <w:rFonts w:ascii="Century Gothic" w:eastAsia="Times New Roman" w:hAnsi="Century Gothic" w:cs="Trebuchet MS"/>
          <w:color w:val="000000" w:themeColor="text1"/>
          <w:sz w:val="24"/>
          <w:szCs w:val="24"/>
          <w:lang w:val="es-CO" w:eastAsia="es-CO"/>
        </w:rPr>
        <w:t>-JEP</w:t>
      </w:r>
      <w:r w:rsidR="00940E5C">
        <w:rPr>
          <w:rFonts w:ascii="Century Gothic" w:eastAsia="Times New Roman" w:hAnsi="Century Gothic" w:cs="Trebuchet MS"/>
          <w:color w:val="000000" w:themeColor="text1"/>
          <w:sz w:val="24"/>
          <w:szCs w:val="24"/>
          <w:lang w:val="es-CO" w:eastAsia="es-CO"/>
        </w:rPr>
        <w:t>-</w:t>
      </w:r>
      <w:r w:rsidR="00B27B27">
        <w:rPr>
          <w:rFonts w:ascii="Century Gothic" w:eastAsia="Times New Roman" w:hAnsi="Century Gothic" w:cs="Trebuchet MS"/>
          <w:color w:val="000000" w:themeColor="text1"/>
          <w:sz w:val="24"/>
          <w:szCs w:val="24"/>
          <w:lang w:val="es-CO" w:eastAsia="es-CO"/>
        </w:rPr>
        <w:t xml:space="preserve"> no le ha otorgado </w:t>
      </w:r>
      <w:r w:rsidR="00EB367D">
        <w:rPr>
          <w:rFonts w:ascii="Century Gothic" w:eastAsia="Times New Roman" w:hAnsi="Century Gothic" w:cs="Trebuchet MS"/>
          <w:color w:val="000000" w:themeColor="text1"/>
          <w:sz w:val="24"/>
          <w:szCs w:val="24"/>
          <w:lang w:val="es-CO" w:eastAsia="es-CO"/>
        </w:rPr>
        <w:t xml:space="preserve">el beneficio de la libertad </w:t>
      </w:r>
      <w:r w:rsidR="001C7F3B" w:rsidRPr="00B524CB">
        <w:rPr>
          <w:rFonts w:ascii="Century Gothic" w:eastAsia="Times New Roman" w:hAnsi="Century Gothic" w:cs="Palatino Linotype"/>
          <w:color w:val="000000" w:themeColor="text1"/>
          <w:spacing w:val="3"/>
          <w:sz w:val="24"/>
          <w:szCs w:val="24"/>
          <w:lang w:eastAsia="es-ES"/>
        </w:rPr>
        <w:t>t</w:t>
      </w:r>
      <w:r w:rsidR="001C7F3B" w:rsidRPr="00B524CB">
        <w:rPr>
          <w:rFonts w:ascii="Century Gothic" w:eastAsia="Times New Roman" w:hAnsi="Century Gothic" w:cs="Palatino Linotype"/>
          <w:color w:val="000000" w:themeColor="text1"/>
          <w:spacing w:val="-4"/>
          <w:sz w:val="24"/>
          <w:szCs w:val="24"/>
          <w:lang w:eastAsia="es-ES"/>
        </w:rPr>
        <w:t>r</w:t>
      </w:r>
      <w:r w:rsidR="001C7F3B" w:rsidRPr="00B524CB">
        <w:rPr>
          <w:rFonts w:ascii="Century Gothic" w:eastAsia="Times New Roman" w:hAnsi="Century Gothic" w:cs="Palatino Linotype"/>
          <w:color w:val="000000" w:themeColor="text1"/>
          <w:sz w:val="24"/>
          <w:szCs w:val="24"/>
          <w:lang w:eastAsia="es-ES"/>
        </w:rPr>
        <w:t>a</w:t>
      </w:r>
      <w:r w:rsidR="001C7F3B" w:rsidRPr="00B524CB">
        <w:rPr>
          <w:rFonts w:ascii="Century Gothic" w:eastAsia="Times New Roman" w:hAnsi="Century Gothic" w:cs="Palatino Linotype"/>
          <w:color w:val="000000" w:themeColor="text1"/>
          <w:spacing w:val="-5"/>
          <w:sz w:val="24"/>
          <w:szCs w:val="24"/>
          <w:lang w:eastAsia="es-ES"/>
        </w:rPr>
        <w:t>n</w:t>
      </w:r>
      <w:r w:rsidR="001C7F3B" w:rsidRPr="00B524CB">
        <w:rPr>
          <w:rFonts w:ascii="Century Gothic" w:eastAsia="Times New Roman" w:hAnsi="Century Gothic" w:cs="Palatino Linotype"/>
          <w:color w:val="000000" w:themeColor="text1"/>
          <w:spacing w:val="4"/>
          <w:sz w:val="24"/>
          <w:szCs w:val="24"/>
          <w:lang w:eastAsia="es-ES"/>
        </w:rPr>
        <w:t>s</w:t>
      </w:r>
      <w:r w:rsidR="001C7F3B" w:rsidRPr="00B524CB">
        <w:rPr>
          <w:rFonts w:ascii="Century Gothic" w:eastAsia="Times New Roman" w:hAnsi="Century Gothic" w:cs="Palatino Linotype"/>
          <w:color w:val="000000" w:themeColor="text1"/>
          <w:spacing w:val="-3"/>
          <w:sz w:val="24"/>
          <w:szCs w:val="24"/>
          <w:lang w:eastAsia="es-ES"/>
        </w:rPr>
        <w:t>i</w:t>
      </w:r>
      <w:r w:rsidR="001C7F3B" w:rsidRPr="00B524CB">
        <w:rPr>
          <w:rFonts w:ascii="Century Gothic" w:eastAsia="Times New Roman" w:hAnsi="Century Gothic" w:cs="Palatino Linotype"/>
          <w:color w:val="000000" w:themeColor="text1"/>
          <w:spacing w:val="3"/>
          <w:sz w:val="24"/>
          <w:szCs w:val="24"/>
          <w:lang w:eastAsia="es-ES"/>
        </w:rPr>
        <w:t>to</w:t>
      </w:r>
      <w:r w:rsidR="001C7F3B" w:rsidRPr="00B524CB">
        <w:rPr>
          <w:rFonts w:ascii="Century Gothic" w:eastAsia="Times New Roman" w:hAnsi="Century Gothic" w:cs="Palatino Linotype"/>
          <w:color w:val="000000" w:themeColor="text1"/>
          <w:spacing w:val="-4"/>
          <w:sz w:val="24"/>
          <w:szCs w:val="24"/>
          <w:lang w:eastAsia="es-ES"/>
        </w:rPr>
        <w:t>r</w:t>
      </w:r>
      <w:r w:rsidR="001C7F3B" w:rsidRPr="00B524CB">
        <w:rPr>
          <w:rFonts w:ascii="Century Gothic" w:eastAsia="Times New Roman" w:hAnsi="Century Gothic" w:cs="Palatino Linotype"/>
          <w:color w:val="000000" w:themeColor="text1"/>
          <w:spacing w:val="-3"/>
          <w:sz w:val="24"/>
          <w:szCs w:val="24"/>
          <w:lang w:eastAsia="es-ES"/>
        </w:rPr>
        <w:t>i</w:t>
      </w:r>
      <w:r w:rsidR="001C7F3B" w:rsidRPr="00B524CB">
        <w:rPr>
          <w:rFonts w:ascii="Century Gothic" w:eastAsia="Times New Roman" w:hAnsi="Century Gothic" w:cs="Palatino Linotype"/>
          <w:color w:val="000000" w:themeColor="text1"/>
          <w:sz w:val="24"/>
          <w:szCs w:val="24"/>
          <w:lang w:eastAsia="es-ES"/>
        </w:rPr>
        <w:t>a,</w:t>
      </w:r>
      <w:r w:rsidR="001C7F3B" w:rsidRPr="00B524CB">
        <w:rPr>
          <w:rFonts w:ascii="Century Gothic" w:eastAsia="Times New Roman" w:hAnsi="Century Gothic" w:cs="Palatino Linotype"/>
          <w:color w:val="000000" w:themeColor="text1"/>
          <w:spacing w:val="12"/>
          <w:sz w:val="24"/>
          <w:szCs w:val="24"/>
          <w:lang w:eastAsia="es-ES"/>
        </w:rPr>
        <w:t xml:space="preserve"> </w:t>
      </w:r>
      <w:r w:rsidR="001C7F3B" w:rsidRPr="00B524CB">
        <w:rPr>
          <w:rFonts w:ascii="Century Gothic" w:eastAsia="Times New Roman" w:hAnsi="Century Gothic" w:cs="Palatino Linotype"/>
          <w:color w:val="000000" w:themeColor="text1"/>
          <w:spacing w:val="-1"/>
          <w:sz w:val="24"/>
          <w:szCs w:val="24"/>
          <w:lang w:eastAsia="es-ES"/>
        </w:rPr>
        <w:t>c</w:t>
      </w:r>
      <w:r w:rsidR="001C7F3B" w:rsidRPr="00B524CB">
        <w:rPr>
          <w:rFonts w:ascii="Century Gothic" w:eastAsia="Times New Roman" w:hAnsi="Century Gothic" w:cs="Palatino Linotype"/>
          <w:color w:val="000000" w:themeColor="text1"/>
          <w:spacing w:val="3"/>
          <w:sz w:val="24"/>
          <w:szCs w:val="24"/>
          <w:lang w:eastAsia="es-ES"/>
        </w:rPr>
        <w:t>o</w:t>
      </w:r>
      <w:r w:rsidR="001C7F3B" w:rsidRPr="00B524CB">
        <w:rPr>
          <w:rFonts w:ascii="Century Gothic" w:eastAsia="Times New Roman" w:hAnsi="Century Gothic" w:cs="Palatino Linotype"/>
          <w:color w:val="000000" w:themeColor="text1"/>
          <w:spacing w:val="-5"/>
          <w:sz w:val="24"/>
          <w:szCs w:val="24"/>
          <w:lang w:eastAsia="es-ES"/>
        </w:rPr>
        <w:t>n</w:t>
      </w:r>
      <w:r w:rsidR="001C7F3B" w:rsidRPr="00B524CB">
        <w:rPr>
          <w:rFonts w:ascii="Century Gothic" w:eastAsia="Times New Roman" w:hAnsi="Century Gothic" w:cs="Palatino Linotype"/>
          <w:color w:val="000000" w:themeColor="text1"/>
          <w:spacing w:val="-3"/>
          <w:sz w:val="24"/>
          <w:szCs w:val="24"/>
          <w:lang w:eastAsia="es-ES"/>
        </w:rPr>
        <w:t>di</w:t>
      </w:r>
      <w:r w:rsidR="001C7F3B" w:rsidRPr="00B524CB">
        <w:rPr>
          <w:rFonts w:ascii="Century Gothic" w:eastAsia="Times New Roman" w:hAnsi="Century Gothic" w:cs="Palatino Linotype"/>
          <w:color w:val="000000" w:themeColor="text1"/>
          <w:spacing w:val="4"/>
          <w:sz w:val="24"/>
          <w:szCs w:val="24"/>
          <w:lang w:eastAsia="es-ES"/>
        </w:rPr>
        <w:t>c</w:t>
      </w:r>
      <w:r w:rsidR="001C7F3B" w:rsidRPr="00B524CB">
        <w:rPr>
          <w:rFonts w:ascii="Century Gothic" w:eastAsia="Times New Roman" w:hAnsi="Century Gothic" w:cs="Palatino Linotype"/>
          <w:color w:val="000000" w:themeColor="text1"/>
          <w:spacing w:val="-3"/>
          <w:sz w:val="24"/>
          <w:szCs w:val="24"/>
          <w:lang w:eastAsia="es-ES"/>
        </w:rPr>
        <w:t>i</w:t>
      </w:r>
      <w:r w:rsidR="001C7F3B" w:rsidRPr="00B524CB">
        <w:rPr>
          <w:rFonts w:ascii="Century Gothic" w:eastAsia="Times New Roman" w:hAnsi="Century Gothic" w:cs="Palatino Linotype"/>
          <w:color w:val="000000" w:themeColor="text1"/>
          <w:spacing w:val="3"/>
          <w:sz w:val="24"/>
          <w:szCs w:val="24"/>
          <w:lang w:eastAsia="es-ES"/>
        </w:rPr>
        <w:t>o</w:t>
      </w:r>
      <w:r w:rsidR="001C7F3B" w:rsidRPr="00B524CB">
        <w:rPr>
          <w:rFonts w:ascii="Century Gothic" w:eastAsia="Times New Roman" w:hAnsi="Century Gothic" w:cs="Palatino Linotype"/>
          <w:color w:val="000000" w:themeColor="text1"/>
          <w:spacing w:val="-5"/>
          <w:sz w:val="24"/>
          <w:szCs w:val="24"/>
          <w:lang w:eastAsia="es-ES"/>
        </w:rPr>
        <w:t>n</w:t>
      </w:r>
      <w:r w:rsidR="001C7F3B" w:rsidRPr="00B524CB">
        <w:rPr>
          <w:rFonts w:ascii="Century Gothic" w:eastAsia="Times New Roman" w:hAnsi="Century Gothic" w:cs="Palatino Linotype"/>
          <w:color w:val="000000" w:themeColor="text1"/>
          <w:spacing w:val="5"/>
          <w:sz w:val="24"/>
          <w:szCs w:val="24"/>
          <w:lang w:eastAsia="es-ES"/>
        </w:rPr>
        <w:t>a</w:t>
      </w:r>
      <w:r w:rsidR="001C7F3B" w:rsidRPr="00B524CB">
        <w:rPr>
          <w:rFonts w:ascii="Century Gothic" w:eastAsia="Times New Roman" w:hAnsi="Century Gothic" w:cs="Palatino Linotype"/>
          <w:color w:val="000000" w:themeColor="text1"/>
          <w:spacing w:val="-3"/>
          <w:sz w:val="24"/>
          <w:szCs w:val="24"/>
          <w:lang w:eastAsia="es-ES"/>
        </w:rPr>
        <w:t>d</w:t>
      </w:r>
      <w:r w:rsidR="001C7F3B" w:rsidRPr="00B524CB">
        <w:rPr>
          <w:rFonts w:ascii="Century Gothic" w:eastAsia="Times New Roman" w:hAnsi="Century Gothic" w:cs="Palatino Linotype"/>
          <w:color w:val="000000" w:themeColor="text1"/>
          <w:sz w:val="24"/>
          <w:szCs w:val="24"/>
          <w:lang w:eastAsia="es-ES"/>
        </w:rPr>
        <w:t>a</w:t>
      </w:r>
      <w:r w:rsidR="001C7F3B" w:rsidRPr="00B524CB">
        <w:rPr>
          <w:rFonts w:ascii="Century Gothic" w:eastAsia="Times New Roman" w:hAnsi="Century Gothic" w:cs="Palatino Linotype"/>
          <w:color w:val="000000" w:themeColor="text1"/>
          <w:spacing w:val="10"/>
          <w:sz w:val="24"/>
          <w:szCs w:val="24"/>
          <w:lang w:eastAsia="es-ES"/>
        </w:rPr>
        <w:t xml:space="preserve"> </w:t>
      </w:r>
      <w:r w:rsidR="001C7F3B" w:rsidRPr="00B524CB">
        <w:rPr>
          <w:rFonts w:ascii="Century Gothic" w:eastAsia="Times New Roman" w:hAnsi="Century Gothic" w:cs="Palatino Linotype"/>
          <w:color w:val="000000" w:themeColor="text1"/>
          <w:sz w:val="24"/>
          <w:szCs w:val="24"/>
          <w:lang w:eastAsia="es-ES"/>
        </w:rPr>
        <w:t>y a</w:t>
      </w:r>
      <w:r w:rsidR="001C7F3B" w:rsidRPr="00B524CB">
        <w:rPr>
          <w:rFonts w:ascii="Century Gothic" w:eastAsia="Times New Roman" w:hAnsi="Century Gothic" w:cs="Palatino Linotype"/>
          <w:color w:val="000000" w:themeColor="text1"/>
          <w:spacing w:val="-5"/>
          <w:sz w:val="24"/>
          <w:szCs w:val="24"/>
          <w:lang w:eastAsia="es-ES"/>
        </w:rPr>
        <w:t>n</w:t>
      </w:r>
      <w:r w:rsidR="001C7F3B" w:rsidRPr="00B524CB">
        <w:rPr>
          <w:rFonts w:ascii="Century Gothic" w:eastAsia="Times New Roman" w:hAnsi="Century Gothic" w:cs="Palatino Linotype"/>
          <w:color w:val="000000" w:themeColor="text1"/>
          <w:spacing w:val="3"/>
          <w:sz w:val="24"/>
          <w:szCs w:val="24"/>
          <w:lang w:eastAsia="es-ES"/>
        </w:rPr>
        <w:t>t</w:t>
      </w:r>
      <w:r w:rsidR="001C7F3B" w:rsidRPr="00B524CB">
        <w:rPr>
          <w:rFonts w:ascii="Century Gothic" w:eastAsia="Times New Roman" w:hAnsi="Century Gothic" w:cs="Palatino Linotype"/>
          <w:color w:val="000000" w:themeColor="text1"/>
          <w:spacing w:val="-3"/>
          <w:sz w:val="24"/>
          <w:szCs w:val="24"/>
          <w:lang w:eastAsia="es-ES"/>
        </w:rPr>
        <w:t>i</w:t>
      </w:r>
      <w:r w:rsidR="001C7F3B" w:rsidRPr="00B524CB">
        <w:rPr>
          <w:rFonts w:ascii="Century Gothic" w:eastAsia="Times New Roman" w:hAnsi="Century Gothic" w:cs="Palatino Linotype"/>
          <w:color w:val="000000" w:themeColor="text1"/>
          <w:spacing w:val="4"/>
          <w:sz w:val="24"/>
          <w:szCs w:val="24"/>
          <w:lang w:eastAsia="es-ES"/>
        </w:rPr>
        <w:t>c</w:t>
      </w:r>
      <w:r w:rsidR="001C7F3B" w:rsidRPr="00B524CB">
        <w:rPr>
          <w:rFonts w:ascii="Century Gothic" w:eastAsia="Times New Roman" w:hAnsi="Century Gothic" w:cs="Palatino Linotype"/>
          <w:color w:val="000000" w:themeColor="text1"/>
          <w:spacing w:val="-3"/>
          <w:sz w:val="24"/>
          <w:szCs w:val="24"/>
          <w:lang w:eastAsia="es-ES"/>
        </w:rPr>
        <w:t>i</w:t>
      </w:r>
      <w:r w:rsidR="001C7F3B" w:rsidRPr="00B524CB">
        <w:rPr>
          <w:rFonts w:ascii="Century Gothic" w:eastAsia="Times New Roman" w:hAnsi="Century Gothic" w:cs="Palatino Linotype"/>
          <w:color w:val="000000" w:themeColor="text1"/>
          <w:sz w:val="24"/>
          <w:szCs w:val="24"/>
          <w:lang w:eastAsia="es-ES"/>
        </w:rPr>
        <w:t>pa</w:t>
      </w:r>
      <w:r w:rsidR="001C7F3B" w:rsidRPr="00B524CB">
        <w:rPr>
          <w:rFonts w:ascii="Century Gothic" w:eastAsia="Times New Roman" w:hAnsi="Century Gothic" w:cs="Palatino Linotype"/>
          <w:color w:val="000000" w:themeColor="text1"/>
          <w:spacing w:val="-3"/>
          <w:sz w:val="24"/>
          <w:szCs w:val="24"/>
          <w:lang w:eastAsia="es-ES"/>
        </w:rPr>
        <w:t>d</w:t>
      </w:r>
      <w:r w:rsidR="001C7F3B" w:rsidRPr="00B524CB">
        <w:rPr>
          <w:rFonts w:ascii="Century Gothic" w:eastAsia="Times New Roman" w:hAnsi="Century Gothic" w:cs="Palatino Linotype"/>
          <w:color w:val="000000" w:themeColor="text1"/>
          <w:sz w:val="24"/>
          <w:szCs w:val="24"/>
          <w:lang w:eastAsia="es-ES"/>
        </w:rPr>
        <w:t>a</w:t>
      </w:r>
      <w:r w:rsidR="006F541F">
        <w:rPr>
          <w:rFonts w:ascii="Century Gothic" w:eastAsia="Times New Roman" w:hAnsi="Century Gothic" w:cs="Palatino Linotype"/>
          <w:color w:val="000000" w:themeColor="text1"/>
          <w:sz w:val="24"/>
          <w:szCs w:val="24"/>
          <w:lang w:eastAsia="es-ES"/>
        </w:rPr>
        <w:t xml:space="preserve">; así como </w:t>
      </w:r>
      <w:r w:rsidR="0064532F">
        <w:rPr>
          <w:rFonts w:ascii="Century Gothic" w:eastAsia="Times New Roman" w:hAnsi="Century Gothic" w:cs="Palatino Linotype"/>
          <w:color w:val="000000" w:themeColor="text1"/>
          <w:sz w:val="24"/>
          <w:szCs w:val="24"/>
          <w:lang w:eastAsia="es-ES"/>
        </w:rPr>
        <w:t>ha cumplido con las 3/5 partes de la pena impuesta</w:t>
      </w:r>
      <w:r w:rsidR="00940E5C">
        <w:rPr>
          <w:rFonts w:ascii="Century Gothic" w:eastAsia="Times New Roman" w:hAnsi="Century Gothic" w:cs="Palatino Linotype"/>
          <w:color w:val="000000" w:themeColor="text1"/>
          <w:sz w:val="24"/>
          <w:szCs w:val="24"/>
          <w:lang w:eastAsia="es-ES"/>
        </w:rPr>
        <w:t>, por lo que debe reconocérsele la libertad condicional prevista en el artículo 6</w:t>
      </w:r>
      <w:r w:rsidR="00FD7805">
        <w:rPr>
          <w:rFonts w:ascii="Century Gothic" w:eastAsia="Times New Roman" w:hAnsi="Century Gothic" w:cs="Palatino Linotype"/>
          <w:color w:val="000000" w:themeColor="text1"/>
          <w:sz w:val="24"/>
          <w:szCs w:val="24"/>
          <w:lang w:eastAsia="es-ES"/>
        </w:rPr>
        <w:t>4</w:t>
      </w:r>
      <w:r w:rsidR="00940E5C">
        <w:rPr>
          <w:rFonts w:ascii="Century Gothic" w:eastAsia="Times New Roman" w:hAnsi="Century Gothic" w:cs="Palatino Linotype"/>
          <w:color w:val="000000" w:themeColor="text1"/>
          <w:sz w:val="24"/>
          <w:szCs w:val="24"/>
          <w:lang w:eastAsia="es-ES"/>
        </w:rPr>
        <w:t xml:space="preserve"> del Código Pena</w:t>
      </w:r>
      <w:r w:rsidR="00FD7805">
        <w:rPr>
          <w:rFonts w:ascii="Century Gothic" w:eastAsia="Times New Roman" w:hAnsi="Century Gothic" w:cs="Palatino Linotype"/>
          <w:color w:val="000000" w:themeColor="text1"/>
          <w:sz w:val="24"/>
          <w:szCs w:val="24"/>
          <w:lang w:eastAsia="es-ES"/>
        </w:rPr>
        <w:t>l.</w:t>
      </w:r>
    </w:p>
    <w:p w:rsidR="009A1A27" w:rsidRPr="00B524CB" w:rsidRDefault="009A1A27" w:rsidP="009A1A27">
      <w:pPr>
        <w:spacing w:after="0" w:line="276" w:lineRule="auto"/>
        <w:jc w:val="both"/>
        <w:rPr>
          <w:rFonts w:ascii="Century Gothic" w:eastAsia="Times New Roman" w:hAnsi="Century Gothic" w:cs="Trebuchet MS"/>
          <w:color w:val="000000" w:themeColor="text1"/>
          <w:sz w:val="24"/>
          <w:szCs w:val="24"/>
          <w:lang w:val="es-CO" w:eastAsia="es-CO"/>
        </w:rPr>
      </w:pPr>
    </w:p>
    <w:p w:rsidR="00FD11D3" w:rsidRDefault="009A1A27" w:rsidP="0088585F">
      <w:pPr>
        <w:overflowPunct w:val="0"/>
        <w:autoSpaceDE w:val="0"/>
        <w:autoSpaceDN w:val="0"/>
        <w:adjustRightInd w:val="0"/>
        <w:spacing w:after="0" w:line="276" w:lineRule="auto"/>
        <w:jc w:val="both"/>
        <w:rPr>
          <w:rFonts w:ascii="Century Gothic" w:eastAsia="Times New Roman" w:hAnsi="Century Gothic" w:cs="Arial"/>
          <w:bCs/>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 xml:space="preserve">Del material probatorio allegado, el Juzgado encuentra que </w:t>
      </w:r>
      <w:r w:rsidR="00FD7805">
        <w:rPr>
          <w:rFonts w:ascii="Century Gothic" w:eastAsia="Times New Roman" w:hAnsi="Century Gothic" w:cs="Arial"/>
          <w:color w:val="000000" w:themeColor="text1"/>
          <w:sz w:val="24"/>
          <w:szCs w:val="24"/>
          <w:lang w:val="es-ES_tradnl" w:eastAsia="es-ES"/>
        </w:rPr>
        <w:t xml:space="preserve">el señor </w:t>
      </w:r>
      <w:r w:rsidR="00FD11D3" w:rsidRPr="00B524CB">
        <w:rPr>
          <w:rFonts w:ascii="Century Gothic" w:eastAsia="Times New Roman" w:hAnsi="Century Gothic" w:cs="Arial"/>
          <w:bCs/>
          <w:color w:val="000000" w:themeColor="text1"/>
          <w:sz w:val="24"/>
          <w:szCs w:val="24"/>
          <w:lang w:eastAsia="es-ES"/>
        </w:rPr>
        <w:t>PEDRO MARY MUVDI ARANGUENA, identificado con la cédula de ciudadanía 8.735.167</w:t>
      </w:r>
      <w:r w:rsidR="00FD11D3" w:rsidRPr="00B524CB">
        <w:rPr>
          <w:rFonts w:ascii="Century Gothic" w:eastAsia="Times New Roman" w:hAnsi="Century Gothic" w:cs="Arial"/>
          <w:color w:val="000000" w:themeColor="text1"/>
          <w:sz w:val="24"/>
          <w:szCs w:val="24"/>
          <w:lang w:val="es-ES_tradnl" w:eastAsia="es-ES"/>
        </w:rPr>
        <w:t xml:space="preserve">, actualmente </w:t>
      </w:r>
      <w:r w:rsidR="006F541F">
        <w:rPr>
          <w:rFonts w:ascii="Century Gothic" w:eastAsia="Times New Roman" w:hAnsi="Century Gothic" w:cs="Arial"/>
          <w:color w:val="000000" w:themeColor="text1"/>
          <w:sz w:val="24"/>
          <w:szCs w:val="24"/>
          <w:lang w:val="es-ES_tradnl" w:eastAsia="es-ES"/>
        </w:rPr>
        <w:t xml:space="preserve">está </w:t>
      </w:r>
      <w:r w:rsidR="00FD11D3" w:rsidRPr="00B524CB">
        <w:rPr>
          <w:rFonts w:ascii="Century Gothic" w:eastAsia="Times New Roman" w:hAnsi="Century Gothic" w:cs="Arial"/>
          <w:color w:val="000000" w:themeColor="text1"/>
          <w:sz w:val="24"/>
          <w:szCs w:val="24"/>
          <w:lang w:val="es-ES_tradnl" w:eastAsia="es-ES"/>
        </w:rPr>
        <w:t xml:space="preserve">recluido en el </w:t>
      </w:r>
      <w:r w:rsidR="00FD11D3" w:rsidRPr="00B524CB">
        <w:rPr>
          <w:rFonts w:ascii="Century Gothic" w:hAnsi="Century Gothic"/>
          <w:bCs/>
          <w:color w:val="000000" w:themeColor="text1"/>
          <w:spacing w:val="-3"/>
          <w:sz w:val="24"/>
          <w:szCs w:val="24"/>
        </w:rPr>
        <w:t>Complejo Carcelario y Penitenciario Metropolitano de Bogotá – COMEB –“LA PICOTA”</w:t>
      </w:r>
      <w:r w:rsidR="00FD11D3" w:rsidRPr="00B524CB">
        <w:rPr>
          <w:rFonts w:ascii="Century Gothic" w:eastAsia="Times New Roman" w:hAnsi="Century Gothic" w:cs="Arial"/>
          <w:color w:val="000000" w:themeColor="text1"/>
          <w:sz w:val="24"/>
          <w:szCs w:val="24"/>
          <w:lang w:eastAsia="es-ES"/>
        </w:rPr>
        <w:t xml:space="preserve">, </w:t>
      </w:r>
      <w:r w:rsidR="00FD11D3">
        <w:rPr>
          <w:rFonts w:ascii="Century Gothic" w:eastAsia="Times New Roman" w:hAnsi="Century Gothic" w:cs="Arial"/>
          <w:color w:val="000000" w:themeColor="text1"/>
          <w:sz w:val="24"/>
          <w:szCs w:val="24"/>
          <w:lang w:eastAsia="es-ES"/>
        </w:rPr>
        <w:t xml:space="preserve">en cumplimiento de la pena de </w:t>
      </w:r>
      <w:r w:rsidR="0088585F" w:rsidRPr="00B524CB">
        <w:rPr>
          <w:rFonts w:ascii="Century Gothic" w:eastAsia="Times New Roman" w:hAnsi="Century Gothic" w:cs="Arial"/>
          <w:color w:val="000000" w:themeColor="text1"/>
          <w:sz w:val="24"/>
          <w:szCs w:val="24"/>
          <w:lang w:eastAsia="es-ES"/>
        </w:rPr>
        <w:t>161 meses de prisión</w:t>
      </w:r>
      <w:r w:rsidR="0088585F">
        <w:rPr>
          <w:rFonts w:ascii="Century Gothic" w:eastAsia="Times New Roman" w:hAnsi="Century Gothic" w:cs="Arial"/>
          <w:color w:val="000000" w:themeColor="text1"/>
          <w:sz w:val="24"/>
          <w:szCs w:val="24"/>
          <w:lang w:eastAsia="es-ES"/>
        </w:rPr>
        <w:t>,</w:t>
      </w:r>
      <w:r w:rsidR="00FD11D3">
        <w:rPr>
          <w:rFonts w:ascii="Century Gothic" w:eastAsia="Times New Roman" w:hAnsi="Century Gothic" w:cs="Arial"/>
          <w:color w:val="000000" w:themeColor="text1"/>
          <w:sz w:val="24"/>
          <w:szCs w:val="24"/>
          <w:lang w:eastAsia="es-ES"/>
        </w:rPr>
        <w:t xml:space="preserve"> impuesta </w:t>
      </w:r>
      <w:r w:rsidR="00FD11D3" w:rsidRPr="00B524CB">
        <w:rPr>
          <w:rFonts w:ascii="Century Gothic" w:eastAsia="Times New Roman" w:hAnsi="Century Gothic" w:cs="Arial"/>
          <w:bCs/>
          <w:color w:val="000000" w:themeColor="text1"/>
          <w:sz w:val="24"/>
          <w:szCs w:val="24"/>
          <w:lang w:val="es-ES_tradnl" w:eastAsia="es-ES"/>
        </w:rPr>
        <w:t>por la Sala de Casación Penal de la Corte Suprema de Justicia</w:t>
      </w:r>
      <w:r w:rsidR="0088585F">
        <w:rPr>
          <w:rFonts w:ascii="Century Gothic" w:eastAsia="Times New Roman" w:hAnsi="Century Gothic" w:cs="Arial"/>
          <w:bCs/>
          <w:color w:val="000000" w:themeColor="text1"/>
          <w:sz w:val="24"/>
          <w:szCs w:val="24"/>
          <w:lang w:val="es-ES_tradnl" w:eastAsia="es-ES"/>
        </w:rPr>
        <w:t xml:space="preserve"> mediante sentencia del </w:t>
      </w:r>
      <w:r w:rsidR="0088585F" w:rsidRPr="00B524CB">
        <w:rPr>
          <w:rFonts w:ascii="Century Gothic" w:eastAsia="Times New Roman" w:hAnsi="Century Gothic" w:cs="Arial"/>
          <w:bCs/>
          <w:color w:val="000000" w:themeColor="text1"/>
          <w:sz w:val="24"/>
          <w:szCs w:val="24"/>
          <w:lang w:eastAsia="es-ES"/>
        </w:rPr>
        <w:t>3 de mayo de 2017</w:t>
      </w:r>
      <w:r w:rsidR="006F541F">
        <w:rPr>
          <w:rFonts w:ascii="Century Gothic" w:eastAsia="Times New Roman" w:hAnsi="Century Gothic" w:cs="Arial"/>
          <w:bCs/>
          <w:color w:val="000000" w:themeColor="text1"/>
          <w:sz w:val="24"/>
          <w:szCs w:val="24"/>
          <w:lang w:eastAsia="es-ES"/>
        </w:rPr>
        <w:t>, a</w:t>
      </w:r>
      <w:r w:rsidR="00FD11D3">
        <w:rPr>
          <w:rFonts w:ascii="Century Gothic" w:eastAsia="Times New Roman" w:hAnsi="Century Gothic" w:cs="Arial"/>
          <w:bCs/>
          <w:color w:val="000000" w:themeColor="text1"/>
          <w:sz w:val="24"/>
          <w:szCs w:val="24"/>
          <w:lang w:val="es-ES_tradnl" w:eastAsia="es-ES"/>
        </w:rPr>
        <w:t xml:space="preserve"> cargo del Juzgado 3 de Ejecución de Penas y Medidas de Seguridad</w:t>
      </w:r>
      <w:r w:rsidR="0088585F">
        <w:rPr>
          <w:rFonts w:ascii="Century Gothic" w:eastAsia="Times New Roman" w:hAnsi="Century Gothic" w:cs="Arial"/>
          <w:bCs/>
          <w:color w:val="000000" w:themeColor="text1"/>
          <w:sz w:val="24"/>
          <w:szCs w:val="24"/>
          <w:lang w:val="es-ES_tradnl" w:eastAsia="es-ES"/>
        </w:rPr>
        <w:t>, para la verificación del cumplimiento de la pena.</w:t>
      </w:r>
    </w:p>
    <w:p w:rsidR="00FD11D3" w:rsidRDefault="00FD11D3" w:rsidP="00FD11D3">
      <w:pPr>
        <w:spacing w:after="0" w:line="276" w:lineRule="auto"/>
        <w:jc w:val="both"/>
        <w:rPr>
          <w:rFonts w:ascii="Century Gothic" w:eastAsia="Times New Roman" w:hAnsi="Century Gothic" w:cs="Arial"/>
          <w:bCs/>
          <w:color w:val="000000" w:themeColor="text1"/>
          <w:sz w:val="24"/>
          <w:szCs w:val="24"/>
          <w:lang w:val="es-ES_tradnl" w:eastAsia="es-ES"/>
        </w:rPr>
      </w:pPr>
    </w:p>
    <w:p w:rsidR="00D5434F" w:rsidRDefault="00B700CC" w:rsidP="00D5434F">
      <w:pPr>
        <w:spacing w:after="0" w:line="276" w:lineRule="auto"/>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Asimismo, pese a que en el escrito de hab</w:t>
      </w:r>
      <w:r w:rsidR="00731BDF">
        <w:rPr>
          <w:rFonts w:ascii="Century Gothic" w:eastAsia="Times New Roman" w:hAnsi="Century Gothic" w:cs="Arial"/>
          <w:bCs/>
          <w:color w:val="000000" w:themeColor="text1"/>
          <w:sz w:val="24"/>
          <w:szCs w:val="24"/>
          <w:lang w:val="es-ES_tradnl" w:eastAsia="es-ES"/>
        </w:rPr>
        <w:t>eas corpus, se hace referencia a</w:t>
      </w:r>
      <w:r>
        <w:rPr>
          <w:rFonts w:ascii="Century Gothic" w:eastAsia="Times New Roman" w:hAnsi="Century Gothic" w:cs="Arial"/>
          <w:bCs/>
          <w:color w:val="000000" w:themeColor="text1"/>
          <w:sz w:val="24"/>
          <w:szCs w:val="24"/>
          <w:lang w:val="es-ES_tradnl" w:eastAsia="es-ES"/>
        </w:rPr>
        <w:t xml:space="preserve"> otras condenas de la jurisdicción ordinaria, la </w:t>
      </w:r>
      <w:r w:rsidR="00FA501A">
        <w:rPr>
          <w:rFonts w:ascii="Century Gothic" w:eastAsia="Times New Roman" w:hAnsi="Century Gothic" w:cs="Arial"/>
          <w:bCs/>
          <w:color w:val="000000" w:themeColor="text1"/>
          <w:sz w:val="24"/>
          <w:szCs w:val="24"/>
          <w:lang w:val="es-ES_tradnl" w:eastAsia="es-ES"/>
        </w:rPr>
        <w:t>Fiscalía</w:t>
      </w:r>
      <w:r w:rsidR="003318D7">
        <w:rPr>
          <w:rFonts w:ascii="Century Gothic" w:eastAsia="Times New Roman" w:hAnsi="Century Gothic" w:cs="Arial"/>
          <w:bCs/>
          <w:color w:val="000000" w:themeColor="text1"/>
          <w:sz w:val="24"/>
          <w:szCs w:val="24"/>
          <w:lang w:val="es-ES_tradnl" w:eastAsia="es-ES"/>
        </w:rPr>
        <w:t xml:space="preserve"> General del Nación, </w:t>
      </w:r>
      <w:r>
        <w:rPr>
          <w:rFonts w:ascii="Century Gothic" w:eastAsia="Times New Roman" w:hAnsi="Century Gothic" w:cs="Arial"/>
          <w:bCs/>
          <w:color w:val="000000" w:themeColor="text1"/>
          <w:sz w:val="24"/>
          <w:szCs w:val="24"/>
          <w:lang w:val="es-ES_tradnl" w:eastAsia="es-ES"/>
        </w:rPr>
        <w:t>expuso qu</w:t>
      </w:r>
      <w:r w:rsidR="003318D7">
        <w:rPr>
          <w:rFonts w:ascii="Century Gothic" w:eastAsia="Times New Roman" w:hAnsi="Century Gothic" w:cs="Arial"/>
          <w:bCs/>
          <w:color w:val="000000" w:themeColor="text1"/>
          <w:sz w:val="24"/>
          <w:szCs w:val="24"/>
          <w:lang w:val="es-ES_tradnl" w:eastAsia="es-ES"/>
        </w:rPr>
        <w:t xml:space="preserve">e </w:t>
      </w:r>
      <w:r w:rsidR="0044420D">
        <w:rPr>
          <w:rFonts w:ascii="Century Gothic" w:eastAsia="Times New Roman" w:hAnsi="Century Gothic" w:cs="Arial"/>
          <w:bCs/>
          <w:color w:val="000000" w:themeColor="text1"/>
          <w:sz w:val="24"/>
          <w:szCs w:val="24"/>
          <w:lang w:val="es-ES_tradnl" w:eastAsia="es-ES"/>
        </w:rPr>
        <w:t xml:space="preserve">la investigación adelantada por el delito de abuso de confianza </w:t>
      </w:r>
      <w:r w:rsidR="00D5434F">
        <w:rPr>
          <w:rFonts w:ascii="Century Gothic" w:eastAsia="Times New Roman" w:hAnsi="Century Gothic" w:cs="Arial"/>
          <w:bCs/>
          <w:color w:val="000000" w:themeColor="text1"/>
          <w:sz w:val="24"/>
          <w:szCs w:val="24"/>
          <w:lang w:val="es-ES_tradnl" w:eastAsia="es-ES"/>
        </w:rPr>
        <w:t>radi</w:t>
      </w:r>
      <w:r w:rsidR="00731BDF">
        <w:rPr>
          <w:rFonts w:ascii="Century Gothic" w:eastAsia="Times New Roman" w:hAnsi="Century Gothic" w:cs="Arial"/>
          <w:bCs/>
          <w:color w:val="000000" w:themeColor="text1"/>
          <w:sz w:val="24"/>
          <w:szCs w:val="24"/>
          <w:lang w:val="es-ES_tradnl" w:eastAsia="es-ES"/>
        </w:rPr>
        <w:t>c</w:t>
      </w:r>
      <w:r w:rsidR="00D5434F">
        <w:rPr>
          <w:rFonts w:ascii="Century Gothic" w:eastAsia="Times New Roman" w:hAnsi="Century Gothic" w:cs="Arial"/>
          <w:bCs/>
          <w:color w:val="000000" w:themeColor="text1"/>
          <w:sz w:val="24"/>
          <w:szCs w:val="24"/>
          <w:lang w:val="es-ES_tradnl" w:eastAsia="es-ES"/>
        </w:rPr>
        <w:t xml:space="preserve">ado </w:t>
      </w:r>
      <w:r w:rsidR="00D5434F" w:rsidRPr="00D5434F">
        <w:rPr>
          <w:rFonts w:ascii="Century Gothic" w:eastAsia="Times New Roman" w:hAnsi="Century Gothic" w:cs="Arial"/>
          <w:bCs/>
          <w:color w:val="000000" w:themeColor="text1"/>
          <w:sz w:val="24"/>
          <w:szCs w:val="24"/>
          <w:lang w:val="es-ES_tradnl" w:eastAsia="es-ES"/>
        </w:rPr>
        <w:t>110016000049201406830 se encuentra en</w:t>
      </w:r>
      <w:r w:rsidR="00D5434F">
        <w:rPr>
          <w:rFonts w:ascii="Century Gothic" w:eastAsia="Times New Roman" w:hAnsi="Century Gothic" w:cs="Arial"/>
          <w:bCs/>
          <w:color w:val="000000" w:themeColor="text1"/>
          <w:sz w:val="24"/>
          <w:szCs w:val="24"/>
          <w:lang w:val="es-ES_tradnl" w:eastAsia="es-ES"/>
        </w:rPr>
        <w:t xml:space="preserve"> </w:t>
      </w:r>
      <w:r w:rsidR="00D5434F" w:rsidRPr="00D5434F">
        <w:rPr>
          <w:rFonts w:ascii="Century Gothic" w:eastAsia="Times New Roman" w:hAnsi="Century Gothic" w:cs="Arial"/>
          <w:bCs/>
          <w:color w:val="000000" w:themeColor="text1"/>
          <w:sz w:val="24"/>
          <w:szCs w:val="24"/>
          <w:lang w:val="es-ES_tradnl" w:eastAsia="es-ES"/>
        </w:rPr>
        <w:t>estado inactivo con orden de archivo.</w:t>
      </w:r>
    </w:p>
    <w:p w:rsidR="00D5434F" w:rsidRDefault="00D5434F" w:rsidP="00D5434F">
      <w:pPr>
        <w:spacing w:after="0" w:line="276" w:lineRule="auto"/>
        <w:jc w:val="both"/>
        <w:rPr>
          <w:rFonts w:ascii="Century Gothic" w:eastAsia="Times New Roman" w:hAnsi="Century Gothic" w:cs="Arial"/>
          <w:bCs/>
          <w:color w:val="000000" w:themeColor="text1"/>
          <w:sz w:val="24"/>
          <w:szCs w:val="24"/>
          <w:lang w:val="es-ES_tradnl" w:eastAsia="es-ES"/>
        </w:rPr>
      </w:pPr>
    </w:p>
    <w:p w:rsidR="00B700CC" w:rsidRDefault="00D5434F" w:rsidP="00FD11D3">
      <w:pPr>
        <w:spacing w:after="0" w:line="276" w:lineRule="auto"/>
        <w:jc w:val="both"/>
        <w:rPr>
          <w:rFonts w:ascii="Century Gothic" w:eastAsia="Times New Roman" w:hAnsi="Century Gothic" w:cs="Arial"/>
          <w:bCs/>
          <w:color w:val="000000" w:themeColor="text1"/>
          <w:sz w:val="24"/>
          <w:szCs w:val="24"/>
          <w:lang w:val="es-ES_tradnl" w:eastAsia="es-ES"/>
        </w:rPr>
      </w:pPr>
      <w:r w:rsidRPr="00D5434F">
        <w:rPr>
          <w:rFonts w:ascii="Century Gothic" w:eastAsia="Times New Roman" w:hAnsi="Century Gothic" w:cs="Arial"/>
          <w:bCs/>
          <w:color w:val="000000" w:themeColor="text1"/>
          <w:sz w:val="24"/>
          <w:szCs w:val="24"/>
          <w:lang w:val="es-ES_tradnl" w:eastAsia="es-ES"/>
        </w:rPr>
        <w:t xml:space="preserve"> </w:t>
      </w:r>
      <w:r w:rsidR="004F00F9">
        <w:rPr>
          <w:rFonts w:ascii="Century Gothic" w:eastAsia="Times New Roman" w:hAnsi="Century Gothic" w:cs="Arial"/>
          <w:bCs/>
          <w:color w:val="000000" w:themeColor="text1"/>
          <w:sz w:val="24"/>
          <w:szCs w:val="24"/>
          <w:lang w:val="es-ES_tradnl" w:eastAsia="es-ES"/>
        </w:rPr>
        <w:t xml:space="preserve">De tal manera que no se </w:t>
      </w:r>
      <w:r w:rsidR="00731BDF">
        <w:rPr>
          <w:rFonts w:ascii="Century Gothic" w:eastAsia="Times New Roman" w:hAnsi="Century Gothic" w:cs="Arial"/>
          <w:bCs/>
          <w:color w:val="000000" w:themeColor="text1"/>
          <w:sz w:val="24"/>
          <w:szCs w:val="24"/>
          <w:lang w:val="es-ES_tradnl" w:eastAsia="es-ES"/>
        </w:rPr>
        <w:t xml:space="preserve">encuentra acreditado </w:t>
      </w:r>
      <w:r w:rsidR="00EA0B03">
        <w:rPr>
          <w:rFonts w:ascii="Century Gothic" w:eastAsia="Times New Roman" w:hAnsi="Century Gothic" w:cs="Arial"/>
          <w:bCs/>
          <w:color w:val="000000" w:themeColor="text1"/>
          <w:sz w:val="24"/>
          <w:szCs w:val="24"/>
          <w:lang w:val="es-ES_tradnl" w:eastAsia="es-ES"/>
        </w:rPr>
        <w:t>requerimiento</w:t>
      </w:r>
      <w:r w:rsidR="004F00F9">
        <w:rPr>
          <w:rFonts w:ascii="Century Gothic" w:eastAsia="Times New Roman" w:hAnsi="Century Gothic" w:cs="Arial"/>
          <w:bCs/>
          <w:color w:val="000000" w:themeColor="text1"/>
          <w:sz w:val="24"/>
          <w:szCs w:val="24"/>
          <w:lang w:val="es-ES_tradnl" w:eastAsia="es-ES"/>
        </w:rPr>
        <w:t xml:space="preserve"> judicial alguno </w:t>
      </w:r>
      <w:r w:rsidR="00EA0B03">
        <w:rPr>
          <w:rFonts w:ascii="Century Gothic" w:eastAsia="Times New Roman" w:hAnsi="Century Gothic" w:cs="Arial"/>
          <w:bCs/>
          <w:color w:val="000000" w:themeColor="text1"/>
          <w:sz w:val="24"/>
          <w:szCs w:val="24"/>
          <w:lang w:val="es-ES_tradnl" w:eastAsia="es-ES"/>
        </w:rPr>
        <w:t>diferente</w:t>
      </w:r>
      <w:r w:rsidR="004F00F9">
        <w:rPr>
          <w:rFonts w:ascii="Century Gothic" w:eastAsia="Times New Roman" w:hAnsi="Century Gothic" w:cs="Arial"/>
          <w:bCs/>
          <w:color w:val="000000" w:themeColor="text1"/>
          <w:sz w:val="24"/>
          <w:szCs w:val="24"/>
          <w:lang w:val="es-ES_tradnl" w:eastAsia="es-ES"/>
        </w:rPr>
        <w:t xml:space="preserve"> a la condena </w:t>
      </w:r>
      <w:r w:rsidR="00EA0B03">
        <w:rPr>
          <w:rFonts w:ascii="Century Gothic" w:eastAsia="Times New Roman" w:hAnsi="Century Gothic" w:cs="Arial"/>
          <w:bCs/>
          <w:color w:val="000000" w:themeColor="text1"/>
          <w:sz w:val="24"/>
          <w:szCs w:val="24"/>
          <w:lang w:val="es-ES_tradnl" w:eastAsia="es-ES"/>
        </w:rPr>
        <w:t>impuesta</w:t>
      </w:r>
      <w:r w:rsidR="004F00F9">
        <w:rPr>
          <w:rFonts w:ascii="Century Gothic" w:eastAsia="Times New Roman" w:hAnsi="Century Gothic" w:cs="Arial"/>
          <w:bCs/>
          <w:color w:val="000000" w:themeColor="text1"/>
          <w:sz w:val="24"/>
          <w:szCs w:val="24"/>
          <w:lang w:val="es-ES_tradnl" w:eastAsia="es-ES"/>
        </w:rPr>
        <w:t xml:space="preserve"> </w:t>
      </w:r>
      <w:r w:rsidR="00022F2C">
        <w:rPr>
          <w:rFonts w:ascii="Century Gothic" w:eastAsia="Times New Roman" w:hAnsi="Century Gothic" w:cs="Arial"/>
          <w:bCs/>
          <w:color w:val="000000" w:themeColor="text1"/>
          <w:sz w:val="24"/>
          <w:szCs w:val="24"/>
          <w:lang w:eastAsia="es-ES"/>
        </w:rPr>
        <w:t xml:space="preserve">al </w:t>
      </w:r>
      <w:r w:rsidR="00022F2C">
        <w:rPr>
          <w:rFonts w:ascii="Century Gothic" w:eastAsia="Times New Roman" w:hAnsi="Century Gothic" w:cs="Arial"/>
          <w:bCs/>
          <w:color w:val="000000" w:themeColor="text1"/>
          <w:sz w:val="24"/>
          <w:szCs w:val="24"/>
          <w:lang w:val="es-ES_tradnl" w:eastAsia="es-ES"/>
        </w:rPr>
        <w:t xml:space="preserve">señor </w:t>
      </w:r>
      <w:r w:rsidR="00022F2C" w:rsidRPr="00B524CB">
        <w:rPr>
          <w:rFonts w:ascii="Century Gothic" w:eastAsia="Times New Roman" w:hAnsi="Century Gothic" w:cs="Arial"/>
          <w:bCs/>
          <w:color w:val="000000" w:themeColor="text1"/>
          <w:sz w:val="24"/>
          <w:szCs w:val="24"/>
          <w:lang w:eastAsia="es-ES"/>
        </w:rPr>
        <w:t>PEDRO MARY MUVDI ARANGUENA</w:t>
      </w:r>
      <w:r w:rsidR="00022F2C">
        <w:rPr>
          <w:rFonts w:ascii="Century Gothic" w:eastAsia="Times New Roman" w:hAnsi="Century Gothic" w:cs="Arial"/>
          <w:bCs/>
          <w:color w:val="000000" w:themeColor="text1"/>
          <w:sz w:val="24"/>
          <w:szCs w:val="24"/>
          <w:lang w:val="es-ES_tradnl" w:eastAsia="es-ES"/>
        </w:rPr>
        <w:t xml:space="preserve"> </w:t>
      </w:r>
      <w:r w:rsidR="004F00F9">
        <w:rPr>
          <w:rFonts w:ascii="Century Gothic" w:eastAsia="Times New Roman" w:hAnsi="Century Gothic" w:cs="Arial"/>
          <w:bCs/>
          <w:color w:val="000000" w:themeColor="text1"/>
          <w:sz w:val="24"/>
          <w:szCs w:val="24"/>
          <w:lang w:val="es-ES_tradnl" w:eastAsia="es-ES"/>
        </w:rPr>
        <w:t xml:space="preserve">por la </w:t>
      </w:r>
      <w:r w:rsidR="00882DFF">
        <w:rPr>
          <w:rFonts w:ascii="Century Gothic" w:eastAsia="Times New Roman" w:hAnsi="Century Gothic" w:cs="Arial"/>
          <w:bCs/>
          <w:color w:val="000000" w:themeColor="text1"/>
          <w:sz w:val="24"/>
          <w:szCs w:val="24"/>
          <w:lang w:val="es-ES_tradnl" w:eastAsia="es-ES"/>
        </w:rPr>
        <w:t>Sala de Casación Penal de la C</w:t>
      </w:r>
      <w:r w:rsidR="004F00F9">
        <w:rPr>
          <w:rFonts w:ascii="Century Gothic" w:eastAsia="Times New Roman" w:hAnsi="Century Gothic" w:cs="Arial"/>
          <w:bCs/>
          <w:color w:val="000000" w:themeColor="text1"/>
          <w:sz w:val="24"/>
          <w:szCs w:val="24"/>
          <w:lang w:val="es-ES_tradnl" w:eastAsia="es-ES"/>
        </w:rPr>
        <w:t xml:space="preserve">orte </w:t>
      </w:r>
      <w:r w:rsidR="00882DFF">
        <w:rPr>
          <w:rFonts w:ascii="Century Gothic" w:eastAsia="Times New Roman" w:hAnsi="Century Gothic" w:cs="Arial"/>
          <w:bCs/>
          <w:color w:val="000000" w:themeColor="text1"/>
          <w:sz w:val="24"/>
          <w:szCs w:val="24"/>
          <w:lang w:val="es-ES_tradnl" w:eastAsia="es-ES"/>
        </w:rPr>
        <w:t>S</w:t>
      </w:r>
      <w:r w:rsidR="00EA0B03">
        <w:rPr>
          <w:rFonts w:ascii="Century Gothic" w:eastAsia="Times New Roman" w:hAnsi="Century Gothic" w:cs="Arial"/>
          <w:bCs/>
          <w:color w:val="000000" w:themeColor="text1"/>
          <w:sz w:val="24"/>
          <w:szCs w:val="24"/>
          <w:lang w:val="es-ES_tradnl" w:eastAsia="es-ES"/>
        </w:rPr>
        <w:t>uprema</w:t>
      </w:r>
      <w:r w:rsidR="004F00F9">
        <w:rPr>
          <w:rFonts w:ascii="Century Gothic" w:eastAsia="Times New Roman" w:hAnsi="Century Gothic" w:cs="Arial"/>
          <w:bCs/>
          <w:color w:val="000000" w:themeColor="text1"/>
          <w:sz w:val="24"/>
          <w:szCs w:val="24"/>
          <w:lang w:val="es-ES_tradnl" w:eastAsia="es-ES"/>
        </w:rPr>
        <w:t xml:space="preserve"> de </w:t>
      </w:r>
      <w:r w:rsidR="00882DFF">
        <w:rPr>
          <w:rFonts w:ascii="Century Gothic" w:eastAsia="Times New Roman" w:hAnsi="Century Gothic" w:cs="Arial"/>
          <w:bCs/>
          <w:color w:val="000000" w:themeColor="text1"/>
          <w:sz w:val="24"/>
          <w:szCs w:val="24"/>
          <w:lang w:val="es-ES_tradnl" w:eastAsia="es-ES"/>
        </w:rPr>
        <w:t>J</w:t>
      </w:r>
      <w:r w:rsidR="004F00F9">
        <w:rPr>
          <w:rFonts w:ascii="Century Gothic" w:eastAsia="Times New Roman" w:hAnsi="Century Gothic" w:cs="Arial"/>
          <w:bCs/>
          <w:color w:val="000000" w:themeColor="text1"/>
          <w:sz w:val="24"/>
          <w:szCs w:val="24"/>
          <w:lang w:val="es-ES_tradnl" w:eastAsia="es-ES"/>
        </w:rPr>
        <w:t>usticia</w:t>
      </w:r>
      <w:r w:rsidR="00022F2C">
        <w:rPr>
          <w:rFonts w:ascii="Century Gothic" w:eastAsia="Times New Roman" w:hAnsi="Century Gothic" w:cs="Arial"/>
          <w:bCs/>
          <w:color w:val="000000" w:themeColor="text1"/>
          <w:sz w:val="24"/>
          <w:szCs w:val="24"/>
          <w:lang w:val="es-ES_tradnl" w:eastAsia="es-ES"/>
        </w:rPr>
        <w:t xml:space="preserve">, en sentencia del </w:t>
      </w:r>
      <w:r w:rsidR="00022F2C" w:rsidRPr="00B524CB">
        <w:rPr>
          <w:rFonts w:ascii="Century Gothic" w:eastAsia="Times New Roman" w:hAnsi="Century Gothic" w:cs="Arial"/>
          <w:bCs/>
          <w:color w:val="000000" w:themeColor="text1"/>
          <w:sz w:val="24"/>
          <w:szCs w:val="24"/>
          <w:lang w:eastAsia="es-ES"/>
        </w:rPr>
        <w:t>3 de mayo de 2017</w:t>
      </w:r>
      <w:r w:rsidR="00FE6D3E">
        <w:rPr>
          <w:rFonts w:ascii="Century Gothic" w:eastAsia="Times New Roman" w:hAnsi="Century Gothic" w:cs="Arial"/>
          <w:bCs/>
          <w:color w:val="000000" w:themeColor="text1"/>
          <w:sz w:val="24"/>
          <w:szCs w:val="24"/>
          <w:lang w:val="es-ES_tradnl" w:eastAsia="es-ES"/>
        </w:rPr>
        <w:t>.</w:t>
      </w:r>
    </w:p>
    <w:p w:rsidR="004F00F9" w:rsidRDefault="004F00F9" w:rsidP="00FD11D3">
      <w:pPr>
        <w:spacing w:after="0" w:line="276" w:lineRule="auto"/>
        <w:jc w:val="both"/>
        <w:rPr>
          <w:rFonts w:ascii="Century Gothic" w:eastAsia="Times New Roman" w:hAnsi="Century Gothic" w:cs="Arial"/>
          <w:bCs/>
          <w:color w:val="000000" w:themeColor="text1"/>
          <w:sz w:val="24"/>
          <w:szCs w:val="24"/>
          <w:lang w:val="es-ES_tradnl" w:eastAsia="es-ES"/>
        </w:rPr>
      </w:pPr>
    </w:p>
    <w:p w:rsidR="00705339" w:rsidRPr="00022F2C" w:rsidRDefault="00AA3931" w:rsidP="009A1A27">
      <w:pPr>
        <w:spacing w:after="0" w:line="276" w:lineRule="auto"/>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Arial"/>
          <w:bCs/>
          <w:color w:val="000000" w:themeColor="text1"/>
          <w:sz w:val="24"/>
          <w:szCs w:val="24"/>
          <w:lang w:val="es-ES_tradnl" w:eastAsia="es-ES"/>
        </w:rPr>
        <w:t xml:space="preserve">Por otra parte, el señor </w:t>
      </w:r>
      <w:r w:rsidR="00022F2C" w:rsidRPr="00B524CB">
        <w:rPr>
          <w:rFonts w:ascii="Century Gothic" w:eastAsia="Times New Roman" w:hAnsi="Century Gothic" w:cs="Arial"/>
          <w:bCs/>
          <w:color w:val="000000" w:themeColor="text1"/>
          <w:sz w:val="24"/>
          <w:szCs w:val="24"/>
          <w:lang w:eastAsia="es-ES"/>
        </w:rPr>
        <w:t>PEDRO MARY MUVDI ARANGUENA</w:t>
      </w:r>
      <w:r w:rsidR="00022F2C">
        <w:rPr>
          <w:rFonts w:ascii="Century Gothic" w:eastAsia="Times New Roman" w:hAnsi="Century Gothic" w:cs="Arial"/>
          <w:bCs/>
          <w:color w:val="000000" w:themeColor="text1"/>
          <w:sz w:val="24"/>
          <w:szCs w:val="24"/>
          <w:lang w:val="es-ES_tradnl" w:eastAsia="es-ES"/>
        </w:rPr>
        <w:t>,</w:t>
      </w:r>
      <w:r>
        <w:rPr>
          <w:rFonts w:ascii="Century Gothic" w:eastAsia="Times New Roman" w:hAnsi="Century Gothic" w:cs="Arial"/>
          <w:bCs/>
          <w:color w:val="000000" w:themeColor="text1"/>
          <w:sz w:val="24"/>
          <w:szCs w:val="24"/>
          <w:lang w:val="es-ES_tradnl" w:eastAsia="es-ES"/>
        </w:rPr>
        <w:t xml:space="preserve"> se </w:t>
      </w:r>
      <w:r w:rsidR="00EA0B03">
        <w:rPr>
          <w:rFonts w:ascii="Century Gothic" w:eastAsia="Times New Roman" w:hAnsi="Century Gothic" w:cs="Arial"/>
          <w:bCs/>
          <w:color w:val="000000" w:themeColor="text1"/>
          <w:sz w:val="24"/>
          <w:szCs w:val="24"/>
          <w:lang w:val="es-ES_tradnl" w:eastAsia="es-ES"/>
        </w:rPr>
        <w:t>sometió</w:t>
      </w:r>
      <w:r>
        <w:rPr>
          <w:rFonts w:ascii="Century Gothic" w:eastAsia="Times New Roman" w:hAnsi="Century Gothic" w:cs="Arial"/>
          <w:bCs/>
          <w:color w:val="000000" w:themeColor="text1"/>
          <w:sz w:val="24"/>
          <w:szCs w:val="24"/>
          <w:lang w:val="es-ES_tradnl" w:eastAsia="es-ES"/>
        </w:rPr>
        <w:t xml:space="preserve"> a la </w:t>
      </w:r>
      <w:r w:rsidR="00FA501A">
        <w:rPr>
          <w:rFonts w:ascii="Century Gothic" w:eastAsia="Times New Roman" w:hAnsi="Century Gothic" w:cs="Arial"/>
          <w:bCs/>
          <w:color w:val="000000" w:themeColor="text1"/>
          <w:sz w:val="24"/>
          <w:szCs w:val="24"/>
          <w:lang w:val="es-ES_tradnl" w:eastAsia="es-ES"/>
        </w:rPr>
        <w:t>Jurisdicción</w:t>
      </w:r>
      <w:r>
        <w:rPr>
          <w:rFonts w:ascii="Century Gothic" w:eastAsia="Times New Roman" w:hAnsi="Century Gothic" w:cs="Arial"/>
          <w:bCs/>
          <w:color w:val="000000" w:themeColor="text1"/>
          <w:sz w:val="24"/>
          <w:szCs w:val="24"/>
          <w:lang w:val="es-ES_tradnl" w:eastAsia="es-ES"/>
        </w:rPr>
        <w:t xml:space="preserve"> Especial para la Paz -JEP, </w:t>
      </w:r>
      <w:r w:rsidR="00022F2C">
        <w:rPr>
          <w:rFonts w:ascii="Century Gothic" w:eastAsia="Times New Roman" w:hAnsi="Century Gothic" w:cs="Arial"/>
          <w:bCs/>
          <w:color w:val="000000" w:themeColor="text1"/>
          <w:sz w:val="24"/>
          <w:szCs w:val="24"/>
          <w:lang w:val="es-ES_tradnl" w:eastAsia="es-ES"/>
        </w:rPr>
        <w:t>Corporación que</w:t>
      </w:r>
      <w:r>
        <w:rPr>
          <w:rFonts w:ascii="Century Gothic" w:eastAsia="Times New Roman" w:hAnsi="Century Gothic" w:cs="Arial"/>
          <w:bCs/>
          <w:color w:val="000000" w:themeColor="text1"/>
          <w:sz w:val="24"/>
          <w:szCs w:val="24"/>
          <w:lang w:val="es-ES_tradnl" w:eastAsia="es-ES"/>
        </w:rPr>
        <w:t xml:space="preserve"> mediante </w:t>
      </w:r>
      <w:r w:rsidR="00EA0B03" w:rsidRPr="00EA0B03">
        <w:rPr>
          <w:rFonts w:ascii="Century Gothic" w:eastAsia="Times New Roman" w:hAnsi="Century Gothic" w:cs="Arial"/>
          <w:color w:val="000000" w:themeColor="text1"/>
          <w:sz w:val="24"/>
          <w:szCs w:val="24"/>
          <w:lang w:eastAsia="es-ES"/>
        </w:rPr>
        <w:t>Resolución</w:t>
      </w:r>
      <w:r w:rsidRPr="00EA0B03">
        <w:rPr>
          <w:rFonts w:ascii="Century Gothic" w:eastAsia="Times New Roman" w:hAnsi="Century Gothic" w:cs="Arial"/>
          <w:color w:val="000000" w:themeColor="text1"/>
          <w:sz w:val="24"/>
          <w:szCs w:val="24"/>
          <w:lang w:eastAsia="es-ES"/>
        </w:rPr>
        <w:t xml:space="preserve"> </w:t>
      </w:r>
      <w:r w:rsidR="00EA0B03" w:rsidRPr="00EA0B03">
        <w:rPr>
          <w:rFonts w:ascii="Century Gothic" w:eastAsia="Times New Roman" w:hAnsi="Century Gothic" w:cs="Arial"/>
          <w:color w:val="000000" w:themeColor="text1"/>
          <w:sz w:val="24"/>
          <w:szCs w:val="24"/>
          <w:lang w:eastAsia="es-ES"/>
        </w:rPr>
        <w:t>000985</w:t>
      </w:r>
      <w:r w:rsidR="00EA0B03">
        <w:rPr>
          <w:rFonts w:ascii="Century Gothic" w:eastAsia="Times New Roman" w:hAnsi="Century Gothic" w:cs="Arial"/>
          <w:color w:val="000000" w:themeColor="text1"/>
          <w:sz w:val="24"/>
          <w:szCs w:val="24"/>
          <w:lang w:eastAsia="es-ES"/>
        </w:rPr>
        <w:t xml:space="preserve"> del </w:t>
      </w:r>
      <w:r w:rsidR="00EA0B03" w:rsidRPr="00EA0B03">
        <w:rPr>
          <w:rFonts w:ascii="Century Gothic" w:eastAsia="Times New Roman" w:hAnsi="Century Gothic" w:cs="Arial"/>
          <w:bCs/>
          <w:color w:val="000000" w:themeColor="text1"/>
          <w:sz w:val="24"/>
          <w:szCs w:val="24"/>
          <w:lang w:val="es-ES_tradnl" w:eastAsia="es-ES"/>
        </w:rPr>
        <w:t>21 de</w:t>
      </w:r>
      <w:r w:rsidR="00EA0B03">
        <w:rPr>
          <w:rFonts w:ascii="Century Gothic" w:eastAsia="Times New Roman" w:hAnsi="Century Gothic" w:cs="Arial"/>
          <w:bCs/>
          <w:color w:val="000000" w:themeColor="text1"/>
          <w:sz w:val="24"/>
          <w:szCs w:val="24"/>
          <w:lang w:val="es-ES_tradnl" w:eastAsia="es-ES"/>
        </w:rPr>
        <w:t xml:space="preserve"> </w:t>
      </w:r>
      <w:r w:rsidR="00EA0B03" w:rsidRPr="00EA0B03">
        <w:rPr>
          <w:rFonts w:ascii="Century Gothic" w:eastAsia="Times New Roman" w:hAnsi="Century Gothic" w:cs="Arial"/>
          <w:bCs/>
          <w:color w:val="000000" w:themeColor="text1"/>
          <w:sz w:val="24"/>
          <w:szCs w:val="24"/>
          <w:lang w:val="es-ES_tradnl" w:eastAsia="es-ES"/>
        </w:rPr>
        <w:t xml:space="preserve">febrero </w:t>
      </w:r>
      <w:r w:rsidR="00FE6D3E" w:rsidRPr="00EA0B03">
        <w:rPr>
          <w:rFonts w:ascii="Century Gothic" w:eastAsia="Times New Roman" w:hAnsi="Century Gothic" w:cs="Arial"/>
          <w:bCs/>
          <w:color w:val="000000" w:themeColor="text1"/>
          <w:sz w:val="24"/>
          <w:szCs w:val="24"/>
          <w:lang w:val="es-ES_tradnl" w:eastAsia="es-ES"/>
        </w:rPr>
        <w:t>de 2020</w:t>
      </w:r>
      <w:r w:rsidR="00022F2C">
        <w:rPr>
          <w:rFonts w:ascii="Century Gothic" w:eastAsia="Times New Roman" w:hAnsi="Century Gothic" w:cs="Arial"/>
          <w:bCs/>
          <w:color w:val="000000" w:themeColor="text1"/>
          <w:sz w:val="24"/>
          <w:szCs w:val="24"/>
          <w:lang w:val="es-ES_tradnl" w:eastAsia="es-ES"/>
        </w:rPr>
        <w:t xml:space="preserve">, </w:t>
      </w:r>
      <w:r w:rsidR="009A1A27" w:rsidRPr="00B524CB">
        <w:rPr>
          <w:rFonts w:ascii="Century Gothic" w:hAnsi="Century Gothic"/>
          <w:color w:val="000000" w:themeColor="text1"/>
          <w:sz w:val="24"/>
          <w:szCs w:val="24"/>
        </w:rPr>
        <w:t>precis</w:t>
      </w:r>
      <w:r w:rsidR="00705339">
        <w:rPr>
          <w:rFonts w:ascii="Century Gothic" w:hAnsi="Century Gothic"/>
          <w:color w:val="000000" w:themeColor="text1"/>
          <w:sz w:val="24"/>
          <w:szCs w:val="24"/>
        </w:rPr>
        <w:t>ó:</w:t>
      </w:r>
    </w:p>
    <w:p w:rsidR="00705339" w:rsidRDefault="00705339" w:rsidP="009A1A27">
      <w:pPr>
        <w:spacing w:after="0" w:line="276" w:lineRule="auto"/>
        <w:jc w:val="both"/>
        <w:rPr>
          <w:rFonts w:ascii="Century Gothic" w:hAnsi="Century Gothic"/>
          <w:color w:val="000000" w:themeColor="text1"/>
          <w:sz w:val="24"/>
          <w:szCs w:val="24"/>
        </w:rPr>
      </w:pPr>
    </w:p>
    <w:p w:rsidR="00237050" w:rsidRDefault="00705339" w:rsidP="00237050">
      <w:pPr>
        <w:pStyle w:val="Prrafodelista"/>
        <w:numPr>
          <w:ilvl w:val="0"/>
          <w:numId w:val="6"/>
        </w:numPr>
        <w:jc w:val="both"/>
        <w:rPr>
          <w:rFonts w:ascii="Century Gothic" w:hAnsi="Century Gothic"/>
          <w:sz w:val="24"/>
          <w:szCs w:val="24"/>
        </w:rPr>
      </w:pPr>
      <w:r w:rsidRPr="00705339">
        <w:rPr>
          <w:rFonts w:ascii="Century Gothic" w:hAnsi="Century Gothic"/>
          <w:sz w:val="24"/>
          <w:szCs w:val="24"/>
        </w:rPr>
        <w:t>Mediante documento   radicado el 16 de abril de 2019, el solicitante y su apoderada</w:t>
      </w:r>
      <w:r w:rsidR="00235615">
        <w:rPr>
          <w:rFonts w:ascii="Century Gothic" w:hAnsi="Century Gothic"/>
          <w:sz w:val="24"/>
          <w:szCs w:val="24"/>
        </w:rPr>
        <w:t xml:space="preserve">   presentaron   respuesta a lo</w:t>
      </w:r>
      <w:r w:rsidRPr="00705339">
        <w:rPr>
          <w:rFonts w:ascii="Century Gothic" w:hAnsi="Century Gothic"/>
          <w:sz w:val="24"/>
          <w:szCs w:val="24"/>
        </w:rPr>
        <w:t xml:space="preserve"> requerido en la Resolución 00786 de 2019. Señalaron que en distintos despachos de la Fiscalía General de la Nación se adelantan </w:t>
      </w:r>
      <w:r>
        <w:rPr>
          <w:rFonts w:ascii="Century Gothic" w:hAnsi="Century Gothic"/>
          <w:sz w:val="24"/>
          <w:szCs w:val="24"/>
        </w:rPr>
        <w:t>8</w:t>
      </w:r>
      <w:r w:rsidR="00DC3C24">
        <w:rPr>
          <w:rFonts w:ascii="Century Gothic" w:hAnsi="Century Gothic"/>
          <w:sz w:val="24"/>
          <w:szCs w:val="24"/>
        </w:rPr>
        <w:t xml:space="preserve"> investigaciones</w:t>
      </w:r>
      <w:r w:rsidRPr="00705339">
        <w:rPr>
          <w:rFonts w:ascii="Century Gothic" w:hAnsi="Century Gothic"/>
          <w:sz w:val="24"/>
          <w:szCs w:val="24"/>
        </w:rPr>
        <w:t xml:space="preserve"> en contra del aspirante por los delitos de abuso de confianza calificado, fuga de presos, da</w:t>
      </w:r>
      <w:r>
        <w:rPr>
          <w:rFonts w:ascii="Century Gothic" w:hAnsi="Century Gothic"/>
          <w:sz w:val="24"/>
          <w:szCs w:val="24"/>
        </w:rPr>
        <w:t>ño</w:t>
      </w:r>
      <w:r w:rsidRPr="00705339">
        <w:rPr>
          <w:rFonts w:ascii="Century Gothic" w:hAnsi="Century Gothic"/>
          <w:sz w:val="24"/>
          <w:szCs w:val="24"/>
        </w:rPr>
        <w:t xml:space="preserve"> en los recursos naturales, estafa, peculado por apropiación, dos actuaciones por delitos sin precisar contra la administración     pública y una actuación en la que el ilícito se encuentra por determinar. También indicaron que el señor MUVDI ARANGUEN</w:t>
      </w:r>
      <w:r w:rsidR="00DC3C24">
        <w:rPr>
          <w:rFonts w:ascii="Century Gothic" w:hAnsi="Century Gothic"/>
          <w:sz w:val="24"/>
          <w:szCs w:val="24"/>
        </w:rPr>
        <w:t>A aspira a la sustitución  de l</w:t>
      </w:r>
      <w:r w:rsidRPr="00705339">
        <w:rPr>
          <w:rFonts w:ascii="Century Gothic" w:hAnsi="Century Gothic"/>
          <w:sz w:val="24"/>
          <w:szCs w:val="24"/>
        </w:rPr>
        <w:t>a sanción penal, como m</w:t>
      </w:r>
      <w:r w:rsidR="00DC3C24">
        <w:rPr>
          <w:rFonts w:ascii="Century Gothic" w:hAnsi="Century Gothic"/>
          <w:sz w:val="24"/>
          <w:szCs w:val="24"/>
        </w:rPr>
        <w:t>edida para el tratamiento   de l</w:t>
      </w:r>
      <w:r w:rsidRPr="00705339">
        <w:rPr>
          <w:rFonts w:ascii="Century Gothic" w:hAnsi="Century Gothic"/>
          <w:sz w:val="24"/>
          <w:szCs w:val="24"/>
        </w:rPr>
        <w:t>a condena en su</w:t>
      </w:r>
      <w:r>
        <w:rPr>
          <w:rFonts w:ascii="Century Gothic" w:hAnsi="Century Gothic"/>
          <w:sz w:val="24"/>
          <w:szCs w:val="24"/>
        </w:rPr>
        <w:t xml:space="preserve"> </w:t>
      </w:r>
      <w:r w:rsidRPr="00705339">
        <w:rPr>
          <w:rFonts w:ascii="Century Gothic" w:hAnsi="Century Gothic"/>
          <w:sz w:val="24"/>
          <w:szCs w:val="24"/>
        </w:rPr>
        <w:t>contra</w:t>
      </w:r>
      <w:r w:rsidR="00DC3C24">
        <w:rPr>
          <w:rFonts w:ascii="Century Gothic" w:hAnsi="Century Gothic"/>
          <w:sz w:val="24"/>
          <w:szCs w:val="24"/>
        </w:rPr>
        <w:t>,</w:t>
      </w:r>
      <w:r w:rsidRPr="00705339">
        <w:rPr>
          <w:rFonts w:ascii="Century Gothic" w:hAnsi="Century Gothic"/>
          <w:sz w:val="24"/>
          <w:szCs w:val="24"/>
        </w:rPr>
        <w:t xml:space="preserve"> dentro del escenario   transicional de justicia.   Por Ultimo, que presentaron   por escrit</w:t>
      </w:r>
      <w:r w:rsidR="00DC3C24">
        <w:rPr>
          <w:rFonts w:ascii="Century Gothic" w:hAnsi="Century Gothic"/>
          <w:sz w:val="24"/>
          <w:szCs w:val="24"/>
        </w:rPr>
        <w:t>o la intención de sometimiento</w:t>
      </w:r>
      <w:r w:rsidRPr="00705339">
        <w:rPr>
          <w:rFonts w:ascii="Century Gothic" w:hAnsi="Century Gothic"/>
          <w:sz w:val="24"/>
          <w:szCs w:val="24"/>
        </w:rPr>
        <w:t xml:space="preserve"> a la JEP del aspirante</w:t>
      </w:r>
      <w:r w:rsidR="00DC3C24">
        <w:rPr>
          <w:rFonts w:ascii="Century Gothic" w:hAnsi="Century Gothic"/>
          <w:sz w:val="24"/>
          <w:szCs w:val="24"/>
        </w:rPr>
        <w:t>,</w:t>
      </w:r>
      <w:r w:rsidRPr="00705339">
        <w:rPr>
          <w:rFonts w:ascii="Century Gothic" w:hAnsi="Century Gothic"/>
          <w:sz w:val="24"/>
          <w:szCs w:val="24"/>
        </w:rPr>
        <w:t xml:space="preserve"> ante veintidós  autoridades de la jurisdicción   ordinaria. En ocho ocasiones, como acaba de ref</w:t>
      </w:r>
      <w:r w:rsidR="008014CD">
        <w:rPr>
          <w:rFonts w:ascii="Century Gothic" w:hAnsi="Century Gothic"/>
          <w:sz w:val="24"/>
          <w:szCs w:val="24"/>
        </w:rPr>
        <w:t>erir</w:t>
      </w:r>
      <w:r w:rsidRPr="00705339">
        <w:rPr>
          <w:rFonts w:ascii="Century Gothic" w:hAnsi="Century Gothic"/>
          <w:sz w:val="24"/>
          <w:szCs w:val="24"/>
        </w:rPr>
        <w:t>se, ante los correspondientes</w:t>
      </w:r>
      <w:r>
        <w:rPr>
          <w:rFonts w:ascii="Century Gothic" w:hAnsi="Century Gothic"/>
          <w:sz w:val="24"/>
          <w:szCs w:val="24"/>
        </w:rPr>
        <w:t xml:space="preserve"> </w:t>
      </w:r>
      <w:r w:rsidRPr="00705339">
        <w:rPr>
          <w:rFonts w:ascii="Century Gothic" w:hAnsi="Century Gothic"/>
          <w:sz w:val="24"/>
          <w:szCs w:val="24"/>
        </w:rPr>
        <w:t xml:space="preserve">despachos de la </w:t>
      </w:r>
      <w:r w:rsidR="006441B2" w:rsidRPr="00705339">
        <w:rPr>
          <w:rFonts w:ascii="Century Gothic" w:hAnsi="Century Gothic"/>
          <w:sz w:val="24"/>
          <w:szCs w:val="24"/>
        </w:rPr>
        <w:t>Fiscalía General</w:t>
      </w:r>
      <w:r w:rsidR="008014CD">
        <w:rPr>
          <w:rFonts w:ascii="Century Gothic" w:hAnsi="Century Gothic"/>
          <w:sz w:val="24"/>
          <w:szCs w:val="24"/>
        </w:rPr>
        <w:t xml:space="preserve"> de la Nación;</w:t>
      </w:r>
      <w:r w:rsidRPr="00705339">
        <w:rPr>
          <w:rFonts w:ascii="Century Gothic" w:hAnsi="Century Gothic"/>
          <w:sz w:val="24"/>
          <w:szCs w:val="24"/>
        </w:rPr>
        <w:t xml:space="preserve"> </w:t>
      </w:r>
      <w:r w:rsidR="008014CD">
        <w:rPr>
          <w:rFonts w:ascii="Century Gothic" w:hAnsi="Century Gothic"/>
          <w:sz w:val="24"/>
          <w:szCs w:val="24"/>
        </w:rPr>
        <w:t>12</w:t>
      </w:r>
      <w:r w:rsidRPr="00705339">
        <w:rPr>
          <w:rFonts w:ascii="Century Gothic" w:hAnsi="Century Gothic"/>
          <w:sz w:val="24"/>
          <w:szCs w:val="24"/>
        </w:rPr>
        <w:t xml:space="preserve"> por igual número de radicados, ante la Sala Penal de la Corte Suprema   </w:t>
      </w:r>
      <w:r w:rsidR="006441B2" w:rsidRPr="00705339">
        <w:rPr>
          <w:rFonts w:ascii="Century Gothic" w:hAnsi="Century Gothic"/>
          <w:sz w:val="24"/>
          <w:szCs w:val="24"/>
        </w:rPr>
        <w:t>de Justicia</w:t>
      </w:r>
      <w:r w:rsidR="008014CD">
        <w:rPr>
          <w:rFonts w:ascii="Century Gothic" w:hAnsi="Century Gothic"/>
          <w:sz w:val="24"/>
          <w:szCs w:val="24"/>
        </w:rPr>
        <w:t xml:space="preserve"> y</w:t>
      </w:r>
      <w:r w:rsidRPr="00705339">
        <w:rPr>
          <w:rFonts w:ascii="Century Gothic" w:hAnsi="Century Gothic"/>
          <w:sz w:val="24"/>
          <w:szCs w:val="24"/>
        </w:rPr>
        <w:t xml:space="preserve"> </w:t>
      </w:r>
      <w:r w:rsidR="006441B2">
        <w:rPr>
          <w:rFonts w:ascii="Century Gothic" w:hAnsi="Century Gothic"/>
          <w:sz w:val="24"/>
          <w:szCs w:val="24"/>
        </w:rPr>
        <w:t>2</w:t>
      </w:r>
      <w:r w:rsidR="006441B2" w:rsidRPr="00705339">
        <w:rPr>
          <w:rFonts w:ascii="Century Gothic" w:hAnsi="Century Gothic"/>
          <w:sz w:val="24"/>
          <w:szCs w:val="24"/>
        </w:rPr>
        <w:t xml:space="preserve"> ante la Procuraduría</w:t>
      </w:r>
      <w:r w:rsidRPr="00705339">
        <w:rPr>
          <w:rFonts w:ascii="Century Gothic" w:hAnsi="Century Gothic"/>
          <w:sz w:val="24"/>
          <w:szCs w:val="24"/>
        </w:rPr>
        <w:t xml:space="preserve"> </w:t>
      </w:r>
      <w:r w:rsidR="006441B2" w:rsidRPr="00705339">
        <w:rPr>
          <w:rFonts w:ascii="Century Gothic" w:hAnsi="Century Gothic"/>
          <w:sz w:val="24"/>
          <w:szCs w:val="24"/>
        </w:rPr>
        <w:t>General de la Nación</w:t>
      </w:r>
      <w:r w:rsidR="006441B2">
        <w:rPr>
          <w:rFonts w:ascii="Century Gothic" w:hAnsi="Century Gothic"/>
          <w:sz w:val="24"/>
          <w:szCs w:val="24"/>
        </w:rPr>
        <w:t xml:space="preserve"> </w:t>
      </w:r>
      <w:r w:rsidRPr="00705339">
        <w:rPr>
          <w:rFonts w:ascii="Century Gothic" w:hAnsi="Century Gothic"/>
          <w:sz w:val="24"/>
          <w:szCs w:val="24"/>
        </w:rPr>
        <w:t xml:space="preserve">y la </w:t>
      </w:r>
      <w:r w:rsidR="006441B2" w:rsidRPr="00705339">
        <w:rPr>
          <w:rFonts w:ascii="Century Gothic" w:hAnsi="Century Gothic"/>
          <w:sz w:val="24"/>
          <w:szCs w:val="24"/>
        </w:rPr>
        <w:t>Contraloría</w:t>
      </w:r>
      <w:r w:rsidR="006441B2">
        <w:rPr>
          <w:rFonts w:ascii="Century Gothic" w:hAnsi="Century Gothic"/>
          <w:sz w:val="24"/>
          <w:szCs w:val="24"/>
        </w:rPr>
        <w:t xml:space="preserve"> </w:t>
      </w:r>
      <w:r w:rsidRPr="00705339">
        <w:rPr>
          <w:rFonts w:ascii="Century Gothic" w:hAnsi="Century Gothic"/>
          <w:sz w:val="24"/>
          <w:szCs w:val="24"/>
        </w:rPr>
        <w:t>General</w:t>
      </w:r>
      <w:r w:rsidR="006441B2">
        <w:rPr>
          <w:rFonts w:ascii="Century Gothic" w:hAnsi="Century Gothic"/>
          <w:sz w:val="24"/>
          <w:szCs w:val="24"/>
        </w:rPr>
        <w:t xml:space="preserve"> de la </w:t>
      </w:r>
      <w:r w:rsidR="006441B2" w:rsidRPr="00705339">
        <w:rPr>
          <w:rFonts w:ascii="Century Gothic" w:hAnsi="Century Gothic"/>
          <w:sz w:val="24"/>
          <w:szCs w:val="24"/>
        </w:rPr>
        <w:t>Rep</w:t>
      </w:r>
      <w:r w:rsidR="006441B2">
        <w:rPr>
          <w:rFonts w:ascii="Century Gothic" w:hAnsi="Century Gothic"/>
          <w:sz w:val="24"/>
          <w:szCs w:val="24"/>
        </w:rPr>
        <w:t>ú</w:t>
      </w:r>
      <w:r w:rsidR="006441B2" w:rsidRPr="00705339">
        <w:rPr>
          <w:rFonts w:ascii="Century Gothic" w:hAnsi="Century Gothic"/>
          <w:sz w:val="24"/>
          <w:szCs w:val="24"/>
        </w:rPr>
        <w:t>blica, respectivamente</w:t>
      </w:r>
      <w:r w:rsidRPr="00705339">
        <w:rPr>
          <w:rFonts w:ascii="Century Gothic" w:hAnsi="Century Gothic"/>
          <w:sz w:val="24"/>
          <w:szCs w:val="24"/>
        </w:rPr>
        <w:t>.</w:t>
      </w:r>
    </w:p>
    <w:p w:rsidR="00237050" w:rsidRDefault="00237050" w:rsidP="00237050">
      <w:pPr>
        <w:pStyle w:val="Prrafodelista"/>
        <w:jc w:val="both"/>
        <w:rPr>
          <w:rFonts w:ascii="Century Gothic" w:hAnsi="Century Gothic"/>
          <w:sz w:val="24"/>
          <w:szCs w:val="24"/>
        </w:rPr>
      </w:pPr>
    </w:p>
    <w:p w:rsidR="00237050" w:rsidRDefault="00237050" w:rsidP="00237050">
      <w:pPr>
        <w:pStyle w:val="Prrafodelista"/>
        <w:numPr>
          <w:ilvl w:val="0"/>
          <w:numId w:val="6"/>
        </w:numPr>
        <w:jc w:val="both"/>
        <w:rPr>
          <w:rFonts w:ascii="Century Gothic" w:hAnsi="Century Gothic"/>
          <w:sz w:val="24"/>
          <w:szCs w:val="24"/>
        </w:rPr>
      </w:pPr>
      <w:r w:rsidRPr="00237050">
        <w:rPr>
          <w:rFonts w:ascii="Century Gothic" w:hAnsi="Century Gothic"/>
          <w:sz w:val="24"/>
          <w:szCs w:val="24"/>
        </w:rPr>
        <w:t xml:space="preserve">La respuesta relacionada en el numeral anterior fue </w:t>
      </w:r>
      <w:r w:rsidR="00A305DE">
        <w:rPr>
          <w:rFonts w:ascii="Century Gothic" w:hAnsi="Century Gothic"/>
          <w:sz w:val="24"/>
          <w:szCs w:val="24"/>
        </w:rPr>
        <w:t xml:space="preserve">adicionada </w:t>
      </w:r>
      <w:r w:rsidR="00A305DE" w:rsidRPr="005C391B">
        <w:rPr>
          <w:rFonts w:ascii="Century Gothic" w:hAnsi="Century Gothic"/>
          <w:sz w:val="24"/>
          <w:szCs w:val="24"/>
        </w:rPr>
        <w:t xml:space="preserve">con escrito radicado </w:t>
      </w:r>
      <w:r w:rsidRPr="005C391B">
        <w:rPr>
          <w:rFonts w:ascii="Century Gothic" w:hAnsi="Century Gothic"/>
          <w:sz w:val="24"/>
          <w:szCs w:val="24"/>
        </w:rPr>
        <w:t>el 30 de abril de 2019, con el que la</w:t>
      </w:r>
      <w:r w:rsidRPr="00237050">
        <w:rPr>
          <w:rFonts w:ascii="Century Gothic" w:hAnsi="Century Gothic"/>
          <w:sz w:val="24"/>
          <w:szCs w:val="24"/>
        </w:rPr>
        <w:t xml:space="preserve"> apoderada del solicitante aportó copia  de  trece  documentos    con  los  que,  ante  igua</w:t>
      </w:r>
      <w:r w:rsidR="0062129E">
        <w:rPr>
          <w:rFonts w:ascii="Century Gothic" w:hAnsi="Century Gothic"/>
          <w:sz w:val="24"/>
          <w:szCs w:val="24"/>
        </w:rPr>
        <w:t>l</w:t>
      </w:r>
      <w:r w:rsidRPr="00237050">
        <w:rPr>
          <w:rFonts w:ascii="Century Gothic" w:hAnsi="Century Gothic"/>
          <w:sz w:val="24"/>
          <w:szCs w:val="24"/>
        </w:rPr>
        <w:t xml:space="preserve"> numero   de  autoridades ordinarias,   manifestó </w:t>
      </w:r>
      <w:r w:rsidR="0062129E">
        <w:rPr>
          <w:rFonts w:ascii="Century Gothic" w:hAnsi="Century Gothic"/>
          <w:sz w:val="24"/>
          <w:szCs w:val="24"/>
        </w:rPr>
        <w:t>la intención  de sometimiento a la JEP de su poderdante</w:t>
      </w:r>
      <w:r w:rsidRPr="00237050">
        <w:rPr>
          <w:rFonts w:ascii="Century Gothic" w:hAnsi="Century Gothic"/>
          <w:sz w:val="24"/>
          <w:szCs w:val="24"/>
        </w:rPr>
        <w:t>. En igual sentido, con nuevo radicado del 17 de mayo de 2019, aportó copia de otros cuatro documentos de manifestación</w:t>
      </w:r>
      <w:r>
        <w:rPr>
          <w:rFonts w:ascii="Century Gothic" w:hAnsi="Century Gothic"/>
          <w:sz w:val="24"/>
          <w:szCs w:val="24"/>
        </w:rPr>
        <w:t xml:space="preserve"> </w:t>
      </w:r>
      <w:r w:rsidRPr="00237050">
        <w:rPr>
          <w:rFonts w:ascii="Century Gothic" w:hAnsi="Century Gothic"/>
          <w:sz w:val="24"/>
          <w:szCs w:val="24"/>
        </w:rPr>
        <w:t>de intención</w:t>
      </w:r>
      <w:r>
        <w:rPr>
          <w:rFonts w:ascii="Century Gothic" w:hAnsi="Century Gothic"/>
          <w:sz w:val="24"/>
          <w:szCs w:val="24"/>
        </w:rPr>
        <w:t xml:space="preserve"> </w:t>
      </w:r>
      <w:r w:rsidRPr="00237050">
        <w:rPr>
          <w:rFonts w:ascii="Century Gothic" w:hAnsi="Century Gothic"/>
          <w:sz w:val="24"/>
          <w:szCs w:val="24"/>
        </w:rPr>
        <w:t xml:space="preserve">de </w:t>
      </w:r>
      <w:r>
        <w:rPr>
          <w:rFonts w:ascii="Century Gothic" w:hAnsi="Century Gothic"/>
          <w:sz w:val="24"/>
          <w:szCs w:val="24"/>
        </w:rPr>
        <w:t>sometimiento</w:t>
      </w:r>
      <w:r w:rsidRPr="00237050">
        <w:rPr>
          <w:rFonts w:ascii="Century Gothic" w:hAnsi="Century Gothic"/>
          <w:sz w:val="24"/>
          <w:szCs w:val="24"/>
        </w:rPr>
        <w:t xml:space="preserve"> ante igua</w:t>
      </w:r>
      <w:r>
        <w:rPr>
          <w:rFonts w:ascii="Century Gothic" w:hAnsi="Century Gothic"/>
          <w:sz w:val="24"/>
          <w:szCs w:val="24"/>
        </w:rPr>
        <w:t>l</w:t>
      </w:r>
      <w:r w:rsidRPr="00237050">
        <w:rPr>
          <w:rFonts w:ascii="Century Gothic" w:hAnsi="Century Gothic"/>
          <w:sz w:val="24"/>
          <w:szCs w:val="24"/>
        </w:rPr>
        <w:t xml:space="preserve"> número de despachos de la Fiscalía </w:t>
      </w:r>
      <w:r w:rsidR="008162A4" w:rsidRPr="00237050">
        <w:rPr>
          <w:rFonts w:ascii="Century Gothic" w:hAnsi="Century Gothic"/>
          <w:sz w:val="24"/>
          <w:szCs w:val="24"/>
        </w:rPr>
        <w:t>General de</w:t>
      </w:r>
      <w:r w:rsidRPr="00237050">
        <w:rPr>
          <w:rFonts w:ascii="Century Gothic" w:hAnsi="Century Gothic"/>
          <w:sz w:val="24"/>
          <w:szCs w:val="24"/>
        </w:rPr>
        <w:t xml:space="preserve"> la Nación.</w:t>
      </w:r>
    </w:p>
    <w:p w:rsidR="00237050" w:rsidRPr="00237050" w:rsidRDefault="00237050" w:rsidP="00237050">
      <w:pPr>
        <w:pStyle w:val="Prrafodelista"/>
        <w:rPr>
          <w:rFonts w:ascii="Century Gothic" w:hAnsi="Century Gothic"/>
          <w:sz w:val="24"/>
          <w:szCs w:val="24"/>
        </w:rPr>
      </w:pPr>
    </w:p>
    <w:p w:rsidR="008162A4" w:rsidRDefault="00237050" w:rsidP="00237050">
      <w:pPr>
        <w:pStyle w:val="Prrafodelista"/>
        <w:numPr>
          <w:ilvl w:val="0"/>
          <w:numId w:val="6"/>
        </w:numPr>
        <w:jc w:val="both"/>
        <w:rPr>
          <w:rFonts w:ascii="Century Gothic" w:hAnsi="Century Gothic"/>
          <w:sz w:val="24"/>
          <w:szCs w:val="24"/>
        </w:rPr>
      </w:pPr>
      <w:r w:rsidRPr="00237050">
        <w:rPr>
          <w:rFonts w:ascii="Century Gothic" w:hAnsi="Century Gothic"/>
          <w:sz w:val="24"/>
          <w:szCs w:val="24"/>
        </w:rPr>
        <w:t xml:space="preserve">La </w:t>
      </w:r>
      <w:r w:rsidRPr="008162A4">
        <w:rPr>
          <w:rFonts w:ascii="Century Gothic" w:hAnsi="Century Gothic"/>
          <w:sz w:val="24"/>
          <w:szCs w:val="24"/>
        </w:rPr>
        <w:t>Contraloría</w:t>
      </w:r>
      <w:r w:rsidRPr="00237050">
        <w:rPr>
          <w:rFonts w:ascii="Century Gothic" w:hAnsi="Century Gothic"/>
          <w:sz w:val="24"/>
          <w:szCs w:val="24"/>
        </w:rPr>
        <w:t xml:space="preserve"> </w:t>
      </w:r>
      <w:r w:rsidRPr="008162A4">
        <w:rPr>
          <w:rFonts w:ascii="Century Gothic" w:hAnsi="Century Gothic"/>
          <w:sz w:val="24"/>
          <w:szCs w:val="24"/>
        </w:rPr>
        <w:t>General de</w:t>
      </w:r>
      <w:r w:rsidRPr="00237050">
        <w:rPr>
          <w:rFonts w:ascii="Century Gothic" w:hAnsi="Century Gothic"/>
          <w:sz w:val="24"/>
          <w:szCs w:val="24"/>
        </w:rPr>
        <w:t xml:space="preserve"> la </w:t>
      </w:r>
      <w:r w:rsidRPr="008162A4">
        <w:rPr>
          <w:rFonts w:ascii="Century Gothic" w:hAnsi="Century Gothic"/>
          <w:sz w:val="24"/>
          <w:szCs w:val="24"/>
        </w:rPr>
        <w:t xml:space="preserve">Republica informó </w:t>
      </w:r>
      <w:r w:rsidRPr="00237050">
        <w:rPr>
          <w:rFonts w:ascii="Century Gothic" w:hAnsi="Century Gothic"/>
          <w:sz w:val="24"/>
          <w:szCs w:val="24"/>
        </w:rPr>
        <w:t xml:space="preserve">mediante   documento del 30 de abril de 2019 </w:t>
      </w:r>
      <w:r w:rsidR="008162A4" w:rsidRPr="00237050">
        <w:rPr>
          <w:rFonts w:ascii="Century Gothic" w:hAnsi="Century Gothic"/>
          <w:sz w:val="24"/>
          <w:szCs w:val="24"/>
        </w:rPr>
        <w:t>que,</w:t>
      </w:r>
      <w:r w:rsidRPr="00237050">
        <w:rPr>
          <w:rFonts w:ascii="Century Gothic" w:hAnsi="Century Gothic"/>
          <w:sz w:val="24"/>
          <w:szCs w:val="24"/>
        </w:rPr>
        <w:t xml:space="preserve"> una vez examinada   la base de datos de los Procesos de Responsabilidad Fiscal, no se encontraron registros de</w:t>
      </w:r>
      <w:r w:rsidR="008162A4" w:rsidRPr="008162A4">
        <w:rPr>
          <w:rFonts w:ascii="Century Gothic" w:hAnsi="Century Gothic"/>
          <w:sz w:val="24"/>
          <w:szCs w:val="24"/>
        </w:rPr>
        <w:t xml:space="preserve"> </w:t>
      </w:r>
      <w:r w:rsidRPr="00237050">
        <w:rPr>
          <w:rFonts w:ascii="Century Gothic" w:hAnsi="Century Gothic"/>
          <w:sz w:val="24"/>
          <w:szCs w:val="24"/>
        </w:rPr>
        <w:t xml:space="preserve">antecedentes, indagaciones   </w:t>
      </w:r>
      <w:r w:rsidRPr="00237050">
        <w:rPr>
          <w:rFonts w:ascii="Century Gothic" w:hAnsi="Century Gothic"/>
          <w:sz w:val="24"/>
          <w:szCs w:val="24"/>
        </w:rPr>
        <w:lastRenderedPageBreak/>
        <w:t xml:space="preserve">preliminares   </w:t>
      </w:r>
      <w:r w:rsidR="008162A4" w:rsidRPr="008162A4">
        <w:rPr>
          <w:rFonts w:ascii="Century Gothic" w:hAnsi="Century Gothic"/>
          <w:sz w:val="24"/>
          <w:szCs w:val="24"/>
        </w:rPr>
        <w:t>ni procesos</w:t>
      </w:r>
      <w:r w:rsidRPr="00237050">
        <w:rPr>
          <w:rFonts w:ascii="Century Gothic" w:hAnsi="Century Gothic"/>
          <w:sz w:val="24"/>
          <w:szCs w:val="24"/>
        </w:rPr>
        <w:t xml:space="preserve">   </w:t>
      </w:r>
      <w:r w:rsidR="008162A4" w:rsidRPr="00237050">
        <w:rPr>
          <w:rFonts w:ascii="Century Gothic" w:hAnsi="Century Gothic"/>
          <w:sz w:val="24"/>
          <w:szCs w:val="24"/>
        </w:rPr>
        <w:t>de responsabilidad</w:t>
      </w:r>
      <w:r w:rsidRPr="00237050">
        <w:rPr>
          <w:rFonts w:ascii="Century Gothic" w:hAnsi="Century Gothic"/>
          <w:sz w:val="24"/>
          <w:szCs w:val="24"/>
        </w:rPr>
        <w:t xml:space="preserve"> fiscal </w:t>
      </w:r>
      <w:r w:rsidR="008162A4" w:rsidRPr="00237050">
        <w:rPr>
          <w:rFonts w:ascii="Century Gothic" w:hAnsi="Century Gothic"/>
          <w:sz w:val="24"/>
          <w:szCs w:val="24"/>
        </w:rPr>
        <w:t>en contra del</w:t>
      </w:r>
      <w:r w:rsidRPr="00237050">
        <w:rPr>
          <w:rFonts w:ascii="Century Gothic" w:hAnsi="Century Gothic"/>
          <w:sz w:val="24"/>
          <w:szCs w:val="24"/>
        </w:rPr>
        <w:t xml:space="preserve"> </w:t>
      </w:r>
      <w:r w:rsidR="008162A4" w:rsidRPr="008162A4">
        <w:rPr>
          <w:rFonts w:ascii="Century Gothic" w:hAnsi="Century Gothic"/>
          <w:sz w:val="24"/>
          <w:szCs w:val="24"/>
        </w:rPr>
        <w:t>señor</w:t>
      </w:r>
      <w:r w:rsidR="008162A4" w:rsidRPr="00237050">
        <w:rPr>
          <w:rFonts w:ascii="Century Gothic" w:hAnsi="Century Gothic"/>
          <w:sz w:val="24"/>
          <w:szCs w:val="24"/>
        </w:rPr>
        <w:t xml:space="preserve"> PEDRO</w:t>
      </w:r>
      <w:r w:rsidRPr="00237050">
        <w:rPr>
          <w:rFonts w:ascii="Century Gothic" w:hAnsi="Century Gothic"/>
          <w:sz w:val="24"/>
          <w:szCs w:val="24"/>
        </w:rPr>
        <w:t xml:space="preserve"> MARY MUVDI ARANGUENA.</w:t>
      </w:r>
    </w:p>
    <w:p w:rsidR="008162A4" w:rsidRPr="008162A4" w:rsidRDefault="008162A4" w:rsidP="008162A4">
      <w:pPr>
        <w:pStyle w:val="Prrafodelista"/>
        <w:rPr>
          <w:rFonts w:ascii="Century Gothic" w:hAnsi="Century Gothic"/>
          <w:sz w:val="24"/>
          <w:szCs w:val="24"/>
        </w:rPr>
      </w:pPr>
    </w:p>
    <w:p w:rsidR="00CE295C" w:rsidRDefault="008162A4" w:rsidP="00237050">
      <w:pPr>
        <w:pStyle w:val="Prrafodelista"/>
        <w:numPr>
          <w:ilvl w:val="0"/>
          <w:numId w:val="6"/>
        </w:numPr>
        <w:jc w:val="both"/>
        <w:rPr>
          <w:rFonts w:ascii="Century Gothic" w:hAnsi="Century Gothic"/>
          <w:sz w:val="24"/>
          <w:szCs w:val="24"/>
        </w:rPr>
      </w:pPr>
      <w:r w:rsidRPr="00237050">
        <w:rPr>
          <w:rFonts w:ascii="Century Gothic" w:hAnsi="Century Gothic"/>
          <w:sz w:val="24"/>
          <w:szCs w:val="24"/>
        </w:rPr>
        <w:t>Con Resolución</w:t>
      </w:r>
      <w:r w:rsidR="00237050" w:rsidRPr="00237050">
        <w:rPr>
          <w:rFonts w:ascii="Century Gothic" w:hAnsi="Century Gothic"/>
          <w:sz w:val="24"/>
          <w:szCs w:val="24"/>
        </w:rPr>
        <w:t xml:space="preserve"> </w:t>
      </w:r>
      <w:r w:rsidRPr="00237050">
        <w:rPr>
          <w:rFonts w:ascii="Century Gothic" w:hAnsi="Century Gothic"/>
          <w:sz w:val="24"/>
          <w:szCs w:val="24"/>
        </w:rPr>
        <w:t>03883 del 26 de julio</w:t>
      </w:r>
      <w:r>
        <w:rPr>
          <w:rFonts w:ascii="Century Gothic" w:hAnsi="Century Gothic"/>
          <w:sz w:val="24"/>
          <w:szCs w:val="24"/>
        </w:rPr>
        <w:t xml:space="preserve"> </w:t>
      </w:r>
      <w:r w:rsidR="00237050" w:rsidRPr="00237050">
        <w:rPr>
          <w:rFonts w:ascii="Century Gothic" w:hAnsi="Century Gothic"/>
          <w:sz w:val="24"/>
          <w:szCs w:val="24"/>
        </w:rPr>
        <w:t>de 2019</w:t>
      </w:r>
      <w:r>
        <w:rPr>
          <w:rFonts w:ascii="Century Gothic" w:hAnsi="Century Gothic"/>
          <w:sz w:val="24"/>
          <w:szCs w:val="24"/>
        </w:rPr>
        <w:t xml:space="preserve">, </w:t>
      </w:r>
      <w:r w:rsidR="00237050" w:rsidRPr="00237050">
        <w:rPr>
          <w:rFonts w:ascii="Century Gothic" w:hAnsi="Century Gothic"/>
          <w:sz w:val="24"/>
          <w:szCs w:val="24"/>
        </w:rPr>
        <w:t>e</w:t>
      </w:r>
      <w:r>
        <w:rPr>
          <w:rFonts w:ascii="Century Gothic" w:hAnsi="Century Gothic"/>
          <w:sz w:val="24"/>
          <w:szCs w:val="24"/>
        </w:rPr>
        <w:t>l</w:t>
      </w:r>
      <w:r w:rsidR="00237050" w:rsidRPr="00237050">
        <w:rPr>
          <w:rFonts w:ascii="Century Gothic" w:hAnsi="Century Gothic"/>
          <w:sz w:val="24"/>
          <w:szCs w:val="24"/>
        </w:rPr>
        <w:t xml:space="preserve"> despacho   ponente, en </w:t>
      </w:r>
      <w:r w:rsidRPr="00237050">
        <w:rPr>
          <w:rFonts w:ascii="Century Gothic" w:hAnsi="Century Gothic"/>
          <w:sz w:val="24"/>
          <w:szCs w:val="24"/>
        </w:rPr>
        <w:t>atenció</w:t>
      </w:r>
      <w:r>
        <w:rPr>
          <w:rFonts w:ascii="Century Gothic" w:hAnsi="Century Gothic"/>
          <w:sz w:val="24"/>
          <w:szCs w:val="24"/>
        </w:rPr>
        <w:t xml:space="preserve">n </w:t>
      </w:r>
      <w:r w:rsidR="00237050" w:rsidRPr="00237050">
        <w:rPr>
          <w:rFonts w:ascii="Century Gothic" w:hAnsi="Century Gothic"/>
          <w:sz w:val="24"/>
          <w:szCs w:val="24"/>
        </w:rPr>
        <w:t>al principio</w:t>
      </w:r>
      <w:r>
        <w:rPr>
          <w:rFonts w:ascii="Century Gothic" w:hAnsi="Century Gothic"/>
          <w:sz w:val="24"/>
          <w:szCs w:val="24"/>
        </w:rPr>
        <w:t xml:space="preserve"> </w:t>
      </w:r>
      <w:r w:rsidRPr="00237050">
        <w:rPr>
          <w:rFonts w:ascii="Century Gothic" w:hAnsi="Century Gothic"/>
          <w:sz w:val="24"/>
          <w:szCs w:val="24"/>
        </w:rPr>
        <w:t>dialógico</w:t>
      </w:r>
      <w:r>
        <w:rPr>
          <w:rFonts w:ascii="Century Gothic" w:hAnsi="Century Gothic"/>
          <w:sz w:val="24"/>
          <w:szCs w:val="24"/>
        </w:rPr>
        <w:t xml:space="preserve"> </w:t>
      </w:r>
      <w:r w:rsidR="00237050" w:rsidRPr="00237050">
        <w:rPr>
          <w:rFonts w:ascii="Century Gothic" w:hAnsi="Century Gothic"/>
          <w:sz w:val="24"/>
          <w:szCs w:val="24"/>
        </w:rPr>
        <w:t>y</w:t>
      </w:r>
      <w:r>
        <w:rPr>
          <w:rFonts w:ascii="Century Gothic" w:hAnsi="Century Gothic"/>
          <w:sz w:val="24"/>
          <w:szCs w:val="24"/>
        </w:rPr>
        <w:t xml:space="preserve"> </w:t>
      </w:r>
      <w:r w:rsidR="00237050" w:rsidRPr="00237050">
        <w:rPr>
          <w:rFonts w:ascii="Century Gothic" w:hAnsi="Century Gothic"/>
          <w:sz w:val="24"/>
          <w:szCs w:val="24"/>
        </w:rPr>
        <w:t xml:space="preserve">al enfoque   restaurativo </w:t>
      </w:r>
      <w:r w:rsidRPr="00237050">
        <w:rPr>
          <w:rFonts w:ascii="Century Gothic" w:hAnsi="Century Gothic"/>
          <w:sz w:val="24"/>
          <w:szCs w:val="24"/>
        </w:rPr>
        <w:t>de justicia, corrió</w:t>
      </w:r>
      <w:r w:rsidR="00237050" w:rsidRPr="00237050">
        <w:rPr>
          <w:rFonts w:ascii="Century Gothic" w:hAnsi="Century Gothic"/>
          <w:sz w:val="24"/>
          <w:szCs w:val="24"/>
        </w:rPr>
        <w:t xml:space="preserve"> traslado</w:t>
      </w:r>
      <w:r>
        <w:rPr>
          <w:rFonts w:ascii="Century Gothic" w:hAnsi="Century Gothic"/>
          <w:sz w:val="24"/>
          <w:szCs w:val="24"/>
        </w:rPr>
        <w:t xml:space="preserve"> </w:t>
      </w:r>
      <w:r w:rsidRPr="00237050">
        <w:rPr>
          <w:rFonts w:ascii="Century Gothic" w:hAnsi="Century Gothic"/>
          <w:sz w:val="24"/>
          <w:szCs w:val="24"/>
        </w:rPr>
        <w:t>al Ministerio</w:t>
      </w:r>
      <w:r w:rsidR="00237050" w:rsidRPr="00237050">
        <w:rPr>
          <w:rFonts w:ascii="Century Gothic" w:hAnsi="Century Gothic"/>
          <w:sz w:val="24"/>
          <w:szCs w:val="24"/>
        </w:rPr>
        <w:t xml:space="preserve"> P</w:t>
      </w:r>
      <w:r>
        <w:rPr>
          <w:rFonts w:ascii="Century Gothic" w:hAnsi="Century Gothic"/>
          <w:sz w:val="24"/>
          <w:szCs w:val="24"/>
        </w:rPr>
        <w:t>ú</w:t>
      </w:r>
      <w:r w:rsidR="00237050" w:rsidRPr="00237050">
        <w:rPr>
          <w:rFonts w:ascii="Century Gothic" w:hAnsi="Century Gothic"/>
          <w:sz w:val="24"/>
          <w:szCs w:val="24"/>
        </w:rPr>
        <w:t xml:space="preserve">blico </w:t>
      </w:r>
      <w:r w:rsidRPr="00237050">
        <w:rPr>
          <w:rFonts w:ascii="Century Gothic" w:hAnsi="Century Gothic"/>
          <w:sz w:val="24"/>
          <w:szCs w:val="24"/>
        </w:rPr>
        <w:t>de la propuesta</w:t>
      </w:r>
      <w:r w:rsidR="00237050" w:rsidRPr="00237050">
        <w:rPr>
          <w:rFonts w:ascii="Century Gothic" w:hAnsi="Century Gothic"/>
          <w:sz w:val="24"/>
          <w:szCs w:val="24"/>
        </w:rPr>
        <w:t xml:space="preserve"> de aportes a la transición presentada por el </w:t>
      </w:r>
      <w:r w:rsidRPr="00237050">
        <w:rPr>
          <w:rFonts w:ascii="Century Gothic" w:hAnsi="Century Gothic"/>
          <w:sz w:val="24"/>
          <w:szCs w:val="24"/>
        </w:rPr>
        <w:t>señor</w:t>
      </w:r>
      <w:r w:rsidR="00237050" w:rsidRPr="00237050">
        <w:rPr>
          <w:rFonts w:ascii="Century Gothic" w:hAnsi="Century Gothic"/>
          <w:sz w:val="24"/>
          <w:szCs w:val="24"/>
        </w:rPr>
        <w:t xml:space="preserve"> MUVDI ARANGUENA,</w:t>
      </w:r>
      <w:r w:rsidR="005D5D7F">
        <w:rPr>
          <w:rFonts w:ascii="Century Gothic" w:hAnsi="Century Gothic"/>
          <w:sz w:val="24"/>
          <w:szCs w:val="24"/>
        </w:rPr>
        <w:t xml:space="preserve"> </w:t>
      </w:r>
      <w:r w:rsidR="00237050" w:rsidRPr="00237050">
        <w:rPr>
          <w:rFonts w:ascii="Century Gothic" w:hAnsi="Century Gothic"/>
          <w:sz w:val="24"/>
          <w:szCs w:val="24"/>
        </w:rPr>
        <w:t>para</w:t>
      </w:r>
      <w:r>
        <w:rPr>
          <w:rFonts w:ascii="Century Gothic" w:hAnsi="Century Gothic"/>
          <w:sz w:val="24"/>
          <w:szCs w:val="24"/>
        </w:rPr>
        <w:t xml:space="preserve"> q</w:t>
      </w:r>
      <w:r w:rsidR="00237050" w:rsidRPr="00237050">
        <w:rPr>
          <w:rFonts w:ascii="Century Gothic" w:hAnsi="Century Gothic"/>
          <w:sz w:val="24"/>
          <w:szCs w:val="24"/>
        </w:rPr>
        <w:t>ue se pronunciara</w:t>
      </w:r>
      <w:r>
        <w:rPr>
          <w:rFonts w:ascii="Century Gothic" w:hAnsi="Century Gothic"/>
          <w:sz w:val="24"/>
          <w:szCs w:val="24"/>
        </w:rPr>
        <w:t xml:space="preserve"> </w:t>
      </w:r>
      <w:r w:rsidR="00237050" w:rsidRPr="00237050">
        <w:rPr>
          <w:rFonts w:ascii="Century Gothic" w:hAnsi="Century Gothic"/>
          <w:sz w:val="24"/>
          <w:szCs w:val="24"/>
        </w:rPr>
        <w:t xml:space="preserve">como representante de la sociedad y de las </w:t>
      </w:r>
      <w:r w:rsidRPr="00237050">
        <w:rPr>
          <w:rFonts w:ascii="Century Gothic" w:hAnsi="Century Gothic"/>
          <w:sz w:val="24"/>
          <w:szCs w:val="24"/>
        </w:rPr>
        <w:t>víctimas</w:t>
      </w:r>
      <w:r w:rsidR="00237050" w:rsidRPr="00237050">
        <w:rPr>
          <w:rFonts w:ascii="Century Gothic" w:hAnsi="Century Gothic"/>
          <w:sz w:val="24"/>
          <w:szCs w:val="24"/>
        </w:rPr>
        <w:t xml:space="preserve">.  </w:t>
      </w:r>
      <w:r w:rsidRPr="00237050">
        <w:rPr>
          <w:rFonts w:ascii="Century Gothic" w:hAnsi="Century Gothic"/>
          <w:sz w:val="24"/>
          <w:szCs w:val="24"/>
        </w:rPr>
        <w:t>También requirió</w:t>
      </w:r>
      <w:r w:rsidR="00237050" w:rsidRPr="00237050">
        <w:rPr>
          <w:rFonts w:ascii="Century Gothic" w:hAnsi="Century Gothic"/>
          <w:sz w:val="24"/>
          <w:szCs w:val="24"/>
        </w:rPr>
        <w:t xml:space="preserve">   al </w:t>
      </w:r>
      <w:r>
        <w:rPr>
          <w:rFonts w:ascii="Century Gothic" w:hAnsi="Century Gothic"/>
          <w:sz w:val="24"/>
          <w:szCs w:val="24"/>
        </w:rPr>
        <w:t>G</w:t>
      </w:r>
      <w:r w:rsidR="00237050" w:rsidRPr="00237050">
        <w:rPr>
          <w:rFonts w:ascii="Century Gothic" w:hAnsi="Century Gothic"/>
          <w:sz w:val="24"/>
          <w:szCs w:val="24"/>
        </w:rPr>
        <w:t xml:space="preserve">rupo de </w:t>
      </w:r>
      <w:r w:rsidRPr="00237050">
        <w:rPr>
          <w:rFonts w:ascii="Century Gothic" w:hAnsi="Century Gothic"/>
          <w:sz w:val="24"/>
          <w:szCs w:val="24"/>
        </w:rPr>
        <w:t>Análisis de</w:t>
      </w:r>
      <w:r w:rsidR="00237050" w:rsidRPr="00237050">
        <w:rPr>
          <w:rFonts w:ascii="Century Gothic" w:hAnsi="Century Gothic"/>
          <w:sz w:val="24"/>
          <w:szCs w:val="24"/>
        </w:rPr>
        <w:t xml:space="preserve"> la </w:t>
      </w:r>
      <w:r w:rsidRPr="00237050">
        <w:rPr>
          <w:rFonts w:ascii="Century Gothic" w:hAnsi="Century Gothic"/>
          <w:sz w:val="24"/>
          <w:szCs w:val="24"/>
        </w:rPr>
        <w:t>Información</w:t>
      </w:r>
      <w:r w:rsidR="00237050" w:rsidRPr="00237050">
        <w:rPr>
          <w:rFonts w:ascii="Century Gothic" w:hAnsi="Century Gothic"/>
          <w:sz w:val="24"/>
          <w:szCs w:val="24"/>
        </w:rPr>
        <w:t xml:space="preserve"> (CRAI) de la JEP </w:t>
      </w:r>
      <w:r w:rsidRPr="00237050">
        <w:rPr>
          <w:rFonts w:ascii="Century Gothic" w:hAnsi="Century Gothic"/>
          <w:sz w:val="24"/>
          <w:szCs w:val="24"/>
        </w:rPr>
        <w:t>para que</w:t>
      </w:r>
      <w:r w:rsidR="00237050" w:rsidRPr="00237050">
        <w:rPr>
          <w:rFonts w:ascii="Century Gothic" w:hAnsi="Century Gothic"/>
          <w:sz w:val="24"/>
          <w:szCs w:val="24"/>
        </w:rPr>
        <w:t xml:space="preserve"> presentara   </w:t>
      </w:r>
      <w:r w:rsidRPr="00237050">
        <w:rPr>
          <w:rFonts w:ascii="Century Gothic" w:hAnsi="Century Gothic"/>
          <w:sz w:val="24"/>
          <w:szCs w:val="24"/>
        </w:rPr>
        <w:t>concepto en</w:t>
      </w:r>
      <w:r w:rsidR="00237050" w:rsidRPr="00237050">
        <w:rPr>
          <w:rFonts w:ascii="Century Gothic" w:hAnsi="Century Gothic"/>
          <w:sz w:val="24"/>
          <w:szCs w:val="24"/>
        </w:rPr>
        <w:t xml:space="preserve"> el </w:t>
      </w:r>
      <w:r w:rsidRPr="00237050">
        <w:rPr>
          <w:rFonts w:ascii="Century Gothic" w:hAnsi="Century Gothic"/>
          <w:sz w:val="24"/>
          <w:szCs w:val="24"/>
        </w:rPr>
        <w:t>que se</w:t>
      </w:r>
      <w:r w:rsidR="00237050" w:rsidRPr="00237050">
        <w:rPr>
          <w:rFonts w:ascii="Century Gothic" w:hAnsi="Century Gothic"/>
          <w:sz w:val="24"/>
          <w:szCs w:val="24"/>
        </w:rPr>
        <w:t xml:space="preserve"> precisaran   </w:t>
      </w:r>
      <w:r w:rsidRPr="00237050">
        <w:rPr>
          <w:rFonts w:ascii="Century Gothic" w:hAnsi="Century Gothic"/>
          <w:sz w:val="24"/>
          <w:szCs w:val="24"/>
        </w:rPr>
        <w:t>las afectaciones ocasionadas</w:t>
      </w:r>
      <w:r w:rsidR="00237050" w:rsidRPr="00237050">
        <w:rPr>
          <w:rFonts w:ascii="Century Gothic" w:hAnsi="Century Gothic"/>
          <w:sz w:val="24"/>
          <w:szCs w:val="24"/>
        </w:rPr>
        <w:t xml:space="preserve"> por los hechos por</w:t>
      </w:r>
      <w:r w:rsidR="00562559">
        <w:rPr>
          <w:rFonts w:ascii="Century Gothic" w:hAnsi="Century Gothic"/>
          <w:sz w:val="24"/>
          <w:szCs w:val="24"/>
        </w:rPr>
        <w:t xml:space="preserve"> l</w:t>
      </w:r>
      <w:r w:rsidR="00237050" w:rsidRPr="00237050">
        <w:rPr>
          <w:rFonts w:ascii="Century Gothic" w:hAnsi="Century Gothic"/>
          <w:sz w:val="24"/>
          <w:szCs w:val="24"/>
        </w:rPr>
        <w:t>os que fue condenado</w:t>
      </w:r>
      <w:r w:rsidR="00562559">
        <w:rPr>
          <w:rFonts w:ascii="Century Gothic" w:hAnsi="Century Gothic"/>
          <w:sz w:val="24"/>
          <w:szCs w:val="24"/>
        </w:rPr>
        <w:t xml:space="preserve"> </w:t>
      </w:r>
      <w:r w:rsidR="00237050" w:rsidRPr="00237050">
        <w:rPr>
          <w:rFonts w:ascii="Century Gothic" w:hAnsi="Century Gothic"/>
          <w:sz w:val="24"/>
          <w:szCs w:val="24"/>
        </w:rPr>
        <w:t>el solicitante y se determinar</w:t>
      </w:r>
      <w:r w:rsidR="00562559">
        <w:rPr>
          <w:rFonts w:ascii="Century Gothic" w:hAnsi="Century Gothic"/>
          <w:sz w:val="24"/>
          <w:szCs w:val="24"/>
        </w:rPr>
        <w:t xml:space="preserve">á </w:t>
      </w:r>
      <w:r w:rsidR="00237050" w:rsidRPr="00237050">
        <w:rPr>
          <w:rFonts w:ascii="Century Gothic" w:hAnsi="Century Gothic"/>
          <w:sz w:val="24"/>
          <w:szCs w:val="24"/>
        </w:rPr>
        <w:t>el grado de aptitud restaurativa de la propuesta presentada.</w:t>
      </w:r>
    </w:p>
    <w:p w:rsidR="00CE295C" w:rsidRPr="00CE295C" w:rsidRDefault="00CE295C" w:rsidP="00CE295C">
      <w:pPr>
        <w:pStyle w:val="Prrafodelista"/>
        <w:rPr>
          <w:rFonts w:ascii="Century Gothic" w:hAnsi="Century Gothic"/>
          <w:sz w:val="24"/>
          <w:szCs w:val="24"/>
        </w:rPr>
      </w:pPr>
    </w:p>
    <w:p w:rsidR="004270F6" w:rsidRDefault="00CE295C" w:rsidP="00237050">
      <w:pPr>
        <w:pStyle w:val="Prrafodelista"/>
        <w:numPr>
          <w:ilvl w:val="0"/>
          <w:numId w:val="6"/>
        </w:numPr>
        <w:jc w:val="both"/>
        <w:rPr>
          <w:rFonts w:ascii="Century Gothic" w:hAnsi="Century Gothic"/>
          <w:sz w:val="24"/>
          <w:szCs w:val="24"/>
        </w:rPr>
      </w:pPr>
      <w:r w:rsidRPr="00CE295C">
        <w:rPr>
          <w:rFonts w:ascii="Century Gothic" w:hAnsi="Century Gothic"/>
          <w:sz w:val="24"/>
          <w:szCs w:val="24"/>
        </w:rPr>
        <w:t>A través</w:t>
      </w:r>
      <w:r w:rsidR="00237050" w:rsidRPr="00CE295C">
        <w:rPr>
          <w:rFonts w:ascii="Century Gothic" w:hAnsi="Century Gothic"/>
          <w:sz w:val="24"/>
          <w:szCs w:val="24"/>
        </w:rPr>
        <w:t xml:space="preserve"> </w:t>
      </w:r>
      <w:r w:rsidRPr="00CE295C">
        <w:rPr>
          <w:rFonts w:ascii="Century Gothic" w:hAnsi="Century Gothic"/>
          <w:sz w:val="24"/>
          <w:szCs w:val="24"/>
        </w:rPr>
        <w:t>de la</w:t>
      </w:r>
      <w:r>
        <w:rPr>
          <w:rFonts w:ascii="Century Gothic" w:hAnsi="Century Gothic"/>
          <w:sz w:val="24"/>
          <w:szCs w:val="24"/>
        </w:rPr>
        <w:t xml:space="preserve"> </w:t>
      </w:r>
      <w:r w:rsidRPr="00CE295C">
        <w:rPr>
          <w:rFonts w:ascii="Century Gothic" w:hAnsi="Century Gothic"/>
          <w:sz w:val="24"/>
          <w:szCs w:val="24"/>
        </w:rPr>
        <w:t>Resolución</w:t>
      </w:r>
      <w:r>
        <w:rPr>
          <w:rFonts w:ascii="Century Gothic" w:hAnsi="Century Gothic"/>
          <w:sz w:val="24"/>
          <w:szCs w:val="24"/>
        </w:rPr>
        <w:t xml:space="preserve"> </w:t>
      </w:r>
      <w:r w:rsidR="00237050" w:rsidRPr="00CE295C">
        <w:rPr>
          <w:rFonts w:ascii="Century Gothic" w:hAnsi="Century Gothic"/>
          <w:sz w:val="24"/>
          <w:szCs w:val="24"/>
        </w:rPr>
        <w:t>007987 del 20 de diciembre de 2019, el despacho</w:t>
      </w:r>
      <w:r>
        <w:rPr>
          <w:rFonts w:ascii="Century Gothic" w:hAnsi="Century Gothic"/>
          <w:sz w:val="24"/>
          <w:szCs w:val="24"/>
        </w:rPr>
        <w:t xml:space="preserve"> </w:t>
      </w:r>
      <w:r w:rsidR="00237050" w:rsidRPr="00CE295C">
        <w:rPr>
          <w:rFonts w:ascii="Century Gothic" w:hAnsi="Century Gothic"/>
          <w:sz w:val="24"/>
          <w:szCs w:val="24"/>
        </w:rPr>
        <w:t xml:space="preserve">de conocimiento </w:t>
      </w:r>
      <w:r w:rsidRPr="00CE295C">
        <w:rPr>
          <w:rFonts w:ascii="Century Gothic" w:hAnsi="Century Gothic"/>
          <w:sz w:val="24"/>
          <w:szCs w:val="24"/>
        </w:rPr>
        <w:t>evaluó la aptitud</w:t>
      </w:r>
      <w:r w:rsidR="00237050" w:rsidRPr="00CE295C">
        <w:rPr>
          <w:rFonts w:ascii="Century Gothic" w:hAnsi="Century Gothic"/>
          <w:sz w:val="24"/>
          <w:szCs w:val="24"/>
        </w:rPr>
        <w:t xml:space="preserve">   restaurativa </w:t>
      </w:r>
      <w:r w:rsidRPr="00CE295C">
        <w:rPr>
          <w:rFonts w:ascii="Century Gothic" w:hAnsi="Century Gothic"/>
          <w:sz w:val="24"/>
          <w:szCs w:val="24"/>
        </w:rPr>
        <w:t>de la</w:t>
      </w:r>
      <w:r w:rsidR="00237050" w:rsidRPr="00CE295C">
        <w:rPr>
          <w:rFonts w:ascii="Century Gothic" w:hAnsi="Century Gothic"/>
          <w:sz w:val="24"/>
          <w:szCs w:val="24"/>
        </w:rPr>
        <w:t xml:space="preserve"> propuesta de aportes a la</w:t>
      </w:r>
      <w:r>
        <w:rPr>
          <w:rFonts w:ascii="Century Gothic" w:hAnsi="Century Gothic"/>
          <w:sz w:val="24"/>
          <w:szCs w:val="24"/>
        </w:rPr>
        <w:t xml:space="preserve"> </w:t>
      </w:r>
      <w:r w:rsidR="00237050" w:rsidRPr="00CE295C">
        <w:rPr>
          <w:rFonts w:ascii="Century Gothic" w:hAnsi="Century Gothic"/>
          <w:sz w:val="24"/>
          <w:szCs w:val="24"/>
        </w:rPr>
        <w:t xml:space="preserve">justicia transicional presentada   por el </w:t>
      </w:r>
      <w:r w:rsidRPr="00CE295C">
        <w:rPr>
          <w:rFonts w:ascii="Century Gothic" w:hAnsi="Century Gothic"/>
          <w:sz w:val="24"/>
          <w:szCs w:val="24"/>
        </w:rPr>
        <w:t>señor</w:t>
      </w:r>
      <w:r w:rsidR="00237050" w:rsidRPr="00CE295C">
        <w:rPr>
          <w:rFonts w:ascii="Century Gothic" w:hAnsi="Century Gothic"/>
          <w:sz w:val="24"/>
          <w:szCs w:val="24"/>
        </w:rPr>
        <w:t xml:space="preserve"> MUVDI ARANGUENA. Como resultado, </w:t>
      </w:r>
      <w:r w:rsidRPr="00CE295C">
        <w:rPr>
          <w:rFonts w:ascii="Century Gothic" w:hAnsi="Century Gothic"/>
          <w:sz w:val="24"/>
          <w:szCs w:val="24"/>
        </w:rPr>
        <w:t>requirió</w:t>
      </w:r>
      <w:r w:rsidR="00237050" w:rsidRPr="00CE295C">
        <w:rPr>
          <w:rFonts w:ascii="Century Gothic" w:hAnsi="Century Gothic"/>
          <w:sz w:val="24"/>
          <w:szCs w:val="24"/>
        </w:rPr>
        <w:t xml:space="preserve"> </w:t>
      </w:r>
      <w:r>
        <w:rPr>
          <w:rFonts w:ascii="Century Gothic" w:hAnsi="Century Gothic"/>
          <w:sz w:val="24"/>
          <w:szCs w:val="24"/>
        </w:rPr>
        <w:t>a</w:t>
      </w:r>
      <w:r w:rsidRPr="00CE295C">
        <w:rPr>
          <w:rFonts w:ascii="Century Gothic" w:hAnsi="Century Gothic"/>
          <w:sz w:val="24"/>
          <w:szCs w:val="24"/>
        </w:rPr>
        <w:t>l aspirante</w:t>
      </w:r>
      <w:r w:rsidR="00237050" w:rsidRPr="00CE295C">
        <w:rPr>
          <w:rFonts w:ascii="Century Gothic" w:hAnsi="Century Gothic"/>
          <w:sz w:val="24"/>
          <w:szCs w:val="24"/>
        </w:rPr>
        <w:t xml:space="preserve">   para </w:t>
      </w:r>
      <w:r w:rsidRPr="00CE295C">
        <w:rPr>
          <w:rFonts w:ascii="Century Gothic" w:hAnsi="Century Gothic"/>
          <w:sz w:val="24"/>
          <w:szCs w:val="24"/>
        </w:rPr>
        <w:t>que ajustara</w:t>
      </w:r>
      <w:r w:rsidR="00237050" w:rsidRPr="00CE295C">
        <w:rPr>
          <w:rFonts w:ascii="Century Gothic" w:hAnsi="Century Gothic"/>
          <w:sz w:val="24"/>
          <w:szCs w:val="24"/>
        </w:rPr>
        <w:t xml:space="preserve"> su propuesta</w:t>
      </w:r>
      <w:r>
        <w:rPr>
          <w:rFonts w:ascii="Century Gothic" w:hAnsi="Century Gothic"/>
          <w:sz w:val="24"/>
          <w:szCs w:val="24"/>
        </w:rPr>
        <w:t xml:space="preserve"> </w:t>
      </w:r>
      <w:r w:rsidR="00237050" w:rsidRPr="00CE295C">
        <w:rPr>
          <w:rFonts w:ascii="Century Gothic" w:hAnsi="Century Gothic"/>
          <w:sz w:val="24"/>
          <w:szCs w:val="24"/>
        </w:rPr>
        <w:t xml:space="preserve">en los ejes de verdad, </w:t>
      </w:r>
      <w:r w:rsidRPr="00CE295C">
        <w:rPr>
          <w:rFonts w:ascii="Century Gothic" w:hAnsi="Century Gothic"/>
          <w:sz w:val="24"/>
          <w:szCs w:val="24"/>
        </w:rPr>
        <w:t>reparación</w:t>
      </w:r>
      <w:r w:rsidR="00237050" w:rsidRPr="00CE295C">
        <w:rPr>
          <w:rFonts w:ascii="Century Gothic" w:hAnsi="Century Gothic"/>
          <w:sz w:val="24"/>
          <w:szCs w:val="24"/>
        </w:rPr>
        <w:t xml:space="preserve">   y </w:t>
      </w:r>
      <w:r w:rsidRPr="00CE295C">
        <w:rPr>
          <w:rFonts w:ascii="Century Gothic" w:hAnsi="Century Gothic"/>
          <w:sz w:val="24"/>
          <w:szCs w:val="24"/>
        </w:rPr>
        <w:t>no repetición</w:t>
      </w:r>
      <w:r w:rsidR="00237050" w:rsidRPr="00CE295C">
        <w:rPr>
          <w:rFonts w:ascii="Century Gothic" w:hAnsi="Century Gothic"/>
          <w:sz w:val="24"/>
          <w:szCs w:val="24"/>
        </w:rPr>
        <w:t xml:space="preserve">. Adicionalmente </w:t>
      </w:r>
      <w:r w:rsidRPr="00CE295C">
        <w:rPr>
          <w:rFonts w:ascii="Century Gothic" w:hAnsi="Century Gothic"/>
          <w:sz w:val="24"/>
          <w:szCs w:val="24"/>
        </w:rPr>
        <w:t>reiter</w:t>
      </w:r>
      <w:r>
        <w:rPr>
          <w:rFonts w:ascii="Century Gothic" w:hAnsi="Century Gothic"/>
          <w:sz w:val="24"/>
          <w:szCs w:val="24"/>
        </w:rPr>
        <w:t xml:space="preserve">ó </w:t>
      </w:r>
      <w:r w:rsidRPr="00CE295C">
        <w:rPr>
          <w:rFonts w:ascii="Century Gothic" w:hAnsi="Century Gothic"/>
          <w:sz w:val="24"/>
          <w:szCs w:val="24"/>
        </w:rPr>
        <w:t>la</w:t>
      </w:r>
      <w:r w:rsidR="00237050" w:rsidRPr="00CE295C">
        <w:rPr>
          <w:rFonts w:ascii="Century Gothic" w:hAnsi="Century Gothic"/>
          <w:sz w:val="24"/>
          <w:szCs w:val="24"/>
        </w:rPr>
        <w:t xml:space="preserve"> </w:t>
      </w:r>
      <w:r w:rsidRPr="00CE295C">
        <w:rPr>
          <w:rFonts w:ascii="Century Gothic" w:hAnsi="Century Gothic"/>
          <w:sz w:val="24"/>
          <w:szCs w:val="24"/>
        </w:rPr>
        <w:t>solicitud a</w:t>
      </w:r>
      <w:r>
        <w:rPr>
          <w:rFonts w:ascii="Century Gothic" w:hAnsi="Century Gothic"/>
          <w:sz w:val="24"/>
          <w:szCs w:val="24"/>
        </w:rPr>
        <w:t xml:space="preserve"> </w:t>
      </w:r>
      <w:r w:rsidRPr="00CE295C">
        <w:rPr>
          <w:rFonts w:ascii="Century Gothic" w:hAnsi="Century Gothic"/>
          <w:sz w:val="24"/>
          <w:szCs w:val="24"/>
        </w:rPr>
        <w:t>la</w:t>
      </w:r>
      <w:r w:rsidR="00237050" w:rsidRPr="00CE295C">
        <w:rPr>
          <w:rFonts w:ascii="Century Gothic" w:hAnsi="Century Gothic"/>
          <w:sz w:val="24"/>
          <w:szCs w:val="24"/>
        </w:rPr>
        <w:t xml:space="preserve"> </w:t>
      </w:r>
      <w:r w:rsidRPr="00CE295C">
        <w:rPr>
          <w:rFonts w:ascii="Century Gothic" w:hAnsi="Century Gothic"/>
          <w:sz w:val="24"/>
          <w:szCs w:val="24"/>
        </w:rPr>
        <w:t>delegación</w:t>
      </w:r>
      <w:r>
        <w:rPr>
          <w:rFonts w:ascii="Century Gothic" w:hAnsi="Century Gothic"/>
          <w:sz w:val="24"/>
          <w:szCs w:val="24"/>
        </w:rPr>
        <w:t xml:space="preserve"> </w:t>
      </w:r>
      <w:r w:rsidR="00237050" w:rsidRPr="00CE295C">
        <w:rPr>
          <w:rFonts w:ascii="Century Gothic" w:hAnsi="Century Gothic"/>
          <w:sz w:val="24"/>
          <w:szCs w:val="24"/>
        </w:rPr>
        <w:t>del Ministerio P</w:t>
      </w:r>
      <w:r>
        <w:rPr>
          <w:rFonts w:ascii="Century Gothic" w:hAnsi="Century Gothic"/>
          <w:sz w:val="24"/>
          <w:szCs w:val="24"/>
        </w:rPr>
        <w:t>ú</w:t>
      </w:r>
      <w:r w:rsidR="00237050" w:rsidRPr="00CE295C">
        <w:rPr>
          <w:rFonts w:ascii="Century Gothic" w:hAnsi="Century Gothic"/>
          <w:sz w:val="24"/>
          <w:szCs w:val="24"/>
        </w:rPr>
        <w:t>blico ante la JEP</w:t>
      </w:r>
      <w:r w:rsidR="00844970">
        <w:rPr>
          <w:rFonts w:ascii="Century Gothic" w:hAnsi="Century Gothic"/>
          <w:sz w:val="24"/>
          <w:szCs w:val="24"/>
        </w:rPr>
        <w:t>,</w:t>
      </w:r>
      <w:r w:rsidR="00237050" w:rsidRPr="00CE295C">
        <w:rPr>
          <w:rFonts w:ascii="Century Gothic" w:hAnsi="Century Gothic"/>
          <w:sz w:val="24"/>
          <w:szCs w:val="24"/>
        </w:rPr>
        <w:t xml:space="preserve"> pa</w:t>
      </w:r>
      <w:r>
        <w:rPr>
          <w:rFonts w:ascii="Century Gothic" w:hAnsi="Century Gothic"/>
          <w:sz w:val="24"/>
          <w:szCs w:val="24"/>
        </w:rPr>
        <w:t>r</w:t>
      </w:r>
      <w:r w:rsidR="00237050" w:rsidRPr="00CE295C">
        <w:rPr>
          <w:rFonts w:ascii="Century Gothic" w:hAnsi="Century Gothic"/>
          <w:sz w:val="24"/>
          <w:szCs w:val="24"/>
        </w:rPr>
        <w:t xml:space="preserve">a que se pronunciara sobre la </w:t>
      </w:r>
      <w:r w:rsidRPr="00CE295C">
        <w:rPr>
          <w:rFonts w:ascii="Century Gothic" w:hAnsi="Century Gothic"/>
          <w:sz w:val="24"/>
          <w:szCs w:val="24"/>
        </w:rPr>
        <w:t>intención</w:t>
      </w:r>
      <w:r w:rsidR="00237050" w:rsidRPr="00CE295C">
        <w:rPr>
          <w:rFonts w:ascii="Century Gothic" w:hAnsi="Century Gothic"/>
          <w:sz w:val="24"/>
          <w:szCs w:val="24"/>
        </w:rPr>
        <w:t xml:space="preserve"> </w:t>
      </w:r>
      <w:r w:rsidRPr="00CE295C">
        <w:rPr>
          <w:rFonts w:ascii="Century Gothic" w:hAnsi="Century Gothic"/>
          <w:sz w:val="24"/>
          <w:szCs w:val="24"/>
        </w:rPr>
        <w:t>de sometimiento y</w:t>
      </w:r>
      <w:r w:rsidR="00237050" w:rsidRPr="00CE295C">
        <w:rPr>
          <w:rFonts w:ascii="Century Gothic" w:hAnsi="Century Gothic"/>
          <w:sz w:val="24"/>
          <w:szCs w:val="24"/>
        </w:rPr>
        <w:t xml:space="preserve"> el plan de aportes del solicitante.  Por </w:t>
      </w:r>
      <w:r w:rsidRPr="00CE295C">
        <w:rPr>
          <w:rFonts w:ascii="Century Gothic" w:hAnsi="Century Gothic"/>
          <w:sz w:val="24"/>
          <w:szCs w:val="24"/>
        </w:rPr>
        <w:t>último</w:t>
      </w:r>
      <w:r w:rsidR="00237050" w:rsidRPr="00CE295C">
        <w:rPr>
          <w:rFonts w:ascii="Century Gothic" w:hAnsi="Century Gothic"/>
          <w:sz w:val="24"/>
          <w:szCs w:val="24"/>
        </w:rPr>
        <w:t xml:space="preserve">, puso </w:t>
      </w:r>
      <w:r w:rsidRPr="00CE295C">
        <w:rPr>
          <w:rFonts w:ascii="Century Gothic" w:hAnsi="Century Gothic"/>
          <w:sz w:val="24"/>
          <w:szCs w:val="24"/>
        </w:rPr>
        <w:t>en conocimiento</w:t>
      </w:r>
      <w:r w:rsidR="00237050" w:rsidRPr="00CE295C">
        <w:rPr>
          <w:rFonts w:ascii="Century Gothic" w:hAnsi="Century Gothic"/>
          <w:sz w:val="24"/>
          <w:szCs w:val="24"/>
        </w:rPr>
        <w:t xml:space="preserve"> tanto   </w:t>
      </w:r>
      <w:r w:rsidRPr="00CE295C">
        <w:rPr>
          <w:rFonts w:ascii="Century Gothic" w:hAnsi="Century Gothic"/>
          <w:sz w:val="24"/>
          <w:szCs w:val="24"/>
        </w:rPr>
        <w:t>del aspirante</w:t>
      </w:r>
      <w:r w:rsidR="00237050" w:rsidRPr="00CE295C">
        <w:rPr>
          <w:rFonts w:ascii="Century Gothic" w:hAnsi="Century Gothic"/>
          <w:sz w:val="24"/>
          <w:szCs w:val="24"/>
        </w:rPr>
        <w:t xml:space="preserve"> como del Ministerio Publico el concepto del </w:t>
      </w:r>
      <w:r w:rsidR="008D2945">
        <w:rPr>
          <w:rFonts w:ascii="Century Gothic" w:hAnsi="Century Gothic"/>
          <w:sz w:val="24"/>
          <w:szCs w:val="24"/>
        </w:rPr>
        <w:t>G</w:t>
      </w:r>
      <w:r w:rsidR="00237050" w:rsidRPr="00CE295C">
        <w:rPr>
          <w:rFonts w:ascii="Century Gothic" w:hAnsi="Century Gothic"/>
          <w:sz w:val="24"/>
          <w:szCs w:val="24"/>
        </w:rPr>
        <w:t>RAI sobre la propuesta inicial</w:t>
      </w:r>
      <w:r>
        <w:rPr>
          <w:rFonts w:ascii="Century Gothic" w:hAnsi="Century Gothic"/>
          <w:sz w:val="24"/>
          <w:szCs w:val="24"/>
        </w:rPr>
        <w:t>.</w:t>
      </w:r>
      <w:r w:rsidR="002D6E5A">
        <w:rPr>
          <w:rFonts w:ascii="Century Gothic" w:hAnsi="Century Gothic"/>
          <w:sz w:val="24"/>
          <w:szCs w:val="24"/>
        </w:rPr>
        <w:t xml:space="preserve"> </w:t>
      </w:r>
    </w:p>
    <w:p w:rsidR="004270F6" w:rsidRPr="004270F6" w:rsidRDefault="004270F6" w:rsidP="004270F6">
      <w:pPr>
        <w:pStyle w:val="Prrafodelista"/>
        <w:rPr>
          <w:rFonts w:ascii="Century Gothic" w:hAnsi="Century Gothic"/>
          <w:sz w:val="24"/>
          <w:szCs w:val="24"/>
        </w:rPr>
      </w:pPr>
    </w:p>
    <w:p w:rsidR="000B5CF0" w:rsidRPr="004270F6" w:rsidRDefault="002624F7" w:rsidP="004270F6">
      <w:pPr>
        <w:jc w:val="both"/>
        <w:rPr>
          <w:rFonts w:ascii="Century Gothic" w:hAnsi="Century Gothic"/>
          <w:sz w:val="24"/>
          <w:szCs w:val="24"/>
        </w:rPr>
      </w:pPr>
      <w:r w:rsidRPr="004270F6">
        <w:rPr>
          <w:rFonts w:ascii="Century Gothic" w:hAnsi="Century Gothic"/>
          <w:sz w:val="24"/>
          <w:szCs w:val="24"/>
        </w:rPr>
        <w:t>En la misma Resolución la JEP realizó las siguientes precisiones</w:t>
      </w:r>
      <w:r w:rsidR="00AD11CC" w:rsidRPr="004270F6">
        <w:rPr>
          <w:rFonts w:ascii="Century Gothic" w:hAnsi="Century Gothic"/>
          <w:sz w:val="24"/>
          <w:szCs w:val="24"/>
        </w:rPr>
        <w:t>, que de manera sucinta se concretan así</w:t>
      </w:r>
      <w:r w:rsidRPr="004270F6">
        <w:rPr>
          <w:rFonts w:ascii="Century Gothic" w:hAnsi="Century Gothic"/>
          <w:sz w:val="24"/>
          <w:szCs w:val="24"/>
        </w:rPr>
        <w:t>:</w:t>
      </w:r>
    </w:p>
    <w:p w:rsidR="000B5CF0" w:rsidRPr="000B5CF0" w:rsidRDefault="000B5CF0" w:rsidP="004270F6">
      <w:pPr>
        <w:pStyle w:val="Prrafodelista"/>
        <w:spacing w:after="0"/>
        <w:rPr>
          <w:rFonts w:ascii="Century Gothic" w:hAnsi="Century Gothic"/>
          <w:sz w:val="24"/>
          <w:szCs w:val="24"/>
        </w:rPr>
      </w:pPr>
    </w:p>
    <w:p w:rsidR="00237050" w:rsidRPr="002624F7" w:rsidRDefault="002624F7" w:rsidP="002624F7">
      <w:pPr>
        <w:ind w:left="720"/>
        <w:jc w:val="both"/>
        <w:rPr>
          <w:rFonts w:ascii="Century Gothic" w:hAnsi="Century Gothic"/>
          <w:sz w:val="24"/>
          <w:szCs w:val="24"/>
        </w:rPr>
      </w:pPr>
      <w:r w:rsidRPr="002624F7">
        <w:rPr>
          <w:rFonts w:ascii="Century Gothic" w:hAnsi="Century Gothic"/>
          <w:sz w:val="24"/>
          <w:szCs w:val="24"/>
        </w:rPr>
        <w:t xml:space="preserve">- </w:t>
      </w:r>
      <w:r w:rsidR="00237050" w:rsidRPr="002624F7">
        <w:rPr>
          <w:rFonts w:ascii="Century Gothic" w:hAnsi="Century Gothic"/>
          <w:sz w:val="24"/>
          <w:szCs w:val="24"/>
        </w:rPr>
        <w:t xml:space="preserve">En </w:t>
      </w:r>
      <w:r w:rsidR="00F4734B" w:rsidRPr="002624F7">
        <w:rPr>
          <w:rFonts w:ascii="Century Gothic" w:hAnsi="Century Gothic"/>
          <w:sz w:val="24"/>
          <w:szCs w:val="24"/>
        </w:rPr>
        <w:t>atención a</w:t>
      </w:r>
      <w:r w:rsidR="00237050" w:rsidRPr="002624F7">
        <w:rPr>
          <w:rFonts w:ascii="Century Gothic" w:hAnsi="Century Gothic"/>
          <w:sz w:val="24"/>
          <w:szCs w:val="24"/>
        </w:rPr>
        <w:t xml:space="preserve"> </w:t>
      </w:r>
      <w:r w:rsidR="00D668B6" w:rsidRPr="002624F7">
        <w:rPr>
          <w:rFonts w:ascii="Century Gothic" w:hAnsi="Century Gothic"/>
          <w:sz w:val="24"/>
          <w:szCs w:val="24"/>
        </w:rPr>
        <w:t xml:space="preserve">lo </w:t>
      </w:r>
      <w:r w:rsidR="00237050" w:rsidRPr="002624F7">
        <w:rPr>
          <w:rFonts w:ascii="Century Gothic" w:hAnsi="Century Gothic"/>
          <w:sz w:val="24"/>
          <w:szCs w:val="24"/>
        </w:rPr>
        <w:t xml:space="preserve">solicitado, el </w:t>
      </w:r>
      <w:r w:rsidR="00F4734B" w:rsidRPr="002624F7">
        <w:rPr>
          <w:rFonts w:ascii="Century Gothic" w:hAnsi="Century Gothic"/>
          <w:sz w:val="24"/>
          <w:szCs w:val="24"/>
        </w:rPr>
        <w:t>aspirante, por</w:t>
      </w:r>
      <w:r w:rsidR="00237050" w:rsidRPr="002624F7">
        <w:rPr>
          <w:rFonts w:ascii="Century Gothic" w:hAnsi="Century Gothic"/>
          <w:sz w:val="24"/>
          <w:szCs w:val="24"/>
        </w:rPr>
        <w:t xml:space="preserve"> intermedio de su apoderada, </w:t>
      </w:r>
      <w:r w:rsidR="00F4734B" w:rsidRPr="002624F7">
        <w:rPr>
          <w:rFonts w:ascii="Century Gothic" w:hAnsi="Century Gothic"/>
          <w:sz w:val="24"/>
          <w:szCs w:val="24"/>
        </w:rPr>
        <w:t>señaló con documento</w:t>
      </w:r>
      <w:r w:rsidR="00237050" w:rsidRPr="002624F7">
        <w:rPr>
          <w:rFonts w:ascii="Century Gothic" w:hAnsi="Century Gothic"/>
          <w:sz w:val="24"/>
          <w:szCs w:val="24"/>
        </w:rPr>
        <w:t xml:space="preserve"> radicado </w:t>
      </w:r>
      <w:r w:rsidR="00F4734B" w:rsidRPr="002624F7">
        <w:rPr>
          <w:rFonts w:ascii="Century Gothic" w:hAnsi="Century Gothic"/>
          <w:sz w:val="24"/>
          <w:szCs w:val="24"/>
        </w:rPr>
        <w:t>el 16 de abril de</w:t>
      </w:r>
      <w:r w:rsidR="00237050" w:rsidRPr="002624F7">
        <w:rPr>
          <w:rFonts w:ascii="Century Gothic" w:hAnsi="Century Gothic"/>
          <w:sz w:val="24"/>
          <w:szCs w:val="24"/>
        </w:rPr>
        <w:t xml:space="preserve"> 2019, que en </w:t>
      </w:r>
      <w:r w:rsidR="00F4734B" w:rsidRPr="002624F7">
        <w:rPr>
          <w:rFonts w:ascii="Century Gothic" w:hAnsi="Century Gothic"/>
          <w:sz w:val="24"/>
          <w:szCs w:val="24"/>
        </w:rPr>
        <w:t>d</w:t>
      </w:r>
      <w:r w:rsidR="00237050" w:rsidRPr="002624F7">
        <w:rPr>
          <w:rFonts w:ascii="Century Gothic" w:hAnsi="Century Gothic"/>
          <w:sz w:val="24"/>
          <w:szCs w:val="24"/>
        </w:rPr>
        <w:t>istintos despachos</w:t>
      </w:r>
      <w:r w:rsidR="00F4734B" w:rsidRPr="002624F7">
        <w:rPr>
          <w:rFonts w:ascii="Century Gothic" w:hAnsi="Century Gothic"/>
          <w:sz w:val="24"/>
          <w:szCs w:val="24"/>
        </w:rPr>
        <w:t xml:space="preserve"> </w:t>
      </w:r>
      <w:r w:rsidR="00237050" w:rsidRPr="002624F7">
        <w:rPr>
          <w:rFonts w:ascii="Century Gothic" w:hAnsi="Century Gothic"/>
          <w:sz w:val="24"/>
          <w:szCs w:val="24"/>
        </w:rPr>
        <w:t>de la Fiscal</w:t>
      </w:r>
      <w:r w:rsidR="00F4734B" w:rsidRPr="002624F7">
        <w:rPr>
          <w:rFonts w:ascii="Century Gothic" w:hAnsi="Century Gothic"/>
          <w:sz w:val="24"/>
          <w:szCs w:val="24"/>
        </w:rPr>
        <w:t>í</w:t>
      </w:r>
      <w:r w:rsidR="00237050" w:rsidRPr="002624F7">
        <w:rPr>
          <w:rFonts w:ascii="Century Gothic" w:hAnsi="Century Gothic"/>
          <w:sz w:val="24"/>
          <w:szCs w:val="24"/>
        </w:rPr>
        <w:t>a General de la Na</w:t>
      </w:r>
      <w:r w:rsidR="00F4734B" w:rsidRPr="002624F7">
        <w:rPr>
          <w:rFonts w:ascii="Century Gothic" w:hAnsi="Century Gothic"/>
          <w:sz w:val="24"/>
          <w:szCs w:val="24"/>
        </w:rPr>
        <w:t>ción c</w:t>
      </w:r>
      <w:r w:rsidR="00237050" w:rsidRPr="002624F7">
        <w:rPr>
          <w:rFonts w:ascii="Century Gothic" w:hAnsi="Century Gothic"/>
          <w:sz w:val="24"/>
          <w:szCs w:val="24"/>
        </w:rPr>
        <w:t xml:space="preserve">ursan ocho investigaciones en su contra por la probable </w:t>
      </w:r>
      <w:r w:rsidR="00F4734B" w:rsidRPr="002624F7">
        <w:rPr>
          <w:rFonts w:ascii="Century Gothic" w:hAnsi="Century Gothic"/>
          <w:sz w:val="24"/>
          <w:szCs w:val="24"/>
        </w:rPr>
        <w:t>comisión</w:t>
      </w:r>
      <w:r w:rsidR="00237050" w:rsidRPr="002624F7">
        <w:rPr>
          <w:rFonts w:ascii="Century Gothic" w:hAnsi="Century Gothic"/>
          <w:sz w:val="24"/>
          <w:szCs w:val="24"/>
        </w:rPr>
        <w:t xml:space="preserve"> de distintos delitos, algunos determinados, otros por determinar. Indic</w:t>
      </w:r>
      <w:r w:rsidR="00F4734B" w:rsidRPr="002624F7">
        <w:rPr>
          <w:rFonts w:ascii="Century Gothic" w:hAnsi="Century Gothic"/>
          <w:sz w:val="24"/>
          <w:szCs w:val="24"/>
        </w:rPr>
        <w:t>ó también</w:t>
      </w:r>
      <w:r w:rsidR="00237050" w:rsidRPr="002624F7">
        <w:rPr>
          <w:rFonts w:ascii="Century Gothic" w:hAnsi="Century Gothic"/>
          <w:sz w:val="24"/>
          <w:szCs w:val="24"/>
        </w:rPr>
        <w:t xml:space="preserve"> </w:t>
      </w:r>
      <w:r w:rsidR="00F4734B" w:rsidRPr="002624F7">
        <w:rPr>
          <w:rFonts w:ascii="Century Gothic" w:hAnsi="Century Gothic"/>
          <w:sz w:val="24"/>
          <w:szCs w:val="24"/>
        </w:rPr>
        <w:t>en el</w:t>
      </w:r>
      <w:r w:rsidR="00237050" w:rsidRPr="002624F7">
        <w:rPr>
          <w:rFonts w:ascii="Century Gothic" w:hAnsi="Century Gothic"/>
          <w:sz w:val="24"/>
          <w:szCs w:val="24"/>
        </w:rPr>
        <w:t xml:space="preserve"> mismo</w:t>
      </w:r>
      <w:r w:rsidR="00F4734B" w:rsidRPr="002624F7">
        <w:rPr>
          <w:rFonts w:ascii="Century Gothic" w:hAnsi="Century Gothic"/>
          <w:sz w:val="24"/>
          <w:szCs w:val="24"/>
        </w:rPr>
        <w:t xml:space="preserve"> </w:t>
      </w:r>
      <w:r w:rsidR="00237050" w:rsidRPr="002624F7">
        <w:rPr>
          <w:rFonts w:ascii="Century Gothic" w:hAnsi="Century Gothic"/>
          <w:sz w:val="24"/>
          <w:szCs w:val="24"/>
        </w:rPr>
        <w:t>documento</w:t>
      </w:r>
      <w:r w:rsidR="00F4734B" w:rsidRPr="002624F7">
        <w:rPr>
          <w:rFonts w:ascii="Century Gothic" w:hAnsi="Century Gothic"/>
          <w:sz w:val="24"/>
          <w:szCs w:val="24"/>
        </w:rPr>
        <w:t xml:space="preserve"> que comunico</w:t>
      </w:r>
      <w:r w:rsidR="00237050" w:rsidRPr="002624F7">
        <w:rPr>
          <w:rFonts w:ascii="Century Gothic" w:hAnsi="Century Gothic"/>
          <w:sz w:val="24"/>
          <w:szCs w:val="24"/>
        </w:rPr>
        <w:t xml:space="preserve">   por escrito su </w:t>
      </w:r>
      <w:r w:rsidR="00F4734B" w:rsidRPr="002624F7">
        <w:rPr>
          <w:rFonts w:ascii="Century Gothic" w:hAnsi="Century Gothic"/>
          <w:sz w:val="24"/>
          <w:szCs w:val="24"/>
        </w:rPr>
        <w:t>intención de</w:t>
      </w:r>
      <w:r w:rsidR="00237050" w:rsidRPr="002624F7">
        <w:rPr>
          <w:rFonts w:ascii="Century Gothic" w:hAnsi="Century Gothic"/>
          <w:sz w:val="24"/>
          <w:szCs w:val="24"/>
        </w:rPr>
        <w:t xml:space="preserve"> </w:t>
      </w:r>
      <w:r w:rsidR="00F4734B" w:rsidRPr="002624F7">
        <w:rPr>
          <w:rFonts w:ascii="Century Gothic" w:hAnsi="Century Gothic"/>
          <w:sz w:val="24"/>
          <w:szCs w:val="24"/>
        </w:rPr>
        <w:t>sometimiento a</w:t>
      </w:r>
      <w:r w:rsidR="00237050" w:rsidRPr="002624F7">
        <w:rPr>
          <w:rFonts w:ascii="Century Gothic" w:hAnsi="Century Gothic"/>
          <w:sz w:val="24"/>
          <w:szCs w:val="24"/>
        </w:rPr>
        <w:t xml:space="preserve"> la JEP ante 22</w:t>
      </w:r>
      <w:r w:rsidR="00F4734B" w:rsidRPr="002624F7">
        <w:rPr>
          <w:rFonts w:ascii="Century Gothic" w:hAnsi="Century Gothic"/>
          <w:sz w:val="24"/>
          <w:szCs w:val="24"/>
        </w:rPr>
        <w:t xml:space="preserve"> autoridades de</w:t>
      </w:r>
      <w:r w:rsidR="00237050" w:rsidRPr="002624F7">
        <w:rPr>
          <w:rFonts w:ascii="Century Gothic" w:hAnsi="Century Gothic"/>
          <w:sz w:val="24"/>
          <w:szCs w:val="24"/>
        </w:rPr>
        <w:t xml:space="preserve"> </w:t>
      </w:r>
      <w:r w:rsidR="00F4734B" w:rsidRPr="002624F7">
        <w:rPr>
          <w:rFonts w:ascii="Century Gothic" w:hAnsi="Century Gothic"/>
          <w:sz w:val="24"/>
          <w:szCs w:val="24"/>
        </w:rPr>
        <w:t>la jurisdicción</w:t>
      </w:r>
      <w:r w:rsidR="00237050" w:rsidRPr="002624F7">
        <w:rPr>
          <w:rFonts w:ascii="Century Gothic" w:hAnsi="Century Gothic"/>
          <w:sz w:val="24"/>
          <w:szCs w:val="24"/>
        </w:rPr>
        <w:t xml:space="preserve"> ordinaria. En </w:t>
      </w:r>
      <w:r w:rsidR="00F4734B" w:rsidRPr="002624F7">
        <w:rPr>
          <w:rFonts w:ascii="Century Gothic" w:hAnsi="Century Gothic"/>
          <w:sz w:val="24"/>
          <w:szCs w:val="24"/>
        </w:rPr>
        <w:t>8</w:t>
      </w:r>
      <w:r w:rsidR="00237050" w:rsidRPr="002624F7">
        <w:rPr>
          <w:rFonts w:ascii="Century Gothic" w:hAnsi="Century Gothic"/>
          <w:sz w:val="24"/>
          <w:szCs w:val="24"/>
        </w:rPr>
        <w:t xml:space="preserve"> ocasiones   </w:t>
      </w:r>
      <w:r w:rsidR="00F4734B" w:rsidRPr="002624F7">
        <w:rPr>
          <w:rFonts w:ascii="Century Gothic" w:hAnsi="Century Gothic"/>
          <w:sz w:val="24"/>
          <w:szCs w:val="24"/>
        </w:rPr>
        <w:t>ante distintos despachos</w:t>
      </w:r>
      <w:r w:rsidR="00237050" w:rsidRPr="002624F7">
        <w:rPr>
          <w:rFonts w:ascii="Century Gothic" w:hAnsi="Century Gothic"/>
          <w:sz w:val="24"/>
          <w:szCs w:val="24"/>
        </w:rPr>
        <w:t xml:space="preserve"> de la </w:t>
      </w:r>
      <w:r w:rsidR="00F4734B" w:rsidRPr="002624F7">
        <w:rPr>
          <w:rFonts w:ascii="Century Gothic" w:hAnsi="Century Gothic"/>
          <w:sz w:val="24"/>
          <w:szCs w:val="24"/>
        </w:rPr>
        <w:t>Fiscalía General de</w:t>
      </w:r>
      <w:r w:rsidR="00237050" w:rsidRPr="002624F7">
        <w:rPr>
          <w:rFonts w:ascii="Century Gothic" w:hAnsi="Century Gothic"/>
          <w:sz w:val="24"/>
          <w:szCs w:val="24"/>
        </w:rPr>
        <w:t xml:space="preserve"> la </w:t>
      </w:r>
      <w:r w:rsidR="00F4734B" w:rsidRPr="002624F7">
        <w:rPr>
          <w:rFonts w:ascii="Century Gothic" w:hAnsi="Century Gothic"/>
          <w:sz w:val="24"/>
          <w:szCs w:val="24"/>
        </w:rPr>
        <w:t>Nación</w:t>
      </w:r>
      <w:r w:rsidR="00237050" w:rsidRPr="002624F7">
        <w:rPr>
          <w:rFonts w:ascii="Century Gothic" w:hAnsi="Century Gothic"/>
          <w:sz w:val="24"/>
          <w:szCs w:val="24"/>
        </w:rPr>
        <w:t xml:space="preserve">, en </w:t>
      </w:r>
      <w:r w:rsidR="00F4734B" w:rsidRPr="002624F7">
        <w:rPr>
          <w:rFonts w:ascii="Century Gothic" w:hAnsi="Century Gothic"/>
          <w:sz w:val="24"/>
          <w:szCs w:val="24"/>
        </w:rPr>
        <w:t>12, por igual</w:t>
      </w:r>
      <w:r w:rsidR="00237050" w:rsidRPr="002624F7">
        <w:rPr>
          <w:rFonts w:ascii="Century Gothic" w:hAnsi="Century Gothic"/>
          <w:sz w:val="24"/>
          <w:szCs w:val="24"/>
        </w:rPr>
        <w:t xml:space="preserve"> </w:t>
      </w:r>
      <w:r w:rsidR="00F4734B" w:rsidRPr="002624F7">
        <w:rPr>
          <w:rFonts w:ascii="Century Gothic" w:hAnsi="Century Gothic"/>
          <w:sz w:val="24"/>
          <w:szCs w:val="24"/>
        </w:rPr>
        <w:t>número</w:t>
      </w:r>
      <w:r w:rsidR="00237050" w:rsidRPr="002624F7">
        <w:rPr>
          <w:rFonts w:ascii="Century Gothic" w:hAnsi="Century Gothic"/>
          <w:sz w:val="24"/>
          <w:szCs w:val="24"/>
        </w:rPr>
        <w:t xml:space="preserve"> de radicados, </w:t>
      </w:r>
      <w:r w:rsidR="00F4734B" w:rsidRPr="002624F7">
        <w:rPr>
          <w:rFonts w:ascii="Century Gothic" w:hAnsi="Century Gothic"/>
          <w:sz w:val="24"/>
          <w:szCs w:val="24"/>
        </w:rPr>
        <w:t>a</w:t>
      </w:r>
      <w:r w:rsidR="00237050" w:rsidRPr="002624F7">
        <w:rPr>
          <w:rFonts w:ascii="Century Gothic" w:hAnsi="Century Gothic"/>
          <w:sz w:val="24"/>
          <w:szCs w:val="24"/>
        </w:rPr>
        <w:t xml:space="preserve">nte la Sala Penal de la Corte Suprema de Justicia y en dos ante la </w:t>
      </w:r>
      <w:r w:rsidR="00F4734B" w:rsidRPr="002624F7">
        <w:rPr>
          <w:rFonts w:ascii="Century Gothic" w:hAnsi="Century Gothic"/>
          <w:sz w:val="24"/>
          <w:szCs w:val="24"/>
        </w:rPr>
        <w:t>Procuraduría</w:t>
      </w:r>
      <w:r w:rsidR="00237050" w:rsidRPr="002624F7">
        <w:rPr>
          <w:rFonts w:ascii="Century Gothic" w:hAnsi="Century Gothic"/>
          <w:sz w:val="24"/>
          <w:szCs w:val="24"/>
        </w:rPr>
        <w:t xml:space="preserve">   General de la </w:t>
      </w:r>
      <w:r w:rsidR="00F4734B" w:rsidRPr="002624F7">
        <w:rPr>
          <w:rFonts w:ascii="Century Gothic" w:hAnsi="Century Gothic"/>
          <w:sz w:val="24"/>
          <w:szCs w:val="24"/>
        </w:rPr>
        <w:t xml:space="preserve">Nación </w:t>
      </w:r>
      <w:r w:rsidR="00237050" w:rsidRPr="002624F7">
        <w:rPr>
          <w:rFonts w:ascii="Century Gothic" w:hAnsi="Century Gothic"/>
          <w:sz w:val="24"/>
          <w:szCs w:val="24"/>
        </w:rPr>
        <w:t xml:space="preserve">y la </w:t>
      </w:r>
      <w:r w:rsidR="00F4734B" w:rsidRPr="002624F7">
        <w:rPr>
          <w:rFonts w:ascii="Century Gothic" w:hAnsi="Century Gothic"/>
          <w:sz w:val="24"/>
          <w:szCs w:val="24"/>
        </w:rPr>
        <w:t xml:space="preserve">Contraloría </w:t>
      </w:r>
      <w:r w:rsidR="00237050" w:rsidRPr="002624F7">
        <w:rPr>
          <w:rFonts w:ascii="Century Gothic" w:hAnsi="Century Gothic"/>
          <w:sz w:val="24"/>
          <w:szCs w:val="24"/>
        </w:rPr>
        <w:t>General</w:t>
      </w:r>
      <w:r w:rsidR="00F4734B" w:rsidRPr="002624F7">
        <w:rPr>
          <w:rFonts w:ascii="Century Gothic" w:hAnsi="Century Gothic"/>
          <w:sz w:val="24"/>
          <w:szCs w:val="24"/>
        </w:rPr>
        <w:t xml:space="preserve"> </w:t>
      </w:r>
      <w:r w:rsidR="00237050" w:rsidRPr="002624F7">
        <w:rPr>
          <w:rFonts w:ascii="Century Gothic" w:hAnsi="Century Gothic"/>
          <w:sz w:val="24"/>
          <w:szCs w:val="24"/>
        </w:rPr>
        <w:t>de</w:t>
      </w:r>
      <w:r w:rsidR="00F4734B" w:rsidRPr="002624F7">
        <w:rPr>
          <w:rFonts w:ascii="Century Gothic" w:hAnsi="Century Gothic"/>
          <w:sz w:val="24"/>
          <w:szCs w:val="24"/>
        </w:rPr>
        <w:t xml:space="preserve"> </w:t>
      </w:r>
      <w:r w:rsidR="00237050" w:rsidRPr="002624F7">
        <w:rPr>
          <w:rFonts w:ascii="Century Gothic" w:hAnsi="Century Gothic"/>
          <w:sz w:val="24"/>
          <w:szCs w:val="24"/>
        </w:rPr>
        <w:t xml:space="preserve">la </w:t>
      </w:r>
      <w:r w:rsidR="00F4734B" w:rsidRPr="002624F7">
        <w:rPr>
          <w:rFonts w:ascii="Century Gothic" w:hAnsi="Century Gothic"/>
          <w:sz w:val="24"/>
          <w:szCs w:val="24"/>
        </w:rPr>
        <w:t>Republica, respectivamente</w:t>
      </w:r>
      <w:r w:rsidR="00237050" w:rsidRPr="002624F7">
        <w:rPr>
          <w:rFonts w:ascii="Century Gothic" w:hAnsi="Century Gothic"/>
          <w:sz w:val="24"/>
          <w:szCs w:val="24"/>
        </w:rPr>
        <w:t>.</w:t>
      </w:r>
    </w:p>
    <w:p w:rsidR="00F4734B" w:rsidRPr="00F4734B" w:rsidRDefault="00F4734B" w:rsidP="005C391B">
      <w:pPr>
        <w:pStyle w:val="Prrafodelista"/>
        <w:spacing w:after="0"/>
        <w:rPr>
          <w:rFonts w:ascii="Century Gothic" w:hAnsi="Century Gothic"/>
          <w:sz w:val="24"/>
          <w:szCs w:val="24"/>
        </w:rPr>
      </w:pPr>
    </w:p>
    <w:p w:rsidR="00607E43" w:rsidRPr="007F1A05" w:rsidRDefault="007F1A05" w:rsidP="007F1A05">
      <w:pPr>
        <w:ind w:left="720"/>
        <w:jc w:val="both"/>
        <w:rPr>
          <w:rFonts w:ascii="Century Gothic" w:hAnsi="Century Gothic"/>
          <w:sz w:val="24"/>
          <w:szCs w:val="24"/>
        </w:rPr>
      </w:pPr>
      <w:r w:rsidRPr="007F1A05">
        <w:rPr>
          <w:rFonts w:ascii="Century Gothic" w:hAnsi="Century Gothic"/>
          <w:sz w:val="24"/>
          <w:szCs w:val="24"/>
        </w:rPr>
        <w:lastRenderedPageBreak/>
        <w:t>-</w:t>
      </w:r>
      <w:r>
        <w:rPr>
          <w:rFonts w:ascii="Century Gothic" w:hAnsi="Century Gothic"/>
          <w:sz w:val="24"/>
          <w:szCs w:val="24"/>
        </w:rPr>
        <w:t xml:space="preserve"> </w:t>
      </w:r>
      <w:r w:rsidR="00237050" w:rsidRPr="007F1A05">
        <w:rPr>
          <w:rFonts w:ascii="Century Gothic" w:hAnsi="Century Gothic"/>
          <w:sz w:val="24"/>
          <w:szCs w:val="24"/>
        </w:rPr>
        <w:t xml:space="preserve">De esta </w:t>
      </w:r>
      <w:r w:rsidR="00FF1315" w:rsidRPr="007F1A05">
        <w:rPr>
          <w:rFonts w:ascii="Century Gothic" w:hAnsi="Century Gothic"/>
          <w:sz w:val="24"/>
          <w:szCs w:val="24"/>
        </w:rPr>
        <w:t>manera, debido</w:t>
      </w:r>
      <w:r w:rsidR="00237050" w:rsidRPr="007F1A05">
        <w:rPr>
          <w:rFonts w:ascii="Century Gothic" w:hAnsi="Century Gothic"/>
          <w:sz w:val="24"/>
          <w:szCs w:val="24"/>
        </w:rPr>
        <w:t xml:space="preserve"> a que la </w:t>
      </w:r>
      <w:r w:rsidR="00FF1315" w:rsidRPr="007F1A05">
        <w:rPr>
          <w:rFonts w:ascii="Century Gothic" w:hAnsi="Century Gothic"/>
          <w:sz w:val="24"/>
          <w:szCs w:val="24"/>
        </w:rPr>
        <w:t>manifestación</w:t>
      </w:r>
      <w:r w:rsidR="00237050" w:rsidRPr="007F1A05">
        <w:rPr>
          <w:rFonts w:ascii="Century Gothic" w:hAnsi="Century Gothic"/>
          <w:sz w:val="24"/>
          <w:szCs w:val="24"/>
        </w:rPr>
        <w:t xml:space="preserve"> inicial</w:t>
      </w:r>
      <w:r w:rsidR="00FF1315" w:rsidRPr="007F1A05">
        <w:rPr>
          <w:rFonts w:ascii="Century Gothic" w:hAnsi="Century Gothic"/>
          <w:sz w:val="24"/>
          <w:szCs w:val="24"/>
        </w:rPr>
        <w:t xml:space="preserve"> </w:t>
      </w:r>
      <w:r w:rsidR="00237050" w:rsidRPr="007F1A05">
        <w:rPr>
          <w:rFonts w:ascii="Century Gothic" w:hAnsi="Century Gothic"/>
          <w:sz w:val="24"/>
          <w:szCs w:val="24"/>
        </w:rPr>
        <w:t xml:space="preserve">de su voluntad de </w:t>
      </w:r>
      <w:r w:rsidR="00FF1315" w:rsidRPr="007F1A05">
        <w:rPr>
          <w:rFonts w:ascii="Century Gothic" w:hAnsi="Century Gothic"/>
          <w:sz w:val="24"/>
          <w:szCs w:val="24"/>
        </w:rPr>
        <w:t>sometimiento</w:t>
      </w:r>
      <w:r w:rsidR="00237050" w:rsidRPr="007F1A05">
        <w:rPr>
          <w:rFonts w:ascii="Century Gothic" w:hAnsi="Century Gothic"/>
          <w:sz w:val="24"/>
          <w:szCs w:val="24"/>
        </w:rPr>
        <w:t xml:space="preserve"> fue</w:t>
      </w:r>
      <w:r w:rsidR="00FF1315" w:rsidRPr="007F1A05">
        <w:rPr>
          <w:rFonts w:ascii="Century Gothic" w:hAnsi="Century Gothic"/>
          <w:sz w:val="24"/>
          <w:szCs w:val="24"/>
        </w:rPr>
        <w:t xml:space="preserve"> </w:t>
      </w:r>
      <w:r w:rsidR="00237050" w:rsidRPr="007F1A05">
        <w:rPr>
          <w:rFonts w:ascii="Century Gothic" w:hAnsi="Century Gothic"/>
          <w:sz w:val="24"/>
          <w:szCs w:val="24"/>
        </w:rPr>
        <w:t>efectuada respecto de los   hechos por</w:t>
      </w:r>
      <w:r w:rsidR="00FF1315" w:rsidRPr="007F1A05">
        <w:rPr>
          <w:rFonts w:ascii="Century Gothic" w:hAnsi="Century Gothic"/>
          <w:sz w:val="24"/>
          <w:szCs w:val="24"/>
        </w:rPr>
        <w:t xml:space="preserve"> </w:t>
      </w:r>
      <w:r w:rsidR="00237050" w:rsidRPr="007F1A05">
        <w:rPr>
          <w:rFonts w:ascii="Century Gothic" w:hAnsi="Century Gothic"/>
          <w:sz w:val="24"/>
          <w:szCs w:val="24"/>
        </w:rPr>
        <w:t>los que result</w:t>
      </w:r>
      <w:r w:rsidR="00FF1315" w:rsidRPr="007F1A05">
        <w:rPr>
          <w:rFonts w:ascii="Century Gothic" w:hAnsi="Century Gothic"/>
          <w:sz w:val="24"/>
          <w:szCs w:val="24"/>
        </w:rPr>
        <w:t>ó</w:t>
      </w:r>
      <w:r w:rsidR="00237050" w:rsidRPr="007F1A05">
        <w:rPr>
          <w:rFonts w:ascii="Century Gothic" w:hAnsi="Century Gothic"/>
          <w:sz w:val="24"/>
          <w:szCs w:val="24"/>
        </w:rPr>
        <w:t xml:space="preserve"> condenado</w:t>
      </w:r>
      <w:r w:rsidR="00FF1315" w:rsidRPr="007F1A05">
        <w:rPr>
          <w:rFonts w:ascii="Century Gothic" w:hAnsi="Century Gothic"/>
          <w:sz w:val="24"/>
          <w:szCs w:val="24"/>
        </w:rPr>
        <w:t xml:space="preserve"> </w:t>
      </w:r>
      <w:r w:rsidR="00237050" w:rsidRPr="007F1A05">
        <w:rPr>
          <w:rFonts w:ascii="Century Gothic" w:hAnsi="Century Gothic"/>
          <w:sz w:val="24"/>
          <w:szCs w:val="24"/>
        </w:rPr>
        <w:t>por la Corte Suprema de Justicia y</w:t>
      </w:r>
      <w:r w:rsidR="00434F39" w:rsidRPr="007F1A05">
        <w:rPr>
          <w:rFonts w:ascii="Century Gothic" w:hAnsi="Century Gothic"/>
          <w:sz w:val="24"/>
          <w:szCs w:val="24"/>
        </w:rPr>
        <w:t xml:space="preserve"> debido a que </w:t>
      </w:r>
      <w:r w:rsidR="00FF1315" w:rsidRPr="007F1A05">
        <w:rPr>
          <w:rFonts w:ascii="Century Gothic" w:hAnsi="Century Gothic"/>
          <w:sz w:val="24"/>
          <w:szCs w:val="24"/>
        </w:rPr>
        <w:t>alleg</w:t>
      </w:r>
      <w:r w:rsidR="00F826A5" w:rsidRPr="007F1A05">
        <w:rPr>
          <w:rFonts w:ascii="Century Gothic" w:hAnsi="Century Gothic"/>
          <w:sz w:val="24"/>
          <w:szCs w:val="24"/>
        </w:rPr>
        <w:t xml:space="preserve">ó </w:t>
      </w:r>
      <w:r w:rsidR="00237050" w:rsidRPr="007F1A05">
        <w:rPr>
          <w:rFonts w:ascii="Century Gothic" w:hAnsi="Century Gothic"/>
          <w:sz w:val="24"/>
          <w:szCs w:val="24"/>
        </w:rPr>
        <w:t>copia de la sentencia correspondiente,</w:t>
      </w:r>
      <w:r w:rsidR="00FF1315" w:rsidRPr="007F1A05">
        <w:rPr>
          <w:rFonts w:ascii="Century Gothic" w:hAnsi="Century Gothic"/>
          <w:sz w:val="24"/>
          <w:szCs w:val="24"/>
        </w:rPr>
        <w:t xml:space="preserve"> </w:t>
      </w:r>
      <w:r w:rsidR="00237050" w:rsidRPr="007F1A05">
        <w:rPr>
          <w:rFonts w:ascii="Century Gothic" w:hAnsi="Century Gothic"/>
          <w:sz w:val="24"/>
          <w:szCs w:val="24"/>
        </w:rPr>
        <w:t>la Subsala</w:t>
      </w:r>
      <w:r w:rsidR="00FF1315" w:rsidRPr="007F1A05">
        <w:rPr>
          <w:rFonts w:ascii="Century Gothic" w:hAnsi="Century Gothic"/>
          <w:sz w:val="24"/>
          <w:szCs w:val="24"/>
        </w:rPr>
        <w:t xml:space="preserve"> </w:t>
      </w:r>
      <w:r w:rsidR="00237050" w:rsidRPr="007F1A05">
        <w:rPr>
          <w:rFonts w:ascii="Century Gothic" w:hAnsi="Century Gothic"/>
          <w:sz w:val="24"/>
          <w:szCs w:val="24"/>
        </w:rPr>
        <w:t>decidir</w:t>
      </w:r>
      <w:r w:rsidR="00FF1315" w:rsidRPr="007F1A05">
        <w:rPr>
          <w:rFonts w:ascii="Century Gothic" w:hAnsi="Century Gothic"/>
          <w:sz w:val="24"/>
          <w:szCs w:val="24"/>
        </w:rPr>
        <w:t>á</w:t>
      </w:r>
      <w:r w:rsidR="00237050" w:rsidRPr="007F1A05">
        <w:rPr>
          <w:rFonts w:ascii="Century Gothic" w:hAnsi="Century Gothic"/>
          <w:sz w:val="24"/>
          <w:szCs w:val="24"/>
        </w:rPr>
        <w:t xml:space="preserve"> </w:t>
      </w:r>
      <w:r w:rsidR="00FF1315" w:rsidRPr="007F1A05">
        <w:rPr>
          <w:rFonts w:ascii="Century Gothic" w:hAnsi="Century Gothic"/>
          <w:sz w:val="24"/>
          <w:szCs w:val="24"/>
        </w:rPr>
        <w:t>aquí</w:t>
      </w:r>
      <w:r w:rsidR="00237050" w:rsidRPr="007F1A05">
        <w:rPr>
          <w:rFonts w:ascii="Century Gothic" w:hAnsi="Century Gothic"/>
          <w:sz w:val="24"/>
          <w:szCs w:val="24"/>
        </w:rPr>
        <w:t xml:space="preserve"> sobre el </w:t>
      </w:r>
      <w:r w:rsidR="00FF1315" w:rsidRPr="007F1A05">
        <w:rPr>
          <w:rFonts w:ascii="Century Gothic" w:hAnsi="Century Gothic"/>
          <w:sz w:val="24"/>
          <w:szCs w:val="24"/>
        </w:rPr>
        <w:t>sentimiento</w:t>
      </w:r>
      <w:r w:rsidR="00237050" w:rsidRPr="007F1A05">
        <w:rPr>
          <w:rFonts w:ascii="Century Gothic" w:hAnsi="Century Gothic"/>
          <w:sz w:val="24"/>
          <w:szCs w:val="24"/>
        </w:rPr>
        <w:t xml:space="preserve">   del aspirante en </w:t>
      </w:r>
      <w:r w:rsidR="00FF1315" w:rsidRPr="007F1A05">
        <w:rPr>
          <w:rFonts w:ascii="Century Gothic" w:hAnsi="Century Gothic"/>
          <w:sz w:val="24"/>
          <w:szCs w:val="24"/>
        </w:rPr>
        <w:t>relación</w:t>
      </w:r>
      <w:r w:rsidR="00237050" w:rsidRPr="007F1A05">
        <w:rPr>
          <w:rFonts w:ascii="Century Gothic" w:hAnsi="Century Gothic"/>
          <w:sz w:val="24"/>
          <w:szCs w:val="24"/>
        </w:rPr>
        <w:t xml:space="preserve"> con este especifico asunto.  Sobre las </w:t>
      </w:r>
      <w:r w:rsidR="00434F39" w:rsidRPr="007F1A05">
        <w:rPr>
          <w:rFonts w:ascii="Century Gothic" w:hAnsi="Century Gothic"/>
          <w:sz w:val="24"/>
          <w:szCs w:val="24"/>
        </w:rPr>
        <w:t>demás</w:t>
      </w:r>
      <w:r w:rsidR="00FF1315" w:rsidRPr="007F1A05">
        <w:rPr>
          <w:rFonts w:ascii="Century Gothic" w:hAnsi="Century Gothic"/>
          <w:sz w:val="24"/>
          <w:szCs w:val="24"/>
        </w:rPr>
        <w:t xml:space="preserve"> actuaciones</w:t>
      </w:r>
      <w:r w:rsidR="00237050" w:rsidRPr="007F1A05">
        <w:rPr>
          <w:rFonts w:ascii="Century Gothic" w:hAnsi="Century Gothic"/>
          <w:sz w:val="24"/>
          <w:szCs w:val="24"/>
        </w:rPr>
        <w:t>,</w:t>
      </w:r>
      <w:r w:rsidR="00165901" w:rsidRPr="007F1A05">
        <w:rPr>
          <w:rFonts w:ascii="Century Gothic" w:hAnsi="Century Gothic"/>
          <w:sz w:val="24"/>
          <w:szCs w:val="24"/>
        </w:rPr>
        <w:t xml:space="preserve"> </w:t>
      </w:r>
      <w:r w:rsidR="00237050" w:rsidRPr="007F1A05">
        <w:rPr>
          <w:rFonts w:ascii="Century Gothic" w:hAnsi="Century Gothic"/>
          <w:sz w:val="24"/>
          <w:szCs w:val="24"/>
        </w:rPr>
        <w:t xml:space="preserve">por las que </w:t>
      </w:r>
      <w:r w:rsidR="00434F39" w:rsidRPr="007F1A05">
        <w:rPr>
          <w:rFonts w:ascii="Century Gothic" w:hAnsi="Century Gothic"/>
          <w:sz w:val="24"/>
          <w:szCs w:val="24"/>
        </w:rPr>
        <w:t>comunico su</w:t>
      </w:r>
      <w:r w:rsidR="00237050" w:rsidRPr="007F1A05">
        <w:rPr>
          <w:rFonts w:ascii="Century Gothic" w:hAnsi="Century Gothic"/>
          <w:sz w:val="24"/>
          <w:szCs w:val="24"/>
        </w:rPr>
        <w:t xml:space="preserve"> </w:t>
      </w:r>
      <w:r w:rsidR="00412CCA" w:rsidRPr="007F1A05">
        <w:rPr>
          <w:rFonts w:ascii="Century Gothic" w:hAnsi="Century Gothic"/>
          <w:sz w:val="24"/>
          <w:szCs w:val="24"/>
        </w:rPr>
        <w:t>voluntad de</w:t>
      </w:r>
      <w:r w:rsidR="00237050" w:rsidRPr="007F1A05">
        <w:rPr>
          <w:rFonts w:ascii="Century Gothic" w:hAnsi="Century Gothic"/>
          <w:sz w:val="24"/>
          <w:szCs w:val="24"/>
        </w:rPr>
        <w:t xml:space="preserve"> so</w:t>
      </w:r>
      <w:r w:rsidR="00412CCA" w:rsidRPr="007F1A05">
        <w:rPr>
          <w:rFonts w:ascii="Century Gothic" w:hAnsi="Century Gothic"/>
          <w:sz w:val="24"/>
          <w:szCs w:val="24"/>
        </w:rPr>
        <w:t>m</w:t>
      </w:r>
      <w:r w:rsidR="00237050" w:rsidRPr="007F1A05">
        <w:rPr>
          <w:rFonts w:ascii="Century Gothic" w:hAnsi="Century Gothic"/>
          <w:sz w:val="24"/>
          <w:szCs w:val="24"/>
        </w:rPr>
        <w:t xml:space="preserve">etimiento ante las </w:t>
      </w:r>
      <w:r w:rsidR="00412CCA" w:rsidRPr="007F1A05">
        <w:rPr>
          <w:rFonts w:ascii="Century Gothic" w:hAnsi="Century Gothic"/>
          <w:sz w:val="24"/>
          <w:szCs w:val="24"/>
        </w:rPr>
        <w:t>respectivas autoridades</w:t>
      </w:r>
      <w:r w:rsidR="00237050" w:rsidRPr="007F1A05">
        <w:rPr>
          <w:rFonts w:ascii="Century Gothic" w:hAnsi="Century Gothic"/>
          <w:sz w:val="24"/>
          <w:szCs w:val="24"/>
        </w:rPr>
        <w:t xml:space="preserve"> </w:t>
      </w:r>
      <w:r w:rsidR="00607E43" w:rsidRPr="007F1A05">
        <w:rPr>
          <w:rFonts w:ascii="Century Gothic" w:hAnsi="Century Gothic"/>
          <w:sz w:val="24"/>
          <w:szCs w:val="24"/>
        </w:rPr>
        <w:t>ordinarias, la</w:t>
      </w:r>
      <w:r w:rsidR="00237050" w:rsidRPr="007F1A05">
        <w:rPr>
          <w:rFonts w:ascii="Century Gothic" w:hAnsi="Century Gothic"/>
          <w:sz w:val="24"/>
          <w:szCs w:val="24"/>
        </w:rPr>
        <w:t xml:space="preserve">    Subsala,</w:t>
      </w:r>
      <w:r w:rsidR="00AF0868">
        <w:rPr>
          <w:rFonts w:ascii="Century Gothic" w:hAnsi="Century Gothic"/>
          <w:sz w:val="24"/>
          <w:szCs w:val="24"/>
        </w:rPr>
        <w:t xml:space="preserve"> </w:t>
      </w:r>
      <w:r w:rsidR="00237050" w:rsidRPr="007F1A05">
        <w:rPr>
          <w:rFonts w:ascii="Century Gothic" w:hAnsi="Century Gothic"/>
          <w:sz w:val="24"/>
          <w:szCs w:val="24"/>
        </w:rPr>
        <w:t>con</w:t>
      </w:r>
      <w:r w:rsidR="00412CCA" w:rsidRPr="007F1A05">
        <w:rPr>
          <w:rFonts w:ascii="Century Gothic" w:hAnsi="Century Gothic"/>
          <w:sz w:val="24"/>
          <w:szCs w:val="24"/>
        </w:rPr>
        <w:t xml:space="preserve"> </w:t>
      </w:r>
      <w:r w:rsidR="00237050" w:rsidRPr="007F1A05">
        <w:rPr>
          <w:rFonts w:ascii="Century Gothic" w:hAnsi="Century Gothic"/>
          <w:sz w:val="24"/>
          <w:szCs w:val="24"/>
        </w:rPr>
        <w:t>pronunciamiento</w:t>
      </w:r>
      <w:r w:rsidR="00412CCA" w:rsidRPr="007F1A05">
        <w:rPr>
          <w:rFonts w:ascii="Century Gothic" w:hAnsi="Century Gothic"/>
          <w:sz w:val="24"/>
          <w:szCs w:val="24"/>
        </w:rPr>
        <w:t xml:space="preserve"> </w:t>
      </w:r>
      <w:r w:rsidR="00237050" w:rsidRPr="007F1A05">
        <w:rPr>
          <w:rFonts w:ascii="Century Gothic" w:hAnsi="Century Gothic"/>
          <w:sz w:val="24"/>
          <w:szCs w:val="24"/>
        </w:rPr>
        <w:t>independiente,</w:t>
      </w:r>
      <w:r w:rsidR="00412CCA" w:rsidRPr="007F1A05">
        <w:rPr>
          <w:rFonts w:ascii="Century Gothic" w:hAnsi="Century Gothic"/>
          <w:sz w:val="24"/>
          <w:szCs w:val="24"/>
        </w:rPr>
        <w:t xml:space="preserve"> </w:t>
      </w:r>
      <w:r w:rsidR="00237050" w:rsidRPr="007F1A05">
        <w:rPr>
          <w:rFonts w:ascii="Century Gothic" w:hAnsi="Century Gothic"/>
          <w:sz w:val="24"/>
          <w:szCs w:val="24"/>
        </w:rPr>
        <w:t>asumir</w:t>
      </w:r>
      <w:r w:rsidR="00412CCA" w:rsidRPr="007F1A05">
        <w:rPr>
          <w:rFonts w:ascii="Century Gothic" w:hAnsi="Century Gothic"/>
          <w:sz w:val="24"/>
          <w:szCs w:val="24"/>
        </w:rPr>
        <w:t>á</w:t>
      </w:r>
      <w:r w:rsidR="00237050" w:rsidRPr="007F1A05">
        <w:rPr>
          <w:rFonts w:ascii="Century Gothic" w:hAnsi="Century Gothic"/>
          <w:sz w:val="24"/>
          <w:szCs w:val="24"/>
        </w:rPr>
        <w:t xml:space="preserve"> </w:t>
      </w:r>
      <w:r w:rsidR="00607E43" w:rsidRPr="007F1A05">
        <w:rPr>
          <w:rFonts w:ascii="Century Gothic" w:hAnsi="Century Gothic"/>
          <w:sz w:val="24"/>
          <w:szCs w:val="24"/>
        </w:rPr>
        <w:t>conocimiento y</w:t>
      </w:r>
      <w:r w:rsidR="00237050" w:rsidRPr="007F1A05">
        <w:rPr>
          <w:rFonts w:ascii="Century Gothic" w:hAnsi="Century Gothic"/>
          <w:sz w:val="24"/>
          <w:szCs w:val="24"/>
        </w:rPr>
        <w:t xml:space="preserve"> </w:t>
      </w:r>
      <w:r w:rsidR="002C4148" w:rsidRPr="007F1A05">
        <w:rPr>
          <w:rFonts w:ascii="Century Gothic" w:hAnsi="Century Gothic"/>
          <w:sz w:val="24"/>
          <w:szCs w:val="24"/>
        </w:rPr>
        <w:t>efectuará</w:t>
      </w:r>
      <w:r w:rsidR="00607E43" w:rsidRPr="007F1A05">
        <w:rPr>
          <w:rFonts w:ascii="Century Gothic" w:hAnsi="Century Gothic"/>
          <w:sz w:val="24"/>
          <w:szCs w:val="24"/>
        </w:rPr>
        <w:t xml:space="preserve"> los</w:t>
      </w:r>
      <w:r w:rsidR="00237050" w:rsidRPr="007F1A05">
        <w:rPr>
          <w:rFonts w:ascii="Century Gothic" w:hAnsi="Century Gothic"/>
          <w:sz w:val="24"/>
          <w:szCs w:val="24"/>
        </w:rPr>
        <w:t xml:space="preserve"> requerimientos   </w:t>
      </w:r>
      <w:r w:rsidR="00607E43" w:rsidRPr="007F1A05">
        <w:rPr>
          <w:rFonts w:ascii="Century Gothic" w:hAnsi="Century Gothic"/>
          <w:sz w:val="24"/>
          <w:szCs w:val="24"/>
        </w:rPr>
        <w:t>necesarios para el</w:t>
      </w:r>
      <w:r w:rsidR="00237050" w:rsidRPr="007F1A05">
        <w:rPr>
          <w:rFonts w:ascii="Century Gothic" w:hAnsi="Century Gothic"/>
          <w:sz w:val="24"/>
          <w:szCs w:val="24"/>
        </w:rPr>
        <w:t xml:space="preserve"> correspondiente </w:t>
      </w:r>
      <w:r w:rsidR="002C4148" w:rsidRPr="007F1A05">
        <w:rPr>
          <w:rFonts w:ascii="Century Gothic" w:hAnsi="Century Gothic"/>
          <w:sz w:val="24"/>
          <w:szCs w:val="24"/>
        </w:rPr>
        <w:t>examen de</w:t>
      </w:r>
      <w:r w:rsidR="00237050" w:rsidRPr="007F1A05">
        <w:rPr>
          <w:rFonts w:ascii="Century Gothic" w:hAnsi="Century Gothic"/>
          <w:sz w:val="24"/>
          <w:szCs w:val="24"/>
        </w:rPr>
        <w:t xml:space="preserve"> co</w:t>
      </w:r>
      <w:r w:rsidR="00412CCA" w:rsidRPr="007F1A05">
        <w:rPr>
          <w:rFonts w:ascii="Century Gothic" w:hAnsi="Century Gothic"/>
          <w:sz w:val="24"/>
          <w:szCs w:val="24"/>
        </w:rPr>
        <w:t>m</w:t>
      </w:r>
      <w:r w:rsidR="00237050" w:rsidRPr="007F1A05">
        <w:rPr>
          <w:rFonts w:ascii="Century Gothic" w:hAnsi="Century Gothic"/>
          <w:sz w:val="24"/>
          <w:szCs w:val="24"/>
        </w:rPr>
        <w:t>petencia.</w:t>
      </w:r>
    </w:p>
    <w:p w:rsidR="00607E43" w:rsidRPr="00607E43" w:rsidRDefault="00607E43" w:rsidP="005C391B">
      <w:pPr>
        <w:pStyle w:val="Prrafodelista"/>
        <w:spacing w:after="0"/>
        <w:rPr>
          <w:rFonts w:ascii="Century Gothic" w:hAnsi="Century Gothic"/>
          <w:sz w:val="24"/>
          <w:szCs w:val="24"/>
        </w:rPr>
      </w:pPr>
    </w:p>
    <w:p w:rsidR="00237050" w:rsidRPr="00AF0868" w:rsidRDefault="00AF0868" w:rsidP="00AF0868">
      <w:pPr>
        <w:ind w:left="720"/>
        <w:jc w:val="both"/>
        <w:rPr>
          <w:rFonts w:ascii="Century Gothic" w:hAnsi="Century Gothic"/>
          <w:sz w:val="24"/>
          <w:szCs w:val="24"/>
        </w:rPr>
      </w:pPr>
      <w:r w:rsidRPr="00AF0868">
        <w:rPr>
          <w:rFonts w:ascii="Century Gothic" w:hAnsi="Century Gothic"/>
          <w:sz w:val="24"/>
          <w:szCs w:val="24"/>
        </w:rPr>
        <w:t>-</w:t>
      </w:r>
      <w:r>
        <w:rPr>
          <w:rFonts w:ascii="Century Gothic" w:hAnsi="Century Gothic"/>
          <w:sz w:val="24"/>
          <w:szCs w:val="24"/>
        </w:rPr>
        <w:t xml:space="preserve"> </w:t>
      </w:r>
      <w:r w:rsidR="00237050" w:rsidRPr="00AF0868">
        <w:rPr>
          <w:rFonts w:ascii="Century Gothic" w:hAnsi="Century Gothic"/>
          <w:sz w:val="24"/>
          <w:szCs w:val="24"/>
        </w:rPr>
        <w:t xml:space="preserve">Por </w:t>
      </w:r>
      <w:r w:rsidR="00607E43" w:rsidRPr="00AF0868">
        <w:rPr>
          <w:rFonts w:ascii="Century Gothic" w:hAnsi="Century Gothic"/>
          <w:sz w:val="24"/>
          <w:szCs w:val="24"/>
        </w:rPr>
        <w:t>lo tanto</w:t>
      </w:r>
      <w:r w:rsidR="00145FD3" w:rsidRPr="00AF0868">
        <w:rPr>
          <w:rFonts w:ascii="Century Gothic" w:hAnsi="Century Gothic"/>
          <w:sz w:val="24"/>
          <w:szCs w:val="24"/>
        </w:rPr>
        <w:t>,</w:t>
      </w:r>
      <w:r w:rsidR="00607E43" w:rsidRPr="00AF0868">
        <w:rPr>
          <w:rFonts w:ascii="Century Gothic" w:hAnsi="Century Gothic"/>
          <w:sz w:val="24"/>
          <w:szCs w:val="24"/>
        </w:rPr>
        <w:t xml:space="preserve"> </w:t>
      </w:r>
      <w:r w:rsidR="002C4148" w:rsidRPr="00AF0868">
        <w:rPr>
          <w:rFonts w:ascii="Century Gothic" w:hAnsi="Century Gothic"/>
          <w:sz w:val="24"/>
          <w:szCs w:val="24"/>
        </w:rPr>
        <w:t>para que</w:t>
      </w:r>
      <w:r w:rsidR="00237050" w:rsidRPr="00AF0868">
        <w:rPr>
          <w:rFonts w:ascii="Century Gothic" w:hAnsi="Century Gothic"/>
          <w:sz w:val="24"/>
          <w:szCs w:val="24"/>
        </w:rPr>
        <w:t xml:space="preserve"> se acepte el sometimiento a la JEP de los mencionados</w:t>
      </w:r>
      <w:r w:rsidR="002C4148" w:rsidRPr="00AF0868">
        <w:rPr>
          <w:rFonts w:ascii="Century Gothic" w:hAnsi="Century Gothic"/>
          <w:sz w:val="24"/>
          <w:szCs w:val="24"/>
        </w:rPr>
        <w:t xml:space="preserve"> </w:t>
      </w:r>
      <w:r w:rsidR="00237050" w:rsidRPr="00AF0868">
        <w:rPr>
          <w:rFonts w:ascii="Century Gothic" w:hAnsi="Century Gothic"/>
          <w:sz w:val="24"/>
          <w:szCs w:val="24"/>
        </w:rPr>
        <w:t>comparecientes</w:t>
      </w:r>
      <w:r w:rsidR="00607E43" w:rsidRPr="00AF0868">
        <w:rPr>
          <w:rFonts w:ascii="Century Gothic" w:hAnsi="Century Gothic"/>
          <w:sz w:val="24"/>
          <w:szCs w:val="24"/>
        </w:rPr>
        <w:t xml:space="preserve"> </w:t>
      </w:r>
      <w:r w:rsidR="00237050" w:rsidRPr="00AF0868">
        <w:rPr>
          <w:rFonts w:ascii="Century Gothic" w:hAnsi="Century Gothic"/>
          <w:sz w:val="24"/>
          <w:szCs w:val="24"/>
        </w:rPr>
        <w:t xml:space="preserve">voluntarios, </w:t>
      </w:r>
      <w:r w:rsidR="00607E43" w:rsidRPr="00AF0868">
        <w:rPr>
          <w:rFonts w:ascii="Century Gothic" w:hAnsi="Century Gothic"/>
          <w:sz w:val="24"/>
          <w:szCs w:val="24"/>
        </w:rPr>
        <w:t>e</w:t>
      </w:r>
      <w:r w:rsidR="00237050" w:rsidRPr="00AF0868">
        <w:rPr>
          <w:rFonts w:ascii="Century Gothic" w:hAnsi="Century Gothic"/>
          <w:sz w:val="24"/>
          <w:szCs w:val="24"/>
        </w:rPr>
        <w:t xml:space="preserve">stos </w:t>
      </w:r>
      <w:r w:rsidR="002C4148" w:rsidRPr="00AF0868">
        <w:rPr>
          <w:rFonts w:ascii="Century Gothic" w:hAnsi="Century Gothic"/>
          <w:sz w:val="24"/>
          <w:szCs w:val="24"/>
        </w:rPr>
        <w:t>deben presentar</w:t>
      </w:r>
      <w:r w:rsidR="00237050" w:rsidRPr="00AF0868">
        <w:rPr>
          <w:rFonts w:ascii="Century Gothic" w:hAnsi="Century Gothic"/>
          <w:sz w:val="24"/>
          <w:szCs w:val="24"/>
        </w:rPr>
        <w:t xml:space="preserve"> una propuesta de aportes </w:t>
      </w:r>
      <w:r w:rsidR="00607E43" w:rsidRPr="00AF0868">
        <w:rPr>
          <w:rFonts w:ascii="Century Gothic" w:hAnsi="Century Gothic"/>
          <w:sz w:val="24"/>
          <w:szCs w:val="24"/>
        </w:rPr>
        <w:t xml:space="preserve">a la </w:t>
      </w:r>
      <w:r w:rsidR="00237050" w:rsidRPr="00AF0868">
        <w:rPr>
          <w:rFonts w:ascii="Century Gothic" w:hAnsi="Century Gothic"/>
          <w:sz w:val="24"/>
          <w:szCs w:val="24"/>
        </w:rPr>
        <w:t>transici</w:t>
      </w:r>
      <w:r w:rsidR="00607E43" w:rsidRPr="00AF0868">
        <w:rPr>
          <w:rFonts w:ascii="Century Gothic" w:hAnsi="Century Gothic"/>
          <w:sz w:val="24"/>
          <w:szCs w:val="24"/>
        </w:rPr>
        <w:t>ón</w:t>
      </w:r>
      <w:r w:rsidR="00237050" w:rsidRPr="00AF0868">
        <w:rPr>
          <w:rFonts w:ascii="Century Gothic" w:hAnsi="Century Gothic"/>
          <w:sz w:val="24"/>
          <w:szCs w:val="24"/>
        </w:rPr>
        <w:t xml:space="preserve"> </w:t>
      </w:r>
      <w:r w:rsidR="00F13F09" w:rsidRPr="00AF0868">
        <w:rPr>
          <w:rFonts w:ascii="Century Gothic" w:hAnsi="Century Gothic"/>
          <w:sz w:val="24"/>
          <w:szCs w:val="24"/>
        </w:rPr>
        <w:t>que sea</w:t>
      </w:r>
      <w:r w:rsidR="00237050" w:rsidRPr="00AF0868">
        <w:rPr>
          <w:rFonts w:ascii="Century Gothic" w:hAnsi="Century Gothic"/>
          <w:sz w:val="24"/>
          <w:szCs w:val="24"/>
        </w:rPr>
        <w:t xml:space="preserve"> </w:t>
      </w:r>
      <w:r w:rsidR="008D57EC" w:rsidRPr="00AF0868">
        <w:rPr>
          <w:rFonts w:ascii="Century Gothic" w:hAnsi="Century Gothic"/>
          <w:sz w:val="24"/>
          <w:szCs w:val="24"/>
        </w:rPr>
        <w:t>clara, concreta y</w:t>
      </w:r>
      <w:r w:rsidR="00237050" w:rsidRPr="00AF0868">
        <w:rPr>
          <w:rFonts w:ascii="Century Gothic" w:hAnsi="Century Gothic"/>
          <w:sz w:val="24"/>
          <w:szCs w:val="24"/>
        </w:rPr>
        <w:t xml:space="preserve"> </w:t>
      </w:r>
      <w:r w:rsidR="008D57EC" w:rsidRPr="00AF0868">
        <w:rPr>
          <w:rFonts w:ascii="Century Gothic" w:hAnsi="Century Gothic"/>
          <w:sz w:val="24"/>
          <w:szCs w:val="24"/>
        </w:rPr>
        <w:t>programada, y</w:t>
      </w:r>
      <w:r w:rsidR="00237050" w:rsidRPr="00AF0868">
        <w:rPr>
          <w:rFonts w:ascii="Century Gothic" w:hAnsi="Century Gothic"/>
          <w:sz w:val="24"/>
          <w:szCs w:val="24"/>
        </w:rPr>
        <w:t xml:space="preserve"> que </w:t>
      </w:r>
      <w:r w:rsidR="00607E43" w:rsidRPr="00AF0868">
        <w:rPr>
          <w:rFonts w:ascii="Century Gothic" w:hAnsi="Century Gothic"/>
          <w:sz w:val="24"/>
          <w:szCs w:val="24"/>
        </w:rPr>
        <w:t>además</w:t>
      </w:r>
      <w:r w:rsidR="00237050" w:rsidRPr="00AF0868">
        <w:rPr>
          <w:rFonts w:ascii="Century Gothic" w:hAnsi="Century Gothic"/>
          <w:sz w:val="24"/>
          <w:szCs w:val="24"/>
        </w:rPr>
        <w:t xml:space="preserve"> </w:t>
      </w:r>
      <w:r w:rsidR="008D57EC" w:rsidRPr="00AF0868">
        <w:rPr>
          <w:rFonts w:ascii="Century Gothic" w:hAnsi="Century Gothic"/>
          <w:sz w:val="24"/>
          <w:szCs w:val="24"/>
        </w:rPr>
        <w:t>cuente con</w:t>
      </w:r>
      <w:r w:rsidR="00237050" w:rsidRPr="00AF0868">
        <w:rPr>
          <w:rFonts w:ascii="Century Gothic" w:hAnsi="Century Gothic"/>
          <w:sz w:val="24"/>
          <w:szCs w:val="24"/>
        </w:rPr>
        <w:t xml:space="preserve"> aptitud   restaurativa   </w:t>
      </w:r>
      <w:r w:rsidR="008D57EC" w:rsidRPr="00AF0868">
        <w:rPr>
          <w:rFonts w:ascii="Century Gothic" w:hAnsi="Century Gothic"/>
          <w:sz w:val="24"/>
          <w:szCs w:val="24"/>
        </w:rPr>
        <w:t>para propiciar</w:t>
      </w:r>
      <w:r w:rsidR="00237050" w:rsidRPr="00AF0868">
        <w:rPr>
          <w:rFonts w:ascii="Century Gothic" w:hAnsi="Century Gothic"/>
          <w:sz w:val="24"/>
          <w:szCs w:val="24"/>
        </w:rPr>
        <w:t xml:space="preserve">  un intercambio </w:t>
      </w:r>
      <w:r w:rsidR="00FA2189" w:rsidRPr="00AF0868">
        <w:rPr>
          <w:rFonts w:ascii="Century Gothic" w:hAnsi="Century Gothic"/>
          <w:sz w:val="24"/>
          <w:szCs w:val="24"/>
        </w:rPr>
        <w:t xml:space="preserve">dialógico </w:t>
      </w:r>
      <w:r w:rsidR="00237050" w:rsidRPr="00AF0868">
        <w:rPr>
          <w:rFonts w:ascii="Century Gothic" w:hAnsi="Century Gothic"/>
          <w:sz w:val="24"/>
          <w:szCs w:val="24"/>
        </w:rPr>
        <w:t xml:space="preserve">con las </w:t>
      </w:r>
      <w:r w:rsidR="00F13F09" w:rsidRPr="00AF0868">
        <w:rPr>
          <w:rFonts w:ascii="Century Gothic" w:hAnsi="Century Gothic"/>
          <w:sz w:val="24"/>
          <w:szCs w:val="24"/>
        </w:rPr>
        <w:t>víctimas</w:t>
      </w:r>
      <w:r w:rsidR="00237050" w:rsidRPr="00AF0868">
        <w:rPr>
          <w:rFonts w:ascii="Century Gothic" w:hAnsi="Century Gothic"/>
          <w:sz w:val="24"/>
          <w:szCs w:val="24"/>
        </w:rPr>
        <w:t>.</w:t>
      </w:r>
    </w:p>
    <w:p w:rsidR="00F13F09" w:rsidRPr="00F13F09" w:rsidRDefault="00F13F09" w:rsidP="005C391B">
      <w:pPr>
        <w:pStyle w:val="Prrafodelista"/>
        <w:spacing w:after="0"/>
        <w:rPr>
          <w:rFonts w:ascii="Century Gothic" w:hAnsi="Century Gothic"/>
          <w:sz w:val="24"/>
          <w:szCs w:val="24"/>
        </w:rPr>
      </w:pPr>
    </w:p>
    <w:p w:rsidR="0049034B" w:rsidRPr="00AF0868" w:rsidRDefault="00AF0868" w:rsidP="00AF0868">
      <w:pPr>
        <w:ind w:left="720"/>
        <w:jc w:val="both"/>
        <w:rPr>
          <w:rFonts w:ascii="Century Gothic" w:hAnsi="Century Gothic"/>
          <w:sz w:val="24"/>
          <w:szCs w:val="24"/>
        </w:rPr>
      </w:pPr>
      <w:r w:rsidRPr="00AF0868">
        <w:rPr>
          <w:rFonts w:ascii="Century Gothic" w:hAnsi="Century Gothic"/>
          <w:sz w:val="24"/>
          <w:szCs w:val="24"/>
        </w:rPr>
        <w:t>-</w:t>
      </w:r>
      <w:r>
        <w:rPr>
          <w:rFonts w:ascii="Century Gothic" w:hAnsi="Century Gothic"/>
          <w:sz w:val="24"/>
          <w:szCs w:val="24"/>
        </w:rPr>
        <w:t xml:space="preserve"> </w:t>
      </w:r>
      <w:r w:rsidR="00237050" w:rsidRPr="00AF0868">
        <w:rPr>
          <w:rFonts w:ascii="Century Gothic" w:hAnsi="Century Gothic"/>
          <w:sz w:val="24"/>
          <w:szCs w:val="24"/>
        </w:rPr>
        <w:t xml:space="preserve">Sin </w:t>
      </w:r>
      <w:r w:rsidR="008D57EC" w:rsidRPr="00AF0868">
        <w:rPr>
          <w:rFonts w:ascii="Century Gothic" w:hAnsi="Century Gothic"/>
          <w:sz w:val="24"/>
          <w:szCs w:val="24"/>
        </w:rPr>
        <w:t>embargo, la</w:t>
      </w:r>
      <w:r w:rsidR="00237050" w:rsidRPr="00AF0868">
        <w:rPr>
          <w:rFonts w:ascii="Century Gothic" w:hAnsi="Century Gothic"/>
          <w:sz w:val="24"/>
          <w:szCs w:val="24"/>
        </w:rPr>
        <w:t xml:space="preserve"> propuesta que se presenta para</w:t>
      </w:r>
      <w:r w:rsidR="008D57EC" w:rsidRPr="00AF0868">
        <w:rPr>
          <w:rFonts w:ascii="Century Gothic" w:hAnsi="Century Gothic"/>
          <w:sz w:val="24"/>
          <w:szCs w:val="24"/>
        </w:rPr>
        <w:t xml:space="preserve"> </w:t>
      </w:r>
      <w:r w:rsidR="00237050" w:rsidRPr="00AF0868">
        <w:rPr>
          <w:rFonts w:ascii="Century Gothic" w:hAnsi="Century Gothic"/>
          <w:sz w:val="24"/>
          <w:szCs w:val="24"/>
        </w:rPr>
        <w:t>efectos</w:t>
      </w:r>
      <w:r w:rsidR="008D57EC" w:rsidRPr="00AF0868">
        <w:rPr>
          <w:rFonts w:ascii="Century Gothic" w:hAnsi="Century Gothic"/>
          <w:sz w:val="24"/>
          <w:szCs w:val="24"/>
        </w:rPr>
        <w:t xml:space="preserve"> </w:t>
      </w:r>
      <w:r w:rsidR="00237050" w:rsidRPr="00AF0868">
        <w:rPr>
          <w:rFonts w:ascii="Century Gothic" w:hAnsi="Century Gothic"/>
          <w:sz w:val="24"/>
          <w:szCs w:val="24"/>
        </w:rPr>
        <w:t>del so</w:t>
      </w:r>
      <w:r w:rsidR="008D57EC" w:rsidRPr="00AF0868">
        <w:rPr>
          <w:rFonts w:ascii="Century Gothic" w:hAnsi="Century Gothic"/>
          <w:sz w:val="24"/>
          <w:szCs w:val="24"/>
        </w:rPr>
        <w:t>m</w:t>
      </w:r>
      <w:r w:rsidR="00237050" w:rsidRPr="00AF0868">
        <w:rPr>
          <w:rFonts w:ascii="Century Gothic" w:hAnsi="Century Gothic"/>
          <w:sz w:val="24"/>
          <w:szCs w:val="24"/>
        </w:rPr>
        <w:t>etimiento debe superar un test</w:t>
      </w:r>
      <w:r w:rsidR="008D57EC" w:rsidRPr="00AF0868">
        <w:rPr>
          <w:rFonts w:ascii="Century Gothic" w:hAnsi="Century Gothic"/>
          <w:sz w:val="24"/>
          <w:szCs w:val="24"/>
        </w:rPr>
        <w:t xml:space="preserve"> preliminar </w:t>
      </w:r>
      <w:r w:rsidR="00237050" w:rsidRPr="00AF0868">
        <w:rPr>
          <w:rFonts w:ascii="Century Gothic" w:hAnsi="Century Gothic"/>
          <w:sz w:val="24"/>
          <w:szCs w:val="24"/>
        </w:rPr>
        <w:t>de aptitud. Esto quiere decir</w:t>
      </w:r>
      <w:r w:rsidR="008D57EC" w:rsidRPr="00AF0868">
        <w:rPr>
          <w:rFonts w:ascii="Century Gothic" w:hAnsi="Century Gothic"/>
          <w:sz w:val="24"/>
          <w:szCs w:val="24"/>
        </w:rPr>
        <w:t xml:space="preserve"> </w:t>
      </w:r>
      <w:r w:rsidR="00EF5DC3" w:rsidRPr="00AF0868">
        <w:rPr>
          <w:rFonts w:ascii="Century Gothic" w:hAnsi="Century Gothic"/>
          <w:sz w:val="24"/>
          <w:szCs w:val="24"/>
        </w:rPr>
        <w:t>que,</w:t>
      </w:r>
      <w:r w:rsidR="008D57EC" w:rsidRPr="00AF0868">
        <w:rPr>
          <w:rFonts w:ascii="Century Gothic" w:hAnsi="Century Gothic"/>
          <w:sz w:val="24"/>
          <w:szCs w:val="24"/>
        </w:rPr>
        <w:t xml:space="preserve"> </w:t>
      </w:r>
      <w:r w:rsidR="00237050" w:rsidRPr="00AF0868">
        <w:rPr>
          <w:rFonts w:ascii="Century Gothic" w:hAnsi="Century Gothic"/>
          <w:sz w:val="24"/>
          <w:szCs w:val="24"/>
        </w:rPr>
        <w:t xml:space="preserve">si la Subsala concluye que es </w:t>
      </w:r>
      <w:r w:rsidR="008D57EC" w:rsidRPr="00AF0868">
        <w:rPr>
          <w:rFonts w:ascii="Century Gothic" w:hAnsi="Century Gothic"/>
          <w:sz w:val="24"/>
          <w:szCs w:val="24"/>
        </w:rPr>
        <w:t>lo</w:t>
      </w:r>
      <w:r w:rsidR="00237050" w:rsidRPr="00AF0868">
        <w:rPr>
          <w:rFonts w:ascii="Century Gothic" w:hAnsi="Century Gothic"/>
          <w:sz w:val="24"/>
          <w:szCs w:val="24"/>
        </w:rPr>
        <w:t xml:space="preserve"> suficientemente    </w:t>
      </w:r>
      <w:r w:rsidR="00FA2189" w:rsidRPr="00AF0868">
        <w:rPr>
          <w:rFonts w:ascii="Century Gothic" w:hAnsi="Century Gothic"/>
          <w:sz w:val="24"/>
          <w:szCs w:val="24"/>
        </w:rPr>
        <w:t xml:space="preserve">idónea </w:t>
      </w:r>
      <w:r w:rsidR="00237050" w:rsidRPr="00AF0868">
        <w:rPr>
          <w:rFonts w:ascii="Century Gothic" w:hAnsi="Century Gothic"/>
          <w:sz w:val="24"/>
          <w:szCs w:val="24"/>
        </w:rPr>
        <w:t xml:space="preserve">para dar inicio a la comparecencia voluntaria </w:t>
      </w:r>
      <w:r w:rsidR="003D148C" w:rsidRPr="00AF0868">
        <w:rPr>
          <w:rFonts w:ascii="Century Gothic" w:hAnsi="Century Gothic"/>
          <w:sz w:val="24"/>
          <w:szCs w:val="24"/>
        </w:rPr>
        <w:t>del interesado</w:t>
      </w:r>
      <w:r w:rsidR="00237050" w:rsidRPr="00AF0868">
        <w:rPr>
          <w:rFonts w:ascii="Century Gothic" w:hAnsi="Century Gothic"/>
          <w:sz w:val="24"/>
          <w:szCs w:val="24"/>
        </w:rPr>
        <w:t>,</w:t>
      </w:r>
      <w:r w:rsidR="00FA2189" w:rsidRPr="00AF0868">
        <w:rPr>
          <w:rFonts w:ascii="Century Gothic" w:hAnsi="Century Gothic"/>
          <w:sz w:val="24"/>
          <w:szCs w:val="24"/>
        </w:rPr>
        <w:t xml:space="preserve"> </w:t>
      </w:r>
      <w:r w:rsidR="008E3ACF" w:rsidRPr="00AF0868">
        <w:rPr>
          <w:rFonts w:ascii="Century Gothic" w:hAnsi="Century Gothic"/>
          <w:sz w:val="24"/>
          <w:szCs w:val="24"/>
        </w:rPr>
        <w:t>esto no</w:t>
      </w:r>
      <w:r w:rsidR="00237050" w:rsidRPr="00AF0868">
        <w:rPr>
          <w:rFonts w:ascii="Century Gothic" w:hAnsi="Century Gothic"/>
          <w:sz w:val="24"/>
          <w:szCs w:val="24"/>
        </w:rPr>
        <w:t xml:space="preserve"> </w:t>
      </w:r>
      <w:r w:rsidR="008E3ACF" w:rsidRPr="00AF0868">
        <w:rPr>
          <w:rFonts w:ascii="Century Gothic" w:hAnsi="Century Gothic"/>
          <w:sz w:val="24"/>
          <w:szCs w:val="24"/>
        </w:rPr>
        <w:t>implica que</w:t>
      </w:r>
      <w:r w:rsidR="00237050" w:rsidRPr="00AF0868">
        <w:rPr>
          <w:rFonts w:ascii="Century Gothic" w:hAnsi="Century Gothic"/>
          <w:sz w:val="24"/>
          <w:szCs w:val="24"/>
        </w:rPr>
        <w:t xml:space="preserve"> tal propuesta sea el documento </w:t>
      </w:r>
      <w:r w:rsidR="00EF5DC3" w:rsidRPr="00AF0868">
        <w:rPr>
          <w:rFonts w:ascii="Century Gothic" w:hAnsi="Century Gothic"/>
          <w:sz w:val="24"/>
          <w:szCs w:val="24"/>
        </w:rPr>
        <w:t>definitivo y</w:t>
      </w:r>
      <w:r w:rsidR="00237050" w:rsidRPr="00AF0868">
        <w:rPr>
          <w:rFonts w:ascii="Century Gothic" w:hAnsi="Century Gothic"/>
          <w:sz w:val="24"/>
          <w:szCs w:val="24"/>
        </w:rPr>
        <w:t xml:space="preserve"> consolidado a </w:t>
      </w:r>
      <w:r w:rsidR="00EF5DC3" w:rsidRPr="00AF0868">
        <w:rPr>
          <w:rFonts w:ascii="Century Gothic" w:hAnsi="Century Gothic"/>
          <w:sz w:val="24"/>
          <w:szCs w:val="24"/>
        </w:rPr>
        <w:t>partir del</w:t>
      </w:r>
      <w:r w:rsidR="00237050" w:rsidRPr="00AF0868">
        <w:rPr>
          <w:rFonts w:ascii="Century Gothic" w:hAnsi="Century Gothic"/>
          <w:sz w:val="24"/>
          <w:szCs w:val="24"/>
        </w:rPr>
        <w:t xml:space="preserve"> cual se supervisar</w:t>
      </w:r>
      <w:r w:rsidR="00FA2189" w:rsidRPr="00AF0868">
        <w:rPr>
          <w:rFonts w:ascii="Century Gothic" w:hAnsi="Century Gothic"/>
          <w:sz w:val="24"/>
          <w:szCs w:val="24"/>
        </w:rPr>
        <w:t>á</w:t>
      </w:r>
      <w:r w:rsidR="00237050" w:rsidRPr="00AF0868">
        <w:rPr>
          <w:rFonts w:ascii="Century Gothic" w:hAnsi="Century Gothic"/>
          <w:sz w:val="24"/>
          <w:szCs w:val="24"/>
        </w:rPr>
        <w:t xml:space="preserve"> el cumpli</w:t>
      </w:r>
      <w:r w:rsidR="00FA2189" w:rsidRPr="00AF0868">
        <w:rPr>
          <w:rFonts w:ascii="Century Gothic" w:hAnsi="Century Gothic"/>
          <w:sz w:val="24"/>
          <w:szCs w:val="24"/>
        </w:rPr>
        <w:t xml:space="preserve">miento </w:t>
      </w:r>
      <w:r w:rsidR="00237050" w:rsidRPr="00AF0868">
        <w:rPr>
          <w:rFonts w:ascii="Century Gothic" w:hAnsi="Century Gothic"/>
          <w:sz w:val="24"/>
          <w:szCs w:val="24"/>
        </w:rPr>
        <w:t xml:space="preserve">de los compromisos  </w:t>
      </w:r>
      <w:r w:rsidR="00EF5DC3" w:rsidRPr="00AF0868">
        <w:rPr>
          <w:rFonts w:ascii="Century Gothic" w:hAnsi="Century Gothic"/>
          <w:sz w:val="24"/>
          <w:szCs w:val="24"/>
        </w:rPr>
        <w:t>del compareciente</w:t>
      </w:r>
      <w:r w:rsidR="00237050" w:rsidRPr="00AF0868">
        <w:rPr>
          <w:rFonts w:ascii="Century Gothic" w:hAnsi="Century Gothic"/>
          <w:sz w:val="24"/>
          <w:szCs w:val="24"/>
        </w:rPr>
        <w:t xml:space="preserve"> con el SIVJRNR. Por</w:t>
      </w:r>
      <w:r w:rsidR="00FA2189" w:rsidRPr="00AF0868">
        <w:rPr>
          <w:rFonts w:ascii="Century Gothic" w:hAnsi="Century Gothic"/>
          <w:sz w:val="24"/>
          <w:szCs w:val="24"/>
        </w:rPr>
        <w:t xml:space="preserve"> lo </w:t>
      </w:r>
      <w:r w:rsidR="00237050" w:rsidRPr="00AF0868">
        <w:rPr>
          <w:rFonts w:ascii="Century Gothic" w:hAnsi="Century Gothic"/>
          <w:sz w:val="24"/>
          <w:szCs w:val="24"/>
        </w:rPr>
        <w:t>tanto, a medida</w:t>
      </w:r>
      <w:r w:rsidR="00FA2189" w:rsidRPr="00AF0868">
        <w:rPr>
          <w:rFonts w:ascii="Century Gothic" w:hAnsi="Century Gothic"/>
          <w:sz w:val="24"/>
          <w:szCs w:val="24"/>
        </w:rPr>
        <w:t xml:space="preserve"> </w:t>
      </w:r>
      <w:r w:rsidR="00237050" w:rsidRPr="00AF0868">
        <w:rPr>
          <w:rFonts w:ascii="Century Gothic" w:hAnsi="Century Gothic"/>
          <w:sz w:val="24"/>
          <w:szCs w:val="24"/>
        </w:rPr>
        <w:t>que transcurren</w:t>
      </w:r>
      <w:r w:rsidR="00FA2189" w:rsidRPr="00AF0868">
        <w:rPr>
          <w:rFonts w:ascii="Century Gothic" w:hAnsi="Century Gothic"/>
          <w:sz w:val="24"/>
          <w:szCs w:val="24"/>
        </w:rPr>
        <w:t xml:space="preserve"> </w:t>
      </w:r>
      <w:r w:rsidR="008E3ACF" w:rsidRPr="00AF0868">
        <w:rPr>
          <w:rFonts w:ascii="Century Gothic" w:hAnsi="Century Gothic"/>
          <w:sz w:val="24"/>
          <w:szCs w:val="24"/>
        </w:rPr>
        <w:t xml:space="preserve">las </w:t>
      </w:r>
      <w:r w:rsidR="00EF5DC3" w:rsidRPr="00AF0868">
        <w:rPr>
          <w:rFonts w:ascii="Century Gothic" w:hAnsi="Century Gothic"/>
          <w:sz w:val="24"/>
          <w:szCs w:val="24"/>
        </w:rPr>
        <w:t>actuaciones, tanto la</w:t>
      </w:r>
      <w:r w:rsidR="00743817">
        <w:rPr>
          <w:rFonts w:ascii="Century Gothic" w:hAnsi="Century Gothic"/>
          <w:sz w:val="24"/>
          <w:szCs w:val="24"/>
        </w:rPr>
        <w:t xml:space="preserve"> Jurisdicció</w:t>
      </w:r>
      <w:r w:rsidR="00237050" w:rsidRPr="00AF0868">
        <w:rPr>
          <w:rFonts w:ascii="Century Gothic" w:hAnsi="Century Gothic"/>
          <w:sz w:val="24"/>
          <w:szCs w:val="24"/>
        </w:rPr>
        <w:t xml:space="preserve">n, como las </w:t>
      </w:r>
      <w:r w:rsidR="008E3ACF" w:rsidRPr="00AF0868">
        <w:rPr>
          <w:rFonts w:ascii="Century Gothic" w:hAnsi="Century Gothic"/>
          <w:sz w:val="24"/>
          <w:szCs w:val="24"/>
        </w:rPr>
        <w:t>víctimas</w:t>
      </w:r>
      <w:r w:rsidR="00237050" w:rsidRPr="00AF0868">
        <w:rPr>
          <w:rFonts w:ascii="Century Gothic" w:hAnsi="Century Gothic"/>
          <w:sz w:val="24"/>
          <w:szCs w:val="24"/>
        </w:rPr>
        <w:t xml:space="preserve"> y </w:t>
      </w:r>
      <w:r w:rsidR="008E3ACF" w:rsidRPr="00AF0868">
        <w:rPr>
          <w:rFonts w:ascii="Century Gothic" w:hAnsi="Century Gothic"/>
          <w:sz w:val="24"/>
          <w:szCs w:val="24"/>
        </w:rPr>
        <w:t xml:space="preserve">demás </w:t>
      </w:r>
      <w:r w:rsidR="00237050" w:rsidRPr="00AF0868">
        <w:rPr>
          <w:rFonts w:ascii="Century Gothic" w:hAnsi="Century Gothic"/>
          <w:sz w:val="24"/>
          <w:szCs w:val="24"/>
        </w:rPr>
        <w:t xml:space="preserve">intervinientes   legalmente   autorizados   </w:t>
      </w:r>
      <w:r w:rsidR="008E3ACF" w:rsidRPr="00AF0868">
        <w:rPr>
          <w:rFonts w:ascii="Century Gothic" w:hAnsi="Century Gothic"/>
          <w:sz w:val="24"/>
          <w:szCs w:val="24"/>
        </w:rPr>
        <w:t>contribuirán</w:t>
      </w:r>
      <w:r w:rsidR="00237050" w:rsidRPr="00AF0868">
        <w:rPr>
          <w:rFonts w:ascii="Century Gothic" w:hAnsi="Century Gothic"/>
          <w:sz w:val="24"/>
          <w:szCs w:val="24"/>
        </w:rPr>
        <w:t xml:space="preserve"> a </w:t>
      </w:r>
      <w:r w:rsidR="00EF5DC3" w:rsidRPr="00AF0868">
        <w:rPr>
          <w:rFonts w:ascii="Century Gothic" w:hAnsi="Century Gothic"/>
          <w:sz w:val="24"/>
          <w:szCs w:val="24"/>
        </w:rPr>
        <w:t>ajustar el</w:t>
      </w:r>
      <w:r w:rsidR="00237050" w:rsidRPr="00AF0868">
        <w:rPr>
          <w:rFonts w:ascii="Century Gothic" w:hAnsi="Century Gothic"/>
          <w:sz w:val="24"/>
          <w:szCs w:val="24"/>
        </w:rPr>
        <w:t xml:space="preserve"> </w:t>
      </w:r>
      <w:r w:rsidR="00EF5DC3" w:rsidRPr="00AF0868">
        <w:rPr>
          <w:rFonts w:ascii="Century Gothic" w:hAnsi="Century Gothic"/>
          <w:sz w:val="24"/>
          <w:szCs w:val="24"/>
        </w:rPr>
        <w:t>plan de</w:t>
      </w:r>
      <w:r w:rsidR="00237050" w:rsidRPr="00AF0868">
        <w:rPr>
          <w:rFonts w:ascii="Century Gothic" w:hAnsi="Century Gothic"/>
          <w:sz w:val="24"/>
          <w:szCs w:val="24"/>
        </w:rPr>
        <w:t xml:space="preserve"> aportes </w:t>
      </w:r>
      <w:r w:rsidR="00850B8E" w:rsidRPr="00AF0868">
        <w:rPr>
          <w:rFonts w:ascii="Century Gothic" w:hAnsi="Century Gothic"/>
          <w:sz w:val="24"/>
          <w:szCs w:val="24"/>
        </w:rPr>
        <w:t>por el</w:t>
      </w:r>
      <w:r w:rsidR="00237050" w:rsidRPr="00AF0868">
        <w:rPr>
          <w:rFonts w:ascii="Century Gothic" w:hAnsi="Century Gothic"/>
          <w:sz w:val="24"/>
          <w:szCs w:val="24"/>
        </w:rPr>
        <w:t xml:space="preserve"> que se verificara   el cump</w:t>
      </w:r>
      <w:r w:rsidR="00EF5DC3" w:rsidRPr="00AF0868">
        <w:rPr>
          <w:rFonts w:ascii="Century Gothic" w:hAnsi="Century Gothic"/>
          <w:sz w:val="24"/>
          <w:szCs w:val="24"/>
        </w:rPr>
        <w:t xml:space="preserve">limiento </w:t>
      </w:r>
      <w:r w:rsidR="00237050" w:rsidRPr="00AF0868">
        <w:rPr>
          <w:rFonts w:ascii="Century Gothic" w:hAnsi="Century Gothic"/>
          <w:sz w:val="24"/>
          <w:szCs w:val="24"/>
        </w:rPr>
        <w:t xml:space="preserve">del </w:t>
      </w:r>
      <w:r w:rsidR="00EF5DC3" w:rsidRPr="00AF0868">
        <w:rPr>
          <w:rFonts w:ascii="Century Gothic" w:hAnsi="Century Gothic"/>
          <w:sz w:val="24"/>
          <w:szCs w:val="24"/>
        </w:rPr>
        <w:t>régimen</w:t>
      </w:r>
      <w:r w:rsidR="00237050" w:rsidRPr="00AF0868">
        <w:rPr>
          <w:rFonts w:ascii="Century Gothic" w:hAnsi="Century Gothic"/>
          <w:sz w:val="24"/>
          <w:szCs w:val="24"/>
        </w:rPr>
        <w:t xml:space="preserve">   de condicionalidad que supedita tanto la comparecencia,</w:t>
      </w:r>
      <w:r w:rsidR="00850B8E" w:rsidRPr="00AF0868">
        <w:rPr>
          <w:rFonts w:ascii="Century Gothic" w:hAnsi="Century Gothic"/>
          <w:sz w:val="24"/>
          <w:szCs w:val="24"/>
        </w:rPr>
        <w:t xml:space="preserve"> </w:t>
      </w:r>
      <w:r w:rsidR="00237050" w:rsidRPr="00AF0868">
        <w:rPr>
          <w:rFonts w:ascii="Century Gothic" w:hAnsi="Century Gothic"/>
          <w:sz w:val="24"/>
          <w:szCs w:val="24"/>
        </w:rPr>
        <w:t xml:space="preserve">como   todas  </w:t>
      </w:r>
      <w:r w:rsidR="00850B8E" w:rsidRPr="00AF0868">
        <w:rPr>
          <w:rFonts w:ascii="Century Gothic" w:hAnsi="Century Gothic"/>
          <w:sz w:val="24"/>
          <w:szCs w:val="24"/>
        </w:rPr>
        <w:t>las medidas</w:t>
      </w:r>
      <w:r w:rsidR="00237050" w:rsidRPr="00AF0868">
        <w:rPr>
          <w:rFonts w:ascii="Century Gothic" w:hAnsi="Century Gothic"/>
          <w:sz w:val="24"/>
          <w:szCs w:val="24"/>
        </w:rPr>
        <w:t xml:space="preserve"> del tratamiento especial</w:t>
      </w:r>
      <w:r w:rsidR="00DB3A49" w:rsidRPr="00AF0868">
        <w:rPr>
          <w:rFonts w:ascii="Century Gothic" w:hAnsi="Century Gothic"/>
          <w:sz w:val="24"/>
          <w:szCs w:val="24"/>
        </w:rPr>
        <w:t xml:space="preserve"> </w:t>
      </w:r>
      <w:r w:rsidR="00237050" w:rsidRPr="00AF0868">
        <w:rPr>
          <w:rFonts w:ascii="Century Gothic" w:hAnsi="Century Gothic"/>
          <w:sz w:val="24"/>
          <w:szCs w:val="24"/>
        </w:rPr>
        <w:t>de justicia.</w:t>
      </w:r>
    </w:p>
    <w:p w:rsidR="0049034B" w:rsidRPr="0049034B" w:rsidRDefault="0049034B" w:rsidP="005C391B">
      <w:pPr>
        <w:pStyle w:val="Prrafodelista"/>
        <w:spacing w:after="0"/>
        <w:rPr>
          <w:rFonts w:ascii="Century Gothic" w:hAnsi="Century Gothic"/>
          <w:sz w:val="24"/>
          <w:szCs w:val="24"/>
        </w:rPr>
      </w:pPr>
    </w:p>
    <w:p w:rsidR="00C135BB" w:rsidRPr="00743817" w:rsidRDefault="00743817" w:rsidP="00743817">
      <w:pPr>
        <w:ind w:left="720"/>
        <w:jc w:val="both"/>
        <w:rPr>
          <w:rFonts w:ascii="Century Gothic" w:hAnsi="Century Gothic"/>
          <w:sz w:val="24"/>
          <w:szCs w:val="24"/>
        </w:rPr>
      </w:pPr>
      <w:r w:rsidRPr="00182A55">
        <w:rPr>
          <w:rFonts w:ascii="Century Gothic" w:hAnsi="Century Gothic"/>
          <w:sz w:val="24"/>
          <w:szCs w:val="24"/>
        </w:rPr>
        <w:t xml:space="preserve">- </w:t>
      </w:r>
      <w:r w:rsidR="00237050" w:rsidRPr="00182A55">
        <w:rPr>
          <w:rFonts w:ascii="Century Gothic" w:hAnsi="Century Gothic"/>
          <w:sz w:val="24"/>
          <w:szCs w:val="24"/>
        </w:rPr>
        <w:t>Lo primero</w:t>
      </w:r>
      <w:r w:rsidR="0049034B" w:rsidRPr="00182A55">
        <w:rPr>
          <w:rFonts w:ascii="Century Gothic" w:hAnsi="Century Gothic"/>
          <w:sz w:val="24"/>
          <w:szCs w:val="24"/>
        </w:rPr>
        <w:t xml:space="preserve"> que se debe señalar </w:t>
      </w:r>
      <w:r w:rsidR="00237050" w:rsidRPr="00182A55">
        <w:rPr>
          <w:rFonts w:ascii="Century Gothic" w:hAnsi="Century Gothic"/>
          <w:sz w:val="24"/>
          <w:szCs w:val="24"/>
        </w:rPr>
        <w:t xml:space="preserve">es que </w:t>
      </w:r>
      <w:r w:rsidR="0049034B" w:rsidRPr="00182A55">
        <w:rPr>
          <w:rFonts w:ascii="Century Gothic" w:hAnsi="Century Gothic"/>
          <w:sz w:val="24"/>
          <w:szCs w:val="24"/>
        </w:rPr>
        <w:t>e</w:t>
      </w:r>
      <w:r w:rsidR="00237050" w:rsidRPr="00182A55">
        <w:rPr>
          <w:rFonts w:ascii="Century Gothic" w:hAnsi="Century Gothic"/>
          <w:sz w:val="24"/>
          <w:szCs w:val="24"/>
        </w:rPr>
        <w:t xml:space="preserve">l aspirante </w:t>
      </w:r>
      <w:r w:rsidR="0049034B" w:rsidRPr="00182A55">
        <w:rPr>
          <w:rFonts w:ascii="Century Gothic" w:hAnsi="Century Gothic"/>
          <w:sz w:val="24"/>
          <w:szCs w:val="24"/>
        </w:rPr>
        <w:t>dio respuesta</w:t>
      </w:r>
      <w:r w:rsidR="00237050" w:rsidRPr="00743817">
        <w:rPr>
          <w:rFonts w:ascii="Century Gothic" w:hAnsi="Century Gothic"/>
          <w:sz w:val="24"/>
          <w:szCs w:val="24"/>
        </w:rPr>
        <w:t xml:space="preserve">   a los requerimientos del </w:t>
      </w:r>
      <w:r w:rsidR="0049034B" w:rsidRPr="00743817">
        <w:rPr>
          <w:rFonts w:ascii="Century Gothic" w:hAnsi="Century Gothic"/>
          <w:sz w:val="24"/>
          <w:szCs w:val="24"/>
        </w:rPr>
        <w:t>despacho de</w:t>
      </w:r>
      <w:r w:rsidR="00237050" w:rsidRPr="00743817">
        <w:rPr>
          <w:rFonts w:ascii="Century Gothic" w:hAnsi="Century Gothic"/>
          <w:sz w:val="24"/>
          <w:szCs w:val="24"/>
        </w:rPr>
        <w:t xml:space="preserve"> </w:t>
      </w:r>
      <w:r w:rsidR="0049034B" w:rsidRPr="00743817">
        <w:rPr>
          <w:rFonts w:ascii="Century Gothic" w:hAnsi="Century Gothic"/>
          <w:sz w:val="24"/>
          <w:szCs w:val="24"/>
        </w:rPr>
        <w:t>conocimiento para que</w:t>
      </w:r>
      <w:r w:rsidR="00237050" w:rsidRPr="00743817">
        <w:rPr>
          <w:rFonts w:ascii="Century Gothic" w:hAnsi="Century Gothic"/>
          <w:sz w:val="24"/>
          <w:szCs w:val="24"/>
        </w:rPr>
        <w:t xml:space="preserve"> ajustara su propuesta</w:t>
      </w:r>
      <w:r w:rsidR="0049034B" w:rsidRPr="00743817">
        <w:rPr>
          <w:rFonts w:ascii="Century Gothic" w:hAnsi="Century Gothic"/>
          <w:sz w:val="24"/>
          <w:szCs w:val="24"/>
        </w:rPr>
        <w:t xml:space="preserve"> </w:t>
      </w:r>
      <w:r w:rsidR="00237050" w:rsidRPr="00743817">
        <w:rPr>
          <w:rFonts w:ascii="Century Gothic" w:hAnsi="Century Gothic"/>
          <w:sz w:val="24"/>
          <w:szCs w:val="24"/>
        </w:rPr>
        <w:t>de aportes. Los compromisos que</w:t>
      </w:r>
      <w:r w:rsidR="0049034B" w:rsidRPr="00743817">
        <w:rPr>
          <w:rFonts w:ascii="Century Gothic" w:hAnsi="Century Gothic"/>
          <w:sz w:val="24"/>
          <w:szCs w:val="24"/>
        </w:rPr>
        <w:t xml:space="preserve"> </w:t>
      </w:r>
      <w:r w:rsidR="00237050" w:rsidRPr="00743817">
        <w:rPr>
          <w:rFonts w:ascii="Century Gothic" w:hAnsi="Century Gothic"/>
          <w:sz w:val="24"/>
          <w:szCs w:val="24"/>
        </w:rPr>
        <w:t xml:space="preserve">asume   </w:t>
      </w:r>
      <w:r w:rsidR="0049034B" w:rsidRPr="00743817">
        <w:rPr>
          <w:rFonts w:ascii="Century Gothic" w:hAnsi="Century Gothic"/>
          <w:sz w:val="24"/>
          <w:szCs w:val="24"/>
        </w:rPr>
        <w:t>con el esclarecimiento</w:t>
      </w:r>
      <w:r w:rsidR="00237050" w:rsidRPr="00743817">
        <w:rPr>
          <w:rFonts w:ascii="Century Gothic" w:hAnsi="Century Gothic"/>
          <w:sz w:val="24"/>
          <w:szCs w:val="24"/>
        </w:rPr>
        <w:t xml:space="preserve"> de la verdad constituyen</w:t>
      </w:r>
      <w:r w:rsidR="0049034B" w:rsidRPr="00743817">
        <w:rPr>
          <w:rFonts w:ascii="Century Gothic" w:hAnsi="Century Gothic"/>
          <w:sz w:val="24"/>
          <w:szCs w:val="24"/>
        </w:rPr>
        <w:t xml:space="preserve"> </w:t>
      </w:r>
      <w:r w:rsidR="00237050" w:rsidRPr="00743817">
        <w:rPr>
          <w:rFonts w:ascii="Century Gothic" w:hAnsi="Century Gothic"/>
          <w:sz w:val="24"/>
          <w:szCs w:val="24"/>
        </w:rPr>
        <w:t xml:space="preserve">un </w:t>
      </w:r>
      <w:r w:rsidR="0049034B" w:rsidRPr="00743817">
        <w:rPr>
          <w:rFonts w:ascii="Century Gothic" w:hAnsi="Century Gothic"/>
          <w:sz w:val="24"/>
          <w:szCs w:val="24"/>
        </w:rPr>
        <w:t>catálogo aceptable</w:t>
      </w:r>
      <w:r w:rsidR="00237050" w:rsidRPr="00743817">
        <w:rPr>
          <w:rFonts w:ascii="Century Gothic" w:hAnsi="Century Gothic"/>
          <w:sz w:val="24"/>
          <w:szCs w:val="24"/>
        </w:rPr>
        <w:t xml:space="preserve"> para esta etapa procesal,</w:t>
      </w:r>
      <w:r w:rsidR="0049034B" w:rsidRPr="00743817">
        <w:rPr>
          <w:rFonts w:ascii="Century Gothic" w:hAnsi="Century Gothic"/>
          <w:sz w:val="24"/>
          <w:szCs w:val="24"/>
        </w:rPr>
        <w:t xml:space="preserve"> </w:t>
      </w:r>
      <w:r w:rsidR="00237050" w:rsidRPr="00743817">
        <w:rPr>
          <w:rFonts w:ascii="Century Gothic" w:hAnsi="Century Gothic"/>
          <w:sz w:val="24"/>
          <w:szCs w:val="24"/>
        </w:rPr>
        <w:t>sobre aspectos</w:t>
      </w:r>
      <w:r w:rsidR="0049034B" w:rsidRPr="00743817">
        <w:rPr>
          <w:rFonts w:ascii="Century Gothic" w:hAnsi="Century Gothic"/>
          <w:sz w:val="24"/>
          <w:szCs w:val="24"/>
        </w:rPr>
        <w:t xml:space="preserve"> </w:t>
      </w:r>
      <w:r w:rsidR="00237050" w:rsidRPr="00743817">
        <w:rPr>
          <w:rFonts w:ascii="Century Gothic" w:hAnsi="Century Gothic"/>
          <w:sz w:val="24"/>
          <w:szCs w:val="24"/>
        </w:rPr>
        <w:t xml:space="preserve">del </w:t>
      </w:r>
      <w:r w:rsidR="0049034B" w:rsidRPr="00743817">
        <w:rPr>
          <w:rFonts w:ascii="Century Gothic" w:hAnsi="Century Gothic"/>
          <w:sz w:val="24"/>
          <w:szCs w:val="24"/>
        </w:rPr>
        <w:t>conflicto que se</w:t>
      </w:r>
      <w:r w:rsidR="00237050" w:rsidRPr="00743817">
        <w:rPr>
          <w:rFonts w:ascii="Century Gothic" w:hAnsi="Century Gothic"/>
          <w:sz w:val="24"/>
          <w:szCs w:val="24"/>
        </w:rPr>
        <w:t xml:space="preserve"> </w:t>
      </w:r>
      <w:r w:rsidR="0049034B" w:rsidRPr="00743817">
        <w:rPr>
          <w:rFonts w:ascii="Century Gothic" w:hAnsi="Century Gothic"/>
          <w:sz w:val="24"/>
          <w:szCs w:val="24"/>
        </w:rPr>
        <w:t>obliga a</w:t>
      </w:r>
      <w:r w:rsidR="00237050" w:rsidRPr="00743817">
        <w:rPr>
          <w:rFonts w:ascii="Century Gothic" w:hAnsi="Century Gothic"/>
          <w:sz w:val="24"/>
          <w:szCs w:val="24"/>
        </w:rPr>
        <w:t xml:space="preserve"> develar </w:t>
      </w:r>
      <w:r w:rsidR="0049034B" w:rsidRPr="00743817">
        <w:rPr>
          <w:rFonts w:ascii="Century Gothic" w:hAnsi="Century Gothic"/>
          <w:sz w:val="24"/>
          <w:szCs w:val="24"/>
        </w:rPr>
        <w:t xml:space="preserve">con un nivel superior </w:t>
      </w:r>
      <w:r w:rsidR="00237050" w:rsidRPr="00743817">
        <w:rPr>
          <w:rFonts w:ascii="Century Gothic" w:hAnsi="Century Gothic"/>
          <w:sz w:val="24"/>
          <w:szCs w:val="24"/>
        </w:rPr>
        <w:t>a</w:t>
      </w:r>
      <w:r w:rsidR="0049034B" w:rsidRPr="00743817">
        <w:rPr>
          <w:rFonts w:ascii="Century Gothic" w:hAnsi="Century Gothic"/>
          <w:sz w:val="24"/>
          <w:szCs w:val="24"/>
        </w:rPr>
        <w:t xml:space="preserve"> lo</w:t>
      </w:r>
      <w:r w:rsidR="00237050" w:rsidRPr="00743817">
        <w:rPr>
          <w:rFonts w:ascii="Century Gothic" w:hAnsi="Century Gothic"/>
          <w:sz w:val="24"/>
          <w:szCs w:val="24"/>
        </w:rPr>
        <w:t xml:space="preserve"> demostrado en la </w:t>
      </w:r>
      <w:r w:rsidR="0049034B" w:rsidRPr="00743817">
        <w:rPr>
          <w:rFonts w:ascii="Century Gothic" w:hAnsi="Century Gothic"/>
          <w:sz w:val="24"/>
          <w:szCs w:val="24"/>
        </w:rPr>
        <w:t>jurisdicción</w:t>
      </w:r>
      <w:r w:rsidR="00237050" w:rsidRPr="00743817">
        <w:rPr>
          <w:rFonts w:ascii="Century Gothic" w:hAnsi="Century Gothic"/>
          <w:sz w:val="24"/>
          <w:szCs w:val="24"/>
        </w:rPr>
        <w:t xml:space="preserve"> ordinaria.   Lo anterior</w:t>
      </w:r>
      <w:r w:rsidR="0049034B" w:rsidRPr="00743817">
        <w:rPr>
          <w:rFonts w:ascii="Century Gothic" w:hAnsi="Century Gothic"/>
          <w:sz w:val="24"/>
          <w:szCs w:val="24"/>
        </w:rPr>
        <w:t xml:space="preserve"> </w:t>
      </w:r>
      <w:r w:rsidR="00237050" w:rsidRPr="00743817">
        <w:rPr>
          <w:rFonts w:ascii="Century Gothic" w:hAnsi="Century Gothic"/>
          <w:sz w:val="24"/>
          <w:szCs w:val="24"/>
        </w:rPr>
        <w:t xml:space="preserve">sin </w:t>
      </w:r>
      <w:r w:rsidR="0049034B" w:rsidRPr="00743817">
        <w:rPr>
          <w:rFonts w:ascii="Century Gothic" w:hAnsi="Century Gothic"/>
          <w:sz w:val="24"/>
          <w:szCs w:val="24"/>
        </w:rPr>
        <w:t>perjuicio de</w:t>
      </w:r>
      <w:r w:rsidR="00237050" w:rsidRPr="00743817">
        <w:rPr>
          <w:rFonts w:ascii="Century Gothic" w:hAnsi="Century Gothic"/>
          <w:sz w:val="24"/>
          <w:szCs w:val="24"/>
        </w:rPr>
        <w:t xml:space="preserve"> las ampliaciones   </w:t>
      </w:r>
      <w:r w:rsidR="0049034B" w:rsidRPr="00743817">
        <w:rPr>
          <w:rFonts w:ascii="Century Gothic" w:hAnsi="Century Gothic"/>
          <w:sz w:val="24"/>
          <w:szCs w:val="24"/>
        </w:rPr>
        <w:t>respecto de</w:t>
      </w:r>
      <w:r w:rsidR="00237050" w:rsidRPr="00743817">
        <w:rPr>
          <w:rFonts w:ascii="Century Gothic" w:hAnsi="Century Gothic"/>
          <w:sz w:val="24"/>
          <w:szCs w:val="24"/>
        </w:rPr>
        <w:t xml:space="preserve"> su propia </w:t>
      </w:r>
      <w:r w:rsidR="00BB768F" w:rsidRPr="00743817">
        <w:rPr>
          <w:rFonts w:ascii="Century Gothic" w:hAnsi="Century Gothic"/>
          <w:sz w:val="24"/>
          <w:szCs w:val="24"/>
        </w:rPr>
        <w:t>responsabilidad y</w:t>
      </w:r>
      <w:r w:rsidR="00237050" w:rsidRPr="00743817">
        <w:rPr>
          <w:rFonts w:ascii="Century Gothic" w:hAnsi="Century Gothic"/>
          <w:sz w:val="24"/>
          <w:szCs w:val="24"/>
        </w:rPr>
        <w:t xml:space="preserve"> la de otras </w:t>
      </w:r>
      <w:r w:rsidR="0049034B" w:rsidRPr="00743817">
        <w:rPr>
          <w:rFonts w:ascii="Century Gothic" w:hAnsi="Century Gothic"/>
          <w:sz w:val="24"/>
          <w:szCs w:val="24"/>
        </w:rPr>
        <w:t>personas, así</w:t>
      </w:r>
      <w:r w:rsidR="00237050" w:rsidRPr="00743817">
        <w:rPr>
          <w:rFonts w:ascii="Century Gothic" w:hAnsi="Century Gothic"/>
          <w:sz w:val="24"/>
          <w:szCs w:val="24"/>
        </w:rPr>
        <w:t xml:space="preserve"> como los </w:t>
      </w:r>
      <w:r w:rsidR="0049034B" w:rsidRPr="00743817">
        <w:rPr>
          <w:rFonts w:ascii="Century Gothic" w:hAnsi="Century Gothic"/>
          <w:sz w:val="24"/>
          <w:szCs w:val="24"/>
        </w:rPr>
        <w:t>elementos que</w:t>
      </w:r>
      <w:r w:rsidR="00237050" w:rsidRPr="00743817">
        <w:rPr>
          <w:rFonts w:ascii="Century Gothic" w:hAnsi="Century Gothic"/>
          <w:sz w:val="24"/>
          <w:szCs w:val="24"/>
        </w:rPr>
        <w:t xml:space="preserve"> por desarrollo </w:t>
      </w:r>
      <w:r w:rsidR="0049034B" w:rsidRPr="00743817">
        <w:rPr>
          <w:rFonts w:ascii="Century Gothic" w:hAnsi="Century Gothic"/>
          <w:sz w:val="24"/>
          <w:szCs w:val="24"/>
        </w:rPr>
        <w:t>del procedimiento</w:t>
      </w:r>
      <w:r w:rsidR="00237050" w:rsidRPr="00743817">
        <w:rPr>
          <w:rFonts w:ascii="Century Gothic" w:hAnsi="Century Gothic"/>
          <w:sz w:val="24"/>
          <w:szCs w:val="24"/>
        </w:rPr>
        <w:t xml:space="preserve"> dial</w:t>
      </w:r>
      <w:r w:rsidR="0049034B" w:rsidRPr="00743817">
        <w:rPr>
          <w:rFonts w:ascii="Century Gothic" w:hAnsi="Century Gothic"/>
          <w:sz w:val="24"/>
          <w:szCs w:val="24"/>
        </w:rPr>
        <w:t>ó</w:t>
      </w:r>
      <w:r w:rsidR="00237050" w:rsidRPr="00743817">
        <w:rPr>
          <w:rFonts w:ascii="Century Gothic" w:hAnsi="Century Gothic"/>
          <w:sz w:val="24"/>
          <w:szCs w:val="24"/>
        </w:rPr>
        <w:t>gico</w:t>
      </w:r>
      <w:r w:rsidR="0049034B" w:rsidRPr="00743817">
        <w:rPr>
          <w:rFonts w:ascii="Century Gothic" w:hAnsi="Century Gothic"/>
          <w:sz w:val="24"/>
          <w:szCs w:val="24"/>
        </w:rPr>
        <w:t xml:space="preserve"> se deban</w:t>
      </w:r>
      <w:r w:rsidR="00237050" w:rsidRPr="00743817">
        <w:rPr>
          <w:rFonts w:ascii="Century Gothic" w:hAnsi="Century Gothic"/>
          <w:sz w:val="24"/>
          <w:szCs w:val="24"/>
        </w:rPr>
        <w:t xml:space="preserve"> incluir en su </w:t>
      </w:r>
      <w:r w:rsidR="0049034B" w:rsidRPr="00743817">
        <w:rPr>
          <w:rFonts w:ascii="Century Gothic" w:hAnsi="Century Gothic"/>
          <w:sz w:val="24"/>
          <w:szCs w:val="24"/>
        </w:rPr>
        <w:t>régimen</w:t>
      </w:r>
      <w:r w:rsidR="00237050" w:rsidRPr="00743817">
        <w:rPr>
          <w:rFonts w:ascii="Century Gothic" w:hAnsi="Century Gothic"/>
          <w:sz w:val="24"/>
          <w:szCs w:val="24"/>
        </w:rPr>
        <w:t xml:space="preserve"> de condicionalidad.</w:t>
      </w:r>
      <w:r w:rsidR="00C135BB" w:rsidRPr="00743817">
        <w:rPr>
          <w:rFonts w:ascii="Century Gothic" w:hAnsi="Century Gothic"/>
          <w:sz w:val="24"/>
          <w:szCs w:val="24"/>
        </w:rPr>
        <w:t xml:space="preserve"> </w:t>
      </w:r>
    </w:p>
    <w:p w:rsidR="00C135BB" w:rsidRPr="00C135BB" w:rsidRDefault="00C135BB" w:rsidP="005C391B">
      <w:pPr>
        <w:pStyle w:val="Prrafodelista"/>
        <w:spacing w:after="0"/>
        <w:rPr>
          <w:rFonts w:ascii="Century Gothic" w:hAnsi="Century Gothic"/>
          <w:sz w:val="24"/>
          <w:szCs w:val="24"/>
        </w:rPr>
      </w:pPr>
    </w:p>
    <w:p w:rsidR="0062031F" w:rsidRPr="00182A55" w:rsidRDefault="00182A55" w:rsidP="00182A55">
      <w:pPr>
        <w:spacing w:after="0"/>
        <w:ind w:left="714"/>
        <w:jc w:val="both"/>
        <w:rPr>
          <w:rFonts w:ascii="Century Gothic" w:hAnsi="Century Gothic"/>
          <w:sz w:val="24"/>
          <w:szCs w:val="24"/>
        </w:rPr>
      </w:pPr>
      <w:r w:rsidRPr="00182A55">
        <w:rPr>
          <w:rFonts w:ascii="Century Gothic" w:hAnsi="Century Gothic"/>
          <w:sz w:val="24"/>
          <w:szCs w:val="24"/>
        </w:rPr>
        <w:t>-</w:t>
      </w:r>
      <w:r>
        <w:rPr>
          <w:rFonts w:ascii="Century Gothic" w:hAnsi="Century Gothic"/>
          <w:sz w:val="24"/>
          <w:szCs w:val="24"/>
        </w:rPr>
        <w:t xml:space="preserve"> </w:t>
      </w:r>
      <w:r w:rsidR="00237050" w:rsidRPr="00182A55">
        <w:rPr>
          <w:rFonts w:ascii="Century Gothic" w:hAnsi="Century Gothic"/>
          <w:sz w:val="24"/>
          <w:szCs w:val="24"/>
        </w:rPr>
        <w:t xml:space="preserve">No </w:t>
      </w:r>
      <w:r w:rsidR="00C135BB" w:rsidRPr="00182A55">
        <w:rPr>
          <w:rFonts w:ascii="Century Gothic" w:hAnsi="Century Gothic"/>
          <w:sz w:val="24"/>
          <w:szCs w:val="24"/>
        </w:rPr>
        <w:t>obstante, aunque</w:t>
      </w:r>
      <w:r w:rsidR="00136541" w:rsidRPr="00182A55">
        <w:rPr>
          <w:rFonts w:ascii="Century Gothic" w:hAnsi="Century Gothic"/>
          <w:sz w:val="24"/>
          <w:szCs w:val="24"/>
        </w:rPr>
        <w:t xml:space="preserve"> </w:t>
      </w:r>
      <w:r w:rsidR="00237050" w:rsidRPr="00182A55">
        <w:rPr>
          <w:rFonts w:ascii="Century Gothic" w:hAnsi="Century Gothic"/>
          <w:sz w:val="24"/>
          <w:szCs w:val="24"/>
        </w:rPr>
        <w:t>la Subsala advierte</w:t>
      </w:r>
      <w:r w:rsidR="00136541" w:rsidRPr="00182A55">
        <w:rPr>
          <w:rFonts w:ascii="Century Gothic" w:hAnsi="Century Gothic"/>
          <w:sz w:val="24"/>
          <w:szCs w:val="24"/>
        </w:rPr>
        <w:t xml:space="preserve"> </w:t>
      </w:r>
      <w:r w:rsidR="00237050" w:rsidRPr="00182A55">
        <w:rPr>
          <w:rFonts w:ascii="Century Gothic" w:hAnsi="Century Gothic"/>
          <w:sz w:val="24"/>
          <w:szCs w:val="24"/>
        </w:rPr>
        <w:t xml:space="preserve">que el </w:t>
      </w:r>
      <w:r w:rsidR="00136541" w:rsidRPr="00182A55">
        <w:rPr>
          <w:rFonts w:ascii="Century Gothic" w:hAnsi="Century Gothic"/>
          <w:sz w:val="24"/>
          <w:szCs w:val="24"/>
        </w:rPr>
        <w:t>aspirante deberá optimizar</w:t>
      </w:r>
      <w:r w:rsidR="00237050" w:rsidRPr="00182A55">
        <w:rPr>
          <w:rFonts w:ascii="Century Gothic" w:hAnsi="Century Gothic"/>
          <w:sz w:val="24"/>
          <w:szCs w:val="24"/>
        </w:rPr>
        <w:t xml:space="preserve"> </w:t>
      </w:r>
      <w:r w:rsidR="009A58AD" w:rsidRPr="00182A55">
        <w:rPr>
          <w:rFonts w:ascii="Century Gothic" w:hAnsi="Century Gothic"/>
          <w:sz w:val="24"/>
          <w:szCs w:val="24"/>
        </w:rPr>
        <w:t>sus propuestas</w:t>
      </w:r>
      <w:r w:rsidR="00237050" w:rsidRPr="00182A55">
        <w:rPr>
          <w:rFonts w:ascii="Century Gothic" w:hAnsi="Century Gothic"/>
          <w:sz w:val="24"/>
          <w:szCs w:val="24"/>
        </w:rPr>
        <w:t xml:space="preserve"> en </w:t>
      </w:r>
      <w:r w:rsidR="00136541" w:rsidRPr="00182A55">
        <w:rPr>
          <w:rFonts w:ascii="Century Gothic" w:hAnsi="Century Gothic"/>
          <w:sz w:val="24"/>
          <w:szCs w:val="24"/>
        </w:rPr>
        <w:t>c</w:t>
      </w:r>
      <w:r w:rsidR="00237050" w:rsidRPr="00182A55">
        <w:rPr>
          <w:rFonts w:ascii="Century Gothic" w:hAnsi="Century Gothic"/>
          <w:sz w:val="24"/>
          <w:szCs w:val="24"/>
        </w:rPr>
        <w:t xml:space="preserve">uanto </w:t>
      </w:r>
      <w:r w:rsidR="009A58AD" w:rsidRPr="00182A55">
        <w:rPr>
          <w:rFonts w:ascii="Century Gothic" w:hAnsi="Century Gothic"/>
          <w:sz w:val="24"/>
          <w:szCs w:val="24"/>
        </w:rPr>
        <w:t>a reparación</w:t>
      </w:r>
      <w:r w:rsidR="00237050" w:rsidRPr="00182A55">
        <w:rPr>
          <w:rFonts w:ascii="Century Gothic" w:hAnsi="Century Gothic"/>
          <w:sz w:val="24"/>
          <w:szCs w:val="24"/>
        </w:rPr>
        <w:t xml:space="preserve"> y </w:t>
      </w:r>
      <w:r w:rsidR="009A58AD" w:rsidRPr="00182A55">
        <w:rPr>
          <w:rFonts w:ascii="Century Gothic" w:hAnsi="Century Gothic"/>
          <w:sz w:val="24"/>
          <w:szCs w:val="24"/>
        </w:rPr>
        <w:t>no repetición</w:t>
      </w:r>
      <w:r w:rsidR="009B2A19">
        <w:rPr>
          <w:rFonts w:ascii="Century Gothic" w:hAnsi="Century Gothic"/>
          <w:sz w:val="24"/>
          <w:szCs w:val="24"/>
        </w:rPr>
        <w:t xml:space="preserve"> </w:t>
      </w:r>
      <w:r w:rsidR="009A58AD" w:rsidRPr="00182A55">
        <w:rPr>
          <w:rFonts w:ascii="Century Gothic" w:hAnsi="Century Gothic"/>
          <w:sz w:val="24"/>
          <w:szCs w:val="24"/>
        </w:rPr>
        <w:t>en aspectos que a</w:t>
      </w:r>
      <w:r w:rsidR="00237050" w:rsidRPr="00182A55">
        <w:rPr>
          <w:rFonts w:ascii="Century Gothic" w:hAnsi="Century Gothic"/>
          <w:sz w:val="24"/>
          <w:szCs w:val="24"/>
        </w:rPr>
        <w:t xml:space="preserve"> </w:t>
      </w:r>
      <w:r w:rsidR="009A58AD" w:rsidRPr="00182A55">
        <w:rPr>
          <w:rFonts w:ascii="Century Gothic" w:hAnsi="Century Gothic"/>
          <w:sz w:val="24"/>
          <w:szCs w:val="24"/>
        </w:rPr>
        <w:t>continuación señalará,</w:t>
      </w:r>
      <w:r w:rsidR="00237050" w:rsidRPr="00182A55">
        <w:rPr>
          <w:rFonts w:ascii="Century Gothic" w:hAnsi="Century Gothic"/>
          <w:sz w:val="24"/>
          <w:szCs w:val="24"/>
        </w:rPr>
        <w:t xml:space="preserve"> estos elementos de su plan de </w:t>
      </w:r>
      <w:r w:rsidR="009A58AD" w:rsidRPr="00182A55">
        <w:rPr>
          <w:rFonts w:ascii="Century Gothic" w:hAnsi="Century Gothic"/>
          <w:sz w:val="24"/>
          <w:szCs w:val="24"/>
        </w:rPr>
        <w:t>aportes g</w:t>
      </w:r>
      <w:r w:rsidR="00237050" w:rsidRPr="00182A55">
        <w:rPr>
          <w:rFonts w:ascii="Century Gothic" w:hAnsi="Century Gothic"/>
          <w:sz w:val="24"/>
          <w:szCs w:val="24"/>
        </w:rPr>
        <w:t>uardan cuando</w:t>
      </w:r>
      <w:r w:rsidR="00C135BB" w:rsidRPr="00182A55">
        <w:rPr>
          <w:rFonts w:ascii="Century Gothic" w:hAnsi="Century Gothic"/>
          <w:sz w:val="24"/>
          <w:szCs w:val="24"/>
        </w:rPr>
        <w:t xml:space="preserve"> </w:t>
      </w:r>
      <w:r w:rsidR="009A58AD" w:rsidRPr="00182A55">
        <w:rPr>
          <w:rFonts w:ascii="Century Gothic" w:hAnsi="Century Gothic"/>
          <w:sz w:val="24"/>
          <w:szCs w:val="24"/>
        </w:rPr>
        <w:t xml:space="preserve">menos una </w:t>
      </w:r>
      <w:r w:rsidR="00C135BB" w:rsidRPr="00182A55">
        <w:rPr>
          <w:rFonts w:ascii="Century Gothic" w:hAnsi="Century Gothic"/>
          <w:sz w:val="24"/>
          <w:szCs w:val="24"/>
        </w:rPr>
        <w:t>vocación</w:t>
      </w:r>
      <w:r w:rsidR="00237050" w:rsidRPr="00182A55">
        <w:rPr>
          <w:rFonts w:ascii="Century Gothic" w:hAnsi="Century Gothic"/>
          <w:sz w:val="24"/>
          <w:szCs w:val="24"/>
        </w:rPr>
        <w:t xml:space="preserve"> restauradora inicialmente aceptable. </w:t>
      </w:r>
      <w:r w:rsidR="00136541" w:rsidRPr="00182A55">
        <w:rPr>
          <w:rFonts w:ascii="Century Gothic" w:hAnsi="Century Gothic"/>
          <w:sz w:val="24"/>
          <w:szCs w:val="24"/>
        </w:rPr>
        <w:t>Se encuentran</w:t>
      </w:r>
      <w:r w:rsidR="00237050" w:rsidRPr="00182A55">
        <w:rPr>
          <w:rFonts w:ascii="Century Gothic" w:hAnsi="Century Gothic"/>
          <w:sz w:val="24"/>
          <w:szCs w:val="24"/>
        </w:rPr>
        <w:t xml:space="preserve"> dirigidos   hacia   </w:t>
      </w:r>
      <w:r w:rsidR="00C135BB" w:rsidRPr="00182A55">
        <w:rPr>
          <w:rFonts w:ascii="Century Gothic" w:hAnsi="Century Gothic"/>
          <w:sz w:val="24"/>
          <w:szCs w:val="24"/>
        </w:rPr>
        <w:t xml:space="preserve">las </w:t>
      </w:r>
      <w:r w:rsidR="009A58AD" w:rsidRPr="00182A55">
        <w:rPr>
          <w:rFonts w:ascii="Century Gothic" w:hAnsi="Century Gothic"/>
          <w:sz w:val="24"/>
          <w:szCs w:val="24"/>
        </w:rPr>
        <w:t>comunidades afectadas</w:t>
      </w:r>
      <w:r w:rsidR="00237050" w:rsidRPr="00182A55">
        <w:rPr>
          <w:rFonts w:ascii="Century Gothic" w:hAnsi="Century Gothic"/>
          <w:sz w:val="24"/>
          <w:szCs w:val="24"/>
        </w:rPr>
        <w:t xml:space="preserve">   </w:t>
      </w:r>
      <w:r w:rsidR="00136541" w:rsidRPr="00182A55">
        <w:rPr>
          <w:rFonts w:ascii="Century Gothic" w:hAnsi="Century Gothic"/>
          <w:sz w:val="24"/>
          <w:szCs w:val="24"/>
        </w:rPr>
        <w:t xml:space="preserve">por </w:t>
      </w:r>
      <w:r w:rsidR="009A58AD" w:rsidRPr="00182A55">
        <w:rPr>
          <w:rFonts w:ascii="Century Gothic" w:hAnsi="Century Gothic"/>
          <w:sz w:val="24"/>
          <w:szCs w:val="24"/>
        </w:rPr>
        <w:t>los hechos</w:t>
      </w:r>
      <w:r w:rsidR="00237050" w:rsidRPr="00182A55">
        <w:rPr>
          <w:rFonts w:ascii="Century Gothic" w:hAnsi="Century Gothic"/>
          <w:sz w:val="24"/>
          <w:szCs w:val="24"/>
        </w:rPr>
        <w:t xml:space="preserve">   por   </w:t>
      </w:r>
      <w:r w:rsidR="009A58AD" w:rsidRPr="00182A55">
        <w:rPr>
          <w:rFonts w:ascii="Century Gothic" w:hAnsi="Century Gothic"/>
          <w:sz w:val="24"/>
          <w:szCs w:val="24"/>
        </w:rPr>
        <w:t>los que fue</w:t>
      </w:r>
      <w:r w:rsidR="00237050" w:rsidRPr="00182A55">
        <w:rPr>
          <w:rFonts w:ascii="Century Gothic" w:hAnsi="Century Gothic"/>
          <w:sz w:val="24"/>
          <w:szCs w:val="24"/>
        </w:rPr>
        <w:t xml:space="preserve"> condenado.   Tienen   </w:t>
      </w:r>
      <w:r w:rsidR="009A58AD" w:rsidRPr="00182A55">
        <w:rPr>
          <w:rFonts w:ascii="Century Gothic" w:hAnsi="Century Gothic"/>
          <w:sz w:val="24"/>
          <w:szCs w:val="24"/>
        </w:rPr>
        <w:t>la intención</w:t>
      </w:r>
      <w:r w:rsidR="00237050" w:rsidRPr="00182A55">
        <w:rPr>
          <w:rFonts w:ascii="Century Gothic" w:hAnsi="Century Gothic"/>
          <w:sz w:val="24"/>
          <w:szCs w:val="24"/>
        </w:rPr>
        <w:t xml:space="preserve">   </w:t>
      </w:r>
      <w:r w:rsidR="009A58AD" w:rsidRPr="00182A55">
        <w:rPr>
          <w:rFonts w:ascii="Century Gothic" w:hAnsi="Century Gothic"/>
          <w:sz w:val="24"/>
          <w:szCs w:val="24"/>
        </w:rPr>
        <w:t>de contrarrestar</w:t>
      </w:r>
      <w:r w:rsidR="00237050" w:rsidRPr="00182A55">
        <w:rPr>
          <w:rFonts w:ascii="Century Gothic" w:hAnsi="Century Gothic"/>
          <w:sz w:val="24"/>
          <w:szCs w:val="24"/>
        </w:rPr>
        <w:t xml:space="preserve">    </w:t>
      </w:r>
      <w:r w:rsidR="009A58AD" w:rsidRPr="00182A55">
        <w:rPr>
          <w:rFonts w:ascii="Century Gothic" w:hAnsi="Century Gothic"/>
          <w:sz w:val="24"/>
          <w:szCs w:val="24"/>
        </w:rPr>
        <w:t>los efectos</w:t>
      </w:r>
      <w:r w:rsidR="00237050" w:rsidRPr="00182A55">
        <w:rPr>
          <w:rFonts w:ascii="Century Gothic" w:hAnsi="Century Gothic"/>
          <w:sz w:val="24"/>
          <w:szCs w:val="24"/>
        </w:rPr>
        <w:t xml:space="preserve">   </w:t>
      </w:r>
      <w:r w:rsidR="009A58AD" w:rsidRPr="00182A55">
        <w:rPr>
          <w:rFonts w:ascii="Century Gothic" w:hAnsi="Century Gothic"/>
          <w:sz w:val="24"/>
          <w:szCs w:val="24"/>
        </w:rPr>
        <w:t>del conflicto</w:t>
      </w:r>
      <w:r w:rsidR="00237050" w:rsidRPr="00182A55">
        <w:rPr>
          <w:rFonts w:ascii="Century Gothic" w:hAnsi="Century Gothic"/>
          <w:sz w:val="24"/>
          <w:szCs w:val="24"/>
        </w:rPr>
        <w:t xml:space="preserve"> </w:t>
      </w:r>
      <w:r w:rsidR="009A58AD" w:rsidRPr="00182A55">
        <w:rPr>
          <w:rFonts w:ascii="Century Gothic" w:hAnsi="Century Gothic"/>
          <w:sz w:val="24"/>
          <w:szCs w:val="24"/>
        </w:rPr>
        <w:t>y señ</w:t>
      </w:r>
      <w:r w:rsidR="00922AA1" w:rsidRPr="00182A55">
        <w:rPr>
          <w:rFonts w:ascii="Century Gothic" w:hAnsi="Century Gothic"/>
          <w:sz w:val="24"/>
          <w:szCs w:val="24"/>
        </w:rPr>
        <w:t xml:space="preserve">alan, si quiera preliminarmente, condiciones de viabilidad </w:t>
      </w:r>
      <w:r w:rsidR="00E17107" w:rsidRPr="00182A55">
        <w:rPr>
          <w:rFonts w:ascii="Century Gothic" w:hAnsi="Century Gothic"/>
          <w:sz w:val="24"/>
          <w:szCs w:val="24"/>
        </w:rPr>
        <w:t>en lo presupuestal y logístico. Por lo tanto, serán aceptados para efectos del sometimiento</w:t>
      </w:r>
      <w:r w:rsidR="0062031F" w:rsidRPr="00182A55">
        <w:rPr>
          <w:rFonts w:ascii="Century Gothic" w:hAnsi="Century Gothic"/>
          <w:sz w:val="24"/>
          <w:szCs w:val="24"/>
        </w:rPr>
        <w:t xml:space="preserve"> como beneficio transicional original.</w:t>
      </w:r>
    </w:p>
    <w:p w:rsidR="0062031F" w:rsidRPr="0062031F" w:rsidRDefault="0062031F" w:rsidP="0062031F">
      <w:pPr>
        <w:pStyle w:val="Prrafodelista"/>
        <w:rPr>
          <w:rFonts w:ascii="Century Gothic" w:hAnsi="Century Gothic"/>
          <w:sz w:val="24"/>
          <w:szCs w:val="24"/>
        </w:rPr>
      </w:pPr>
    </w:p>
    <w:p w:rsidR="009A58AD" w:rsidRPr="007527BA" w:rsidRDefault="007527BA" w:rsidP="007527BA">
      <w:pPr>
        <w:spacing w:after="0"/>
        <w:ind w:left="714"/>
        <w:jc w:val="both"/>
        <w:rPr>
          <w:rFonts w:ascii="Century Gothic" w:hAnsi="Century Gothic"/>
          <w:sz w:val="24"/>
          <w:szCs w:val="24"/>
        </w:rPr>
      </w:pPr>
      <w:r w:rsidRPr="007527BA">
        <w:rPr>
          <w:rFonts w:ascii="Century Gothic" w:hAnsi="Century Gothic"/>
          <w:sz w:val="24"/>
          <w:szCs w:val="24"/>
        </w:rPr>
        <w:t>-</w:t>
      </w:r>
      <w:r>
        <w:rPr>
          <w:rFonts w:ascii="Century Gothic" w:hAnsi="Century Gothic"/>
          <w:sz w:val="24"/>
          <w:szCs w:val="24"/>
        </w:rPr>
        <w:t xml:space="preserve"> </w:t>
      </w:r>
      <w:r w:rsidR="00831EFB" w:rsidRPr="007527BA">
        <w:rPr>
          <w:rFonts w:ascii="Century Gothic" w:hAnsi="Century Gothic"/>
          <w:sz w:val="24"/>
          <w:szCs w:val="24"/>
        </w:rPr>
        <w:t>Sin embargo, el señor MUVDI ARANGUENA deberá explicar de qué manera las propuestas presentadas permitirán alcanzar los fines de reparación y de no repetición, respecto de los bienes jurídicos afectados por su asociación con grupos paramilitares, específicamente respecto de libertades políticas, confianza cívica y legitimidad del Estado.</w:t>
      </w:r>
    </w:p>
    <w:p w:rsidR="00831EFB" w:rsidRPr="00831EFB" w:rsidRDefault="00831EFB" w:rsidP="005C391B">
      <w:pPr>
        <w:pStyle w:val="Prrafodelista"/>
        <w:spacing w:after="0"/>
        <w:rPr>
          <w:rFonts w:ascii="Century Gothic" w:hAnsi="Century Gothic"/>
          <w:sz w:val="24"/>
          <w:szCs w:val="24"/>
        </w:rPr>
      </w:pPr>
    </w:p>
    <w:p w:rsidR="00671627" w:rsidRPr="007527BA" w:rsidRDefault="007527BA" w:rsidP="007527BA">
      <w:pPr>
        <w:spacing w:line="276" w:lineRule="auto"/>
        <w:ind w:left="720"/>
        <w:jc w:val="both"/>
        <w:rPr>
          <w:rFonts w:ascii="Century Gothic" w:hAnsi="Century Gothic"/>
          <w:sz w:val="24"/>
          <w:szCs w:val="24"/>
        </w:rPr>
      </w:pPr>
      <w:r w:rsidRPr="004270F6">
        <w:rPr>
          <w:rFonts w:ascii="Century Gothic" w:hAnsi="Century Gothic"/>
          <w:sz w:val="24"/>
          <w:szCs w:val="24"/>
        </w:rPr>
        <w:t xml:space="preserve">- </w:t>
      </w:r>
      <w:r w:rsidR="00671627" w:rsidRPr="004270F6">
        <w:rPr>
          <w:rFonts w:ascii="Century Gothic" w:hAnsi="Century Gothic"/>
          <w:sz w:val="24"/>
          <w:szCs w:val="24"/>
        </w:rPr>
        <w:t>También deberá adicionar su propuesta con componentes</w:t>
      </w:r>
      <w:r w:rsidR="00671627" w:rsidRPr="007527BA">
        <w:rPr>
          <w:rFonts w:ascii="Century Gothic" w:hAnsi="Century Gothic"/>
          <w:sz w:val="24"/>
          <w:szCs w:val="24"/>
        </w:rPr>
        <w:t xml:space="preserve"> simbólicos concretos de reparación. La Susbsala advierte que sus propuestas no pueden ser meramente retoricas, deberán señalar con absoluta claridad sus condiciones de realización. En su componente material, deberá proyectar en forma precisa el presupuesto y origen de los recursos necesarios para llevarlo a cabo. El aspirante señaló que para realizar sus propuestas de reparación y de no repetición involucra a diversas entidades </w:t>
      </w:r>
      <w:r w:rsidR="00F44DA1" w:rsidRPr="007527BA">
        <w:rPr>
          <w:rFonts w:ascii="Century Gothic" w:hAnsi="Century Gothic"/>
          <w:sz w:val="24"/>
          <w:szCs w:val="24"/>
        </w:rPr>
        <w:t>públicas</w:t>
      </w:r>
      <w:r w:rsidR="00671627" w:rsidRPr="007527BA">
        <w:rPr>
          <w:rFonts w:ascii="Century Gothic" w:hAnsi="Century Gothic"/>
          <w:sz w:val="24"/>
          <w:szCs w:val="24"/>
        </w:rPr>
        <w:t xml:space="preserve"> y otros agentes privados. No basta con decirlo, es necesario que se sustenten tales afirmaciones verificando la viabilidad jurídica y admini</w:t>
      </w:r>
      <w:r w:rsidR="00F44DA1">
        <w:rPr>
          <w:rFonts w:ascii="Century Gothic" w:hAnsi="Century Gothic"/>
          <w:sz w:val="24"/>
          <w:szCs w:val="24"/>
        </w:rPr>
        <w:t>strativa para que lo propuesto s</w:t>
      </w:r>
      <w:r w:rsidR="00671627" w:rsidRPr="007527BA">
        <w:rPr>
          <w:rFonts w:ascii="Century Gothic" w:hAnsi="Century Gothic"/>
          <w:sz w:val="24"/>
          <w:szCs w:val="24"/>
        </w:rPr>
        <w:t>e realice y no se limite a expresiones genéricas que puedan defraudar al Sistema Integral de Verdad, Justicia, Reparación y No Repetición. Para estos efectos de le concederá un término de veinte (20) días hábiles.</w:t>
      </w:r>
    </w:p>
    <w:p w:rsidR="00671627" w:rsidRPr="00EF2A6E" w:rsidRDefault="00671627" w:rsidP="005C391B">
      <w:pPr>
        <w:pStyle w:val="Prrafodelista"/>
        <w:spacing w:after="0" w:line="240" w:lineRule="auto"/>
        <w:jc w:val="both"/>
        <w:rPr>
          <w:rFonts w:ascii="Century Gothic" w:hAnsi="Century Gothic"/>
          <w:sz w:val="24"/>
          <w:szCs w:val="24"/>
        </w:rPr>
      </w:pPr>
    </w:p>
    <w:p w:rsidR="00671627" w:rsidRPr="00723483" w:rsidRDefault="00723483" w:rsidP="00723483">
      <w:pPr>
        <w:spacing w:line="276" w:lineRule="auto"/>
        <w:ind w:left="720"/>
        <w:jc w:val="both"/>
        <w:rPr>
          <w:rFonts w:ascii="Century Gothic" w:hAnsi="Century Gothic"/>
          <w:sz w:val="24"/>
          <w:szCs w:val="24"/>
        </w:rPr>
      </w:pPr>
      <w:r w:rsidRPr="00723483">
        <w:rPr>
          <w:rFonts w:ascii="Century Gothic" w:hAnsi="Century Gothic"/>
          <w:sz w:val="24"/>
          <w:szCs w:val="24"/>
        </w:rPr>
        <w:t>-</w:t>
      </w:r>
      <w:r>
        <w:rPr>
          <w:rFonts w:ascii="Century Gothic" w:hAnsi="Century Gothic"/>
          <w:sz w:val="24"/>
          <w:szCs w:val="24"/>
        </w:rPr>
        <w:t xml:space="preserve"> </w:t>
      </w:r>
      <w:r w:rsidR="00671627" w:rsidRPr="00723483">
        <w:rPr>
          <w:rFonts w:ascii="Century Gothic" w:hAnsi="Century Gothic"/>
          <w:sz w:val="24"/>
          <w:szCs w:val="24"/>
        </w:rPr>
        <w:t xml:space="preserve">Por lo tanto, si bien la Subsala recalca el carácter preliminar del plan de aportes propuesto por el aspirante, también lo considera suficiente para efectos de determinar su sometimiento a la Jurisdicción Especial para la Paz, como quiera que ya fue verificada la satisfacción de los factores de competencia. </w:t>
      </w:r>
    </w:p>
    <w:p w:rsidR="00671627" w:rsidRPr="00671627" w:rsidRDefault="00671627" w:rsidP="005C391B">
      <w:pPr>
        <w:pStyle w:val="Prrafodelista"/>
        <w:spacing w:after="0"/>
        <w:rPr>
          <w:rFonts w:ascii="Century Gothic" w:hAnsi="Century Gothic"/>
          <w:sz w:val="24"/>
          <w:szCs w:val="24"/>
        </w:rPr>
      </w:pPr>
    </w:p>
    <w:p w:rsidR="00671627" w:rsidRPr="0046337E" w:rsidRDefault="0046337E" w:rsidP="0046337E">
      <w:pPr>
        <w:spacing w:line="276" w:lineRule="auto"/>
        <w:ind w:left="720"/>
        <w:jc w:val="both"/>
        <w:rPr>
          <w:rFonts w:ascii="Century Gothic" w:hAnsi="Century Gothic"/>
          <w:sz w:val="24"/>
          <w:szCs w:val="24"/>
        </w:rPr>
      </w:pPr>
      <w:r w:rsidRPr="0046337E">
        <w:rPr>
          <w:rFonts w:ascii="Century Gothic" w:hAnsi="Century Gothic"/>
          <w:sz w:val="24"/>
          <w:szCs w:val="24"/>
        </w:rPr>
        <w:lastRenderedPageBreak/>
        <w:t>-</w:t>
      </w:r>
      <w:r>
        <w:rPr>
          <w:rFonts w:ascii="Century Gothic" w:hAnsi="Century Gothic"/>
          <w:sz w:val="24"/>
          <w:szCs w:val="24"/>
        </w:rPr>
        <w:t xml:space="preserve"> </w:t>
      </w:r>
      <w:r w:rsidR="00671627" w:rsidRPr="0046337E">
        <w:rPr>
          <w:rFonts w:ascii="Century Gothic" w:hAnsi="Century Gothic"/>
          <w:sz w:val="24"/>
          <w:szCs w:val="24"/>
        </w:rPr>
        <w:t>En ese sentido, la Subsala precisa que, e</w:t>
      </w:r>
      <w:r w:rsidR="00995259" w:rsidRPr="0046337E">
        <w:rPr>
          <w:rFonts w:ascii="Century Gothic" w:hAnsi="Century Gothic"/>
          <w:sz w:val="24"/>
          <w:szCs w:val="24"/>
        </w:rPr>
        <w:t>l</w:t>
      </w:r>
      <w:r w:rsidR="00671627" w:rsidRPr="0046337E">
        <w:rPr>
          <w:rFonts w:ascii="Century Gothic" w:hAnsi="Century Gothic"/>
          <w:sz w:val="24"/>
          <w:szCs w:val="24"/>
        </w:rPr>
        <w:t xml:space="preserve"> punto de condicionalidad, para aceptar el sometimiento a la JEP de comparecientes voluntarios, basta con verificar la aptitud preliminar del plan de aportes </w:t>
      </w:r>
      <w:r w:rsidR="00671627" w:rsidRPr="00E9461C">
        <w:rPr>
          <w:rFonts w:ascii="Century Gothic" w:hAnsi="Century Gothic"/>
          <w:sz w:val="24"/>
          <w:szCs w:val="24"/>
          <w:u w:val="single"/>
        </w:rPr>
        <w:t>e iniciar el proceso dialógico</w:t>
      </w:r>
      <w:r w:rsidR="00671627" w:rsidRPr="0046337E">
        <w:rPr>
          <w:rFonts w:ascii="Century Gothic" w:hAnsi="Century Gothic"/>
          <w:sz w:val="24"/>
          <w:szCs w:val="24"/>
        </w:rPr>
        <w:t xml:space="preserve">. Estos elementos se han corroborado en el presente pronunciamiento, con la intervención del Ministerio Público como representante de las víctimas. </w:t>
      </w:r>
      <w:r w:rsidR="00671627" w:rsidRPr="00E9461C">
        <w:rPr>
          <w:rFonts w:ascii="Century Gothic" w:hAnsi="Century Gothic"/>
          <w:sz w:val="24"/>
          <w:szCs w:val="24"/>
          <w:u w:val="single"/>
        </w:rPr>
        <w:t>Sin embargo, para la procedencia de otras medidas, en primer lugar los beneficios transitorios y anticipados, la JEP debe contar con elementos que permitan certificar avances en el cumplimiento de dicho plan, principalmente aportes concretos verificables al esclarecimiento de la verdad</w:t>
      </w:r>
      <w:r w:rsidR="00671627" w:rsidRPr="0046337E">
        <w:rPr>
          <w:rFonts w:ascii="Century Gothic" w:hAnsi="Century Gothic"/>
          <w:sz w:val="24"/>
          <w:szCs w:val="24"/>
        </w:rPr>
        <w:t xml:space="preserve">.  </w:t>
      </w:r>
    </w:p>
    <w:p w:rsidR="00123737" w:rsidRPr="00123737" w:rsidRDefault="00123737" w:rsidP="005C391B">
      <w:pPr>
        <w:pStyle w:val="Prrafodelista"/>
        <w:spacing w:after="0"/>
        <w:rPr>
          <w:rFonts w:ascii="Century Gothic" w:hAnsi="Century Gothic"/>
          <w:sz w:val="24"/>
          <w:szCs w:val="24"/>
        </w:rPr>
      </w:pPr>
    </w:p>
    <w:p w:rsidR="00671627" w:rsidRDefault="00C04D11" w:rsidP="00C04D11">
      <w:pPr>
        <w:spacing w:line="276" w:lineRule="auto"/>
        <w:ind w:left="720"/>
        <w:jc w:val="both"/>
      </w:pPr>
      <w:r w:rsidRPr="00C04D11">
        <w:rPr>
          <w:rFonts w:ascii="Century Gothic" w:hAnsi="Century Gothic"/>
          <w:sz w:val="24"/>
          <w:szCs w:val="24"/>
        </w:rPr>
        <w:t>-</w:t>
      </w:r>
      <w:r>
        <w:rPr>
          <w:rFonts w:ascii="Century Gothic" w:hAnsi="Century Gothic"/>
          <w:sz w:val="24"/>
          <w:szCs w:val="24"/>
        </w:rPr>
        <w:t xml:space="preserve"> </w:t>
      </w:r>
      <w:r w:rsidR="00671627" w:rsidRPr="00C04D11">
        <w:rPr>
          <w:rFonts w:ascii="Century Gothic" w:hAnsi="Century Gothic"/>
          <w:sz w:val="24"/>
          <w:szCs w:val="24"/>
        </w:rPr>
        <w:t>Por lo tanto, en atención a</w:t>
      </w:r>
      <w:r w:rsidRPr="00C04D11">
        <w:rPr>
          <w:rFonts w:ascii="Century Gothic" w:hAnsi="Century Gothic"/>
          <w:sz w:val="24"/>
          <w:szCs w:val="24"/>
        </w:rPr>
        <w:t xml:space="preserve"> los principios de gradualidad y proporcionalidad</w:t>
      </w:r>
      <w:r w:rsidR="00671627" w:rsidRPr="00C04D11">
        <w:rPr>
          <w:rFonts w:ascii="Century Gothic" w:hAnsi="Century Gothic"/>
          <w:sz w:val="24"/>
          <w:szCs w:val="24"/>
        </w:rPr>
        <w:t xml:space="preserve"> que caracterizan constitucionalmente a las medidas del sistema, </w:t>
      </w:r>
      <w:r w:rsidR="00671627" w:rsidRPr="00C04D11">
        <w:rPr>
          <w:rFonts w:ascii="Century Gothic" w:hAnsi="Century Gothic"/>
          <w:sz w:val="24"/>
          <w:szCs w:val="24"/>
          <w:u w:val="single"/>
        </w:rPr>
        <w:t>solo hasta tanto la JEP cuente con elementos concretos de cumplimiento del compareciente frente al régimen de condicionalidad, podrá entrarse a considerar la procedencia de otros beneficios, como la libertad transitoria, condicionada y anticipada o la remisión del asunto a la Sección de Revisión para que ejerza sus competencias en el estudio de la sustitución de la sanción penal</w:t>
      </w:r>
      <w:r w:rsidR="00671627" w:rsidRPr="00C04D11">
        <w:rPr>
          <w:rFonts w:ascii="Century Gothic" w:hAnsi="Century Gothic"/>
          <w:sz w:val="24"/>
          <w:szCs w:val="24"/>
        </w:rPr>
        <w:t>.</w:t>
      </w:r>
      <w:r w:rsidR="00671627">
        <w:t xml:space="preserve"> </w:t>
      </w:r>
    </w:p>
    <w:p w:rsidR="009A1A27" w:rsidRDefault="009A1A27"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433029" w:rsidRDefault="008E5268" w:rsidP="009A1A27">
      <w:pPr>
        <w:spacing w:after="0" w:line="276" w:lineRule="auto"/>
        <w:jc w:val="both"/>
        <w:rPr>
          <w:rFonts w:ascii="Century Gothic" w:eastAsia="Times New Roman" w:hAnsi="Century Gothic" w:cs="Times New Roman"/>
          <w:color w:val="000000" w:themeColor="text1"/>
          <w:sz w:val="24"/>
          <w:szCs w:val="24"/>
          <w:lang w:val="es-CO" w:eastAsia="es-CO"/>
        </w:rPr>
      </w:pPr>
      <w:r>
        <w:rPr>
          <w:rFonts w:ascii="Century Gothic" w:eastAsia="Times New Roman" w:hAnsi="Century Gothic" w:cs="Times New Roman"/>
          <w:color w:val="000000" w:themeColor="text1"/>
          <w:sz w:val="24"/>
          <w:szCs w:val="24"/>
          <w:lang w:val="es-CO" w:eastAsia="es-CO"/>
        </w:rPr>
        <w:t>En</w:t>
      </w:r>
      <w:r w:rsidR="00C04D11">
        <w:rPr>
          <w:rFonts w:ascii="Century Gothic" w:eastAsia="Times New Roman" w:hAnsi="Century Gothic" w:cs="Times New Roman"/>
          <w:color w:val="000000" w:themeColor="text1"/>
          <w:sz w:val="24"/>
          <w:szCs w:val="24"/>
          <w:lang w:val="es-CO" w:eastAsia="es-CO"/>
        </w:rPr>
        <w:t xml:space="preserve"> consecuencia, en</w:t>
      </w:r>
      <w:r>
        <w:rPr>
          <w:rFonts w:ascii="Century Gothic" w:eastAsia="Times New Roman" w:hAnsi="Century Gothic" w:cs="Times New Roman"/>
          <w:color w:val="000000" w:themeColor="text1"/>
          <w:sz w:val="24"/>
          <w:szCs w:val="24"/>
          <w:lang w:val="es-CO" w:eastAsia="es-CO"/>
        </w:rPr>
        <w:t xml:space="preserve"> la parte resolutiva de la referida Resolución se dispuso</w:t>
      </w:r>
      <w:r w:rsidR="00433029">
        <w:rPr>
          <w:rFonts w:ascii="Century Gothic" w:eastAsia="Times New Roman" w:hAnsi="Century Gothic" w:cs="Times New Roman"/>
          <w:color w:val="000000" w:themeColor="text1"/>
          <w:sz w:val="24"/>
          <w:szCs w:val="24"/>
          <w:lang w:val="es-CO" w:eastAsia="es-CO"/>
        </w:rPr>
        <w:t>:</w:t>
      </w:r>
    </w:p>
    <w:p w:rsidR="00433029" w:rsidRDefault="00433029"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BA47EA" w:rsidRPr="00C305D4" w:rsidRDefault="00C305D4" w:rsidP="00C305D4">
      <w:pPr>
        <w:spacing w:after="0" w:line="240" w:lineRule="auto"/>
        <w:ind w:left="284" w:right="284"/>
        <w:jc w:val="both"/>
        <w:rPr>
          <w:rFonts w:ascii="Century Gothic" w:hAnsi="Century Gothic"/>
          <w:i/>
          <w:iCs/>
          <w:sz w:val="24"/>
          <w:szCs w:val="24"/>
        </w:rPr>
      </w:pPr>
      <w:r w:rsidRPr="00C305D4">
        <w:rPr>
          <w:rFonts w:ascii="Century Gothic" w:eastAsia="Times New Roman" w:hAnsi="Century Gothic" w:cs="Times New Roman"/>
          <w:i/>
          <w:iCs/>
          <w:color w:val="000000" w:themeColor="text1"/>
          <w:sz w:val="24"/>
          <w:szCs w:val="24"/>
          <w:lang w:val="es-CO" w:eastAsia="es-CO"/>
        </w:rPr>
        <w:t>“PRIMERO</w:t>
      </w:r>
      <w:r w:rsidR="00BA47EA" w:rsidRPr="00C305D4">
        <w:rPr>
          <w:rFonts w:ascii="Century Gothic" w:hAnsi="Century Gothic"/>
          <w:i/>
          <w:iCs/>
          <w:sz w:val="24"/>
          <w:szCs w:val="24"/>
        </w:rPr>
        <w:t>. – ACEPTAR el sometimiento a la Jurisdicción Especial para la Paz presentado por el Señor PEDRO MARY MUVDI ARANGUENA, identificado con cédula de ciudadanía número 8.735.167 de Barranquilla, únicamente por el proceso identificado bajo radicado 30716, por el que la Corte Suprema de Justicia lo declaro autor de concierto para delinquir, agravado por financiar la ilícita asociación y con la circunstancia de mayor punibilidad consistente en ejecutar la conducta sobre recursos destinados de manera licita a la satisfacción de las  necesidades básicas de una comunidad, según lo considerado en la parte motiva de este pronunciamiento.</w:t>
      </w:r>
    </w:p>
    <w:p w:rsidR="00BA47EA" w:rsidRPr="00C305D4" w:rsidRDefault="00BA47EA" w:rsidP="00C305D4">
      <w:pPr>
        <w:spacing w:after="0" w:line="240" w:lineRule="auto"/>
        <w:ind w:left="284" w:right="284"/>
        <w:jc w:val="both"/>
        <w:rPr>
          <w:rFonts w:ascii="Century Gothic" w:hAnsi="Century Gothic"/>
          <w:i/>
          <w:iCs/>
          <w:sz w:val="24"/>
          <w:szCs w:val="24"/>
        </w:rPr>
      </w:pPr>
    </w:p>
    <w:p w:rsidR="00BA47EA" w:rsidRPr="00C305D4" w:rsidRDefault="00BA47EA" w:rsidP="00C305D4">
      <w:pPr>
        <w:spacing w:after="0" w:line="240" w:lineRule="auto"/>
        <w:ind w:left="284" w:right="284"/>
        <w:jc w:val="both"/>
        <w:rPr>
          <w:rFonts w:ascii="Century Gothic" w:hAnsi="Century Gothic"/>
          <w:i/>
          <w:iCs/>
          <w:sz w:val="24"/>
          <w:szCs w:val="24"/>
        </w:rPr>
      </w:pPr>
      <w:r w:rsidRPr="00C305D4">
        <w:rPr>
          <w:rFonts w:ascii="Century Gothic" w:hAnsi="Century Gothic"/>
          <w:i/>
          <w:iCs/>
          <w:sz w:val="24"/>
          <w:szCs w:val="24"/>
        </w:rPr>
        <w:t>SEGUNDO – ORDENAR a la Secretaria Judicial de la Sala, para que en coordinación con la Secretaria Ejecutiva de la corporación adelanten las gestiones necesarias para que el señor PEDRO MARY MUVDI ARANGUENA identificado con cédula de ciudadanía número 8.735.167 de Barranquilla, actualmente privado de la libertad, suscriba el acata oficial de sometimiento ante la JEP.</w:t>
      </w:r>
    </w:p>
    <w:p w:rsidR="00BA47EA" w:rsidRPr="00C305D4" w:rsidRDefault="00BA47EA" w:rsidP="00C305D4">
      <w:pPr>
        <w:spacing w:after="0" w:line="240" w:lineRule="auto"/>
        <w:ind w:left="284" w:right="284"/>
        <w:jc w:val="both"/>
        <w:rPr>
          <w:rFonts w:ascii="Century Gothic" w:hAnsi="Century Gothic"/>
          <w:i/>
          <w:iCs/>
          <w:sz w:val="24"/>
          <w:szCs w:val="24"/>
        </w:rPr>
      </w:pPr>
    </w:p>
    <w:p w:rsidR="00BA47EA" w:rsidRPr="00C305D4" w:rsidRDefault="00BA47EA" w:rsidP="00C305D4">
      <w:pPr>
        <w:spacing w:after="0" w:line="240" w:lineRule="auto"/>
        <w:ind w:left="284" w:right="284"/>
        <w:jc w:val="both"/>
        <w:rPr>
          <w:rFonts w:ascii="Century Gothic" w:hAnsi="Century Gothic"/>
          <w:i/>
          <w:iCs/>
          <w:sz w:val="24"/>
          <w:szCs w:val="24"/>
        </w:rPr>
      </w:pPr>
      <w:r w:rsidRPr="00C305D4">
        <w:rPr>
          <w:rFonts w:ascii="Century Gothic" w:hAnsi="Century Gothic"/>
          <w:i/>
          <w:iCs/>
          <w:sz w:val="24"/>
          <w:szCs w:val="24"/>
        </w:rPr>
        <w:lastRenderedPageBreak/>
        <w:t xml:space="preserve">TERECERO -  REQUERIR al señor PEDRO MARY MUVDI ARANGUENA para que de conformidad con lo expuesto y dentro de un término máximo de veinte (20) días hábiles desde la notificación de este pronunciamiento, ajuste y en sede de ello precise de qué manera el plan de aportes presentado permitirá alcanzar los fines de reparación y de no repetición, respecto de los bienes jurídicos afectados por su asociación con grupos paramilitares, específicamente respecto de las libertades políticas, confianza cívica y legitimidad del Estado. </w:t>
      </w:r>
    </w:p>
    <w:p w:rsidR="00BA47EA" w:rsidRPr="00C305D4" w:rsidRDefault="00BA47EA" w:rsidP="00C305D4">
      <w:pPr>
        <w:spacing w:after="0" w:line="240" w:lineRule="auto"/>
        <w:ind w:left="284" w:right="284"/>
        <w:jc w:val="both"/>
        <w:rPr>
          <w:rFonts w:ascii="Century Gothic" w:hAnsi="Century Gothic"/>
          <w:i/>
          <w:iCs/>
          <w:sz w:val="24"/>
          <w:szCs w:val="24"/>
        </w:rPr>
      </w:pPr>
    </w:p>
    <w:p w:rsidR="00BA47EA" w:rsidRPr="00C305D4" w:rsidRDefault="00BA47EA" w:rsidP="00C305D4">
      <w:pPr>
        <w:spacing w:after="0" w:line="240" w:lineRule="auto"/>
        <w:ind w:left="284" w:right="284"/>
        <w:jc w:val="both"/>
        <w:rPr>
          <w:rFonts w:ascii="Century Gothic" w:hAnsi="Century Gothic"/>
          <w:i/>
          <w:iCs/>
          <w:sz w:val="24"/>
          <w:szCs w:val="24"/>
        </w:rPr>
      </w:pPr>
      <w:r w:rsidRPr="00C305D4">
        <w:rPr>
          <w:rFonts w:ascii="Century Gothic" w:hAnsi="Century Gothic"/>
          <w:i/>
          <w:iCs/>
          <w:sz w:val="24"/>
          <w:szCs w:val="24"/>
        </w:rPr>
        <w:t xml:space="preserve">CUARTO – REQUERIR al señor PEDRO MARY MUVDI ARANGUENA para que de conformidad con lo expuesto y dentro de un término máximo de veinte (20) días hábiles desde la notificación de este pronunciamiento, adicione su plan de aportes con componentes de sus propuestas de reparación material y de garantías de o repetición. Para lo cual deberá proyectar en forma precisa el presupuesto y origen de los recursos necesarios para llevarlas a cabo y además explique la viabilidad jurídica y administrativa de involucrar a entidades públicas y otros agentes en su realización. </w:t>
      </w:r>
    </w:p>
    <w:p w:rsidR="00BA47EA" w:rsidRPr="00C305D4" w:rsidRDefault="00BA47EA" w:rsidP="00C305D4">
      <w:pPr>
        <w:spacing w:after="0" w:line="240" w:lineRule="auto"/>
        <w:ind w:left="284" w:right="284"/>
        <w:jc w:val="both"/>
        <w:rPr>
          <w:rFonts w:ascii="Century Gothic" w:hAnsi="Century Gothic"/>
          <w:i/>
          <w:iCs/>
          <w:sz w:val="24"/>
          <w:szCs w:val="24"/>
        </w:rPr>
      </w:pPr>
    </w:p>
    <w:p w:rsidR="00BA47EA" w:rsidRPr="00BA47EA" w:rsidRDefault="00BA47EA" w:rsidP="00C305D4">
      <w:pPr>
        <w:spacing w:after="0" w:line="240" w:lineRule="auto"/>
        <w:ind w:left="284" w:right="284"/>
        <w:jc w:val="both"/>
        <w:rPr>
          <w:rFonts w:ascii="Century Gothic" w:hAnsi="Century Gothic"/>
          <w:i/>
          <w:iCs/>
        </w:rPr>
      </w:pPr>
      <w:r w:rsidRPr="00C305D4">
        <w:rPr>
          <w:rFonts w:ascii="Century Gothic" w:hAnsi="Century Gothic"/>
          <w:i/>
          <w:iCs/>
          <w:sz w:val="24"/>
          <w:szCs w:val="24"/>
        </w:rPr>
        <w:t>QUINTO – ACALRAR al señor PEDRO MARY MUVDI ARANGUENA que la propuesta que presentó como plan de aportes a la transición es susceptible de modificaciones, de conformidad con e</w:t>
      </w:r>
      <w:r w:rsidR="00C04D11">
        <w:rPr>
          <w:rFonts w:ascii="Century Gothic" w:hAnsi="Century Gothic"/>
          <w:i/>
          <w:iCs/>
          <w:sz w:val="24"/>
          <w:szCs w:val="24"/>
        </w:rPr>
        <w:t>l</w:t>
      </w:r>
      <w:r w:rsidRPr="00C305D4">
        <w:rPr>
          <w:rFonts w:ascii="Century Gothic" w:hAnsi="Century Gothic"/>
          <w:i/>
          <w:iCs/>
          <w:sz w:val="24"/>
          <w:szCs w:val="24"/>
        </w:rPr>
        <w:t xml:space="preserve"> seguimiento que para su cumplimiento efectúan los órganos competentes de la JEP y en el marco del proceso dialógico que rige la Jurisdicción</w:t>
      </w:r>
      <w:r>
        <w:rPr>
          <w:rFonts w:ascii="Century Gothic" w:hAnsi="Century Gothic"/>
          <w:i/>
          <w:iCs/>
        </w:rPr>
        <w:t xml:space="preserve"> (…)”.</w:t>
      </w:r>
    </w:p>
    <w:p w:rsidR="008E5268" w:rsidRPr="00B524CB" w:rsidRDefault="008E5268"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995259" w:rsidRDefault="00995259" w:rsidP="00995259">
      <w:pPr>
        <w:pStyle w:val="Prrafodelista"/>
        <w:numPr>
          <w:ilvl w:val="0"/>
          <w:numId w:val="6"/>
        </w:numPr>
        <w:jc w:val="both"/>
        <w:rPr>
          <w:rFonts w:ascii="Century Gothic" w:hAnsi="Century Gothic"/>
          <w:sz w:val="24"/>
          <w:szCs w:val="24"/>
        </w:rPr>
      </w:pPr>
      <w:r w:rsidRPr="00C04D11">
        <w:rPr>
          <w:rFonts w:ascii="Century Gothic" w:hAnsi="Century Gothic"/>
          <w:sz w:val="24"/>
          <w:szCs w:val="24"/>
        </w:rPr>
        <w:t>Con escrito radicado el 28 de enero de 2020, el aspirante</w:t>
      </w:r>
      <w:r w:rsidRPr="000B5CF0">
        <w:rPr>
          <w:rFonts w:ascii="Century Gothic" w:hAnsi="Century Gothic"/>
          <w:sz w:val="24"/>
          <w:szCs w:val="24"/>
        </w:rPr>
        <w:t xml:space="preserve">   present</w:t>
      </w:r>
      <w:r>
        <w:rPr>
          <w:rFonts w:ascii="Century Gothic" w:hAnsi="Century Gothic"/>
          <w:sz w:val="24"/>
          <w:szCs w:val="24"/>
        </w:rPr>
        <w:t>ó</w:t>
      </w:r>
      <w:r w:rsidRPr="000B5CF0">
        <w:rPr>
          <w:rFonts w:ascii="Century Gothic" w:hAnsi="Century Gothic"/>
          <w:sz w:val="24"/>
          <w:szCs w:val="24"/>
        </w:rPr>
        <w:t xml:space="preserve"> su propuesta  para el componente de garantías de no repetición de su plan de aportes </w:t>
      </w:r>
      <w:r>
        <w:rPr>
          <w:rFonts w:ascii="Century Gothic" w:hAnsi="Century Gothic"/>
          <w:sz w:val="24"/>
          <w:szCs w:val="24"/>
        </w:rPr>
        <w:t>a</w:t>
      </w:r>
      <w:r w:rsidRPr="000B5CF0">
        <w:rPr>
          <w:rFonts w:ascii="Century Gothic" w:hAnsi="Century Gothic"/>
          <w:sz w:val="24"/>
          <w:szCs w:val="24"/>
        </w:rPr>
        <w:t xml:space="preserve"> la transición.</w:t>
      </w:r>
    </w:p>
    <w:p w:rsidR="00995259" w:rsidRPr="005C391B" w:rsidRDefault="00995259" w:rsidP="009A1A27">
      <w:pPr>
        <w:spacing w:after="0" w:line="276" w:lineRule="auto"/>
        <w:jc w:val="both"/>
        <w:rPr>
          <w:rFonts w:ascii="Century Gothic" w:eastAsia="Times New Roman" w:hAnsi="Century Gothic" w:cs="Times New Roman"/>
          <w:color w:val="000000" w:themeColor="text1"/>
          <w:sz w:val="24"/>
          <w:szCs w:val="24"/>
          <w:lang w:eastAsia="es-CO"/>
        </w:rPr>
      </w:pPr>
    </w:p>
    <w:p w:rsidR="009A1A27" w:rsidRPr="00B524CB" w:rsidRDefault="009A1A27" w:rsidP="009A1A27">
      <w:pPr>
        <w:spacing w:after="0" w:line="276" w:lineRule="auto"/>
        <w:jc w:val="both"/>
        <w:rPr>
          <w:rFonts w:ascii="Century Gothic" w:eastAsia="Times New Roman" w:hAnsi="Century Gothic" w:cs="Times New Roman"/>
          <w:color w:val="000000" w:themeColor="text1"/>
          <w:sz w:val="24"/>
          <w:szCs w:val="24"/>
          <w:lang w:val="es-CO" w:eastAsia="es-CO"/>
        </w:rPr>
      </w:pPr>
      <w:r w:rsidRPr="00B524CB">
        <w:rPr>
          <w:rFonts w:ascii="Century Gothic" w:eastAsia="Times New Roman" w:hAnsi="Century Gothic" w:cs="Times New Roman"/>
          <w:color w:val="000000" w:themeColor="text1"/>
          <w:sz w:val="24"/>
          <w:szCs w:val="24"/>
          <w:lang w:val="es-CO" w:eastAsia="es-CO"/>
        </w:rPr>
        <w:t xml:space="preserve">Acorde con el trámite que se realizado por </w:t>
      </w:r>
      <w:r w:rsidR="00827F3F">
        <w:rPr>
          <w:rFonts w:ascii="Century Gothic" w:eastAsia="Times New Roman" w:hAnsi="Century Gothic" w:cs="Times New Roman"/>
          <w:color w:val="000000" w:themeColor="text1"/>
          <w:sz w:val="24"/>
          <w:szCs w:val="24"/>
          <w:lang w:val="es-CO" w:eastAsia="es-CO"/>
        </w:rPr>
        <w:t xml:space="preserve">el señor </w:t>
      </w:r>
      <w:r w:rsidR="00026183" w:rsidRPr="00B524CB">
        <w:rPr>
          <w:rFonts w:ascii="Century Gothic" w:eastAsia="Times New Roman" w:hAnsi="Century Gothic" w:cs="Arial"/>
          <w:bCs/>
          <w:color w:val="000000" w:themeColor="text1"/>
          <w:sz w:val="24"/>
          <w:szCs w:val="24"/>
          <w:lang w:eastAsia="es-ES"/>
        </w:rPr>
        <w:t>PEDRO MARY MUVDI ARANGUENA</w:t>
      </w:r>
      <w:r w:rsidR="00026183">
        <w:rPr>
          <w:rFonts w:ascii="Century Gothic" w:eastAsia="Times New Roman" w:hAnsi="Century Gothic" w:cs="Arial"/>
          <w:bCs/>
          <w:color w:val="000000" w:themeColor="text1"/>
          <w:sz w:val="24"/>
          <w:szCs w:val="24"/>
          <w:lang w:val="es-ES_tradnl" w:eastAsia="es-ES"/>
        </w:rPr>
        <w:t xml:space="preserve">, </w:t>
      </w:r>
      <w:r w:rsidRPr="00B524CB">
        <w:rPr>
          <w:rFonts w:ascii="Century Gothic" w:eastAsia="Times New Roman" w:hAnsi="Century Gothic" w:cs="Times New Roman"/>
          <w:color w:val="000000" w:themeColor="text1"/>
          <w:sz w:val="24"/>
          <w:szCs w:val="24"/>
          <w:lang w:val="es-CO" w:eastAsia="es-CO"/>
        </w:rPr>
        <w:t>ante la Jurisdicción Especial para la Paz</w:t>
      </w:r>
      <w:r w:rsidR="00F32F52">
        <w:rPr>
          <w:rFonts w:ascii="Century Gothic" w:eastAsia="Times New Roman" w:hAnsi="Century Gothic" w:cs="Times New Roman"/>
          <w:color w:val="000000" w:themeColor="text1"/>
          <w:sz w:val="24"/>
          <w:szCs w:val="24"/>
          <w:lang w:val="es-CO" w:eastAsia="es-CO"/>
        </w:rPr>
        <w:t xml:space="preserve">, </w:t>
      </w:r>
      <w:r w:rsidRPr="00B524CB">
        <w:rPr>
          <w:rFonts w:ascii="Century Gothic" w:eastAsia="Times New Roman" w:hAnsi="Century Gothic" w:cs="Times New Roman"/>
          <w:color w:val="000000" w:themeColor="text1"/>
          <w:sz w:val="24"/>
          <w:szCs w:val="24"/>
          <w:lang w:val="es-CO" w:eastAsia="es-CO"/>
        </w:rPr>
        <w:t>resulta imperioso realizar precisión respecto de la normativa aplicable, para el habeas corpus, adicional a la ya indicada por el Despacho.</w:t>
      </w:r>
    </w:p>
    <w:p w:rsidR="009A1A27" w:rsidRPr="00B524CB" w:rsidRDefault="009A1A27"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spacing w:after="0" w:line="276" w:lineRule="auto"/>
        <w:jc w:val="both"/>
        <w:rPr>
          <w:rFonts w:ascii="Century Gothic" w:eastAsia="Times New Roman" w:hAnsi="Century Gothic" w:cs="Times New Roman"/>
          <w:color w:val="000000" w:themeColor="text1"/>
          <w:sz w:val="24"/>
          <w:szCs w:val="24"/>
          <w:lang w:val="es-CO" w:eastAsia="es-CO"/>
        </w:rPr>
      </w:pPr>
      <w:r w:rsidRPr="00EC7E85">
        <w:rPr>
          <w:rFonts w:ascii="Century Gothic" w:eastAsia="Times New Roman" w:hAnsi="Century Gothic" w:cs="Times New Roman"/>
          <w:color w:val="000000" w:themeColor="text1"/>
          <w:sz w:val="24"/>
          <w:szCs w:val="24"/>
          <w:lang w:val="es-CO" w:eastAsia="es-CO"/>
        </w:rPr>
        <w:t>Para el caso, es necesario precisar que el artículo 1 del Decreto 700 de</w:t>
      </w:r>
      <w:r w:rsidRPr="00B524CB">
        <w:rPr>
          <w:rFonts w:ascii="Century Gothic" w:eastAsia="Times New Roman" w:hAnsi="Century Gothic" w:cs="Times New Roman"/>
          <w:color w:val="000000" w:themeColor="text1"/>
          <w:sz w:val="24"/>
          <w:szCs w:val="24"/>
          <w:lang w:val="es-CO" w:eastAsia="es-CO"/>
        </w:rPr>
        <w:t xml:space="preserve"> 2017, establece:</w:t>
      </w:r>
    </w:p>
    <w:p w:rsidR="009A1A27" w:rsidRPr="00B524CB" w:rsidRDefault="009A1A27" w:rsidP="009A1A27">
      <w:pPr>
        <w:spacing w:after="0" w:line="276" w:lineRule="auto"/>
        <w:jc w:val="both"/>
        <w:rPr>
          <w:rFonts w:ascii="Century Gothic" w:eastAsia="Times New Roman" w:hAnsi="Century Gothic" w:cs="Times New Roman"/>
          <w:i/>
          <w:color w:val="000000" w:themeColor="text1"/>
          <w:sz w:val="24"/>
          <w:szCs w:val="24"/>
          <w:lang w:val="es-CO" w:eastAsia="es-CO"/>
        </w:rPr>
      </w:pPr>
    </w:p>
    <w:p w:rsidR="009A1A27" w:rsidRPr="00B524CB" w:rsidRDefault="009A1A27" w:rsidP="009A1A27">
      <w:pPr>
        <w:spacing w:after="0" w:line="276" w:lineRule="auto"/>
        <w:ind w:left="284" w:right="284"/>
        <w:jc w:val="both"/>
        <w:rPr>
          <w:rFonts w:ascii="Century Gothic" w:eastAsia="Times New Roman" w:hAnsi="Century Gothic" w:cs="Times New Roman"/>
          <w:i/>
          <w:color w:val="000000" w:themeColor="text1"/>
          <w:sz w:val="24"/>
          <w:szCs w:val="24"/>
          <w:lang w:val="es-CO" w:eastAsia="es-CO"/>
        </w:rPr>
      </w:pPr>
      <w:r w:rsidRPr="00B524CB">
        <w:rPr>
          <w:rFonts w:ascii="Century Gothic" w:eastAsia="Times New Roman" w:hAnsi="Century Gothic" w:cs="Times New Roman"/>
          <w:i/>
          <w:color w:val="000000" w:themeColor="text1"/>
          <w:sz w:val="24"/>
          <w:szCs w:val="24"/>
          <w:lang w:val="es-CO" w:eastAsia="es-CO"/>
        </w:rPr>
        <w:t xml:space="preserve">“Acción de habeas corpus. La dilación u omisión injustificada de resolver, dentro del término legal, las solicitudes de libertad condicional la que se refieren la Ley 1820 de 2016 y el Decreto Ley 277 de 2017, darán lugar a la acción de habeas corpus bajo los parámetros y el procedimiento establecidos en el artículo 30 de la Constitución Política y en la Ley 1095 de 2006 que la desarrolla”. </w:t>
      </w:r>
    </w:p>
    <w:p w:rsidR="009A1A27" w:rsidRPr="00B524CB" w:rsidRDefault="009A1A27"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9A1A27" w:rsidRPr="00B524CB" w:rsidRDefault="009A1A27" w:rsidP="009A1A27">
      <w:pPr>
        <w:spacing w:after="0" w:line="276" w:lineRule="auto"/>
        <w:jc w:val="both"/>
        <w:rPr>
          <w:rFonts w:ascii="Century Gothic" w:hAnsi="Century Gothic"/>
          <w:color w:val="000000" w:themeColor="text1"/>
          <w:sz w:val="24"/>
          <w:szCs w:val="24"/>
        </w:rPr>
      </w:pPr>
      <w:r w:rsidRPr="00B524CB">
        <w:rPr>
          <w:rFonts w:ascii="Century Gothic" w:eastAsia="Times New Roman" w:hAnsi="Century Gothic" w:cs="Times New Roman"/>
          <w:color w:val="000000" w:themeColor="text1"/>
          <w:sz w:val="24"/>
          <w:szCs w:val="24"/>
          <w:lang w:val="es-CO" w:eastAsia="es-CO"/>
        </w:rPr>
        <w:lastRenderedPageBreak/>
        <w:t xml:space="preserve">Conforme a lo anterior y para decidir el caso en concreto, el Juzgado atiende por utilidad conceptual lo definido por el Consejo de Estado, en providencia </w:t>
      </w:r>
      <w:r w:rsidRPr="00B524CB">
        <w:rPr>
          <w:rFonts w:ascii="Century Gothic" w:hAnsi="Century Gothic"/>
          <w:color w:val="000000" w:themeColor="text1"/>
          <w:sz w:val="24"/>
          <w:szCs w:val="24"/>
        </w:rPr>
        <w:t>del 14 de agosto de 2017</w:t>
      </w:r>
      <w:r w:rsidRPr="00B524CB">
        <w:rPr>
          <w:rStyle w:val="Refdenotaalpie"/>
          <w:rFonts w:ascii="Century Gothic" w:hAnsi="Century Gothic"/>
          <w:color w:val="000000" w:themeColor="text1"/>
          <w:sz w:val="24"/>
          <w:szCs w:val="24"/>
        </w:rPr>
        <w:footnoteReference w:id="2"/>
      </w:r>
      <w:r w:rsidRPr="00B524CB">
        <w:rPr>
          <w:rFonts w:ascii="Century Gothic" w:hAnsi="Century Gothic"/>
          <w:color w:val="000000" w:themeColor="text1"/>
          <w:sz w:val="24"/>
          <w:szCs w:val="24"/>
        </w:rPr>
        <w:t>, en cuanto luego de realizar el estudio del marco previsto en la Ley 1820 de 2016, y frente a una acción de habeas corpus, estableció la improcedencia del misma, al precisar lo siguiente:</w:t>
      </w:r>
    </w:p>
    <w:p w:rsidR="009A1A27" w:rsidRPr="00B524CB" w:rsidRDefault="009A1A27" w:rsidP="009A1A27">
      <w:pPr>
        <w:spacing w:after="0" w:line="276" w:lineRule="auto"/>
        <w:jc w:val="both"/>
        <w:rPr>
          <w:rFonts w:ascii="Century Gothic" w:hAnsi="Century Gothic"/>
          <w:color w:val="000000" w:themeColor="text1"/>
          <w:sz w:val="24"/>
          <w:szCs w:val="24"/>
        </w:rPr>
      </w:pPr>
    </w:p>
    <w:p w:rsidR="009A1A27" w:rsidRPr="00B524CB" w:rsidRDefault="009A1A27" w:rsidP="009A1A27">
      <w:pPr>
        <w:spacing w:after="0" w:line="276" w:lineRule="auto"/>
        <w:ind w:firstLine="284"/>
        <w:jc w:val="both"/>
        <w:rPr>
          <w:rFonts w:ascii="Century Gothic" w:hAnsi="Century Gothic"/>
          <w:color w:val="000000" w:themeColor="text1"/>
          <w:sz w:val="24"/>
          <w:szCs w:val="24"/>
        </w:rPr>
      </w:pPr>
      <w:r w:rsidRPr="00B524CB">
        <w:rPr>
          <w:rFonts w:ascii="Century Gothic" w:hAnsi="Century Gothic"/>
          <w:color w:val="000000" w:themeColor="text1"/>
          <w:sz w:val="24"/>
          <w:szCs w:val="24"/>
        </w:rPr>
        <w:t xml:space="preserve">“(…) </w:t>
      </w:r>
    </w:p>
    <w:p w:rsidR="009A1A27" w:rsidRPr="00B524CB" w:rsidRDefault="009A1A27" w:rsidP="009A1A27">
      <w:pPr>
        <w:spacing w:after="0" w:line="276" w:lineRule="auto"/>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 xml:space="preserve">De acuerdo a ello, el juez constitucional que conozca de </w:t>
      </w:r>
      <w:r w:rsidRPr="00B524CB">
        <w:rPr>
          <w:rFonts w:ascii="Century Gothic" w:hAnsi="Century Gothic"/>
          <w:i/>
          <w:iCs/>
          <w:color w:val="000000" w:themeColor="text1"/>
          <w:sz w:val="24"/>
          <w:szCs w:val="24"/>
        </w:rPr>
        <w:t xml:space="preserve">hábeas corpus </w:t>
      </w:r>
      <w:r w:rsidRPr="00B524CB">
        <w:rPr>
          <w:rFonts w:ascii="Century Gothic" w:hAnsi="Century Gothic"/>
          <w:i/>
          <w:color w:val="000000" w:themeColor="text1"/>
          <w:sz w:val="24"/>
          <w:szCs w:val="24"/>
        </w:rPr>
        <w:t>siempre deberá verificar si el actor agotó los medios judiciales a su alcance y si los mismos habrían permitido garantizar con eficacia y celeridad el respeto del derecho a la libertad. Sólo así se puede predicar la procedencia de la acción constitucional sin desnaturalizar la esencia misma del Estado Social de Derecho, máxime si se tiene en cuenta que el escenario primordial para elevar las peticiones relacionadas con la libertad de los acusados es el proceso penal.</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Se insiste, la acción constitucional está llamada a garantizar el derecho a la libertad de las personas, solamente, cuando se es privado de la libertad de manera ilegal o, cuando este (el derecho a la libertad) se limita en un lapso mayor al permitido por el ordenamiento jurídico, es decir, cuando la privación de ese derecho fundamental es ilegalmente prolongada</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b/>
          <w:i/>
          <w:color w:val="000000" w:themeColor="text1"/>
          <w:sz w:val="24"/>
          <w:szCs w:val="24"/>
        </w:rPr>
        <w:t xml:space="preserve">En este punto, se advierte que en el asunto de la referencia, la solicitud de </w:t>
      </w:r>
      <w:r w:rsidRPr="00B524CB">
        <w:rPr>
          <w:rFonts w:ascii="Century Gothic" w:hAnsi="Century Gothic"/>
          <w:b/>
          <w:i/>
          <w:iCs/>
          <w:color w:val="000000" w:themeColor="text1"/>
          <w:sz w:val="24"/>
          <w:szCs w:val="24"/>
        </w:rPr>
        <w:t xml:space="preserve">hábeas corpus </w:t>
      </w:r>
      <w:r w:rsidRPr="00B524CB">
        <w:rPr>
          <w:rFonts w:ascii="Century Gothic" w:hAnsi="Century Gothic"/>
          <w:b/>
          <w:i/>
          <w:color w:val="000000" w:themeColor="text1"/>
          <w:sz w:val="24"/>
          <w:szCs w:val="24"/>
        </w:rPr>
        <w:t>resulta a todas luces improcedente</w:t>
      </w:r>
      <w:r w:rsidRPr="00B524CB">
        <w:rPr>
          <w:rFonts w:ascii="Century Gothic" w:hAnsi="Century Gothic"/>
          <w:i/>
          <w:color w:val="000000" w:themeColor="text1"/>
          <w:sz w:val="24"/>
          <w:szCs w:val="24"/>
        </w:rPr>
        <w:t xml:space="preserve">, toda vez que el señor Gustavo Montaña Montaña: i) </w:t>
      </w:r>
      <w:r w:rsidRPr="00B524CB">
        <w:rPr>
          <w:rFonts w:ascii="Century Gothic" w:hAnsi="Century Gothic"/>
          <w:b/>
          <w:i/>
          <w:color w:val="000000" w:themeColor="text1"/>
          <w:sz w:val="24"/>
          <w:szCs w:val="24"/>
        </w:rPr>
        <w:t>no se encuentra privado de la libertad de manera ilegal</w:t>
      </w:r>
      <w:r w:rsidRPr="00B524CB">
        <w:rPr>
          <w:rFonts w:ascii="Century Gothic" w:hAnsi="Century Gothic"/>
          <w:i/>
          <w:color w:val="000000" w:themeColor="text1"/>
          <w:sz w:val="24"/>
          <w:szCs w:val="24"/>
        </w:rPr>
        <w:t xml:space="preserve">, en tanto ello es en cumplimiento de sentencias judicial proferidas por autoridades competentes, a través de las cuales fue condenado, por un lado a 240 meses de prisión por los delitos de homicidio y falsedad ideológica y, por otro, a 210 meses de prisión por el delito de homicidio agravado y otros, las cuales se encuentran en firme y debidamente ejecutoriadas48 y, ii) </w:t>
      </w:r>
      <w:r w:rsidRPr="00B524CB">
        <w:rPr>
          <w:rFonts w:ascii="Century Gothic" w:hAnsi="Century Gothic"/>
          <w:b/>
          <w:i/>
          <w:color w:val="000000" w:themeColor="text1"/>
          <w:sz w:val="24"/>
          <w:szCs w:val="24"/>
        </w:rPr>
        <w:t>no se le está prolongando de manera ilegal la privación de la libertad, toda vez que aún no ha cumplido las penas de arresto que le fueron impuestas.</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b/>
          <w:i/>
          <w:color w:val="000000" w:themeColor="text1"/>
          <w:sz w:val="24"/>
          <w:szCs w:val="24"/>
        </w:rPr>
        <w:t xml:space="preserve">Cosa distinta es, que el actor pretenda que a través de la solicitud de </w:t>
      </w:r>
      <w:r w:rsidRPr="00B524CB">
        <w:rPr>
          <w:rFonts w:ascii="Century Gothic" w:hAnsi="Century Gothic"/>
          <w:b/>
          <w:i/>
          <w:iCs/>
          <w:color w:val="000000" w:themeColor="text1"/>
          <w:sz w:val="24"/>
          <w:szCs w:val="24"/>
        </w:rPr>
        <w:t xml:space="preserve">hábeas corpus </w:t>
      </w:r>
      <w:r w:rsidRPr="00B524CB">
        <w:rPr>
          <w:rFonts w:ascii="Century Gothic" w:hAnsi="Century Gothic"/>
          <w:b/>
          <w:i/>
          <w:color w:val="000000" w:themeColor="text1"/>
          <w:sz w:val="24"/>
          <w:szCs w:val="24"/>
        </w:rPr>
        <w:t>se decida de manera favorable su pretensión reconocimiento del beneficio de la libertad transitoria,</w:t>
      </w:r>
      <w:r w:rsidRPr="00B524CB">
        <w:rPr>
          <w:rFonts w:ascii="Century Gothic" w:hAnsi="Century Gothic"/>
          <w:i/>
          <w:color w:val="000000" w:themeColor="text1"/>
          <w:sz w:val="24"/>
          <w:szCs w:val="24"/>
        </w:rPr>
        <w:t xml:space="preserve"> </w:t>
      </w:r>
      <w:r w:rsidRPr="00B524CB">
        <w:rPr>
          <w:rFonts w:ascii="Century Gothic" w:hAnsi="Century Gothic"/>
          <w:i/>
          <w:color w:val="000000" w:themeColor="text1"/>
          <w:sz w:val="24"/>
          <w:szCs w:val="24"/>
        </w:rPr>
        <w:lastRenderedPageBreak/>
        <w:t>condicionada y anticipada, en los términos del artículo 51 de la Ley 1820 de 2016, transcrito en línea anteriores, para lo cual, debe agotarse el procedimiento establecido en el artículo 53 Ibídem, el cual se encuentra a cargo del Ministerio de Defensa Nacional, el Secretario Ejecutivo de la Jurisdicción Especial para la Paz y, el funcionario judicial quien tenga a cargo la causa penal. Señala la norma.</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 xml:space="preserve">Al respecto, se advierte que la solicitud de libertad transitoria, condicionada y anticipada, lejos de ser una causal que haga procedente la acción constitucional del </w:t>
      </w:r>
      <w:r w:rsidRPr="00B524CB">
        <w:rPr>
          <w:rFonts w:ascii="Century Gothic" w:hAnsi="Century Gothic"/>
          <w:i/>
          <w:iCs/>
          <w:color w:val="000000" w:themeColor="text1"/>
          <w:sz w:val="24"/>
          <w:szCs w:val="24"/>
        </w:rPr>
        <w:t>hábeas corpus</w:t>
      </w:r>
      <w:r w:rsidRPr="00B524CB">
        <w:rPr>
          <w:rFonts w:ascii="Century Gothic" w:hAnsi="Century Gothic"/>
          <w:i/>
          <w:color w:val="000000" w:themeColor="text1"/>
          <w:sz w:val="24"/>
          <w:szCs w:val="24"/>
        </w:rPr>
        <w:t>,49, es un beneficio reconocido en favor de los agentes del Estado “propio del sistema integral expresión del tratamiento penal especial diferenciado, necesario para la construcción de confianza y facilitar la terminación del conflicto armado interno, debiendo ser aplicado de manera preferente en el sistema penal colombiano, como contribución al logro de la paz estable y duradera”, en el marco de la Ley 1820 de 2016, cuyo reconocimiento está supeditado al cumplimiento de ciertos requisitos y bajo un procedimiento especial, tal como se extrae de la normativa que antecede.</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Es decir, una vez realizada la lista de los posibles beneficiarios de los tratamientos penales especiales por parte del Ministerio de Defensa Nacional, este la remitirá al Secretario Ejecutivo Transitorio de la Jurisdicción Especial para la Paz, ante quien el interesado deberá suscribir una acta en la que acepta acogerse a dicha jurisdicción, posteriormente, éste (el secretario) deberá verificar que el sujeto cumpla con los requisitos establecidos para tal fin, y en el evento de ser así, deberá comunicarlo al funcionario judicial que este conociendo de la causa penal, quien, con fundamento en ello, deberá de manera inmediata adoptar la decisión que materialice el reconocimiento del mencionado beneficio (haciendo un control material y formal de la solicitud independientemente de que el Secretario de la JEP haya considerado que se cumplieron las exigencias previstas en la Ley 1820 de 2016 –ver decisiones CSJ 49253 de 10 de mayo de 2017 y CSJ 43546 de 24 de julio de 2017-).</w:t>
      </w:r>
    </w:p>
    <w:p w:rsidR="009A1A27" w:rsidRPr="00B524CB" w:rsidRDefault="009A1A27" w:rsidP="00C305D4">
      <w:pPr>
        <w:spacing w:after="0" w:line="240" w:lineRule="auto"/>
        <w:ind w:left="284" w:right="284"/>
        <w:jc w:val="both"/>
        <w:rPr>
          <w:rFonts w:ascii="Century Gothic" w:hAnsi="Century Gothic"/>
          <w:i/>
          <w:color w:val="000000" w:themeColor="text1"/>
          <w:sz w:val="24"/>
          <w:szCs w:val="24"/>
        </w:rPr>
      </w:pPr>
    </w:p>
    <w:p w:rsidR="009A1A27" w:rsidRPr="00B524CB" w:rsidRDefault="009A1A27" w:rsidP="00C305D4">
      <w:pPr>
        <w:spacing w:after="0" w:line="240" w:lineRule="auto"/>
        <w:ind w:left="284" w:right="284"/>
        <w:jc w:val="both"/>
        <w:rPr>
          <w:rFonts w:ascii="Century Gothic" w:hAnsi="Century Gothic"/>
          <w:color w:val="000000" w:themeColor="text1"/>
          <w:sz w:val="24"/>
          <w:szCs w:val="24"/>
        </w:rPr>
      </w:pPr>
      <w:r w:rsidRPr="00433029">
        <w:rPr>
          <w:rFonts w:ascii="Century Gothic" w:hAnsi="Century Gothic"/>
          <w:b/>
          <w:bCs/>
          <w:i/>
          <w:color w:val="000000" w:themeColor="text1"/>
          <w:sz w:val="24"/>
          <w:szCs w:val="24"/>
        </w:rPr>
        <w:t xml:space="preserve">Dicho lo anterior, se insiste en que la acción de </w:t>
      </w:r>
      <w:r w:rsidRPr="00433029">
        <w:rPr>
          <w:rFonts w:ascii="Century Gothic" w:hAnsi="Century Gothic"/>
          <w:b/>
          <w:bCs/>
          <w:i/>
          <w:iCs/>
          <w:color w:val="000000" w:themeColor="text1"/>
          <w:sz w:val="24"/>
          <w:szCs w:val="24"/>
        </w:rPr>
        <w:t xml:space="preserve">hábeas corpus </w:t>
      </w:r>
      <w:r w:rsidRPr="00433029">
        <w:rPr>
          <w:rFonts w:ascii="Century Gothic" w:hAnsi="Century Gothic"/>
          <w:b/>
          <w:bCs/>
          <w:i/>
          <w:color w:val="000000" w:themeColor="text1"/>
          <w:sz w:val="24"/>
          <w:szCs w:val="24"/>
        </w:rPr>
        <w:t>no es el mecanismo judicial para obtener el reconocimiento del beneficio de la libertad transitoria, condicionada y anticipada</w:t>
      </w:r>
      <w:r w:rsidRPr="00B524CB">
        <w:rPr>
          <w:rFonts w:ascii="Century Gothic" w:hAnsi="Century Gothic"/>
          <w:i/>
          <w:color w:val="000000" w:themeColor="text1"/>
          <w:sz w:val="24"/>
          <w:szCs w:val="24"/>
        </w:rPr>
        <w:t>, tal como lo pretende el señor Gustavo Montaña Montaña, cosa distinta sería que ya se le hubiere reconocido el mismo (</w:t>
      </w:r>
      <w:r w:rsidRPr="00433029">
        <w:rPr>
          <w:rFonts w:ascii="Century Gothic" w:hAnsi="Century Gothic"/>
          <w:b/>
          <w:bCs/>
          <w:i/>
          <w:color w:val="000000" w:themeColor="text1"/>
          <w:sz w:val="24"/>
          <w:szCs w:val="24"/>
        </w:rPr>
        <w:t>previo agotamiento de todas las etapas)</w:t>
      </w:r>
      <w:r w:rsidRPr="00B524CB">
        <w:rPr>
          <w:rFonts w:ascii="Century Gothic" w:hAnsi="Century Gothic"/>
          <w:i/>
          <w:color w:val="000000" w:themeColor="text1"/>
          <w:sz w:val="24"/>
          <w:szCs w:val="24"/>
        </w:rPr>
        <w:t xml:space="preserve"> y, </w:t>
      </w:r>
      <w:r w:rsidRPr="00433029">
        <w:rPr>
          <w:rFonts w:ascii="Century Gothic" w:hAnsi="Century Gothic"/>
          <w:b/>
          <w:bCs/>
          <w:i/>
          <w:color w:val="000000" w:themeColor="text1"/>
          <w:sz w:val="24"/>
          <w:szCs w:val="24"/>
        </w:rPr>
        <w:t>aun así, las autoridades competentes se negaran a dejarlo en libertad, evento este último, en el que si resultaría procedente la acción constitucional</w:t>
      </w:r>
      <w:r w:rsidRPr="00B524CB">
        <w:rPr>
          <w:rFonts w:ascii="Century Gothic" w:hAnsi="Century Gothic"/>
          <w:i/>
          <w:color w:val="000000" w:themeColor="text1"/>
          <w:sz w:val="24"/>
          <w:szCs w:val="24"/>
        </w:rPr>
        <w:t xml:space="preserve"> </w:t>
      </w:r>
      <w:r w:rsidRPr="00B524CB">
        <w:rPr>
          <w:rFonts w:ascii="Century Gothic" w:hAnsi="Century Gothic"/>
          <w:color w:val="000000" w:themeColor="text1"/>
          <w:sz w:val="24"/>
          <w:szCs w:val="24"/>
        </w:rPr>
        <w:t>(Negrilla fuera de texto).</w:t>
      </w:r>
    </w:p>
    <w:p w:rsidR="009A1A27" w:rsidRPr="00B524CB" w:rsidRDefault="009A1A27" w:rsidP="003F3F6C">
      <w:pPr>
        <w:spacing w:after="0" w:line="276" w:lineRule="auto"/>
        <w:jc w:val="both"/>
        <w:rPr>
          <w:rFonts w:ascii="Century Gothic" w:hAnsi="Century Gothic"/>
          <w:color w:val="000000" w:themeColor="text1"/>
          <w:sz w:val="24"/>
          <w:szCs w:val="24"/>
        </w:rPr>
      </w:pPr>
    </w:p>
    <w:p w:rsidR="00614F6C" w:rsidRDefault="009A1A27" w:rsidP="003F3F6C">
      <w:pPr>
        <w:spacing w:after="0" w:line="276" w:lineRule="auto"/>
        <w:jc w:val="both"/>
        <w:rPr>
          <w:rFonts w:ascii="Century Gothic" w:eastAsia="Times New Roman" w:hAnsi="Century Gothic" w:cs="Times New Roman"/>
          <w:color w:val="000000" w:themeColor="text1"/>
          <w:sz w:val="24"/>
          <w:szCs w:val="24"/>
          <w:lang w:val="es-CO" w:eastAsia="es-CO"/>
        </w:rPr>
      </w:pPr>
      <w:r w:rsidRPr="00B524CB">
        <w:rPr>
          <w:rFonts w:ascii="Century Gothic" w:hAnsi="Century Gothic"/>
          <w:color w:val="000000" w:themeColor="text1"/>
          <w:sz w:val="24"/>
          <w:szCs w:val="24"/>
        </w:rPr>
        <w:lastRenderedPageBreak/>
        <w:t xml:space="preserve">Acorde con la precisión realizada por el Consejo de Estado en la providencia que se trascribe, advierte el Despacho </w:t>
      </w:r>
      <w:r w:rsidR="00316C7D">
        <w:rPr>
          <w:rFonts w:ascii="Century Gothic" w:hAnsi="Century Gothic"/>
          <w:color w:val="000000" w:themeColor="text1"/>
          <w:sz w:val="24"/>
          <w:szCs w:val="24"/>
        </w:rPr>
        <w:t xml:space="preserve">que </w:t>
      </w:r>
      <w:r w:rsidR="00EB5254">
        <w:rPr>
          <w:rFonts w:ascii="Century Gothic" w:eastAsia="Times New Roman" w:hAnsi="Century Gothic" w:cs="Times New Roman"/>
          <w:color w:val="000000" w:themeColor="text1"/>
          <w:sz w:val="24"/>
          <w:szCs w:val="24"/>
          <w:lang w:val="es-CO" w:eastAsia="es-CO"/>
        </w:rPr>
        <w:t xml:space="preserve">el señor </w:t>
      </w:r>
      <w:r w:rsidR="00343A42" w:rsidRPr="00671627">
        <w:rPr>
          <w:rFonts w:ascii="Century Gothic" w:eastAsia="Times New Roman" w:hAnsi="Century Gothic" w:cs="Times New Roman"/>
          <w:color w:val="000000" w:themeColor="text1"/>
          <w:sz w:val="24"/>
          <w:szCs w:val="24"/>
          <w:lang w:val="es-CO" w:eastAsia="es-CO"/>
        </w:rPr>
        <w:t xml:space="preserve">PEDRO MARY MUVDI ARANGUENA </w:t>
      </w:r>
      <w:r w:rsidR="004C28AD" w:rsidRPr="00671627">
        <w:rPr>
          <w:rFonts w:ascii="Century Gothic" w:eastAsia="Times New Roman" w:hAnsi="Century Gothic" w:cs="Times New Roman"/>
          <w:color w:val="000000" w:themeColor="text1"/>
          <w:sz w:val="24"/>
          <w:szCs w:val="24"/>
          <w:lang w:val="es-CO" w:eastAsia="es-CO"/>
        </w:rPr>
        <w:t>pretende</w:t>
      </w:r>
      <w:r w:rsidR="00343A42" w:rsidRPr="00671627">
        <w:rPr>
          <w:rFonts w:ascii="Century Gothic" w:eastAsia="Times New Roman" w:hAnsi="Century Gothic" w:cs="Times New Roman"/>
          <w:color w:val="000000" w:themeColor="text1"/>
          <w:sz w:val="24"/>
          <w:szCs w:val="24"/>
          <w:lang w:val="es-CO" w:eastAsia="es-CO"/>
        </w:rPr>
        <w:t xml:space="preserve"> acreditar el cumplimiento de lo requerido mediante la </w:t>
      </w:r>
      <w:r w:rsidR="004C28AD" w:rsidRPr="00671627">
        <w:rPr>
          <w:rFonts w:ascii="Century Gothic" w:eastAsia="Times New Roman" w:hAnsi="Century Gothic" w:cs="Times New Roman"/>
          <w:color w:val="000000" w:themeColor="text1"/>
          <w:sz w:val="24"/>
          <w:szCs w:val="24"/>
          <w:lang w:val="es-CO" w:eastAsia="es-CO"/>
        </w:rPr>
        <w:t>Resolución</w:t>
      </w:r>
      <w:r w:rsidR="00E45E7D">
        <w:rPr>
          <w:rFonts w:ascii="Century Gothic" w:eastAsia="Times New Roman" w:hAnsi="Century Gothic" w:cs="Times New Roman"/>
          <w:color w:val="000000" w:themeColor="text1"/>
          <w:sz w:val="24"/>
          <w:szCs w:val="24"/>
          <w:lang w:val="es-CO" w:eastAsia="es-CO"/>
        </w:rPr>
        <w:t xml:space="preserve"> 000985 del 21 de febrero de 2020, únicamente con la interposición </w:t>
      </w:r>
      <w:r w:rsidR="006D44F4">
        <w:rPr>
          <w:rFonts w:ascii="Century Gothic" w:eastAsia="Times New Roman" w:hAnsi="Century Gothic" w:cs="Times New Roman"/>
          <w:color w:val="000000" w:themeColor="text1"/>
          <w:sz w:val="24"/>
          <w:szCs w:val="24"/>
          <w:lang w:val="es-CO" w:eastAsia="es-CO"/>
        </w:rPr>
        <w:t xml:space="preserve">de habeas corpus, tal y como lo indicó </w:t>
      </w:r>
      <w:r w:rsidR="00614F6C">
        <w:rPr>
          <w:rFonts w:ascii="Century Gothic" w:eastAsia="Times New Roman" w:hAnsi="Century Gothic" w:cs="Times New Roman"/>
          <w:color w:val="000000" w:themeColor="text1"/>
          <w:sz w:val="24"/>
          <w:szCs w:val="24"/>
          <w:lang w:val="es-CO" w:eastAsia="es-CO"/>
        </w:rPr>
        <w:t xml:space="preserve">el Magistrado Ponente de la </w:t>
      </w:r>
      <w:r w:rsidR="001F06E5">
        <w:rPr>
          <w:rFonts w:ascii="Century Gothic" w:eastAsia="Times New Roman" w:hAnsi="Century Gothic" w:cs="Times New Roman"/>
          <w:color w:val="000000" w:themeColor="text1"/>
          <w:sz w:val="24"/>
          <w:szCs w:val="24"/>
          <w:lang w:val="es-CO" w:eastAsia="es-CO"/>
        </w:rPr>
        <w:t>S</w:t>
      </w:r>
      <w:r w:rsidR="00614F6C" w:rsidRPr="00614F6C">
        <w:rPr>
          <w:rFonts w:ascii="Century Gothic" w:eastAsia="Times New Roman" w:hAnsi="Century Gothic" w:cs="Times New Roman"/>
          <w:color w:val="000000" w:themeColor="text1"/>
          <w:sz w:val="24"/>
          <w:szCs w:val="24"/>
          <w:lang w:val="es-CO" w:eastAsia="es-CO"/>
        </w:rPr>
        <w:t xml:space="preserve">ala de </w:t>
      </w:r>
      <w:r w:rsidR="001F06E5">
        <w:rPr>
          <w:rFonts w:ascii="Century Gothic" w:eastAsia="Times New Roman" w:hAnsi="Century Gothic" w:cs="Times New Roman"/>
          <w:color w:val="000000" w:themeColor="text1"/>
          <w:sz w:val="24"/>
          <w:szCs w:val="24"/>
          <w:lang w:val="es-CO" w:eastAsia="es-CO"/>
        </w:rPr>
        <w:t>D</w:t>
      </w:r>
      <w:r w:rsidR="00614F6C" w:rsidRPr="00614F6C">
        <w:rPr>
          <w:rFonts w:ascii="Century Gothic" w:eastAsia="Times New Roman" w:hAnsi="Century Gothic" w:cs="Times New Roman"/>
          <w:color w:val="000000" w:themeColor="text1"/>
          <w:sz w:val="24"/>
          <w:szCs w:val="24"/>
          <w:lang w:val="es-CO" w:eastAsia="es-CO"/>
        </w:rPr>
        <w:t xml:space="preserve">efinición de </w:t>
      </w:r>
      <w:r w:rsidR="001F06E5">
        <w:rPr>
          <w:rFonts w:ascii="Century Gothic" w:eastAsia="Times New Roman" w:hAnsi="Century Gothic" w:cs="Times New Roman"/>
          <w:color w:val="000000" w:themeColor="text1"/>
          <w:sz w:val="24"/>
          <w:szCs w:val="24"/>
          <w:lang w:val="es-CO" w:eastAsia="es-CO"/>
        </w:rPr>
        <w:t>S</w:t>
      </w:r>
      <w:r w:rsidR="00614F6C" w:rsidRPr="00614F6C">
        <w:rPr>
          <w:rFonts w:ascii="Century Gothic" w:eastAsia="Times New Roman" w:hAnsi="Century Gothic" w:cs="Times New Roman"/>
          <w:color w:val="000000" w:themeColor="text1"/>
          <w:sz w:val="24"/>
          <w:szCs w:val="24"/>
          <w:lang w:val="es-CO" w:eastAsia="es-CO"/>
        </w:rPr>
        <w:t xml:space="preserve">ituaciones </w:t>
      </w:r>
      <w:r w:rsidR="001F06E5">
        <w:rPr>
          <w:rFonts w:ascii="Century Gothic" w:eastAsia="Times New Roman" w:hAnsi="Century Gothic" w:cs="Times New Roman"/>
          <w:color w:val="000000" w:themeColor="text1"/>
          <w:sz w:val="24"/>
          <w:szCs w:val="24"/>
          <w:lang w:val="es-CO" w:eastAsia="es-CO"/>
        </w:rPr>
        <w:t>J</w:t>
      </w:r>
      <w:r w:rsidR="00614F6C" w:rsidRPr="00614F6C">
        <w:rPr>
          <w:rFonts w:ascii="Century Gothic" w:eastAsia="Times New Roman" w:hAnsi="Century Gothic" w:cs="Times New Roman"/>
          <w:color w:val="000000" w:themeColor="text1"/>
          <w:sz w:val="24"/>
          <w:szCs w:val="24"/>
          <w:lang w:val="es-CO" w:eastAsia="es-CO"/>
        </w:rPr>
        <w:t>urídicas</w:t>
      </w:r>
      <w:r w:rsidR="00614F6C">
        <w:rPr>
          <w:rFonts w:ascii="Century Gothic" w:eastAsia="Times New Roman" w:hAnsi="Century Gothic" w:cs="Times New Roman"/>
          <w:color w:val="000000" w:themeColor="text1"/>
          <w:sz w:val="24"/>
          <w:szCs w:val="24"/>
          <w:lang w:val="es-CO" w:eastAsia="es-CO"/>
        </w:rPr>
        <w:t xml:space="preserve"> de la Jurisdicción Especial para la Paz</w:t>
      </w:r>
      <w:r w:rsidR="001F06E5">
        <w:rPr>
          <w:rFonts w:ascii="Century Gothic" w:eastAsia="Times New Roman" w:hAnsi="Century Gothic" w:cs="Times New Roman"/>
          <w:color w:val="000000" w:themeColor="text1"/>
          <w:sz w:val="24"/>
          <w:szCs w:val="24"/>
          <w:lang w:val="es-CO" w:eastAsia="es-CO"/>
        </w:rPr>
        <w:t>,</w:t>
      </w:r>
      <w:r w:rsidR="00614F6C">
        <w:rPr>
          <w:rFonts w:ascii="Century Gothic" w:eastAsia="Times New Roman" w:hAnsi="Century Gothic" w:cs="Times New Roman"/>
          <w:color w:val="000000" w:themeColor="text1"/>
          <w:sz w:val="24"/>
          <w:szCs w:val="24"/>
          <w:lang w:val="es-CO" w:eastAsia="es-CO"/>
        </w:rPr>
        <w:t xml:space="preserve"> </w:t>
      </w:r>
      <w:r w:rsidR="003F3F6C">
        <w:rPr>
          <w:rFonts w:ascii="Century Gothic" w:eastAsia="Times New Roman" w:hAnsi="Century Gothic" w:cs="Times New Roman"/>
          <w:color w:val="000000" w:themeColor="text1"/>
          <w:sz w:val="24"/>
          <w:szCs w:val="24"/>
          <w:lang w:val="es-CO" w:eastAsia="es-CO"/>
        </w:rPr>
        <w:t>al dar respuesta a la presente acción constitucional</w:t>
      </w:r>
      <w:r w:rsidR="00B948D0">
        <w:rPr>
          <w:rFonts w:ascii="Century Gothic" w:eastAsia="Times New Roman" w:hAnsi="Century Gothic" w:cs="Times New Roman"/>
          <w:color w:val="000000" w:themeColor="text1"/>
          <w:sz w:val="24"/>
          <w:szCs w:val="24"/>
          <w:lang w:val="es-CO" w:eastAsia="es-CO"/>
        </w:rPr>
        <w:t xml:space="preserve">, de tal manera que previo al 27 de marzo de 2020, no </w:t>
      </w:r>
      <w:r w:rsidR="001F06E5">
        <w:rPr>
          <w:rFonts w:ascii="Century Gothic" w:eastAsia="Times New Roman" w:hAnsi="Century Gothic" w:cs="Times New Roman"/>
          <w:color w:val="000000" w:themeColor="text1"/>
          <w:sz w:val="24"/>
          <w:szCs w:val="24"/>
          <w:lang w:val="es-CO" w:eastAsia="es-CO"/>
        </w:rPr>
        <w:t>se ha</w:t>
      </w:r>
      <w:r w:rsidR="009932DE">
        <w:rPr>
          <w:rFonts w:ascii="Century Gothic" w:eastAsia="Times New Roman" w:hAnsi="Century Gothic" w:cs="Times New Roman"/>
          <w:color w:val="000000" w:themeColor="text1"/>
          <w:sz w:val="24"/>
          <w:szCs w:val="24"/>
          <w:lang w:val="es-CO" w:eastAsia="es-CO"/>
        </w:rPr>
        <w:t xml:space="preserve"> analizado el</w:t>
      </w:r>
      <w:r w:rsidR="001F06E5">
        <w:rPr>
          <w:rFonts w:ascii="Century Gothic" w:eastAsia="Times New Roman" w:hAnsi="Century Gothic" w:cs="Times New Roman"/>
          <w:color w:val="000000" w:themeColor="text1"/>
          <w:sz w:val="24"/>
          <w:szCs w:val="24"/>
          <w:lang w:val="es-CO" w:eastAsia="es-CO"/>
        </w:rPr>
        <w:t xml:space="preserve"> cumplimiento por parte del accionante a lo ordenado por esa Jurisdicción</w:t>
      </w:r>
      <w:r w:rsidR="005C0906">
        <w:rPr>
          <w:rFonts w:ascii="Century Gothic" w:eastAsia="Times New Roman" w:hAnsi="Century Gothic" w:cs="Times New Roman"/>
          <w:color w:val="000000" w:themeColor="text1"/>
          <w:sz w:val="24"/>
          <w:szCs w:val="24"/>
          <w:lang w:val="es-CO" w:eastAsia="es-CO"/>
        </w:rPr>
        <w:t>,</w:t>
      </w:r>
      <w:r w:rsidR="001F06E5">
        <w:rPr>
          <w:rFonts w:ascii="Century Gothic" w:eastAsia="Times New Roman" w:hAnsi="Century Gothic" w:cs="Times New Roman"/>
          <w:color w:val="000000" w:themeColor="text1"/>
          <w:sz w:val="24"/>
          <w:szCs w:val="24"/>
          <w:lang w:val="es-CO" w:eastAsia="es-CO"/>
        </w:rPr>
        <w:t xml:space="preserve"> en la referida resolución</w:t>
      </w:r>
      <w:r w:rsidR="009932DE">
        <w:rPr>
          <w:rFonts w:ascii="Century Gothic" w:eastAsia="Times New Roman" w:hAnsi="Century Gothic" w:cs="Times New Roman"/>
          <w:color w:val="000000" w:themeColor="text1"/>
          <w:sz w:val="24"/>
          <w:szCs w:val="24"/>
          <w:lang w:val="es-CO" w:eastAsia="es-CO"/>
        </w:rPr>
        <w:t>, ni se han agotado de manera completa las etapas dialógica y de verificación al cumplimiento de las propuestas presentadas por el accionante</w:t>
      </w:r>
      <w:r w:rsidR="00DE5171">
        <w:rPr>
          <w:rFonts w:ascii="Century Gothic" w:eastAsia="Times New Roman" w:hAnsi="Century Gothic" w:cs="Times New Roman"/>
          <w:color w:val="000000" w:themeColor="text1"/>
          <w:sz w:val="24"/>
          <w:szCs w:val="24"/>
          <w:lang w:val="es-CO" w:eastAsia="es-CO"/>
        </w:rPr>
        <w:t xml:space="preserve"> ante la JEP</w:t>
      </w:r>
      <w:r w:rsidR="001F06E5">
        <w:rPr>
          <w:rFonts w:ascii="Century Gothic" w:eastAsia="Times New Roman" w:hAnsi="Century Gothic" w:cs="Times New Roman"/>
          <w:color w:val="000000" w:themeColor="text1"/>
          <w:sz w:val="24"/>
          <w:szCs w:val="24"/>
          <w:lang w:val="es-CO" w:eastAsia="es-CO"/>
        </w:rPr>
        <w:t>.</w:t>
      </w:r>
    </w:p>
    <w:p w:rsidR="001F06E5" w:rsidRDefault="001F06E5" w:rsidP="003F3F6C">
      <w:pPr>
        <w:spacing w:after="0" w:line="276" w:lineRule="auto"/>
        <w:jc w:val="both"/>
        <w:rPr>
          <w:rFonts w:ascii="Century Gothic" w:eastAsia="Times New Roman" w:hAnsi="Century Gothic" w:cs="Times New Roman"/>
          <w:color w:val="000000" w:themeColor="text1"/>
          <w:sz w:val="24"/>
          <w:szCs w:val="24"/>
          <w:lang w:val="es-CO" w:eastAsia="es-CO"/>
        </w:rPr>
      </w:pPr>
    </w:p>
    <w:p w:rsidR="00ED393B" w:rsidRPr="0038462C" w:rsidRDefault="00A94CD9" w:rsidP="0038462C">
      <w:pPr>
        <w:spacing w:after="0" w:line="276" w:lineRule="auto"/>
        <w:jc w:val="both"/>
        <w:rPr>
          <w:rFonts w:ascii="Century Gothic" w:eastAsia="Times New Roman" w:hAnsi="Century Gothic" w:cs="Arial"/>
          <w:bCs/>
          <w:color w:val="000000" w:themeColor="text1"/>
          <w:sz w:val="24"/>
          <w:szCs w:val="24"/>
          <w:lang w:val="es-ES_tradnl" w:eastAsia="es-ES"/>
        </w:rPr>
      </w:pPr>
      <w:r>
        <w:rPr>
          <w:rFonts w:ascii="Century Gothic" w:eastAsia="Times New Roman" w:hAnsi="Century Gothic" w:cs="Times New Roman"/>
          <w:color w:val="000000" w:themeColor="text1"/>
          <w:sz w:val="24"/>
          <w:szCs w:val="24"/>
          <w:lang w:val="es-CO" w:eastAsia="es-CO"/>
        </w:rPr>
        <w:t>Así como</w:t>
      </w:r>
      <w:r w:rsidR="00671627" w:rsidRPr="00671627">
        <w:rPr>
          <w:rFonts w:ascii="Century Gothic" w:eastAsia="Times New Roman" w:hAnsi="Century Gothic" w:cs="Times New Roman"/>
          <w:color w:val="000000" w:themeColor="text1"/>
          <w:sz w:val="24"/>
          <w:szCs w:val="24"/>
          <w:lang w:val="es-CO" w:eastAsia="es-CO"/>
        </w:rPr>
        <w:t xml:space="preserve"> para este momento se presentan circunstancias de fuerza mayor </w:t>
      </w:r>
      <w:r w:rsidR="002F0B4C">
        <w:rPr>
          <w:rFonts w:ascii="Century Gothic" w:eastAsia="Times New Roman" w:hAnsi="Century Gothic" w:cs="Times New Roman"/>
          <w:color w:val="000000" w:themeColor="text1"/>
          <w:sz w:val="24"/>
          <w:szCs w:val="24"/>
          <w:lang w:val="es-CO" w:eastAsia="es-CO"/>
        </w:rPr>
        <w:t xml:space="preserve">en el territorio nacional relacionado con la pandemia COVID 19, </w:t>
      </w:r>
      <w:r w:rsidR="00671627" w:rsidRPr="00671627">
        <w:rPr>
          <w:rFonts w:ascii="Century Gothic" w:eastAsia="Times New Roman" w:hAnsi="Century Gothic" w:cs="Times New Roman"/>
          <w:color w:val="000000" w:themeColor="text1"/>
          <w:sz w:val="24"/>
          <w:szCs w:val="24"/>
          <w:lang w:val="es-CO" w:eastAsia="es-CO"/>
        </w:rPr>
        <w:t xml:space="preserve">que conllevó al cierre de los términos procesales en la </w:t>
      </w:r>
      <w:r w:rsidR="004C28AD" w:rsidRPr="00671627">
        <w:rPr>
          <w:rFonts w:ascii="Century Gothic" w:eastAsia="Times New Roman" w:hAnsi="Century Gothic" w:cs="Times New Roman"/>
          <w:color w:val="000000" w:themeColor="text1"/>
          <w:sz w:val="24"/>
          <w:szCs w:val="24"/>
          <w:lang w:val="es-CO" w:eastAsia="es-CO"/>
        </w:rPr>
        <w:t>Jurisdicción</w:t>
      </w:r>
      <w:r w:rsidR="00671627" w:rsidRPr="00671627">
        <w:rPr>
          <w:rFonts w:ascii="Century Gothic" w:eastAsia="Times New Roman" w:hAnsi="Century Gothic" w:cs="Times New Roman"/>
          <w:color w:val="000000" w:themeColor="text1"/>
          <w:sz w:val="24"/>
          <w:szCs w:val="24"/>
          <w:lang w:val="es-CO" w:eastAsia="es-CO"/>
        </w:rPr>
        <w:t xml:space="preserve"> Especial para la Paz, </w:t>
      </w:r>
      <w:r w:rsidR="001F06E5">
        <w:rPr>
          <w:rFonts w:ascii="Century Gothic" w:eastAsia="Times New Roman" w:hAnsi="Century Gothic" w:cs="Times New Roman"/>
          <w:color w:val="000000" w:themeColor="text1"/>
          <w:sz w:val="24"/>
          <w:szCs w:val="24"/>
          <w:lang w:val="es-CO" w:eastAsia="es-CO"/>
        </w:rPr>
        <w:t xml:space="preserve">en ese sentido cobra especial relevancia lo </w:t>
      </w:r>
      <w:r w:rsidR="00460D7F">
        <w:rPr>
          <w:rFonts w:ascii="Century Gothic" w:eastAsia="Times New Roman" w:hAnsi="Century Gothic" w:cs="Times New Roman"/>
          <w:color w:val="000000" w:themeColor="text1"/>
          <w:sz w:val="24"/>
          <w:szCs w:val="24"/>
          <w:lang w:val="es-CO" w:eastAsia="es-CO"/>
        </w:rPr>
        <w:t xml:space="preserve">definido en el Acuerdo </w:t>
      </w:r>
      <w:r w:rsidR="00ED393B" w:rsidRPr="00B524CB">
        <w:rPr>
          <w:rFonts w:ascii="Century Gothic" w:eastAsia="Times New Roman" w:hAnsi="Century Gothic" w:cs="Arial"/>
          <w:bCs/>
          <w:color w:val="000000" w:themeColor="text1"/>
          <w:sz w:val="24"/>
          <w:szCs w:val="24"/>
          <w:lang w:val="es-ES_tradnl" w:eastAsia="es-ES"/>
        </w:rPr>
        <w:t>AOG 009 de</w:t>
      </w:r>
      <w:r w:rsidR="00F05ABA">
        <w:rPr>
          <w:rFonts w:ascii="Century Gothic" w:eastAsia="Times New Roman" w:hAnsi="Century Gothic" w:cs="Arial"/>
          <w:bCs/>
          <w:color w:val="000000" w:themeColor="text1"/>
          <w:sz w:val="24"/>
          <w:szCs w:val="24"/>
          <w:lang w:val="es-ES_tradnl" w:eastAsia="es-ES"/>
        </w:rPr>
        <w:t xml:space="preserve">l 16 de marzo de </w:t>
      </w:r>
      <w:r w:rsidR="00ED393B" w:rsidRPr="00B524CB">
        <w:rPr>
          <w:rFonts w:ascii="Century Gothic" w:eastAsia="Times New Roman" w:hAnsi="Century Gothic" w:cs="Arial"/>
          <w:bCs/>
          <w:color w:val="000000" w:themeColor="text1"/>
          <w:sz w:val="24"/>
          <w:szCs w:val="24"/>
          <w:lang w:val="es-ES_tradnl" w:eastAsia="es-ES"/>
        </w:rPr>
        <w:t>2020, “</w:t>
      </w:r>
      <w:r w:rsidR="00ED393B" w:rsidRPr="00B524CB">
        <w:rPr>
          <w:rFonts w:ascii="Century Gothic" w:eastAsia="Times New Roman" w:hAnsi="Century Gothic" w:cs="Arial"/>
          <w:bCs/>
          <w:i/>
          <w:iCs/>
          <w:color w:val="000000" w:themeColor="text1"/>
          <w:sz w:val="24"/>
          <w:szCs w:val="24"/>
          <w:lang w:val="es-ES_tradnl" w:eastAsia="es-ES"/>
        </w:rPr>
        <w:t>Por el cual se suspenden audiencias y términos judiciales en la Jurisdicción Especial para la Paz</w:t>
      </w:r>
      <w:r w:rsidR="00ED393B" w:rsidRPr="00B524CB">
        <w:rPr>
          <w:rFonts w:ascii="Century Gothic" w:eastAsia="Times New Roman" w:hAnsi="Century Gothic" w:cs="Arial"/>
          <w:bCs/>
          <w:color w:val="000000" w:themeColor="text1"/>
          <w:sz w:val="24"/>
          <w:szCs w:val="24"/>
          <w:lang w:val="es-ES_tradnl" w:eastAsia="es-ES"/>
        </w:rPr>
        <w:t>”, proferido por la presidenta de la JEP</w:t>
      </w:r>
      <w:r w:rsidR="007F71B1">
        <w:rPr>
          <w:rFonts w:ascii="Century Gothic" w:eastAsia="Times New Roman" w:hAnsi="Century Gothic" w:cs="Arial"/>
          <w:bCs/>
          <w:color w:val="000000" w:themeColor="text1"/>
          <w:sz w:val="24"/>
          <w:szCs w:val="24"/>
          <w:lang w:val="es-ES_tradnl" w:eastAsia="es-ES"/>
        </w:rPr>
        <w:t xml:space="preserve"> y demás funcionarios de esa Corporación</w:t>
      </w:r>
      <w:r w:rsidR="00F05ABA">
        <w:rPr>
          <w:rFonts w:ascii="Century Gothic" w:eastAsia="Times New Roman" w:hAnsi="Century Gothic" w:cs="Arial"/>
          <w:bCs/>
          <w:color w:val="000000" w:themeColor="text1"/>
          <w:sz w:val="24"/>
          <w:szCs w:val="24"/>
          <w:lang w:val="es-ES_tradnl" w:eastAsia="es-ES"/>
        </w:rPr>
        <w:t xml:space="preserve">, mediante ordenó </w:t>
      </w:r>
      <w:r w:rsidR="00ED393B" w:rsidRPr="00F05ABA">
        <w:rPr>
          <w:rFonts w:ascii="Century Gothic" w:eastAsia="Times New Roman" w:hAnsi="Century Gothic" w:cs="Arial"/>
          <w:bCs/>
          <w:color w:val="000000" w:themeColor="text1"/>
          <w:sz w:val="24"/>
          <w:szCs w:val="24"/>
          <w:lang w:val="es-ES_tradnl" w:eastAsia="es-ES"/>
        </w:rPr>
        <w:t>la suspensión de audiencias y términos judiciales en la Jurisdicción Especial para la Paz -JEP, a partir de la fecha y hasta el 20 de marzo de 2020</w:t>
      </w:r>
      <w:r w:rsidR="00ED393B" w:rsidRPr="00B524CB">
        <w:rPr>
          <w:rFonts w:ascii="Century Gothic" w:eastAsia="Times New Roman" w:hAnsi="Century Gothic" w:cs="Arial"/>
          <w:bCs/>
          <w:i/>
          <w:iCs/>
          <w:color w:val="000000" w:themeColor="text1"/>
          <w:sz w:val="24"/>
          <w:szCs w:val="24"/>
          <w:lang w:val="es-ES_tradnl" w:eastAsia="es-ES"/>
        </w:rPr>
        <w:t xml:space="preserve">. </w:t>
      </w:r>
      <w:r w:rsidR="009932DE" w:rsidRPr="009932DE">
        <w:rPr>
          <w:rFonts w:ascii="Century Gothic" w:eastAsia="Times New Roman" w:hAnsi="Century Gothic" w:cs="Arial"/>
          <w:bCs/>
          <w:iCs/>
          <w:color w:val="000000" w:themeColor="text1"/>
          <w:sz w:val="24"/>
          <w:szCs w:val="24"/>
          <w:lang w:val="es-ES_tradnl" w:eastAsia="es-ES"/>
        </w:rPr>
        <w:t>S</w:t>
      </w:r>
      <w:r w:rsidR="00F05ABA" w:rsidRPr="0038462C">
        <w:rPr>
          <w:rFonts w:ascii="Century Gothic" w:eastAsia="Times New Roman" w:hAnsi="Century Gothic" w:cs="Arial"/>
          <w:bCs/>
          <w:color w:val="000000" w:themeColor="text1"/>
          <w:sz w:val="24"/>
          <w:szCs w:val="24"/>
          <w:lang w:val="es-ES_tradnl" w:eastAsia="es-ES"/>
        </w:rPr>
        <w:t xml:space="preserve">uspensión de términos procesales que fue extendida, a través de la </w:t>
      </w:r>
      <w:r w:rsidR="00ED393B" w:rsidRPr="0038462C">
        <w:rPr>
          <w:rFonts w:ascii="Century Gothic" w:hAnsi="Century Gothic"/>
          <w:color w:val="000000" w:themeColor="text1"/>
          <w:sz w:val="24"/>
          <w:szCs w:val="24"/>
        </w:rPr>
        <w:t xml:space="preserve">Circular 015 de 2020 del 22 de marzo de 2020 expedida por la presidenta y la secretaría Ejecutiva de la Jurisdicción Especial Para La Paz, </w:t>
      </w:r>
      <w:r w:rsidR="00ED393B" w:rsidRPr="0038462C">
        <w:rPr>
          <w:rFonts w:ascii="Century Gothic" w:hAnsi="Century Gothic"/>
          <w:sz w:val="24"/>
          <w:szCs w:val="24"/>
        </w:rPr>
        <w:t xml:space="preserve">hasta el 13 de abril de 2020. </w:t>
      </w:r>
    </w:p>
    <w:p w:rsidR="001F06E5" w:rsidRDefault="001F06E5"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4E3ACC" w:rsidRDefault="00D259FF" w:rsidP="009A1A27">
      <w:pPr>
        <w:spacing w:after="0" w:line="276" w:lineRule="auto"/>
        <w:jc w:val="both"/>
        <w:rPr>
          <w:rFonts w:ascii="Century Gothic" w:eastAsia="Times New Roman" w:hAnsi="Century Gothic" w:cs="Times New Roman"/>
          <w:color w:val="000000" w:themeColor="text1"/>
          <w:sz w:val="24"/>
          <w:szCs w:val="24"/>
          <w:lang w:val="es-CO" w:eastAsia="es-CO"/>
        </w:rPr>
      </w:pPr>
      <w:r>
        <w:rPr>
          <w:rFonts w:ascii="Century Gothic" w:eastAsia="Times New Roman" w:hAnsi="Century Gothic" w:cs="Times New Roman"/>
          <w:color w:val="000000" w:themeColor="text1"/>
          <w:sz w:val="24"/>
          <w:szCs w:val="24"/>
          <w:lang w:val="es-CO" w:eastAsia="es-CO"/>
        </w:rPr>
        <w:t xml:space="preserve">Así las cosas, en el presente asunto </w:t>
      </w:r>
      <w:r w:rsidR="00671627">
        <w:rPr>
          <w:rFonts w:ascii="Century Gothic" w:eastAsia="Times New Roman" w:hAnsi="Century Gothic" w:cs="Times New Roman"/>
          <w:color w:val="000000" w:themeColor="text1"/>
          <w:sz w:val="24"/>
          <w:szCs w:val="24"/>
          <w:lang w:val="es-CO" w:eastAsia="es-CO"/>
        </w:rPr>
        <w:t xml:space="preserve">no se presenta </w:t>
      </w:r>
      <w:r w:rsidR="00671627" w:rsidRPr="00B524CB">
        <w:rPr>
          <w:rFonts w:ascii="Century Gothic" w:eastAsia="Times New Roman" w:hAnsi="Century Gothic" w:cs="Times New Roman"/>
          <w:color w:val="000000" w:themeColor="text1"/>
          <w:sz w:val="24"/>
          <w:szCs w:val="24"/>
          <w:lang w:val="es-CO" w:eastAsia="es-CO"/>
        </w:rPr>
        <w:t xml:space="preserve">la dilación u omisión injustificada </w:t>
      </w:r>
      <w:r w:rsidR="00600D68">
        <w:rPr>
          <w:rFonts w:ascii="Century Gothic" w:eastAsia="Times New Roman" w:hAnsi="Century Gothic" w:cs="Times New Roman"/>
          <w:color w:val="000000" w:themeColor="text1"/>
          <w:sz w:val="24"/>
          <w:szCs w:val="24"/>
          <w:lang w:val="es-CO" w:eastAsia="es-CO"/>
        </w:rPr>
        <w:t xml:space="preserve">para </w:t>
      </w:r>
      <w:r w:rsidR="00671627" w:rsidRPr="00B524CB">
        <w:rPr>
          <w:rFonts w:ascii="Century Gothic" w:eastAsia="Times New Roman" w:hAnsi="Century Gothic" w:cs="Times New Roman"/>
          <w:color w:val="000000" w:themeColor="text1"/>
          <w:sz w:val="24"/>
          <w:szCs w:val="24"/>
          <w:lang w:val="es-CO" w:eastAsia="es-CO"/>
        </w:rPr>
        <w:t>resolver</w:t>
      </w:r>
      <w:r w:rsidR="00671627">
        <w:rPr>
          <w:rFonts w:ascii="Century Gothic" w:eastAsia="Times New Roman" w:hAnsi="Century Gothic" w:cs="Times New Roman"/>
          <w:color w:val="000000" w:themeColor="text1"/>
          <w:sz w:val="24"/>
          <w:szCs w:val="24"/>
          <w:lang w:val="es-CO" w:eastAsia="es-CO"/>
        </w:rPr>
        <w:t xml:space="preserve"> sobre la petición de libertad </w:t>
      </w:r>
      <w:r w:rsidR="004C28AD">
        <w:rPr>
          <w:rFonts w:ascii="Century Gothic" w:eastAsia="Times New Roman" w:hAnsi="Century Gothic" w:cs="Times New Roman"/>
          <w:color w:val="000000" w:themeColor="text1"/>
          <w:sz w:val="24"/>
          <w:szCs w:val="24"/>
          <w:lang w:val="es-CO" w:eastAsia="es-CO"/>
        </w:rPr>
        <w:t>anticipada</w:t>
      </w:r>
      <w:r w:rsidR="00671627">
        <w:rPr>
          <w:rFonts w:ascii="Century Gothic" w:eastAsia="Times New Roman" w:hAnsi="Century Gothic" w:cs="Times New Roman"/>
          <w:color w:val="000000" w:themeColor="text1"/>
          <w:sz w:val="24"/>
          <w:szCs w:val="24"/>
          <w:lang w:val="es-CO" w:eastAsia="es-CO"/>
        </w:rPr>
        <w:t xml:space="preserve"> del </w:t>
      </w:r>
      <w:r w:rsidR="004C28AD">
        <w:rPr>
          <w:rFonts w:ascii="Century Gothic" w:eastAsia="Times New Roman" w:hAnsi="Century Gothic" w:cs="Times New Roman"/>
          <w:color w:val="000000" w:themeColor="text1"/>
          <w:sz w:val="24"/>
          <w:szCs w:val="24"/>
          <w:lang w:val="es-CO" w:eastAsia="es-CO"/>
        </w:rPr>
        <w:t>accionante</w:t>
      </w:r>
      <w:r>
        <w:rPr>
          <w:rFonts w:ascii="Century Gothic" w:eastAsia="Times New Roman" w:hAnsi="Century Gothic" w:cs="Times New Roman"/>
          <w:color w:val="000000" w:themeColor="text1"/>
          <w:sz w:val="24"/>
          <w:szCs w:val="24"/>
          <w:lang w:val="es-CO" w:eastAsia="es-CO"/>
        </w:rPr>
        <w:t xml:space="preserve">, como quiera que </w:t>
      </w:r>
      <w:r w:rsidR="00A94CD9">
        <w:rPr>
          <w:rFonts w:ascii="Century Gothic" w:eastAsia="Times New Roman" w:hAnsi="Century Gothic" w:cs="Times New Roman"/>
          <w:color w:val="000000" w:themeColor="text1"/>
          <w:sz w:val="24"/>
          <w:szCs w:val="24"/>
          <w:lang w:val="es-CO" w:eastAsia="es-CO"/>
        </w:rPr>
        <w:t xml:space="preserve">aun </w:t>
      </w:r>
      <w:r>
        <w:rPr>
          <w:rFonts w:ascii="Century Gothic" w:eastAsia="Times New Roman" w:hAnsi="Century Gothic" w:cs="Times New Roman"/>
          <w:color w:val="000000" w:themeColor="text1"/>
          <w:sz w:val="24"/>
          <w:szCs w:val="24"/>
          <w:lang w:val="es-CO" w:eastAsia="es-CO"/>
        </w:rPr>
        <w:t xml:space="preserve">cuando </w:t>
      </w:r>
      <w:r w:rsidR="00600D68">
        <w:rPr>
          <w:rFonts w:ascii="Century Gothic" w:eastAsia="Times New Roman" w:hAnsi="Century Gothic" w:cs="Times New Roman"/>
          <w:color w:val="000000" w:themeColor="text1"/>
          <w:sz w:val="24"/>
          <w:szCs w:val="24"/>
          <w:lang w:val="es-CO" w:eastAsia="es-CO"/>
        </w:rPr>
        <w:t xml:space="preserve">el señor </w:t>
      </w:r>
      <w:r w:rsidR="00600D68" w:rsidRPr="00671627">
        <w:rPr>
          <w:rFonts w:ascii="Century Gothic" w:eastAsia="Times New Roman" w:hAnsi="Century Gothic" w:cs="Times New Roman"/>
          <w:color w:val="000000" w:themeColor="text1"/>
          <w:sz w:val="24"/>
          <w:szCs w:val="24"/>
          <w:lang w:val="es-CO" w:eastAsia="es-CO"/>
        </w:rPr>
        <w:t>PEDRO MARY MUVDI ARANGUENA</w:t>
      </w:r>
      <w:r w:rsidR="00600D68">
        <w:rPr>
          <w:rFonts w:ascii="Century Gothic" w:eastAsia="Times New Roman" w:hAnsi="Century Gothic" w:cs="Times New Roman"/>
          <w:color w:val="000000" w:themeColor="text1"/>
          <w:sz w:val="24"/>
          <w:szCs w:val="24"/>
          <w:lang w:val="es-CO" w:eastAsia="es-CO"/>
        </w:rPr>
        <w:t xml:space="preserve"> </w:t>
      </w:r>
      <w:r>
        <w:rPr>
          <w:rFonts w:ascii="Century Gothic" w:eastAsia="Times New Roman" w:hAnsi="Century Gothic" w:cs="Times New Roman"/>
          <w:color w:val="000000" w:themeColor="text1"/>
          <w:sz w:val="24"/>
          <w:szCs w:val="24"/>
          <w:lang w:val="es-CO" w:eastAsia="es-CO"/>
        </w:rPr>
        <w:t>pretende advertir el cumplimiento</w:t>
      </w:r>
      <w:r w:rsidR="00600D68">
        <w:rPr>
          <w:rFonts w:ascii="Century Gothic" w:eastAsia="Times New Roman" w:hAnsi="Century Gothic" w:cs="Times New Roman"/>
          <w:color w:val="000000" w:themeColor="text1"/>
          <w:sz w:val="24"/>
          <w:szCs w:val="24"/>
          <w:lang w:val="es-CO" w:eastAsia="es-CO"/>
        </w:rPr>
        <w:t xml:space="preserve"> </w:t>
      </w:r>
      <w:r>
        <w:rPr>
          <w:rFonts w:ascii="Century Gothic" w:eastAsia="Times New Roman" w:hAnsi="Century Gothic" w:cs="Times New Roman"/>
          <w:color w:val="000000" w:themeColor="text1"/>
          <w:sz w:val="24"/>
          <w:szCs w:val="24"/>
          <w:lang w:val="es-CO" w:eastAsia="es-CO"/>
        </w:rPr>
        <w:t xml:space="preserve">del requerimiento </w:t>
      </w:r>
      <w:r w:rsidR="00A94CD9">
        <w:rPr>
          <w:rFonts w:ascii="Century Gothic" w:eastAsia="Times New Roman" w:hAnsi="Century Gothic" w:cs="Times New Roman"/>
          <w:color w:val="000000" w:themeColor="text1"/>
          <w:sz w:val="24"/>
          <w:szCs w:val="24"/>
          <w:lang w:val="es-CO" w:eastAsia="es-CO"/>
        </w:rPr>
        <w:t>por parte de dicha jurisdicción</w:t>
      </w:r>
      <w:r>
        <w:rPr>
          <w:rFonts w:ascii="Century Gothic" w:eastAsia="Times New Roman" w:hAnsi="Century Gothic" w:cs="Times New Roman"/>
          <w:color w:val="000000" w:themeColor="text1"/>
          <w:sz w:val="24"/>
          <w:szCs w:val="24"/>
          <w:lang w:val="es-CO" w:eastAsia="es-CO"/>
        </w:rPr>
        <w:t>,</w:t>
      </w:r>
      <w:r w:rsidR="00A94CD9">
        <w:rPr>
          <w:rFonts w:ascii="Century Gothic" w:eastAsia="Times New Roman" w:hAnsi="Century Gothic" w:cs="Times New Roman"/>
          <w:color w:val="000000" w:themeColor="text1"/>
          <w:sz w:val="24"/>
          <w:szCs w:val="24"/>
          <w:lang w:val="es-CO" w:eastAsia="es-CO"/>
        </w:rPr>
        <w:t xml:space="preserve"> para las misma</w:t>
      </w:r>
      <w:r>
        <w:rPr>
          <w:rFonts w:ascii="Century Gothic" w:eastAsia="Times New Roman" w:hAnsi="Century Gothic" w:cs="Times New Roman"/>
          <w:color w:val="000000" w:themeColor="text1"/>
          <w:sz w:val="24"/>
          <w:szCs w:val="24"/>
          <w:lang w:val="es-CO" w:eastAsia="es-CO"/>
        </w:rPr>
        <w:t xml:space="preserve"> los términos procesales se encuentran </w:t>
      </w:r>
      <w:r w:rsidR="00D624FF">
        <w:rPr>
          <w:rFonts w:ascii="Century Gothic" w:eastAsia="Times New Roman" w:hAnsi="Century Gothic" w:cs="Times New Roman"/>
          <w:color w:val="000000" w:themeColor="text1"/>
          <w:sz w:val="24"/>
          <w:szCs w:val="24"/>
          <w:lang w:val="es-CO" w:eastAsia="es-CO"/>
        </w:rPr>
        <w:t>suspendidos.</w:t>
      </w:r>
    </w:p>
    <w:p w:rsidR="00671627" w:rsidRDefault="00671627" w:rsidP="009A1A27">
      <w:pPr>
        <w:spacing w:after="0" w:line="276" w:lineRule="auto"/>
        <w:jc w:val="both"/>
        <w:rPr>
          <w:rFonts w:ascii="Century Gothic" w:eastAsia="Times New Roman" w:hAnsi="Century Gothic" w:cs="Times New Roman"/>
          <w:color w:val="000000" w:themeColor="text1"/>
          <w:sz w:val="24"/>
          <w:szCs w:val="24"/>
          <w:lang w:val="es-CO" w:eastAsia="es-CO"/>
        </w:rPr>
      </w:pPr>
    </w:p>
    <w:p w:rsidR="00090CDA" w:rsidRDefault="009A1A27" w:rsidP="009A1A27">
      <w:pPr>
        <w:spacing w:after="0" w:line="276" w:lineRule="auto"/>
        <w:jc w:val="both"/>
        <w:rPr>
          <w:rFonts w:ascii="Century Gothic" w:eastAsia="Times New Roman" w:hAnsi="Century Gothic" w:cs="Arial"/>
          <w:color w:val="000000" w:themeColor="text1"/>
          <w:sz w:val="24"/>
          <w:szCs w:val="24"/>
          <w:lang w:eastAsia="es-ES"/>
        </w:rPr>
      </w:pPr>
      <w:r w:rsidRPr="00B524CB">
        <w:rPr>
          <w:rFonts w:ascii="Century Gothic" w:eastAsia="Times New Roman" w:hAnsi="Century Gothic" w:cs="Arial"/>
          <w:color w:val="000000" w:themeColor="text1"/>
          <w:sz w:val="24"/>
          <w:szCs w:val="24"/>
          <w:lang w:eastAsia="es-ES"/>
        </w:rPr>
        <w:t xml:space="preserve">En este punto, el Juzgado precisa que no es procedente mediante la acción de habeas corpus, la cual tiene un alcance concreto y limitado a la privación de la libertad, pretender sustituir al juez natural para decidir respecto de la aplicación de los beneficios fijados en la Ley 1820 de 2016, por cuanto ello escapa a la teleología de la acción constitucional, lo cual la torna improcedente en el presente asunto, de </w:t>
      </w:r>
      <w:r w:rsidRPr="00B524CB">
        <w:rPr>
          <w:rFonts w:ascii="Century Gothic" w:eastAsia="Times New Roman" w:hAnsi="Century Gothic" w:cs="Arial"/>
          <w:color w:val="000000" w:themeColor="text1"/>
          <w:sz w:val="24"/>
          <w:szCs w:val="24"/>
          <w:lang w:eastAsia="es-ES"/>
        </w:rPr>
        <w:lastRenderedPageBreak/>
        <w:t>tal manera que la accionante deberá atender las decisiones que respecto de</w:t>
      </w:r>
      <w:r w:rsidR="00090CDA">
        <w:rPr>
          <w:rFonts w:ascii="Century Gothic" w:eastAsia="Times New Roman" w:hAnsi="Century Gothic" w:cs="Arial"/>
          <w:color w:val="000000" w:themeColor="text1"/>
          <w:sz w:val="24"/>
          <w:szCs w:val="24"/>
          <w:lang w:eastAsia="es-ES"/>
        </w:rPr>
        <w:t xml:space="preserve"> la </w:t>
      </w:r>
      <w:r w:rsidR="00D624FF">
        <w:rPr>
          <w:rFonts w:ascii="Century Gothic" w:eastAsia="Times New Roman" w:hAnsi="Century Gothic" w:cs="Arial"/>
          <w:color w:val="000000" w:themeColor="text1"/>
          <w:sz w:val="24"/>
          <w:szCs w:val="24"/>
          <w:lang w:eastAsia="es-ES"/>
        </w:rPr>
        <w:t>solicitud</w:t>
      </w:r>
      <w:r w:rsidR="00090CDA">
        <w:rPr>
          <w:rFonts w:ascii="Century Gothic" w:eastAsia="Times New Roman" w:hAnsi="Century Gothic" w:cs="Arial"/>
          <w:color w:val="000000" w:themeColor="text1"/>
          <w:sz w:val="24"/>
          <w:szCs w:val="24"/>
          <w:lang w:eastAsia="es-ES"/>
        </w:rPr>
        <w:t xml:space="preserve"> de libertad anticipada </w:t>
      </w:r>
      <w:r w:rsidR="00A94CD9">
        <w:rPr>
          <w:rFonts w:ascii="Century Gothic" w:eastAsia="Times New Roman" w:hAnsi="Century Gothic" w:cs="Arial"/>
          <w:color w:val="000000" w:themeColor="text1"/>
          <w:sz w:val="24"/>
          <w:szCs w:val="24"/>
          <w:lang w:eastAsia="es-ES"/>
        </w:rPr>
        <w:t>defina la JEP</w:t>
      </w:r>
      <w:r w:rsidR="00090CDA">
        <w:rPr>
          <w:rFonts w:ascii="Century Gothic" w:eastAsia="Times New Roman" w:hAnsi="Century Gothic" w:cs="Arial"/>
          <w:color w:val="000000" w:themeColor="text1"/>
          <w:sz w:val="24"/>
          <w:szCs w:val="24"/>
          <w:lang w:eastAsia="es-ES"/>
        </w:rPr>
        <w:t xml:space="preserve">, una vez se reanuden los términos procesales en esa </w:t>
      </w:r>
      <w:r w:rsidR="00D624FF">
        <w:rPr>
          <w:rFonts w:ascii="Century Gothic" w:eastAsia="Times New Roman" w:hAnsi="Century Gothic" w:cs="Arial"/>
          <w:color w:val="000000" w:themeColor="text1"/>
          <w:sz w:val="24"/>
          <w:szCs w:val="24"/>
          <w:lang w:eastAsia="es-ES"/>
        </w:rPr>
        <w:t>jurisdicción</w:t>
      </w:r>
      <w:r w:rsidR="00090CDA">
        <w:rPr>
          <w:rFonts w:ascii="Century Gothic" w:eastAsia="Times New Roman" w:hAnsi="Century Gothic" w:cs="Arial"/>
          <w:color w:val="000000" w:themeColor="text1"/>
          <w:sz w:val="24"/>
          <w:szCs w:val="24"/>
          <w:lang w:eastAsia="es-ES"/>
        </w:rPr>
        <w:t>.</w:t>
      </w:r>
    </w:p>
    <w:p w:rsidR="00D624FF" w:rsidRDefault="00D624FF" w:rsidP="009A1A27">
      <w:pPr>
        <w:spacing w:after="0" w:line="276" w:lineRule="auto"/>
        <w:jc w:val="both"/>
        <w:rPr>
          <w:rFonts w:ascii="Century Gothic" w:eastAsia="Times New Roman" w:hAnsi="Century Gothic" w:cs="Arial"/>
          <w:color w:val="000000" w:themeColor="text1"/>
          <w:sz w:val="24"/>
          <w:szCs w:val="24"/>
          <w:lang w:eastAsia="es-ES"/>
        </w:rPr>
      </w:pPr>
    </w:p>
    <w:p w:rsidR="00316C7D" w:rsidRPr="00F06E01" w:rsidRDefault="00732BC3" w:rsidP="00316C7D">
      <w:pPr>
        <w:spacing w:after="0" w:line="276" w:lineRule="auto"/>
        <w:jc w:val="both"/>
        <w:rPr>
          <w:rFonts w:ascii="Century Gothic" w:eastAsia="Times New Roman" w:hAnsi="Century Gothic" w:cs="Arial"/>
          <w:color w:val="000000" w:themeColor="text1"/>
          <w:sz w:val="24"/>
          <w:szCs w:val="24"/>
          <w:lang w:eastAsia="es-ES"/>
        </w:rPr>
      </w:pPr>
      <w:r>
        <w:rPr>
          <w:rFonts w:ascii="Century Gothic" w:eastAsia="Times New Roman" w:hAnsi="Century Gothic" w:cs="Arial"/>
          <w:color w:val="000000" w:themeColor="text1"/>
          <w:sz w:val="24"/>
          <w:szCs w:val="24"/>
          <w:lang w:eastAsia="es-ES"/>
        </w:rPr>
        <w:t xml:space="preserve">Por otra parte, </w:t>
      </w:r>
      <w:r w:rsidR="00F3499E">
        <w:rPr>
          <w:rFonts w:ascii="Century Gothic" w:eastAsia="Times New Roman" w:hAnsi="Century Gothic" w:cs="Arial"/>
          <w:color w:val="000000" w:themeColor="text1"/>
          <w:sz w:val="24"/>
          <w:szCs w:val="24"/>
          <w:lang w:eastAsia="es-ES"/>
        </w:rPr>
        <w:t xml:space="preserve">resulta imperioso señalar </w:t>
      </w:r>
      <w:r w:rsidR="00316C7D" w:rsidRPr="00B524CB">
        <w:rPr>
          <w:rFonts w:ascii="Century Gothic" w:eastAsia="Times New Roman" w:hAnsi="Century Gothic" w:cs="Times New Roman"/>
          <w:color w:val="000000" w:themeColor="text1"/>
          <w:sz w:val="24"/>
          <w:szCs w:val="24"/>
          <w:lang w:val="es-CO" w:eastAsia="es-CO"/>
        </w:rPr>
        <w:t>que</w:t>
      </w:r>
      <w:r w:rsidR="00316C7D">
        <w:rPr>
          <w:rFonts w:ascii="Century Gothic" w:eastAsia="Times New Roman" w:hAnsi="Century Gothic" w:cs="Times New Roman"/>
          <w:color w:val="000000" w:themeColor="text1"/>
          <w:sz w:val="24"/>
          <w:szCs w:val="24"/>
          <w:lang w:val="es-CO" w:eastAsia="es-CO"/>
        </w:rPr>
        <w:t xml:space="preserve"> el señor</w:t>
      </w:r>
      <w:r w:rsidR="00316C7D" w:rsidRPr="004C6980">
        <w:rPr>
          <w:rFonts w:ascii="Century Gothic" w:eastAsia="Times New Roman" w:hAnsi="Century Gothic" w:cs="Arial"/>
          <w:b/>
          <w:color w:val="000000" w:themeColor="text1"/>
          <w:sz w:val="24"/>
          <w:szCs w:val="24"/>
          <w:lang w:eastAsia="es-ES"/>
        </w:rPr>
        <w:t xml:space="preserve"> </w:t>
      </w:r>
      <w:r w:rsidR="00316C7D" w:rsidRPr="007F4B2F">
        <w:rPr>
          <w:rFonts w:ascii="Century Gothic" w:eastAsia="Times New Roman" w:hAnsi="Century Gothic" w:cs="Arial"/>
          <w:bCs/>
          <w:color w:val="000000" w:themeColor="text1"/>
          <w:sz w:val="24"/>
          <w:szCs w:val="24"/>
          <w:lang w:eastAsia="es-ES"/>
        </w:rPr>
        <w:t>PEDRO MARY MUVDI ARANGUENA</w:t>
      </w:r>
      <w:r w:rsidR="00316C7D" w:rsidRPr="00B524CB">
        <w:rPr>
          <w:rFonts w:ascii="Century Gothic" w:eastAsia="Times New Roman" w:hAnsi="Century Gothic" w:cs="Arial"/>
          <w:bCs/>
          <w:color w:val="000000" w:themeColor="text1"/>
          <w:sz w:val="24"/>
          <w:szCs w:val="24"/>
          <w:lang w:eastAsia="es-ES"/>
        </w:rPr>
        <w:t>,</w:t>
      </w:r>
      <w:r w:rsidR="00316C7D" w:rsidRPr="00B524CB">
        <w:rPr>
          <w:rFonts w:ascii="Century Gothic" w:eastAsia="Times New Roman" w:hAnsi="Century Gothic" w:cs="Arial"/>
          <w:color w:val="000000" w:themeColor="text1"/>
          <w:sz w:val="24"/>
          <w:szCs w:val="24"/>
          <w:lang w:eastAsia="es-ES"/>
        </w:rPr>
        <w:t xml:space="preserve"> no </w:t>
      </w:r>
      <w:r w:rsidR="00316C7D" w:rsidRPr="00B524CB">
        <w:rPr>
          <w:rFonts w:ascii="Century Gothic" w:hAnsi="Century Gothic"/>
          <w:color w:val="000000" w:themeColor="text1"/>
          <w:sz w:val="24"/>
          <w:szCs w:val="24"/>
        </w:rPr>
        <w:t xml:space="preserve">se encuentra privada de la libertad de manera ilegal, pues la reclusión en la </w:t>
      </w:r>
      <w:r w:rsidR="00316C7D" w:rsidRPr="00B524CB">
        <w:rPr>
          <w:rFonts w:ascii="Century Gothic" w:eastAsia="Times New Roman" w:hAnsi="Century Gothic" w:cs="Arial"/>
          <w:color w:val="000000" w:themeColor="text1"/>
          <w:sz w:val="24"/>
          <w:szCs w:val="24"/>
          <w:lang w:val="es-ES_tradnl" w:eastAsia="es-ES"/>
        </w:rPr>
        <w:t xml:space="preserve">en el </w:t>
      </w:r>
      <w:r w:rsidR="00316C7D" w:rsidRPr="00B524CB">
        <w:rPr>
          <w:rFonts w:ascii="Century Gothic" w:hAnsi="Century Gothic"/>
          <w:bCs/>
          <w:color w:val="000000" w:themeColor="text1"/>
          <w:spacing w:val="-3"/>
          <w:sz w:val="24"/>
          <w:szCs w:val="24"/>
        </w:rPr>
        <w:t>Complejo Carcelario y Penitenciario Metropolitano de Bogotá – COMEB –“LA PICOTA”</w:t>
      </w:r>
      <w:r w:rsidR="00316C7D" w:rsidRPr="00B524CB">
        <w:rPr>
          <w:rFonts w:ascii="Century Gothic" w:hAnsi="Century Gothic"/>
          <w:color w:val="000000" w:themeColor="text1"/>
          <w:sz w:val="24"/>
          <w:szCs w:val="24"/>
        </w:rPr>
        <w:t>, corresponde al cumplimiento de la pena impuesta en la sentencia del</w:t>
      </w:r>
      <w:r w:rsidR="00AE5619" w:rsidRPr="00B524CB">
        <w:rPr>
          <w:rFonts w:ascii="Century Gothic" w:eastAsia="Times New Roman" w:hAnsi="Century Gothic" w:cs="Arial"/>
          <w:color w:val="000000" w:themeColor="text1"/>
          <w:sz w:val="24"/>
          <w:szCs w:val="24"/>
          <w:lang w:val="es-ES_tradnl" w:eastAsia="es-ES"/>
        </w:rPr>
        <w:t xml:space="preserve"> 3 de mayo de 2017, </w:t>
      </w:r>
      <w:r w:rsidR="00AE5619">
        <w:rPr>
          <w:rFonts w:ascii="Century Gothic" w:eastAsia="Times New Roman" w:hAnsi="Century Gothic" w:cs="Arial"/>
          <w:color w:val="000000" w:themeColor="text1"/>
          <w:sz w:val="24"/>
          <w:szCs w:val="24"/>
          <w:lang w:val="es-ES_tradnl" w:eastAsia="es-ES"/>
        </w:rPr>
        <w:t>proferida por la</w:t>
      </w:r>
      <w:r w:rsidR="00AE5619" w:rsidRPr="00B524CB">
        <w:rPr>
          <w:rFonts w:ascii="Century Gothic" w:eastAsia="Times New Roman" w:hAnsi="Century Gothic" w:cs="Arial"/>
          <w:color w:val="000000" w:themeColor="text1"/>
          <w:sz w:val="24"/>
          <w:szCs w:val="24"/>
          <w:lang w:eastAsia="es-ES"/>
        </w:rPr>
        <w:t xml:space="preserve"> Sala de Casación Penal de la Corte Suprema de Justicia, </w:t>
      </w:r>
      <w:r w:rsidR="00316C7D" w:rsidRPr="00B524CB">
        <w:rPr>
          <w:rFonts w:ascii="Century Gothic" w:eastAsia="Times New Roman" w:hAnsi="Century Gothic" w:cs="Arial"/>
          <w:bCs/>
          <w:color w:val="000000" w:themeColor="text1"/>
          <w:sz w:val="24"/>
          <w:szCs w:val="24"/>
          <w:lang w:val="es-ES_tradnl" w:eastAsia="es-ES"/>
        </w:rPr>
        <w:t>de tal manera que no encuentra este Despacho que</w:t>
      </w:r>
      <w:r w:rsidR="00316C7D">
        <w:rPr>
          <w:rFonts w:ascii="Century Gothic" w:eastAsia="Times New Roman" w:hAnsi="Century Gothic" w:cs="Arial"/>
          <w:bCs/>
          <w:color w:val="000000" w:themeColor="text1"/>
          <w:sz w:val="24"/>
          <w:szCs w:val="24"/>
          <w:lang w:val="es-ES_tradnl" w:eastAsia="es-ES"/>
        </w:rPr>
        <w:t xml:space="preserve"> el accionante </w:t>
      </w:r>
      <w:r w:rsidR="00316C7D" w:rsidRPr="00B524CB">
        <w:rPr>
          <w:rFonts w:ascii="Century Gothic" w:eastAsia="Times New Roman" w:hAnsi="Century Gothic" w:cs="Arial"/>
          <w:color w:val="000000" w:themeColor="text1"/>
          <w:sz w:val="24"/>
          <w:szCs w:val="24"/>
          <w:lang w:eastAsia="es-ES"/>
        </w:rPr>
        <w:t xml:space="preserve">se le esté </w:t>
      </w:r>
      <w:r w:rsidR="00316C7D" w:rsidRPr="00B524CB">
        <w:rPr>
          <w:rFonts w:ascii="Century Gothic" w:hAnsi="Century Gothic"/>
          <w:color w:val="000000" w:themeColor="text1"/>
          <w:sz w:val="24"/>
          <w:szCs w:val="24"/>
        </w:rPr>
        <w:t xml:space="preserve">prolongando de manera ilegal la privación de la libertad, por cuanto la pena que se le impuso </w:t>
      </w:r>
      <w:r w:rsidR="0070131A">
        <w:rPr>
          <w:rFonts w:ascii="Century Gothic" w:hAnsi="Century Gothic"/>
          <w:color w:val="000000" w:themeColor="text1"/>
          <w:sz w:val="24"/>
          <w:szCs w:val="24"/>
        </w:rPr>
        <w:t>es de</w:t>
      </w:r>
      <w:r w:rsidR="00316C7D" w:rsidRPr="00B524CB">
        <w:rPr>
          <w:rFonts w:ascii="Century Gothic" w:hAnsi="Century Gothic"/>
          <w:color w:val="000000" w:themeColor="text1"/>
          <w:sz w:val="24"/>
          <w:szCs w:val="24"/>
        </w:rPr>
        <w:t xml:space="preserve"> </w:t>
      </w:r>
      <w:r w:rsidR="00DC5C21" w:rsidRPr="00B524CB">
        <w:rPr>
          <w:rFonts w:ascii="Century Gothic" w:eastAsia="Times New Roman" w:hAnsi="Century Gothic" w:cs="Arial"/>
          <w:color w:val="000000" w:themeColor="text1"/>
          <w:sz w:val="24"/>
          <w:szCs w:val="24"/>
          <w:lang w:eastAsia="es-ES"/>
        </w:rPr>
        <w:t>161 meses de prisión</w:t>
      </w:r>
      <w:r w:rsidR="0070131A">
        <w:rPr>
          <w:rFonts w:ascii="Century Gothic" w:eastAsia="Times New Roman" w:hAnsi="Century Gothic" w:cs="Arial"/>
          <w:color w:val="000000" w:themeColor="text1"/>
          <w:sz w:val="24"/>
          <w:szCs w:val="24"/>
          <w:lang w:eastAsia="es-ES"/>
        </w:rPr>
        <w:t xml:space="preserve">; máxime cuando </w:t>
      </w:r>
      <w:r w:rsidR="004B20B7">
        <w:rPr>
          <w:rFonts w:ascii="Century Gothic" w:eastAsia="Times New Roman" w:hAnsi="Century Gothic" w:cs="Arial"/>
          <w:color w:val="000000" w:themeColor="text1"/>
          <w:sz w:val="24"/>
          <w:szCs w:val="24"/>
          <w:lang w:eastAsia="es-ES"/>
        </w:rPr>
        <w:t>según lo manifestado por el Juzgado Tercero de Ejecución de Penas y Medidas de Seguridad</w:t>
      </w:r>
      <w:r w:rsidR="00CE354B">
        <w:rPr>
          <w:rFonts w:ascii="Century Gothic" w:eastAsia="Times New Roman" w:hAnsi="Century Gothic" w:cs="Arial"/>
          <w:color w:val="000000" w:themeColor="text1"/>
          <w:sz w:val="24"/>
          <w:szCs w:val="24"/>
          <w:lang w:eastAsia="es-ES"/>
        </w:rPr>
        <w:t xml:space="preserve">, despacho asignado para el cumplimiento de la pena, manifiesta que </w:t>
      </w:r>
      <w:r w:rsidR="00FF0670">
        <w:rPr>
          <w:rFonts w:ascii="Century Gothic" w:eastAsia="Times New Roman" w:hAnsi="Century Gothic" w:cs="Arial"/>
          <w:color w:val="000000" w:themeColor="text1"/>
          <w:sz w:val="24"/>
          <w:szCs w:val="24"/>
          <w:lang w:eastAsia="es-ES"/>
        </w:rPr>
        <w:t>de dicha pena</w:t>
      </w:r>
      <w:r w:rsidR="00FF0670">
        <w:rPr>
          <w:rFonts w:ascii="Century Gothic" w:hAnsi="Century Gothic"/>
          <w:color w:val="000000" w:themeColor="text1"/>
          <w:sz w:val="24"/>
          <w:szCs w:val="24"/>
        </w:rPr>
        <w:t>,</w:t>
      </w:r>
      <w:r w:rsidR="00316C7D">
        <w:rPr>
          <w:rFonts w:ascii="Century Gothic" w:hAnsi="Century Gothic"/>
          <w:color w:val="000000" w:themeColor="text1"/>
          <w:sz w:val="24"/>
          <w:szCs w:val="24"/>
        </w:rPr>
        <w:t xml:space="preserve"> </w:t>
      </w:r>
      <w:r w:rsidR="00F06E01" w:rsidRPr="00B524CB">
        <w:rPr>
          <w:rFonts w:ascii="Century Gothic" w:eastAsia="Times New Roman" w:hAnsi="Century Gothic" w:cs="Arial"/>
          <w:color w:val="000000" w:themeColor="text1"/>
          <w:sz w:val="24"/>
          <w:szCs w:val="24"/>
          <w:lang w:eastAsia="es-ES"/>
        </w:rPr>
        <w:t xml:space="preserve">ha descontado 104 meses y 12.48 días, </w:t>
      </w:r>
      <w:r w:rsidR="00FF0670">
        <w:rPr>
          <w:rFonts w:ascii="Century Gothic" w:eastAsia="Times New Roman" w:hAnsi="Century Gothic" w:cs="Arial"/>
          <w:color w:val="000000" w:themeColor="text1"/>
          <w:sz w:val="24"/>
          <w:szCs w:val="24"/>
          <w:lang w:eastAsia="es-ES"/>
        </w:rPr>
        <w:t xml:space="preserve">motivo por el cual </w:t>
      </w:r>
      <w:r w:rsidR="00F06E01">
        <w:rPr>
          <w:rFonts w:ascii="Century Gothic" w:eastAsia="Times New Roman" w:hAnsi="Century Gothic" w:cs="Arial"/>
          <w:color w:val="000000" w:themeColor="text1"/>
          <w:sz w:val="24"/>
          <w:szCs w:val="24"/>
          <w:lang w:eastAsia="es-ES"/>
        </w:rPr>
        <w:t>le resta</w:t>
      </w:r>
      <w:r w:rsidR="00FF0670">
        <w:rPr>
          <w:rFonts w:ascii="Century Gothic" w:eastAsia="Times New Roman" w:hAnsi="Century Gothic" w:cs="Arial"/>
          <w:color w:val="000000" w:themeColor="text1"/>
          <w:sz w:val="24"/>
          <w:szCs w:val="24"/>
          <w:lang w:eastAsia="es-ES"/>
        </w:rPr>
        <w:t>n</w:t>
      </w:r>
      <w:r w:rsidR="00F06E01">
        <w:rPr>
          <w:rFonts w:ascii="Century Gothic" w:eastAsia="Times New Roman" w:hAnsi="Century Gothic" w:cs="Arial"/>
          <w:color w:val="000000" w:themeColor="text1"/>
          <w:sz w:val="24"/>
          <w:szCs w:val="24"/>
          <w:lang w:eastAsia="es-ES"/>
        </w:rPr>
        <w:t xml:space="preserve"> </w:t>
      </w:r>
      <w:r w:rsidR="00F06E01" w:rsidRPr="00B524CB">
        <w:rPr>
          <w:rFonts w:ascii="Century Gothic" w:eastAsia="Times New Roman" w:hAnsi="Century Gothic" w:cs="Arial"/>
          <w:color w:val="000000" w:themeColor="text1"/>
          <w:sz w:val="24"/>
          <w:szCs w:val="24"/>
          <w:lang w:eastAsia="es-ES"/>
        </w:rPr>
        <w:t>56 meses y 17.52 días para el cumplimiento efectivo de la pena</w:t>
      </w:r>
      <w:r w:rsidR="00316C7D" w:rsidRPr="00B524CB">
        <w:rPr>
          <w:rFonts w:ascii="Century Gothic" w:hAnsi="Century Gothic"/>
          <w:color w:val="000000" w:themeColor="text1"/>
          <w:sz w:val="24"/>
          <w:szCs w:val="24"/>
        </w:rPr>
        <w:t>.</w:t>
      </w:r>
    </w:p>
    <w:p w:rsidR="00316C7D" w:rsidRDefault="00316C7D" w:rsidP="00316C7D">
      <w:pPr>
        <w:spacing w:after="0" w:line="276" w:lineRule="auto"/>
        <w:jc w:val="both"/>
        <w:rPr>
          <w:rFonts w:ascii="Century Gothic" w:hAnsi="Century Gothic"/>
          <w:color w:val="000000" w:themeColor="text1"/>
          <w:sz w:val="24"/>
          <w:szCs w:val="24"/>
        </w:rPr>
      </w:pPr>
    </w:p>
    <w:p w:rsidR="00005A4C" w:rsidRPr="00B524CB" w:rsidRDefault="00E31341" w:rsidP="00005A4C">
      <w:pPr>
        <w:spacing w:after="0" w:line="276" w:lineRule="auto"/>
        <w:jc w:val="both"/>
        <w:rPr>
          <w:rFonts w:ascii="Century Gothic" w:eastAsia="Times New Roman" w:hAnsi="Century Gothic" w:cs="Times New Roman"/>
          <w:color w:val="000000" w:themeColor="text1"/>
          <w:sz w:val="24"/>
          <w:szCs w:val="24"/>
          <w:lang w:val="es-CO" w:eastAsia="es-CO"/>
        </w:rPr>
      </w:pPr>
      <w:r w:rsidRPr="00005A4C">
        <w:rPr>
          <w:rFonts w:ascii="Century Gothic" w:hAnsi="Century Gothic"/>
          <w:color w:val="000000" w:themeColor="text1"/>
          <w:sz w:val="24"/>
          <w:szCs w:val="24"/>
        </w:rPr>
        <w:t>E</w:t>
      </w:r>
      <w:r w:rsidR="00316C7D" w:rsidRPr="00005A4C">
        <w:rPr>
          <w:rFonts w:ascii="Century Gothic" w:hAnsi="Century Gothic"/>
          <w:color w:val="000000" w:themeColor="text1"/>
          <w:sz w:val="24"/>
          <w:szCs w:val="24"/>
        </w:rPr>
        <w:t>n cuanto a la procedencia del habeas corpus para ordenar el subrogado penal previsto en el artículo 64 del Código Penal,</w:t>
      </w:r>
      <w:r w:rsidR="00316C7D">
        <w:rPr>
          <w:rFonts w:ascii="Century Gothic" w:hAnsi="Century Gothic"/>
          <w:color w:val="000000" w:themeColor="text1"/>
          <w:sz w:val="24"/>
          <w:szCs w:val="24"/>
        </w:rPr>
        <w:t xml:space="preserve"> </w:t>
      </w:r>
      <w:r w:rsidR="00DC44FB">
        <w:rPr>
          <w:rFonts w:ascii="Century Gothic" w:eastAsia="Times New Roman" w:hAnsi="Century Gothic" w:cs="Times New Roman"/>
          <w:color w:val="000000" w:themeColor="text1"/>
          <w:sz w:val="24"/>
          <w:szCs w:val="24"/>
          <w:lang w:val="es-CO" w:eastAsia="es-CO"/>
        </w:rPr>
        <w:t>conviene</w:t>
      </w:r>
      <w:r w:rsidR="00005A4C">
        <w:rPr>
          <w:rFonts w:ascii="Century Gothic" w:eastAsia="Times New Roman" w:hAnsi="Century Gothic" w:cs="Times New Roman"/>
          <w:color w:val="000000" w:themeColor="text1"/>
          <w:sz w:val="24"/>
          <w:szCs w:val="24"/>
          <w:lang w:val="es-CO" w:eastAsia="es-CO"/>
        </w:rPr>
        <w:t xml:space="preserve"> precisar que l</w:t>
      </w:r>
      <w:r w:rsidR="00005A4C" w:rsidRPr="00B524CB">
        <w:rPr>
          <w:rFonts w:ascii="Century Gothic" w:eastAsia="Times New Roman" w:hAnsi="Century Gothic" w:cs="Times New Roman"/>
          <w:color w:val="000000" w:themeColor="text1"/>
          <w:sz w:val="24"/>
          <w:szCs w:val="24"/>
          <w:lang w:val="es-CO" w:eastAsia="es-CO"/>
        </w:rPr>
        <w:t>a Sala de Casación Penal de la Corte Suprema de Justicia, en providencia del 14 de diciembre de 2018</w:t>
      </w:r>
      <w:r w:rsidR="00005A4C" w:rsidRPr="00B524CB">
        <w:rPr>
          <w:rStyle w:val="Refdenotaalpie"/>
          <w:rFonts w:ascii="Century Gothic" w:eastAsia="Times New Roman" w:hAnsi="Century Gothic" w:cs="Times New Roman"/>
          <w:color w:val="000000" w:themeColor="text1"/>
          <w:sz w:val="24"/>
          <w:szCs w:val="24"/>
          <w:lang w:val="es-CO" w:eastAsia="es-CO"/>
        </w:rPr>
        <w:footnoteReference w:id="3"/>
      </w:r>
      <w:r w:rsidR="00005A4C" w:rsidRPr="00B524CB">
        <w:rPr>
          <w:rFonts w:ascii="Century Gothic" w:eastAsia="Times New Roman" w:hAnsi="Century Gothic" w:cs="Times New Roman"/>
          <w:color w:val="000000" w:themeColor="text1"/>
          <w:sz w:val="24"/>
          <w:szCs w:val="24"/>
          <w:lang w:val="es-CO" w:eastAsia="es-CO"/>
        </w:rPr>
        <w:t>, con relación a la procedencia e improcedencia de la acción de habeas corpus</w:t>
      </w:r>
      <w:r w:rsidR="00B858E1">
        <w:rPr>
          <w:rFonts w:ascii="Century Gothic" w:eastAsia="Times New Roman" w:hAnsi="Century Gothic" w:cs="Times New Roman"/>
          <w:color w:val="000000" w:themeColor="text1"/>
          <w:sz w:val="24"/>
          <w:szCs w:val="24"/>
          <w:lang w:val="es-CO" w:eastAsia="es-CO"/>
        </w:rPr>
        <w:t xml:space="preserve"> en dicho sentido</w:t>
      </w:r>
      <w:r w:rsidR="00005A4C" w:rsidRPr="00B524CB">
        <w:rPr>
          <w:rFonts w:ascii="Century Gothic" w:eastAsia="Times New Roman" w:hAnsi="Century Gothic" w:cs="Times New Roman"/>
          <w:color w:val="000000" w:themeColor="text1"/>
          <w:sz w:val="24"/>
          <w:szCs w:val="24"/>
          <w:lang w:val="es-CO" w:eastAsia="es-CO"/>
        </w:rPr>
        <w:t>, precisó:</w:t>
      </w:r>
    </w:p>
    <w:p w:rsidR="00005A4C" w:rsidRPr="00B524CB" w:rsidRDefault="00005A4C" w:rsidP="00005A4C">
      <w:pPr>
        <w:widowControl w:val="0"/>
        <w:spacing w:after="0" w:line="276" w:lineRule="auto"/>
        <w:jc w:val="both"/>
        <w:rPr>
          <w:rFonts w:ascii="Century Gothic" w:eastAsia="Times New Roman" w:hAnsi="Century Gothic" w:cs="Times New Roman"/>
          <w:color w:val="000000" w:themeColor="text1"/>
          <w:sz w:val="24"/>
          <w:szCs w:val="24"/>
          <w:lang w:val="es-CO" w:eastAsia="es-CO"/>
        </w:rPr>
      </w:pPr>
    </w:p>
    <w:p w:rsidR="00005A4C" w:rsidRPr="00B524CB" w:rsidRDefault="00005A4C" w:rsidP="00005A4C">
      <w:pPr>
        <w:widowControl w:val="0"/>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color w:val="000000" w:themeColor="text1"/>
          <w:sz w:val="24"/>
          <w:szCs w:val="24"/>
          <w:lang w:val="es-MX"/>
        </w:rPr>
        <w:t>“</w:t>
      </w:r>
      <w:r w:rsidRPr="00B524CB">
        <w:rPr>
          <w:rFonts w:ascii="Century Gothic" w:hAnsi="Century Gothic"/>
          <w:i/>
          <w:color w:val="000000" w:themeColor="text1"/>
          <w:sz w:val="24"/>
          <w:szCs w:val="24"/>
          <w:lang w:val="es-MX"/>
        </w:rPr>
        <w:t>La Ley Estatutaria 1095 de 2006 establece en su artículo 1º que el habeas corpus tutela la libertad personal cuando alguien es privado de ella i) con violación de las garantías constitucionales o legales y ii) en el evento de prolongación ilegal de la restricción de la libertad.</w:t>
      </w:r>
    </w:p>
    <w:p w:rsidR="00005A4C" w:rsidRPr="00B524CB" w:rsidRDefault="00005A4C" w:rsidP="00005A4C">
      <w:pPr>
        <w:widowControl w:val="0"/>
        <w:spacing w:after="0" w:line="240" w:lineRule="auto"/>
        <w:ind w:left="284" w:right="284"/>
        <w:jc w:val="both"/>
        <w:rPr>
          <w:rFonts w:ascii="Century Gothic" w:hAnsi="Century Gothic"/>
          <w:i/>
          <w:color w:val="000000" w:themeColor="text1"/>
          <w:sz w:val="24"/>
          <w:szCs w:val="24"/>
          <w:lang w:val="es-MX"/>
        </w:rPr>
      </w:pPr>
    </w:p>
    <w:p w:rsidR="00005A4C" w:rsidRPr="00B524CB" w:rsidRDefault="00005A4C" w:rsidP="00005A4C">
      <w:pPr>
        <w:widowControl w:val="0"/>
        <w:spacing w:after="0" w:line="240" w:lineRule="auto"/>
        <w:ind w:left="284" w:right="284"/>
        <w:jc w:val="both"/>
        <w:rPr>
          <w:rFonts w:ascii="Century Gothic" w:hAnsi="Century Gothic"/>
          <w:i/>
          <w:color w:val="000000" w:themeColor="text1"/>
          <w:sz w:val="24"/>
          <w:szCs w:val="24"/>
          <w:lang w:val="es-MX"/>
        </w:rPr>
      </w:pPr>
      <w:r w:rsidRPr="00B524CB">
        <w:rPr>
          <w:rFonts w:ascii="Century Gothic" w:hAnsi="Century Gothic"/>
          <w:i/>
          <w:color w:val="000000" w:themeColor="text1"/>
          <w:sz w:val="24"/>
          <w:szCs w:val="24"/>
          <w:lang w:val="es-MX"/>
        </w:rPr>
        <w:t>También procede la garantía de la libertad cuando se presenta alguno de los siguientes eventos</w:t>
      </w:r>
      <w:r w:rsidRPr="00B524CB">
        <w:rPr>
          <w:rFonts w:ascii="Century Gothic" w:hAnsi="Century Gothic"/>
          <w:i/>
          <w:color w:val="000000" w:themeColor="text1"/>
          <w:sz w:val="24"/>
          <w:szCs w:val="24"/>
          <w:vertAlign w:val="superscript"/>
          <w:lang w:val="es-MX"/>
        </w:rPr>
        <w:footnoteReference w:id="4"/>
      </w:r>
      <w:r w:rsidRPr="00B524CB">
        <w:rPr>
          <w:rFonts w:ascii="Century Gothic" w:hAnsi="Century Gothic"/>
          <w:i/>
          <w:color w:val="000000" w:themeColor="text1"/>
          <w:sz w:val="24"/>
          <w:szCs w:val="24"/>
          <w:lang w:val="es-MX"/>
        </w:rPr>
        <w:t xml:space="preserve">: </w:t>
      </w:r>
    </w:p>
    <w:p w:rsidR="00005A4C" w:rsidRPr="00B524CB" w:rsidRDefault="00005A4C" w:rsidP="00005A4C">
      <w:pPr>
        <w:widowControl w:val="0"/>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 xml:space="preserve">(1) siempre que la vulneración de la libertad se produzca por orden arbitraria de autoridad no judicial; (2) mientras la persona se encuentre ilegalmente privada de la libertad por vencimiento de los términos legales respectivos; (3) cuando, pese a existir una providencia judicial que ampara la limitación del derecho a la libertad personal, la solicitud de </w:t>
      </w:r>
      <w:r w:rsidRPr="00B524CB">
        <w:rPr>
          <w:rFonts w:ascii="Century Gothic" w:hAnsi="Century Gothic"/>
          <w:i/>
          <w:iCs/>
          <w:color w:val="000000" w:themeColor="text1"/>
          <w:sz w:val="24"/>
          <w:szCs w:val="24"/>
        </w:rPr>
        <w:t>hábeas corpus</w:t>
      </w:r>
      <w:r w:rsidRPr="00B524CB">
        <w:rPr>
          <w:rFonts w:ascii="Century Gothic" w:hAnsi="Century Gothic"/>
          <w:i/>
          <w:color w:val="000000" w:themeColor="text1"/>
          <w:sz w:val="24"/>
          <w:szCs w:val="24"/>
        </w:rPr>
        <w:t xml:space="preserve"> se formuló durante el período de prolongación ilegal de la libertad, es decir, antes de </w:t>
      </w:r>
      <w:r w:rsidRPr="00B524CB">
        <w:rPr>
          <w:rFonts w:ascii="Century Gothic" w:hAnsi="Century Gothic"/>
          <w:i/>
          <w:color w:val="000000" w:themeColor="text1"/>
          <w:sz w:val="24"/>
          <w:szCs w:val="24"/>
        </w:rPr>
        <w:lastRenderedPageBreak/>
        <w:t>proferida la decisión judicial; (4) si la providencia que ordena la detención es una auténtica vía de hecho judicial.</w:t>
      </w:r>
    </w:p>
    <w:p w:rsidR="00005A4C" w:rsidRPr="00B524CB" w:rsidRDefault="00005A4C" w:rsidP="00005A4C">
      <w:pPr>
        <w:spacing w:after="0" w:line="240" w:lineRule="auto"/>
        <w:ind w:left="284" w:right="284"/>
        <w:jc w:val="both"/>
        <w:rPr>
          <w:rFonts w:ascii="Century Gothic" w:hAnsi="Century Gothic"/>
          <w:i/>
          <w:color w:val="000000" w:themeColor="text1"/>
          <w:sz w:val="24"/>
          <w:szCs w:val="24"/>
        </w:rPr>
      </w:pPr>
    </w:p>
    <w:p w:rsidR="00005A4C" w:rsidRPr="00B524CB" w:rsidRDefault="00005A4C" w:rsidP="00005A4C">
      <w:pPr>
        <w:widowControl w:val="0"/>
        <w:spacing w:after="0" w:line="240" w:lineRule="auto"/>
        <w:ind w:left="284" w:right="284"/>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La jurisprudencia de la Corte Suprema de Justicia ha precisado, por su parte, que cuando existe un proceso judicial en trámite, la acción de hábeas corpus no puede impetrarse con las siguientes finalidades:</w:t>
      </w:r>
    </w:p>
    <w:p w:rsidR="00005A4C" w:rsidRPr="00B524CB" w:rsidRDefault="00005A4C" w:rsidP="00005A4C">
      <w:pPr>
        <w:widowControl w:val="0"/>
        <w:spacing w:after="0" w:line="240" w:lineRule="auto"/>
        <w:ind w:left="284" w:right="284" w:firstLine="567"/>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ab/>
      </w:r>
    </w:p>
    <w:p w:rsidR="00005A4C" w:rsidRPr="00014F38" w:rsidRDefault="00005A4C" w:rsidP="00005A4C">
      <w:pPr>
        <w:widowControl w:val="0"/>
        <w:numPr>
          <w:ilvl w:val="0"/>
          <w:numId w:val="3"/>
        </w:numPr>
        <w:spacing w:after="0" w:line="240" w:lineRule="auto"/>
        <w:ind w:left="284" w:right="284" w:firstLine="0"/>
        <w:jc w:val="both"/>
        <w:rPr>
          <w:rFonts w:ascii="Century Gothic" w:hAnsi="Century Gothic"/>
          <w:b/>
          <w:bCs/>
          <w:i/>
          <w:color w:val="000000" w:themeColor="text1"/>
          <w:sz w:val="24"/>
          <w:szCs w:val="24"/>
          <w:u w:val="single"/>
        </w:rPr>
      </w:pPr>
      <w:r w:rsidRPr="00014F38">
        <w:rPr>
          <w:rFonts w:ascii="Century Gothic" w:hAnsi="Century Gothic"/>
          <w:b/>
          <w:bCs/>
          <w:i/>
          <w:color w:val="000000" w:themeColor="text1"/>
          <w:sz w:val="24"/>
          <w:szCs w:val="24"/>
          <w:u w:val="single"/>
        </w:rPr>
        <w:t xml:space="preserve">Sustituir los procedimientos judiciales comunes dentro de los cuales deben formularse las peticiones de libertad; </w:t>
      </w:r>
    </w:p>
    <w:p w:rsidR="00005A4C" w:rsidRPr="00B524CB" w:rsidRDefault="00005A4C" w:rsidP="00005A4C">
      <w:pPr>
        <w:spacing w:after="0" w:line="240" w:lineRule="auto"/>
        <w:ind w:left="284" w:right="284"/>
        <w:jc w:val="both"/>
        <w:rPr>
          <w:rFonts w:ascii="Century Gothic" w:hAnsi="Century Gothic"/>
          <w:i/>
          <w:color w:val="000000" w:themeColor="text1"/>
          <w:sz w:val="24"/>
          <w:szCs w:val="24"/>
        </w:rPr>
      </w:pPr>
    </w:p>
    <w:p w:rsidR="00005A4C" w:rsidRPr="00B524CB" w:rsidRDefault="00005A4C" w:rsidP="00005A4C">
      <w:pPr>
        <w:numPr>
          <w:ilvl w:val="0"/>
          <w:numId w:val="3"/>
        </w:numPr>
        <w:spacing w:after="0" w:line="240" w:lineRule="auto"/>
        <w:ind w:left="284" w:right="284" w:firstLine="0"/>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Reemplazar los recursos ordinarios de reposición y apelación establecidos como mecanismos legales idóneos para impugnar las decisiones que interfieren el derecho a la libertad personal;</w:t>
      </w:r>
    </w:p>
    <w:p w:rsidR="00005A4C" w:rsidRPr="00B524CB" w:rsidRDefault="00005A4C" w:rsidP="00005A4C">
      <w:pPr>
        <w:spacing w:after="0" w:line="240" w:lineRule="auto"/>
        <w:ind w:left="284" w:right="284"/>
        <w:jc w:val="both"/>
        <w:rPr>
          <w:rFonts w:ascii="Century Gothic" w:hAnsi="Century Gothic"/>
          <w:i/>
          <w:color w:val="000000" w:themeColor="text1"/>
          <w:sz w:val="24"/>
          <w:szCs w:val="24"/>
        </w:rPr>
      </w:pPr>
    </w:p>
    <w:p w:rsidR="00005A4C" w:rsidRPr="00B524CB" w:rsidRDefault="00005A4C" w:rsidP="00005A4C">
      <w:pPr>
        <w:numPr>
          <w:ilvl w:val="0"/>
          <w:numId w:val="3"/>
        </w:numPr>
        <w:spacing w:after="0" w:line="240" w:lineRule="auto"/>
        <w:ind w:left="284" w:right="284" w:firstLine="0"/>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Desplazar al funcionario judicial competente y,</w:t>
      </w:r>
    </w:p>
    <w:p w:rsidR="00005A4C" w:rsidRPr="00B524CB" w:rsidRDefault="00005A4C" w:rsidP="00005A4C">
      <w:pPr>
        <w:spacing w:after="0" w:line="240" w:lineRule="auto"/>
        <w:ind w:left="284" w:right="284"/>
        <w:jc w:val="both"/>
        <w:rPr>
          <w:rFonts w:ascii="Century Gothic" w:hAnsi="Century Gothic"/>
          <w:i/>
          <w:color w:val="000000" w:themeColor="text1"/>
          <w:sz w:val="24"/>
          <w:szCs w:val="24"/>
        </w:rPr>
      </w:pPr>
    </w:p>
    <w:p w:rsidR="00005A4C" w:rsidRPr="00B524CB" w:rsidRDefault="00005A4C" w:rsidP="00005A4C">
      <w:pPr>
        <w:numPr>
          <w:ilvl w:val="0"/>
          <w:numId w:val="3"/>
        </w:numPr>
        <w:spacing w:after="0" w:line="240" w:lineRule="auto"/>
        <w:ind w:left="284" w:right="284" w:firstLine="0"/>
        <w:jc w:val="both"/>
        <w:rPr>
          <w:rFonts w:ascii="Century Gothic" w:hAnsi="Century Gothic"/>
          <w:i/>
          <w:color w:val="000000" w:themeColor="text1"/>
          <w:sz w:val="24"/>
          <w:szCs w:val="24"/>
        </w:rPr>
      </w:pPr>
      <w:r w:rsidRPr="00B524CB">
        <w:rPr>
          <w:rFonts w:ascii="Century Gothic" w:hAnsi="Century Gothic"/>
          <w:i/>
          <w:color w:val="000000" w:themeColor="text1"/>
          <w:sz w:val="24"/>
          <w:szCs w:val="24"/>
        </w:rPr>
        <w:t>Obtener una opinión diversa —a manera de instancia adicional— de la autoridad llamada a resolver lo atinente a la libertad de las personas.</w:t>
      </w:r>
      <w:r w:rsidRPr="00B524CB">
        <w:rPr>
          <w:rFonts w:ascii="Century Gothic" w:hAnsi="Century Gothic"/>
          <w:i/>
          <w:color w:val="000000" w:themeColor="text1"/>
          <w:sz w:val="24"/>
          <w:szCs w:val="24"/>
          <w:vertAlign w:val="superscript"/>
        </w:rPr>
        <w:footnoteReference w:id="5"/>
      </w:r>
      <w:r w:rsidRPr="00B524CB">
        <w:rPr>
          <w:rFonts w:ascii="Century Gothic" w:hAnsi="Century Gothic"/>
          <w:i/>
          <w:color w:val="000000" w:themeColor="text1"/>
          <w:sz w:val="24"/>
          <w:szCs w:val="24"/>
        </w:rPr>
        <w:t xml:space="preserve"> </w:t>
      </w:r>
    </w:p>
    <w:p w:rsidR="00005A4C" w:rsidRPr="00B524CB" w:rsidRDefault="00005A4C" w:rsidP="00005A4C">
      <w:pPr>
        <w:spacing w:after="0" w:line="240" w:lineRule="auto"/>
        <w:ind w:left="284" w:right="284"/>
        <w:jc w:val="both"/>
        <w:rPr>
          <w:rFonts w:ascii="Century Gothic" w:hAnsi="Century Gothic"/>
          <w:i/>
          <w:color w:val="000000" w:themeColor="text1"/>
          <w:sz w:val="24"/>
          <w:szCs w:val="24"/>
        </w:rPr>
      </w:pPr>
    </w:p>
    <w:p w:rsidR="00005A4C" w:rsidRDefault="00005A4C" w:rsidP="00005A4C">
      <w:pPr>
        <w:spacing w:after="0" w:line="276" w:lineRule="auto"/>
        <w:jc w:val="both"/>
        <w:rPr>
          <w:rFonts w:ascii="Century Gothic" w:hAnsi="Century Gothic"/>
          <w:color w:val="000000" w:themeColor="text1"/>
          <w:sz w:val="24"/>
          <w:szCs w:val="24"/>
        </w:rPr>
      </w:pPr>
      <w:r w:rsidRPr="00B524CB">
        <w:rPr>
          <w:rFonts w:ascii="Century Gothic" w:hAnsi="Century Gothic"/>
          <w:bCs/>
          <w:i/>
          <w:color w:val="000000" w:themeColor="text1"/>
          <w:sz w:val="24"/>
          <w:szCs w:val="24"/>
        </w:rPr>
        <w:t>También ha dicho que cuando existe un proceso judicial en trámite, sólo es posible interponer la acción en garantía inmediata del derecho fundamental a la libertad, «cuando sea razonable advertir el advenimiento de un mal mayor o de un perjuicio irremediable, en caso de esperar la respuesta a la solicitud de libertad elevada ante el mismo funcionario judicial, o si tal menoscabo puede sobrevenir de supeditarse la garantía de la libertad a que antes se resuelvan los recursos ordinarios».</w:t>
      </w:r>
      <w:r w:rsidRPr="00B524CB">
        <w:rPr>
          <w:rFonts w:ascii="Century Gothic" w:hAnsi="Century Gothic"/>
          <w:bCs/>
          <w:i/>
          <w:color w:val="000000" w:themeColor="text1"/>
          <w:sz w:val="24"/>
          <w:szCs w:val="24"/>
          <w:vertAlign w:val="superscript"/>
        </w:rPr>
        <w:footnoteReference w:id="6"/>
      </w:r>
    </w:p>
    <w:p w:rsidR="00005A4C" w:rsidRDefault="00005A4C" w:rsidP="00316C7D">
      <w:pPr>
        <w:spacing w:after="0" w:line="276" w:lineRule="auto"/>
        <w:jc w:val="both"/>
        <w:rPr>
          <w:rFonts w:ascii="Century Gothic" w:hAnsi="Century Gothic"/>
          <w:color w:val="000000" w:themeColor="text1"/>
          <w:sz w:val="24"/>
          <w:szCs w:val="24"/>
        </w:rPr>
      </w:pPr>
    </w:p>
    <w:p w:rsidR="00014F38" w:rsidRDefault="003B59FA" w:rsidP="003B59FA">
      <w:pPr>
        <w:spacing w:after="0" w:line="276" w:lineRule="auto"/>
        <w:jc w:val="both"/>
        <w:rPr>
          <w:rFonts w:ascii="Century Gothic" w:eastAsia="Times New Roman" w:hAnsi="Century Gothic" w:cs="Arial"/>
          <w:bCs/>
          <w:color w:val="000000" w:themeColor="text1"/>
          <w:sz w:val="24"/>
          <w:szCs w:val="24"/>
          <w:lang w:eastAsia="es-ES"/>
        </w:rPr>
      </w:pPr>
      <w:r>
        <w:rPr>
          <w:rFonts w:ascii="Century Gothic" w:hAnsi="Century Gothic"/>
          <w:color w:val="000000" w:themeColor="text1"/>
          <w:sz w:val="24"/>
          <w:szCs w:val="24"/>
        </w:rPr>
        <w:t xml:space="preserve">De acuerdo con lo anterior, </w:t>
      </w:r>
      <w:r w:rsidR="00316C7D">
        <w:rPr>
          <w:rFonts w:ascii="Century Gothic" w:hAnsi="Century Gothic"/>
          <w:color w:val="000000" w:themeColor="text1"/>
          <w:sz w:val="24"/>
          <w:szCs w:val="24"/>
        </w:rPr>
        <w:t xml:space="preserve">es necesario que en primera medida se </w:t>
      </w:r>
      <w:r>
        <w:rPr>
          <w:rFonts w:ascii="Century Gothic" w:hAnsi="Century Gothic"/>
          <w:color w:val="000000" w:themeColor="text1"/>
          <w:sz w:val="24"/>
          <w:szCs w:val="24"/>
        </w:rPr>
        <w:t>acuda ante el</w:t>
      </w:r>
      <w:r w:rsidR="00316C7D">
        <w:rPr>
          <w:rFonts w:ascii="Century Gothic" w:hAnsi="Century Gothic"/>
          <w:color w:val="000000" w:themeColor="text1"/>
          <w:sz w:val="24"/>
          <w:szCs w:val="24"/>
        </w:rPr>
        <w:t xml:space="preserve"> Juez Tercero de Control de Garantías de Bogotá, quien tiene la competencia para </w:t>
      </w:r>
      <w:r>
        <w:rPr>
          <w:rFonts w:ascii="Century Gothic" w:hAnsi="Century Gothic"/>
          <w:color w:val="000000" w:themeColor="text1"/>
          <w:sz w:val="24"/>
          <w:szCs w:val="24"/>
        </w:rPr>
        <w:t>decir respecto de esa solicitud, solicitud que</w:t>
      </w:r>
      <w:r w:rsidR="00014F38">
        <w:rPr>
          <w:rFonts w:ascii="Century Gothic" w:hAnsi="Century Gothic"/>
          <w:color w:val="000000" w:themeColor="text1"/>
          <w:sz w:val="24"/>
          <w:szCs w:val="24"/>
        </w:rPr>
        <w:t xml:space="preserve"> el accionante no acreditó haber </w:t>
      </w:r>
      <w:r>
        <w:rPr>
          <w:rFonts w:ascii="Century Gothic" w:hAnsi="Century Gothic"/>
          <w:color w:val="000000" w:themeColor="text1"/>
          <w:sz w:val="24"/>
          <w:szCs w:val="24"/>
        </w:rPr>
        <w:t>realizado, es decir, como primera</w:t>
      </w:r>
      <w:r w:rsidR="00014F38">
        <w:rPr>
          <w:rFonts w:ascii="Century Gothic" w:hAnsi="Century Gothic"/>
          <w:color w:val="000000" w:themeColor="text1"/>
          <w:sz w:val="24"/>
          <w:szCs w:val="24"/>
        </w:rPr>
        <w:t xml:space="preserve"> primera medida</w:t>
      </w:r>
      <w:r>
        <w:rPr>
          <w:rFonts w:ascii="Century Gothic" w:hAnsi="Century Gothic"/>
          <w:color w:val="000000" w:themeColor="text1"/>
          <w:sz w:val="24"/>
          <w:szCs w:val="24"/>
        </w:rPr>
        <w:t>,</w:t>
      </w:r>
      <w:r w:rsidR="00014F38">
        <w:rPr>
          <w:rFonts w:ascii="Century Gothic" w:hAnsi="Century Gothic"/>
          <w:color w:val="000000" w:themeColor="text1"/>
          <w:sz w:val="24"/>
          <w:szCs w:val="24"/>
        </w:rPr>
        <w:t xml:space="preserve"> la petición de la libertad </w:t>
      </w:r>
      <w:r>
        <w:rPr>
          <w:rFonts w:ascii="Century Gothic" w:hAnsi="Century Gothic"/>
          <w:color w:val="000000" w:themeColor="text1"/>
          <w:sz w:val="24"/>
          <w:szCs w:val="24"/>
        </w:rPr>
        <w:t>por el cumplimiento de la 3/5 parte a que hace referencia el accionante,</w:t>
      </w:r>
      <w:r w:rsidR="00014F38">
        <w:rPr>
          <w:rFonts w:ascii="Century Gothic" w:hAnsi="Century Gothic"/>
          <w:color w:val="000000" w:themeColor="text1"/>
          <w:sz w:val="24"/>
          <w:szCs w:val="24"/>
        </w:rPr>
        <w:t xml:space="preserve"> ante el </w:t>
      </w:r>
      <w:r w:rsidR="00014F38" w:rsidRPr="00AB7725">
        <w:rPr>
          <w:rFonts w:ascii="Century Gothic" w:eastAsia="Times New Roman" w:hAnsi="Century Gothic" w:cs="Arial"/>
          <w:bCs/>
          <w:color w:val="000000" w:themeColor="text1"/>
          <w:sz w:val="24"/>
          <w:szCs w:val="24"/>
          <w:lang w:eastAsia="es-ES"/>
        </w:rPr>
        <w:t xml:space="preserve">Juzgado Tercero </w:t>
      </w:r>
      <w:r w:rsidR="00014F38">
        <w:rPr>
          <w:rFonts w:ascii="Century Gothic" w:eastAsia="Times New Roman" w:hAnsi="Century Gothic" w:cs="Arial"/>
          <w:bCs/>
          <w:color w:val="000000" w:themeColor="text1"/>
          <w:sz w:val="24"/>
          <w:szCs w:val="24"/>
          <w:lang w:eastAsia="es-ES"/>
        </w:rPr>
        <w:t>d</w:t>
      </w:r>
      <w:r w:rsidR="00014F38" w:rsidRPr="00AB7725">
        <w:rPr>
          <w:rFonts w:ascii="Century Gothic" w:eastAsia="Times New Roman" w:hAnsi="Century Gothic" w:cs="Arial"/>
          <w:bCs/>
          <w:color w:val="000000" w:themeColor="text1"/>
          <w:sz w:val="24"/>
          <w:szCs w:val="24"/>
          <w:lang w:eastAsia="es-ES"/>
        </w:rPr>
        <w:t xml:space="preserve">e Ejecución </w:t>
      </w:r>
      <w:r w:rsidR="00014F38">
        <w:rPr>
          <w:rFonts w:ascii="Century Gothic" w:eastAsia="Times New Roman" w:hAnsi="Century Gothic" w:cs="Arial"/>
          <w:bCs/>
          <w:color w:val="000000" w:themeColor="text1"/>
          <w:sz w:val="24"/>
          <w:szCs w:val="24"/>
          <w:lang w:eastAsia="es-ES"/>
        </w:rPr>
        <w:t>d</w:t>
      </w:r>
      <w:r w:rsidR="00014F38" w:rsidRPr="00AB7725">
        <w:rPr>
          <w:rFonts w:ascii="Century Gothic" w:eastAsia="Times New Roman" w:hAnsi="Century Gothic" w:cs="Arial"/>
          <w:bCs/>
          <w:color w:val="000000" w:themeColor="text1"/>
          <w:sz w:val="24"/>
          <w:szCs w:val="24"/>
          <w:lang w:eastAsia="es-ES"/>
        </w:rPr>
        <w:t xml:space="preserve">e Penas </w:t>
      </w:r>
      <w:r w:rsidR="00014F38">
        <w:rPr>
          <w:rFonts w:ascii="Century Gothic" w:eastAsia="Times New Roman" w:hAnsi="Century Gothic" w:cs="Arial"/>
          <w:bCs/>
          <w:color w:val="000000" w:themeColor="text1"/>
          <w:sz w:val="24"/>
          <w:szCs w:val="24"/>
          <w:lang w:eastAsia="es-ES"/>
        </w:rPr>
        <w:t>y</w:t>
      </w:r>
      <w:r w:rsidR="00014F38" w:rsidRPr="00AB7725">
        <w:rPr>
          <w:rFonts w:ascii="Century Gothic" w:eastAsia="Times New Roman" w:hAnsi="Century Gothic" w:cs="Arial"/>
          <w:bCs/>
          <w:color w:val="000000" w:themeColor="text1"/>
          <w:sz w:val="24"/>
          <w:szCs w:val="24"/>
          <w:lang w:eastAsia="es-ES"/>
        </w:rPr>
        <w:t xml:space="preserve"> Medidas </w:t>
      </w:r>
      <w:r w:rsidR="00014F38">
        <w:rPr>
          <w:rFonts w:ascii="Century Gothic" w:eastAsia="Times New Roman" w:hAnsi="Century Gothic" w:cs="Arial"/>
          <w:bCs/>
          <w:color w:val="000000" w:themeColor="text1"/>
          <w:sz w:val="24"/>
          <w:szCs w:val="24"/>
          <w:lang w:eastAsia="es-ES"/>
        </w:rPr>
        <w:t>d</w:t>
      </w:r>
      <w:r w:rsidR="00014F38" w:rsidRPr="00AB7725">
        <w:rPr>
          <w:rFonts w:ascii="Century Gothic" w:eastAsia="Times New Roman" w:hAnsi="Century Gothic" w:cs="Arial"/>
          <w:bCs/>
          <w:color w:val="000000" w:themeColor="text1"/>
          <w:sz w:val="24"/>
          <w:szCs w:val="24"/>
          <w:lang w:eastAsia="es-ES"/>
        </w:rPr>
        <w:t xml:space="preserve">e Seguridad </w:t>
      </w:r>
      <w:r w:rsidR="00014F38">
        <w:rPr>
          <w:rFonts w:ascii="Century Gothic" w:eastAsia="Times New Roman" w:hAnsi="Century Gothic" w:cs="Arial"/>
          <w:bCs/>
          <w:color w:val="000000" w:themeColor="text1"/>
          <w:sz w:val="24"/>
          <w:szCs w:val="24"/>
          <w:lang w:eastAsia="es-ES"/>
        </w:rPr>
        <w:t>d</w:t>
      </w:r>
      <w:r w:rsidR="00014F38" w:rsidRPr="00AB7725">
        <w:rPr>
          <w:rFonts w:ascii="Century Gothic" w:eastAsia="Times New Roman" w:hAnsi="Century Gothic" w:cs="Arial"/>
          <w:bCs/>
          <w:color w:val="000000" w:themeColor="text1"/>
          <w:sz w:val="24"/>
          <w:szCs w:val="24"/>
          <w:lang w:eastAsia="es-ES"/>
        </w:rPr>
        <w:t>e Bogotá</w:t>
      </w:r>
      <w:r w:rsidR="009D7DF5">
        <w:rPr>
          <w:rFonts w:ascii="Century Gothic" w:eastAsia="Times New Roman" w:hAnsi="Century Gothic" w:cs="Arial"/>
          <w:bCs/>
          <w:color w:val="000000" w:themeColor="text1"/>
          <w:sz w:val="24"/>
          <w:szCs w:val="24"/>
          <w:lang w:eastAsia="es-ES"/>
        </w:rPr>
        <w:t>, juez natural competente para la definición del cumplimiento o no de la pena</w:t>
      </w:r>
      <w:r w:rsidR="00014F38">
        <w:rPr>
          <w:rFonts w:ascii="Century Gothic" w:eastAsia="Times New Roman" w:hAnsi="Century Gothic" w:cs="Arial"/>
          <w:bCs/>
          <w:color w:val="000000" w:themeColor="text1"/>
          <w:sz w:val="24"/>
          <w:szCs w:val="24"/>
          <w:lang w:eastAsia="es-ES"/>
        </w:rPr>
        <w:t>.</w:t>
      </w:r>
    </w:p>
    <w:p w:rsidR="00005A4C" w:rsidRDefault="00005A4C" w:rsidP="001606A5">
      <w:pPr>
        <w:pStyle w:val="Prrafodelista"/>
        <w:overflowPunct w:val="0"/>
        <w:autoSpaceDE w:val="0"/>
        <w:autoSpaceDN w:val="0"/>
        <w:adjustRightInd w:val="0"/>
        <w:spacing w:after="0" w:line="240" w:lineRule="auto"/>
        <w:ind w:left="0"/>
        <w:jc w:val="both"/>
        <w:rPr>
          <w:rFonts w:ascii="Century Gothic" w:eastAsia="Times New Roman" w:hAnsi="Century Gothic" w:cs="Arial"/>
          <w:color w:val="000000" w:themeColor="text1"/>
          <w:sz w:val="24"/>
          <w:szCs w:val="24"/>
          <w:lang w:eastAsia="es-ES"/>
        </w:rPr>
      </w:pPr>
    </w:p>
    <w:p w:rsidR="008C4A49" w:rsidRPr="008C4A49" w:rsidRDefault="00005A4C" w:rsidP="008C4A49">
      <w:pPr>
        <w:pStyle w:val="Prrafodelista"/>
        <w:overflowPunct w:val="0"/>
        <w:autoSpaceDE w:val="0"/>
        <w:autoSpaceDN w:val="0"/>
        <w:adjustRightInd w:val="0"/>
        <w:spacing w:after="0" w:line="276" w:lineRule="auto"/>
        <w:ind w:left="0"/>
        <w:jc w:val="both"/>
        <w:rPr>
          <w:rFonts w:ascii="Century Gothic" w:eastAsia="Times New Roman" w:hAnsi="Century Gothic" w:cs="Arial"/>
          <w:color w:val="000000" w:themeColor="text1"/>
          <w:sz w:val="24"/>
          <w:szCs w:val="24"/>
          <w:lang w:val="es-ES_tradnl" w:eastAsia="es-ES"/>
        </w:rPr>
      </w:pPr>
      <w:r>
        <w:rPr>
          <w:rFonts w:ascii="Century Gothic" w:eastAsia="Times New Roman" w:hAnsi="Century Gothic" w:cs="Arial"/>
          <w:color w:val="000000" w:themeColor="text1"/>
          <w:sz w:val="24"/>
          <w:szCs w:val="24"/>
          <w:lang w:eastAsia="es-ES"/>
        </w:rPr>
        <w:t>T</w:t>
      </w:r>
      <w:r w:rsidR="00090CDA">
        <w:rPr>
          <w:rFonts w:ascii="Century Gothic" w:eastAsia="Times New Roman" w:hAnsi="Century Gothic" w:cs="Arial"/>
          <w:color w:val="000000" w:themeColor="text1"/>
          <w:sz w:val="24"/>
          <w:szCs w:val="24"/>
          <w:lang w:eastAsia="es-ES"/>
        </w:rPr>
        <w:t xml:space="preserve">odo lo anterior, conlleva a concluir que el señor </w:t>
      </w:r>
      <w:r w:rsidR="003F6AFC" w:rsidRPr="007F4B2F">
        <w:rPr>
          <w:rFonts w:ascii="Century Gothic" w:eastAsia="Times New Roman" w:hAnsi="Century Gothic" w:cs="Arial"/>
          <w:color w:val="000000" w:themeColor="text1"/>
          <w:sz w:val="24"/>
          <w:szCs w:val="24"/>
          <w:lang w:eastAsia="es-ES"/>
        </w:rPr>
        <w:t>PEDRO MARY MUVDI ARANGUENA</w:t>
      </w:r>
      <w:r w:rsidR="003D2F76">
        <w:rPr>
          <w:rFonts w:ascii="Century Gothic" w:eastAsia="Times New Roman" w:hAnsi="Century Gothic" w:cs="Arial"/>
          <w:color w:val="000000" w:themeColor="text1"/>
          <w:sz w:val="24"/>
          <w:szCs w:val="24"/>
          <w:lang w:eastAsia="es-ES"/>
        </w:rPr>
        <w:t>,</w:t>
      </w:r>
      <w:r w:rsidR="007F4B2F">
        <w:rPr>
          <w:rFonts w:ascii="Century Gothic" w:eastAsia="Times New Roman" w:hAnsi="Century Gothic" w:cs="Arial"/>
          <w:color w:val="000000" w:themeColor="text1"/>
          <w:sz w:val="24"/>
          <w:szCs w:val="24"/>
          <w:lang w:eastAsia="es-ES"/>
        </w:rPr>
        <w:t xml:space="preserve"> </w:t>
      </w:r>
      <w:r w:rsidR="002D4CBF">
        <w:rPr>
          <w:rFonts w:ascii="Century Gothic" w:eastAsia="Times New Roman" w:hAnsi="Century Gothic" w:cs="Arial"/>
          <w:color w:val="000000" w:themeColor="text1"/>
          <w:sz w:val="24"/>
          <w:szCs w:val="24"/>
          <w:lang w:eastAsia="es-ES"/>
        </w:rPr>
        <w:t>no se e</w:t>
      </w:r>
      <w:r w:rsidR="007F4B2F">
        <w:rPr>
          <w:rFonts w:ascii="Century Gothic" w:eastAsia="Times New Roman" w:hAnsi="Century Gothic" w:cs="Arial"/>
          <w:color w:val="000000" w:themeColor="text1"/>
          <w:sz w:val="24"/>
          <w:szCs w:val="24"/>
          <w:lang w:eastAsia="es-ES"/>
        </w:rPr>
        <w:t>ncuentra</w:t>
      </w:r>
      <w:r w:rsidR="003F6AFC" w:rsidRPr="003F6AFC">
        <w:rPr>
          <w:rFonts w:ascii="Century Gothic" w:eastAsia="Times New Roman" w:hAnsi="Century Gothic" w:cs="Arial"/>
          <w:color w:val="000000" w:themeColor="text1"/>
          <w:sz w:val="24"/>
          <w:szCs w:val="24"/>
          <w:lang w:eastAsia="es-ES"/>
        </w:rPr>
        <w:t xml:space="preserve"> </w:t>
      </w:r>
      <w:r w:rsidR="006A58A1">
        <w:rPr>
          <w:rFonts w:ascii="Century Gothic" w:eastAsia="Times New Roman" w:hAnsi="Century Gothic" w:cs="Arial"/>
          <w:color w:val="000000" w:themeColor="text1"/>
          <w:sz w:val="24"/>
          <w:szCs w:val="24"/>
          <w:lang w:eastAsia="es-ES"/>
        </w:rPr>
        <w:t>en la actualidad,</w:t>
      </w:r>
      <w:r w:rsidR="007F4B2F">
        <w:rPr>
          <w:rFonts w:ascii="Century Gothic" w:eastAsia="Times New Roman" w:hAnsi="Century Gothic" w:cs="Arial"/>
          <w:color w:val="000000" w:themeColor="text1"/>
          <w:sz w:val="24"/>
          <w:szCs w:val="24"/>
          <w:lang w:eastAsia="es-ES"/>
        </w:rPr>
        <w:t xml:space="preserve"> </w:t>
      </w:r>
      <w:r w:rsidR="002D4CBF">
        <w:rPr>
          <w:rFonts w:ascii="Century Gothic" w:eastAsia="Times New Roman" w:hAnsi="Century Gothic" w:cs="Arial"/>
          <w:color w:val="000000" w:themeColor="text1"/>
          <w:sz w:val="24"/>
          <w:szCs w:val="24"/>
          <w:lang w:eastAsia="es-ES"/>
        </w:rPr>
        <w:t>privado</w:t>
      </w:r>
      <w:r w:rsidR="003F6AFC">
        <w:rPr>
          <w:rFonts w:ascii="Century Gothic" w:eastAsia="Times New Roman" w:hAnsi="Century Gothic" w:cs="Arial"/>
          <w:color w:val="000000" w:themeColor="text1"/>
          <w:sz w:val="24"/>
          <w:szCs w:val="24"/>
          <w:lang w:eastAsia="es-ES"/>
        </w:rPr>
        <w:t xml:space="preserve"> injustamente</w:t>
      </w:r>
      <w:r w:rsidR="002D4CBF">
        <w:rPr>
          <w:rFonts w:ascii="Century Gothic" w:eastAsia="Times New Roman" w:hAnsi="Century Gothic" w:cs="Arial"/>
          <w:color w:val="000000" w:themeColor="text1"/>
          <w:sz w:val="24"/>
          <w:szCs w:val="24"/>
          <w:lang w:eastAsia="es-ES"/>
        </w:rPr>
        <w:t xml:space="preserve"> de la </w:t>
      </w:r>
      <w:r w:rsidR="007F4B2F">
        <w:rPr>
          <w:rFonts w:ascii="Century Gothic" w:eastAsia="Times New Roman" w:hAnsi="Century Gothic" w:cs="Arial"/>
          <w:color w:val="000000" w:themeColor="text1"/>
          <w:sz w:val="24"/>
          <w:szCs w:val="24"/>
          <w:lang w:eastAsia="es-ES"/>
        </w:rPr>
        <w:t>libertad</w:t>
      </w:r>
      <w:r w:rsidR="002D4CBF">
        <w:rPr>
          <w:rFonts w:ascii="Century Gothic" w:eastAsia="Times New Roman" w:hAnsi="Century Gothic" w:cs="Arial"/>
          <w:color w:val="000000" w:themeColor="text1"/>
          <w:sz w:val="24"/>
          <w:szCs w:val="24"/>
          <w:lang w:eastAsia="es-ES"/>
        </w:rPr>
        <w:t xml:space="preserve"> y por lo tanto habrá de </w:t>
      </w:r>
      <w:r w:rsidR="007F4B2F">
        <w:rPr>
          <w:rFonts w:ascii="Century Gothic" w:eastAsia="Times New Roman" w:hAnsi="Century Gothic" w:cs="Arial"/>
          <w:color w:val="000000" w:themeColor="text1"/>
          <w:sz w:val="24"/>
          <w:szCs w:val="24"/>
          <w:lang w:eastAsia="es-ES"/>
        </w:rPr>
        <w:t>rechazarse</w:t>
      </w:r>
      <w:r w:rsidR="002D4CBF">
        <w:rPr>
          <w:rFonts w:ascii="Century Gothic" w:eastAsia="Times New Roman" w:hAnsi="Century Gothic" w:cs="Arial"/>
          <w:color w:val="000000" w:themeColor="text1"/>
          <w:sz w:val="24"/>
          <w:szCs w:val="24"/>
          <w:lang w:eastAsia="es-ES"/>
        </w:rPr>
        <w:t xml:space="preserve"> l</w:t>
      </w:r>
      <w:r w:rsidR="007F4B2F">
        <w:rPr>
          <w:rFonts w:ascii="Century Gothic" w:eastAsia="Times New Roman" w:hAnsi="Century Gothic" w:cs="Arial"/>
          <w:color w:val="000000" w:themeColor="text1"/>
          <w:sz w:val="24"/>
          <w:szCs w:val="24"/>
          <w:lang w:eastAsia="es-ES"/>
        </w:rPr>
        <w:t>a</w:t>
      </w:r>
      <w:r w:rsidR="002D4CBF">
        <w:rPr>
          <w:rFonts w:ascii="Century Gothic" w:eastAsia="Times New Roman" w:hAnsi="Century Gothic" w:cs="Arial"/>
          <w:color w:val="000000" w:themeColor="text1"/>
          <w:sz w:val="24"/>
          <w:szCs w:val="24"/>
          <w:lang w:eastAsia="es-ES"/>
        </w:rPr>
        <w:t xml:space="preserve"> acción de habeas corpus en el presente asunto por improcedente</w:t>
      </w:r>
      <w:r w:rsidR="00014F38">
        <w:rPr>
          <w:rFonts w:ascii="Century Gothic" w:eastAsia="Times New Roman" w:hAnsi="Century Gothic" w:cs="Arial"/>
          <w:color w:val="000000" w:themeColor="text1"/>
          <w:sz w:val="24"/>
          <w:szCs w:val="24"/>
          <w:lang w:eastAsia="es-ES"/>
        </w:rPr>
        <w:t xml:space="preserve">, en tanto que no es </w:t>
      </w:r>
      <w:r w:rsidR="00014F38">
        <w:rPr>
          <w:rFonts w:ascii="Century Gothic" w:eastAsia="Times New Roman" w:hAnsi="Century Gothic" w:cs="Arial"/>
          <w:color w:val="000000" w:themeColor="text1"/>
          <w:sz w:val="24"/>
          <w:szCs w:val="24"/>
          <w:lang w:eastAsia="es-ES"/>
        </w:rPr>
        <w:lastRenderedPageBreak/>
        <w:t xml:space="preserve">posible por esta vía </w:t>
      </w:r>
      <w:r w:rsidR="00434715">
        <w:rPr>
          <w:rFonts w:ascii="Century Gothic" w:eastAsia="Times New Roman" w:hAnsi="Century Gothic" w:cs="Arial"/>
          <w:color w:val="000000" w:themeColor="text1"/>
          <w:sz w:val="24"/>
          <w:szCs w:val="24"/>
          <w:lang w:eastAsia="es-ES"/>
        </w:rPr>
        <w:t>su</w:t>
      </w:r>
      <w:bookmarkStart w:id="0" w:name="_GoBack"/>
      <w:bookmarkEnd w:id="0"/>
      <w:r w:rsidR="00434715">
        <w:rPr>
          <w:rFonts w:ascii="Century Gothic" w:eastAsia="Times New Roman" w:hAnsi="Century Gothic" w:cs="Arial"/>
          <w:color w:val="000000" w:themeColor="text1"/>
          <w:sz w:val="24"/>
          <w:szCs w:val="24"/>
          <w:lang w:eastAsia="es-ES"/>
        </w:rPr>
        <w:t xml:space="preserve">stituir </w:t>
      </w:r>
      <w:r w:rsidR="004477CF">
        <w:rPr>
          <w:rFonts w:ascii="Century Gothic" w:eastAsia="Times New Roman" w:hAnsi="Century Gothic" w:cs="Arial"/>
          <w:color w:val="000000" w:themeColor="text1"/>
          <w:sz w:val="24"/>
          <w:szCs w:val="24"/>
          <w:lang w:eastAsia="es-ES"/>
        </w:rPr>
        <w:t>los procedimientos</w:t>
      </w:r>
      <w:r w:rsidR="00991D80">
        <w:rPr>
          <w:rFonts w:ascii="Century Gothic" w:eastAsia="Times New Roman" w:hAnsi="Century Gothic" w:cs="Arial"/>
          <w:color w:val="000000" w:themeColor="text1"/>
          <w:sz w:val="24"/>
          <w:szCs w:val="24"/>
          <w:lang w:eastAsia="es-ES"/>
        </w:rPr>
        <w:t xml:space="preserve"> </w:t>
      </w:r>
      <w:r w:rsidR="00991D80" w:rsidRPr="00991D80">
        <w:rPr>
          <w:rFonts w:ascii="Century Gothic" w:eastAsia="Times New Roman" w:hAnsi="Century Gothic" w:cs="Arial"/>
          <w:color w:val="000000" w:themeColor="text1"/>
          <w:sz w:val="24"/>
          <w:szCs w:val="24"/>
          <w:lang w:eastAsia="es-ES"/>
        </w:rPr>
        <w:t>judiciales comunes dentro de los cuales deben formularse las peticiones de libertad</w:t>
      </w:r>
      <w:r w:rsidR="00991D80">
        <w:rPr>
          <w:rFonts w:ascii="Century Gothic" w:eastAsia="Times New Roman" w:hAnsi="Century Gothic" w:cs="Arial"/>
          <w:color w:val="000000" w:themeColor="text1"/>
          <w:sz w:val="24"/>
          <w:szCs w:val="24"/>
          <w:lang w:eastAsia="es-ES"/>
        </w:rPr>
        <w:t xml:space="preserve">, que para el caso están previstas ante el </w:t>
      </w:r>
      <w:r w:rsidR="00AC340F" w:rsidRPr="00AC340F">
        <w:rPr>
          <w:rFonts w:ascii="Century Gothic" w:eastAsia="Times New Roman" w:hAnsi="Century Gothic" w:cs="Arial"/>
          <w:color w:val="000000" w:themeColor="text1"/>
          <w:sz w:val="24"/>
          <w:szCs w:val="24"/>
          <w:lang w:eastAsia="es-ES"/>
        </w:rPr>
        <w:t>JUZGADO TERCERO DE EJECUCION DE PENAS Y MEDIDAS DE SEGURIDAD DE BOGOTÁ</w:t>
      </w:r>
      <w:r w:rsidR="00AC340F">
        <w:rPr>
          <w:rFonts w:ascii="Century Gothic" w:eastAsia="Times New Roman" w:hAnsi="Century Gothic" w:cs="Arial"/>
          <w:color w:val="000000" w:themeColor="text1"/>
          <w:sz w:val="24"/>
          <w:szCs w:val="24"/>
          <w:lang w:eastAsia="es-ES"/>
        </w:rPr>
        <w:t xml:space="preserve"> </w:t>
      </w:r>
      <w:r w:rsidR="000F7A32">
        <w:rPr>
          <w:rFonts w:ascii="Century Gothic" w:eastAsia="Times New Roman" w:hAnsi="Century Gothic" w:cs="Arial"/>
          <w:color w:val="000000" w:themeColor="text1"/>
          <w:sz w:val="24"/>
          <w:szCs w:val="24"/>
          <w:lang w:eastAsia="es-ES"/>
        </w:rPr>
        <w:t>y</w:t>
      </w:r>
      <w:r w:rsidR="008C4A49">
        <w:rPr>
          <w:rFonts w:ascii="Century Gothic" w:eastAsia="Times New Roman" w:hAnsi="Century Gothic" w:cs="Arial"/>
          <w:color w:val="000000" w:themeColor="text1"/>
          <w:sz w:val="24"/>
          <w:szCs w:val="24"/>
          <w:lang w:eastAsia="es-ES"/>
        </w:rPr>
        <w:t xml:space="preserve"> </w:t>
      </w:r>
      <w:r w:rsidR="000F7A32">
        <w:rPr>
          <w:rFonts w:ascii="Century Gothic" w:eastAsia="Times New Roman" w:hAnsi="Century Gothic" w:cs="Arial"/>
          <w:color w:val="000000" w:themeColor="text1"/>
          <w:sz w:val="24"/>
          <w:szCs w:val="24"/>
          <w:lang w:eastAsia="es-ES"/>
        </w:rPr>
        <w:t xml:space="preserve">la </w:t>
      </w:r>
      <w:r w:rsidR="008C4A49" w:rsidRPr="008C4A49">
        <w:rPr>
          <w:rFonts w:ascii="Century Gothic" w:eastAsia="Times New Roman" w:hAnsi="Century Gothic" w:cs="Arial"/>
          <w:color w:val="000000" w:themeColor="text1"/>
          <w:sz w:val="24"/>
          <w:szCs w:val="24"/>
          <w:lang w:val="es-ES_tradnl" w:eastAsia="es-ES"/>
        </w:rPr>
        <w:t>SALA DE DEFINICIÓN DE SITUACIONES JURÍDICAS – JURISDICCIÓN ESPECIAL PARA LA PAZ</w:t>
      </w:r>
      <w:r w:rsidR="008C4A49">
        <w:rPr>
          <w:rFonts w:ascii="Century Gothic" w:eastAsia="Times New Roman" w:hAnsi="Century Gothic" w:cs="Arial"/>
          <w:color w:val="000000" w:themeColor="text1"/>
          <w:sz w:val="24"/>
          <w:szCs w:val="24"/>
          <w:lang w:val="es-ES_tradnl" w:eastAsia="es-ES"/>
        </w:rPr>
        <w:t xml:space="preserve">, una vez se reanuden los términos procesales. </w:t>
      </w:r>
      <w:r w:rsidR="008C4A49" w:rsidRPr="008C4A49">
        <w:rPr>
          <w:rFonts w:ascii="Century Gothic" w:eastAsia="Times New Roman" w:hAnsi="Century Gothic" w:cs="Arial"/>
          <w:color w:val="000000" w:themeColor="text1"/>
          <w:sz w:val="24"/>
          <w:szCs w:val="24"/>
          <w:lang w:val="es-ES_tradnl" w:eastAsia="es-ES"/>
        </w:rPr>
        <w:t xml:space="preserve"> </w:t>
      </w:r>
    </w:p>
    <w:p w:rsidR="00090CDA" w:rsidRDefault="00090CDA" w:rsidP="001606A5">
      <w:pPr>
        <w:spacing w:after="0" w:line="240" w:lineRule="auto"/>
        <w:jc w:val="both"/>
        <w:rPr>
          <w:rFonts w:ascii="Century Gothic" w:eastAsia="Times New Roman" w:hAnsi="Century Gothic" w:cs="Arial"/>
          <w:color w:val="000000" w:themeColor="text1"/>
          <w:sz w:val="24"/>
          <w:szCs w:val="24"/>
          <w:lang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En mérito de lo expuesto, el Juez Tercero Administrativo del Circuito de Bogotá – Sección Primera, administrando justicia en nombre de la República y por autoridad de la Constitución y la ley,</w:t>
      </w:r>
    </w:p>
    <w:p w:rsidR="009A1A27" w:rsidRPr="00B524CB" w:rsidRDefault="009A1A27" w:rsidP="001606A5">
      <w:pPr>
        <w:overflowPunct w:val="0"/>
        <w:autoSpaceDE w:val="0"/>
        <w:autoSpaceDN w:val="0"/>
        <w:adjustRightInd w:val="0"/>
        <w:spacing w:after="0" w:line="240" w:lineRule="auto"/>
        <w:jc w:val="center"/>
        <w:rPr>
          <w:rFonts w:ascii="Century Gothic" w:eastAsia="Times New Roman" w:hAnsi="Century Gothic" w:cs="Arial"/>
          <w:b/>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center"/>
        <w:rPr>
          <w:rFonts w:ascii="Century Gothic" w:eastAsia="Times New Roman" w:hAnsi="Century Gothic" w:cs="Arial"/>
          <w:b/>
          <w:bCs/>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RESUELVE</w:t>
      </w:r>
    </w:p>
    <w:p w:rsidR="009A1A27" w:rsidRPr="00B524CB" w:rsidRDefault="009A1A27" w:rsidP="001606A5">
      <w:pPr>
        <w:overflowPunct w:val="0"/>
        <w:autoSpaceDE w:val="0"/>
        <w:autoSpaceDN w:val="0"/>
        <w:adjustRightInd w:val="0"/>
        <w:spacing w:after="0" w:line="240" w:lineRule="auto"/>
        <w:jc w:val="center"/>
        <w:rPr>
          <w:rFonts w:ascii="Century Gothic" w:eastAsia="Times New Roman" w:hAnsi="Century Gothic" w:cs="Arial"/>
          <w:b/>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PRIMERO:</w:t>
      </w:r>
      <w:r w:rsidRPr="00B524CB">
        <w:rPr>
          <w:rFonts w:ascii="Century Gothic" w:eastAsia="Times New Roman" w:hAnsi="Century Gothic" w:cs="Arial"/>
          <w:color w:val="000000" w:themeColor="text1"/>
          <w:sz w:val="24"/>
          <w:szCs w:val="24"/>
          <w:lang w:val="es-ES_tradnl" w:eastAsia="es-ES"/>
        </w:rPr>
        <w:t xml:space="preserve"> </w:t>
      </w:r>
      <w:r w:rsidRPr="00B524CB">
        <w:rPr>
          <w:rFonts w:ascii="Century Gothic" w:eastAsia="Times New Roman" w:hAnsi="Century Gothic" w:cs="Arial"/>
          <w:b/>
          <w:color w:val="000000" w:themeColor="text1"/>
          <w:sz w:val="24"/>
          <w:szCs w:val="24"/>
          <w:lang w:val="es-ES_tradnl" w:eastAsia="es-ES"/>
        </w:rPr>
        <w:t>RECHAZAR</w:t>
      </w:r>
      <w:r w:rsidRPr="00B524CB">
        <w:rPr>
          <w:rFonts w:ascii="Century Gothic" w:eastAsia="Times New Roman" w:hAnsi="Century Gothic" w:cs="Arial"/>
          <w:color w:val="000000" w:themeColor="text1"/>
          <w:sz w:val="24"/>
          <w:szCs w:val="24"/>
          <w:lang w:val="es-ES_tradnl" w:eastAsia="es-ES"/>
        </w:rPr>
        <w:t xml:space="preserve"> por improcedente la acción constitucional de HABEAS CORPUS invocada por </w:t>
      </w:r>
      <w:r w:rsidR="00A31DFE">
        <w:rPr>
          <w:rFonts w:ascii="Century Gothic" w:eastAsia="Times New Roman" w:hAnsi="Century Gothic" w:cs="Arial"/>
          <w:color w:val="000000" w:themeColor="text1"/>
          <w:sz w:val="24"/>
          <w:szCs w:val="24"/>
          <w:lang w:val="es-ES_tradnl" w:eastAsia="es-ES"/>
        </w:rPr>
        <w:t xml:space="preserve">el señor </w:t>
      </w:r>
      <w:r w:rsidR="00A31DFE" w:rsidRPr="007F4B2F">
        <w:rPr>
          <w:rFonts w:ascii="Century Gothic" w:eastAsia="Times New Roman" w:hAnsi="Century Gothic" w:cs="Arial"/>
          <w:color w:val="000000" w:themeColor="text1"/>
          <w:sz w:val="24"/>
          <w:szCs w:val="24"/>
          <w:lang w:eastAsia="es-ES"/>
        </w:rPr>
        <w:t>PEDRO MARY MUVDI ARANGUENA</w:t>
      </w:r>
      <w:r w:rsidRPr="00B524CB">
        <w:rPr>
          <w:rFonts w:ascii="Century Gothic" w:eastAsia="Times New Roman" w:hAnsi="Century Gothic" w:cs="Arial"/>
          <w:color w:val="000000" w:themeColor="text1"/>
          <w:sz w:val="24"/>
          <w:szCs w:val="24"/>
          <w:lang w:val="es-ES_tradnl" w:eastAsia="es-ES"/>
        </w:rPr>
        <w:t>, por las razones expuestas en la parte motiva de esta providencia.</w:t>
      </w:r>
    </w:p>
    <w:p w:rsidR="009A1A27" w:rsidRPr="00B524CB" w:rsidRDefault="009A1A27" w:rsidP="001606A5">
      <w:pPr>
        <w:overflowPunct w:val="0"/>
        <w:autoSpaceDE w:val="0"/>
        <w:autoSpaceDN w:val="0"/>
        <w:adjustRightInd w:val="0"/>
        <w:spacing w:after="0" w:line="240"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CO" w:eastAsia="es-CO"/>
        </w:rPr>
        <w:t>SEGUNDO:</w:t>
      </w:r>
      <w:r w:rsidRPr="00B524CB">
        <w:rPr>
          <w:rFonts w:ascii="Verdana" w:eastAsia="Times New Roman" w:hAnsi="Verdana" w:cs="Times New Roman"/>
          <w:b/>
          <w:color w:val="000000" w:themeColor="text1"/>
          <w:spacing w:val="-2"/>
          <w:sz w:val="24"/>
          <w:szCs w:val="24"/>
          <w:lang w:eastAsia="es-CO"/>
        </w:rPr>
        <w:t xml:space="preserve"> </w:t>
      </w:r>
      <w:r w:rsidRPr="00B524CB">
        <w:rPr>
          <w:rFonts w:ascii="Century Gothic" w:eastAsia="Times New Roman" w:hAnsi="Century Gothic" w:cs="Arial"/>
          <w:b/>
          <w:color w:val="000000" w:themeColor="text1"/>
          <w:sz w:val="24"/>
          <w:szCs w:val="24"/>
          <w:lang w:val="es-ES_tradnl" w:eastAsia="es-ES"/>
        </w:rPr>
        <w:t>Notificar</w:t>
      </w:r>
      <w:r w:rsidRPr="00B524CB">
        <w:rPr>
          <w:rFonts w:ascii="Century Gothic" w:eastAsia="Times New Roman" w:hAnsi="Century Gothic" w:cs="Arial"/>
          <w:color w:val="000000" w:themeColor="text1"/>
          <w:sz w:val="24"/>
          <w:szCs w:val="24"/>
          <w:lang w:val="es-ES_tradnl" w:eastAsia="es-ES"/>
        </w:rPr>
        <w:t xml:space="preserve"> de la manera más expedita a</w:t>
      </w:r>
      <w:r w:rsidR="00A31DFE">
        <w:rPr>
          <w:rFonts w:ascii="Century Gothic" w:eastAsia="Times New Roman" w:hAnsi="Century Gothic" w:cs="Arial"/>
          <w:color w:val="000000" w:themeColor="text1"/>
          <w:sz w:val="24"/>
          <w:szCs w:val="24"/>
          <w:lang w:val="es-ES_tradnl" w:eastAsia="es-ES"/>
        </w:rPr>
        <w:t xml:space="preserve">l señor </w:t>
      </w:r>
      <w:r w:rsidR="00A31DFE" w:rsidRPr="007F4B2F">
        <w:rPr>
          <w:rFonts w:ascii="Century Gothic" w:eastAsia="Times New Roman" w:hAnsi="Century Gothic" w:cs="Arial"/>
          <w:color w:val="000000" w:themeColor="text1"/>
          <w:sz w:val="24"/>
          <w:szCs w:val="24"/>
          <w:lang w:eastAsia="es-ES"/>
        </w:rPr>
        <w:t>PEDRO MARY MUVDI ARANGUENA</w:t>
      </w:r>
      <w:r w:rsidR="00A31DFE">
        <w:rPr>
          <w:rFonts w:ascii="Century Gothic" w:eastAsia="Times New Roman" w:hAnsi="Century Gothic" w:cs="Arial"/>
          <w:color w:val="000000" w:themeColor="text1"/>
          <w:sz w:val="24"/>
          <w:szCs w:val="24"/>
          <w:lang w:val="es-ES_tradnl" w:eastAsia="es-ES"/>
        </w:rPr>
        <w:t xml:space="preserve">, </w:t>
      </w:r>
      <w:r w:rsidRPr="00B524CB">
        <w:rPr>
          <w:rFonts w:ascii="Century Gothic" w:eastAsia="Times New Roman" w:hAnsi="Century Gothic" w:cs="Arial"/>
          <w:color w:val="000000" w:themeColor="text1"/>
          <w:sz w:val="24"/>
          <w:szCs w:val="24"/>
          <w:lang w:val="es-ES_tradnl" w:eastAsia="es-ES"/>
        </w:rPr>
        <w:t>a quien se le debe entregar copia de la presente providencia.</w:t>
      </w:r>
      <w:r w:rsidR="003906DA">
        <w:rPr>
          <w:rFonts w:ascii="Century Gothic" w:eastAsia="Times New Roman" w:hAnsi="Century Gothic" w:cs="Arial"/>
          <w:color w:val="000000" w:themeColor="text1"/>
          <w:sz w:val="24"/>
          <w:szCs w:val="24"/>
          <w:lang w:val="es-ES_tradnl" w:eastAsia="es-ES"/>
        </w:rPr>
        <w:t xml:space="preserve"> </w:t>
      </w:r>
      <w:r w:rsidR="003906DA" w:rsidRPr="001606A5">
        <w:rPr>
          <w:rFonts w:ascii="Century Gothic" w:eastAsia="Times New Roman" w:hAnsi="Century Gothic" w:cs="Arial"/>
          <w:color w:val="000000" w:themeColor="text1"/>
          <w:sz w:val="24"/>
          <w:szCs w:val="24"/>
          <w:u w:val="single"/>
          <w:lang w:val="es-ES_tradnl" w:eastAsia="es-ES"/>
        </w:rPr>
        <w:t>Se impone la carga</w:t>
      </w:r>
      <w:r w:rsidR="001606A5" w:rsidRPr="001606A5">
        <w:rPr>
          <w:rFonts w:ascii="Century Gothic" w:eastAsia="Times New Roman" w:hAnsi="Century Gothic" w:cs="Arial"/>
          <w:color w:val="000000" w:themeColor="text1"/>
          <w:sz w:val="24"/>
          <w:szCs w:val="24"/>
          <w:u w:val="single"/>
          <w:lang w:val="es-ES_tradnl" w:eastAsia="es-ES"/>
        </w:rPr>
        <w:t xml:space="preserve"> al </w:t>
      </w:r>
      <w:r w:rsidR="001606A5" w:rsidRPr="001606A5">
        <w:rPr>
          <w:rFonts w:ascii="Century Gothic" w:hAnsi="Century Gothic"/>
          <w:bCs/>
          <w:color w:val="000000" w:themeColor="text1"/>
          <w:spacing w:val="-3"/>
          <w:sz w:val="24"/>
          <w:szCs w:val="24"/>
          <w:u w:val="single"/>
        </w:rPr>
        <w:t>Complejo Carcelario y Penitenciario Metropolitano de Bogotá – COMEB –“LA PICOTA”, de realizar de manera inmediata, la notificación personal al accionante, y acreditar dicha notificación ante este juzgado.</w:t>
      </w:r>
      <w:r w:rsidR="001606A5">
        <w:rPr>
          <w:rFonts w:ascii="Century Gothic" w:hAnsi="Century Gothic"/>
          <w:bCs/>
          <w:color w:val="000000" w:themeColor="text1"/>
          <w:spacing w:val="-3"/>
          <w:sz w:val="24"/>
          <w:szCs w:val="24"/>
        </w:rPr>
        <w:t xml:space="preserve"> </w:t>
      </w:r>
      <w:r w:rsidR="003906DA">
        <w:rPr>
          <w:rFonts w:ascii="Century Gothic" w:eastAsia="Times New Roman" w:hAnsi="Century Gothic" w:cs="Arial"/>
          <w:color w:val="000000" w:themeColor="text1"/>
          <w:sz w:val="24"/>
          <w:szCs w:val="24"/>
          <w:lang w:val="es-ES_tradnl" w:eastAsia="es-ES"/>
        </w:rPr>
        <w:t xml:space="preserve"> </w:t>
      </w:r>
    </w:p>
    <w:p w:rsidR="009A1A27" w:rsidRPr="00B524CB" w:rsidRDefault="009A1A27" w:rsidP="001606A5">
      <w:pPr>
        <w:overflowPunct w:val="0"/>
        <w:autoSpaceDE w:val="0"/>
        <w:autoSpaceDN w:val="0"/>
        <w:adjustRightInd w:val="0"/>
        <w:spacing w:after="0" w:line="240" w:lineRule="auto"/>
        <w:jc w:val="both"/>
        <w:rPr>
          <w:rFonts w:ascii="Century Gothic" w:eastAsia="Times New Roman" w:hAnsi="Century Gothic" w:cs="Arial"/>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b/>
          <w:bCs/>
          <w:color w:val="000000" w:themeColor="text1"/>
          <w:sz w:val="24"/>
          <w:szCs w:val="24"/>
          <w:lang w:val="es-ES_tradnl" w:eastAsia="es-ES"/>
        </w:rPr>
        <w:t xml:space="preserve">TERCERO: </w:t>
      </w:r>
      <w:r w:rsidRPr="00B524CB">
        <w:rPr>
          <w:rFonts w:ascii="Century Gothic" w:eastAsia="Times New Roman" w:hAnsi="Century Gothic" w:cs="Arial"/>
          <w:b/>
          <w:color w:val="000000" w:themeColor="text1"/>
          <w:sz w:val="24"/>
          <w:szCs w:val="24"/>
          <w:lang w:val="es-ES_tradnl" w:eastAsia="es-ES"/>
        </w:rPr>
        <w:t>Notificar</w:t>
      </w:r>
      <w:r w:rsidRPr="00B524CB">
        <w:rPr>
          <w:rFonts w:ascii="Century Gothic" w:eastAsia="Times New Roman" w:hAnsi="Century Gothic" w:cs="Arial"/>
          <w:color w:val="000000" w:themeColor="text1"/>
          <w:sz w:val="24"/>
          <w:szCs w:val="24"/>
          <w:lang w:val="es-ES_tradnl" w:eastAsia="es-ES"/>
        </w:rPr>
        <w:t xml:space="preserve"> de la manera más expedita a todos los accionados</w:t>
      </w:r>
      <w:r w:rsidR="00A31DFE">
        <w:rPr>
          <w:rFonts w:ascii="Century Gothic" w:eastAsia="Times New Roman" w:hAnsi="Century Gothic" w:cs="Arial"/>
          <w:color w:val="000000" w:themeColor="text1"/>
          <w:sz w:val="24"/>
          <w:szCs w:val="24"/>
          <w:lang w:val="es-ES_tradnl" w:eastAsia="es-ES"/>
        </w:rPr>
        <w:t xml:space="preserve"> y a la vinculada,</w:t>
      </w:r>
      <w:r w:rsidRPr="00B524CB">
        <w:rPr>
          <w:rFonts w:ascii="Century Gothic" w:eastAsia="Times New Roman" w:hAnsi="Century Gothic" w:cs="Arial"/>
          <w:color w:val="000000" w:themeColor="text1"/>
          <w:sz w:val="24"/>
          <w:szCs w:val="24"/>
          <w:lang w:val="es-ES_tradnl" w:eastAsia="es-ES"/>
        </w:rPr>
        <w:t xml:space="preserve"> remitiendo copia de la presente providencia. </w:t>
      </w:r>
    </w:p>
    <w:p w:rsidR="009A1A27" w:rsidRPr="00B524CB" w:rsidRDefault="009A1A27" w:rsidP="001606A5">
      <w:pPr>
        <w:overflowPunct w:val="0"/>
        <w:autoSpaceDE w:val="0"/>
        <w:autoSpaceDN w:val="0"/>
        <w:adjustRightInd w:val="0"/>
        <w:spacing w:after="0" w:line="240" w:lineRule="auto"/>
        <w:jc w:val="both"/>
        <w:rPr>
          <w:rFonts w:ascii="Century Gothic" w:eastAsia="Times New Roman" w:hAnsi="Century Gothic" w:cs="Arial"/>
          <w:b/>
          <w:bCs/>
          <w:color w:val="000000" w:themeColor="text1"/>
          <w:sz w:val="24"/>
          <w:szCs w:val="24"/>
          <w:lang w:val="es-ES_tradnl" w:eastAsia="es-ES"/>
        </w:rPr>
      </w:pPr>
    </w:p>
    <w:p w:rsidR="009A1A27" w:rsidRPr="00B524CB" w:rsidRDefault="009A1A27" w:rsidP="009A1A27">
      <w:pPr>
        <w:overflowPunct w:val="0"/>
        <w:autoSpaceDE w:val="0"/>
        <w:autoSpaceDN w:val="0"/>
        <w:adjustRightInd w:val="0"/>
        <w:spacing w:after="0" w:line="276" w:lineRule="auto"/>
        <w:jc w:val="both"/>
        <w:rPr>
          <w:rFonts w:ascii="Century Gothic" w:eastAsia="Times New Roman" w:hAnsi="Century Gothic" w:cs="Arial"/>
          <w:color w:val="000000" w:themeColor="text1"/>
          <w:sz w:val="24"/>
          <w:szCs w:val="24"/>
          <w:lang w:val="es-ES_tradnl" w:eastAsia="es-ES"/>
        </w:rPr>
      </w:pPr>
      <w:r w:rsidRPr="00B524CB">
        <w:rPr>
          <w:rFonts w:ascii="Century Gothic" w:eastAsia="Times New Roman" w:hAnsi="Century Gothic" w:cs="Arial"/>
          <w:color w:val="000000" w:themeColor="text1"/>
          <w:sz w:val="24"/>
          <w:szCs w:val="24"/>
          <w:lang w:val="es-ES_tradnl" w:eastAsia="es-ES"/>
        </w:rPr>
        <w:t>Firmado en Bogotá, a</w:t>
      </w:r>
      <w:r w:rsidR="00257FC4">
        <w:rPr>
          <w:rFonts w:ascii="Century Gothic" w:eastAsia="Times New Roman" w:hAnsi="Century Gothic" w:cs="Arial"/>
          <w:color w:val="000000" w:themeColor="text1"/>
          <w:sz w:val="24"/>
          <w:szCs w:val="24"/>
          <w:lang w:val="es-ES_tradnl" w:eastAsia="es-ES"/>
        </w:rPr>
        <w:t xml:space="preserve"> los veintiocho (28</w:t>
      </w:r>
      <w:r w:rsidR="009200B5">
        <w:rPr>
          <w:rFonts w:ascii="Century Gothic" w:eastAsia="Times New Roman" w:hAnsi="Century Gothic" w:cs="Arial"/>
          <w:color w:val="000000" w:themeColor="text1"/>
          <w:sz w:val="24"/>
          <w:szCs w:val="24"/>
          <w:lang w:val="es-ES_tradnl" w:eastAsia="es-ES"/>
        </w:rPr>
        <w:t>)</w:t>
      </w:r>
      <w:r w:rsidR="00257FC4">
        <w:rPr>
          <w:rFonts w:ascii="Century Gothic" w:eastAsia="Times New Roman" w:hAnsi="Century Gothic" w:cs="Arial"/>
          <w:color w:val="000000" w:themeColor="text1"/>
          <w:sz w:val="24"/>
          <w:szCs w:val="24"/>
          <w:lang w:val="es-ES_tradnl" w:eastAsia="es-ES"/>
        </w:rPr>
        <w:t xml:space="preserve"> </w:t>
      </w:r>
      <w:r w:rsidRPr="00B524CB">
        <w:rPr>
          <w:rFonts w:ascii="Century Gothic" w:eastAsia="Times New Roman" w:hAnsi="Century Gothic" w:cs="Arial"/>
          <w:color w:val="000000" w:themeColor="text1"/>
          <w:sz w:val="24"/>
          <w:szCs w:val="24"/>
          <w:lang w:val="es-ES_tradnl" w:eastAsia="es-ES"/>
        </w:rPr>
        <w:t>días del mes de</w:t>
      </w:r>
      <w:r w:rsidR="00257FC4">
        <w:rPr>
          <w:rFonts w:ascii="Century Gothic" w:eastAsia="Times New Roman" w:hAnsi="Century Gothic" w:cs="Arial"/>
          <w:color w:val="000000" w:themeColor="text1"/>
          <w:sz w:val="24"/>
          <w:szCs w:val="24"/>
          <w:lang w:val="es-ES_tradnl" w:eastAsia="es-ES"/>
        </w:rPr>
        <w:t xml:space="preserve"> marzo de 20</w:t>
      </w:r>
      <w:r w:rsidR="00F22583">
        <w:rPr>
          <w:rFonts w:ascii="Century Gothic" w:eastAsia="Times New Roman" w:hAnsi="Century Gothic" w:cs="Arial"/>
          <w:color w:val="000000" w:themeColor="text1"/>
          <w:sz w:val="24"/>
          <w:szCs w:val="24"/>
          <w:lang w:val="es-ES_tradnl" w:eastAsia="es-ES"/>
        </w:rPr>
        <w:t>2</w:t>
      </w:r>
      <w:r w:rsidR="00257FC4">
        <w:rPr>
          <w:rFonts w:ascii="Century Gothic" w:eastAsia="Times New Roman" w:hAnsi="Century Gothic" w:cs="Arial"/>
          <w:color w:val="000000" w:themeColor="text1"/>
          <w:sz w:val="24"/>
          <w:szCs w:val="24"/>
          <w:lang w:val="es-ES_tradnl" w:eastAsia="es-ES"/>
        </w:rPr>
        <w:t>0</w:t>
      </w:r>
      <w:r w:rsidRPr="00B524CB">
        <w:rPr>
          <w:rFonts w:ascii="Century Gothic" w:eastAsia="Times New Roman" w:hAnsi="Century Gothic" w:cs="Arial"/>
          <w:color w:val="000000" w:themeColor="text1"/>
          <w:sz w:val="24"/>
          <w:szCs w:val="24"/>
          <w:lang w:val="es-ES_tradnl" w:eastAsia="es-ES"/>
        </w:rPr>
        <w:t xml:space="preserve">, a las </w:t>
      </w:r>
      <w:r w:rsidR="006A58A1">
        <w:rPr>
          <w:rFonts w:ascii="Century Gothic" w:eastAsia="Times New Roman" w:hAnsi="Century Gothic" w:cs="Arial"/>
          <w:color w:val="000000" w:themeColor="text1"/>
          <w:sz w:val="24"/>
          <w:szCs w:val="24"/>
          <w:lang w:val="es-ES_tradnl" w:eastAsia="es-ES"/>
        </w:rPr>
        <w:t>6</w:t>
      </w:r>
      <w:r w:rsidR="00257FC4">
        <w:rPr>
          <w:rFonts w:ascii="Century Gothic" w:eastAsia="Times New Roman" w:hAnsi="Century Gothic" w:cs="Arial"/>
          <w:color w:val="000000" w:themeColor="text1"/>
          <w:sz w:val="24"/>
          <w:szCs w:val="24"/>
          <w:lang w:val="es-ES_tradnl" w:eastAsia="es-ES"/>
        </w:rPr>
        <w:t>:</w:t>
      </w:r>
      <w:r w:rsidR="006A58A1">
        <w:rPr>
          <w:rFonts w:ascii="Century Gothic" w:eastAsia="Times New Roman" w:hAnsi="Century Gothic" w:cs="Arial"/>
          <w:color w:val="000000" w:themeColor="text1"/>
          <w:sz w:val="24"/>
          <w:szCs w:val="24"/>
          <w:lang w:val="es-ES_tradnl" w:eastAsia="es-ES"/>
        </w:rPr>
        <w:t>30</w:t>
      </w:r>
      <w:r w:rsidR="00257FC4">
        <w:rPr>
          <w:rFonts w:ascii="Century Gothic" w:eastAsia="Times New Roman" w:hAnsi="Century Gothic" w:cs="Arial"/>
          <w:color w:val="000000" w:themeColor="text1"/>
          <w:sz w:val="24"/>
          <w:szCs w:val="24"/>
          <w:lang w:val="es-ES_tradnl" w:eastAsia="es-ES"/>
        </w:rPr>
        <w:t xml:space="preserve"> </w:t>
      </w:r>
      <w:r w:rsidRPr="00B524CB">
        <w:rPr>
          <w:rFonts w:ascii="Century Gothic" w:eastAsia="Times New Roman" w:hAnsi="Century Gothic" w:cs="Arial"/>
          <w:color w:val="000000" w:themeColor="text1"/>
          <w:sz w:val="24"/>
          <w:szCs w:val="24"/>
          <w:lang w:val="es-ES_tradnl" w:eastAsia="es-ES"/>
        </w:rPr>
        <w:t>p.m.</w:t>
      </w:r>
    </w:p>
    <w:p w:rsidR="009A1A27" w:rsidRPr="00B524CB" w:rsidRDefault="009A1A27" w:rsidP="001606A5">
      <w:pPr>
        <w:overflowPunct w:val="0"/>
        <w:autoSpaceDE w:val="0"/>
        <w:autoSpaceDN w:val="0"/>
        <w:adjustRightInd w:val="0"/>
        <w:spacing w:after="0" w:line="240" w:lineRule="auto"/>
        <w:jc w:val="both"/>
        <w:rPr>
          <w:rFonts w:ascii="Century Gothic" w:eastAsia="Times New Roman" w:hAnsi="Century Gothic" w:cs="Arial"/>
          <w:color w:val="000000" w:themeColor="text1"/>
          <w:sz w:val="24"/>
          <w:szCs w:val="24"/>
          <w:lang w:val="es-ES_tradnl" w:eastAsia="es-ES"/>
        </w:rPr>
      </w:pPr>
    </w:p>
    <w:p w:rsidR="009A1A27" w:rsidRDefault="009A1A27" w:rsidP="009A1A27">
      <w:pPr>
        <w:overflowPunct w:val="0"/>
        <w:autoSpaceDE w:val="0"/>
        <w:autoSpaceDN w:val="0"/>
        <w:adjustRightInd w:val="0"/>
        <w:spacing w:after="0" w:line="276" w:lineRule="auto"/>
        <w:jc w:val="both"/>
        <w:rPr>
          <w:rFonts w:ascii="Century Gothic" w:eastAsia="Times New Roman" w:hAnsi="Century Gothic" w:cs="Arial"/>
          <w:b/>
          <w:color w:val="000000" w:themeColor="text1"/>
          <w:sz w:val="24"/>
          <w:szCs w:val="24"/>
          <w:lang w:val="es-ES_tradnl" w:eastAsia="es-ES"/>
        </w:rPr>
      </w:pPr>
      <w:r w:rsidRPr="00B524CB">
        <w:rPr>
          <w:rFonts w:ascii="Century Gothic" w:eastAsia="Times New Roman" w:hAnsi="Century Gothic" w:cs="Arial"/>
          <w:b/>
          <w:color w:val="000000" w:themeColor="text1"/>
          <w:sz w:val="24"/>
          <w:szCs w:val="24"/>
          <w:lang w:val="es-ES_tradnl" w:eastAsia="es-ES"/>
        </w:rPr>
        <w:t>NOTIFÍQUESE Y CÚMPLASE</w:t>
      </w:r>
    </w:p>
    <w:p w:rsidR="00311365" w:rsidRPr="00B524CB" w:rsidRDefault="00311365" w:rsidP="009A1A27">
      <w:pPr>
        <w:overflowPunct w:val="0"/>
        <w:autoSpaceDE w:val="0"/>
        <w:autoSpaceDN w:val="0"/>
        <w:adjustRightInd w:val="0"/>
        <w:spacing w:after="0" w:line="276" w:lineRule="auto"/>
        <w:jc w:val="both"/>
        <w:rPr>
          <w:rFonts w:ascii="Century Gothic" w:eastAsia="Times New Roman" w:hAnsi="Century Gothic" w:cs="Arial"/>
          <w:b/>
          <w:color w:val="000000" w:themeColor="text1"/>
          <w:sz w:val="24"/>
          <w:szCs w:val="24"/>
          <w:lang w:val="es-ES_tradnl" w:eastAsia="es-ES"/>
        </w:rPr>
      </w:pPr>
    </w:p>
    <w:p w:rsidR="003906DA" w:rsidRPr="00B524CB" w:rsidRDefault="003906DA" w:rsidP="003906DA">
      <w:pPr>
        <w:overflowPunct w:val="0"/>
        <w:autoSpaceDE w:val="0"/>
        <w:autoSpaceDN w:val="0"/>
        <w:adjustRightInd w:val="0"/>
        <w:spacing w:after="0" w:line="276" w:lineRule="auto"/>
        <w:jc w:val="center"/>
        <w:rPr>
          <w:rFonts w:ascii="Century Gothic" w:eastAsia="Times New Roman" w:hAnsi="Century Gothic" w:cs="Arial"/>
          <w:b/>
          <w:color w:val="000000" w:themeColor="text1"/>
          <w:sz w:val="24"/>
          <w:szCs w:val="24"/>
          <w:lang w:val="es-ES_tradnl" w:eastAsia="es-ES"/>
        </w:rPr>
      </w:pPr>
      <w:r>
        <w:rPr>
          <w:rFonts w:ascii="Century Gothic" w:eastAsia="Times New Roman" w:hAnsi="Century Gothic" w:cs="Arial"/>
          <w:b/>
          <w:noProof/>
          <w:color w:val="000000" w:themeColor="text1"/>
          <w:sz w:val="24"/>
          <w:szCs w:val="24"/>
          <w:lang w:val="es-CO" w:eastAsia="es-CO"/>
        </w:rPr>
        <w:drawing>
          <wp:inline distT="0" distB="0" distL="0" distR="0">
            <wp:extent cx="2831911" cy="880156"/>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5016" cy="893553"/>
                    </a:xfrm>
                    <a:prstGeom prst="rect">
                      <a:avLst/>
                    </a:prstGeom>
                  </pic:spPr>
                </pic:pic>
              </a:graphicData>
            </a:graphic>
          </wp:inline>
        </w:drawing>
      </w:r>
    </w:p>
    <w:p w:rsidR="009A1A27" w:rsidRPr="00B524CB" w:rsidRDefault="00332C20" w:rsidP="009A1A27">
      <w:pPr>
        <w:spacing w:after="0" w:line="240" w:lineRule="auto"/>
        <w:jc w:val="center"/>
        <w:rPr>
          <w:rFonts w:ascii="Century Gothic" w:eastAsia="Times New Roman" w:hAnsi="Century Gothic" w:cs="Arial"/>
          <w:b/>
          <w:bCs/>
          <w:color w:val="000000" w:themeColor="text1"/>
          <w:sz w:val="24"/>
          <w:szCs w:val="24"/>
          <w:lang w:eastAsia="es-ES"/>
        </w:rPr>
      </w:pPr>
      <w:r>
        <w:rPr>
          <w:rFonts w:ascii="Century Gothic" w:eastAsia="Times New Roman" w:hAnsi="Century Gothic" w:cs="Arial"/>
          <w:b/>
          <w:bCs/>
          <w:color w:val="000000" w:themeColor="text1"/>
          <w:sz w:val="24"/>
          <w:szCs w:val="24"/>
          <w:lang w:eastAsia="es-ES"/>
        </w:rPr>
        <w:t>ERICSON SUESCUN LEÓ</w:t>
      </w:r>
      <w:r w:rsidR="009A1A27" w:rsidRPr="00B524CB">
        <w:rPr>
          <w:rFonts w:ascii="Century Gothic" w:eastAsia="Times New Roman" w:hAnsi="Century Gothic" w:cs="Arial"/>
          <w:b/>
          <w:bCs/>
          <w:color w:val="000000" w:themeColor="text1"/>
          <w:sz w:val="24"/>
          <w:szCs w:val="24"/>
          <w:lang w:eastAsia="es-ES"/>
        </w:rPr>
        <w:t>N</w:t>
      </w:r>
    </w:p>
    <w:p w:rsidR="001606A5" w:rsidRPr="001606A5" w:rsidRDefault="009A1A27" w:rsidP="001606A5">
      <w:pPr>
        <w:spacing w:after="0" w:line="240" w:lineRule="auto"/>
        <w:jc w:val="center"/>
        <w:rPr>
          <w:rFonts w:ascii="Century Gothic" w:eastAsia="Times New Roman" w:hAnsi="Century Gothic" w:cs="Arial"/>
          <w:b/>
          <w:bCs/>
          <w:color w:val="000000" w:themeColor="text1"/>
          <w:sz w:val="24"/>
          <w:szCs w:val="24"/>
          <w:lang w:eastAsia="es-ES"/>
        </w:rPr>
      </w:pPr>
      <w:r w:rsidRPr="00B524CB">
        <w:rPr>
          <w:rFonts w:ascii="Century Gothic" w:eastAsia="Times New Roman" w:hAnsi="Century Gothic" w:cs="Arial"/>
          <w:b/>
          <w:bCs/>
          <w:color w:val="000000" w:themeColor="text1"/>
          <w:sz w:val="24"/>
          <w:szCs w:val="24"/>
          <w:lang w:eastAsia="es-ES"/>
        </w:rPr>
        <w:t>Juez</w:t>
      </w:r>
    </w:p>
    <w:sectPr w:rsidR="001606A5" w:rsidRPr="001606A5" w:rsidSect="0066608B">
      <w:headerReference w:type="default" r:id="rId9"/>
      <w:footerReference w:type="default" r:id="rId10"/>
      <w:pgSz w:w="12240" w:h="18720"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ABD" w:rsidRDefault="00E95ABD" w:rsidP="009A1A27">
      <w:pPr>
        <w:spacing w:after="0" w:line="240" w:lineRule="auto"/>
      </w:pPr>
      <w:r>
        <w:separator/>
      </w:r>
    </w:p>
  </w:endnote>
  <w:endnote w:type="continuationSeparator" w:id="0">
    <w:p w:rsidR="00E95ABD" w:rsidRDefault="00E95ABD" w:rsidP="009A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09312"/>
      <w:docPartObj>
        <w:docPartGallery w:val="Page Numbers (Bottom of Page)"/>
        <w:docPartUnique/>
      </w:docPartObj>
    </w:sdtPr>
    <w:sdtEndPr/>
    <w:sdtContent>
      <w:sdt>
        <w:sdtPr>
          <w:id w:val="-1769616900"/>
          <w:docPartObj>
            <w:docPartGallery w:val="Page Numbers (Top of Page)"/>
            <w:docPartUnique/>
          </w:docPartObj>
        </w:sdtPr>
        <w:sdtEndPr/>
        <w:sdtContent>
          <w:p w:rsidR="00FA2189" w:rsidRDefault="00FA218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A0BD5">
              <w:rPr>
                <w:b/>
                <w:bCs/>
                <w:noProof/>
              </w:rPr>
              <w:t>25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0BD5">
              <w:rPr>
                <w:b/>
                <w:bCs/>
                <w:noProof/>
              </w:rPr>
              <w:t>25</w:t>
            </w:r>
            <w:r>
              <w:rPr>
                <w:b/>
                <w:bCs/>
                <w:sz w:val="24"/>
                <w:szCs w:val="24"/>
              </w:rPr>
              <w:fldChar w:fldCharType="end"/>
            </w:r>
          </w:p>
        </w:sdtContent>
      </w:sdt>
    </w:sdtContent>
  </w:sdt>
  <w:p w:rsidR="00FA2189" w:rsidRDefault="00FA2189">
    <w:pPr>
      <w:pStyle w:val="Piedepgina"/>
    </w:pPr>
  </w:p>
  <w:p w:rsidR="00FA2189" w:rsidRDefault="00FA218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ABD" w:rsidRDefault="00E95ABD" w:rsidP="009A1A27">
      <w:pPr>
        <w:spacing w:after="0" w:line="240" w:lineRule="auto"/>
      </w:pPr>
      <w:r>
        <w:separator/>
      </w:r>
    </w:p>
  </w:footnote>
  <w:footnote w:type="continuationSeparator" w:id="0">
    <w:p w:rsidR="00E95ABD" w:rsidRDefault="00E95ABD" w:rsidP="009A1A27">
      <w:pPr>
        <w:spacing w:after="0" w:line="240" w:lineRule="auto"/>
      </w:pPr>
      <w:r>
        <w:continuationSeparator/>
      </w:r>
    </w:p>
  </w:footnote>
  <w:footnote w:id="1">
    <w:p w:rsidR="00FA2189" w:rsidRPr="006857FF" w:rsidRDefault="00FA2189" w:rsidP="009A1A27">
      <w:pPr>
        <w:pStyle w:val="Textonotapie"/>
        <w:rPr>
          <w:rFonts w:ascii="Century Gothic" w:hAnsi="Century Gothic"/>
          <w:sz w:val="18"/>
          <w:szCs w:val="18"/>
          <w:lang w:val="es-CO"/>
        </w:rPr>
      </w:pPr>
      <w:r w:rsidRPr="006857FF">
        <w:rPr>
          <w:rStyle w:val="Refdenotaalpie"/>
          <w:rFonts w:ascii="Century Gothic" w:hAnsi="Century Gothic"/>
          <w:sz w:val="18"/>
          <w:szCs w:val="18"/>
        </w:rPr>
        <w:footnoteRef/>
      </w:r>
      <w:r w:rsidRPr="006857FF">
        <w:rPr>
          <w:rFonts w:ascii="Century Gothic" w:hAnsi="Century Gothic"/>
          <w:sz w:val="18"/>
          <w:szCs w:val="18"/>
        </w:rPr>
        <w:t xml:space="preserve"> Proceso No.  35896 - </w:t>
      </w:r>
      <w:r w:rsidRPr="006857FF">
        <w:rPr>
          <w:rFonts w:ascii="Century Gothic" w:hAnsi="Century Gothic"/>
          <w:bCs/>
          <w:sz w:val="18"/>
          <w:szCs w:val="18"/>
        </w:rPr>
        <w:t>CORTE SUPREMA DE JUSTICIA</w:t>
      </w:r>
      <w:r w:rsidRPr="006857FF">
        <w:rPr>
          <w:rFonts w:ascii="Century Gothic" w:hAnsi="Century Gothic"/>
          <w:sz w:val="18"/>
          <w:szCs w:val="18"/>
        </w:rPr>
        <w:t xml:space="preserve"> - </w:t>
      </w:r>
      <w:r w:rsidRPr="006857FF">
        <w:rPr>
          <w:rFonts w:ascii="Century Gothic" w:hAnsi="Century Gothic"/>
          <w:bCs/>
          <w:sz w:val="18"/>
          <w:szCs w:val="18"/>
        </w:rPr>
        <w:t>SALA DE CASACIÓN PENAL</w:t>
      </w:r>
      <w:r w:rsidRPr="006857FF">
        <w:rPr>
          <w:rFonts w:ascii="Century Gothic" w:hAnsi="Century Gothic"/>
          <w:sz w:val="18"/>
          <w:szCs w:val="18"/>
        </w:rPr>
        <w:t xml:space="preserve"> - Magistrado Ponente: </w:t>
      </w:r>
      <w:r w:rsidRPr="006857FF">
        <w:rPr>
          <w:rFonts w:ascii="Century Gothic" w:hAnsi="Century Gothic"/>
          <w:bCs/>
          <w:sz w:val="18"/>
          <w:szCs w:val="18"/>
        </w:rPr>
        <w:t>ALFREDO GOMEZ QUINTERO.</w:t>
      </w:r>
    </w:p>
  </w:footnote>
  <w:footnote w:id="2">
    <w:p w:rsidR="00FA2189" w:rsidRPr="00C5528F" w:rsidRDefault="00FA2189" w:rsidP="009A1A27">
      <w:pPr>
        <w:spacing w:after="0" w:line="240" w:lineRule="auto"/>
        <w:jc w:val="both"/>
        <w:rPr>
          <w:rFonts w:ascii="Century Gothic" w:hAnsi="Century Gothic"/>
          <w:sz w:val="20"/>
          <w:szCs w:val="20"/>
        </w:rPr>
      </w:pPr>
      <w:r>
        <w:rPr>
          <w:rStyle w:val="Refdenotaalpie"/>
        </w:rPr>
        <w:footnoteRef/>
      </w:r>
      <w:r>
        <w:t xml:space="preserve"> </w:t>
      </w:r>
      <w:r>
        <w:rPr>
          <w:rFonts w:ascii="Century Gothic" w:hAnsi="Century Gothic"/>
          <w:sz w:val="20"/>
          <w:szCs w:val="20"/>
        </w:rPr>
        <w:t xml:space="preserve">SECCIÓN </w:t>
      </w:r>
      <w:r w:rsidRPr="00C5528F">
        <w:rPr>
          <w:rFonts w:ascii="Century Gothic" w:hAnsi="Century Gothic"/>
          <w:sz w:val="20"/>
          <w:szCs w:val="20"/>
        </w:rPr>
        <w:t>SEGUNDA SUBSECCIÓN B. Radicación: 25000-23-42-000-2017-03795-01(HC)</w:t>
      </w:r>
      <w:r>
        <w:rPr>
          <w:rFonts w:ascii="Century Gothic" w:hAnsi="Century Gothic"/>
          <w:sz w:val="20"/>
          <w:szCs w:val="20"/>
        </w:rPr>
        <w:t xml:space="preserve"> </w:t>
      </w:r>
      <w:r w:rsidRPr="00C5528F">
        <w:rPr>
          <w:rFonts w:ascii="Century Gothic" w:hAnsi="Century Gothic"/>
          <w:sz w:val="20"/>
          <w:szCs w:val="20"/>
        </w:rPr>
        <w:t>Actor: GUSTAVO MONTAÑA MONTAÑA Demandado: SECRETARÍA EJECUTIVA TRANSITORIA DE JURISDICCIÓN ESPECIAL PARA LA PAZ Y OTROS C.P. SANDRA LISSET IBARRA VÉLEZ</w:t>
      </w:r>
    </w:p>
    <w:p w:rsidR="00FA2189" w:rsidRPr="00C5528F" w:rsidRDefault="00FA2189" w:rsidP="009A1A27">
      <w:pPr>
        <w:pStyle w:val="Textonotapie"/>
        <w:rPr>
          <w:lang w:val="es-CO"/>
        </w:rPr>
      </w:pPr>
    </w:p>
  </w:footnote>
  <w:footnote w:id="3">
    <w:p w:rsidR="00005A4C" w:rsidRPr="006857FF" w:rsidRDefault="00005A4C" w:rsidP="00005A4C">
      <w:pPr>
        <w:tabs>
          <w:tab w:val="left" w:pos="1740"/>
        </w:tabs>
        <w:spacing w:line="360" w:lineRule="auto"/>
        <w:jc w:val="both"/>
        <w:rPr>
          <w:rStyle w:val="FontStyle22"/>
          <w:rFonts w:ascii="Century Gothic" w:hAnsi="Century Gothic"/>
          <w:b w:val="0"/>
          <w:sz w:val="18"/>
          <w:szCs w:val="18"/>
          <w:lang w:val="es-ES_tradnl" w:eastAsia="es-ES_tradnl"/>
        </w:rPr>
      </w:pPr>
      <w:r w:rsidRPr="006857FF">
        <w:rPr>
          <w:rStyle w:val="Refdenotaalpie"/>
          <w:rFonts w:ascii="Century Gothic" w:hAnsi="Century Gothic"/>
          <w:sz w:val="18"/>
          <w:szCs w:val="18"/>
        </w:rPr>
        <w:footnoteRef/>
      </w:r>
      <w:r w:rsidRPr="006857FF">
        <w:rPr>
          <w:rFonts w:ascii="Century Gothic" w:hAnsi="Century Gothic"/>
          <w:sz w:val="18"/>
          <w:szCs w:val="18"/>
        </w:rPr>
        <w:t xml:space="preserve"> </w:t>
      </w:r>
      <w:r w:rsidRPr="006857FF">
        <w:rPr>
          <w:rStyle w:val="FontStyle22"/>
          <w:rFonts w:ascii="Century Gothic" w:hAnsi="Century Gothic"/>
          <w:spacing w:val="20"/>
          <w:sz w:val="18"/>
          <w:szCs w:val="18"/>
          <w:lang w:eastAsia="es-ES_tradnl"/>
        </w:rPr>
        <w:t xml:space="preserve">AHP5505-2018. </w:t>
      </w:r>
      <w:r w:rsidRPr="006857FF">
        <w:rPr>
          <w:rStyle w:val="FontStyle22"/>
          <w:rFonts w:ascii="Century Gothic" w:hAnsi="Century Gothic"/>
          <w:sz w:val="18"/>
          <w:szCs w:val="18"/>
          <w:lang w:val="es-ES_tradnl" w:eastAsia="es-ES_tradnl"/>
        </w:rPr>
        <w:t xml:space="preserve">RADICACIÓN. 54402. M.P. </w:t>
      </w:r>
      <w:r w:rsidRPr="006857FF">
        <w:rPr>
          <w:rFonts w:ascii="Century Gothic" w:hAnsi="Century Gothic" w:cs="Arial"/>
          <w:sz w:val="18"/>
          <w:szCs w:val="18"/>
        </w:rPr>
        <w:t>JOSÉ FRANCISCO ACUÑA VIZCAYA</w:t>
      </w:r>
    </w:p>
    <w:p w:rsidR="00005A4C" w:rsidRPr="006857FF" w:rsidRDefault="00005A4C" w:rsidP="00005A4C">
      <w:pPr>
        <w:pStyle w:val="Textonotapie"/>
        <w:rPr>
          <w:rFonts w:ascii="Century Gothic" w:hAnsi="Century Gothic"/>
          <w:sz w:val="18"/>
          <w:szCs w:val="18"/>
          <w:lang w:val="es-CO"/>
        </w:rPr>
      </w:pPr>
    </w:p>
  </w:footnote>
  <w:footnote w:id="4">
    <w:p w:rsidR="00005A4C" w:rsidRPr="006857FF" w:rsidRDefault="00005A4C" w:rsidP="00005A4C">
      <w:pPr>
        <w:pStyle w:val="Textonotapie"/>
        <w:spacing w:line="240" w:lineRule="atLeast"/>
        <w:rPr>
          <w:rFonts w:ascii="Century Gothic" w:hAnsi="Century Gothic" w:cs="Arial"/>
          <w:b/>
          <w:sz w:val="18"/>
          <w:szCs w:val="18"/>
        </w:rPr>
      </w:pPr>
      <w:r w:rsidRPr="006857FF">
        <w:rPr>
          <w:rStyle w:val="Refdenotaalpie"/>
          <w:rFonts w:ascii="Century Gothic" w:hAnsi="Century Gothic" w:cs="Arial"/>
          <w:sz w:val="18"/>
          <w:szCs w:val="18"/>
        </w:rPr>
        <w:footnoteRef/>
      </w:r>
      <w:r w:rsidRPr="006857FF">
        <w:rPr>
          <w:rFonts w:ascii="Century Gothic" w:hAnsi="Century Gothic" w:cs="Arial"/>
          <w:sz w:val="18"/>
          <w:szCs w:val="18"/>
        </w:rPr>
        <w:t xml:space="preserve"> Corte Constitucional, sentencia</w:t>
      </w:r>
      <w:r w:rsidRPr="006857FF">
        <w:rPr>
          <w:rFonts w:ascii="Century Gothic" w:eastAsia="Arial Unicode MS" w:hAnsi="Century Gothic" w:cs="Arial"/>
          <w:sz w:val="18"/>
          <w:szCs w:val="18"/>
        </w:rPr>
        <w:t xml:space="preserve"> C-260/99.</w:t>
      </w:r>
    </w:p>
  </w:footnote>
  <w:footnote w:id="5">
    <w:p w:rsidR="00005A4C" w:rsidRPr="006857FF" w:rsidRDefault="00005A4C" w:rsidP="00005A4C">
      <w:pPr>
        <w:pStyle w:val="Textonotapie"/>
        <w:jc w:val="both"/>
        <w:rPr>
          <w:rFonts w:ascii="Century Gothic" w:hAnsi="Century Gothic" w:cs="Times New Roman"/>
          <w:sz w:val="18"/>
          <w:szCs w:val="18"/>
          <w:lang w:val="es-CO"/>
        </w:rPr>
      </w:pPr>
      <w:r w:rsidRPr="006857FF">
        <w:rPr>
          <w:rStyle w:val="Refdenotaalpie"/>
          <w:rFonts w:ascii="Century Gothic" w:hAnsi="Century Gothic"/>
          <w:sz w:val="18"/>
          <w:szCs w:val="18"/>
        </w:rPr>
        <w:footnoteRef/>
      </w:r>
      <w:r w:rsidRPr="006857FF">
        <w:rPr>
          <w:rFonts w:ascii="Century Gothic" w:hAnsi="Century Gothic"/>
          <w:sz w:val="18"/>
          <w:szCs w:val="18"/>
        </w:rPr>
        <w:t xml:space="preserve"> CSJ, AHP 11 sep. 2013, Rad. 42220; AHP 4860-2014, Rad. 4860</w:t>
      </w:r>
    </w:p>
  </w:footnote>
  <w:footnote w:id="6">
    <w:p w:rsidR="00005A4C" w:rsidRPr="006857FF" w:rsidRDefault="00005A4C" w:rsidP="00005A4C">
      <w:pPr>
        <w:pStyle w:val="Textonotapie"/>
        <w:jc w:val="both"/>
        <w:rPr>
          <w:rFonts w:ascii="Century Gothic" w:hAnsi="Century Gothic"/>
          <w:sz w:val="18"/>
          <w:szCs w:val="18"/>
          <w:lang w:val="es-CO"/>
        </w:rPr>
      </w:pPr>
      <w:r w:rsidRPr="006857FF">
        <w:rPr>
          <w:rStyle w:val="Refdenotaalpie"/>
          <w:rFonts w:ascii="Century Gothic" w:hAnsi="Century Gothic"/>
          <w:sz w:val="18"/>
          <w:szCs w:val="18"/>
        </w:rPr>
        <w:footnoteRef/>
      </w:r>
      <w:r w:rsidRPr="006857FF">
        <w:rPr>
          <w:rFonts w:ascii="Century Gothic" w:hAnsi="Century Gothic"/>
          <w:sz w:val="18"/>
          <w:szCs w:val="18"/>
        </w:rPr>
        <w:t xml:space="preserve"> CSJ, AH, 26 jun 2008. Rad. 30066,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3C" w:rsidRPr="004E403C" w:rsidRDefault="004E403C" w:rsidP="004E403C">
    <w:pPr>
      <w:pStyle w:val="Encabezado"/>
      <w:jc w:val="right"/>
      <w:rPr>
        <w:rFonts w:ascii="Century Gothic" w:hAnsi="Century Gothic"/>
        <w:sz w:val="18"/>
        <w:szCs w:val="18"/>
      </w:rPr>
    </w:pPr>
    <w:r w:rsidRPr="004E403C">
      <w:rPr>
        <w:rFonts w:ascii="Century Gothic" w:hAnsi="Century Gothic"/>
        <w:sz w:val="18"/>
        <w:szCs w:val="18"/>
      </w:rPr>
      <w:t>PROCESO</w:t>
    </w:r>
    <w:r>
      <w:rPr>
        <w:rFonts w:ascii="Century Gothic" w:hAnsi="Century Gothic"/>
        <w:sz w:val="18"/>
        <w:szCs w:val="18"/>
      </w:rPr>
      <w:t>:</w:t>
    </w:r>
    <w:r w:rsidRPr="004E403C">
      <w:rPr>
        <w:rFonts w:ascii="Century Gothic" w:hAnsi="Century Gothic"/>
        <w:sz w:val="18"/>
        <w:szCs w:val="18"/>
      </w:rPr>
      <w:t>11001 – 3334 – 003 - 2020 – 000-66- 00</w:t>
    </w:r>
  </w:p>
  <w:p w:rsidR="004E403C" w:rsidRPr="004E403C" w:rsidRDefault="004E403C" w:rsidP="004E403C">
    <w:pPr>
      <w:pStyle w:val="Encabezado"/>
      <w:jc w:val="right"/>
      <w:rPr>
        <w:rFonts w:ascii="Century Gothic" w:hAnsi="Century Gothic"/>
        <w:sz w:val="18"/>
        <w:szCs w:val="18"/>
      </w:rPr>
    </w:pPr>
    <w:r w:rsidRPr="004E403C">
      <w:rPr>
        <w:rFonts w:ascii="Century Gothic" w:hAnsi="Century Gothic"/>
        <w:sz w:val="18"/>
        <w:szCs w:val="18"/>
      </w:rPr>
      <w:t>CLASE</w:t>
    </w:r>
    <w:r>
      <w:rPr>
        <w:rFonts w:ascii="Century Gothic" w:hAnsi="Century Gothic"/>
        <w:sz w:val="18"/>
        <w:szCs w:val="18"/>
      </w:rPr>
      <w:t xml:space="preserve">: </w:t>
    </w:r>
    <w:r w:rsidRPr="004E403C">
      <w:rPr>
        <w:rFonts w:ascii="Century Gothic" w:hAnsi="Century Gothic"/>
        <w:sz w:val="18"/>
        <w:szCs w:val="18"/>
      </w:rPr>
      <w:t>HABEAS CORPUS</w:t>
    </w:r>
  </w:p>
  <w:p w:rsidR="004E403C" w:rsidRPr="004E403C" w:rsidRDefault="004E403C" w:rsidP="004E403C">
    <w:pPr>
      <w:pStyle w:val="Encabezado"/>
      <w:jc w:val="right"/>
      <w:rPr>
        <w:rFonts w:ascii="Century Gothic" w:hAnsi="Century Gothic"/>
        <w:sz w:val="18"/>
        <w:szCs w:val="18"/>
      </w:rPr>
    </w:pPr>
    <w:r w:rsidRPr="004E403C">
      <w:rPr>
        <w:rFonts w:ascii="Century Gothic" w:hAnsi="Century Gothic"/>
        <w:sz w:val="18"/>
        <w:szCs w:val="18"/>
      </w:rPr>
      <w:t>ACCIONANTE</w:t>
    </w:r>
    <w:r>
      <w:rPr>
        <w:rFonts w:ascii="Century Gothic" w:hAnsi="Century Gothic"/>
        <w:sz w:val="18"/>
        <w:szCs w:val="18"/>
      </w:rPr>
      <w:t>: PEDRO</w:t>
    </w:r>
    <w:r w:rsidRPr="004E403C">
      <w:rPr>
        <w:rFonts w:ascii="Century Gothic" w:hAnsi="Century Gothic"/>
        <w:sz w:val="18"/>
        <w:szCs w:val="18"/>
      </w:rPr>
      <w:t xml:space="preserve"> MARY MUVDI ARANGUENA  </w:t>
    </w:r>
  </w:p>
  <w:p w:rsidR="004E403C" w:rsidRDefault="004E403C" w:rsidP="004E403C">
    <w:pPr>
      <w:pStyle w:val="Encabezado"/>
      <w:jc w:val="right"/>
      <w:rPr>
        <w:rFonts w:ascii="Century Gothic" w:hAnsi="Century Gothic"/>
        <w:sz w:val="18"/>
        <w:szCs w:val="18"/>
      </w:rPr>
    </w:pPr>
    <w:r w:rsidRPr="004E403C">
      <w:rPr>
        <w:rFonts w:ascii="Century Gothic" w:hAnsi="Century Gothic"/>
        <w:sz w:val="18"/>
        <w:szCs w:val="18"/>
      </w:rPr>
      <w:t xml:space="preserve">ACCIONADOS: </w:t>
    </w:r>
    <w:r w:rsidRPr="004E403C">
      <w:rPr>
        <w:rFonts w:ascii="Century Gothic" w:hAnsi="Century Gothic"/>
        <w:sz w:val="18"/>
        <w:szCs w:val="18"/>
      </w:rPr>
      <w:tab/>
      <w:t>JUZGADO TERCERO DE EJECUCION DE PENAS Y MEDIDAS DE SEGURIDAD DE BOGOTÁ, FISCALÍA GENERAL DE LA NACIÓN Y CORTE SUPREMA DE JUSTICIA - SALA DE CASACION PENAL- JUSTICIA ESPECIAL PARA LA PAZ</w:t>
    </w:r>
  </w:p>
  <w:p w:rsidR="004E403C" w:rsidRPr="004E403C" w:rsidRDefault="004E403C" w:rsidP="004E403C">
    <w:pPr>
      <w:pStyle w:val="Encabezado"/>
      <w:jc w:val="right"/>
      <w:rPr>
        <w:rFonts w:ascii="Century Gothic" w:hAnsi="Century Gothic"/>
        <w:sz w:val="18"/>
        <w:szCs w:val="18"/>
      </w:rPr>
    </w:pPr>
    <w:r>
      <w:rPr>
        <w:rFonts w:ascii="Century Gothic" w:hAnsi="Century Gothic"/>
        <w:sz w:val="18"/>
        <w:szCs w:val="18"/>
      </w:rPr>
      <w:t xml:space="preserve">RECHAZA POR IMPROCEDENTE </w:t>
    </w:r>
  </w:p>
  <w:p w:rsidR="004E403C" w:rsidRDefault="004E403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F17"/>
    <w:multiLevelType w:val="hybridMultilevel"/>
    <w:tmpl w:val="AE94FBDC"/>
    <w:lvl w:ilvl="0" w:tplc="DF36D854">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BA624B"/>
    <w:multiLevelType w:val="hybridMultilevel"/>
    <w:tmpl w:val="F8F0AA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E02810"/>
    <w:multiLevelType w:val="hybridMultilevel"/>
    <w:tmpl w:val="23D60A4E"/>
    <w:lvl w:ilvl="0" w:tplc="36C0DD9C">
      <w:start w:val="1"/>
      <w:numFmt w:val="lowerRoman"/>
      <w:lvlText w:val="(%1)"/>
      <w:lvlJc w:val="left"/>
      <w:pPr>
        <w:ind w:left="1287" w:hanging="720"/>
      </w:pPr>
      <w:rPr>
        <w:b/>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 w15:restartNumberingAfterBreak="0">
    <w:nsid w:val="1A1A0524"/>
    <w:multiLevelType w:val="hybridMultilevel"/>
    <w:tmpl w:val="E6F28CAA"/>
    <w:lvl w:ilvl="0" w:tplc="E2CA096C">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AA269D0"/>
    <w:multiLevelType w:val="hybridMultilevel"/>
    <w:tmpl w:val="AD3EC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A7023D"/>
    <w:multiLevelType w:val="hybridMultilevel"/>
    <w:tmpl w:val="0ED8B988"/>
    <w:lvl w:ilvl="0" w:tplc="D5C8DCB0">
      <w:start w:val="5"/>
      <w:numFmt w:val="bullet"/>
      <w:lvlText w:val="-"/>
      <w:lvlJc w:val="left"/>
      <w:pPr>
        <w:ind w:left="1074" w:hanging="360"/>
      </w:pPr>
      <w:rPr>
        <w:rFonts w:ascii="Century Gothic" w:eastAsiaTheme="minorHAnsi" w:hAnsi="Century Gothic" w:cstheme="minorBidi" w:hint="default"/>
      </w:rPr>
    </w:lvl>
    <w:lvl w:ilvl="1" w:tplc="240A0003" w:tentative="1">
      <w:start w:val="1"/>
      <w:numFmt w:val="bullet"/>
      <w:lvlText w:val="o"/>
      <w:lvlJc w:val="left"/>
      <w:pPr>
        <w:ind w:left="1794" w:hanging="360"/>
      </w:pPr>
      <w:rPr>
        <w:rFonts w:ascii="Courier New" w:hAnsi="Courier New" w:cs="Courier New" w:hint="default"/>
      </w:rPr>
    </w:lvl>
    <w:lvl w:ilvl="2" w:tplc="240A0005" w:tentative="1">
      <w:start w:val="1"/>
      <w:numFmt w:val="bullet"/>
      <w:lvlText w:val=""/>
      <w:lvlJc w:val="left"/>
      <w:pPr>
        <w:ind w:left="2514" w:hanging="360"/>
      </w:pPr>
      <w:rPr>
        <w:rFonts w:ascii="Wingdings" w:hAnsi="Wingdings" w:hint="default"/>
      </w:rPr>
    </w:lvl>
    <w:lvl w:ilvl="3" w:tplc="240A0001" w:tentative="1">
      <w:start w:val="1"/>
      <w:numFmt w:val="bullet"/>
      <w:lvlText w:val=""/>
      <w:lvlJc w:val="left"/>
      <w:pPr>
        <w:ind w:left="3234" w:hanging="360"/>
      </w:pPr>
      <w:rPr>
        <w:rFonts w:ascii="Symbol" w:hAnsi="Symbol" w:hint="default"/>
      </w:rPr>
    </w:lvl>
    <w:lvl w:ilvl="4" w:tplc="240A0003" w:tentative="1">
      <w:start w:val="1"/>
      <w:numFmt w:val="bullet"/>
      <w:lvlText w:val="o"/>
      <w:lvlJc w:val="left"/>
      <w:pPr>
        <w:ind w:left="3954" w:hanging="360"/>
      </w:pPr>
      <w:rPr>
        <w:rFonts w:ascii="Courier New" w:hAnsi="Courier New" w:cs="Courier New" w:hint="default"/>
      </w:rPr>
    </w:lvl>
    <w:lvl w:ilvl="5" w:tplc="240A0005" w:tentative="1">
      <w:start w:val="1"/>
      <w:numFmt w:val="bullet"/>
      <w:lvlText w:val=""/>
      <w:lvlJc w:val="left"/>
      <w:pPr>
        <w:ind w:left="4674" w:hanging="360"/>
      </w:pPr>
      <w:rPr>
        <w:rFonts w:ascii="Wingdings" w:hAnsi="Wingdings" w:hint="default"/>
      </w:rPr>
    </w:lvl>
    <w:lvl w:ilvl="6" w:tplc="240A0001" w:tentative="1">
      <w:start w:val="1"/>
      <w:numFmt w:val="bullet"/>
      <w:lvlText w:val=""/>
      <w:lvlJc w:val="left"/>
      <w:pPr>
        <w:ind w:left="5394" w:hanging="360"/>
      </w:pPr>
      <w:rPr>
        <w:rFonts w:ascii="Symbol" w:hAnsi="Symbol" w:hint="default"/>
      </w:rPr>
    </w:lvl>
    <w:lvl w:ilvl="7" w:tplc="240A0003" w:tentative="1">
      <w:start w:val="1"/>
      <w:numFmt w:val="bullet"/>
      <w:lvlText w:val="o"/>
      <w:lvlJc w:val="left"/>
      <w:pPr>
        <w:ind w:left="6114" w:hanging="360"/>
      </w:pPr>
      <w:rPr>
        <w:rFonts w:ascii="Courier New" w:hAnsi="Courier New" w:cs="Courier New" w:hint="default"/>
      </w:rPr>
    </w:lvl>
    <w:lvl w:ilvl="8" w:tplc="240A0005" w:tentative="1">
      <w:start w:val="1"/>
      <w:numFmt w:val="bullet"/>
      <w:lvlText w:val=""/>
      <w:lvlJc w:val="left"/>
      <w:pPr>
        <w:ind w:left="6834" w:hanging="360"/>
      </w:pPr>
      <w:rPr>
        <w:rFonts w:ascii="Wingdings" w:hAnsi="Wingdings" w:hint="default"/>
      </w:rPr>
    </w:lvl>
  </w:abstractNum>
  <w:abstractNum w:abstractNumId="6" w15:restartNumberingAfterBreak="0">
    <w:nsid w:val="32E714BF"/>
    <w:multiLevelType w:val="hybridMultilevel"/>
    <w:tmpl w:val="FDCE6DAE"/>
    <w:lvl w:ilvl="0" w:tplc="7A92D61E">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3B855CE"/>
    <w:multiLevelType w:val="hybridMultilevel"/>
    <w:tmpl w:val="1DEC3DBA"/>
    <w:lvl w:ilvl="0" w:tplc="29FC1F9C">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4763E78"/>
    <w:multiLevelType w:val="hybridMultilevel"/>
    <w:tmpl w:val="C0027D8C"/>
    <w:lvl w:ilvl="0" w:tplc="4EB86F42">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B2F472E"/>
    <w:multiLevelType w:val="hybridMultilevel"/>
    <w:tmpl w:val="E19EF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3A7CE1"/>
    <w:multiLevelType w:val="hybridMultilevel"/>
    <w:tmpl w:val="716E09CA"/>
    <w:lvl w:ilvl="0" w:tplc="EC5C4BEE">
      <w:start w:val="5"/>
      <w:numFmt w:val="bullet"/>
      <w:lvlText w:val="-"/>
      <w:lvlJc w:val="left"/>
      <w:pPr>
        <w:ind w:left="1080" w:hanging="360"/>
      </w:pPr>
      <w:rPr>
        <w:rFonts w:ascii="Century Gothic" w:eastAsiaTheme="minorHAnsi" w:hAnsi="Century Gothic" w:cstheme="minorBidi" w:hint="default"/>
        <w:sz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4B32136D"/>
    <w:multiLevelType w:val="hybridMultilevel"/>
    <w:tmpl w:val="5EEAB63A"/>
    <w:lvl w:ilvl="0" w:tplc="05E09E60">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543C3DE4"/>
    <w:multiLevelType w:val="hybridMultilevel"/>
    <w:tmpl w:val="912CB8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04331B"/>
    <w:multiLevelType w:val="hybridMultilevel"/>
    <w:tmpl w:val="E842B454"/>
    <w:lvl w:ilvl="0" w:tplc="0C0A000B">
      <w:start w:val="1"/>
      <w:numFmt w:val="bullet"/>
      <w:lvlText w:val=""/>
      <w:lvlJc w:val="left"/>
      <w:pPr>
        <w:ind w:left="720" w:hanging="360"/>
      </w:pPr>
      <w:rPr>
        <w:rFonts w:ascii="Wingdings" w:hAnsi="Wingdings" w:hint="default"/>
        <w:color w:val="000000" w:themeColor="text1"/>
      </w:rPr>
    </w:lvl>
    <w:lvl w:ilvl="1" w:tplc="6C3A4924">
      <w:numFmt w:val="bullet"/>
      <w:lvlText w:val=""/>
      <w:lvlJc w:val="left"/>
      <w:pPr>
        <w:ind w:left="1905" w:hanging="825"/>
      </w:pPr>
      <w:rPr>
        <w:rFonts w:ascii="Century Gothic" w:eastAsia="Times New Roman" w:hAnsi="Century Gothic" w:cs="Segoe MDL2 Assets" w:hint="default"/>
        <w:w w:val="4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54F77"/>
    <w:multiLevelType w:val="hybridMultilevel"/>
    <w:tmpl w:val="B516C1CC"/>
    <w:lvl w:ilvl="0" w:tplc="A3382910">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0EF6C86"/>
    <w:multiLevelType w:val="hybridMultilevel"/>
    <w:tmpl w:val="456CD7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98318F4"/>
    <w:multiLevelType w:val="hybridMultilevel"/>
    <w:tmpl w:val="17346564"/>
    <w:lvl w:ilvl="0" w:tplc="425E805E">
      <w:start w:val="5"/>
      <w:numFmt w:val="bullet"/>
      <w:lvlText w:val="-"/>
      <w:lvlJc w:val="left"/>
      <w:pPr>
        <w:ind w:left="1080" w:hanging="360"/>
      </w:pPr>
      <w:rPr>
        <w:rFonts w:ascii="Century Gothic" w:eastAsiaTheme="minorHAnsi" w:hAnsi="Century Gothic"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7C2914AA"/>
    <w:multiLevelType w:val="hybridMultilevel"/>
    <w:tmpl w:val="D3B2FA5A"/>
    <w:lvl w:ilvl="0" w:tplc="3F389D66">
      <w:start w:val="5"/>
      <w:numFmt w:val="bullet"/>
      <w:lvlText w:val="-"/>
      <w:lvlJc w:val="left"/>
      <w:pPr>
        <w:ind w:left="1074" w:hanging="360"/>
      </w:pPr>
      <w:rPr>
        <w:rFonts w:ascii="Century Gothic" w:eastAsiaTheme="minorHAnsi" w:hAnsi="Century Gothic" w:cstheme="minorBidi" w:hint="default"/>
      </w:rPr>
    </w:lvl>
    <w:lvl w:ilvl="1" w:tplc="240A0003" w:tentative="1">
      <w:start w:val="1"/>
      <w:numFmt w:val="bullet"/>
      <w:lvlText w:val="o"/>
      <w:lvlJc w:val="left"/>
      <w:pPr>
        <w:ind w:left="1794" w:hanging="360"/>
      </w:pPr>
      <w:rPr>
        <w:rFonts w:ascii="Courier New" w:hAnsi="Courier New" w:cs="Courier New" w:hint="default"/>
      </w:rPr>
    </w:lvl>
    <w:lvl w:ilvl="2" w:tplc="240A0005" w:tentative="1">
      <w:start w:val="1"/>
      <w:numFmt w:val="bullet"/>
      <w:lvlText w:val=""/>
      <w:lvlJc w:val="left"/>
      <w:pPr>
        <w:ind w:left="2514" w:hanging="360"/>
      </w:pPr>
      <w:rPr>
        <w:rFonts w:ascii="Wingdings" w:hAnsi="Wingdings" w:hint="default"/>
      </w:rPr>
    </w:lvl>
    <w:lvl w:ilvl="3" w:tplc="240A0001" w:tentative="1">
      <w:start w:val="1"/>
      <w:numFmt w:val="bullet"/>
      <w:lvlText w:val=""/>
      <w:lvlJc w:val="left"/>
      <w:pPr>
        <w:ind w:left="3234" w:hanging="360"/>
      </w:pPr>
      <w:rPr>
        <w:rFonts w:ascii="Symbol" w:hAnsi="Symbol" w:hint="default"/>
      </w:rPr>
    </w:lvl>
    <w:lvl w:ilvl="4" w:tplc="240A0003" w:tentative="1">
      <w:start w:val="1"/>
      <w:numFmt w:val="bullet"/>
      <w:lvlText w:val="o"/>
      <w:lvlJc w:val="left"/>
      <w:pPr>
        <w:ind w:left="3954" w:hanging="360"/>
      </w:pPr>
      <w:rPr>
        <w:rFonts w:ascii="Courier New" w:hAnsi="Courier New" w:cs="Courier New" w:hint="default"/>
      </w:rPr>
    </w:lvl>
    <w:lvl w:ilvl="5" w:tplc="240A0005" w:tentative="1">
      <w:start w:val="1"/>
      <w:numFmt w:val="bullet"/>
      <w:lvlText w:val=""/>
      <w:lvlJc w:val="left"/>
      <w:pPr>
        <w:ind w:left="4674" w:hanging="360"/>
      </w:pPr>
      <w:rPr>
        <w:rFonts w:ascii="Wingdings" w:hAnsi="Wingdings" w:hint="default"/>
      </w:rPr>
    </w:lvl>
    <w:lvl w:ilvl="6" w:tplc="240A0001" w:tentative="1">
      <w:start w:val="1"/>
      <w:numFmt w:val="bullet"/>
      <w:lvlText w:val=""/>
      <w:lvlJc w:val="left"/>
      <w:pPr>
        <w:ind w:left="5394" w:hanging="360"/>
      </w:pPr>
      <w:rPr>
        <w:rFonts w:ascii="Symbol" w:hAnsi="Symbol" w:hint="default"/>
      </w:rPr>
    </w:lvl>
    <w:lvl w:ilvl="7" w:tplc="240A0003" w:tentative="1">
      <w:start w:val="1"/>
      <w:numFmt w:val="bullet"/>
      <w:lvlText w:val="o"/>
      <w:lvlJc w:val="left"/>
      <w:pPr>
        <w:ind w:left="6114" w:hanging="360"/>
      </w:pPr>
      <w:rPr>
        <w:rFonts w:ascii="Courier New" w:hAnsi="Courier New" w:cs="Courier New" w:hint="default"/>
      </w:rPr>
    </w:lvl>
    <w:lvl w:ilvl="8" w:tplc="240A0005" w:tentative="1">
      <w:start w:val="1"/>
      <w:numFmt w:val="bullet"/>
      <w:lvlText w:val=""/>
      <w:lvlJc w:val="left"/>
      <w:pPr>
        <w:ind w:left="6834" w:hanging="360"/>
      </w:pPr>
      <w:rPr>
        <w:rFonts w:ascii="Wingdings" w:hAnsi="Wingdings" w:hint="default"/>
      </w:rPr>
    </w:lvl>
  </w:abstractNum>
  <w:num w:numId="1">
    <w:abstractNumId w:val="15"/>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4"/>
  </w:num>
  <w:num w:numId="7">
    <w:abstractNumId w:val="9"/>
  </w:num>
  <w:num w:numId="8">
    <w:abstractNumId w:val="11"/>
  </w:num>
  <w:num w:numId="9">
    <w:abstractNumId w:val="16"/>
  </w:num>
  <w:num w:numId="10">
    <w:abstractNumId w:val="7"/>
  </w:num>
  <w:num w:numId="11">
    <w:abstractNumId w:val="3"/>
  </w:num>
  <w:num w:numId="12">
    <w:abstractNumId w:val="0"/>
  </w:num>
  <w:num w:numId="13">
    <w:abstractNumId w:val="17"/>
  </w:num>
  <w:num w:numId="14">
    <w:abstractNumId w:val="5"/>
  </w:num>
  <w:num w:numId="15">
    <w:abstractNumId w:val="14"/>
  </w:num>
  <w:num w:numId="16">
    <w:abstractNumId w:val="8"/>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27"/>
    <w:rsid w:val="00001674"/>
    <w:rsid w:val="00005A4C"/>
    <w:rsid w:val="00014F38"/>
    <w:rsid w:val="00021A61"/>
    <w:rsid w:val="00022F2C"/>
    <w:rsid w:val="00024EFA"/>
    <w:rsid w:val="0002510D"/>
    <w:rsid w:val="00026183"/>
    <w:rsid w:val="00032907"/>
    <w:rsid w:val="000351E6"/>
    <w:rsid w:val="0003567E"/>
    <w:rsid w:val="0003595B"/>
    <w:rsid w:val="00042B81"/>
    <w:rsid w:val="0004649B"/>
    <w:rsid w:val="00053815"/>
    <w:rsid w:val="00056BF3"/>
    <w:rsid w:val="00061D5D"/>
    <w:rsid w:val="00064A3A"/>
    <w:rsid w:val="00065457"/>
    <w:rsid w:val="00077505"/>
    <w:rsid w:val="000819DC"/>
    <w:rsid w:val="00082B30"/>
    <w:rsid w:val="00090CDA"/>
    <w:rsid w:val="00092090"/>
    <w:rsid w:val="000941CB"/>
    <w:rsid w:val="000A0886"/>
    <w:rsid w:val="000A71C5"/>
    <w:rsid w:val="000B331F"/>
    <w:rsid w:val="000B5CF0"/>
    <w:rsid w:val="000B7AAE"/>
    <w:rsid w:val="000C1081"/>
    <w:rsid w:val="000D1A09"/>
    <w:rsid w:val="000D2491"/>
    <w:rsid w:val="000D3BE2"/>
    <w:rsid w:val="000D51FD"/>
    <w:rsid w:val="000D78F8"/>
    <w:rsid w:val="000E555F"/>
    <w:rsid w:val="000F7A32"/>
    <w:rsid w:val="001024B5"/>
    <w:rsid w:val="00105B83"/>
    <w:rsid w:val="00110312"/>
    <w:rsid w:val="00114396"/>
    <w:rsid w:val="00123737"/>
    <w:rsid w:val="001259C4"/>
    <w:rsid w:val="00125EB0"/>
    <w:rsid w:val="00133697"/>
    <w:rsid w:val="00136541"/>
    <w:rsid w:val="00145FD3"/>
    <w:rsid w:val="001606A5"/>
    <w:rsid w:val="00165901"/>
    <w:rsid w:val="00170983"/>
    <w:rsid w:val="00172406"/>
    <w:rsid w:val="0018038D"/>
    <w:rsid w:val="00182A55"/>
    <w:rsid w:val="00183A19"/>
    <w:rsid w:val="0018416B"/>
    <w:rsid w:val="001A21B1"/>
    <w:rsid w:val="001A474A"/>
    <w:rsid w:val="001A6D18"/>
    <w:rsid w:val="001B3C4A"/>
    <w:rsid w:val="001C3256"/>
    <w:rsid w:val="001C352F"/>
    <w:rsid w:val="001C7F3B"/>
    <w:rsid w:val="001F06E5"/>
    <w:rsid w:val="00213C54"/>
    <w:rsid w:val="00224749"/>
    <w:rsid w:val="00227C3F"/>
    <w:rsid w:val="00235615"/>
    <w:rsid w:val="00235763"/>
    <w:rsid w:val="00237050"/>
    <w:rsid w:val="002449B8"/>
    <w:rsid w:val="00257FC4"/>
    <w:rsid w:val="002624F7"/>
    <w:rsid w:val="00266068"/>
    <w:rsid w:val="00290E0B"/>
    <w:rsid w:val="002B4A70"/>
    <w:rsid w:val="002C34BA"/>
    <w:rsid w:val="002C4148"/>
    <w:rsid w:val="002D15F4"/>
    <w:rsid w:val="002D4CBF"/>
    <w:rsid w:val="002D6E5A"/>
    <w:rsid w:val="002D6E67"/>
    <w:rsid w:val="002E0E3A"/>
    <w:rsid w:val="002E41C2"/>
    <w:rsid w:val="002E747D"/>
    <w:rsid w:val="002F0B4C"/>
    <w:rsid w:val="002F1297"/>
    <w:rsid w:val="002F53E8"/>
    <w:rsid w:val="003039CC"/>
    <w:rsid w:val="003064C7"/>
    <w:rsid w:val="00311365"/>
    <w:rsid w:val="00312258"/>
    <w:rsid w:val="00316C7D"/>
    <w:rsid w:val="00320138"/>
    <w:rsid w:val="003318D7"/>
    <w:rsid w:val="00332BA5"/>
    <w:rsid w:val="00332C20"/>
    <w:rsid w:val="00333240"/>
    <w:rsid w:val="00335D0E"/>
    <w:rsid w:val="003431F7"/>
    <w:rsid w:val="00343A42"/>
    <w:rsid w:val="00344A17"/>
    <w:rsid w:val="00352535"/>
    <w:rsid w:val="00375A3F"/>
    <w:rsid w:val="0038462C"/>
    <w:rsid w:val="003906DA"/>
    <w:rsid w:val="00396397"/>
    <w:rsid w:val="003B3DBB"/>
    <w:rsid w:val="003B53CC"/>
    <w:rsid w:val="003B59FA"/>
    <w:rsid w:val="003B6429"/>
    <w:rsid w:val="003D0E6D"/>
    <w:rsid w:val="003D148C"/>
    <w:rsid w:val="003D2203"/>
    <w:rsid w:val="003D2F76"/>
    <w:rsid w:val="003D3C31"/>
    <w:rsid w:val="003D5C52"/>
    <w:rsid w:val="003E137B"/>
    <w:rsid w:val="003E5081"/>
    <w:rsid w:val="003F3F6C"/>
    <w:rsid w:val="003F427B"/>
    <w:rsid w:val="003F6AFC"/>
    <w:rsid w:val="004035BD"/>
    <w:rsid w:val="00412AF5"/>
    <w:rsid w:val="00412CCA"/>
    <w:rsid w:val="00415D92"/>
    <w:rsid w:val="00415F35"/>
    <w:rsid w:val="004240CA"/>
    <w:rsid w:val="004270F6"/>
    <w:rsid w:val="00433029"/>
    <w:rsid w:val="00434715"/>
    <w:rsid w:val="00434F39"/>
    <w:rsid w:val="0044420D"/>
    <w:rsid w:val="004477CF"/>
    <w:rsid w:val="00460685"/>
    <w:rsid w:val="00460D7F"/>
    <w:rsid w:val="0046337E"/>
    <w:rsid w:val="00467B46"/>
    <w:rsid w:val="00482D20"/>
    <w:rsid w:val="004834DF"/>
    <w:rsid w:val="0049034B"/>
    <w:rsid w:val="00494D90"/>
    <w:rsid w:val="004B20B7"/>
    <w:rsid w:val="004B2EEF"/>
    <w:rsid w:val="004B7206"/>
    <w:rsid w:val="004C064C"/>
    <w:rsid w:val="004C165B"/>
    <w:rsid w:val="004C28AD"/>
    <w:rsid w:val="004C6980"/>
    <w:rsid w:val="004E3ACC"/>
    <w:rsid w:val="004E403C"/>
    <w:rsid w:val="004F00F4"/>
    <w:rsid w:val="004F00F9"/>
    <w:rsid w:val="004F1E5E"/>
    <w:rsid w:val="005067B7"/>
    <w:rsid w:val="005102AB"/>
    <w:rsid w:val="005129DB"/>
    <w:rsid w:val="00542E75"/>
    <w:rsid w:val="00551A95"/>
    <w:rsid w:val="005528E9"/>
    <w:rsid w:val="005543AA"/>
    <w:rsid w:val="00562476"/>
    <w:rsid w:val="00562559"/>
    <w:rsid w:val="00572D87"/>
    <w:rsid w:val="005B5704"/>
    <w:rsid w:val="005B73E5"/>
    <w:rsid w:val="005B7C44"/>
    <w:rsid w:val="005C0906"/>
    <w:rsid w:val="005C391B"/>
    <w:rsid w:val="005C4F00"/>
    <w:rsid w:val="005D5D7F"/>
    <w:rsid w:val="005D7A9B"/>
    <w:rsid w:val="005E16C4"/>
    <w:rsid w:val="005E4D43"/>
    <w:rsid w:val="005F1FEC"/>
    <w:rsid w:val="00600D68"/>
    <w:rsid w:val="00607E43"/>
    <w:rsid w:val="00610B22"/>
    <w:rsid w:val="00614F6C"/>
    <w:rsid w:val="0062031F"/>
    <w:rsid w:val="0062129E"/>
    <w:rsid w:val="00621687"/>
    <w:rsid w:val="00625FD2"/>
    <w:rsid w:val="00636BFD"/>
    <w:rsid w:val="00636E30"/>
    <w:rsid w:val="006441B2"/>
    <w:rsid w:val="0064532F"/>
    <w:rsid w:val="006464FE"/>
    <w:rsid w:val="00654455"/>
    <w:rsid w:val="00662968"/>
    <w:rsid w:val="0066608B"/>
    <w:rsid w:val="00671627"/>
    <w:rsid w:val="006A2968"/>
    <w:rsid w:val="006A5167"/>
    <w:rsid w:val="006A538A"/>
    <w:rsid w:val="006A58A1"/>
    <w:rsid w:val="006B0D40"/>
    <w:rsid w:val="006C0670"/>
    <w:rsid w:val="006D0775"/>
    <w:rsid w:val="006D44F4"/>
    <w:rsid w:val="006E0FBA"/>
    <w:rsid w:val="006E1D65"/>
    <w:rsid w:val="006E70A1"/>
    <w:rsid w:val="006F541F"/>
    <w:rsid w:val="0070131A"/>
    <w:rsid w:val="00705339"/>
    <w:rsid w:val="00706159"/>
    <w:rsid w:val="00707F52"/>
    <w:rsid w:val="00723483"/>
    <w:rsid w:val="007271EA"/>
    <w:rsid w:val="00731BDF"/>
    <w:rsid w:val="00732BC3"/>
    <w:rsid w:val="00734777"/>
    <w:rsid w:val="00734925"/>
    <w:rsid w:val="00734AC4"/>
    <w:rsid w:val="0074309C"/>
    <w:rsid w:val="00743817"/>
    <w:rsid w:val="007527BA"/>
    <w:rsid w:val="00762AAF"/>
    <w:rsid w:val="007675F9"/>
    <w:rsid w:val="00771186"/>
    <w:rsid w:val="007832E0"/>
    <w:rsid w:val="00786865"/>
    <w:rsid w:val="00791727"/>
    <w:rsid w:val="00795AAB"/>
    <w:rsid w:val="007A0C98"/>
    <w:rsid w:val="007B11BE"/>
    <w:rsid w:val="007B1CDA"/>
    <w:rsid w:val="007D53E8"/>
    <w:rsid w:val="007D6E64"/>
    <w:rsid w:val="007F1A05"/>
    <w:rsid w:val="007F396B"/>
    <w:rsid w:val="007F4B2F"/>
    <w:rsid w:val="007F71B1"/>
    <w:rsid w:val="008014CD"/>
    <w:rsid w:val="00804CFE"/>
    <w:rsid w:val="008162A4"/>
    <w:rsid w:val="008203B6"/>
    <w:rsid w:val="00827F3F"/>
    <w:rsid w:val="008315C9"/>
    <w:rsid w:val="00831EFB"/>
    <w:rsid w:val="00843DC1"/>
    <w:rsid w:val="00844970"/>
    <w:rsid w:val="00850B8E"/>
    <w:rsid w:val="0085777D"/>
    <w:rsid w:val="0086291C"/>
    <w:rsid w:val="0086443C"/>
    <w:rsid w:val="00873002"/>
    <w:rsid w:val="00882621"/>
    <w:rsid w:val="00882DFF"/>
    <w:rsid w:val="0088585F"/>
    <w:rsid w:val="008918C9"/>
    <w:rsid w:val="008A010E"/>
    <w:rsid w:val="008B64DF"/>
    <w:rsid w:val="008C0B1F"/>
    <w:rsid w:val="008C4A49"/>
    <w:rsid w:val="008D2945"/>
    <w:rsid w:val="008D4157"/>
    <w:rsid w:val="008D4325"/>
    <w:rsid w:val="008D57EC"/>
    <w:rsid w:val="008D5EDE"/>
    <w:rsid w:val="008E3ACF"/>
    <w:rsid w:val="008E5268"/>
    <w:rsid w:val="008E775E"/>
    <w:rsid w:val="008F3D4C"/>
    <w:rsid w:val="008F6E52"/>
    <w:rsid w:val="008F7343"/>
    <w:rsid w:val="00906932"/>
    <w:rsid w:val="00910849"/>
    <w:rsid w:val="0091359D"/>
    <w:rsid w:val="009200B5"/>
    <w:rsid w:val="009224E0"/>
    <w:rsid w:val="00922AA1"/>
    <w:rsid w:val="009262EC"/>
    <w:rsid w:val="0092728C"/>
    <w:rsid w:val="0092747C"/>
    <w:rsid w:val="009341F0"/>
    <w:rsid w:val="00940E5C"/>
    <w:rsid w:val="00946E92"/>
    <w:rsid w:val="0096247A"/>
    <w:rsid w:val="009653BA"/>
    <w:rsid w:val="009676FF"/>
    <w:rsid w:val="0098045C"/>
    <w:rsid w:val="00981228"/>
    <w:rsid w:val="0099092F"/>
    <w:rsid w:val="00991D80"/>
    <w:rsid w:val="00992DD1"/>
    <w:rsid w:val="009932DE"/>
    <w:rsid w:val="00995259"/>
    <w:rsid w:val="0099765B"/>
    <w:rsid w:val="009A1A27"/>
    <w:rsid w:val="009A2094"/>
    <w:rsid w:val="009A4A10"/>
    <w:rsid w:val="009A58AD"/>
    <w:rsid w:val="009B2A19"/>
    <w:rsid w:val="009B5C2E"/>
    <w:rsid w:val="009D53B5"/>
    <w:rsid w:val="009D6082"/>
    <w:rsid w:val="009D71D9"/>
    <w:rsid w:val="009D7DF5"/>
    <w:rsid w:val="009E3D9B"/>
    <w:rsid w:val="009E5650"/>
    <w:rsid w:val="009F6415"/>
    <w:rsid w:val="00A001C4"/>
    <w:rsid w:val="00A03533"/>
    <w:rsid w:val="00A03CCD"/>
    <w:rsid w:val="00A1629C"/>
    <w:rsid w:val="00A163EA"/>
    <w:rsid w:val="00A305DE"/>
    <w:rsid w:val="00A318B8"/>
    <w:rsid w:val="00A31DFE"/>
    <w:rsid w:val="00A61746"/>
    <w:rsid w:val="00A67121"/>
    <w:rsid w:val="00A7136F"/>
    <w:rsid w:val="00A721DF"/>
    <w:rsid w:val="00A74BA4"/>
    <w:rsid w:val="00A751E6"/>
    <w:rsid w:val="00A94CD9"/>
    <w:rsid w:val="00AA0BB0"/>
    <w:rsid w:val="00AA3931"/>
    <w:rsid w:val="00AA6DC0"/>
    <w:rsid w:val="00AA735C"/>
    <w:rsid w:val="00AB0A16"/>
    <w:rsid w:val="00AB1765"/>
    <w:rsid w:val="00AB4127"/>
    <w:rsid w:val="00AB7725"/>
    <w:rsid w:val="00AC340F"/>
    <w:rsid w:val="00AD11CC"/>
    <w:rsid w:val="00AD18F1"/>
    <w:rsid w:val="00AE5619"/>
    <w:rsid w:val="00AF0868"/>
    <w:rsid w:val="00AF35DE"/>
    <w:rsid w:val="00B13FDF"/>
    <w:rsid w:val="00B160F8"/>
    <w:rsid w:val="00B2040F"/>
    <w:rsid w:val="00B24C88"/>
    <w:rsid w:val="00B25F97"/>
    <w:rsid w:val="00B27B27"/>
    <w:rsid w:val="00B30A7A"/>
    <w:rsid w:val="00B40F11"/>
    <w:rsid w:val="00B42835"/>
    <w:rsid w:val="00B524CB"/>
    <w:rsid w:val="00B63DD6"/>
    <w:rsid w:val="00B700CC"/>
    <w:rsid w:val="00B7234C"/>
    <w:rsid w:val="00B858E1"/>
    <w:rsid w:val="00B92822"/>
    <w:rsid w:val="00B948D0"/>
    <w:rsid w:val="00BA47EA"/>
    <w:rsid w:val="00BA6A61"/>
    <w:rsid w:val="00BA7A4E"/>
    <w:rsid w:val="00BB14B1"/>
    <w:rsid w:val="00BB5A74"/>
    <w:rsid w:val="00BB768F"/>
    <w:rsid w:val="00BC5050"/>
    <w:rsid w:val="00BC7926"/>
    <w:rsid w:val="00BD5D34"/>
    <w:rsid w:val="00BD6A3E"/>
    <w:rsid w:val="00BE6674"/>
    <w:rsid w:val="00C04D11"/>
    <w:rsid w:val="00C06E95"/>
    <w:rsid w:val="00C1116A"/>
    <w:rsid w:val="00C135BB"/>
    <w:rsid w:val="00C26426"/>
    <w:rsid w:val="00C305D4"/>
    <w:rsid w:val="00C42CDA"/>
    <w:rsid w:val="00C473BB"/>
    <w:rsid w:val="00C52886"/>
    <w:rsid w:val="00C540CE"/>
    <w:rsid w:val="00C7421B"/>
    <w:rsid w:val="00C81373"/>
    <w:rsid w:val="00C861D4"/>
    <w:rsid w:val="00C924BF"/>
    <w:rsid w:val="00C932DC"/>
    <w:rsid w:val="00C94D92"/>
    <w:rsid w:val="00C9790C"/>
    <w:rsid w:val="00CA0CC0"/>
    <w:rsid w:val="00CC4019"/>
    <w:rsid w:val="00CC4BA5"/>
    <w:rsid w:val="00CE295C"/>
    <w:rsid w:val="00CE354B"/>
    <w:rsid w:val="00CE70CB"/>
    <w:rsid w:val="00CF0AFF"/>
    <w:rsid w:val="00D148E9"/>
    <w:rsid w:val="00D259FF"/>
    <w:rsid w:val="00D362E4"/>
    <w:rsid w:val="00D43774"/>
    <w:rsid w:val="00D5434F"/>
    <w:rsid w:val="00D56730"/>
    <w:rsid w:val="00D624FF"/>
    <w:rsid w:val="00D668B6"/>
    <w:rsid w:val="00D6712C"/>
    <w:rsid w:val="00D70733"/>
    <w:rsid w:val="00D7459C"/>
    <w:rsid w:val="00D802DD"/>
    <w:rsid w:val="00D8371A"/>
    <w:rsid w:val="00D85B37"/>
    <w:rsid w:val="00DA1B33"/>
    <w:rsid w:val="00DA2DA2"/>
    <w:rsid w:val="00DA2DF1"/>
    <w:rsid w:val="00DB3A49"/>
    <w:rsid w:val="00DB6CF3"/>
    <w:rsid w:val="00DC3C24"/>
    <w:rsid w:val="00DC44FB"/>
    <w:rsid w:val="00DC48CA"/>
    <w:rsid w:val="00DC5C21"/>
    <w:rsid w:val="00DC6A12"/>
    <w:rsid w:val="00DD0559"/>
    <w:rsid w:val="00DE3398"/>
    <w:rsid w:val="00DE5171"/>
    <w:rsid w:val="00E04EC2"/>
    <w:rsid w:val="00E17107"/>
    <w:rsid w:val="00E23678"/>
    <w:rsid w:val="00E31341"/>
    <w:rsid w:val="00E33A1C"/>
    <w:rsid w:val="00E357B2"/>
    <w:rsid w:val="00E45E7D"/>
    <w:rsid w:val="00E46D43"/>
    <w:rsid w:val="00E516D7"/>
    <w:rsid w:val="00E51766"/>
    <w:rsid w:val="00E57FA4"/>
    <w:rsid w:val="00E9461C"/>
    <w:rsid w:val="00E95ABD"/>
    <w:rsid w:val="00EA0B03"/>
    <w:rsid w:val="00EA0BD5"/>
    <w:rsid w:val="00EA78E8"/>
    <w:rsid w:val="00EB367D"/>
    <w:rsid w:val="00EB37A3"/>
    <w:rsid w:val="00EB5254"/>
    <w:rsid w:val="00EB6DAD"/>
    <w:rsid w:val="00EC033D"/>
    <w:rsid w:val="00EC7E85"/>
    <w:rsid w:val="00ED15DA"/>
    <w:rsid w:val="00ED393B"/>
    <w:rsid w:val="00EE1370"/>
    <w:rsid w:val="00EE6564"/>
    <w:rsid w:val="00EF5DC3"/>
    <w:rsid w:val="00F05ABA"/>
    <w:rsid w:val="00F061E1"/>
    <w:rsid w:val="00F06E01"/>
    <w:rsid w:val="00F13F09"/>
    <w:rsid w:val="00F17972"/>
    <w:rsid w:val="00F203A7"/>
    <w:rsid w:val="00F221F9"/>
    <w:rsid w:val="00F22583"/>
    <w:rsid w:val="00F32F52"/>
    <w:rsid w:val="00F3499E"/>
    <w:rsid w:val="00F34D42"/>
    <w:rsid w:val="00F443F3"/>
    <w:rsid w:val="00F44DA1"/>
    <w:rsid w:val="00F4734B"/>
    <w:rsid w:val="00F52B93"/>
    <w:rsid w:val="00F62B2B"/>
    <w:rsid w:val="00F81E28"/>
    <w:rsid w:val="00F826A5"/>
    <w:rsid w:val="00F92554"/>
    <w:rsid w:val="00FA1697"/>
    <w:rsid w:val="00FA2189"/>
    <w:rsid w:val="00FA2313"/>
    <w:rsid w:val="00FA41A9"/>
    <w:rsid w:val="00FA501A"/>
    <w:rsid w:val="00FA5B70"/>
    <w:rsid w:val="00FA6E60"/>
    <w:rsid w:val="00FB1012"/>
    <w:rsid w:val="00FC0036"/>
    <w:rsid w:val="00FD11D3"/>
    <w:rsid w:val="00FD7805"/>
    <w:rsid w:val="00FE1DAF"/>
    <w:rsid w:val="00FE3A78"/>
    <w:rsid w:val="00FE671F"/>
    <w:rsid w:val="00FE6D3E"/>
    <w:rsid w:val="00FE749A"/>
    <w:rsid w:val="00FF0670"/>
    <w:rsid w:val="00FF13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C04B-0C0D-4940-B75B-0F0E770F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A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 Car Car,texto de nota al p,Texto nota pie Car Car Car,ft,Ca,FA,Car"/>
    <w:basedOn w:val="Normal"/>
    <w:link w:val="TextonotapieCar"/>
    <w:semiHidden/>
    <w:unhideWhenUsed/>
    <w:qFormat/>
    <w:rsid w:val="009A1A2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ar Car Car Car,texto de nota al p Car,ft Car,Ca Car"/>
    <w:basedOn w:val="Fuentedeprrafopredeter"/>
    <w:link w:val="Textonotapie"/>
    <w:semiHidden/>
    <w:rsid w:val="009A1A27"/>
    <w:rPr>
      <w:sz w:val="20"/>
      <w:szCs w:val="20"/>
    </w:rPr>
  </w:style>
  <w:style w:type="character" w:styleId="Refdenotaalpie">
    <w:name w:val="footnote reference"/>
    <w:aliases w:val="Texto de nota al pie,Ref. de nota al pie 2,Ref,de nota al pie,referencia nota al pie,Appel note de bas de page,Footnotes refss,BVI fnr,Footnote symbol,Footnote,Ref. de nota al pie2,Nota de pie,Pie de pagina,Ref. ...,Ref1,FC,f1,f,4_G"/>
    <w:semiHidden/>
    <w:unhideWhenUsed/>
    <w:qFormat/>
    <w:rsid w:val="009A1A27"/>
    <w:rPr>
      <w:vertAlign w:val="superscript"/>
    </w:rPr>
  </w:style>
  <w:style w:type="paragraph" w:styleId="Piedepgina">
    <w:name w:val="footer"/>
    <w:basedOn w:val="Normal"/>
    <w:link w:val="PiedepginaCar"/>
    <w:uiPriority w:val="99"/>
    <w:unhideWhenUsed/>
    <w:rsid w:val="009A1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1A27"/>
  </w:style>
  <w:style w:type="paragraph" w:styleId="Prrafodelista">
    <w:name w:val="List Paragraph"/>
    <w:basedOn w:val="Normal"/>
    <w:uiPriority w:val="34"/>
    <w:qFormat/>
    <w:rsid w:val="009A1A27"/>
    <w:pPr>
      <w:ind w:left="720"/>
      <w:contextualSpacing/>
    </w:pPr>
  </w:style>
  <w:style w:type="character" w:customStyle="1" w:styleId="FontStyle22">
    <w:name w:val="Font Style22"/>
    <w:uiPriority w:val="99"/>
    <w:rsid w:val="009A1A27"/>
    <w:rPr>
      <w:rFonts w:ascii="Bookman Old Style" w:hAnsi="Bookman Old Style" w:cs="Bookman Old Style" w:hint="default"/>
      <w:b/>
      <w:bCs/>
      <w:spacing w:val="-10"/>
      <w:sz w:val="26"/>
      <w:szCs w:val="26"/>
    </w:rPr>
  </w:style>
  <w:style w:type="paragraph" w:customStyle="1" w:styleId="Style14">
    <w:name w:val="Style14"/>
    <w:basedOn w:val="Normal"/>
    <w:uiPriority w:val="99"/>
    <w:rsid w:val="009A1A27"/>
    <w:pPr>
      <w:widowControl w:val="0"/>
      <w:autoSpaceDE w:val="0"/>
      <w:autoSpaceDN w:val="0"/>
      <w:adjustRightInd w:val="0"/>
      <w:spacing w:after="0" w:line="282" w:lineRule="exact"/>
      <w:jc w:val="both"/>
    </w:pPr>
    <w:rPr>
      <w:rFonts w:ascii="Times New Roman" w:eastAsiaTheme="minorEastAsia" w:hAnsi="Times New Roman" w:cs="Times New Roman"/>
      <w:sz w:val="24"/>
      <w:szCs w:val="24"/>
      <w:lang w:eastAsia="es-ES"/>
    </w:rPr>
  </w:style>
  <w:style w:type="character" w:customStyle="1" w:styleId="FontStyle49">
    <w:name w:val="Font Style49"/>
    <w:basedOn w:val="Fuentedeprrafopredeter"/>
    <w:uiPriority w:val="99"/>
    <w:rsid w:val="009A1A27"/>
    <w:rPr>
      <w:rFonts w:ascii="Times New Roman" w:hAnsi="Times New Roman" w:cs="Times New Roman" w:hint="default"/>
      <w:b/>
      <w:bCs/>
      <w:i/>
      <w:iCs/>
      <w:sz w:val="20"/>
      <w:szCs w:val="20"/>
    </w:rPr>
  </w:style>
  <w:style w:type="character" w:customStyle="1" w:styleId="FontStyle71">
    <w:name w:val="Font Style71"/>
    <w:basedOn w:val="Fuentedeprrafopredeter"/>
    <w:uiPriority w:val="99"/>
    <w:rsid w:val="009A1A27"/>
    <w:rPr>
      <w:rFonts w:ascii="Times New Roman" w:hAnsi="Times New Roman" w:cs="Times New Roman" w:hint="default"/>
      <w:i/>
      <w:iCs/>
      <w:sz w:val="20"/>
      <w:szCs w:val="20"/>
    </w:rPr>
  </w:style>
  <w:style w:type="numbering" w:customStyle="1" w:styleId="Sinlista1">
    <w:name w:val="Sin lista1"/>
    <w:next w:val="Sinlista"/>
    <w:uiPriority w:val="99"/>
    <w:semiHidden/>
    <w:unhideWhenUsed/>
    <w:rsid w:val="00053815"/>
  </w:style>
  <w:style w:type="numbering" w:customStyle="1" w:styleId="Sinlista11">
    <w:name w:val="Sin lista11"/>
    <w:next w:val="Sinlista"/>
    <w:uiPriority w:val="99"/>
    <w:semiHidden/>
    <w:unhideWhenUsed/>
    <w:rsid w:val="00053815"/>
  </w:style>
  <w:style w:type="paragraph" w:styleId="Encabezado">
    <w:name w:val="header"/>
    <w:basedOn w:val="Normal"/>
    <w:link w:val="EncabezadoCar"/>
    <w:uiPriority w:val="99"/>
    <w:unhideWhenUsed/>
    <w:rsid w:val="00053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3815"/>
  </w:style>
  <w:style w:type="numbering" w:customStyle="1" w:styleId="Sinlista2">
    <w:name w:val="Sin lista2"/>
    <w:next w:val="Sinlista"/>
    <w:uiPriority w:val="99"/>
    <w:semiHidden/>
    <w:unhideWhenUsed/>
    <w:rsid w:val="00A74BA4"/>
  </w:style>
  <w:style w:type="numbering" w:customStyle="1" w:styleId="Sinlista12">
    <w:name w:val="Sin lista12"/>
    <w:next w:val="Sinlista"/>
    <w:uiPriority w:val="99"/>
    <w:semiHidden/>
    <w:unhideWhenUsed/>
    <w:rsid w:val="00A7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6191">
      <w:bodyDiv w:val="1"/>
      <w:marLeft w:val="0"/>
      <w:marRight w:val="0"/>
      <w:marTop w:val="0"/>
      <w:marBottom w:val="0"/>
      <w:divBdr>
        <w:top w:val="none" w:sz="0" w:space="0" w:color="auto"/>
        <w:left w:val="none" w:sz="0" w:space="0" w:color="auto"/>
        <w:bottom w:val="none" w:sz="0" w:space="0" w:color="auto"/>
        <w:right w:val="none" w:sz="0" w:space="0" w:color="auto"/>
      </w:divBdr>
    </w:div>
    <w:div w:id="5982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8394</Words>
  <Characters>46169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SILVA</dc:creator>
  <cp:keywords/>
  <dc:description/>
  <cp:lastModifiedBy>Angélica Guzmán</cp:lastModifiedBy>
  <cp:revision>3</cp:revision>
  <dcterms:created xsi:type="dcterms:W3CDTF">2020-03-28T23:52:00Z</dcterms:created>
  <dcterms:modified xsi:type="dcterms:W3CDTF">2020-03-28T23:52:00Z</dcterms:modified>
</cp:coreProperties>
</file>