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265D1A" w:rsidRPr="00BF3EE2" w:rsidRDefault="00265D1A" w:rsidP="00265D1A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BA2D14F" wp14:editId="6044C360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D1A" w:rsidRPr="00BF3EE2" w:rsidRDefault="00265D1A" w:rsidP="00265D1A">
      <w:pPr>
        <w:jc w:val="both"/>
        <w:rPr>
          <w:rFonts w:ascii="Arial" w:hAnsi="Arial" w:cs="Arial"/>
        </w:rPr>
      </w:pPr>
    </w:p>
    <w:p w:rsidR="00265D1A" w:rsidRPr="00BF3EE2" w:rsidRDefault="00265D1A" w:rsidP="00265D1A">
      <w:pPr>
        <w:jc w:val="both"/>
        <w:rPr>
          <w:rFonts w:ascii="Arial" w:hAnsi="Arial" w:cs="Arial"/>
        </w:rPr>
      </w:pPr>
    </w:p>
    <w:p w:rsidR="00265D1A" w:rsidRPr="00BF3EE2" w:rsidRDefault="00265D1A" w:rsidP="00265D1A">
      <w:pPr>
        <w:rPr>
          <w:rFonts w:ascii="Arial" w:hAnsi="Arial" w:cs="Arial"/>
        </w:rPr>
      </w:pPr>
    </w:p>
    <w:p w:rsidR="00265D1A" w:rsidRPr="00BF3EE2" w:rsidRDefault="00265D1A" w:rsidP="00265D1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265D1A" w:rsidRPr="00BF3EE2" w:rsidRDefault="00265D1A" w:rsidP="00265D1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265D1A" w:rsidRPr="00BF3EE2" w:rsidRDefault="00265D1A" w:rsidP="00265D1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265D1A" w:rsidRPr="00BF3EE2" w:rsidRDefault="00265D1A" w:rsidP="00265D1A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265D1A" w:rsidRPr="00BF3EE2" w:rsidRDefault="00265D1A" w:rsidP="00265D1A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265D1A" w:rsidRPr="00BF3EE2" w:rsidRDefault="00265D1A" w:rsidP="00265D1A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265D1A" w:rsidRPr="00BF3EE2" w:rsidTr="008A45F1">
        <w:tc>
          <w:tcPr>
            <w:tcW w:w="53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265D1A" w:rsidRPr="00BF3EE2" w:rsidTr="008A45F1">
        <w:tc>
          <w:tcPr>
            <w:tcW w:w="53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265D1A" w:rsidRPr="00BF3EE2" w:rsidRDefault="00265D1A" w:rsidP="00666A3E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 w:rsidR="00666A3E">
              <w:rPr>
                <w:rFonts w:ascii="Arial" w:hAnsi="Arial" w:cs="Arial"/>
              </w:rPr>
              <w:t>9</w:t>
            </w:r>
            <w:r w:rsidRPr="00BF3EE2">
              <w:rPr>
                <w:rFonts w:ascii="Arial" w:hAnsi="Arial" w:cs="Arial"/>
              </w:rPr>
              <w:t>-00</w:t>
            </w:r>
            <w:r>
              <w:rPr>
                <w:rFonts w:ascii="Arial" w:hAnsi="Arial" w:cs="Arial"/>
              </w:rPr>
              <w:t>1</w:t>
            </w:r>
            <w:r w:rsidR="00666A3E">
              <w:rPr>
                <w:rFonts w:ascii="Arial" w:hAnsi="Arial" w:cs="Arial"/>
              </w:rPr>
              <w:t>50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265D1A" w:rsidRPr="00BF3EE2" w:rsidRDefault="00666A3E" w:rsidP="008A45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FABIO RODRIGUEZ PAZ</w:t>
            </w:r>
          </w:p>
        </w:tc>
        <w:tc>
          <w:tcPr>
            <w:tcW w:w="2126" w:type="dxa"/>
            <w:shd w:val="clear" w:color="auto" w:fill="auto"/>
          </w:tcPr>
          <w:p w:rsidR="00265D1A" w:rsidRPr="00BF3EE2" w:rsidRDefault="00666A3E" w:rsidP="008A45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 DE ROSAS CAUCA</w:t>
            </w:r>
          </w:p>
        </w:tc>
        <w:tc>
          <w:tcPr>
            <w:tcW w:w="2544" w:type="dxa"/>
            <w:shd w:val="clear" w:color="auto" w:fill="auto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265D1A" w:rsidRPr="00BF3EE2" w:rsidRDefault="00666A3E" w:rsidP="008A45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664" w:type="dxa"/>
            <w:shd w:val="clear" w:color="auto" w:fill="auto"/>
          </w:tcPr>
          <w:p w:rsidR="00265D1A" w:rsidRPr="00BF3EE2" w:rsidRDefault="00666A3E" w:rsidP="008A45F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Ppal</w:t>
            </w:r>
            <w:proofErr w:type="spellEnd"/>
          </w:p>
        </w:tc>
      </w:tr>
    </w:tbl>
    <w:p w:rsidR="00265D1A" w:rsidRPr="00BF3EE2" w:rsidRDefault="00265D1A" w:rsidP="00265D1A">
      <w:pPr>
        <w:jc w:val="both"/>
        <w:rPr>
          <w:rFonts w:ascii="Arial" w:hAnsi="Arial" w:cs="Arial"/>
        </w:rPr>
      </w:pPr>
    </w:p>
    <w:p w:rsidR="00265D1A" w:rsidRPr="00BF3EE2" w:rsidRDefault="00265D1A" w:rsidP="00265D1A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 w:rsidR="00666A3E">
        <w:rPr>
          <w:rFonts w:ascii="Arial" w:hAnsi="Arial" w:cs="Arial"/>
        </w:rPr>
        <w:t>29</w:t>
      </w:r>
      <w:r w:rsidRPr="00BF3EE2">
        <w:rPr>
          <w:rFonts w:ascii="Arial" w:hAnsi="Arial" w:cs="Arial"/>
        </w:rPr>
        <w:t>-0</w:t>
      </w:r>
      <w:r w:rsidR="00666A3E">
        <w:rPr>
          <w:rFonts w:ascii="Arial" w:hAnsi="Arial" w:cs="Arial"/>
        </w:rPr>
        <w:t>7</w:t>
      </w:r>
      <w:r w:rsidRPr="00BF3EE2">
        <w:rPr>
          <w:rFonts w:ascii="Arial" w:hAnsi="Arial" w:cs="Arial"/>
        </w:rPr>
        <w:t>-201</w:t>
      </w:r>
      <w:r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265D1A" w:rsidRPr="00BF3EE2" w:rsidRDefault="00265D1A" w:rsidP="00265D1A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265D1A" w:rsidRPr="00BF3EE2" w:rsidTr="008A45F1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1A" w:rsidRPr="00BF3EE2" w:rsidRDefault="00265D1A" w:rsidP="008A45F1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265D1A" w:rsidRPr="00BF3EE2" w:rsidTr="008A45F1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265D1A" w:rsidRPr="00BF3EE2" w:rsidTr="008A45F1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666A3E" w:rsidP="00666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265D1A" w:rsidP="00666A3E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666A3E">
              <w:rPr>
                <w:rFonts w:ascii="Arial" w:hAnsi="Arial" w:cs="Arial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666A3E" w:rsidP="00666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265D1A" w:rsidP="00666A3E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666A3E"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1A" w:rsidRPr="00BF3EE2" w:rsidRDefault="00265D1A" w:rsidP="008A45F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</w:tr>
    </w:tbl>
    <w:p w:rsidR="00265D1A" w:rsidRPr="00BF3EE2" w:rsidRDefault="00265D1A" w:rsidP="00265D1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265D1A" w:rsidRPr="00BF3EE2" w:rsidRDefault="00265D1A" w:rsidP="00265D1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265D1A" w:rsidRPr="00BF3EE2" w:rsidRDefault="00265D1A" w:rsidP="00265D1A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bookmarkStart w:id="0" w:name="_GoBack"/>
      <w:bookmarkEnd w:id="0"/>
    </w:p>
    <w:p w:rsidR="00265D1A" w:rsidRPr="00BF3EE2" w:rsidRDefault="00265D1A" w:rsidP="00265D1A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  <w:lang w:eastAsia="es-ES"/>
        </w:rPr>
        <w:drawing>
          <wp:inline distT="0" distB="0" distL="0" distR="0" wp14:anchorId="4908277F" wp14:editId="58E00302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D1A" w:rsidRDefault="00265D1A" w:rsidP="00265D1A">
      <w:pPr>
        <w:jc w:val="center"/>
      </w:pPr>
      <w:r w:rsidRPr="00BF3EE2">
        <w:rPr>
          <w:rFonts w:ascii="Arial" w:hAnsi="Arial" w:cs="Arial"/>
          <w:b/>
          <w:i/>
        </w:rPr>
        <w:t>PEGGY LOPEZ VALENCIA</w:t>
      </w:r>
    </w:p>
    <w:p w:rsidR="00265D1A" w:rsidRDefault="00265D1A" w:rsidP="00265D1A"/>
    <w:p w:rsidR="007565C6" w:rsidRDefault="007565C6"/>
    <w:sectPr w:rsidR="007565C6" w:rsidSect="00AC62A0">
      <w:footerReference w:type="default" r:id="rId8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EF" w:rsidRDefault="001735EF">
      <w:r>
        <w:separator/>
      </w:r>
    </w:p>
  </w:endnote>
  <w:endnote w:type="continuationSeparator" w:id="0">
    <w:p w:rsidR="001735EF" w:rsidRDefault="0017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1735EF">
    <w:pPr>
      <w:pStyle w:val="Piedepgina"/>
    </w:pPr>
  </w:p>
  <w:p w:rsidR="00581C6E" w:rsidRDefault="001735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EF" w:rsidRDefault="001735EF">
      <w:r>
        <w:separator/>
      </w:r>
    </w:p>
  </w:footnote>
  <w:footnote w:type="continuationSeparator" w:id="0">
    <w:p w:rsidR="001735EF" w:rsidRDefault="0017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1A"/>
    <w:rsid w:val="001735EF"/>
    <w:rsid w:val="00265D1A"/>
    <w:rsid w:val="00666A3E"/>
    <w:rsid w:val="007565C6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0F609-5228-4AAB-B5EF-4A4B556F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65D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1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265D1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265D1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2019-07-26T20:22:00Z</dcterms:created>
  <dcterms:modified xsi:type="dcterms:W3CDTF">2019-07-26T20:37:00Z</dcterms:modified>
</cp:coreProperties>
</file>