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CA1C5C" w:rsidRPr="00114155" w:rsidRDefault="00CA1C5C" w:rsidP="00CA1C5C">
      <w:pPr>
        <w:jc w:val="both"/>
        <w:rPr>
          <w:rFonts w:ascii="Century Gothic" w:hAnsi="Century Gothic"/>
        </w:rPr>
      </w:pPr>
    </w:p>
    <w:p w:rsidR="00CA1C5C" w:rsidRPr="00114155" w:rsidRDefault="00CA1C5C" w:rsidP="00CA1C5C">
      <w:pPr>
        <w:jc w:val="both"/>
        <w:rPr>
          <w:rFonts w:ascii="Century Gothic" w:hAnsi="Century Gothic"/>
        </w:rPr>
      </w:pPr>
    </w:p>
    <w:p w:rsidR="00CA1C5C" w:rsidRPr="00114155" w:rsidRDefault="00CA1C5C" w:rsidP="00CA1C5C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35E82F" wp14:editId="65190E91">
            <wp:simplePos x="0" y="0"/>
            <wp:positionH relativeFrom="column">
              <wp:posOffset>4645660</wp:posOffset>
            </wp:positionH>
            <wp:positionV relativeFrom="paragraph">
              <wp:posOffset>149860</wp:posOffset>
            </wp:positionV>
            <wp:extent cx="803275" cy="643890"/>
            <wp:effectExtent l="0" t="0" r="0" b="381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1C5C" w:rsidRPr="00114155" w:rsidRDefault="00CA1C5C" w:rsidP="00CA1C5C">
      <w:pPr>
        <w:rPr>
          <w:rFonts w:ascii="Century Gothic" w:hAnsi="Century Gothic"/>
        </w:rPr>
      </w:pPr>
    </w:p>
    <w:p w:rsidR="00CA1C5C" w:rsidRPr="00114155" w:rsidRDefault="00CA1C5C" w:rsidP="00CA1C5C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CA1C5C" w:rsidRPr="00114155" w:rsidRDefault="00CA1C5C" w:rsidP="00CA1C5C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CA1C5C" w:rsidRDefault="00CA1C5C" w:rsidP="00CA1C5C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CA1C5C" w:rsidRPr="0069390C" w:rsidRDefault="00CA1C5C" w:rsidP="00CA1C5C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CA1C5C" w:rsidRPr="0069390C" w:rsidRDefault="00CA1C5C" w:rsidP="00CA1C5C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CA1C5C" w:rsidRPr="0069390C" w:rsidRDefault="00CA1C5C" w:rsidP="00CA1C5C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CA1C5C" w:rsidRPr="00114155" w:rsidRDefault="00CA1C5C" w:rsidP="00CA1C5C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CA1C5C" w:rsidRDefault="00CA1C5C" w:rsidP="00CA1C5C">
      <w:pPr>
        <w:jc w:val="both"/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1462"/>
        <w:gridCol w:w="2977"/>
        <w:gridCol w:w="2977"/>
        <w:gridCol w:w="2693"/>
        <w:gridCol w:w="992"/>
        <w:gridCol w:w="1862"/>
      </w:tblGrid>
      <w:tr w:rsidR="00CA1C5C" w:rsidRPr="000B6040" w:rsidTr="0031513F">
        <w:trPr>
          <w:jc w:val="center"/>
        </w:trPr>
        <w:tc>
          <w:tcPr>
            <w:tcW w:w="534" w:type="dxa"/>
            <w:shd w:val="clear" w:color="auto" w:fill="auto"/>
          </w:tcPr>
          <w:p w:rsidR="00CA1C5C" w:rsidRPr="000B6040" w:rsidRDefault="00CA1C5C" w:rsidP="0031513F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CA1C5C" w:rsidRPr="000B6040" w:rsidRDefault="00CA1C5C" w:rsidP="0031513F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M. CONTROL</w:t>
            </w:r>
          </w:p>
        </w:tc>
        <w:tc>
          <w:tcPr>
            <w:tcW w:w="1462" w:type="dxa"/>
            <w:shd w:val="clear" w:color="auto" w:fill="auto"/>
          </w:tcPr>
          <w:p w:rsidR="00CA1C5C" w:rsidRPr="000B6040" w:rsidRDefault="00CA1C5C" w:rsidP="0031513F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N. PROCESO</w:t>
            </w:r>
          </w:p>
        </w:tc>
        <w:tc>
          <w:tcPr>
            <w:tcW w:w="2977" w:type="dxa"/>
            <w:shd w:val="clear" w:color="auto" w:fill="auto"/>
          </w:tcPr>
          <w:p w:rsidR="00CA1C5C" w:rsidRPr="000B6040" w:rsidRDefault="00CA1C5C" w:rsidP="0031513F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DEMANDANTE</w:t>
            </w:r>
          </w:p>
        </w:tc>
        <w:tc>
          <w:tcPr>
            <w:tcW w:w="2977" w:type="dxa"/>
            <w:shd w:val="clear" w:color="auto" w:fill="auto"/>
          </w:tcPr>
          <w:p w:rsidR="00CA1C5C" w:rsidRPr="000B6040" w:rsidRDefault="00CA1C5C" w:rsidP="0031513F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DEMANDADO</w:t>
            </w:r>
          </w:p>
        </w:tc>
        <w:tc>
          <w:tcPr>
            <w:tcW w:w="2693" w:type="dxa"/>
            <w:shd w:val="clear" w:color="auto" w:fill="auto"/>
          </w:tcPr>
          <w:p w:rsidR="00CA1C5C" w:rsidRPr="000B6040" w:rsidRDefault="00CA1C5C" w:rsidP="0031513F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DESCIPCION DE ACTUACIÓN</w:t>
            </w:r>
          </w:p>
        </w:tc>
        <w:tc>
          <w:tcPr>
            <w:tcW w:w="992" w:type="dxa"/>
            <w:shd w:val="clear" w:color="auto" w:fill="auto"/>
          </w:tcPr>
          <w:p w:rsidR="00CA1C5C" w:rsidRPr="000B6040" w:rsidRDefault="00CA1C5C" w:rsidP="0031513F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FOLIO</w:t>
            </w:r>
          </w:p>
        </w:tc>
        <w:tc>
          <w:tcPr>
            <w:tcW w:w="1862" w:type="dxa"/>
            <w:shd w:val="clear" w:color="auto" w:fill="auto"/>
          </w:tcPr>
          <w:p w:rsidR="00CA1C5C" w:rsidRPr="000B6040" w:rsidRDefault="00CA1C5C" w:rsidP="0031513F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CUADERNO</w:t>
            </w:r>
          </w:p>
        </w:tc>
      </w:tr>
      <w:tr w:rsidR="00CA1C5C" w:rsidRPr="000B6040" w:rsidTr="0031513F">
        <w:trPr>
          <w:jc w:val="center"/>
        </w:trPr>
        <w:tc>
          <w:tcPr>
            <w:tcW w:w="534" w:type="dxa"/>
            <w:shd w:val="clear" w:color="auto" w:fill="auto"/>
          </w:tcPr>
          <w:p w:rsidR="00CA1C5C" w:rsidRPr="000B6040" w:rsidRDefault="00CA1C5C" w:rsidP="0031513F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 w:rsidRPr="000B6040">
              <w:rPr>
                <w:rFonts w:ascii="Century Gothic" w:hAnsi="Century Gothic"/>
                <w:sz w:val="18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CA1C5C" w:rsidRDefault="00CA1C5C" w:rsidP="0031513F">
            <w:pPr>
              <w:jc w:val="center"/>
              <w:rPr>
                <w:rFonts w:ascii="Century Gothic" w:hAnsi="Century Gothic"/>
                <w:sz w:val="18"/>
              </w:rPr>
            </w:pPr>
          </w:p>
          <w:p w:rsidR="00CA1C5C" w:rsidRPr="000B6040" w:rsidRDefault="00CA1C5C" w:rsidP="0031513F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EJECUTIVO</w:t>
            </w:r>
          </w:p>
        </w:tc>
        <w:tc>
          <w:tcPr>
            <w:tcW w:w="1462" w:type="dxa"/>
            <w:shd w:val="clear" w:color="auto" w:fill="auto"/>
          </w:tcPr>
          <w:p w:rsidR="00CA1C5C" w:rsidRDefault="00CA1C5C" w:rsidP="0031513F">
            <w:pPr>
              <w:jc w:val="center"/>
              <w:rPr>
                <w:rFonts w:ascii="Century Gothic" w:hAnsi="Century Gothic"/>
                <w:sz w:val="18"/>
              </w:rPr>
            </w:pPr>
          </w:p>
          <w:p w:rsidR="00CA1C5C" w:rsidRPr="000B6040" w:rsidRDefault="00CA1C5C" w:rsidP="00C8434D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201</w:t>
            </w:r>
            <w:r w:rsidR="00C8434D">
              <w:rPr>
                <w:rFonts w:ascii="Century Gothic" w:hAnsi="Century Gothic"/>
                <w:sz w:val="18"/>
              </w:rPr>
              <w:t>4</w:t>
            </w:r>
            <w:r>
              <w:rPr>
                <w:rFonts w:ascii="Century Gothic" w:hAnsi="Century Gothic"/>
                <w:sz w:val="18"/>
              </w:rPr>
              <w:t>-00</w:t>
            </w:r>
            <w:r w:rsidR="00C8434D">
              <w:rPr>
                <w:rFonts w:ascii="Century Gothic" w:hAnsi="Century Gothic"/>
                <w:sz w:val="18"/>
              </w:rPr>
              <w:t>247</w:t>
            </w:r>
            <w:r>
              <w:rPr>
                <w:rFonts w:ascii="Century Gothic" w:hAnsi="Century Gothic"/>
                <w:sz w:val="18"/>
              </w:rPr>
              <w:t>-00</w:t>
            </w:r>
          </w:p>
        </w:tc>
        <w:tc>
          <w:tcPr>
            <w:tcW w:w="2977" w:type="dxa"/>
            <w:shd w:val="clear" w:color="auto" w:fill="auto"/>
          </w:tcPr>
          <w:p w:rsidR="00C8434D" w:rsidRDefault="00C8434D" w:rsidP="0031513F">
            <w:pPr>
              <w:jc w:val="center"/>
              <w:rPr>
                <w:rFonts w:ascii="Century Gothic" w:hAnsi="Century Gothic"/>
                <w:sz w:val="18"/>
              </w:rPr>
            </w:pPr>
          </w:p>
          <w:p w:rsidR="00CA1C5C" w:rsidRPr="000B6040" w:rsidRDefault="00C8434D" w:rsidP="0031513F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EDGAR OREJUELA CONTRERAS</w:t>
            </w:r>
          </w:p>
        </w:tc>
        <w:tc>
          <w:tcPr>
            <w:tcW w:w="2977" w:type="dxa"/>
            <w:shd w:val="clear" w:color="auto" w:fill="auto"/>
          </w:tcPr>
          <w:p w:rsidR="00C8434D" w:rsidRDefault="00C8434D" w:rsidP="0031513F">
            <w:pPr>
              <w:jc w:val="center"/>
              <w:rPr>
                <w:rFonts w:ascii="Century Gothic" w:hAnsi="Century Gothic"/>
                <w:sz w:val="18"/>
              </w:rPr>
            </w:pPr>
          </w:p>
          <w:p w:rsidR="00CA1C5C" w:rsidRPr="000B6040" w:rsidRDefault="00C8434D" w:rsidP="0031513F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COLPENSIONES</w:t>
            </w:r>
          </w:p>
        </w:tc>
        <w:tc>
          <w:tcPr>
            <w:tcW w:w="2693" w:type="dxa"/>
            <w:shd w:val="clear" w:color="auto" w:fill="auto"/>
          </w:tcPr>
          <w:p w:rsidR="00CA1C5C" w:rsidRDefault="00CA1C5C" w:rsidP="0031513F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</w:p>
          <w:p w:rsidR="00CA1C5C" w:rsidRPr="000B6040" w:rsidRDefault="00CA1C5C" w:rsidP="0031513F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 w:rsidRPr="000B6040">
              <w:rPr>
                <w:rFonts w:ascii="Century Gothic" w:hAnsi="Century Gothic"/>
                <w:sz w:val="18"/>
                <w:szCs w:val="22"/>
              </w:rPr>
              <w:t>TRASLADO RECURSO APELACION AUTO</w:t>
            </w:r>
          </w:p>
        </w:tc>
        <w:tc>
          <w:tcPr>
            <w:tcW w:w="992" w:type="dxa"/>
            <w:shd w:val="clear" w:color="auto" w:fill="auto"/>
          </w:tcPr>
          <w:p w:rsidR="00C8434D" w:rsidRDefault="00C8434D" w:rsidP="0031513F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</w:p>
          <w:p w:rsidR="00CA1C5C" w:rsidRDefault="00C8434D" w:rsidP="0031513F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t>676</w:t>
            </w:r>
          </w:p>
          <w:p w:rsidR="00CA1C5C" w:rsidRPr="000B6040" w:rsidRDefault="00CA1C5C" w:rsidP="0031513F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CA1C5C" w:rsidRDefault="00CA1C5C" w:rsidP="0031513F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</w:p>
          <w:p w:rsidR="00CA1C5C" w:rsidRPr="000B6040" w:rsidRDefault="00CA1C5C" w:rsidP="0031513F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t>PRINCIPAL</w:t>
            </w:r>
            <w:r w:rsidR="00C8434D">
              <w:rPr>
                <w:rFonts w:ascii="Century Gothic" w:hAnsi="Century Gothic"/>
                <w:sz w:val="18"/>
                <w:szCs w:val="22"/>
              </w:rPr>
              <w:t xml:space="preserve"> No 3</w:t>
            </w:r>
          </w:p>
        </w:tc>
      </w:tr>
    </w:tbl>
    <w:p w:rsidR="00CA1C5C" w:rsidRPr="00114155" w:rsidRDefault="00CA1C5C" w:rsidP="00CA1C5C">
      <w:pPr>
        <w:jc w:val="both"/>
        <w:rPr>
          <w:rFonts w:ascii="Century Gothic" w:hAnsi="Century Gothic"/>
        </w:rPr>
      </w:pPr>
    </w:p>
    <w:p w:rsidR="00CA1C5C" w:rsidRDefault="00CA1C5C" w:rsidP="00CA1C5C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los artículos 110, 324 y 326 del CGP</w:t>
      </w:r>
      <w:r w:rsidRPr="00F2346C">
        <w:rPr>
          <w:rFonts w:ascii="Century Gothic" w:hAnsi="Century Gothic"/>
          <w:sz w:val="20"/>
          <w:szCs w:val="20"/>
        </w:rPr>
        <w:t>, 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C8434D">
        <w:rPr>
          <w:rFonts w:ascii="Century Gothic" w:hAnsi="Century Gothic"/>
          <w:b/>
          <w:sz w:val="20"/>
          <w:szCs w:val="20"/>
        </w:rPr>
        <w:t>12</w:t>
      </w:r>
      <w:r>
        <w:rPr>
          <w:rFonts w:ascii="Century Gothic" w:hAnsi="Century Gothic"/>
          <w:b/>
          <w:sz w:val="20"/>
          <w:szCs w:val="20"/>
        </w:rPr>
        <w:t xml:space="preserve">-07-2018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CA1C5C" w:rsidRPr="00F2346C" w:rsidRDefault="00CA1C5C" w:rsidP="00CA1C5C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CA1C5C" w:rsidRPr="005B5695" w:rsidTr="0031513F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5C" w:rsidRPr="00D01F4E" w:rsidRDefault="00CA1C5C" w:rsidP="0031513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1C5C" w:rsidRPr="00D01F4E" w:rsidRDefault="00CA1C5C" w:rsidP="0031513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5C" w:rsidRPr="00D01F4E" w:rsidRDefault="00CA1C5C" w:rsidP="0031513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CA1C5C" w:rsidRPr="005B5695" w:rsidTr="0031513F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5C" w:rsidRPr="00D01F4E" w:rsidRDefault="00CA1C5C" w:rsidP="0031513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C5C" w:rsidRPr="00D01F4E" w:rsidRDefault="00CA1C5C" w:rsidP="0031513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C5C" w:rsidRPr="00D01F4E" w:rsidRDefault="00CA1C5C" w:rsidP="0031513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C5C" w:rsidRPr="00D01F4E" w:rsidRDefault="00CA1C5C" w:rsidP="0031513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C5C" w:rsidRPr="00D01F4E" w:rsidRDefault="00CA1C5C" w:rsidP="0031513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C5C" w:rsidRPr="00D01F4E" w:rsidRDefault="00CA1C5C" w:rsidP="0031513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C5C" w:rsidRPr="00D01F4E" w:rsidRDefault="00CA1C5C" w:rsidP="0031513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CA1C5C" w:rsidRPr="005B5695" w:rsidTr="0031513F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C5C" w:rsidRPr="00FC0C92" w:rsidRDefault="00CA1C5C" w:rsidP="0031513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C5C" w:rsidRPr="00FC0C92" w:rsidRDefault="00C8434D" w:rsidP="0031513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C5C" w:rsidRPr="00FC0C92" w:rsidRDefault="00CA1C5C" w:rsidP="0031513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C5C" w:rsidRPr="00FC0C92" w:rsidRDefault="00CA1C5C" w:rsidP="0031513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C5C" w:rsidRPr="00FC0C92" w:rsidRDefault="00CA1C5C" w:rsidP="00C843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C8434D">
              <w:rPr>
                <w:rFonts w:ascii="Century Gothic" w:hAnsi="Century Gothic"/>
                <w:sz w:val="18"/>
                <w:szCs w:val="18"/>
              </w:rPr>
              <w:t>7</w:t>
            </w:r>
            <w:bookmarkStart w:id="0" w:name="_GoBack"/>
            <w:bookmarkEnd w:id="0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C5C" w:rsidRPr="00FC0C92" w:rsidRDefault="00CA1C5C" w:rsidP="0031513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C5C" w:rsidRPr="00FC0C92" w:rsidRDefault="00CA1C5C" w:rsidP="0031513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</w:tr>
    </w:tbl>
    <w:p w:rsidR="00CA1C5C" w:rsidRDefault="00CA1C5C" w:rsidP="00CA1C5C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CA1C5C" w:rsidRPr="00D01F4E" w:rsidRDefault="00CA1C5C" w:rsidP="00CA1C5C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CA1C5C" w:rsidRPr="00F662C1" w:rsidRDefault="00CA1C5C" w:rsidP="00CA1C5C">
      <w:pPr>
        <w:framePr w:wrap="none" w:vAnchor="page" w:hAnchor="page" w:x="4121" w:y="12188"/>
        <w:rPr>
          <w:rFonts w:ascii="Century Gothic" w:hAnsi="Century Gothic"/>
        </w:rPr>
      </w:pPr>
    </w:p>
    <w:p w:rsidR="00CA1C5C" w:rsidRPr="00F662C1" w:rsidRDefault="00CA1C5C" w:rsidP="00CA1C5C">
      <w:pPr>
        <w:framePr w:wrap="none" w:vAnchor="page" w:hAnchor="page" w:x="4121" w:y="13628"/>
        <w:rPr>
          <w:rFonts w:ascii="Century Gothic" w:hAnsi="Century Gothic"/>
        </w:rPr>
      </w:pPr>
    </w:p>
    <w:p w:rsidR="00CA1C5C" w:rsidRPr="00F662C1" w:rsidRDefault="00CA1C5C" w:rsidP="00CA1C5C">
      <w:pPr>
        <w:framePr w:wrap="none" w:vAnchor="page" w:hAnchor="page" w:x="4121" w:y="12188"/>
        <w:rPr>
          <w:rFonts w:ascii="Century Gothic" w:hAnsi="Century Gothic"/>
        </w:rPr>
      </w:pPr>
    </w:p>
    <w:p w:rsidR="00CA1C5C" w:rsidRDefault="00CA1C5C" w:rsidP="00CA1C5C">
      <w:pPr>
        <w:jc w:val="center"/>
        <w:rPr>
          <w:rFonts w:ascii="Century Gothic" w:hAnsi="Century Gothic"/>
          <w:b/>
          <w:i/>
        </w:rPr>
      </w:pPr>
    </w:p>
    <w:p w:rsidR="00CA1C5C" w:rsidRPr="00F662C1" w:rsidRDefault="00CA1C5C" w:rsidP="00CA1C5C">
      <w:pPr>
        <w:jc w:val="center"/>
        <w:rPr>
          <w:rFonts w:ascii="Century Gothic" w:hAnsi="Century Gothic"/>
          <w:b/>
          <w:i/>
        </w:rPr>
      </w:pPr>
    </w:p>
    <w:p w:rsidR="00CA1C5C" w:rsidRDefault="00CA1C5C" w:rsidP="00CA1C5C">
      <w:pPr>
        <w:jc w:val="center"/>
        <w:rPr>
          <w:rFonts w:ascii="Century Gothic" w:hAnsi="Century Gothic"/>
          <w:b/>
          <w:i/>
        </w:rPr>
      </w:pPr>
      <w:r w:rsidRPr="00EE7350">
        <w:rPr>
          <w:noProof/>
        </w:rPr>
        <w:drawing>
          <wp:inline distT="0" distB="0" distL="0" distR="0" wp14:anchorId="0D50B30F" wp14:editId="6BF20CE1">
            <wp:extent cx="1682090" cy="643779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723786" cy="65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1C5C" w:rsidRDefault="00CA1C5C" w:rsidP="00CA1C5C">
      <w:pPr>
        <w:jc w:val="center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PEGGY LOPEZ VALENCIA</w:t>
      </w:r>
    </w:p>
    <w:p w:rsidR="004B4037" w:rsidRDefault="004B4037"/>
    <w:sectPr w:rsidR="004B4037" w:rsidSect="001E02DF">
      <w:footerReference w:type="default" r:id="rId6"/>
      <w:pgSz w:w="18720" w:h="12240" w:orient="landscape" w:code="14"/>
      <w:pgMar w:top="1701" w:right="1418" w:bottom="1327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C8434D">
    <w:pPr>
      <w:pStyle w:val="Piedepgina"/>
    </w:pPr>
  </w:p>
  <w:p w:rsidR="00581C6E" w:rsidRDefault="00C8434D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5C"/>
    <w:rsid w:val="004B4037"/>
    <w:rsid w:val="00C8434D"/>
    <w:rsid w:val="00CA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5501C4-0722-43A3-8AA4-8125E9AF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A1C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C5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CA1C5C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CA1C5C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742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2018-07-11T14:43:00Z</dcterms:created>
  <dcterms:modified xsi:type="dcterms:W3CDTF">2018-07-11T14:45:00Z</dcterms:modified>
</cp:coreProperties>
</file>