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597" w:rsidRPr="00FC0E22" w:rsidRDefault="00AB5597" w:rsidP="00AB5597">
      <w:pPr>
        <w:jc w:val="center"/>
        <w:rPr>
          <w:rFonts w:ascii="Arial" w:hAnsi="Arial" w:cs="Arial"/>
          <w:sz w:val="18"/>
        </w:rPr>
      </w:pPr>
      <w:r w:rsidRPr="00FC0E22">
        <w:rPr>
          <w:rFonts w:ascii="Arial" w:hAnsi="Arial" w:cs="Arial"/>
          <w:sz w:val="18"/>
        </w:rPr>
        <w:t>REPÚBLICA DE COLOMBIA</w:t>
      </w:r>
    </w:p>
    <w:p w:rsidR="00AB5597" w:rsidRPr="00FC0E22" w:rsidRDefault="00AB5597" w:rsidP="00AB5597">
      <w:pPr>
        <w:jc w:val="center"/>
        <w:rPr>
          <w:rFonts w:ascii="Arial" w:hAnsi="Arial" w:cs="Arial"/>
          <w:sz w:val="18"/>
        </w:rPr>
      </w:pPr>
      <w:r w:rsidRPr="00FC0E22">
        <w:rPr>
          <w:rFonts w:ascii="Arial" w:hAnsi="Arial" w:cs="Arial"/>
          <w:bCs/>
          <w:noProof/>
          <w:sz w:val="18"/>
          <w:lang w:val="es-CO" w:eastAsia="es-CO"/>
        </w:rPr>
        <w:drawing>
          <wp:inline distT="0" distB="0" distL="0" distR="0" wp14:anchorId="3907879B" wp14:editId="70EA17E0">
            <wp:extent cx="707666" cy="71806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3905" t="15837" r="67572" b="7240"/>
                    <a:stretch>
                      <a:fillRect/>
                    </a:stretch>
                  </pic:blipFill>
                  <pic:spPr bwMode="auto">
                    <a:xfrm>
                      <a:off x="0" y="0"/>
                      <a:ext cx="718052" cy="728608"/>
                    </a:xfrm>
                    <a:prstGeom prst="rect">
                      <a:avLst/>
                    </a:prstGeom>
                    <a:noFill/>
                    <a:ln>
                      <a:noFill/>
                    </a:ln>
                  </pic:spPr>
                </pic:pic>
              </a:graphicData>
            </a:graphic>
          </wp:inline>
        </w:drawing>
      </w:r>
    </w:p>
    <w:p w:rsidR="00AB5597" w:rsidRPr="00FC0E22" w:rsidRDefault="00AB5597" w:rsidP="00AB5597">
      <w:pPr>
        <w:jc w:val="center"/>
        <w:rPr>
          <w:rFonts w:ascii="Arial" w:hAnsi="Arial" w:cs="Arial"/>
          <w:sz w:val="18"/>
        </w:rPr>
      </w:pPr>
      <w:r w:rsidRPr="00FC0E22">
        <w:rPr>
          <w:rFonts w:ascii="Arial" w:hAnsi="Arial" w:cs="Arial"/>
          <w:sz w:val="18"/>
        </w:rPr>
        <w:t>RAMA JUDICIAL DEL PODER PÚBLICO</w:t>
      </w:r>
    </w:p>
    <w:p w:rsidR="00AB5597" w:rsidRPr="00FC0E22" w:rsidRDefault="00AB5597" w:rsidP="00AB5597">
      <w:pPr>
        <w:jc w:val="center"/>
        <w:rPr>
          <w:rFonts w:ascii="Arial" w:hAnsi="Arial" w:cs="Arial"/>
          <w:sz w:val="18"/>
        </w:rPr>
      </w:pPr>
      <w:r>
        <w:rPr>
          <w:rFonts w:ascii="Arial" w:hAnsi="Arial" w:cs="Arial"/>
          <w:sz w:val="18"/>
        </w:rPr>
        <w:t xml:space="preserve">JUZGADO QUINTO CIVIL DEL CIRCUITO </w:t>
      </w:r>
    </w:p>
    <w:p w:rsidR="00AB5597" w:rsidRDefault="00AB5597" w:rsidP="00AB5597">
      <w:pPr>
        <w:jc w:val="center"/>
        <w:rPr>
          <w:rFonts w:ascii="Arial" w:hAnsi="Arial" w:cs="Arial"/>
          <w:sz w:val="18"/>
        </w:rPr>
      </w:pPr>
      <w:r w:rsidRPr="00FC0E22">
        <w:rPr>
          <w:rFonts w:ascii="Arial" w:hAnsi="Arial" w:cs="Arial"/>
          <w:sz w:val="18"/>
        </w:rPr>
        <w:t>VALLEDUPAR-CESAR</w:t>
      </w:r>
    </w:p>
    <w:p w:rsidR="00AB5597" w:rsidRPr="00FC0E22" w:rsidRDefault="00AB5597" w:rsidP="00AB5597">
      <w:pPr>
        <w:jc w:val="center"/>
        <w:rPr>
          <w:rFonts w:ascii="Arial" w:hAnsi="Arial" w:cs="Arial"/>
          <w:sz w:val="18"/>
        </w:rPr>
      </w:pPr>
      <w:hyperlink r:id="rId7" w:history="1">
        <w:r w:rsidRPr="000C1DAB">
          <w:rPr>
            <w:rStyle w:val="Hipervnculo"/>
            <w:rFonts w:ascii="Arial" w:hAnsi="Arial" w:cs="Arial"/>
            <w:sz w:val="18"/>
          </w:rPr>
          <w:t>J05ccvpar@cendoj.ramajudicial.gov.co</w:t>
        </w:r>
      </w:hyperlink>
      <w:r>
        <w:rPr>
          <w:rFonts w:ascii="Arial" w:hAnsi="Arial" w:cs="Arial"/>
          <w:sz w:val="18"/>
        </w:rPr>
        <w:t xml:space="preserve"> </w:t>
      </w:r>
    </w:p>
    <w:p w:rsidR="00005371" w:rsidRPr="00630CF6" w:rsidRDefault="00005371" w:rsidP="00AB5597">
      <w:pPr>
        <w:pStyle w:val="Ttulo2"/>
      </w:pPr>
    </w:p>
    <w:p w:rsidR="00005371" w:rsidRPr="00196B3A" w:rsidRDefault="00005371" w:rsidP="00005371">
      <w:pPr>
        <w:jc w:val="center"/>
        <w:rPr>
          <w:rFonts w:ascii="Century Gothic" w:hAnsi="Century Gothic"/>
          <w:b/>
          <w:sz w:val="22"/>
          <w:szCs w:val="22"/>
          <w:u w:val="single"/>
        </w:rPr>
      </w:pPr>
      <w:r w:rsidRPr="00A47599">
        <w:rPr>
          <w:rFonts w:ascii="Century Gothic" w:hAnsi="Century Gothic"/>
          <w:b/>
          <w:sz w:val="22"/>
          <w:szCs w:val="22"/>
          <w:u w:val="single"/>
        </w:rPr>
        <w:t>CITACIÓN PARA DILIGENCIA DE NOTIFICACIÓN PERSONAL</w:t>
      </w:r>
      <w:r>
        <w:rPr>
          <w:rFonts w:ascii="Century Gothic" w:hAnsi="Century Gothic"/>
          <w:b/>
          <w:sz w:val="22"/>
          <w:szCs w:val="22"/>
          <w:u w:val="single"/>
        </w:rPr>
        <w:t xml:space="preserve"> - </w:t>
      </w:r>
      <w:r w:rsidRPr="00196B3A">
        <w:rPr>
          <w:rFonts w:ascii="Century Gothic" w:hAnsi="Century Gothic"/>
          <w:b/>
          <w:sz w:val="22"/>
          <w:szCs w:val="22"/>
          <w:u w:val="single"/>
        </w:rPr>
        <w:t>ART. 29</w:t>
      </w:r>
      <w:r>
        <w:rPr>
          <w:rFonts w:ascii="Century Gothic" w:hAnsi="Century Gothic"/>
          <w:b/>
          <w:sz w:val="22"/>
          <w:szCs w:val="22"/>
          <w:u w:val="single"/>
        </w:rPr>
        <w:t>1</w:t>
      </w:r>
      <w:r w:rsidRPr="00196B3A">
        <w:rPr>
          <w:rFonts w:ascii="Century Gothic" w:hAnsi="Century Gothic"/>
          <w:b/>
          <w:sz w:val="22"/>
          <w:szCs w:val="22"/>
          <w:u w:val="single"/>
        </w:rPr>
        <w:t xml:space="preserve"> CGP.</w:t>
      </w:r>
    </w:p>
    <w:p w:rsidR="00005371" w:rsidRPr="00196B3A" w:rsidRDefault="00005371" w:rsidP="00005371">
      <w:pPr>
        <w:jc w:val="center"/>
        <w:rPr>
          <w:rFonts w:ascii="Century Gothic" w:hAnsi="Century Gothic"/>
          <w:b/>
          <w:sz w:val="22"/>
          <w:szCs w:val="22"/>
        </w:rPr>
      </w:pPr>
    </w:p>
    <w:p w:rsidR="00005371" w:rsidRPr="00196B3A" w:rsidRDefault="00005371" w:rsidP="00005371">
      <w:pPr>
        <w:jc w:val="both"/>
        <w:rPr>
          <w:rFonts w:ascii="Century Gothic" w:hAnsi="Century Gothic"/>
          <w:sz w:val="22"/>
          <w:szCs w:val="22"/>
        </w:rPr>
      </w:pPr>
      <w:r w:rsidRPr="00196B3A">
        <w:rPr>
          <w:rFonts w:ascii="Century Gothic" w:hAnsi="Century Gothic"/>
          <w:sz w:val="22"/>
          <w:szCs w:val="22"/>
        </w:rPr>
        <w:t>SEÑOR</w:t>
      </w:r>
    </w:p>
    <w:p w:rsidR="00005371" w:rsidRDefault="00AB5597" w:rsidP="00005371">
      <w:pPr>
        <w:jc w:val="both"/>
        <w:rPr>
          <w:rFonts w:ascii="Century Gothic" w:hAnsi="Century Gothic"/>
          <w:b/>
          <w:bCs/>
          <w:sz w:val="22"/>
          <w:szCs w:val="22"/>
        </w:rPr>
      </w:pPr>
      <w:r>
        <w:rPr>
          <w:rFonts w:ascii="Century Gothic" w:hAnsi="Century Gothic"/>
          <w:b/>
          <w:bCs/>
          <w:sz w:val="22"/>
          <w:szCs w:val="22"/>
        </w:rPr>
        <w:t>GABRIEL GARCÍA MÁRQUEZ</w:t>
      </w:r>
    </w:p>
    <w:p w:rsidR="00005371" w:rsidRPr="00196B3A" w:rsidRDefault="00005371" w:rsidP="00005371">
      <w:pPr>
        <w:jc w:val="both"/>
        <w:rPr>
          <w:rFonts w:ascii="Century Gothic" w:hAnsi="Century Gothic" w:cs="FrankRuehl"/>
          <w:i/>
          <w:iCs/>
          <w:sz w:val="22"/>
          <w:szCs w:val="22"/>
        </w:rPr>
      </w:pPr>
      <w:r w:rsidRPr="00196B3A">
        <w:rPr>
          <w:rFonts w:ascii="Century Gothic" w:hAnsi="Century Gothic" w:cs="FrankRuehl"/>
          <w:sz w:val="22"/>
          <w:szCs w:val="22"/>
        </w:rPr>
        <w:t xml:space="preserve">Calle </w:t>
      </w:r>
      <w:r>
        <w:rPr>
          <w:rFonts w:ascii="Century Gothic" w:hAnsi="Century Gothic" w:cs="FrankRuehl"/>
          <w:sz w:val="22"/>
          <w:szCs w:val="22"/>
        </w:rPr>
        <w:t>123 con carrera 45</w:t>
      </w:r>
    </w:p>
    <w:p w:rsidR="00005371" w:rsidRPr="00196B3A" w:rsidRDefault="00005371" w:rsidP="00005371">
      <w:pPr>
        <w:jc w:val="both"/>
        <w:rPr>
          <w:rFonts w:ascii="Century Gothic" w:hAnsi="Century Gothic"/>
          <w:sz w:val="22"/>
          <w:szCs w:val="22"/>
        </w:rPr>
      </w:pPr>
      <w:r w:rsidRPr="00196B3A">
        <w:rPr>
          <w:rFonts w:ascii="Century Gothic" w:hAnsi="Century Gothic"/>
          <w:sz w:val="22"/>
          <w:szCs w:val="22"/>
        </w:rPr>
        <w:t>Valledupar</w:t>
      </w:r>
    </w:p>
    <w:p w:rsidR="00005371" w:rsidRPr="00196B3A" w:rsidRDefault="00005371" w:rsidP="00005371">
      <w:pPr>
        <w:jc w:val="both"/>
        <w:rPr>
          <w:rFonts w:ascii="Century Gothic" w:hAnsi="Century Gothic"/>
          <w:sz w:val="22"/>
          <w:szCs w:val="22"/>
        </w:rPr>
      </w:pPr>
    </w:p>
    <w:p w:rsidR="00005371" w:rsidRPr="00196B3A" w:rsidRDefault="00AB5597" w:rsidP="00005371">
      <w:pPr>
        <w:jc w:val="both"/>
        <w:rPr>
          <w:rFonts w:ascii="Century Gothic" w:hAnsi="Century Gothic"/>
          <w:b/>
          <w:sz w:val="22"/>
          <w:szCs w:val="22"/>
        </w:rPr>
      </w:pPr>
      <w:r>
        <w:rPr>
          <w:rFonts w:ascii="Century Gothic" w:hAnsi="Century Gothic"/>
          <w:sz w:val="22"/>
          <w:szCs w:val="22"/>
        </w:rPr>
        <w:t xml:space="preserve">   </w:t>
      </w:r>
      <w:r w:rsidR="00005371" w:rsidRPr="00196B3A">
        <w:rPr>
          <w:rFonts w:ascii="Century Gothic" w:hAnsi="Century Gothic"/>
          <w:b/>
          <w:sz w:val="22"/>
          <w:szCs w:val="22"/>
        </w:rPr>
        <w:t>Fecha</w:t>
      </w:r>
      <w:r>
        <w:rPr>
          <w:rFonts w:ascii="Century Gothic" w:hAnsi="Century Gothic"/>
          <w:b/>
          <w:sz w:val="22"/>
          <w:szCs w:val="22"/>
        </w:rPr>
        <w:t xml:space="preserve"> del envío</w:t>
      </w:r>
      <w:r w:rsidR="00005371" w:rsidRPr="00196B3A">
        <w:rPr>
          <w:rFonts w:ascii="Century Gothic" w:hAnsi="Century Gothic"/>
          <w:b/>
          <w:sz w:val="22"/>
          <w:szCs w:val="22"/>
        </w:rPr>
        <w:tab/>
      </w:r>
      <w:r w:rsidR="00005371" w:rsidRPr="00196B3A">
        <w:rPr>
          <w:rFonts w:ascii="Century Gothic" w:hAnsi="Century Gothic"/>
          <w:b/>
          <w:sz w:val="22"/>
          <w:szCs w:val="22"/>
        </w:rPr>
        <w:tab/>
      </w:r>
      <w:r w:rsidR="00005371" w:rsidRPr="00196B3A">
        <w:rPr>
          <w:rFonts w:ascii="Century Gothic" w:hAnsi="Century Gothic"/>
          <w:b/>
          <w:sz w:val="22"/>
          <w:szCs w:val="22"/>
        </w:rPr>
        <w:tab/>
      </w:r>
      <w:r w:rsidR="00005371" w:rsidRPr="00196B3A">
        <w:rPr>
          <w:rFonts w:ascii="Century Gothic" w:hAnsi="Century Gothic"/>
          <w:b/>
          <w:sz w:val="22"/>
          <w:szCs w:val="22"/>
        </w:rPr>
        <w:tab/>
        <w:t>Servicio Postal Autorizado</w:t>
      </w:r>
    </w:p>
    <w:p w:rsidR="00005371" w:rsidRPr="00196B3A" w:rsidRDefault="00005371" w:rsidP="00005371">
      <w:pPr>
        <w:jc w:val="both"/>
        <w:rPr>
          <w:rFonts w:ascii="Century Gothic" w:hAnsi="Century Gothic"/>
          <w:b/>
          <w:sz w:val="22"/>
          <w:szCs w:val="22"/>
        </w:rPr>
      </w:pPr>
      <w:r w:rsidRPr="00196B3A">
        <w:rPr>
          <w:rFonts w:ascii="Century Gothic" w:hAnsi="Century Gothic"/>
          <w:b/>
          <w:sz w:val="22"/>
          <w:szCs w:val="22"/>
        </w:rPr>
        <w:t>Día</w:t>
      </w:r>
      <w:r w:rsidRPr="00196B3A">
        <w:rPr>
          <w:rFonts w:ascii="Century Gothic" w:hAnsi="Century Gothic"/>
          <w:b/>
          <w:sz w:val="22"/>
          <w:szCs w:val="22"/>
        </w:rPr>
        <w:tab/>
        <w:t>Mes</w:t>
      </w:r>
      <w:r w:rsidRPr="00196B3A">
        <w:rPr>
          <w:rFonts w:ascii="Century Gothic" w:hAnsi="Century Gothic"/>
          <w:b/>
          <w:sz w:val="22"/>
          <w:szCs w:val="22"/>
        </w:rPr>
        <w:tab/>
        <w:t>Año</w:t>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p>
    <w:p w:rsidR="00005371" w:rsidRPr="00196B3A" w:rsidRDefault="00005371" w:rsidP="00005371">
      <w:pPr>
        <w:jc w:val="both"/>
        <w:rPr>
          <w:rFonts w:ascii="Century Gothic" w:hAnsi="Century Gothic"/>
          <w:sz w:val="22"/>
          <w:szCs w:val="22"/>
        </w:rPr>
      </w:pPr>
      <w:r w:rsidRPr="00196B3A">
        <w:rPr>
          <w:rFonts w:ascii="Century Gothic" w:hAnsi="Century Gothic"/>
          <w:sz w:val="22"/>
          <w:szCs w:val="22"/>
        </w:rPr>
        <w:t xml:space="preserve"> </w:t>
      </w:r>
      <w:r>
        <w:rPr>
          <w:rFonts w:ascii="Century Gothic" w:hAnsi="Century Gothic"/>
          <w:sz w:val="22"/>
          <w:szCs w:val="22"/>
        </w:rPr>
        <w:t>25</w:t>
      </w:r>
      <w:proofErr w:type="gramStart"/>
      <w:r w:rsidRPr="00196B3A">
        <w:rPr>
          <w:rFonts w:ascii="Century Gothic" w:hAnsi="Century Gothic"/>
          <w:sz w:val="22"/>
          <w:szCs w:val="22"/>
        </w:rPr>
        <w:tab/>
        <w:t xml:space="preserve">  </w:t>
      </w:r>
      <w:r>
        <w:rPr>
          <w:rFonts w:ascii="Century Gothic" w:hAnsi="Century Gothic"/>
          <w:sz w:val="22"/>
          <w:szCs w:val="22"/>
        </w:rPr>
        <w:t>01</w:t>
      </w:r>
      <w:proofErr w:type="gramEnd"/>
      <w:r w:rsidRPr="00196B3A">
        <w:rPr>
          <w:rFonts w:ascii="Century Gothic" w:hAnsi="Century Gothic"/>
          <w:sz w:val="22"/>
          <w:szCs w:val="22"/>
        </w:rPr>
        <w:tab/>
        <w:t>202</w:t>
      </w:r>
      <w:r>
        <w:rPr>
          <w:rFonts w:ascii="Century Gothic" w:hAnsi="Century Gothic"/>
          <w:sz w:val="22"/>
          <w:szCs w:val="22"/>
        </w:rPr>
        <w:t>2</w:t>
      </w:r>
      <w:r w:rsidRPr="00196B3A">
        <w:rPr>
          <w:rFonts w:ascii="Century Gothic" w:hAnsi="Century Gothic"/>
          <w:sz w:val="22"/>
          <w:szCs w:val="22"/>
        </w:rPr>
        <w:tab/>
      </w:r>
      <w:r w:rsidRPr="00196B3A">
        <w:rPr>
          <w:rFonts w:ascii="Century Gothic" w:hAnsi="Century Gothic"/>
          <w:sz w:val="22"/>
          <w:szCs w:val="22"/>
        </w:rPr>
        <w:tab/>
      </w:r>
      <w:r w:rsidRPr="00196B3A">
        <w:rPr>
          <w:rFonts w:ascii="Century Gothic" w:hAnsi="Century Gothic"/>
          <w:sz w:val="22"/>
          <w:szCs w:val="22"/>
        </w:rPr>
        <w:tab/>
        <w:t xml:space="preserve"> </w:t>
      </w:r>
      <w:r w:rsidRPr="00196B3A">
        <w:rPr>
          <w:rFonts w:ascii="Century Gothic" w:hAnsi="Century Gothic"/>
          <w:b/>
          <w:sz w:val="22"/>
          <w:szCs w:val="22"/>
        </w:rPr>
        <w:t>______</w:t>
      </w:r>
      <w:r w:rsidRPr="00196B3A">
        <w:rPr>
          <w:rFonts w:ascii="Century Gothic" w:hAnsi="Century Gothic"/>
          <w:b/>
          <w:sz w:val="22"/>
          <w:szCs w:val="22"/>
          <w:u w:val="single"/>
        </w:rPr>
        <w:t xml:space="preserve">_  </w:t>
      </w:r>
      <w:r>
        <w:rPr>
          <w:rFonts w:ascii="Century Gothic" w:hAnsi="Century Gothic"/>
          <w:b/>
          <w:sz w:val="22"/>
          <w:szCs w:val="22"/>
          <w:u w:val="single"/>
        </w:rPr>
        <w:t>SERVICORREO S.A.S.</w:t>
      </w:r>
      <w:r w:rsidRPr="00196B3A">
        <w:rPr>
          <w:rFonts w:ascii="Century Gothic" w:hAnsi="Century Gothic"/>
          <w:b/>
          <w:sz w:val="22"/>
          <w:szCs w:val="22"/>
        </w:rPr>
        <w:t>_________</w:t>
      </w:r>
    </w:p>
    <w:p w:rsidR="00005371" w:rsidRPr="00196B3A" w:rsidRDefault="00005371" w:rsidP="00005371">
      <w:pPr>
        <w:pBdr>
          <w:bottom w:val="single" w:sz="12" w:space="1" w:color="auto"/>
        </w:pBdr>
        <w:jc w:val="both"/>
        <w:rPr>
          <w:rFonts w:ascii="Century Gothic" w:hAnsi="Century Gothic"/>
          <w:sz w:val="22"/>
          <w:szCs w:val="22"/>
        </w:rPr>
      </w:pPr>
    </w:p>
    <w:p w:rsidR="00005371" w:rsidRPr="00196B3A" w:rsidRDefault="00005371" w:rsidP="00005371">
      <w:pPr>
        <w:pBdr>
          <w:bottom w:val="single" w:sz="12" w:space="1" w:color="auto"/>
        </w:pBdr>
        <w:jc w:val="both"/>
        <w:rPr>
          <w:rFonts w:ascii="Century Gothic" w:hAnsi="Century Gothic"/>
          <w:sz w:val="22"/>
          <w:szCs w:val="22"/>
        </w:rPr>
      </w:pPr>
    </w:p>
    <w:p w:rsidR="00AB5597" w:rsidRDefault="00AB5597" w:rsidP="00005371">
      <w:pPr>
        <w:jc w:val="both"/>
        <w:rPr>
          <w:rFonts w:ascii="Century Gothic" w:hAnsi="Century Gothic" w:cs="Arial"/>
          <w:b/>
          <w:bCs/>
          <w:sz w:val="22"/>
          <w:szCs w:val="22"/>
        </w:rPr>
      </w:pPr>
      <w:r>
        <w:rPr>
          <w:rFonts w:ascii="Century Gothic" w:hAnsi="Century Gothic" w:cs="Arial"/>
          <w:b/>
          <w:bCs/>
          <w:sz w:val="22"/>
          <w:szCs w:val="22"/>
        </w:rPr>
        <w:t xml:space="preserve">JUZGADO: </w:t>
      </w:r>
      <w:r>
        <w:rPr>
          <w:rFonts w:ascii="Century Gothic" w:hAnsi="Century Gothic" w:cs="Arial"/>
          <w:b/>
          <w:bCs/>
          <w:sz w:val="22"/>
          <w:szCs w:val="22"/>
        </w:rPr>
        <w:tab/>
      </w:r>
      <w:r>
        <w:rPr>
          <w:rFonts w:ascii="Century Gothic" w:hAnsi="Century Gothic" w:cs="Arial"/>
          <w:b/>
          <w:bCs/>
          <w:sz w:val="22"/>
          <w:szCs w:val="22"/>
        </w:rPr>
        <w:tab/>
      </w:r>
      <w:r>
        <w:rPr>
          <w:rFonts w:ascii="Century Gothic" w:hAnsi="Century Gothic" w:cs="Arial"/>
          <w:b/>
          <w:bCs/>
          <w:sz w:val="22"/>
          <w:szCs w:val="22"/>
        </w:rPr>
        <w:tab/>
      </w:r>
      <w:r w:rsidRPr="00AB5597">
        <w:rPr>
          <w:rFonts w:ascii="Century Gothic" w:hAnsi="Century Gothic" w:cs="Arial"/>
          <w:bCs/>
          <w:sz w:val="22"/>
          <w:szCs w:val="22"/>
        </w:rPr>
        <w:t>QUINTO CIVIL DEL CIRCUITO DE VALLEDUPAR</w:t>
      </w:r>
    </w:p>
    <w:p w:rsidR="00005371" w:rsidRPr="00425FD2" w:rsidRDefault="00005371" w:rsidP="00005371">
      <w:pPr>
        <w:jc w:val="both"/>
        <w:rPr>
          <w:rFonts w:ascii="Century Gothic" w:hAnsi="Century Gothic" w:cs="Arial"/>
          <w:sz w:val="22"/>
          <w:szCs w:val="22"/>
        </w:rPr>
      </w:pPr>
      <w:r w:rsidRPr="00425FD2">
        <w:rPr>
          <w:rFonts w:ascii="Century Gothic" w:hAnsi="Century Gothic" w:cs="Arial"/>
          <w:b/>
          <w:bCs/>
          <w:sz w:val="22"/>
          <w:szCs w:val="22"/>
        </w:rPr>
        <w:t>RADICADO:</w:t>
      </w:r>
      <w:r w:rsidRPr="00425FD2">
        <w:rPr>
          <w:rFonts w:ascii="Century Gothic" w:hAnsi="Century Gothic" w:cs="Arial"/>
          <w:sz w:val="22"/>
          <w:szCs w:val="22"/>
        </w:rPr>
        <w:t xml:space="preserve"> </w:t>
      </w:r>
      <w:r w:rsidRPr="00425FD2">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Pr="00425FD2">
        <w:rPr>
          <w:rFonts w:ascii="Century Gothic" w:hAnsi="Century Gothic" w:cs="Arial"/>
          <w:sz w:val="22"/>
          <w:szCs w:val="22"/>
        </w:rPr>
        <w:t>20001-31-</w:t>
      </w:r>
      <w:r>
        <w:rPr>
          <w:rFonts w:ascii="Century Gothic" w:hAnsi="Century Gothic" w:cs="Arial"/>
          <w:sz w:val="22"/>
          <w:szCs w:val="22"/>
        </w:rPr>
        <w:t>03</w:t>
      </w:r>
      <w:r w:rsidRPr="00425FD2">
        <w:rPr>
          <w:rFonts w:ascii="Century Gothic" w:hAnsi="Century Gothic" w:cs="Arial"/>
          <w:sz w:val="22"/>
          <w:szCs w:val="22"/>
        </w:rPr>
        <w:t>-00</w:t>
      </w:r>
      <w:r>
        <w:rPr>
          <w:rFonts w:ascii="Century Gothic" w:hAnsi="Century Gothic" w:cs="Arial"/>
          <w:sz w:val="22"/>
          <w:szCs w:val="22"/>
        </w:rPr>
        <w:t>5</w:t>
      </w:r>
      <w:r w:rsidRPr="00425FD2">
        <w:rPr>
          <w:rFonts w:ascii="Century Gothic" w:hAnsi="Century Gothic" w:cs="Arial"/>
          <w:sz w:val="22"/>
          <w:szCs w:val="22"/>
        </w:rPr>
        <w:t>-</w:t>
      </w:r>
      <w:r w:rsidRPr="00425FD2">
        <w:rPr>
          <w:rFonts w:ascii="Century Gothic" w:hAnsi="Century Gothic" w:cs="Arial"/>
          <w:b/>
          <w:bCs/>
          <w:sz w:val="22"/>
          <w:szCs w:val="22"/>
        </w:rPr>
        <w:t>202</w:t>
      </w:r>
      <w:r>
        <w:rPr>
          <w:rFonts w:ascii="Century Gothic" w:hAnsi="Century Gothic" w:cs="Arial"/>
          <w:b/>
          <w:bCs/>
          <w:sz w:val="22"/>
          <w:szCs w:val="22"/>
        </w:rPr>
        <w:t>2</w:t>
      </w:r>
      <w:r w:rsidRPr="00425FD2">
        <w:rPr>
          <w:rFonts w:ascii="Century Gothic" w:hAnsi="Century Gothic" w:cs="Arial"/>
          <w:sz w:val="22"/>
          <w:szCs w:val="22"/>
        </w:rPr>
        <w:t>-00</w:t>
      </w:r>
      <w:r>
        <w:rPr>
          <w:rFonts w:ascii="Century Gothic" w:hAnsi="Century Gothic" w:cs="Arial"/>
          <w:sz w:val="22"/>
          <w:szCs w:val="22"/>
        </w:rPr>
        <w:t>00</w:t>
      </w:r>
      <w:r w:rsidRPr="00425FD2">
        <w:rPr>
          <w:rFonts w:ascii="Century Gothic" w:hAnsi="Century Gothic" w:cs="Arial"/>
          <w:b/>
          <w:bCs/>
          <w:sz w:val="22"/>
          <w:szCs w:val="22"/>
        </w:rPr>
        <w:t>1</w:t>
      </w:r>
      <w:r w:rsidRPr="00425FD2">
        <w:rPr>
          <w:rFonts w:ascii="Century Gothic" w:hAnsi="Century Gothic" w:cs="Arial"/>
          <w:sz w:val="22"/>
          <w:szCs w:val="22"/>
        </w:rPr>
        <w:t>-00</w:t>
      </w:r>
    </w:p>
    <w:p w:rsidR="00005371" w:rsidRPr="00425FD2" w:rsidRDefault="00005371" w:rsidP="00005371">
      <w:pPr>
        <w:jc w:val="both"/>
        <w:rPr>
          <w:rFonts w:ascii="Century Gothic" w:hAnsi="Century Gothic" w:cs="Arial"/>
          <w:sz w:val="22"/>
          <w:szCs w:val="22"/>
        </w:rPr>
      </w:pPr>
      <w:r w:rsidRPr="00425FD2">
        <w:rPr>
          <w:rFonts w:ascii="Century Gothic" w:hAnsi="Century Gothic" w:cs="Arial"/>
          <w:b/>
          <w:bCs/>
          <w:sz w:val="22"/>
          <w:szCs w:val="22"/>
        </w:rPr>
        <w:t>PROCESO:</w:t>
      </w:r>
      <w:r w:rsidRPr="00425FD2">
        <w:rPr>
          <w:rFonts w:ascii="Century Gothic" w:hAnsi="Century Gothic" w:cs="Arial"/>
          <w:sz w:val="22"/>
          <w:szCs w:val="22"/>
        </w:rPr>
        <w:t xml:space="preserve"> </w:t>
      </w:r>
      <w:r w:rsidRPr="00425FD2">
        <w:rPr>
          <w:rFonts w:ascii="Century Gothic" w:hAnsi="Century Gothic" w:cs="Arial"/>
          <w:sz w:val="22"/>
          <w:szCs w:val="22"/>
        </w:rPr>
        <w:tab/>
      </w:r>
      <w:r w:rsidRPr="00425FD2">
        <w:rPr>
          <w:rFonts w:ascii="Century Gothic" w:hAnsi="Century Gothic" w:cs="Arial"/>
          <w:sz w:val="22"/>
          <w:szCs w:val="22"/>
        </w:rPr>
        <w:tab/>
      </w:r>
      <w:r>
        <w:rPr>
          <w:rFonts w:ascii="Century Gothic" w:hAnsi="Century Gothic" w:cs="Arial"/>
          <w:sz w:val="22"/>
          <w:szCs w:val="22"/>
        </w:rPr>
        <w:tab/>
        <w:t>RESPONSABILIDAD CIVIL EXTRACONTRACTUAL</w:t>
      </w:r>
    </w:p>
    <w:p w:rsidR="00005371" w:rsidRPr="00425FD2" w:rsidRDefault="00005371" w:rsidP="00005371">
      <w:pPr>
        <w:jc w:val="both"/>
        <w:rPr>
          <w:rFonts w:ascii="Century Gothic" w:hAnsi="Century Gothic" w:cs="Arial"/>
          <w:sz w:val="22"/>
          <w:szCs w:val="22"/>
        </w:rPr>
      </w:pPr>
      <w:r w:rsidRPr="00425FD2">
        <w:rPr>
          <w:rFonts w:ascii="Century Gothic" w:hAnsi="Century Gothic" w:cs="Arial"/>
          <w:b/>
          <w:sz w:val="22"/>
          <w:szCs w:val="22"/>
        </w:rPr>
        <w:t>DEMANDANTE:</w:t>
      </w:r>
      <w:r w:rsidRPr="00425FD2">
        <w:rPr>
          <w:rFonts w:ascii="Century Gothic" w:hAnsi="Century Gothic" w:cs="Arial"/>
          <w:b/>
          <w:sz w:val="22"/>
          <w:szCs w:val="22"/>
        </w:rPr>
        <w:tab/>
      </w:r>
      <w:r>
        <w:rPr>
          <w:rFonts w:ascii="Century Gothic" w:hAnsi="Century Gothic" w:cs="Arial"/>
          <w:b/>
          <w:sz w:val="22"/>
          <w:szCs w:val="22"/>
        </w:rPr>
        <w:tab/>
      </w:r>
      <w:r w:rsidR="00AB5597">
        <w:rPr>
          <w:rFonts w:ascii="Century Gothic" w:hAnsi="Century Gothic" w:cs="Arial"/>
          <w:sz w:val="22"/>
          <w:szCs w:val="22"/>
        </w:rPr>
        <w:t>BAYARDO SAN ROMÁN</w:t>
      </w:r>
    </w:p>
    <w:p w:rsidR="00005371" w:rsidRPr="00425FD2" w:rsidRDefault="00005371" w:rsidP="00005371">
      <w:pPr>
        <w:jc w:val="both"/>
        <w:rPr>
          <w:rFonts w:ascii="Century Gothic" w:hAnsi="Century Gothic" w:cs="Arial"/>
          <w:sz w:val="22"/>
          <w:szCs w:val="22"/>
        </w:rPr>
      </w:pPr>
      <w:r w:rsidRPr="00425FD2">
        <w:rPr>
          <w:rFonts w:ascii="Century Gothic" w:hAnsi="Century Gothic" w:cs="Arial"/>
          <w:b/>
          <w:bCs/>
          <w:sz w:val="22"/>
          <w:szCs w:val="22"/>
        </w:rPr>
        <w:t>DEMANDADO:</w:t>
      </w:r>
      <w:r w:rsidRPr="00425FD2">
        <w:rPr>
          <w:rFonts w:ascii="Century Gothic" w:hAnsi="Century Gothic" w:cs="Arial"/>
          <w:sz w:val="22"/>
          <w:szCs w:val="22"/>
        </w:rPr>
        <w:tab/>
      </w:r>
      <w:r>
        <w:rPr>
          <w:rFonts w:ascii="Century Gothic" w:hAnsi="Century Gothic" w:cs="Arial"/>
          <w:sz w:val="22"/>
          <w:szCs w:val="22"/>
        </w:rPr>
        <w:tab/>
      </w:r>
      <w:r w:rsidR="00AB5597">
        <w:rPr>
          <w:rFonts w:ascii="Century Gothic" w:hAnsi="Century Gothic" w:cs="Arial"/>
          <w:sz w:val="22"/>
          <w:szCs w:val="22"/>
        </w:rPr>
        <w:t>SANTIAGO NASAR</w:t>
      </w:r>
    </w:p>
    <w:p w:rsidR="00005371" w:rsidRPr="00497F57" w:rsidRDefault="00005371" w:rsidP="00005371">
      <w:pPr>
        <w:pBdr>
          <w:bottom w:val="single" w:sz="12" w:space="1" w:color="auto"/>
        </w:pBdr>
        <w:rPr>
          <w:rFonts w:ascii="Century Gothic" w:hAnsi="Century Gothic"/>
          <w:sz w:val="22"/>
          <w:szCs w:val="22"/>
        </w:rPr>
      </w:pPr>
      <w:r w:rsidRPr="00497F57">
        <w:rPr>
          <w:rFonts w:ascii="Century Gothic" w:hAnsi="Century Gothic"/>
          <w:b/>
          <w:sz w:val="22"/>
          <w:szCs w:val="22"/>
        </w:rPr>
        <w:t>PROVIDENCIA:</w:t>
      </w:r>
      <w:r w:rsidRPr="00497F57">
        <w:rPr>
          <w:rFonts w:ascii="Century Gothic" w:hAnsi="Century Gothic"/>
          <w:b/>
          <w:sz w:val="22"/>
          <w:szCs w:val="22"/>
        </w:rPr>
        <w:tab/>
      </w:r>
      <w:r w:rsidRPr="00497F57">
        <w:rPr>
          <w:rFonts w:ascii="Century Gothic" w:hAnsi="Century Gothic"/>
          <w:b/>
          <w:sz w:val="22"/>
          <w:szCs w:val="22"/>
        </w:rPr>
        <w:tab/>
      </w:r>
      <w:r w:rsidR="007F7513" w:rsidRPr="007F7513">
        <w:rPr>
          <w:rFonts w:ascii="Century Gothic" w:hAnsi="Century Gothic"/>
          <w:sz w:val="22"/>
          <w:szCs w:val="22"/>
          <w:u w:val="single"/>
        </w:rPr>
        <w:t>(</w:t>
      </w:r>
      <w:r w:rsidR="007F7513">
        <w:rPr>
          <w:rFonts w:ascii="Century Gothic" w:hAnsi="Century Gothic"/>
          <w:sz w:val="22"/>
          <w:szCs w:val="22"/>
          <w:u w:val="single"/>
        </w:rPr>
        <w:t xml:space="preserve">Anotar </w:t>
      </w:r>
      <w:r w:rsidR="007F7513" w:rsidRPr="007F7513">
        <w:rPr>
          <w:rFonts w:ascii="Century Gothic" w:hAnsi="Century Gothic"/>
          <w:sz w:val="22"/>
          <w:szCs w:val="22"/>
          <w:u w:val="single"/>
        </w:rPr>
        <w:t xml:space="preserve">si es </w:t>
      </w:r>
      <w:r w:rsidR="007F7513">
        <w:rPr>
          <w:rFonts w:ascii="Century Gothic" w:hAnsi="Century Gothic"/>
          <w:sz w:val="22"/>
          <w:szCs w:val="22"/>
          <w:u w:val="single"/>
        </w:rPr>
        <w:t xml:space="preserve">el </w:t>
      </w:r>
      <w:r w:rsidR="007F7513" w:rsidRPr="007F7513">
        <w:rPr>
          <w:rFonts w:ascii="Century Gothic" w:hAnsi="Century Gothic"/>
          <w:sz w:val="22"/>
          <w:szCs w:val="22"/>
          <w:u w:val="single"/>
        </w:rPr>
        <w:t>auto admisorio y/o mandamiento de pago).</w:t>
      </w:r>
    </w:p>
    <w:p w:rsidR="00005371" w:rsidRPr="00497F57" w:rsidRDefault="00005371" w:rsidP="00005371">
      <w:pPr>
        <w:pBdr>
          <w:bottom w:val="single" w:sz="12" w:space="1" w:color="auto"/>
        </w:pBdr>
        <w:rPr>
          <w:rFonts w:ascii="Century Gothic" w:hAnsi="Century Gothic"/>
          <w:sz w:val="22"/>
          <w:szCs w:val="22"/>
        </w:rPr>
      </w:pPr>
      <w:r w:rsidRPr="00497F57">
        <w:rPr>
          <w:rFonts w:ascii="Century Gothic" w:hAnsi="Century Gothic"/>
          <w:b/>
          <w:sz w:val="22"/>
          <w:szCs w:val="22"/>
        </w:rPr>
        <w:t>FECHA PROVIDENCIA:</w:t>
      </w:r>
      <w:r w:rsidRPr="00497F57">
        <w:rPr>
          <w:rFonts w:ascii="Century Gothic" w:hAnsi="Century Gothic"/>
          <w:b/>
          <w:sz w:val="22"/>
          <w:szCs w:val="22"/>
        </w:rPr>
        <w:tab/>
      </w:r>
      <w:r w:rsidRPr="00497F57">
        <w:rPr>
          <w:rFonts w:ascii="Century Gothic" w:hAnsi="Century Gothic"/>
          <w:sz w:val="22"/>
          <w:szCs w:val="22"/>
        </w:rPr>
        <w:t>VEINTI</w:t>
      </w:r>
      <w:r>
        <w:rPr>
          <w:rFonts w:ascii="Century Gothic" w:hAnsi="Century Gothic"/>
          <w:sz w:val="22"/>
          <w:szCs w:val="22"/>
        </w:rPr>
        <w:t>CINCO</w:t>
      </w:r>
      <w:r w:rsidRPr="00497F57">
        <w:rPr>
          <w:rFonts w:ascii="Century Gothic" w:hAnsi="Century Gothic"/>
          <w:sz w:val="22"/>
          <w:szCs w:val="22"/>
        </w:rPr>
        <w:t xml:space="preserve"> (2</w:t>
      </w:r>
      <w:r>
        <w:rPr>
          <w:rFonts w:ascii="Century Gothic" w:hAnsi="Century Gothic"/>
          <w:sz w:val="22"/>
          <w:szCs w:val="22"/>
        </w:rPr>
        <w:t>5</w:t>
      </w:r>
      <w:r w:rsidRPr="00497F57">
        <w:rPr>
          <w:rFonts w:ascii="Century Gothic" w:hAnsi="Century Gothic"/>
          <w:sz w:val="22"/>
          <w:szCs w:val="22"/>
        </w:rPr>
        <w:t xml:space="preserve">) DE </w:t>
      </w:r>
      <w:r>
        <w:rPr>
          <w:rFonts w:ascii="Century Gothic" w:hAnsi="Century Gothic"/>
          <w:sz w:val="22"/>
          <w:szCs w:val="22"/>
        </w:rPr>
        <w:t>ENERO</w:t>
      </w:r>
      <w:r w:rsidRPr="00497F57">
        <w:rPr>
          <w:rFonts w:ascii="Century Gothic" w:hAnsi="Century Gothic"/>
          <w:sz w:val="22"/>
          <w:szCs w:val="22"/>
        </w:rPr>
        <w:t xml:space="preserve"> DE DOS MIL VEINT</w:t>
      </w:r>
      <w:r>
        <w:rPr>
          <w:rFonts w:ascii="Century Gothic" w:hAnsi="Century Gothic"/>
          <w:sz w:val="22"/>
          <w:szCs w:val="22"/>
        </w:rPr>
        <w:t>IDÓS</w:t>
      </w:r>
      <w:r w:rsidRPr="00497F57">
        <w:rPr>
          <w:rFonts w:ascii="Century Gothic" w:hAnsi="Century Gothic"/>
          <w:sz w:val="22"/>
          <w:szCs w:val="22"/>
        </w:rPr>
        <w:t xml:space="preserve"> (202</w:t>
      </w:r>
      <w:r>
        <w:rPr>
          <w:rFonts w:ascii="Century Gothic" w:hAnsi="Century Gothic"/>
          <w:sz w:val="22"/>
          <w:szCs w:val="22"/>
        </w:rPr>
        <w:t>2</w:t>
      </w:r>
      <w:r w:rsidRPr="00497F57">
        <w:rPr>
          <w:rFonts w:ascii="Century Gothic" w:hAnsi="Century Gothic"/>
          <w:sz w:val="22"/>
          <w:szCs w:val="22"/>
        </w:rPr>
        <w:t>)</w:t>
      </w:r>
    </w:p>
    <w:p w:rsidR="00005371" w:rsidRPr="00196B3A" w:rsidRDefault="00005371" w:rsidP="00005371">
      <w:pPr>
        <w:rPr>
          <w:rFonts w:ascii="Century Gothic" w:hAnsi="Century Gothic"/>
          <w:sz w:val="22"/>
          <w:szCs w:val="22"/>
        </w:rPr>
      </w:pPr>
    </w:p>
    <w:p w:rsidR="00005371" w:rsidRPr="00A47599" w:rsidRDefault="00005371" w:rsidP="00005371">
      <w:pPr>
        <w:jc w:val="both"/>
        <w:rPr>
          <w:rFonts w:ascii="Century Gothic" w:hAnsi="Century Gothic"/>
          <w:sz w:val="22"/>
          <w:szCs w:val="22"/>
          <w:lang w:val="es-MX"/>
        </w:rPr>
      </w:pPr>
      <w:r w:rsidRPr="00A47599">
        <w:rPr>
          <w:rFonts w:ascii="Century Gothic" w:hAnsi="Century Gothic"/>
          <w:sz w:val="22"/>
          <w:szCs w:val="22"/>
          <w:lang w:val="es-MX"/>
        </w:rPr>
        <w:t xml:space="preserve">Le comunico la existencia del proceso relacionado en </w:t>
      </w:r>
      <w:r w:rsidR="00AB5597">
        <w:rPr>
          <w:rFonts w:ascii="Century Gothic" w:hAnsi="Century Gothic"/>
          <w:sz w:val="22"/>
          <w:szCs w:val="22"/>
          <w:lang w:val="es-MX"/>
        </w:rPr>
        <w:t xml:space="preserve">el acápite que </w:t>
      </w:r>
      <w:r w:rsidRPr="00A47599">
        <w:rPr>
          <w:rFonts w:ascii="Century Gothic" w:hAnsi="Century Gothic"/>
          <w:sz w:val="22"/>
          <w:szCs w:val="22"/>
          <w:lang w:val="es-MX"/>
        </w:rPr>
        <w:t>antecede</w:t>
      </w:r>
      <w:r w:rsidR="00AB5597">
        <w:rPr>
          <w:rFonts w:ascii="Century Gothic" w:hAnsi="Century Gothic"/>
          <w:sz w:val="22"/>
          <w:szCs w:val="22"/>
          <w:lang w:val="es-MX"/>
        </w:rPr>
        <w:t>,</w:t>
      </w:r>
      <w:r w:rsidRPr="00A47599">
        <w:rPr>
          <w:rFonts w:ascii="Century Gothic" w:hAnsi="Century Gothic"/>
          <w:sz w:val="22"/>
          <w:szCs w:val="22"/>
          <w:lang w:val="es-MX"/>
        </w:rPr>
        <w:t xml:space="preserve"> as</w:t>
      </w:r>
      <w:r w:rsidR="00AB5597">
        <w:rPr>
          <w:rFonts w:ascii="Century Gothic" w:hAnsi="Century Gothic"/>
          <w:sz w:val="22"/>
          <w:szCs w:val="22"/>
          <w:lang w:val="es-MX"/>
        </w:rPr>
        <w:t xml:space="preserve">í </w:t>
      </w:r>
      <w:r w:rsidRPr="00A47599">
        <w:rPr>
          <w:rFonts w:ascii="Century Gothic" w:hAnsi="Century Gothic"/>
          <w:sz w:val="22"/>
          <w:szCs w:val="22"/>
          <w:lang w:val="es-MX"/>
        </w:rPr>
        <w:t>mismo, le informo que debe</w:t>
      </w:r>
      <w:r w:rsidR="003C0634">
        <w:rPr>
          <w:rFonts w:ascii="Century Gothic" w:hAnsi="Century Gothic"/>
          <w:sz w:val="22"/>
          <w:szCs w:val="22"/>
          <w:lang w:val="es-MX"/>
        </w:rPr>
        <w:t>rá</w:t>
      </w:r>
      <w:r w:rsidRPr="00A47599">
        <w:rPr>
          <w:rFonts w:ascii="Century Gothic" w:hAnsi="Century Gothic"/>
          <w:sz w:val="22"/>
          <w:szCs w:val="22"/>
          <w:lang w:val="es-MX"/>
        </w:rPr>
        <w:t xml:space="preserve"> comparecer dentro de los </w:t>
      </w:r>
      <w:r w:rsidR="00AB5597">
        <w:rPr>
          <w:rFonts w:ascii="Century Gothic" w:hAnsi="Century Gothic"/>
          <w:b/>
          <w:sz w:val="22"/>
          <w:szCs w:val="22"/>
          <w:u w:val="single"/>
          <w:lang w:val="es-MX"/>
        </w:rPr>
        <w:t>_____</w:t>
      </w:r>
      <w:r w:rsidRPr="00A47599">
        <w:rPr>
          <w:rFonts w:ascii="Century Gothic" w:hAnsi="Century Gothic"/>
          <w:b/>
          <w:sz w:val="22"/>
          <w:szCs w:val="22"/>
          <w:u w:val="single"/>
          <w:lang w:val="es-MX"/>
        </w:rPr>
        <w:t xml:space="preserve"> (</w:t>
      </w:r>
      <w:r w:rsidR="00AB5597">
        <w:rPr>
          <w:rFonts w:ascii="Century Gothic" w:hAnsi="Century Gothic"/>
          <w:b/>
          <w:sz w:val="22"/>
          <w:szCs w:val="22"/>
          <w:u w:val="single"/>
          <w:lang w:val="es-MX"/>
        </w:rPr>
        <w:t>___</w:t>
      </w:r>
      <w:r w:rsidRPr="00A47599">
        <w:rPr>
          <w:rFonts w:ascii="Century Gothic" w:hAnsi="Century Gothic"/>
          <w:b/>
          <w:sz w:val="22"/>
          <w:szCs w:val="22"/>
          <w:u w:val="single"/>
          <w:lang w:val="es-MX"/>
        </w:rPr>
        <w:t>) DÍAS</w:t>
      </w:r>
      <w:r w:rsidRPr="00A47599">
        <w:rPr>
          <w:rFonts w:ascii="Century Gothic" w:hAnsi="Century Gothic"/>
          <w:sz w:val="22"/>
          <w:szCs w:val="22"/>
          <w:lang w:val="es-MX"/>
        </w:rPr>
        <w:t xml:space="preserve"> siguientes a la entrega de esta comunicación a este juzgado</w:t>
      </w:r>
      <w:r w:rsidR="00AB5597">
        <w:rPr>
          <w:rFonts w:ascii="Century Gothic" w:hAnsi="Century Gothic"/>
          <w:sz w:val="22"/>
          <w:szCs w:val="22"/>
          <w:lang w:val="es-MX"/>
        </w:rPr>
        <w:t xml:space="preserve">, el cual se encuentra </w:t>
      </w:r>
      <w:r w:rsidRPr="00A47599">
        <w:rPr>
          <w:rFonts w:ascii="Century Gothic" w:hAnsi="Century Gothic"/>
          <w:sz w:val="22"/>
          <w:szCs w:val="22"/>
          <w:lang w:val="es-MX"/>
        </w:rPr>
        <w:t>ubicado en la Carrera 14 con Calle 14 esquina, Palacio de Justicia</w:t>
      </w:r>
      <w:r>
        <w:rPr>
          <w:rFonts w:ascii="Century Gothic" w:hAnsi="Century Gothic"/>
          <w:sz w:val="22"/>
          <w:szCs w:val="22"/>
          <w:lang w:val="es-MX"/>
        </w:rPr>
        <w:t>,</w:t>
      </w:r>
      <w:r w:rsidRPr="00A47599">
        <w:rPr>
          <w:rFonts w:ascii="Century Gothic" w:hAnsi="Century Gothic"/>
          <w:sz w:val="22"/>
          <w:szCs w:val="22"/>
          <w:lang w:val="es-MX"/>
        </w:rPr>
        <w:t xml:space="preserve"> </w:t>
      </w:r>
      <w:r>
        <w:rPr>
          <w:rFonts w:ascii="Century Gothic" w:hAnsi="Century Gothic"/>
          <w:sz w:val="22"/>
          <w:szCs w:val="22"/>
          <w:lang w:val="es-MX"/>
        </w:rPr>
        <w:t>5</w:t>
      </w:r>
      <w:r w:rsidRPr="00A47599">
        <w:rPr>
          <w:rFonts w:ascii="Century Gothic" w:hAnsi="Century Gothic"/>
          <w:sz w:val="22"/>
          <w:szCs w:val="22"/>
          <w:lang w:val="es-MX"/>
        </w:rPr>
        <w:t xml:space="preserve">to piso, en la ciudad de Valledupar, previa asignación de cita a través del correo electrónico </w:t>
      </w:r>
      <w:hyperlink r:id="rId8" w:history="1">
        <w:r w:rsidRPr="005E6637">
          <w:rPr>
            <w:rStyle w:val="Hipervnculo"/>
            <w:rFonts w:ascii="Century Gothic" w:hAnsi="Century Gothic" w:cs="Arial"/>
            <w:sz w:val="22"/>
            <w:szCs w:val="22"/>
            <w:lang w:val="es-MX"/>
          </w:rPr>
          <w:t>j05ccfvpar@cendoj.ramajudicial.gov.co</w:t>
        </w:r>
      </w:hyperlink>
      <w:r w:rsidRPr="00A47599">
        <w:rPr>
          <w:rFonts w:ascii="Century Gothic" w:hAnsi="Century Gothic"/>
          <w:sz w:val="22"/>
          <w:szCs w:val="22"/>
          <w:lang w:val="es-MX"/>
        </w:rPr>
        <w:t xml:space="preserve"> o </w:t>
      </w:r>
      <w:r w:rsidR="00AB5597">
        <w:rPr>
          <w:rFonts w:ascii="Century Gothic" w:hAnsi="Century Gothic"/>
          <w:sz w:val="22"/>
          <w:szCs w:val="22"/>
          <w:lang w:val="es-MX"/>
        </w:rPr>
        <w:t>a</w:t>
      </w:r>
      <w:r w:rsidRPr="00A47599">
        <w:rPr>
          <w:rFonts w:ascii="Century Gothic" w:hAnsi="Century Gothic"/>
          <w:sz w:val="22"/>
          <w:szCs w:val="22"/>
          <w:lang w:val="es-MX"/>
        </w:rPr>
        <w:t xml:space="preserve">l teléfono celular </w:t>
      </w:r>
      <w:r>
        <w:rPr>
          <w:rFonts w:ascii="Century Gothic" w:hAnsi="Century Gothic"/>
          <w:sz w:val="22"/>
          <w:szCs w:val="22"/>
          <w:lang w:val="es-MX"/>
        </w:rPr>
        <w:t>3004875355</w:t>
      </w:r>
      <w:r w:rsidRPr="00A47599">
        <w:rPr>
          <w:rFonts w:ascii="Century Gothic" w:hAnsi="Century Gothic"/>
          <w:sz w:val="22"/>
          <w:szCs w:val="22"/>
          <w:lang w:val="es-MX"/>
        </w:rPr>
        <w:t xml:space="preserve">, a fin de notificarse personalmente del </w:t>
      </w:r>
      <w:r w:rsidR="003C0634">
        <w:rPr>
          <w:rFonts w:ascii="Century Gothic" w:hAnsi="Century Gothic"/>
          <w:sz w:val="22"/>
          <w:szCs w:val="22"/>
          <w:lang w:val="es-MX"/>
        </w:rPr>
        <w:t xml:space="preserve">auto </w:t>
      </w:r>
      <w:r w:rsidR="003C0634" w:rsidRPr="007F7513">
        <w:rPr>
          <w:rFonts w:ascii="Century Gothic" w:hAnsi="Century Gothic"/>
          <w:sz w:val="22"/>
          <w:szCs w:val="22"/>
          <w:u w:val="single"/>
        </w:rPr>
        <w:t>(</w:t>
      </w:r>
      <w:r w:rsidR="003C0634">
        <w:rPr>
          <w:rFonts w:ascii="Century Gothic" w:hAnsi="Century Gothic"/>
          <w:sz w:val="22"/>
          <w:szCs w:val="22"/>
          <w:u w:val="single"/>
        </w:rPr>
        <w:t xml:space="preserve">Anotar </w:t>
      </w:r>
      <w:r w:rsidR="003C0634" w:rsidRPr="007F7513">
        <w:rPr>
          <w:rFonts w:ascii="Century Gothic" w:hAnsi="Century Gothic"/>
          <w:sz w:val="22"/>
          <w:szCs w:val="22"/>
          <w:u w:val="single"/>
        </w:rPr>
        <w:t xml:space="preserve">si es </w:t>
      </w:r>
      <w:r w:rsidR="003C0634">
        <w:rPr>
          <w:rFonts w:ascii="Century Gothic" w:hAnsi="Century Gothic"/>
          <w:sz w:val="22"/>
          <w:szCs w:val="22"/>
          <w:u w:val="single"/>
        </w:rPr>
        <w:t xml:space="preserve">el </w:t>
      </w:r>
      <w:r w:rsidR="003C0634" w:rsidRPr="007F7513">
        <w:rPr>
          <w:rFonts w:ascii="Century Gothic" w:hAnsi="Century Gothic"/>
          <w:sz w:val="22"/>
          <w:szCs w:val="22"/>
          <w:u w:val="single"/>
        </w:rPr>
        <w:t>auto admisorio y/o mandamiento de pago)</w:t>
      </w:r>
      <w:r w:rsidR="003C0634">
        <w:rPr>
          <w:rFonts w:ascii="Century Gothic" w:hAnsi="Century Gothic"/>
          <w:sz w:val="22"/>
          <w:szCs w:val="22"/>
          <w:u w:val="single"/>
        </w:rPr>
        <w:t xml:space="preserve"> </w:t>
      </w:r>
      <w:r w:rsidRPr="00A47599">
        <w:rPr>
          <w:rFonts w:ascii="Century Gothic" w:hAnsi="Century Gothic"/>
          <w:sz w:val="22"/>
          <w:szCs w:val="22"/>
          <w:lang w:val="es-MX"/>
        </w:rPr>
        <w:t>(Art. 291 C.G.P.).</w:t>
      </w:r>
    </w:p>
    <w:p w:rsidR="00005371" w:rsidRDefault="00005371" w:rsidP="00005371">
      <w:pPr>
        <w:jc w:val="both"/>
        <w:rPr>
          <w:rFonts w:ascii="Century Gothic" w:hAnsi="Century Gothic"/>
          <w:sz w:val="22"/>
          <w:szCs w:val="22"/>
          <w:lang w:val="es-MX"/>
        </w:rPr>
      </w:pPr>
    </w:p>
    <w:p w:rsidR="003C0634" w:rsidRPr="003C0634" w:rsidRDefault="003C0634" w:rsidP="003C0634">
      <w:pPr>
        <w:jc w:val="both"/>
        <w:rPr>
          <w:rFonts w:ascii="Century Gothic" w:hAnsi="Century Gothic"/>
          <w:sz w:val="22"/>
          <w:szCs w:val="22"/>
          <w:u w:val="single"/>
          <w:lang w:val="es-MX"/>
        </w:rPr>
      </w:pPr>
      <w:r w:rsidRPr="003C0634">
        <w:rPr>
          <w:rFonts w:ascii="Century Gothic" w:hAnsi="Century Gothic" w:cs="Arial"/>
          <w:sz w:val="22"/>
          <w:szCs w:val="22"/>
        </w:rPr>
        <w:t>Los memoriales dirigidos a este Despacho, deberá remitirlos a través de los canales digitales dispuestos</w:t>
      </w:r>
      <w:r w:rsidRPr="003C0634">
        <w:rPr>
          <w:rFonts w:ascii="Century Gothic" w:hAnsi="Century Gothic"/>
          <w:sz w:val="22"/>
          <w:szCs w:val="22"/>
        </w:rPr>
        <w:t xml:space="preserve"> </w:t>
      </w:r>
      <w:r w:rsidRPr="003C0634">
        <w:rPr>
          <w:rFonts w:ascii="Century Gothic" w:hAnsi="Century Gothic" w:cs="Arial"/>
          <w:sz w:val="22"/>
          <w:szCs w:val="22"/>
        </w:rPr>
        <w:t xml:space="preserve">por la Rama Judicial, esto es por medio del correo </w:t>
      </w:r>
      <w:r w:rsidRPr="003C0634">
        <w:rPr>
          <w:rFonts w:ascii="Century Gothic" w:hAnsi="Century Gothic"/>
          <w:sz w:val="22"/>
          <w:szCs w:val="22"/>
        </w:rPr>
        <w:t xml:space="preserve">Centro de Servicios Judiciales para los Juzgados Civiles y de Familia de Valledupar: </w:t>
      </w:r>
      <w:hyperlink r:id="rId9" w:history="1">
        <w:r w:rsidRPr="003C0634">
          <w:rPr>
            <w:rStyle w:val="Hipervnculo"/>
            <w:rFonts w:ascii="Century Gothic" w:hAnsi="Century Gothic" w:cs="Segoe UI"/>
            <w:sz w:val="22"/>
            <w:szCs w:val="22"/>
            <w:shd w:val="clear" w:color="auto" w:fill="FFFFFF"/>
          </w:rPr>
          <w:t>csercfvpar@cendoj.ramajudicial.gov.co</w:t>
        </w:r>
      </w:hyperlink>
    </w:p>
    <w:p w:rsidR="00005371" w:rsidRPr="00196B3A" w:rsidRDefault="00005371" w:rsidP="00005371">
      <w:pPr>
        <w:jc w:val="both"/>
        <w:rPr>
          <w:rFonts w:ascii="Century Gothic" w:hAnsi="Century Gothic"/>
          <w:sz w:val="22"/>
          <w:szCs w:val="22"/>
          <w:lang w:val="es-MX"/>
        </w:rPr>
      </w:pPr>
    </w:p>
    <w:p w:rsidR="00005371" w:rsidRPr="00C712DD" w:rsidRDefault="00005371" w:rsidP="00005371">
      <w:pPr>
        <w:jc w:val="both"/>
        <w:rPr>
          <w:rFonts w:ascii="Century Gothic" w:hAnsi="Century Gothic"/>
          <w:sz w:val="22"/>
          <w:szCs w:val="22"/>
          <w:lang w:val="es-MX"/>
        </w:rPr>
      </w:pPr>
      <w:r w:rsidRPr="00C712DD">
        <w:rPr>
          <w:rFonts w:ascii="Century Gothic" w:hAnsi="Century Gothic"/>
          <w:sz w:val="22"/>
          <w:szCs w:val="22"/>
          <w:lang w:val="es-MX"/>
        </w:rPr>
        <w:t>Empleado Responsable</w:t>
      </w:r>
      <w:r w:rsidRPr="00C712DD">
        <w:rPr>
          <w:rFonts w:ascii="Century Gothic" w:hAnsi="Century Gothic"/>
          <w:sz w:val="22"/>
          <w:szCs w:val="22"/>
          <w:lang w:val="es-MX"/>
        </w:rPr>
        <w:tab/>
      </w:r>
      <w:r w:rsidRPr="00C712DD">
        <w:rPr>
          <w:rFonts w:ascii="Century Gothic" w:hAnsi="Century Gothic"/>
          <w:sz w:val="22"/>
          <w:szCs w:val="22"/>
          <w:lang w:val="es-MX"/>
        </w:rPr>
        <w:tab/>
        <w:t xml:space="preserve">          Parte interesada</w:t>
      </w:r>
    </w:p>
    <w:p w:rsidR="00005371" w:rsidRPr="00C712DD" w:rsidRDefault="00005371" w:rsidP="00005371">
      <w:pPr>
        <w:jc w:val="both"/>
        <w:rPr>
          <w:rFonts w:ascii="Century Gothic" w:hAnsi="Century Gothic"/>
          <w:sz w:val="22"/>
          <w:szCs w:val="22"/>
          <w:lang w:val="es-MX"/>
        </w:rPr>
      </w:pPr>
    </w:p>
    <w:p w:rsidR="00005371" w:rsidRPr="00C712DD" w:rsidRDefault="00005371" w:rsidP="00005371">
      <w:pPr>
        <w:jc w:val="both"/>
        <w:rPr>
          <w:rFonts w:ascii="Century Gothic" w:hAnsi="Century Gothic"/>
          <w:sz w:val="22"/>
          <w:szCs w:val="22"/>
          <w:lang w:val="es-MX"/>
        </w:rPr>
      </w:pPr>
      <w:r w:rsidRPr="00C712DD">
        <w:rPr>
          <w:rFonts w:ascii="Century Gothic" w:hAnsi="Century Gothic"/>
          <w:sz w:val="22"/>
          <w:szCs w:val="22"/>
          <w:lang w:val="es-MX"/>
        </w:rPr>
        <w:t>___________________________</w:t>
      </w:r>
      <w:r w:rsidRPr="00C712DD">
        <w:rPr>
          <w:rFonts w:ascii="Century Gothic" w:hAnsi="Century Gothic"/>
          <w:sz w:val="22"/>
          <w:szCs w:val="22"/>
          <w:lang w:val="es-MX"/>
        </w:rPr>
        <w:tab/>
        <w:t xml:space="preserve">         ____________________________________</w:t>
      </w:r>
    </w:p>
    <w:p w:rsidR="00005371" w:rsidRPr="00C712DD" w:rsidRDefault="00005371" w:rsidP="00005371">
      <w:pPr>
        <w:jc w:val="both"/>
        <w:rPr>
          <w:rFonts w:ascii="Century Gothic" w:hAnsi="Century Gothic"/>
          <w:sz w:val="22"/>
          <w:szCs w:val="22"/>
          <w:lang w:val="es-MX"/>
        </w:rPr>
      </w:pPr>
      <w:r w:rsidRPr="00C712DD">
        <w:rPr>
          <w:rFonts w:ascii="Century Gothic" w:hAnsi="Century Gothic"/>
          <w:sz w:val="22"/>
          <w:szCs w:val="22"/>
          <w:lang w:val="es-MX"/>
        </w:rPr>
        <w:t>Nombres y apellidos                                 Nombres y apellidos</w:t>
      </w:r>
    </w:p>
    <w:p w:rsidR="00005371" w:rsidRPr="00C712DD" w:rsidRDefault="00005371" w:rsidP="00005371">
      <w:pPr>
        <w:jc w:val="both"/>
        <w:rPr>
          <w:rFonts w:ascii="Century Gothic" w:hAnsi="Century Gothic"/>
          <w:sz w:val="22"/>
          <w:szCs w:val="22"/>
          <w:lang w:val="es-MX"/>
        </w:rPr>
      </w:pPr>
    </w:p>
    <w:p w:rsidR="00005371" w:rsidRPr="00C712DD" w:rsidRDefault="00005371" w:rsidP="00005371">
      <w:pPr>
        <w:jc w:val="both"/>
        <w:rPr>
          <w:rFonts w:ascii="Century Gothic" w:hAnsi="Century Gothic"/>
          <w:sz w:val="22"/>
          <w:szCs w:val="22"/>
          <w:lang w:val="es-MX"/>
        </w:rPr>
      </w:pPr>
      <w:r w:rsidRPr="00C712DD">
        <w:rPr>
          <w:rFonts w:ascii="Century Gothic" w:hAnsi="Century Gothic"/>
          <w:sz w:val="22"/>
          <w:szCs w:val="22"/>
          <w:lang w:val="es-MX"/>
        </w:rPr>
        <w:t>___________________________                   ___________________________________</w:t>
      </w:r>
    </w:p>
    <w:p w:rsidR="00005371" w:rsidRPr="00C712DD" w:rsidRDefault="00005371" w:rsidP="00005371">
      <w:pPr>
        <w:jc w:val="both"/>
        <w:rPr>
          <w:rFonts w:ascii="Century Gothic" w:hAnsi="Century Gothic"/>
          <w:sz w:val="22"/>
          <w:szCs w:val="22"/>
          <w:lang w:val="es-MX"/>
        </w:rPr>
      </w:pPr>
      <w:r w:rsidRPr="00C712DD">
        <w:rPr>
          <w:rFonts w:ascii="Century Gothic" w:hAnsi="Century Gothic"/>
          <w:sz w:val="22"/>
          <w:szCs w:val="22"/>
          <w:lang w:val="es-MX"/>
        </w:rPr>
        <w:t>Firma</w:t>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t xml:space="preserve">           </w:t>
      </w:r>
      <w:proofErr w:type="spellStart"/>
      <w:r w:rsidRPr="00C712DD">
        <w:rPr>
          <w:rFonts w:ascii="Century Gothic" w:hAnsi="Century Gothic"/>
          <w:sz w:val="22"/>
          <w:szCs w:val="22"/>
          <w:lang w:val="es-MX"/>
        </w:rPr>
        <w:t>Firma</w:t>
      </w:r>
      <w:proofErr w:type="spellEnd"/>
    </w:p>
    <w:p w:rsidR="00005371" w:rsidRPr="00C712DD" w:rsidRDefault="00005371" w:rsidP="00005371">
      <w:pPr>
        <w:jc w:val="both"/>
        <w:rPr>
          <w:rFonts w:ascii="Century Gothic" w:hAnsi="Century Gothic"/>
          <w:sz w:val="22"/>
          <w:szCs w:val="22"/>
          <w:lang w:val="es-MX"/>
        </w:rPr>
      </w:pPr>
    </w:p>
    <w:p w:rsidR="00005371" w:rsidRPr="00C712DD" w:rsidRDefault="00005371" w:rsidP="00005371">
      <w:pPr>
        <w:ind w:left="3540"/>
        <w:jc w:val="both"/>
        <w:rPr>
          <w:rFonts w:ascii="Century Gothic" w:hAnsi="Century Gothic"/>
          <w:sz w:val="22"/>
          <w:szCs w:val="22"/>
          <w:lang w:val="es-MX"/>
        </w:rPr>
      </w:pPr>
      <w:r w:rsidRPr="00C712DD">
        <w:rPr>
          <w:rFonts w:ascii="Century Gothic" w:hAnsi="Century Gothic"/>
          <w:sz w:val="22"/>
          <w:szCs w:val="22"/>
          <w:lang w:val="es-MX"/>
        </w:rPr>
        <w:t xml:space="preserve">         _____________________________</w:t>
      </w:r>
    </w:p>
    <w:p w:rsidR="00005371" w:rsidRPr="00C712DD" w:rsidRDefault="00005371" w:rsidP="00005371">
      <w:pPr>
        <w:jc w:val="both"/>
        <w:rPr>
          <w:rFonts w:ascii="Century Gothic" w:hAnsi="Century Gothic"/>
          <w:sz w:val="22"/>
          <w:szCs w:val="22"/>
          <w:lang w:val="es-MX"/>
        </w:rPr>
      </w:pPr>
      <w:r w:rsidRPr="00C712DD">
        <w:rPr>
          <w:rFonts w:ascii="Century Gothic" w:hAnsi="Century Gothic"/>
          <w:sz w:val="22"/>
          <w:szCs w:val="22"/>
          <w:lang w:val="es-MX"/>
        </w:rPr>
        <w:t xml:space="preserve">             </w:t>
      </w:r>
      <w:r w:rsidRPr="00C712DD">
        <w:rPr>
          <w:rFonts w:ascii="Century Gothic" w:hAnsi="Century Gothic"/>
          <w:sz w:val="22"/>
          <w:szCs w:val="22"/>
          <w:lang w:val="es-MX"/>
        </w:rPr>
        <w:tab/>
        <w:t xml:space="preserve">                                              No. Cédula de Ciudadanía</w:t>
      </w:r>
    </w:p>
    <w:p w:rsidR="00005371" w:rsidRPr="00C712DD" w:rsidRDefault="00005371" w:rsidP="00005371">
      <w:pPr>
        <w:jc w:val="both"/>
        <w:rPr>
          <w:rFonts w:ascii="Century Gothic" w:hAnsi="Century Gothic"/>
          <w:sz w:val="22"/>
          <w:szCs w:val="22"/>
          <w:lang w:val="es-MX"/>
        </w:rPr>
      </w:pPr>
    </w:p>
    <w:p w:rsidR="00005371" w:rsidRPr="00C712DD" w:rsidRDefault="00005371" w:rsidP="00005371">
      <w:pPr>
        <w:jc w:val="both"/>
        <w:rPr>
          <w:rFonts w:ascii="Century Gothic" w:hAnsi="Century Gothic"/>
          <w:sz w:val="22"/>
          <w:szCs w:val="22"/>
          <w:lang w:val="es-MX"/>
        </w:rPr>
      </w:pPr>
      <w:r w:rsidRPr="00C712DD">
        <w:rPr>
          <w:rFonts w:ascii="Century Gothic" w:hAnsi="Century Gothic"/>
          <w:b/>
          <w:bCs/>
          <w:sz w:val="22"/>
          <w:szCs w:val="22"/>
          <w:lang w:val="es-MX"/>
        </w:rPr>
        <w:t>Nota:</w:t>
      </w:r>
      <w:r w:rsidRPr="00C712DD">
        <w:rPr>
          <w:rFonts w:ascii="Century Gothic" w:hAnsi="Century Gothic"/>
          <w:sz w:val="22"/>
          <w:szCs w:val="22"/>
          <w:lang w:val="es-MX"/>
        </w:rPr>
        <w:t xml:space="preserve"> En caso de que el usuario llene los espacios en blanco de este formato, no se requiere la firma del empleado responsable.   </w:t>
      </w:r>
    </w:p>
    <w:p w:rsidR="00005371" w:rsidRPr="00C712DD" w:rsidRDefault="00005371" w:rsidP="00005371">
      <w:pPr>
        <w:jc w:val="both"/>
        <w:rPr>
          <w:rFonts w:ascii="Century Gothic" w:hAnsi="Century Gothic"/>
          <w:sz w:val="22"/>
          <w:szCs w:val="22"/>
          <w:lang w:val="es-MX"/>
        </w:rPr>
      </w:pPr>
    </w:p>
    <w:p w:rsidR="00005371" w:rsidRDefault="00005371" w:rsidP="003C0634">
      <w:pPr>
        <w:jc w:val="both"/>
      </w:pPr>
      <w:r w:rsidRPr="00C712DD">
        <w:rPr>
          <w:rFonts w:ascii="Century Gothic" w:hAnsi="Century Gothic"/>
          <w:sz w:val="22"/>
          <w:szCs w:val="22"/>
          <w:lang w:val="es-MX"/>
        </w:rPr>
        <w:t>Acuerdo 2255 de 2003 NP-01 del Consejo Superior de la Judicatura.</w:t>
      </w:r>
      <w:bookmarkStart w:id="0" w:name="_GoBack"/>
      <w:bookmarkEnd w:id="0"/>
    </w:p>
    <w:sectPr w:rsidR="00005371" w:rsidSect="00005371">
      <w:headerReference w:type="default" r:id="rId10"/>
      <w:footerReference w:type="default" r:id="rId11"/>
      <w:headerReference w:type="first" r:id="rId12"/>
      <w:pgSz w:w="12240" w:h="18720" w:code="14"/>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5FC" w:rsidRDefault="006005FC" w:rsidP="00005371">
      <w:r>
        <w:separator/>
      </w:r>
    </w:p>
  </w:endnote>
  <w:endnote w:type="continuationSeparator" w:id="0">
    <w:p w:rsidR="006005FC" w:rsidRDefault="006005FC" w:rsidP="0000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0" w:rsidRDefault="006005FC">
    <w:pPr>
      <w:pStyle w:val="Piedepgina"/>
      <w:jc w:val="right"/>
    </w:pPr>
  </w:p>
  <w:p w:rsidR="00D14F00" w:rsidRDefault="006005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5FC" w:rsidRDefault="006005FC" w:rsidP="00005371">
      <w:r>
        <w:separator/>
      </w:r>
    </w:p>
  </w:footnote>
  <w:footnote w:type="continuationSeparator" w:id="0">
    <w:p w:rsidR="006005FC" w:rsidRDefault="006005FC" w:rsidP="0000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1024511"/>
      <w:docPartObj>
        <w:docPartGallery w:val="Page Numbers (Margins)"/>
        <w:docPartUnique/>
      </w:docPartObj>
    </w:sdtPr>
    <w:sdtEndPr/>
    <w:sdtContent>
      <w:p w:rsidR="00227DD3" w:rsidRPr="00227DD3" w:rsidRDefault="009F176F">
        <w:pPr>
          <w:pStyle w:val="Encabezado"/>
          <w:rPr>
            <w:sz w:val="16"/>
            <w:szCs w:val="16"/>
          </w:rPr>
        </w:pPr>
        <w:r w:rsidRPr="00D24FCF">
          <w:rPr>
            <w:noProof/>
            <w:sz w:val="16"/>
            <w:szCs w:val="16"/>
          </w:rPr>
          <mc:AlternateContent>
            <mc:Choice Requires="wps">
              <w:drawing>
                <wp:anchor distT="0" distB="0" distL="114300" distR="114300" simplePos="0" relativeHeight="251659264" behindDoc="0" locked="0" layoutInCell="0" allowOverlap="1" wp14:anchorId="4F8772F4" wp14:editId="1A51EA10">
                  <wp:simplePos x="0" y="0"/>
                  <wp:positionH relativeFrom="rightMargin">
                    <wp:posOffset>71755</wp:posOffset>
                  </wp:positionH>
                  <wp:positionV relativeFrom="margin">
                    <wp:posOffset>-793124</wp:posOffset>
                  </wp:positionV>
                  <wp:extent cx="819150" cy="433705"/>
                  <wp:effectExtent l="0" t="0" r="1905"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FCF" w:rsidRPr="00D24FCF" w:rsidRDefault="009F176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F8772F4" id="Rectángulo 4" o:spid="_x0000_s1026" style="position:absolute;margin-left:5.65pt;margin-top:-62.45pt;width:64.5pt;height:34.15pt;z-index:25165926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" o:allowincell="f" stroked="f">
                  <v:textbox style="mso-fit-shape-to-text:t" inset="0,,0">
                    <w:txbxContent>
                      <w:p w:rsidR="00D24FCF" w:rsidRPr="00D24FCF" w:rsidRDefault="009F176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A2D" w:rsidRDefault="006005FC" w:rsidP="00886B37">
    <w:pPr>
      <w:pStyle w:val="Encabezado"/>
      <w:rPr>
        <w:b/>
        <w:i/>
        <w:sz w:val="4"/>
        <w:szCs w:val="4"/>
      </w:rPr>
    </w:pPr>
  </w:p>
  <w:p w:rsidR="00014A2D" w:rsidRDefault="006005FC" w:rsidP="00014A2D">
    <w:pPr>
      <w:pStyle w:val="Encabezado"/>
      <w:jc w:val="center"/>
      <w:rPr>
        <w:b/>
        <w:i/>
        <w:sz w:val="4"/>
        <w:szCs w:val="4"/>
      </w:rPr>
    </w:pPr>
  </w:p>
  <w:p w:rsidR="00014A2D" w:rsidRDefault="006005FC" w:rsidP="00014A2D">
    <w:pPr>
      <w:pStyle w:val="Encabezado"/>
      <w:jc w:val="center"/>
      <w:rPr>
        <w:b/>
        <w:i/>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71"/>
    <w:rsid w:val="00005371"/>
    <w:rsid w:val="003C0634"/>
    <w:rsid w:val="006005FC"/>
    <w:rsid w:val="007D068D"/>
    <w:rsid w:val="007F7513"/>
    <w:rsid w:val="009F176F"/>
    <w:rsid w:val="00AB5597"/>
    <w:rsid w:val="00FB2C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E6ED"/>
  <w15:chartTrackingRefBased/>
  <w15:docId w15:val="{4DEC40DC-0D32-4120-A938-35D51208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37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AB55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05371"/>
    <w:pPr>
      <w:tabs>
        <w:tab w:val="center" w:pos="4252"/>
        <w:tab w:val="right" w:pos="8504"/>
      </w:tabs>
    </w:pPr>
    <w:rPr>
      <w:sz w:val="20"/>
      <w:szCs w:val="20"/>
      <w:lang w:eastAsia="es-CO"/>
    </w:rPr>
  </w:style>
  <w:style w:type="character" w:customStyle="1" w:styleId="EncabezadoCar">
    <w:name w:val="Encabezado Car"/>
    <w:basedOn w:val="Fuentedeprrafopredeter"/>
    <w:link w:val="Encabezado"/>
    <w:uiPriority w:val="99"/>
    <w:rsid w:val="00005371"/>
    <w:rPr>
      <w:rFonts w:ascii="Times New Roman" w:eastAsia="Times New Roman" w:hAnsi="Times New Roman" w:cs="Times New Roman"/>
      <w:sz w:val="20"/>
      <w:szCs w:val="20"/>
      <w:lang w:val="es-ES" w:eastAsia="es-CO"/>
    </w:rPr>
  </w:style>
  <w:style w:type="paragraph" w:styleId="Piedepgina">
    <w:name w:val="footer"/>
    <w:basedOn w:val="Normal"/>
    <w:link w:val="PiedepginaCar"/>
    <w:uiPriority w:val="99"/>
    <w:unhideWhenUsed/>
    <w:rsid w:val="00005371"/>
    <w:pPr>
      <w:tabs>
        <w:tab w:val="center" w:pos="4252"/>
        <w:tab w:val="right" w:pos="8504"/>
      </w:tabs>
    </w:pPr>
  </w:style>
  <w:style w:type="character" w:customStyle="1" w:styleId="PiedepginaCar">
    <w:name w:val="Pie de página Car"/>
    <w:basedOn w:val="Fuentedeprrafopredeter"/>
    <w:link w:val="Piedepgina"/>
    <w:uiPriority w:val="99"/>
    <w:rsid w:val="000053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rsid w:val="00005371"/>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00537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005371"/>
    <w:rPr>
      <w:rFonts w:cs="Times New Roman"/>
      <w:vertAlign w:val="superscript"/>
    </w:rPr>
  </w:style>
  <w:style w:type="character" w:styleId="Hipervnculo">
    <w:name w:val="Hyperlink"/>
    <w:basedOn w:val="Fuentedeprrafopredeter"/>
    <w:uiPriority w:val="99"/>
    <w:unhideWhenUsed/>
    <w:rsid w:val="00005371"/>
    <w:rPr>
      <w:color w:val="0563C1" w:themeColor="hyperlink"/>
      <w:u w:val="single"/>
    </w:rPr>
  </w:style>
  <w:style w:type="character" w:styleId="Mencinsinresolver">
    <w:name w:val="Unresolved Mention"/>
    <w:basedOn w:val="Fuentedeprrafopredeter"/>
    <w:uiPriority w:val="99"/>
    <w:semiHidden/>
    <w:unhideWhenUsed/>
    <w:rsid w:val="00005371"/>
    <w:rPr>
      <w:color w:val="605E5C"/>
      <w:shd w:val="clear" w:color="auto" w:fill="E1DFDD"/>
    </w:rPr>
  </w:style>
  <w:style w:type="character" w:customStyle="1" w:styleId="Ttulo2Car">
    <w:name w:val="Título 2 Car"/>
    <w:basedOn w:val="Fuentedeprrafopredeter"/>
    <w:link w:val="Ttulo2"/>
    <w:uiPriority w:val="9"/>
    <w:rsid w:val="00AB5597"/>
    <w:rPr>
      <w:rFonts w:asciiTheme="majorHAnsi" w:eastAsiaTheme="majorEastAsia" w:hAnsiTheme="majorHAnsi" w:cstheme="majorBidi"/>
      <w:color w:val="2F5496"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ccfvpar@cendoj.ramajudicial.gov.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05ccvpar@cendoj.ramajudicial.gov.co"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sercfvpar@cendoj.ramajudicial.gov.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05 Civil Circuito - Cesar - Valledupar</dc:creator>
  <cp:keywords/>
  <dc:description/>
  <cp:lastModifiedBy>Juzgado 05 Civil Circuito - Cesar - Valledupar</cp:lastModifiedBy>
  <cp:revision>4</cp:revision>
  <dcterms:created xsi:type="dcterms:W3CDTF">2022-04-22T13:45:00Z</dcterms:created>
  <dcterms:modified xsi:type="dcterms:W3CDTF">2022-04-22T14:30:00Z</dcterms:modified>
</cp:coreProperties>
</file>