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A40" w:rsidRPr="00F96BAE" w:rsidRDefault="00AC2227" w:rsidP="00EC1A40">
      <w:pPr>
        <w:pStyle w:val="Ttulo2"/>
        <w:jc w:val="center"/>
        <w:rPr>
          <w:rFonts w:cs="Arial"/>
          <w:b/>
          <w:sz w:val="22"/>
          <w:szCs w:val="22"/>
        </w:rPr>
      </w:pPr>
      <w:bookmarkStart w:id="0" w:name="OLE_LINK4"/>
      <w:bookmarkStart w:id="1" w:name="OLE_LINK7"/>
      <w:r>
        <w:rPr>
          <w:rFonts w:cs="Arial"/>
          <w:b/>
          <w:sz w:val="22"/>
          <w:szCs w:val="22"/>
        </w:rPr>
        <w:t xml:space="preserve"> </w:t>
      </w:r>
      <w:r w:rsidR="00EC1A40" w:rsidRPr="00F96BAE">
        <w:rPr>
          <w:rFonts w:cs="Arial"/>
          <w:b/>
          <w:sz w:val="22"/>
          <w:szCs w:val="22"/>
        </w:rPr>
        <w:t xml:space="preserve">INVITACIÓN PÚBLICA </w:t>
      </w:r>
    </w:p>
    <w:p w:rsidR="00EC1A40" w:rsidRPr="00F96BAE" w:rsidRDefault="00EC1A40" w:rsidP="00EC1A40">
      <w:pPr>
        <w:jc w:val="center"/>
        <w:rPr>
          <w:rFonts w:ascii="Arial" w:hAnsi="Arial" w:cs="Arial"/>
          <w:b/>
          <w:sz w:val="22"/>
          <w:szCs w:val="22"/>
        </w:rPr>
      </w:pPr>
      <w:r w:rsidRPr="00F96BAE">
        <w:rPr>
          <w:rFonts w:ascii="Arial" w:hAnsi="Arial" w:cs="Arial"/>
          <w:b/>
          <w:sz w:val="22"/>
          <w:szCs w:val="22"/>
        </w:rPr>
        <w:t xml:space="preserve">SELECCIÓN ABREVIADA DE </w:t>
      </w:r>
      <w:r w:rsidRPr="00A56B1E">
        <w:rPr>
          <w:rFonts w:ascii="Arial" w:hAnsi="Arial" w:cs="Arial"/>
          <w:b/>
          <w:sz w:val="22"/>
          <w:szCs w:val="22"/>
        </w:rPr>
        <w:t xml:space="preserve">MINIMA </w:t>
      </w:r>
      <w:r w:rsidRPr="00030B18">
        <w:rPr>
          <w:rFonts w:ascii="Arial" w:hAnsi="Arial" w:cs="Arial"/>
          <w:b/>
          <w:sz w:val="22"/>
          <w:szCs w:val="22"/>
        </w:rPr>
        <w:t xml:space="preserve">CUANTIA N° </w:t>
      </w:r>
      <w:r w:rsidR="00316CA9">
        <w:rPr>
          <w:rFonts w:ascii="Arial" w:hAnsi="Arial" w:cs="Arial"/>
          <w:b/>
          <w:sz w:val="22"/>
          <w:szCs w:val="22"/>
        </w:rPr>
        <w:t>04 DE 2018</w:t>
      </w:r>
    </w:p>
    <w:p w:rsidR="00EC1A40" w:rsidRPr="00F96BAE" w:rsidRDefault="00EC1A40" w:rsidP="00EC1A40">
      <w:pPr>
        <w:rPr>
          <w:rFonts w:ascii="Arial" w:hAnsi="Arial" w:cs="Arial"/>
          <w:sz w:val="22"/>
          <w:szCs w:val="22"/>
          <w:lang w:val="es-ES_tradnl"/>
        </w:rPr>
      </w:pPr>
    </w:p>
    <w:p w:rsidR="00EC1A40" w:rsidRPr="00F96BAE" w:rsidRDefault="00EC1A40" w:rsidP="00EC1A40">
      <w:pPr>
        <w:jc w:val="center"/>
        <w:rPr>
          <w:rFonts w:ascii="Arial" w:hAnsi="Arial" w:cs="Arial"/>
          <w:b/>
          <w:sz w:val="22"/>
          <w:szCs w:val="22"/>
          <w:lang w:val="es-ES_tradnl"/>
        </w:rPr>
      </w:pPr>
      <w:r w:rsidRPr="00F96BAE">
        <w:rPr>
          <w:rFonts w:ascii="Arial" w:hAnsi="Arial" w:cs="Arial"/>
          <w:b/>
          <w:sz w:val="22"/>
          <w:szCs w:val="22"/>
          <w:lang w:val="es-ES_tradnl"/>
        </w:rPr>
        <w:t>LA DIRECCIÓN EJECUTIVA SECCIONAL DE ADMINISTRACIÓN JUDICIAL</w:t>
      </w:r>
    </w:p>
    <w:p w:rsidR="00EC1A40" w:rsidRPr="00F96BAE" w:rsidRDefault="00EC1A40" w:rsidP="00EC1A40">
      <w:pPr>
        <w:jc w:val="center"/>
        <w:rPr>
          <w:rFonts w:ascii="Arial" w:hAnsi="Arial" w:cs="Arial"/>
          <w:b/>
          <w:sz w:val="22"/>
          <w:szCs w:val="22"/>
          <w:lang w:val="es-ES_tradnl"/>
        </w:rPr>
      </w:pPr>
      <w:r w:rsidRPr="00F96BAE">
        <w:rPr>
          <w:rFonts w:ascii="Arial" w:hAnsi="Arial" w:cs="Arial"/>
          <w:b/>
          <w:sz w:val="22"/>
          <w:szCs w:val="22"/>
          <w:lang w:val="es-ES_tradnl"/>
        </w:rPr>
        <w:t>BOGOTÁ – CUNDINAMARCA</w:t>
      </w:r>
    </w:p>
    <w:p w:rsidR="00E56716" w:rsidRPr="00F96BAE" w:rsidRDefault="00E56716" w:rsidP="00E56716">
      <w:pPr>
        <w:jc w:val="center"/>
        <w:rPr>
          <w:rFonts w:ascii="Arial" w:hAnsi="Arial" w:cs="Arial"/>
          <w:b/>
          <w:sz w:val="22"/>
          <w:szCs w:val="22"/>
          <w:lang w:val="es-ES_tradnl"/>
        </w:rPr>
      </w:pPr>
    </w:p>
    <w:p w:rsidR="00B7523E" w:rsidRPr="00B7523E" w:rsidRDefault="00E56716" w:rsidP="00B7523E">
      <w:pPr>
        <w:jc w:val="both"/>
        <w:rPr>
          <w:rFonts w:ascii="Arial" w:hAnsi="Arial" w:cs="Arial"/>
          <w:sz w:val="22"/>
          <w:szCs w:val="22"/>
        </w:rPr>
      </w:pPr>
      <w:r w:rsidRPr="00A56B1E">
        <w:rPr>
          <w:rFonts w:ascii="Arial" w:hAnsi="Arial" w:cs="Arial"/>
          <w:b/>
          <w:sz w:val="22"/>
          <w:szCs w:val="22"/>
        </w:rPr>
        <w:t>Objeto.</w:t>
      </w:r>
      <w:r w:rsidRPr="00A56B1E">
        <w:rPr>
          <w:rFonts w:ascii="Arial" w:hAnsi="Arial" w:cs="Arial"/>
          <w:sz w:val="22"/>
          <w:szCs w:val="22"/>
        </w:rPr>
        <w:t xml:space="preserve"> </w:t>
      </w:r>
      <w:bookmarkStart w:id="2" w:name="OLE_LINK12"/>
      <w:bookmarkStart w:id="3" w:name="OLE_LINK13"/>
      <w:r w:rsidR="00F22903" w:rsidRPr="00F22903">
        <w:rPr>
          <w:rFonts w:ascii="Arial" w:hAnsi="Arial" w:cs="Arial"/>
          <w:sz w:val="22"/>
          <w:szCs w:val="22"/>
        </w:rPr>
        <w:t xml:space="preserve">Contratar en nombre de la Nación – Consejo Superior de la Judicatura </w:t>
      </w:r>
      <w:r w:rsidR="00B7523E" w:rsidRPr="00F22903">
        <w:rPr>
          <w:rFonts w:ascii="Arial" w:hAnsi="Arial" w:cs="Arial"/>
          <w:sz w:val="22"/>
          <w:szCs w:val="22"/>
        </w:rPr>
        <w:t>el servicio de retiro</w:t>
      </w:r>
      <w:r w:rsidR="005407F1" w:rsidRPr="00F22903">
        <w:rPr>
          <w:rFonts w:ascii="Arial" w:hAnsi="Arial" w:cs="Arial"/>
          <w:sz w:val="22"/>
          <w:szCs w:val="22"/>
        </w:rPr>
        <w:t>,</w:t>
      </w:r>
      <w:r w:rsidR="00B7523E" w:rsidRPr="00F22903">
        <w:rPr>
          <w:rFonts w:ascii="Arial" w:hAnsi="Arial" w:cs="Arial"/>
          <w:sz w:val="22"/>
          <w:szCs w:val="22"/>
        </w:rPr>
        <w:t xml:space="preserve"> suministro e instalación de vidrios, </w:t>
      </w:r>
      <w:r w:rsidR="005407F1" w:rsidRPr="00F22903">
        <w:rPr>
          <w:rFonts w:ascii="Arial" w:hAnsi="Arial" w:cs="Arial"/>
          <w:sz w:val="22"/>
          <w:szCs w:val="22"/>
        </w:rPr>
        <w:t>con destino a los despachos judiciales</w:t>
      </w:r>
      <w:r w:rsidR="005407F1">
        <w:rPr>
          <w:rFonts w:ascii="Arial" w:hAnsi="Arial" w:cs="Arial"/>
          <w:sz w:val="22"/>
          <w:szCs w:val="22"/>
        </w:rPr>
        <w:t xml:space="preserve"> y</w:t>
      </w:r>
      <w:r w:rsidR="00B7523E" w:rsidRPr="00B7523E">
        <w:rPr>
          <w:rFonts w:ascii="Arial" w:hAnsi="Arial" w:cs="Arial"/>
          <w:sz w:val="22"/>
          <w:szCs w:val="22"/>
        </w:rPr>
        <w:t xml:space="preserve"> sedes administrativas a cargo de est</w:t>
      </w:r>
      <w:r w:rsidR="005407F1">
        <w:rPr>
          <w:rFonts w:ascii="Arial" w:hAnsi="Arial" w:cs="Arial"/>
          <w:sz w:val="22"/>
          <w:szCs w:val="22"/>
        </w:rPr>
        <w:t>a Dirección Ejecutiva Seccional de Administración Judicial Bogotá – Cundinamarca.</w:t>
      </w:r>
    </w:p>
    <w:p w:rsidR="00B3145F" w:rsidRPr="00797D8D" w:rsidRDefault="00B3145F" w:rsidP="00B7523E">
      <w:pPr>
        <w:shd w:val="clear" w:color="auto" w:fill="FFFFFF"/>
        <w:autoSpaceDE w:val="0"/>
        <w:autoSpaceDN w:val="0"/>
        <w:adjustRightInd w:val="0"/>
        <w:jc w:val="both"/>
        <w:rPr>
          <w:rFonts w:ascii="Arial" w:hAnsi="Arial" w:cs="Arial"/>
          <w:sz w:val="22"/>
          <w:szCs w:val="22"/>
          <w:highlight w:val="yellow"/>
        </w:rPr>
      </w:pPr>
    </w:p>
    <w:bookmarkEnd w:id="0"/>
    <w:bookmarkEnd w:id="1"/>
    <w:bookmarkEnd w:id="2"/>
    <w:bookmarkEnd w:id="3"/>
    <w:p w:rsidR="00E56716" w:rsidRPr="00A56B1E" w:rsidRDefault="00E56716" w:rsidP="00E56716">
      <w:pPr>
        <w:jc w:val="both"/>
        <w:rPr>
          <w:rFonts w:ascii="Arial" w:hAnsi="Arial" w:cs="Arial"/>
          <w:iCs/>
          <w:sz w:val="22"/>
          <w:szCs w:val="22"/>
        </w:rPr>
      </w:pPr>
      <w:r w:rsidRPr="00A56B1E">
        <w:rPr>
          <w:rFonts w:ascii="Arial" w:hAnsi="Arial" w:cs="Arial"/>
          <w:b/>
          <w:bCs/>
          <w:iCs/>
          <w:sz w:val="22"/>
          <w:szCs w:val="22"/>
        </w:rPr>
        <w:t>Fecha de apertura:</w:t>
      </w:r>
      <w:r w:rsidRPr="00A56B1E">
        <w:rPr>
          <w:rFonts w:ascii="Arial" w:hAnsi="Arial" w:cs="Arial"/>
          <w:iCs/>
          <w:sz w:val="22"/>
          <w:szCs w:val="22"/>
        </w:rPr>
        <w:t xml:space="preserve"> </w:t>
      </w:r>
      <w:r w:rsidRPr="00A56B1E">
        <w:rPr>
          <w:rFonts w:ascii="Arial" w:hAnsi="Arial" w:cs="Arial"/>
          <w:iCs/>
          <w:sz w:val="22"/>
          <w:szCs w:val="22"/>
        </w:rPr>
        <w:tab/>
      </w:r>
      <w:r w:rsidR="00030288" w:rsidRPr="00A56B1E">
        <w:rPr>
          <w:rFonts w:ascii="Arial" w:hAnsi="Arial" w:cs="Arial"/>
          <w:iCs/>
          <w:sz w:val="22"/>
          <w:szCs w:val="22"/>
        </w:rPr>
        <w:tab/>
      </w:r>
      <w:r w:rsidR="009131CD">
        <w:rPr>
          <w:rFonts w:ascii="Arial" w:hAnsi="Arial" w:cs="Arial"/>
          <w:iCs/>
          <w:sz w:val="22"/>
          <w:szCs w:val="22"/>
        </w:rPr>
        <w:t>0</w:t>
      </w:r>
      <w:r w:rsidR="005C73BC">
        <w:rPr>
          <w:rFonts w:ascii="Arial" w:hAnsi="Arial" w:cs="Arial"/>
          <w:iCs/>
          <w:sz w:val="22"/>
          <w:szCs w:val="22"/>
        </w:rPr>
        <w:t>9</w:t>
      </w:r>
      <w:r w:rsidR="009E3F59" w:rsidRPr="00445907">
        <w:rPr>
          <w:rFonts w:ascii="Arial" w:hAnsi="Arial" w:cs="Arial"/>
          <w:iCs/>
          <w:sz w:val="22"/>
          <w:szCs w:val="22"/>
        </w:rPr>
        <w:t xml:space="preserve"> </w:t>
      </w:r>
      <w:r w:rsidR="00DB49F9" w:rsidRPr="00445907">
        <w:rPr>
          <w:rFonts w:ascii="Arial" w:hAnsi="Arial" w:cs="Arial"/>
          <w:iCs/>
          <w:sz w:val="22"/>
          <w:szCs w:val="22"/>
        </w:rPr>
        <w:t xml:space="preserve">de </w:t>
      </w:r>
      <w:r w:rsidR="00CB411E" w:rsidRPr="00445907">
        <w:rPr>
          <w:rFonts w:ascii="Arial" w:hAnsi="Arial" w:cs="Arial"/>
          <w:iCs/>
          <w:sz w:val="22"/>
          <w:szCs w:val="22"/>
        </w:rPr>
        <w:t>febrero</w:t>
      </w:r>
      <w:r w:rsidR="00DB49F9" w:rsidRPr="00445907">
        <w:rPr>
          <w:rFonts w:ascii="Arial" w:hAnsi="Arial" w:cs="Arial"/>
          <w:iCs/>
          <w:sz w:val="22"/>
          <w:szCs w:val="22"/>
        </w:rPr>
        <w:t xml:space="preserve"> </w:t>
      </w:r>
      <w:r w:rsidR="00607E67" w:rsidRPr="00445907">
        <w:rPr>
          <w:rFonts w:ascii="Arial" w:hAnsi="Arial" w:cs="Arial"/>
          <w:iCs/>
          <w:sz w:val="22"/>
          <w:szCs w:val="22"/>
        </w:rPr>
        <w:t>de 201</w:t>
      </w:r>
      <w:r w:rsidR="009131CD">
        <w:rPr>
          <w:rFonts w:ascii="Arial" w:hAnsi="Arial" w:cs="Arial"/>
          <w:iCs/>
          <w:sz w:val="22"/>
          <w:szCs w:val="22"/>
        </w:rPr>
        <w:t>8</w:t>
      </w:r>
    </w:p>
    <w:p w:rsidR="00E56716" w:rsidRPr="00A56B1E" w:rsidRDefault="00E56716" w:rsidP="00E56716">
      <w:pPr>
        <w:jc w:val="both"/>
        <w:rPr>
          <w:rFonts w:ascii="Arial" w:hAnsi="Arial" w:cs="Arial"/>
          <w:iCs/>
          <w:sz w:val="22"/>
          <w:szCs w:val="22"/>
        </w:rPr>
      </w:pPr>
      <w:r w:rsidRPr="00A56B1E">
        <w:rPr>
          <w:rFonts w:ascii="Arial" w:hAnsi="Arial" w:cs="Arial"/>
          <w:iCs/>
          <w:sz w:val="22"/>
          <w:szCs w:val="22"/>
        </w:rPr>
        <w:t xml:space="preserve"> </w:t>
      </w:r>
    </w:p>
    <w:p w:rsidR="00E56716" w:rsidRPr="00A56B1E" w:rsidRDefault="00E56716" w:rsidP="00E56716">
      <w:pPr>
        <w:jc w:val="both"/>
        <w:rPr>
          <w:rFonts w:ascii="Arial" w:hAnsi="Arial" w:cs="Arial"/>
          <w:iCs/>
          <w:sz w:val="22"/>
          <w:szCs w:val="22"/>
        </w:rPr>
      </w:pPr>
    </w:p>
    <w:p w:rsidR="00E56716" w:rsidRPr="00A56B1E" w:rsidRDefault="00E56716" w:rsidP="00E56716">
      <w:pPr>
        <w:jc w:val="both"/>
        <w:rPr>
          <w:rFonts w:ascii="Arial" w:hAnsi="Arial" w:cs="Arial"/>
          <w:b/>
          <w:bCs/>
          <w:iCs/>
          <w:sz w:val="22"/>
          <w:szCs w:val="22"/>
        </w:rPr>
      </w:pPr>
      <w:r w:rsidRPr="00A56B1E">
        <w:rPr>
          <w:rFonts w:ascii="Arial" w:hAnsi="Arial" w:cs="Arial"/>
          <w:b/>
          <w:bCs/>
          <w:iCs/>
          <w:sz w:val="22"/>
          <w:szCs w:val="22"/>
        </w:rPr>
        <w:t>Fecha cierre:</w:t>
      </w:r>
      <w:r w:rsidRPr="00A56B1E">
        <w:rPr>
          <w:rFonts w:ascii="Arial" w:hAnsi="Arial" w:cs="Arial"/>
          <w:b/>
          <w:bCs/>
          <w:iCs/>
          <w:sz w:val="22"/>
          <w:szCs w:val="22"/>
        </w:rPr>
        <w:tab/>
      </w:r>
      <w:r w:rsidRPr="00A56B1E">
        <w:rPr>
          <w:rFonts w:ascii="Arial" w:hAnsi="Arial" w:cs="Arial"/>
          <w:iCs/>
          <w:sz w:val="22"/>
          <w:szCs w:val="22"/>
        </w:rPr>
        <w:t xml:space="preserve">    </w:t>
      </w:r>
      <w:r w:rsidRPr="00A56B1E">
        <w:rPr>
          <w:rFonts w:ascii="Arial" w:hAnsi="Arial" w:cs="Arial"/>
          <w:iCs/>
          <w:sz w:val="22"/>
          <w:szCs w:val="22"/>
        </w:rPr>
        <w:tab/>
      </w:r>
      <w:r w:rsidR="00030288" w:rsidRPr="00A56B1E">
        <w:rPr>
          <w:rFonts w:ascii="Arial" w:hAnsi="Arial" w:cs="Arial"/>
          <w:iCs/>
          <w:sz w:val="22"/>
          <w:szCs w:val="22"/>
        </w:rPr>
        <w:tab/>
      </w:r>
      <w:r w:rsidR="00E24514">
        <w:rPr>
          <w:rFonts w:ascii="Arial" w:hAnsi="Arial" w:cs="Arial"/>
          <w:iCs/>
          <w:sz w:val="22"/>
          <w:szCs w:val="22"/>
        </w:rPr>
        <w:t>1</w:t>
      </w:r>
      <w:r w:rsidR="005C73BC">
        <w:rPr>
          <w:rFonts w:ascii="Arial" w:hAnsi="Arial" w:cs="Arial"/>
          <w:iCs/>
          <w:sz w:val="22"/>
          <w:szCs w:val="22"/>
        </w:rPr>
        <w:t>5</w:t>
      </w:r>
      <w:r w:rsidR="00E24514">
        <w:rPr>
          <w:rFonts w:ascii="Arial" w:hAnsi="Arial" w:cs="Arial"/>
          <w:iCs/>
          <w:sz w:val="22"/>
          <w:szCs w:val="22"/>
        </w:rPr>
        <w:t xml:space="preserve"> </w:t>
      </w:r>
      <w:r w:rsidR="00DB49F9" w:rsidRPr="00445907">
        <w:rPr>
          <w:rFonts w:ascii="Arial" w:hAnsi="Arial" w:cs="Arial"/>
          <w:iCs/>
          <w:sz w:val="22"/>
          <w:szCs w:val="22"/>
        </w:rPr>
        <w:t xml:space="preserve">de </w:t>
      </w:r>
      <w:r w:rsidR="00CB411E" w:rsidRPr="00445907">
        <w:rPr>
          <w:rFonts w:ascii="Arial" w:hAnsi="Arial" w:cs="Arial"/>
          <w:iCs/>
          <w:sz w:val="22"/>
          <w:szCs w:val="22"/>
        </w:rPr>
        <w:t>fe</w:t>
      </w:r>
      <w:r w:rsidR="00F22903" w:rsidRPr="00445907">
        <w:rPr>
          <w:rFonts w:ascii="Arial" w:hAnsi="Arial" w:cs="Arial"/>
          <w:iCs/>
          <w:sz w:val="22"/>
          <w:szCs w:val="22"/>
        </w:rPr>
        <w:t>bre</w:t>
      </w:r>
      <w:r w:rsidR="00CB411E" w:rsidRPr="00445907">
        <w:rPr>
          <w:rFonts w:ascii="Arial" w:hAnsi="Arial" w:cs="Arial"/>
          <w:iCs/>
          <w:sz w:val="22"/>
          <w:szCs w:val="22"/>
        </w:rPr>
        <w:t>ro</w:t>
      </w:r>
      <w:r w:rsidR="00DB49F9" w:rsidRPr="00445907">
        <w:rPr>
          <w:rFonts w:ascii="Arial" w:hAnsi="Arial" w:cs="Arial"/>
          <w:iCs/>
          <w:sz w:val="22"/>
          <w:szCs w:val="22"/>
        </w:rPr>
        <w:t xml:space="preserve"> </w:t>
      </w:r>
      <w:r w:rsidR="00A06885" w:rsidRPr="00445907">
        <w:rPr>
          <w:rFonts w:ascii="Arial" w:hAnsi="Arial" w:cs="Arial"/>
          <w:iCs/>
          <w:sz w:val="22"/>
          <w:szCs w:val="22"/>
        </w:rPr>
        <w:t>de 201</w:t>
      </w:r>
      <w:r w:rsidR="00CB411E" w:rsidRPr="00445907">
        <w:rPr>
          <w:rFonts w:ascii="Arial" w:hAnsi="Arial" w:cs="Arial"/>
          <w:iCs/>
          <w:sz w:val="22"/>
          <w:szCs w:val="22"/>
        </w:rPr>
        <w:t>7</w:t>
      </w:r>
    </w:p>
    <w:p w:rsidR="00B7523E" w:rsidRDefault="00B7523E" w:rsidP="00E56716">
      <w:pPr>
        <w:jc w:val="both"/>
        <w:rPr>
          <w:rFonts w:ascii="Arial" w:hAnsi="Arial" w:cs="Arial"/>
          <w:b/>
          <w:bCs/>
          <w:iCs/>
          <w:sz w:val="22"/>
          <w:szCs w:val="22"/>
        </w:rPr>
      </w:pPr>
    </w:p>
    <w:p w:rsidR="00E56716" w:rsidRPr="00A56B1E" w:rsidRDefault="00E56716" w:rsidP="00E56716">
      <w:pPr>
        <w:jc w:val="both"/>
        <w:rPr>
          <w:rFonts w:ascii="Arial" w:hAnsi="Arial" w:cs="Arial"/>
          <w:iCs/>
          <w:sz w:val="22"/>
          <w:szCs w:val="22"/>
        </w:rPr>
      </w:pPr>
      <w:r w:rsidRPr="00A56B1E">
        <w:rPr>
          <w:rFonts w:ascii="Arial" w:hAnsi="Arial" w:cs="Arial"/>
          <w:b/>
          <w:bCs/>
          <w:iCs/>
          <w:sz w:val="22"/>
          <w:szCs w:val="22"/>
        </w:rPr>
        <w:t>Hora:</w:t>
      </w:r>
      <w:r w:rsidR="0096118E" w:rsidRPr="00A56B1E">
        <w:rPr>
          <w:rFonts w:ascii="Arial" w:hAnsi="Arial" w:cs="Arial"/>
          <w:iCs/>
          <w:sz w:val="22"/>
          <w:szCs w:val="22"/>
        </w:rPr>
        <w:t xml:space="preserve">                            </w:t>
      </w:r>
      <w:r w:rsidR="0096118E" w:rsidRPr="00A56B1E">
        <w:rPr>
          <w:rFonts w:ascii="Arial" w:hAnsi="Arial" w:cs="Arial"/>
          <w:iCs/>
          <w:sz w:val="22"/>
          <w:szCs w:val="22"/>
        </w:rPr>
        <w:tab/>
      </w:r>
      <w:r w:rsidR="000A3349" w:rsidRPr="00A56B1E">
        <w:rPr>
          <w:rFonts w:ascii="Arial" w:hAnsi="Arial" w:cs="Arial"/>
          <w:iCs/>
          <w:sz w:val="22"/>
          <w:szCs w:val="22"/>
        </w:rPr>
        <w:t>4</w:t>
      </w:r>
      <w:r w:rsidRPr="00A56B1E">
        <w:rPr>
          <w:rFonts w:ascii="Arial" w:hAnsi="Arial" w:cs="Arial"/>
          <w:iCs/>
          <w:sz w:val="22"/>
          <w:szCs w:val="22"/>
        </w:rPr>
        <w:t>:00 p.m.</w:t>
      </w:r>
    </w:p>
    <w:p w:rsidR="00E56716" w:rsidRPr="005C73BC" w:rsidRDefault="00E56716" w:rsidP="00E56716">
      <w:pPr>
        <w:jc w:val="both"/>
        <w:rPr>
          <w:rFonts w:ascii="Arial" w:hAnsi="Arial" w:cs="Arial"/>
          <w:iCs/>
          <w:sz w:val="22"/>
          <w:szCs w:val="22"/>
        </w:rPr>
      </w:pPr>
    </w:p>
    <w:p w:rsidR="002C630E" w:rsidRPr="005C73BC" w:rsidRDefault="002C630E" w:rsidP="00E56716">
      <w:pPr>
        <w:jc w:val="both"/>
        <w:rPr>
          <w:rFonts w:ascii="Arial" w:hAnsi="Arial" w:cs="Arial"/>
          <w:iCs/>
          <w:sz w:val="22"/>
          <w:szCs w:val="22"/>
          <w:highlight w:val="yellow"/>
        </w:rPr>
      </w:pPr>
    </w:p>
    <w:p w:rsidR="009131CD" w:rsidRPr="005C73BC" w:rsidRDefault="00E56716" w:rsidP="009131CD">
      <w:pPr>
        <w:autoSpaceDE w:val="0"/>
        <w:autoSpaceDN w:val="0"/>
        <w:adjustRightInd w:val="0"/>
        <w:jc w:val="both"/>
        <w:rPr>
          <w:rFonts w:ascii="Arial" w:hAnsi="Arial" w:cs="Arial"/>
          <w:sz w:val="22"/>
          <w:szCs w:val="22"/>
        </w:rPr>
      </w:pPr>
      <w:r w:rsidRPr="005C73BC">
        <w:rPr>
          <w:rFonts w:ascii="Arial" w:hAnsi="Arial" w:cs="Arial"/>
          <w:b/>
          <w:bCs/>
          <w:iCs/>
          <w:sz w:val="22"/>
          <w:szCs w:val="22"/>
        </w:rPr>
        <w:t>Valor del presupuesto oficial estimado.</w:t>
      </w:r>
      <w:r w:rsidRPr="005C73BC">
        <w:rPr>
          <w:rFonts w:ascii="Arial" w:hAnsi="Arial" w:cs="Arial"/>
          <w:b/>
          <w:iCs/>
          <w:sz w:val="22"/>
          <w:szCs w:val="22"/>
        </w:rPr>
        <w:t xml:space="preserve"> </w:t>
      </w:r>
      <w:r w:rsidR="009131CD" w:rsidRPr="005C73BC">
        <w:rPr>
          <w:rFonts w:ascii="Arial" w:hAnsi="Arial" w:cs="Arial"/>
          <w:iCs/>
          <w:sz w:val="22"/>
          <w:szCs w:val="22"/>
        </w:rPr>
        <w:t xml:space="preserve">Veintiocho millones </w:t>
      </w:r>
      <w:r w:rsidR="009131CD" w:rsidRPr="005C73BC">
        <w:rPr>
          <w:rFonts w:ascii="Arial" w:hAnsi="Arial" w:cs="Arial"/>
          <w:sz w:val="22"/>
          <w:szCs w:val="22"/>
        </w:rPr>
        <w:t xml:space="preserve">seiscientos </w:t>
      </w:r>
      <w:r w:rsidR="00316CA9" w:rsidRPr="005C73BC">
        <w:rPr>
          <w:rFonts w:ascii="Arial" w:hAnsi="Arial" w:cs="Arial"/>
          <w:sz w:val="22"/>
          <w:szCs w:val="22"/>
        </w:rPr>
        <w:t>veintinueve</w:t>
      </w:r>
      <w:r w:rsidR="009131CD" w:rsidRPr="005C73BC">
        <w:rPr>
          <w:rFonts w:ascii="Arial" w:hAnsi="Arial" w:cs="Arial"/>
          <w:sz w:val="22"/>
          <w:szCs w:val="22"/>
        </w:rPr>
        <w:t xml:space="preserve"> mil quinientos noventa y tres pesos m/cte. incluido I.V.A., ($28.629.593).</w:t>
      </w:r>
    </w:p>
    <w:p w:rsidR="00EE07FD" w:rsidRPr="005C73BC" w:rsidRDefault="00EE07FD" w:rsidP="00E56716">
      <w:pPr>
        <w:jc w:val="both"/>
        <w:rPr>
          <w:rFonts w:ascii="Arial" w:hAnsi="Arial" w:cs="Arial"/>
          <w:b/>
          <w:iCs/>
          <w:sz w:val="22"/>
          <w:szCs w:val="22"/>
        </w:rPr>
      </w:pPr>
    </w:p>
    <w:p w:rsidR="00E56716" w:rsidRPr="005C73BC" w:rsidRDefault="00E56716" w:rsidP="00E56716">
      <w:pPr>
        <w:jc w:val="both"/>
        <w:rPr>
          <w:rFonts w:ascii="Arial" w:hAnsi="Arial" w:cs="Arial"/>
          <w:iCs/>
          <w:sz w:val="22"/>
          <w:szCs w:val="22"/>
        </w:rPr>
      </w:pPr>
      <w:r w:rsidRPr="005C73BC">
        <w:rPr>
          <w:rFonts w:ascii="Arial" w:hAnsi="Arial" w:cs="Arial"/>
          <w:b/>
          <w:bCs/>
          <w:iCs/>
          <w:sz w:val="22"/>
          <w:szCs w:val="22"/>
        </w:rPr>
        <w:t>Lugar de consulta de documentos</w:t>
      </w:r>
      <w:r w:rsidRPr="005C73BC">
        <w:rPr>
          <w:rFonts w:ascii="Arial" w:hAnsi="Arial" w:cs="Arial"/>
          <w:iCs/>
          <w:sz w:val="22"/>
          <w:szCs w:val="22"/>
        </w:rPr>
        <w:t xml:space="preserve">. La totalidad de los documentos que conforman la invitación pública del presente proceso de selección, podrán ser consultados en el área jurídica, ubicada en la carrera 10 No. 14 – 33 piso 17, de la Dirección Ejecutiva Seccional de Administración Judicial Bogotá – Cundinamarca. </w:t>
      </w:r>
    </w:p>
    <w:p w:rsidR="00E56716" w:rsidRPr="00F96BAE" w:rsidRDefault="00E56716" w:rsidP="00E56716">
      <w:pPr>
        <w:jc w:val="both"/>
        <w:rPr>
          <w:rFonts w:ascii="Arial" w:hAnsi="Arial" w:cs="Arial"/>
          <w:iCs/>
          <w:sz w:val="22"/>
          <w:szCs w:val="22"/>
        </w:rPr>
      </w:pPr>
    </w:p>
    <w:p w:rsidR="00DC405A" w:rsidRDefault="00E56716" w:rsidP="005E13E5">
      <w:pPr>
        <w:jc w:val="both"/>
        <w:rPr>
          <w:rFonts w:ascii="Arial" w:hAnsi="Arial" w:cs="Arial"/>
          <w:iCs/>
          <w:sz w:val="22"/>
          <w:szCs w:val="22"/>
        </w:rPr>
      </w:pPr>
      <w:r w:rsidRPr="00F96BAE">
        <w:rPr>
          <w:rFonts w:ascii="Arial" w:hAnsi="Arial" w:cs="Arial"/>
          <w:iCs/>
          <w:sz w:val="22"/>
          <w:szCs w:val="22"/>
        </w:rPr>
        <w:t>Lugar de entrega de las ofertas</w:t>
      </w:r>
      <w:r w:rsidRPr="00F96BAE">
        <w:rPr>
          <w:rFonts w:ascii="Arial" w:hAnsi="Arial" w:cs="Arial"/>
          <w:b/>
          <w:bCs/>
          <w:iCs/>
          <w:sz w:val="22"/>
          <w:szCs w:val="22"/>
        </w:rPr>
        <w:t xml:space="preserve"> </w:t>
      </w:r>
      <w:r w:rsidR="00030288" w:rsidRPr="00F96BAE">
        <w:rPr>
          <w:rFonts w:ascii="Arial" w:hAnsi="Arial" w:cs="Arial"/>
          <w:iCs/>
          <w:sz w:val="22"/>
          <w:szCs w:val="22"/>
        </w:rPr>
        <w:t>s</w:t>
      </w:r>
      <w:r w:rsidRPr="00F96BAE">
        <w:rPr>
          <w:rFonts w:ascii="Arial" w:hAnsi="Arial" w:cs="Arial"/>
          <w:iCs/>
          <w:sz w:val="22"/>
          <w:szCs w:val="22"/>
        </w:rPr>
        <w:t>e realizará en el área administrativa de la Dirección Ejecutiva Seccional de Administración Judicial Bogotá - Cundinamarca, ubicada en la car</w:t>
      </w:r>
      <w:r w:rsidR="00DB49F9" w:rsidRPr="00F96BAE">
        <w:rPr>
          <w:rFonts w:ascii="Arial" w:hAnsi="Arial" w:cs="Arial"/>
          <w:iCs/>
          <w:sz w:val="22"/>
          <w:szCs w:val="22"/>
        </w:rPr>
        <w:t>rera 10 No. 14 - 33, en el mez</w:t>
      </w:r>
      <w:r w:rsidRPr="00F96BAE">
        <w:rPr>
          <w:rFonts w:ascii="Arial" w:hAnsi="Arial" w:cs="Arial"/>
          <w:iCs/>
          <w:sz w:val="22"/>
          <w:szCs w:val="22"/>
        </w:rPr>
        <w:t>anine del edificio Hernando Morales Molina en la ciudad de Bogotá D.C.</w:t>
      </w:r>
    </w:p>
    <w:p w:rsidR="005E13E5" w:rsidRPr="00F96BAE" w:rsidRDefault="005E13E5" w:rsidP="005E13E5">
      <w:pPr>
        <w:jc w:val="both"/>
        <w:rPr>
          <w:rFonts w:ascii="Arial" w:hAnsi="Arial" w:cs="Arial"/>
          <w:iCs/>
          <w:sz w:val="22"/>
          <w:szCs w:val="22"/>
        </w:rPr>
      </w:pPr>
    </w:p>
    <w:p w:rsidR="00EC1A40" w:rsidRPr="005E13E5" w:rsidRDefault="00EC1A40" w:rsidP="005E13E5">
      <w:pPr>
        <w:jc w:val="both"/>
        <w:rPr>
          <w:rFonts w:ascii="Arial" w:hAnsi="Arial" w:cs="Arial"/>
          <w:iCs/>
          <w:sz w:val="22"/>
          <w:szCs w:val="22"/>
        </w:rPr>
      </w:pPr>
      <w:r w:rsidRPr="00F96BAE">
        <w:rPr>
          <w:rFonts w:ascii="Arial" w:hAnsi="Arial" w:cs="Arial"/>
          <w:iCs/>
          <w:sz w:val="22"/>
          <w:szCs w:val="22"/>
        </w:rPr>
        <w:t xml:space="preserve">Convocar a las Veedurías Ciudadanas a participar en el presente proceso de selección abreviada, para que desarrollen su actividad y realicen control social, de conformidad con lo dispuesto en el Inciso 3 del Artículo </w:t>
      </w:r>
      <w:r w:rsidR="00F1769C">
        <w:rPr>
          <w:rFonts w:ascii="Arial" w:hAnsi="Arial" w:cs="Arial"/>
          <w:iCs/>
          <w:sz w:val="22"/>
          <w:szCs w:val="22"/>
        </w:rPr>
        <w:t>2.2.1.1.2.1.5</w:t>
      </w:r>
      <w:r w:rsidRPr="00F96BAE">
        <w:rPr>
          <w:rFonts w:ascii="Arial" w:hAnsi="Arial" w:cs="Arial"/>
          <w:iCs/>
          <w:sz w:val="22"/>
          <w:szCs w:val="22"/>
        </w:rPr>
        <w:t xml:space="preserve"> del Decreto 10</w:t>
      </w:r>
      <w:r w:rsidR="00F1769C">
        <w:rPr>
          <w:rFonts w:ascii="Arial" w:hAnsi="Arial" w:cs="Arial"/>
          <w:iCs/>
          <w:sz w:val="22"/>
          <w:szCs w:val="22"/>
        </w:rPr>
        <w:t>82</w:t>
      </w:r>
      <w:r w:rsidRPr="00F96BAE">
        <w:rPr>
          <w:rFonts w:ascii="Arial" w:hAnsi="Arial" w:cs="Arial"/>
          <w:iCs/>
          <w:sz w:val="22"/>
          <w:szCs w:val="22"/>
        </w:rPr>
        <w:t xml:space="preserve"> de 201</w:t>
      </w:r>
      <w:r w:rsidR="00F1769C">
        <w:rPr>
          <w:rFonts w:ascii="Arial" w:hAnsi="Arial" w:cs="Arial"/>
          <w:iCs/>
          <w:sz w:val="22"/>
          <w:szCs w:val="22"/>
        </w:rPr>
        <w:t>5</w:t>
      </w:r>
      <w:r w:rsidRPr="00F96BAE">
        <w:rPr>
          <w:rFonts w:ascii="Arial" w:hAnsi="Arial" w:cs="Arial"/>
          <w:iCs/>
          <w:sz w:val="22"/>
          <w:szCs w:val="22"/>
        </w:rPr>
        <w:t>.</w:t>
      </w:r>
    </w:p>
    <w:p w:rsidR="00E56716" w:rsidRPr="00F96BAE" w:rsidRDefault="00E56716" w:rsidP="00E56716">
      <w:pPr>
        <w:pStyle w:val="Textoindependiente3"/>
        <w:rPr>
          <w:rFonts w:ascii="Arial" w:hAnsi="Arial" w:cs="Arial"/>
          <w:b/>
          <w:sz w:val="22"/>
          <w:szCs w:val="22"/>
        </w:rPr>
      </w:pPr>
    </w:p>
    <w:p w:rsidR="00E56716" w:rsidRDefault="00E56716" w:rsidP="00E56716">
      <w:pPr>
        <w:pStyle w:val="Textoindependiente3"/>
        <w:rPr>
          <w:rFonts w:ascii="Arial" w:hAnsi="Arial" w:cs="Arial"/>
          <w:b/>
          <w:sz w:val="22"/>
          <w:szCs w:val="22"/>
          <w:lang w:val="es-CO"/>
        </w:rPr>
      </w:pPr>
    </w:p>
    <w:p w:rsidR="00014514" w:rsidRDefault="00014514" w:rsidP="00E56716">
      <w:pPr>
        <w:pStyle w:val="Textoindependiente3"/>
        <w:rPr>
          <w:rFonts w:ascii="Arial" w:hAnsi="Arial" w:cs="Arial"/>
          <w:b/>
          <w:sz w:val="22"/>
          <w:szCs w:val="22"/>
          <w:lang w:val="es-CO"/>
        </w:rPr>
      </w:pPr>
    </w:p>
    <w:p w:rsidR="00014514" w:rsidRPr="00F96BAE" w:rsidRDefault="00014514" w:rsidP="00E56716">
      <w:pPr>
        <w:pStyle w:val="Textoindependiente3"/>
        <w:rPr>
          <w:rFonts w:ascii="Arial" w:hAnsi="Arial" w:cs="Arial"/>
          <w:b/>
          <w:sz w:val="22"/>
          <w:szCs w:val="22"/>
          <w:lang w:val="es-CO"/>
        </w:rPr>
      </w:pPr>
    </w:p>
    <w:p w:rsidR="00E56716" w:rsidRDefault="00E56716" w:rsidP="00E56716">
      <w:pPr>
        <w:pStyle w:val="Textoindependiente3"/>
        <w:rPr>
          <w:rFonts w:ascii="Arial" w:hAnsi="Arial" w:cs="Arial"/>
          <w:b/>
          <w:sz w:val="22"/>
          <w:szCs w:val="22"/>
          <w:lang w:val="es-CO"/>
        </w:rPr>
      </w:pPr>
    </w:p>
    <w:p w:rsidR="00D44CD6" w:rsidRDefault="00D44CD6" w:rsidP="00E56716">
      <w:pPr>
        <w:pStyle w:val="Textoindependiente3"/>
        <w:rPr>
          <w:rFonts w:ascii="Arial" w:hAnsi="Arial" w:cs="Arial"/>
          <w:b/>
          <w:sz w:val="22"/>
          <w:szCs w:val="22"/>
          <w:lang w:val="es-CO"/>
        </w:rPr>
      </w:pPr>
    </w:p>
    <w:p w:rsidR="00D44CD6" w:rsidRDefault="00D44CD6" w:rsidP="00E56716">
      <w:pPr>
        <w:pStyle w:val="Textoindependiente3"/>
        <w:rPr>
          <w:rFonts w:ascii="Arial" w:hAnsi="Arial" w:cs="Arial"/>
          <w:b/>
          <w:sz w:val="22"/>
          <w:szCs w:val="22"/>
          <w:lang w:val="es-CO"/>
        </w:rPr>
      </w:pPr>
    </w:p>
    <w:p w:rsidR="009131CD" w:rsidRDefault="009131CD" w:rsidP="00E56716">
      <w:pPr>
        <w:pStyle w:val="Textoindependiente3"/>
        <w:rPr>
          <w:rFonts w:ascii="Arial" w:hAnsi="Arial" w:cs="Arial"/>
          <w:b/>
          <w:sz w:val="22"/>
          <w:szCs w:val="22"/>
          <w:lang w:val="es-CO"/>
        </w:rPr>
      </w:pPr>
    </w:p>
    <w:p w:rsidR="00D44CD6" w:rsidRPr="00F96BAE" w:rsidRDefault="00D44CD6" w:rsidP="00E56716">
      <w:pPr>
        <w:pStyle w:val="Textoindependiente3"/>
        <w:rPr>
          <w:rFonts w:ascii="Arial" w:hAnsi="Arial" w:cs="Arial"/>
          <w:b/>
          <w:sz w:val="22"/>
          <w:szCs w:val="22"/>
          <w:lang w:val="es-CO"/>
        </w:rPr>
      </w:pPr>
    </w:p>
    <w:p w:rsidR="0099454C" w:rsidRDefault="0099454C" w:rsidP="00E56716">
      <w:pPr>
        <w:autoSpaceDE w:val="0"/>
        <w:autoSpaceDN w:val="0"/>
        <w:adjustRightInd w:val="0"/>
        <w:jc w:val="center"/>
        <w:rPr>
          <w:rFonts w:ascii="Arial" w:hAnsi="Arial" w:cs="Arial"/>
          <w:b/>
          <w:bCs/>
          <w:iCs/>
          <w:sz w:val="22"/>
          <w:szCs w:val="22"/>
          <w:lang w:val="es-SV" w:eastAsia="es-SV"/>
        </w:rPr>
      </w:pPr>
    </w:p>
    <w:p w:rsidR="00E56716" w:rsidRPr="00F96BAE" w:rsidRDefault="00E56716" w:rsidP="00E56716">
      <w:pPr>
        <w:autoSpaceDE w:val="0"/>
        <w:autoSpaceDN w:val="0"/>
        <w:adjustRightInd w:val="0"/>
        <w:jc w:val="center"/>
        <w:rPr>
          <w:rFonts w:ascii="Arial" w:hAnsi="Arial" w:cs="Arial"/>
          <w:b/>
          <w:bCs/>
          <w:iCs/>
          <w:sz w:val="22"/>
          <w:szCs w:val="22"/>
          <w:lang w:val="es-SV" w:eastAsia="es-SV"/>
        </w:rPr>
      </w:pPr>
      <w:r w:rsidRPr="00F96BAE">
        <w:rPr>
          <w:rFonts w:ascii="Arial" w:hAnsi="Arial" w:cs="Arial"/>
          <w:b/>
          <w:bCs/>
          <w:iCs/>
          <w:sz w:val="22"/>
          <w:szCs w:val="22"/>
          <w:lang w:val="es-SV" w:eastAsia="es-SV"/>
        </w:rPr>
        <w:lastRenderedPageBreak/>
        <w:t>ÍNDICE</w:t>
      </w:r>
    </w:p>
    <w:p w:rsidR="00E56716" w:rsidRPr="00F96BAE" w:rsidRDefault="00E56716" w:rsidP="00E56716">
      <w:pPr>
        <w:autoSpaceDE w:val="0"/>
        <w:autoSpaceDN w:val="0"/>
        <w:adjustRightInd w:val="0"/>
        <w:rPr>
          <w:rFonts w:ascii="Arial" w:hAnsi="Arial" w:cs="Arial"/>
          <w:b/>
          <w:bCs/>
          <w:iCs/>
          <w:sz w:val="22"/>
          <w:szCs w:val="22"/>
          <w:lang w:val="es-SV" w:eastAsia="es-SV"/>
        </w:rPr>
      </w:pPr>
      <w:r w:rsidRPr="00F96BAE">
        <w:rPr>
          <w:rFonts w:ascii="Arial" w:hAnsi="Arial" w:cs="Arial"/>
          <w:b/>
          <w:bCs/>
          <w:iCs/>
          <w:sz w:val="22"/>
          <w:szCs w:val="22"/>
          <w:lang w:val="es-SV" w:eastAsia="es-SV"/>
        </w:rPr>
        <w:t>CAPÍTULO 1</w:t>
      </w:r>
    </w:p>
    <w:p w:rsidR="00E56716" w:rsidRPr="00F96BAE" w:rsidRDefault="00E56716" w:rsidP="00E56716">
      <w:pPr>
        <w:autoSpaceDE w:val="0"/>
        <w:autoSpaceDN w:val="0"/>
        <w:adjustRightInd w:val="0"/>
        <w:rPr>
          <w:rFonts w:ascii="Arial" w:hAnsi="Arial" w:cs="Arial"/>
          <w:b/>
          <w:bCs/>
          <w:iCs/>
          <w:sz w:val="22"/>
          <w:szCs w:val="22"/>
          <w:lang w:val="es-SV" w:eastAsia="es-SV"/>
        </w:rPr>
      </w:pPr>
    </w:p>
    <w:p w:rsidR="00E56716" w:rsidRPr="00F96BAE" w:rsidRDefault="00E56716" w:rsidP="00E56716">
      <w:pPr>
        <w:autoSpaceDE w:val="0"/>
        <w:autoSpaceDN w:val="0"/>
        <w:adjustRightInd w:val="0"/>
        <w:rPr>
          <w:rFonts w:ascii="Arial" w:hAnsi="Arial" w:cs="Arial"/>
          <w:b/>
          <w:bCs/>
          <w:iCs/>
          <w:sz w:val="22"/>
          <w:szCs w:val="22"/>
          <w:lang w:val="es-SV" w:eastAsia="es-SV"/>
        </w:rPr>
      </w:pPr>
      <w:r w:rsidRPr="00F96BAE">
        <w:rPr>
          <w:rFonts w:ascii="Arial" w:hAnsi="Arial" w:cs="Arial"/>
          <w:b/>
          <w:bCs/>
          <w:iCs/>
          <w:sz w:val="22"/>
          <w:szCs w:val="22"/>
          <w:lang w:val="es-SV" w:eastAsia="es-SV"/>
        </w:rPr>
        <w:t>ASPECTOS GENERALES DE LA INVITACIÓN PÚBLICA</w:t>
      </w:r>
    </w:p>
    <w:p w:rsidR="00E56716" w:rsidRPr="00F96BAE" w:rsidRDefault="00E56716" w:rsidP="00E56716">
      <w:pPr>
        <w:autoSpaceDE w:val="0"/>
        <w:autoSpaceDN w:val="0"/>
        <w:adjustRightInd w:val="0"/>
        <w:rPr>
          <w:rFonts w:ascii="Arial" w:hAnsi="Arial" w:cs="Arial"/>
          <w:bCs/>
          <w:iCs/>
          <w:sz w:val="22"/>
          <w:szCs w:val="22"/>
          <w:lang w:val="es-SV" w:eastAsia="es-SV"/>
        </w:rPr>
      </w:pPr>
    </w:p>
    <w:p w:rsidR="00E56716" w:rsidRPr="00F96BAE" w:rsidRDefault="00E56716" w:rsidP="00DF4BF3">
      <w:pPr>
        <w:pStyle w:val="gmr"/>
        <w:numPr>
          <w:ilvl w:val="1"/>
          <w:numId w:val="10"/>
        </w:numPr>
        <w:tabs>
          <w:tab w:val="clear" w:pos="360"/>
          <w:tab w:val="num" w:pos="500"/>
          <w:tab w:val="left" w:pos="720"/>
          <w:tab w:val="left" w:pos="1260"/>
        </w:tabs>
        <w:spacing w:before="0" w:after="0"/>
        <w:rPr>
          <w:rFonts w:cs="Arial"/>
          <w:sz w:val="22"/>
        </w:rPr>
      </w:pPr>
      <w:r w:rsidRPr="00F96BAE">
        <w:rPr>
          <w:rFonts w:cs="Arial"/>
          <w:iCs/>
          <w:sz w:val="22"/>
          <w:lang w:val="es-SV" w:eastAsia="es-SV"/>
        </w:rPr>
        <w:t>D</w:t>
      </w:r>
      <w:r w:rsidRPr="00F96BAE">
        <w:rPr>
          <w:rFonts w:cs="Arial"/>
          <w:sz w:val="22"/>
        </w:rPr>
        <w:t>escripción técnica del objeto a contratar</w:t>
      </w:r>
    </w:p>
    <w:p w:rsidR="00E56716" w:rsidRPr="00F96BAE" w:rsidRDefault="00E56716" w:rsidP="00E56716">
      <w:pPr>
        <w:pStyle w:val="gmr"/>
        <w:tabs>
          <w:tab w:val="left" w:pos="720"/>
          <w:tab w:val="left" w:pos="1260"/>
        </w:tabs>
        <w:spacing w:before="0" w:after="0"/>
        <w:ind w:left="360"/>
        <w:rPr>
          <w:rFonts w:cs="Arial"/>
          <w:sz w:val="22"/>
        </w:rPr>
      </w:pPr>
      <w:r w:rsidRPr="00F96BAE">
        <w:rPr>
          <w:rFonts w:cs="Arial"/>
          <w:sz w:val="22"/>
        </w:rPr>
        <w:t>1.1.1 Obligaciones técnicas del contratista</w:t>
      </w:r>
    </w:p>
    <w:p w:rsidR="00E56716" w:rsidRPr="00F96BAE" w:rsidRDefault="00E56716" w:rsidP="00E56716">
      <w:pPr>
        <w:pStyle w:val="gmr"/>
        <w:tabs>
          <w:tab w:val="left" w:pos="720"/>
          <w:tab w:val="left" w:pos="1260"/>
        </w:tabs>
        <w:spacing w:before="0" w:after="0"/>
        <w:ind w:left="360"/>
        <w:rPr>
          <w:rFonts w:cs="Arial"/>
          <w:sz w:val="22"/>
        </w:rPr>
      </w:pPr>
      <w:r w:rsidRPr="00F96BAE">
        <w:rPr>
          <w:rFonts w:cs="Arial"/>
          <w:sz w:val="22"/>
        </w:rPr>
        <w:t>1.1.2 Obligaciones administrativas</w:t>
      </w:r>
    </w:p>
    <w:p w:rsidR="00E56716" w:rsidRPr="00F96BAE" w:rsidRDefault="00E56716" w:rsidP="00E56716">
      <w:pPr>
        <w:pStyle w:val="gmr"/>
        <w:tabs>
          <w:tab w:val="left" w:pos="720"/>
          <w:tab w:val="left" w:pos="1260"/>
        </w:tabs>
        <w:spacing w:before="0" w:after="0"/>
        <w:ind w:left="360"/>
        <w:rPr>
          <w:rFonts w:cs="Arial"/>
          <w:sz w:val="22"/>
        </w:rPr>
      </w:pPr>
      <w:r w:rsidRPr="00F96BAE">
        <w:rPr>
          <w:rFonts w:cs="Arial"/>
          <w:sz w:val="22"/>
        </w:rPr>
        <w:t>1.1.3 Obligaciones laborales</w:t>
      </w:r>
    </w:p>
    <w:p w:rsidR="00E56716" w:rsidRPr="00F96BAE" w:rsidRDefault="00E56716" w:rsidP="00E56716">
      <w:pPr>
        <w:pStyle w:val="gmr"/>
        <w:tabs>
          <w:tab w:val="left" w:pos="720"/>
          <w:tab w:val="left" w:pos="1260"/>
        </w:tabs>
        <w:spacing w:before="0" w:after="0"/>
        <w:ind w:left="360"/>
        <w:rPr>
          <w:rFonts w:cs="Arial"/>
          <w:sz w:val="22"/>
        </w:rPr>
      </w:pPr>
      <w:r w:rsidRPr="00F96BAE">
        <w:rPr>
          <w:rFonts w:cs="Arial"/>
          <w:sz w:val="22"/>
        </w:rPr>
        <w:t>1.1.4 Obligaciones de la entidad</w:t>
      </w:r>
    </w:p>
    <w:p w:rsidR="00E56716" w:rsidRPr="00F96BAE" w:rsidRDefault="00E56716" w:rsidP="00DF4BF3">
      <w:pPr>
        <w:pStyle w:val="gmr"/>
        <w:numPr>
          <w:ilvl w:val="1"/>
          <w:numId w:val="10"/>
        </w:numPr>
        <w:tabs>
          <w:tab w:val="clear" w:pos="360"/>
          <w:tab w:val="num" w:pos="500"/>
          <w:tab w:val="left" w:pos="720"/>
          <w:tab w:val="left" w:pos="1260"/>
        </w:tabs>
        <w:spacing w:before="0" w:after="0"/>
        <w:rPr>
          <w:rFonts w:cs="Arial"/>
          <w:sz w:val="22"/>
        </w:rPr>
      </w:pPr>
      <w:r w:rsidRPr="00F96BAE">
        <w:rPr>
          <w:rFonts w:cs="Arial"/>
          <w:iCs/>
          <w:sz w:val="22"/>
          <w:lang w:val="es-SV" w:eastAsia="es-SV"/>
        </w:rPr>
        <w:t>Alcance de la oferta</w:t>
      </w:r>
    </w:p>
    <w:p w:rsidR="00E56716" w:rsidRPr="00F96BAE" w:rsidRDefault="00E56716" w:rsidP="00DF4BF3">
      <w:pPr>
        <w:pStyle w:val="gmr"/>
        <w:numPr>
          <w:ilvl w:val="0"/>
          <w:numId w:val="21"/>
        </w:numPr>
        <w:tabs>
          <w:tab w:val="left" w:pos="1260"/>
        </w:tabs>
        <w:spacing w:before="0" w:after="0"/>
        <w:rPr>
          <w:rFonts w:cs="Arial"/>
          <w:sz w:val="22"/>
        </w:rPr>
      </w:pPr>
      <w:r w:rsidRPr="00F96BAE">
        <w:rPr>
          <w:rFonts w:cs="Arial"/>
          <w:sz w:val="22"/>
        </w:rPr>
        <w:t>Política de salud ocupacional</w:t>
      </w:r>
    </w:p>
    <w:p w:rsidR="00E56716" w:rsidRPr="00F96BAE" w:rsidRDefault="00E56716" w:rsidP="00DF4BF3">
      <w:pPr>
        <w:numPr>
          <w:ilvl w:val="1"/>
          <w:numId w:val="10"/>
        </w:numPr>
        <w:tabs>
          <w:tab w:val="clear" w:pos="360"/>
          <w:tab w:val="num" w:pos="540"/>
        </w:tabs>
        <w:jc w:val="both"/>
        <w:rPr>
          <w:rFonts w:ascii="Arial" w:hAnsi="Arial" w:cs="Arial"/>
          <w:sz w:val="22"/>
          <w:szCs w:val="22"/>
        </w:rPr>
      </w:pPr>
      <w:r w:rsidRPr="00F96BAE">
        <w:rPr>
          <w:rFonts w:ascii="Arial" w:hAnsi="Arial" w:cs="Arial"/>
          <w:sz w:val="22"/>
          <w:szCs w:val="22"/>
        </w:rPr>
        <w:t xml:space="preserve"> Financiación</w:t>
      </w:r>
    </w:p>
    <w:p w:rsidR="00E56716" w:rsidRPr="00F96BAE" w:rsidRDefault="00E56716" w:rsidP="00DF4BF3">
      <w:pPr>
        <w:numPr>
          <w:ilvl w:val="1"/>
          <w:numId w:val="10"/>
        </w:numPr>
        <w:jc w:val="both"/>
        <w:rPr>
          <w:rFonts w:ascii="Arial" w:hAnsi="Arial" w:cs="Arial"/>
          <w:sz w:val="22"/>
          <w:szCs w:val="22"/>
        </w:rPr>
      </w:pPr>
      <w:r w:rsidRPr="00F96BAE">
        <w:rPr>
          <w:rFonts w:ascii="Arial" w:hAnsi="Arial" w:cs="Arial"/>
          <w:sz w:val="22"/>
          <w:szCs w:val="22"/>
        </w:rPr>
        <w:t xml:space="preserve">   Presupuesto oficial estimado</w:t>
      </w:r>
    </w:p>
    <w:p w:rsidR="00E56716" w:rsidRPr="00F96BAE" w:rsidRDefault="00E56716" w:rsidP="00DF4BF3">
      <w:pPr>
        <w:numPr>
          <w:ilvl w:val="1"/>
          <w:numId w:val="10"/>
        </w:numPr>
        <w:jc w:val="both"/>
        <w:rPr>
          <w:rFonts w:ascii="Arial" w:hAnsi="Arial" w:cs="Arial"/>
          <w:sz w:val="22"/>
          <w:szCs w:val="22"/>
        </w:rPr>
      </w:pPr>
      <w:r w:rsidRPr="00F96BAE">
        <w:rPr>
          <w:rFonts w:ascii="Arial" w:hAnsi="Arial" w:cs="Arial"/>
          <w:sz w:val="22"/>
          <w:szCs w:val="22"/>
        </w:rPr>
        <w:t xml:space="preserve">   Forma de pago</w:t>
      </w:r>
    </w:p>
    <w:p w:rsidR="00E56716" w:rsidRPr="00F96BAE" w:rsidRDefault="00E56716" w:rsidP="00DF4BF3">
      <w:pPr>
        <w:numPr>
          <w:ilvl w:val="1"/>
          <w:numId w:val="10"/>
        </w:numPr>
        <w:jc w:val="both"/>
        <w:rPr>
          <w:rFonts w:ascii="Arial" w:hAnsi="Arial" w:cs="Arial"/>
          <w:sz w:val="22"/>
          <w:szCs w:val="22"/>
        </w:rPr>
      </w:pPr>
      <w:r w:rsidRPr="00F96BAE">
        <w:rPr>
          <w:rFonts w:ascii="Arial" w:hAnsi="Arial" w:cs="Arial"/>
          <w:sz w:val="22"/>
          <w:szCs w:val="22"/>
        </w:rPr>
        <w:t xml:space="preserve">   Lugar y plazo de ejecución</w:t>
      </w:r>
    </w:p>
    <w:p w:rsidR="00E56716" w:rsidRPr="00F96BAE" w:rsidRDefault="00E56716" w:rsidP="00DF4BF3">
      <w:pPr>
        <w:numPr>
          <w:ilvl w:val="1"/>
          <w:numId w:val="10"/>
        </w:numPr>
        <w:tabs>
          <w:tab w:val="clear" w:pos="360"/>
          <w:tab w:val="num" w:pos="540"/>
        </w:tabs>
        <w:jc w:val="both"/>
        <w:rPr>
          <w:rFonts w:ascii="Arial" w:hAnsi="Arial" w:cs="Arial"/>
          <w:sz w:val="22"/>
          <w:szCs w:val="22"/>
        </w:rPr>
      </w:pPr>
      <w:r w:rsidRPr="00F96BAE">
        <w:rPr>
          <w:rFonts w:ascii="Arial" w:hAnsi="Arial" w:cs="Arial"/>
          <w:sz w:val="22"/>
          <w:szCs w:val="22"/>
        </w:rPr>
        <w:t xml:space="preserve">Lugar y  fecha de apertura de la contratación </w:t>
      </w:r>
    </w:p>
    <w:p w:rsidR="00E56716" w:rsidRPr="00F96BAE" w:rsidRDefault="00E56716" w:rsidP="00DF4BF3">
      <w:pPr>
        <w:pStyle w:val="Textoindependiente310"/>
        <w:numPr>
          <w:ilvl w:val="1"/>
          <w:numId w:val="10"/>
        </w:numPr>
        <w:tabs>
          <w:tab w:val="clear" w:pos="360"/>
          <w:tab w:val="num" w:pos="540"/>
        </w:tabs>
        <w:rPr>
          <w:rFonts w:ascii="Arial" w:hAnsi="Arial" w:cs="Arial"/>
          <w:b w:val="0"/>
          <w:szCs w:val="22"/>
        </w:rPr>
      </w:pPr>
      <w:r w:rsidRPr="00F96BAE">
        <w:rPr>
          <w:rFonts w:ascii="Arial" w:hAnsi="Arial" w:cs="Arial"/>
          <w:b w:val="0"/>
          <w:szCs w:val="22"/>
        </w:rPr>
        <w:t>Información y consulta de la invitación pública</w:t>
      </w:r>
    </w:p>
    <w:p w:rsidR="00E56716" w:rsidRPr="00F96BAE" w:rsidRDefault="00E56716" w:rsidP="00DF4BF3">
      <w:pPr>
        <w:pStyle w:val="Textoindependiente310"/>
        <w:numPr>
          <w:ilvl w:val="1"/>
          <w:numId w:val="10"/>
        </w:numPr>
        <w:tabs>
          <w:tab w:val="clear" w:pos="360"/>
          <w:tab w:val="left" w:pos="540"/>
        </w:tabs>
        <w:rPr>
          <w:rFonts w:ascii="Arial" w:hAnsi="Arial" w:cs="Arial"/>
          <w:b w:val="0"/>
          <w:szCs w:val="22"/>
        </w:rPr>
      </w:pPr>
      <w:r w:rsidRPr="00F96BAE">
        <w:rPr>
          <w:rFonts w:ascii="Arial" w:hAnsi="Arial" w:cs="Arial"/>
          <w:b w:val="0"/>
          <w:szCs w:val="22"/>
        </w:rPr>
        <w:t>Lugar, fecha y hora de cierre del proceso de contratación</w:t>
      </w:r>
    </w:p>
    <w:p w:rsidR="00E56716" w:rsidRPr="00F96BAE" w:rsidRDefault="00E56716" w:rsidP="00DF4BF3">
      <w:pPr>
        <w:pStyle w:val="Textoindependiente310"/>
        <w:numPr>
          <w:ilvl w:val="1"/>
          <w:numId w:val="10"/>
        </w:numPr>
        <w:tabs>
          <w:tab w:val="clear" w:pos="360"/>
          <w:tab w:val="left" w:pos="540"/>
        </w:tabs>
        <w:rPr>
          <w:rFonts w:ascii="Arial" w:hAnsi="Arial" w:cs="Arial"/>
          <w:b w:val="0"/>
          <w:szCs w:val="22"/>
        </w:rPr>
      </w:pPr>
      <w:r w:rsidRPr="00F96BAE">
        <w:rPr>
          <w:rFonts w:ascii="Arial" w:hAnsi="Arial" w:cs="Arial"/>
          <w:b w:val="0"/>
          <w:szCs w:val="22"/>
        </w:rPr>
        <w:t>Condiciones y calidades exigidas</w:t>
      </w:r>
    </w:p>
    <w:p w:rsidR="00E56716" w:rsidRPr="00F96BAE" w:rsidRDefault="00E56716" w:rsidP="00E56716">
      <w:pPr>
        <w:pStyle w:val="Textoindependiente310"/>
        <w:rPr>
          <w:rFonts w:ascii="Arial" w:hAnsi="Arial" w:cs="Arial"/>
          <w:b w:val="0"/>
          <w:szCs w:val="22"/>
        </w:rPr>
      </w:pPr>
      <w:r w:rsidRPr="00F96BAE">
        <w:rPr>
          <w:rFonts w:ascii="Arial" w:hAnsi="Arial" w:cs="Arial"/>
          <w:b w:val="0"/>
          <w:szCs w:val="22"/>
        </w:rPr>
        <w:t>1.10.1 En cuanto a los oferentes</w:t>
      </w:r>
    </w:p>
    <w:p w:rsidR="00E56716" w:rsidRPr="00F96BAE" w:rsidRDefault="00E56716" w:rsidP="00E56716">
      <w:pPr>
        <w:ind w:left="360"/>
        <w:rPr>
          <w:rFonts w:ascii="Arial" w:hAnsi="Arial" w:cs="Arial"/>
          <w:sz w:val="22"/>
          <w:szCs w:val="22"/>
        </w:rPr>
      </w:pPr>
      <w:r w:rsidRPr="00F96BAE">
        <w:rPr>
          <w:rFonts w:ascii="Arial" w:hAnsi="Arial" w:cs="Arial"/>
          <w:sz w:val="22"/>
          <w:szCs w:val="22"/>
        </w:rPr>
        <w:t>A. Participantes</w:t>
      </w:r>
    </w:p>
    <w:p w:rsidR="00E56716" w:rsidRPr="00F96BAE" w:rsidRDefault="00E56716" w:rsidP="00E56716">
      <w:pPr>
        <w:ind w:left="360"/>
        <w:rPr>
          <w:rFonts w:ascii="Arial" w:hAnsi="Arial" w:cs="Arial"/>
          <w:sz w:val="22"/>
          <w:szCs w:val="22"/>
        </w:rPr>
      </w:pPr>
      <w:r w:rsidRPr="00F96BAE">
        <w:rPr>
          <w:rFonts w:ascii="Arial" w:hAnsi="Arial" w:cs="Arial"/>
          <w:sz w:val="22"/>
          <w:szCs w:val="22"/>
        </w:rPr>
        <w:t>B. Compromiso anticorrupción</w:t>
      </w:r>
    </w:p>
    <w:p w:rsidR="00E56716" w:rsidRPr="00F96BAE" w:rsidRDefault="00E56716" w:rsidP="00E56716">
      <w:pPr>
        <w:pStyle w:val="Textoindependiente310"/>
        <w:rPr>
          <w:rFonts w:ascii="Arial" w:hAnsi="Arial" w:cs="Arial"/>
          <w:b w:val="0"/>
          <w:szCs w:val="22"/>
        </w:rPr>
      </w:pPr>
      <w:r w:rsidRPr="00F96BAE">
        <w:rPr>
          <w:rFonts w:ascii="Arial" w:hAnsi="Arial" w:cs="Arial"/>
          <w:b w:val="0"/>
          <w:szCs w:val="22"/>
        </w:rPr>
        <w:t>1.10.2 En cuanto a la oferta</w:t>
      </w:r>
    </w:p>
    <w:p w:rsidR="00E56716" w:rsidRPr="00F96BAE" w:rsidRDefault="00E56716" w:rsidP="00DF4BF3">
      <w:pPr>
        <w:numPr>
          <w:ilvl w:val="0"/>
          <w:numId w:val="22"/>
        </w:numPr>
        <w:rPr>
          <w:rFonts w:ascii="Arial" w:hAnsi="Arial" w:cs="Arial"/>
          <w:sz w:val="22"/>
          <w:szCs w:val="22"/>
        </w:rPr>
      </w:pPr>
      <w:r w:rsidRPr="00F96BAE">
        <w:rPr>
          <w:rFonts w:ascii="Arial" w:hAnsi="Arial" w:cs="Arial"/>
          <w:sz w:val="22"/>
          <w:szCs w:val="22"/>
        </w:rPr>
        <w:t>Costo de preparación de la oferta</w:t>
      </w:r>
    </w:p>
    <w:p w:rsidR="00E56716" w:rsidRPr="00F96BAE" w:rsidRDefault="00E56716" w:rsidP="00DF4BF3">
      <w:pPr>
        <w:pStyle w:val="Textoindependiente310"/>
        <w:numPr>
          <w:ilvl w:val="0"/>
          <w:numId w:val="22"/>
        </w:numPr>
        <w:rPr>
          <w:rFonts w:ascii="Arial" w:hAnsi="Arial" w:cs="Arial"/>
          <w:b w:val="0"/>
          <w:szCs w:val="22"/>
        </w:rPr>
      </w:pPr>
      <w:r w:rsidRPr="00F96BAE">
        <w:rPr>
          <w:rFonts w:ascii="Arial" w:hAnsi="Arial" w:cs="Arial"/>
          <w:b w:val="0"/>
          <w:szCs w:val="22"/>
        </w:rPr>
        <w:t>Presentación de la oferta</w:t>
      </w:r>
    </w:p>
    <w:p w:rsidR="00E56716" w:rsidRPr="00F96BAE" w:rsidRDefault="00E56716" w:rsidP="00DF4BF3">
      <w:pPr>
        <w:pStyle w:val="Textoindependiente310"/>
        <w:numPr>
          <w:ilvl w:val="0"/>
          <w:numId w:val="22"/>
        </w:numPr>
        <w:rPr>
          <w:rFonts w:ascii="Arial" w:hAnsi="Arial" w:cs="Arial"/>
          <w:b w:val="0"/>
          <w:szCs w:val="22"/>
        </w:rPr>
      </w:pPr>
      <w:r w:rsidRPr="00F96BAE">
        <w:rPr>
          <w:rFonts w:ascii="Arial" w:hAnsi="Arial" w:cs="Arial"/>
          <w:b w:val="0"/>
          <w:szCs w:val="22"/>
        </w:rPr>
        <w:t>Documentos de la oferta</w:t>
      </w:r>
    </w:p>
    <w:p w:rsidR="00E56716" w:rsidRPr="00F96BAE" w:rsidRDefault="00E56716" w:rsidP="00DF4BF3">
      <w:pPr>
        <w:pStyle w:val="Textoindependiente310"/>
        <w:numPr>
          <w:ilvl w:val="1"/>
          <w:numId w:val="11"/>
        </w:numPr>
        <w:rPr>
          <w:rFonts w:ascii="Arial" w:hAnsi="Arial" w:cs="Arial"/>
          <w:b w:val="0"/>
          <w:szCs w:val="22"/>
        </w:rPr>
      </w:pPr>
      <w:r w:rsidRPr="00F96BAE">
        <w:rPr>
          <w:rFonts w:ascii="Arial" w:hAnsi="Arial" w:cs="Arial"/>
          <w:b w:val="0"/>
          <w:szCs w:val="22"/>
        </w:rPr>
        <w:t>Documentos jurídicos</w:t>
      </w:r>
    </w:p>
    <w:p w:rsidR="00E56716" w:rsidRPr="00F96BAE" w:rsidRDefault="00E56716" w:rsidP="00DF4BF3">
      <w:pPr>
        <w:pStyle w:val="Textoindependiente310"/>
        <w:numPr>
          <w:ilvl w:val="1"/>
          <w:numId w:val="11"/>
        </w:numPr>
        <w:rPr>
          <w:rFonts w:ascii="Arial" w:hAnsi="Arial" w:cs="Arial"/>
          <w:b w:val="0"/>
          <w:szCs w:val="22"/>
        </w:rPr>
      </w:pPr>
      <w:r w:rsidRPr="00F96BAE">
        <w:rPr>
          <w:rFonts w:ascii="Arial" w:hAnsi="Arial" w:cs="Arial"/>
          <w:b w:val="0"/>
          <w:szCs w:val="22"/>
        </w:rPr>
        <w:t>Documentación técnica</w:t>
      </w:r>
    </w:p>
    <w:p w:rsidR="00E56716" w:rsidRPr="00F96BAE" w:rsidRDefault="00E56716" w:rsidP="00DF4BF3">
      <w:pPr>
        <w:pStyle w:val="Textoindependiente310"/>
        <w:numPr>
          <w:ilvl w:val="1"/>
          <w:numId w:val="11"/>
        </w:numPr>
        <w:rPr>
          <w:rFonts w:ascii="Arial" w:hAnsi="Arial" w:cs="Arial"/>
          <w:b w:val="0"/>
          <w:szCs w:val="22"/>
        </w:rPr>
      </w:pPr>
      <w:r w:rsidRPr="00F96BAE">
        <w:rPr>
          <w:rFonts w:ascii="Arial" w:hAnsi="Arial" w:cs="Arial"/>
          <w:b w:val="0"/>
          <w:szCs w:val="22"/>
        </w:rPr>
        <w:t xml:space="preserve">Garantía del servicio y de los </w:t>
      </w:r>
      <w:r w:rsidR="00990E68" w:rsidRPr="00F96BAE">
        <w:rPr>
          <w:rFonts w:ascii="Arial" w:hAnsi="Arial" w:cs="Arial"/>
          <w:b w:val="0"/>
          <w:szCs w:val="22"/>
        </w:rPr>
        <w:t>elementos</w:t>
      </w:r>
      <w:r w:rsidRPr="00F96BAE">
        <w:rPr>
          <w:rFonts w:ascii="Arial" w:hAnsi="Arial" w:cs="Arial"/>
          <w:b w:val="0"/>
          <w:szCs w:val="22"/>
        </w:rPr>
        <w:t xml:space="preserve"> suministrados</w:t>
      </w:r>
    </w:p>
    <w:p w:rsidR="00E56716" w:rsidRPr="00F96BAE" w:rsidRDefault="00E56716" w:rsidP="00E56716">
      <w:pPr>
        <w:pStyle w:val="Textoindependiente310"/>
        <w:ind w:left="426"/>
        <w:rPr>
          <w:rFonts w:ascii="Arial" w:hAnsi="Arial" w:cs="Arial"/>
          <w:b w:val="0"/>
          <w:szCs w:val="22"/>
        </w:rPr>
      </w:pPr>
      <w:r w:rsidRPr="00F96BAE">
        <w:rPr>
          <w:rFonts w:ascii="Arial" w:hAnsi="Arial" w:cs="Arial"/>
          <w:b w:val="0"/>
          <w:szCs w:val="22"/>
        </w:rPr>
        <w:t>D. Verificación de la oferta económica</w:t>
      </w:r>
    </w:p>
    <w:p w:rsidR="00E56716" w:rsidRPr="00F96BAE" w:rsidRDefault="00E56716" w:rsidP="00E56716">
      <w:pPr>
        <w:tabs>
          <w:tab w:val="left" w:pos="567"/>
        </w:tabs>
        <w:suppressAutoHyphens/>
        <w:jc w:val="both"/>
        <w:rPr>
          <w:rFonts w:ascii="Arial" w:hAnsi="Arial" w:cs="Arial"/>
          <w:sz w:val="22"/>
          <w:szCs w:val="22"/>
        </w:rPr>
      </w:pPr>
      <w:r w:rsidRPr="00F96BAE">
        <w:rPr>
          <w:rFonts w:ascii="Arial" w:hAnsi="Arial" w:cs="Arial"/>
          <w:sz w:val="22"/>
          <w:szCs w:val="22"/>
        </w:rPr>
        <w:t>1.10.3</w:t>
      </w:r>
      <w:r w:rsidR="00AE1C3C" w:rsidRPr="00F96BAE">
        <w:rPr>
          <w:rFonts w:ascii="Arial" w:hAnsi="Arial" w:cs="Arial"/>
          <w:sz w:val="22"/>
          <w:szCs w:val="22"/>
        </w:rPr>
        <w:t xml:space="preserve"> </w:t>
      </w:r>
      <w:r w:rsidRPr="00F96BAE">
        <w:rPr>
          <w:rFonts w:ascii="Arial" w:hAnsi="Arial" w:cs="Arial"/>
          <w:sz w:val="22"/>
          <w:szCs w:val="22"/>
        </w:rPr>
        <w:t xml:space="preserve">Causales para no considerar las ofertas </w:t>
      </w:r>
    </w:p>
    <w:p w:rsidR="00E56716" w:rsidRPr="00F96BAE" w:rsidRDefault="00E56716" w:rsidP="00E56716">
      <w:pPr>
        <w:tabs>
          <w:tab w:val="left" w:pos="360"/>
        </w:tabs>
        <w:ind w:left="600" w:hanging="600"/>
        <w:jc w:val="both"/>
        <w:rPr>
          <w:rFonts w:ascii="Arial" w:hAnsi="Arial" w:cs="Arial"/>
          <w:sz w:val="22"/>
          <w:szCs w:val="22"/>
        </w:rPr>
      </w:pPr>
      <w:r w:rsidRPr="00F96BAE">
        <w:rPr>
          <w:rFonts w:ascii="Arial" w:hAnsi="Arial" w:cs="Arial"/>
          <w:sz w:val="22"/>
          <w:szCs w:val="22"/>
        </w:rPr>
        <w:t>1.11</w:t>
      </w:r>
      <w:r w:rsidRPr="00F96BAE">
        <w:rPr>
          <w:rFonts w:ascii="Arial" w:hAnsi="Arial" w:cs="Arial"/>
          <w:sz w:val="22"/>
          <w:szCs w:val="22"/>
        </w:rPr>
        <w:tab/>
        <w:t xml:space="preserve">Informe de verificación de los requisitos habilitantes </w:t>
      </w:r>
    </w:p>
    <w:p w:rsidR="00E56716" w:rsidRPr="00F96BAE" w:rsidRDefault="00E56716" w:rsidP="00E56716">
      <w:pPr>
        <w:tabs>
          <w:tab w:val="left" w:pos="360"/>
        </w:tabs>
        <w:ind w:left="600" w:hanging="600"/>
        <w:jc w:val="both"/>
        <w:rPr>
          <w:rFonts w:ascii="Arial" w:hAnsi="Arial" w:cs="Arial"/>
          <w:sz w:val="22"/>
          <w:szCs w:val="22"/>
        </w:rPr>
      </w:pPr>
      <w:r w:rsidRPr="00F96BAE">
        <w:rPr>
          <w:rFonts w:ascii="Arial" w:hAnsi="Arial" w:cs="Arial"/>
          <w:sz w:val="22"/>
          <w:szCs w:val="22"/>
        </w:rPr>
        <w:t xml:space="preserve">1.12 Publicidad de informe de verificación de los requisitos habilitantes de la oferta y </w:t>
      </w:r>
      <w:r w:rsidRPr="00F96BAE">
        <w:rPr>
          <w:rFonts w:ascii="Arial" w:hAnsi="Arial" w:cs="Arial"/>
          <w:bCs/>
          <w:sz w:val="22"/>
          <w:szCs w:val="22"/>
        </w:rPr>
        <w:t>término para conocer y responder las observaciones al informe de evaluación</w:t>
      </w:r>
    </w:p>
    <w:p w:rsidR="00E56716" w:rsidRPr="00F96BAE" w:rsidRDefault="00E56716" w:rsidP="00E56716">
      <w:pPr>
        <w:tabs>
          <w:tab w:val="left" w:pos="360"/>
        </w:tabs>
        <w:ind w:left="600" w:hanging="600"/>
        <w:jc w:val="both"/>
        <w:rPr>
          <w:rFonts w:ascii="Arial" w:hAnsi="Arial" w:cs="Arial"/>
          <w:sz w:val="22"/>
          <w:szCs w:val="22"/>
        </w:rPr>
      </w:pPr>
      <w:r w:rsidRPr="00F96BAE">
        <w:rPr>
          <w:rFonts w:ascii="Arial" w:hAnsi="Arial" w:cs="Arial"/>
          <w:sz w:val="22"/>
          <w:szCs w:val="22"/>
        </w:rPr>
        <w:t>1.13 Comunicación de aceptación de la oferta</w:t>
      </w:r>
    </w:p>
    <w:p w:rsidR="00E56716" w:rsidRPr="00F96BAE" w:rsidRDefault="00551D72" w:rsidP="00E56716">
      <w:pPr>
        <w:tabs>
          <w:tab w:val="left" w:pos="360"/>
        </w:tabs>
        <w:rPr>
          <w:rFonts w:ascii="Arial" w:hAnsi="Arial" w:cs="Arial"/>
          <w:sz w:val="22"/>
          <w:szCs w:val="22"/>
        </w:rPr>
      </w:pPr>
      <w:r w:rsidRPr="00F96BAE">
        <w:rPr>
          <w:rFonts w:ascii="Arial" w:hAnsi="Arial" w:cs="Arial"/>
          <w:sz w:val="22"/>
          <w:szCs w:val="22"/>
        </w:rPr>
        <w:t>1.14 Adendas</w:t>
      </w:r>
    </w:p>
    <w:p w:rsidR="00E56716" w:rsidRPr="00F96BAE" w:rsidRDefault="00551D72" w:rsidP="00E56716">
      <w:pPr>
        <w:tabs>
          <w:tab w:val="left" w:pos="540"/>
        </w:tabs>
        <w:rPr>
          <w:rFonts w:ascii="Arial" w:hAnsi="Arial" w:cs="Arial"/>
          <w:sz w:val="22"/>
          <w:szCs w:val="22"/>
        </w:rPr>
      </w:pPr>
      <w:r w:rsidRPr="00F96BAE">
        <w:rPr>
          <w:rFonts w:ascii="Arial" w:hAnsi="Arial" w:cs="Arial"/>
          <w:bCs/>
          <w:sz w:val="22"/>
          <w:szCs w:val="22"/>
        </w:rPr>
        <w:t>1.15 Cronograma</w:t>
      </w:r>
      <w:r w:rsidR="00E56716" w:rsidRPr="00F96BAE">
        <w:rPr>
          <w:rFonts w:ascii="Arial" w:hAnsi="Arial" w:cs="Arial"/>
          <w:sz w:val="22"/>
          <w:szCs w:val="22"/>
        </w:rPr>
        <w:t xml:space="preserve"> del proceso de contratación</w:t>
      </w:r>
    </w:p>
    <w:p w:rsidR="00E56716" w:rsidRPr="00F96BAE" w:rsidRDefault="00E56716" w:rsidP="00E56716">
      <w:pPr>
        <w:autoSpaceDE w:val="0"/>
        <w:autoSpaceDN w:val="0"/>
        <w:adjustRightInd w:val="0"/>
        <w:rPr>
          <w:rFonts w:ascii="Arial" w:hAnsi="Arial" w:cs="Arial"/>
          <w:bCs/>
          <w:iCs/>
          <w:sz w:val="22"/>
          <w:szCs w:val="22"/>
          <w:lang w:val="es-SV" w:eastAsia="es-SV"/>
        </w:rPr>
      </w:pPr>
    </w:p>
    <w:p w:rsidR="00DB49F9" w:rsidRDefault="00DB49F9" w:rsidP="00E56716">
      <w:pPr>
        <w:autoSpaceDE w:val="0"/>
        <w:autoSpaceDN w:val="0"/>
        <w:adjustRightInd w:val="0"/>
        <w:rPr>
          <w:rFonts w:ascii="Arial" w:hAnsi="Arial" w:cs="Arial"/>
          <w:b/>
          <w:bCs/>
          <w:iCs/>
          <w:sz w:val="22"/>
          <w:szCs w:val="22"/>
          <w:lang w:val="es-SV" w:eastAsia="es-SV"/>
        </w:rPr>
      </w:pPr>
    </w:p>
    <w:p w:rsidR="006A0DCF" w:rsidRPr="00F96BAE" w:rsidRDefault="006A0DCF" w:rsidP="00E56716">
      <w:pPr>
        <w:autoSpaceDE w:val="0"/>
        <w:autoSpaceDN w:val="0"/>
        <w:adjustRightInd w:val="0"/>
        <w:rPr>
          <w:rFonts w:ascii="Arial" w:hAnsi="Arial" w:cs="Arial"/>
          <w:b/>
          <w:bCs/>
          <w:iCs/>
          <w:sz w:val="22"/>
          <w:szCs w:val="22"/>
          <w:lang w:val="es-SV" w:eastAsia="es-SV"/>
        </w:rPr>
      </w:pPr>
    </w:p>
    <w:p w:rsidR="00DB49F9" w:rsidRPr="00F96BAE" w:rsidRDefault="00DB49F9" w:rsidP="00E56716">
      <w:pPr>
        <w:autoSpaceDE w:val="0"/>
        <w:autoSpaceDN w:val="0"/>
        <w:adjustRightInd w:val="0"/>
        <w:rPr>
          <w:rFonts w:ascii="Arial" w:hAnsi="Arial" w:cs="Arial"/>
          <w:b/>
          <w:bCs/>
          <w:iCs/>
          <w:sz w:val="22"/>
          <w:szCs w:val="22"/>
          <w:lang w:val="es-SV" w:eastAsia="es-SV"/>
        </w:rPr>
      </w:pPr>
    </w:p>
    <w:p w:rsidR="00DB49F9" w:rsidRPr="00F96BAE" w:rsidRDefault="00DB49F9" w:rsidP="00E56716">
      <w:pPr>
        <w:autoSpaceDE w:val="0"/>
        <w:autoSpaceDN w:val="0"/>
        <w:adjustRightInd w:val="0"/>
        <w:rPr>
          <w:rFonts w:ascii="Arial" w:hAnsi="Arial" w:cs="Arial"/>
          <w:b/>
          <w:bCs/>
          <w:iCs/>
          <w:sz w:val="22"/>
          <w:szCs w:val="22"/>
          <w:lang w:val="es-SV" w:eastAsia="es-SV"/>
        </w:rPr>
      </w:pPr>
    </w:p>
    <w:p w:rsidR="00147038" w:rsidRPr="00F96BAE" w:rsidRDefault="00147038" w:rsidP="00E56716">
      <w:pPr>
        <w:autoSpaceDE w:val="0"/>
        <w:autoSpaceDN w:val="0"/>
        <w:adjustRightInd w:val="0"/>
        <w:rPr>
          <w:rFonts w:ascii="Arial" w:hAnsi="Arial" w:cs="Arial"/>
          <w:b/>
          <w:bCs/>
          <w:iCs/>
          <w:sz w:val="22"/>
          <w:szCs w:val="22"/>
          <w:lang w:val="es-SV" w:eastAsia="es-SV"/>
        </w:rPr>
      </w:pPr>
    </w:p>
    <w:p w:rsidR="00DB49F9" w:rsidRPr="00F96BAE" w:rsidRDefault="00DB49F9" w:rsidP="00E56716">
      <w:pPr>
        <w:autoSpaceDE w:val="0"/>
        <w:autoSpaceDN w:val="0"/>
        <w:adjustRightInd w:val="0"/>
        <w:rPr>
          <w:rFonts w:ascii="Arial" w:hAnsi="Arial" w:cs="Arial"/>
          <w:b/>
          <w:bCs/>
          <w:iCs/>
          <w:sz w:val="22"/>
          <w:szCs w:val="22"/>
          <w:lang w:val="es-SV" w:eastAsia="es-SV"/>
        </w:rPr>
      </w:pPr>
    </w:p>
    <w:p w:rsidR="00DB49F9" w:rsidRPr="00F96BAE" w:rsidRDefault="00DB49F9" w:rsidP="00E56716">
      <w:pPr>
        <w:autoSpaceDE w:val="0"/>
        <w:autoSpaceDN w:val="0"/>
        <w:adjustRightInd w:val="0"/>
        <w:rPr>
          <w:rFonts w:ascii="Arial" w:hAnsi="Arial" w:cs="Arial"/>
          <w:b/>
          <w:bCs/>
          <w:iCs/>
          <w:sz w:val="22"/>
          <w:szCs w:val="22"/>
          <w:lang w:val="es-SV" w:eastAsia="es-SV"/>
        </w:rPr>
      </w:pPr>
    </w:p>
    <w:p w:rsidR="00030583" w:rsidRPr="00F96BAE" w:rsidRDefault="00030583" w:rsidP="00E56716">
      <w:pPr>
        <w:autoSpaceDE w:val="0"/>
        <w:autoSpaceDN w:val="0"/>
        <w:adjustRightInd w:val="0"/>
        <w:rPr>
          <w:rFonts w:ascii="Arial" w:hAnsi="Arial" w:cs="Arial"/>
          <w:b/>
          <w:bCs/>
          <w:iCs/>
          <w:sz w:val="22"/>
          <w:szCs w:val="22"/>
          <w:lang w:val="es-SV" w:eastAsia="es-SV"/>
        </w:rPr>
      </w:pPr>
    </w:p>
    <w:p w:rsidR="00DB49F9" w:rsidRDefault="00DB49F9" w:rsidP="00E56716">
      <w:pPr>
        <w:autoSpaceDE w:val="0"/>
        <w:autoSpaceDN w:val="0"/>
        <w:adjustRightInd w:val="0"/>
        <w:rPr>
          <w:rFonts w:ascii="Arial" w:hAnsi="Arial" w:cs="Arial"/>
          <w:b/>
          <w:bCs/>
          <w:iCs/>
          <w:sz w:val="22"/>
          <w:szCs w:val="22"/>
          <w:lang w:val="es-SV" w:eastAsia="es-SV"/>
        </w:rPr>
      </w:pPr>
    </w:p>
    <w:p w:rsidR="00E302CB" w:rsidRPr="00F96BAE" w:rsidRDefault="00E302CB" w:rsidP="00E56716">
      <w:pPr>
        <w:autoSpaceDE w:val="0"/>
        <w:autoSpaceDN w:val="0"/>
        <w:adjustRightInd w:val="0"/>
        <w:rPr>
          <w:rFonts w:ascii="Arial" w:hAnsi="Arial" w:cs="Arial"/>
          <w:b/>
          <w:bCs/>
          <w:iCs/>
          <w:sz w:val="22"/>
          <w:szCs w:val="22"/>
          <w:lang w:val="es-SV" w:eastAsia="es-SV"/>
        </w:rPr>
      </w:pPr>
    </w:p>
    <w:p w:rsidR="00E56716" w:rsidRPr="00F96BAE" w:rsidRDefault="00E56716" w:rsidP="00E56716">
      <w:pPr>
        <w:autoSpaceDE w:val="0"/>
        <w:autoSpaceDN w:val="0"/>
        <w:adjustRightInd w:val="0"/>
        <w:rPr>
          <w:rFonts w:ascii="Arial" w:hAnsi="Arial" w:cs="Arial"/>
          <w:b/>
          <w:bCs/>
          <w:iCs/>
          <w:sz w:val="22"/>
          <w:szCs w:val="22"/>
          <w:lang w:val="es-SV" w:eastAsia="es-SV"/>
        </w:rPr>
      </w:pPr>
      <w:r w:rsidRPr="00F96BAE">
        <w:rPr>
          <w:rFonts w:ascii="Arial" w:hAnsi="Arial" w:cs="Arial"/>
          <w:b/>
          <w:bCs/>
          <w:iCs/>
          <w:sz w:val="22"/>
          <w:szCs w:val="22"/>
          <w:lang w:val="es-SV" w:eastAsia="es-SV"/>
        </w:rPr>
        <w:lastRenderedPageBreak/>
        <w:t>CAPÍTULO 2</w:t>
      </w:r>
    </w:p>
    <w:p w:rsidR="00E56716" w:rsidRPr="00F96BAE" w:rsidRDefault="00E56716" w:rsidP="00E56716">
      <w:pPr>
        <w:autoSpaceDE w:val="0"/>
        <w:autoSpaceDN w:val="0"/>
        <w:adjustRightInd w:val="0"/>
        <w:rPr>
          <w:rFonts w:ascii="Arial" w:hAnsi="Arial" w:cs="Arial"/>
          <w:bCs/>
          <w:iCs/>
          <w:sz w:val="22"/>
          <w:szCs w:val="22"/>
          <w:lang w:val="es-SV" w:eastAsia="es-SV"/>
        </w:rPr>
      </w:pPr>
    </w:p>
    <w:p w:rsidR="00E56716" w:rsidRPr="00F96BAE" w:rsidRDefault="00E56716" w:rsidP="00E56716">
      <w:pPr>
        <w:pStyle w:val="Ttulo9"/>
        <w:jc w:val="left"/>
        <w:rPr>
          <w:rFonts w:ascii="Arial" w:hAnsi="Arial" w:cs="Arial"/>
          <w:szCs w:val="22"/>
        </w:rPr>
      </w:pPr>
      <w:r w:rsidRPr="00F96BAE">
        <w:rPr>
          <w:rFonts w:ascii="Arial" w:hAnsi="Arial" w:cs="Arial"/>
          <w:szCs w:val="22"/>
        </w:rPr>
        <w:t>CRITERIOS DE ADJUDICACIÓN Y FORMA DE EVALUACIÓN</w:t>
      </w:r>
    </w:p>
    <w:p w:rsidR="00E56716" w:rsidRPr="00F96BAE" w:rsidRDefault="00E56716" w:rsidP="00E56716">
      <w:pPr>
        <w:pStyle w:val="Ttulo9"/>
        <w:jc w:val="left"/>
        <w:rPr>
          <w:rFonts w:ascii="Arial" w:hAnsi="Arial" w:cs="Arial"/>
          <w:b w:val="0"/>
          <w:szCs w:val="22"/>
        </w:rPr>
      </w:pPr>
      <w:r w:rsidRPr="00F96BAE">
        <w:rPr>
          <w:rFonts w:ascii="Arial" w:hAnsi="Arial" w:cs="Arial"/>
          <w:b w:val="0"/>
          <w:szCs w:val="22"/>
        </w:rPr>
        <w:t xml:space="preserve"> </w:t>
      </w:r>
    </w:p>
    <w:p w:rsidR="00E56716" w:rsidRPr="00F96BAE" w:rsidRDefault="00E56716" w:rsidP="00E56716">
      <w:pPr>
        <w:tabs>
          <w:tab w:val="left" w:pos="540"/>
        </w:tabs>
        <w:rPr>
          <w:rFonts w:ascii="Arial" w:hAnsi="Arial" w:cs="Arial"/>
          <w:bCs/>
          <w:sz w:val="22"/>
          <w:szCs w:val="22"/>
        </w:rPr>
      </w:pPr>
      <w:r w:rsidRPr="00F96BAE">
        <w:rPr>
          <w:rFonts w:ascii="Arial" w:hAnsi="Arial" w:cs="Arial"/>
          <w:bCs/>
          <w:sz w:val="22"/>
          <w:szCs w:val="22"/>
        </w:rPr>
        <w:t xml:space="preserve">2.1 Forma </w:t>
      </w:r>
      <w:r w:rsidR="00551D72" w:rsidRPr="00F96BAE">
        <w:rPr>
          <w:rFonts w:ascii="Arial" w:hAnsi="Arial" w:cs="Arial"/>
          <w:bCs/>
          <w:sz w:val="22"/>
          <w:szCs w:val="22"/>
        </w:rPr>
        <w:t>de verificación</w:t>
      </w:r>
      <w:r w:rsidRPr="00F96BAE">
        <w:rPr>
          <w:rFonts w:ascii="Arial" w:hAnsi="Arial" w:cs="Arial"/>
          <w:bCs/>
          <w:sz w:val="22"/>
          <w:szCs w:val="22"/>
        </w:rPr>
        <w:t xml:space="preserve"> y evaluación</w:t>
      </w:r>
    </w:p>
    <w:p w:rsidR="00E56716" w:rsidRPr="00F96BAE" w:rsidRDefault="00E56716" w:rsidP="00DF4BF3">
      <w:pPr>
        <w:numPr>
          <w:ilvl w:val="0"/>
          <w:numId w:val="25"/>
        </w:numPr>
        <w:tabs>
          <w:tab w:val="left" w:pos="180"/>
        </w:tabs>
        <w:suppressAutoHyphens/>
        <w:rPr>
          <w:rFonts w:ascii="Arial" w:hAnsi="Arial" w:cs="Arial"/>
          <w:bCs/>
          <w:sz w:val="22"/>
          <w:szCs w:val="22"/>
        </w:rPr>
      </w:pPr>
      <w:r w:rsidRPr="00F96BAE">
        <w:rPr>
          <w:rFonts w:ascii="Arial" w:hAnsi="Arial" w:cs="Arial"/>
          <w:bCs/>
          <w:sz w:val="22"/>
          <w:szCs w:val="22"/>
        </w:rPr>
        <w:t>Verificación de los requisitos jurídicos</w:t>
      </w:r>
    </w:p>
    <w:p w:rsidR="00E56716" w:rsidRPr="00F96BAE" w:rsidRDefault="00E56716" w:rsidP="00DF4BF3">
      <w:pPr>
        <w:numPr>
          <w:ilvl w:val="0"/>
          <w:numId w:val="25"/>
        </w:numPr>
        <w:tabs>
          <w:tab w:val="left" w:pos="180"/>
        </w:tabs>
        <w:suppressAutoHyphens/>
        <w:rPr>
          <w:rFonts w:ascii="Arial" w:hAnsi="Arial" w:cs="Arial"/>
          <w:bCs/>
          <w:sz w:val="22"/>
          <w:szCs w:val="22"/>
        </w:rPr>
      </w:pPr>
      <w:r w:rsidRPr="00F96BAE">
        <w:rPr>
          <w:rFonts w:ascii="Arial" w:hAnsi="Arial" w:cs="Arial"/>
          <w:bCs/>
          <w:sz w:val="22"/>
          <w:szCs w:val="22"/>
        </w:rPr>
        <w:t>Verificación de las especificaciones técnicas</w:t>
      </w:r>
    </w:p>
    <w:p w:rsidR="00E56716" w:rsidRPr="00F96BAE" w:rsidRDefault="00E56716" w:rsidP="00DF4BF3">
      <w:pPr>
        <w:numPr>
          <w:ilvl w:val="0"/>
          <w:numId w:val="25"/>
        </w:numPr>
        <w:tabs>
          <w:tab w:val="left" w:pos="180"/>
        </w:tabs>
        <w:suppressAutoHyphens/>
        <w:rPr>
          <w:rFonts w:ascii="Arial" w:hAnsi="Arial" w:cs="Arial"/>
          <w:bCs/>
          <w:sz w:val="22"/>
          <w:szCs w:val="22"/>
        </w:rPr>
      </w:pPr>
      <w:r w:rsidRPr="00F96BAE">
        <w:rPr>
          <w:rFonts w:ascii="Arial" w:hAnsi="Arial" w:cs="Arial"/>
          <w:bCs/>
          <w:sz w:val="22"/>
          <w:szCs w:val="22"/>
        </w:rPr>
        <w:t xml:space="preserve">Verificación de la oferta </w:t>
      </w:r>
    </w:p>
    <w:p w:rsidR="00E56716" w:rsidRPr="00F96BAE" w:rsidRDefault="00E56716" w:rsidP="00E56716">
      <w:pPr>
        <w:tabs>
          <w:tab w:val="left" w:pos="500"/>
        </w:tabs>
        <w:jc w:val="both"/>
        <w:rPr>
          <w:rFonts w:ascii="Arial" w:hAnsi="Arial" w:cs="Arial"/>
          <w:sz w:val="22"/>
          <w:szCs w:val="22"/>
        </w:rPr>
      </w:pPr>
      <w:r w:rsidRPr="00F96BAE">
        <w:rPr>
          <w:rFonts w:ascii="Arial" w:hAnsi="Arial" w:cs="Arial"/>
          <w:sz w:val="22"/>
          <w:szCs w:val="22"/>
        </w:rPr>
        <w:t xml:space="preserve">2.2 </w:t>
      </w:r>
      <w:r w:rsidRPr="00F96BAE">
        <w:rPr>
          <w:rFonts w:ascii="Arial" w:hAnsi="Arial" w:cs="Arial"/>
          <w:sz w:val="22"/>
          <w:szCs w:val="22"/>
        </w:rPr>
        <w:tab/>
        <w:t xml:space="preserve">Criterios para dirimir empates </w:t>
      </w:r>
    </w:p>
    <w:p w:rsidR="00E56716" w:rsidRPr="00F96BAE" w:rsidRDefault="00E56716" w:rsidP="00E56716">
      <w:pPr>
        <w:tabs>
          <w:tab w:val="left" w:pos="500"/>
        </w:tabs>
        <w:rPr>
          <w:rFonts w:ascii="Arial" w:hAnsi="Arial" w:cs="Arial"/>
          <w:sz w:val="22"/>
          <w:szCs w:val="22"/>
        </w:rPr>
      </w:pPr>
      <w:r w:rsidRPr="00F96BAE">
        <w:rPr>
          <w:rFonts w:ascii="Arial" w:hAnsi="Arial" w:cs="Arial"/>
          <w:sz w:val="22"/>
          <w:szCs w:val="22"/>
        </w:rPr>
        <w:t>2.3</w:t>
      </w:r>
      <w:r w:rsidRPr="00F96BAE">
        <w:rPr>
          <w:rFonts w:ascii="Arial" w:hAnsi="Arial" w:cs="Arial"/>
          <w:sz w:val="22"/>
          <w:szCs w:val="22"/>
        </w:rPr>
        <w:tab/>
        <w:t xml:space="preserve">Declaratoria desierta      </w:t>
      </w:r>
    </w:p>
    <w:p w:rsidR="00E56716" w:rsidRPr="00F96BAE" w:rsidRDefault="00E56716" w:rsidP="00E56716">
      <w:pPr>
        <w:rPr>
          <w:rFonts w:ascii="Arial" w:hAnsi="Arial" w:cs="Arial"/>
          <w:sz w:val="22"/>
          <w:szCs w:val="22"/>
        </w:rPr>
      </w:pPr>
    </w:p>
    <w:p w:rsidR="00E56716" w:rsidRPr="00F96BAE" w:rsidRDefault="00E56716" w:rsidP="00E56716">
      <w:pPr>
        <w:autoSpaceDE w:val="0"/>
        <w:autoSpaceDN w:val="0"/>
        <w:adjustRightInd w:val="0"/>
        <w:rPr>
          <w:rFonts w:ascii="Arial" w:hAnsi="Arial" w:cs="Arial"/>
          <w:b/>
          <w:bCs/>
          <w:iCs/>
          <w:sz w:val="22"/>
          <w:szCs w:val="22"/>
          <w:lang w:val="es-SV" w:eastAsia="es-SV"/>
        </w:rPr>
      </w:pPr>
      <w:r w:rsidRPr="00F96BAE">
        <w:rPr>
          <w:rFonts w:ascii="Arial" w:hAnsi="Arial" w:cs="Arial"/>
          <w:b/>
          <w:bCs/>
          <w:iCs/>
          <w:sz w:val="22"/>
          <w:szCs w:val="22"/>
          <w:lang w:val="es-SV" w:eastAsia="es-SV"/>
        </w:rPr>
        <w:t>CAPÍTULO 3</w:t>
      </w:r>
    </w:p>
    <w:p w:rsidR="00E56716" w:rsidRPr="00F96BAE" w:rsidRDefault="00E56716" w:rsidP="00E56716">
      <w:pPr>
        <w:autoSpaceDE w:val="0"/>
        <w:autoSpaceDN w:val="0"/>
        <w:adjustRightInd w:val="0"/>
        <w:rPr>
          <w:rFonts w:ascii="Arial" w:hAnsi="Arial" w:cs="Arial"/>
          <w:b/>
          <w:bCs/>
          <w:iCs/>
          <w:sz w:val="22"/>
          <w:szCs w:val="22"/>
          <w:lang w:val="es-SV" w:eastAsia="es-SV"/>
        </w:rPr>
      </w:pPr>
    </w:p>
    <w:p w:rsidR="00E56716" w:rsidRPr="00F96BAE" w:rsidRDefault="00E56716" w:rsidP="00E56716">
      <w:pPr>
        <w:pStyle w:val="Ttulo9"/>
        <w:jc w:val="left"/>
        <w:rPr>
          <w:rFonts w:ascii="Arial" w:hAnsi="Arial" w:cs="Arial"/>
          <w:szCs w:val="22"/>
        </w:rPr>
      </w:pPr>
      <w:r w:rsidRPr="00F96BAE">
        <w:rPr>
          <w:rFonts w:ascii="Arial" w:hAnsi="Arial" w:cs="Arial"/>
          <w:szCs w:val="22"/>
        </w:rPr>
        <w:t>CONDICIONES GENERALES DEL CONTRATO</w:t>
      </w:r>
    </w:p>
    <w:p w:rsidR="00E56716" w:rsidRPr="00F96BAE" w:rsidRDefault="00E56716" w:rsidP="00E56716">
      <w:pPr>
        <w:rPr>
          <w:rFonts w:ascii="Arial" w:hAnsi="Arial" w:cs="Arial"/>
          <w:sz w:val="22"/>
          <w:szCs w:val="22"/>
        </w:rPr>
      </w:pPr>
    </w:p>
    <w:p w:rsidR="00E56716" w:rsidRPr="00F96BAE" w:rsidRDefault="00E56716" w:rsidP="00E56716">
      <w:pPr>
        <w:rPr>
          <w:rFonts w:ascii="Arial" w:hAnsi="Arial" w:cs="Arial"/>
          <w:sz w:val="22"/>
          <w:szCs w:val="22"/>
        </w:rPr>
      </w:pPr>
      <w:r w:rsidRPr="00F96BAE">
        <w:rPr>
          <w:rFonts w:ascii="Arial" w:hAnsi="Arial" w:cs="Arial"/>
          <w:sz w:val="22"/>
          <w:szCs w:val="22"/>
        </w:rPr>
        <w:t>3.1</w:t>
      </w:r>
      <w:r w:rsidRPr="00F96BAE">
        <w:rPr>
          <w:rFonts w:ascii="Arial" w:hAnsi="Arial" w:cs="Arial"/>
          <w:sz w:val="22"/>
          <w:szCs w:val="22"/>
        </w:rPr>
        <w:tab/>
        <w:t>Formulario beneficiario cuenta</w:t>
      </w:r>
    </w:p>
    <w:p w:rsidR="00E56716" w:rsidRPr="00F96BAE" w:rsidRDefault="00E56716" w:rsidP="00E56716">
      <w:pPr>
        <w:pStyle w:val="Ttulo1"/>
        <w:tabs>
          <w:tab w:val="left" w:pos="426"/>
        </w:tabs>
        <w:jc w:val="both"/>
        <w:rPr>
          <w:rFonts w:ascii="Arial" w:hAnsi="Arial" w:cs="Arial"/>
          <w:b w:val="0"/>
          <w:sz w:val="22"/>
          <w:szCs w:val="22"/>
        </w:rPr>
      </w:pPr>
      <w:r w:rsidRPr="00F96BAE">
        <w:rPr>
          <w:rFonts w:ascii="Arial" w:hAnsi="Arial" w:cs="Arial"/>
          <w:b w:val="0"/>
          <w:sz w:val="22"/>
          <w:szCs w:val="22"/>
          <w:lang w:val="es-ES"/>
        </w:rPr>
        <w:t>3.2</w:t>
      </w:r>
      <w:r w:rsidRPr="00F96BAE">
        <w:rPr>
          <w:rFonts w:ascii="Arial" w:hAnsi="Arial" w:cs="Arial"/>
          <w:b w:val="0"/>
          <w:sz w:val="22"/>
          <w:szCs w:val="22"/>
          <w:lang w:val="es-ES"/>
        </w:rPr>
        <w:tab/>
      </w:r>
      <w:r w:rsidRPr="00F96BAE">
        <w:rPr>
          <w:rFonts w:ascii="Arial" w:hAnsi="Arial" w:cs="Arial"/>
          <w:b w:val="0"/>
          <w:sz w:val="22"/>
          <w:szCs w:val="22"/>
          <w:lang w:val="es-ES"/>
        </w:rPr>
        <w:tab/>
        <w:t>Supervisión de la ejecución del contrato</w:t>
      </w:r>
    </w:p>
    <w:p w:rsidR="00E56716" w:rsidRPr="00F96BAE" w:rsidRDefault="00E56716" w:rsidP="00E56716">
      <w:pPr>
        <w:pStyle w:val="Ttulo4"/>
        <w:spacing w:before="0" w:after="0"/>
        <w:rPr>
          <w:rFonts w:ascii="Arial" w:hAnsi="Arial" w:cs="Arial"/>
          <w:b w:val="0"/>
          <w:bCs w:val="0"/>
          <w:sz w:val="22"/>
          <w:szCs w:val="22"/>
        </w:rPr>
      </w:pPr>
      <w:r w:rsidRPr="00F96BAE">
        <w:rPr>
          <w:rFonts w:ascii="Arial" w:hAnsi="Arial" w:cs="Arial"/>
          <w:b w:val="0"/>
          <w:bCs w:val="0"/>
          <w:sz w:val="22"/>
          <w:szCs w:val="22"/>
        </w:rPr>
        <w:t>3.3</w:t>
      </w:r>
      <w:r w:rsidRPr="00F96BAE">
        <w:rPr>
          <w:rFonts w:ascii="Arial" w:hAnsi="Arial" w:cs="Arial"/>
          <w:b w:val="0"/>
          <w:bCs w:val="0"/>
          <w:sz w:val="22"/>
          <w:szCs w:val="22"/>
        </w:rPr>
        <w:tab/>
        <w:t>C</w:t>
      </w:r>
      <w:r w:rsidRPr="00F96BAE">
        <w:rPr>
          <w:rFonts w:ascii="Arial" w:hAnsi="Arial" w:cs="Arial"/>
          <w:b w:val="0"/>
          <w:sz w:val="22"/>
          <w:szCs w:val="22"/>
        </w:rPr>
        <w:t>esión del contrato</w:t>
      </w:r>
      <w:r w:rsidRPr="00F96BAE">
        <w:rPr>
          <w:rFonts w:ascii="Arial" w:hAnsi="Arial" w:cs="Arial"/>
          <w:b w:val="0"/>
          <w:bCs w:val="0"/>
          <w:sz w:val="22"/>
          <w:szCs w:val="22"/>
        </w:rPr>
        <w:t xml:space="preserve">  </w:t>
      </w:r>
    </w:p>
    <w:p w:rsidR="00E56716" w:rsidRPr="00F96BAE" w:rsidRDefault="00E56716" w:rsidP="00E56716">
      <w:pPr>
        <w:jc w:val="both"/>
        <w:rPr>
          <w:rFonts w:ascii="Arial" w:hAnsi="Arial" w:cs="Arial"/>
          <w:sz w:val="22"/>
          <w:szCs w:val="22"/>
        </w:rPr>
      </w:pPr>
      <w:r w:rsidRPr="00F96BAE">
        <w:rPr>
          <w:rFonts w:ascii="Arial" w:hAnsi="Arial" w:cs="Arial"/>
          <w:sz w:val="22"/>
          <w:szCs w:val="22"/>
        </w:rPr>
        <w:t>3.4</w:t>
      </w:r>
      <w:r w:rsidRPr="00F96BAE">
        <w:rPr>
          <w:rFonts w:ascii="Arial" w:hAnsi="Arial" w:cs="Arial"/>
          <w:sz w:val="22"/>
          <w:szCs w:val="22"/>
        </w:rPr>
        <w:tab/>
        <w:t>Terminación unilateral del contrato</w:t>
      </w:r>
    </w:p>
    <w:p w:rsidR="00E56716" w:rsidRPr="00F96BAE" w:rsidRDefault="00E56716" w:rsidP="00E56716">
      <w:pPr>
        <w:jc w:val="both"/>
        <w:rPr>
          <w:rFonts w:ascii="Arial" w:hAnsi="Arial" w:cs="Arial"/>
          <w:sz w:val="22"/>
          <w:szCs w:val="22"/>
        </w:rPr>
      </w:pPr>
      <w:r w:rsidRPr="00F96BAE">
        <w:rPr>
          <w:rFonts w:ascii="Arial" w:hAnsi="Arial" w:cs="Arial"/>
          <w:sz w:val="22"/>
          <w:szCs w:val="22"/>
        </w:rPr>
        <w:t>3.5</w:t>
      </w:r>
      <w:r w:rsidRPr="00F96BAE">
        <w:rPr>
          <w:rFonts w:ascii="Arial" w:hAnsi="Arial" w:cs="Arial"/>
          <w:sz w:val="22"/>
          <w:szCs w:val="22"/>
        </w:rPr>
        <w:tab/>
        <w:t>Liquidación del contrato</w:t>
      </w:r>
    </w:p>
    <w:p w:rsidR="00E56716" w:rsidRPr="00F96BAE" w:rsidRDefault="00E56716" w:rsidP="00E56716">
      <w:pPr>
        <w:pStyle w:val="Textoindependiente31"/>
        <w:jc w:val="both"/>
        <w:rPr>
          <w:rFonts w:cs="Arial"/>
          <w:b w:val="0"/>
          <w:sz w:val="22"/>
          <w:szCs w:val="22"/>
        </w:rPr>
      </w:pPr>
      <w:r w:rsidRPr="00F96BAE">
        <w:rPr>
          <w:rFonts w:cs="Arial"/>
          <w:b w:val="0"/>
          <w:sz w:val="22"/>
          <w:szCs w:val="22"/>
          <w:lang w:val="es-CO"/>
        </w:rPr>
        <w:t>3.</w:t>
      </w:r>
      <w:r w:rsidRPr="00F96BAE">
        <w:rPr>
          <w:rFonts w:cs="Arial"/>
          <w:b w:val="0"/>
          <w:sz w:val="22"/>
          <w:szCs w:val="22"/>
        </w:rPr>
        <w:t>6</w:t>
      </w:r>
      <w:r w:rsidRPr="00F96BAE">
        <w:rPr>
          <w:rFonts w:cs="Arial"/>
          <w:b w:val="0"/>
          <w:sz w:val="22"/>
          <w:szCs w:val="22"/>
        </w:rPr>
        <w:tab/>
        <w:t>Obligaciones laborales</w:t>
      </w:r>
    </w:p>
    <w:p w:rsidR="00407DCB" w:rsidRPr="00F96BAE" w:rsidRDefault="00407DCB" w:rsidP="00E56716">
      <w:pPr>
        <w:pStyle w:val="Textoindependiente31"/>
        <w:jc w:val="both"/>
        <w:rPr>
          <w:rFonts w:cs="Arial"/>
          <w:b w:val="0"/>
          <w:sz w:val="22"/>
          <w:szCs w:val="22"/>
        </w:rPr>
      </w:pPr>
      <w:r w:rsidRPr="00F96BAE">
        <w:rPr>
          <w:rFonts w:cs="Arial"/>
          <w:b w:val="0"/>
          <w:sz w:val="22"/>
          <w:szCs w:val="22"/>
        </w:rPr>
        <w:t>3.7</w:t>
      </w:r>
      <w:r w:rsidRPr="00F96BAE">
        <w:rPr>
          <w:rFonts w:cs="Arial"/>
          <w:b w:val="0"/>
          <w:sz w:val="22"/>
          <w:szCs w:val="22"/>
        </w:rPr>
        <w:tab/>
        <w:t>Identificación y asignación de riesgos</w:t>
      </w:r>
    </w:p>
    <w:p w:rsidR="00E56716" w:rsidRPr="00F96BAE" w:rsidRDefault="00407DCB" w:rsidP="00E56716">
      <w:pPr>
        <w:pStyle w:val="Textoindependiente31"/>
        <w:jc w:val="both"/>
        <w:rPr>
          <w:rFonts w:cs="Arial"/>
          <w:b w:val="0"/>
          <w:sz w:val="22"/>
          <w:szCs w:val="22"/>
        </w:rPr>
      </w:pPr>
      <w:r w:rsidRPr="00F96BAE">
        <w:rPr>
          <w:rFonts w:cs="Arial"/>
          <w:b w:val="0"/>
          <w:sz w:val="22"/>
          <w:szCs w:val="22"/>
        </w:rPr>
        <w:t>3.8</w:t>
      </w:r>
      <w:r w:rsidR="00E56716" w:rsidRPr="00F96BAE">
        <w:rPr>
          <w:rFonts w:cs="Arial"/>
          <w:b w:val="0"/>
          <w:sz w:val="22"/>
          <w:szCs w:val="22"/>
        </w:rPr>
        <w:t xml:space="preserve">      </w:t>
      </w:r>
      <w:r w:rsidR="00DD2BD1" w:rsidRPr="00F96BAE">
        <w:rPr>
          <w:rFonts w:cs="Arial"/>
          <w:b w:val="0"/>
          <w:sz w:val="22"/>
          <w:szCs w:val="22"/>
        </w:rPr>
        <w:t>Garantías</w:t>
      </w:r>
    </w:p>
    <w:p w:rsidR="00E56716" w:rsidRPr="00F96BAE" w:rsidRDefault="00407DCB" w:rsidP="00E56716">
      <w:pPr>
        <w:pStyle w:val="Textoindependiente31"/>
        <w:jc w:val="both"/>
        <w:rPr>
          <w:rFonts w:cs="Arial"/>
          <w:b w:val="0"/>
          <w:sz w:val="22"/>
          <w:szCs w:val="22"/>
        </w:rPr>
      </w:pPr>
      <w:r w:rsidRPr="00F96BAE">
        <w:rPr>
          <w:rFonts w:cs="Arial"/>
          <w:b w:val="0"/>
          <w:sz w:val="22"/>
          <w:szCs w:val="22"/>
        </w:rPr>
        <w:t>3.9</w:t>
      </w:r>
      <w:r w:rsidR="00E56716" w:rsidRPr="00F96BAE">
        <w:rPr>
          <w:rFonts w:cs="Arial"/>
          <w:b w:val="0"/>
          <w:sz w:val="22"/>
          <w:szCs w:val="22"/>
        </w:rPr>
        <w:t xml:space="preserve">      Impuestos</w:t>
      </w:r>
    </w:p>
    <w:p w:rsidR="00E56716" w:rsidRPr="00F96BAE" w:rsidRDefault="00E56716" w:rsidP="00E56716">
      <w:pPr>
        <w:autoSpaceDE w:val="0"/>
        <w:autoSpaceDN w:val="0"/>
        <w:adjustRightInd w:val="0"/>
        <w:rPr>
          <w:rFonts w:ascii="Arial" w:hAnsi="Arial" w:cs="Arial"/>
          <w:b/>
          <w:bCs/>
          <w:iCs/>
          <w:sz w:val="22"/>
          <w:szCs w:val="22"/>
          <w:lang w:val="es-SV" w:eastAsia="es-SV"/>
        </w:rPr>
      </w:pPr>
    </w:p>
    <w:p w:rsidR="00E56716" w:rsidRPr="00F96BAE" w:rsidRDefault="00E56716" w:rsidP="00E56716">
      <w:pPr>
        <w:autoSpaceDE w:val="0"/>
        <w:autoSpaceDN w:val="0"/>
        <w:adjustRightInd w:val="0"/>
        <w:rPr>
          <w:rFonts w:ascii="Arial" w:hAnsi="Arial" w:cs="Arial"/>
          <w:b/>
          <w:bCs/>
          <w:iCs/>
          <w:sz w:val="22"/>
          <w:szCs w:val="22"/>
          <w:lang w:val="es-SV" w:eastAsia="es-SV"/>
        </w:rPr>
      </w:pPr>
      <w:r w:rsidRPr="00F96BAE">
        <w:rPr>
          <w:rFonts w:ascii="Arial" w:hAnsi="Arial" w:cs="Arial"/>
          <w:b/>
          <w:bCs/>
          <w:iCs/>
          <w:sz w:val="22"/>
          <w:szCs w:val="22"/>
          <w:lang w:val="es-SV" w:eastAsia="es-SV"/>
        </w:rPr>
        <w:t>ANEXOS</w:t>
      </w:r>
    </w:p>
    <w:p w:rsidR="00E56716" w:rsidRPr="00F96BAE" w:rsidRDefault="00E56716" w:rsidP="00E56716">
      <w:pPr>
        <w:autoSpaceDE w:val="0"/>
        <w:autoSpaceDN w:val="0"/>
        <w:adjustRightInd w:val="0"/>
        <w:jc w:val="both"/>
        <w:rPr>
          <w:rFonts w:ascii="Arial" w:hAnsi="Arial" w:cs="Arial"/>
          <w:bCs/>
          <w:iCs/>
          <w:sz w:val="22"/>
          <w:szCs w:val="22"/>
          <w:lang w:val="es-SV" w:eastAsia="es-SV"/>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1 Carta de presentación de la oferta persona natural</w:t>
      </w: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2 Carta de presentación de la oferta persona jurídica</w:t>
      </w: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3 Carta de presentación de la oferta consorcio o unión temporal</w:t>
      </w: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4 Carta sobre conformación de consorcios ó uniones temporales</w:t>
      </w: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5 Información beneficiario cuenta</w:t>
      </w:r>
    </w:p>
    <w:p w:rsidR="00E56716" w:rsidRPr="00F96BAE" w:rsidRDefault="00E56716" w:rsidP="00E56716">
      <w:pPr>
        <w:jc w:val="both"/>
        <w:rPr>
          <w:rFonts w:ascii="Arial" w:hAnsi="Arial" w:cs="Arial"/>
          <w:sz w:val="22"/>
          <w:szCs w:val="22"/>
        </w:rPr>
      </w:pPr>
      <w:r w:rsidRPr="00F96BAE">
        <w:rPr>
          <w:rFonts w:ascii="Arial" w:hAnsi="Arial" w:cs="Arial"/>
          <w:sz w:val="22"/>
          <w:szCs w:val="22"/>
        </w:rPr>
        <w:t>Anexo No. 6 Certificado de experiencia</w:t>
      </w: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Anexo No. 7 Descripción técnica de los </w:t>
      </w:r>
      <w:r w:rsidR="00AB1F36" w:rsidRPr="00F96BAE">
        <w:rPr>
          <w:rFonts w:ascii="Arial" w:hAnsi="Arial" w:cs="Arial"/>
          <w:sz w:val="22"/>
          <w:szCs w:val="22"/>
        </w:rPr>
        <w:t>elementos</w:t>
      </w:r>
      <w:r w:rsidRPr="00F96BAE">
        <w:rPr>
          <w:rFonts w:ascii="Arial" w:hAnsi="Arial" w:cs="Arial"/>
          <w:sz w:val="22"/>
          <w:szCs w:val="22"/>
        </w:rPr>
        <w:t xml:space="preserve"> </w:t>
      </w:r>
    </w:p>
    <w:p w:rsidR="00E56716" w:rsidRDefault="00E56716" w:rsidP="00E56716">
      <w:pPr>
        <w:jc w:val="both"/>
        <w:rPr>
          <w:rFonts w:ascii="Arial" w:hAnsi="Arial" w:cs="Arial"/>
          <w:sz w:val="22"/>
          <w:szCs w:val="22"/>
        </w:rPr>
      </w:pPr>
      <w:r w:rsidRPr="00F96BAE">
        <w:rPr>
          <w:rFonts w:ascii="Arial" w:hAnsi="Arial" w:cs="Arial"/>
          <w:sz w:val="22"/>
          <w:szCs w:val="22"/>
        </w:rPr>
        <w:t>Anexo No. 8 Formato económico</w:t>
      </w:r>
    </w:p>
    <w:p w:rsidR="00F50185" w:rsidRPr="00F96BAE" w:rsidRDefault="00F50185" w:rsidP="00E56716">
      <w:pPr>
        <w:jc w:val="both"/>
        <w:rPr>
          <w:rFonts w:ascii="Arial" w:hAnsi="Arial" w:cs="Arial"/>
          <w:sz w:val="22"/>
          <w:szCs w:val="22"/>
        </w:rPr>
      </w:pPr>
      <w:r>
        <w:rPr>
          <w:rFonts w:ascii="Arial" w:hAnsi="Arial" w:cs="Arial"/>
          <w:sz w:val="22"/>
          <w:szCs w:val="22"/>
        </w:rPr>
        <w:t>Anexo No. 9 Proyecto de minuta</w:t>
      </w:r>
    </w:p>
    <w:p w:rsidR="00E56716" w:rsidRPr="00F96BAE" w:rsidRDefault="00E56716" w:rsidP="00E56716">
      <w:pPr>
        <w:rPr>
          <w:rFonts w:ascii="Arial" w:hAnsi="Arial" w:cs="Arial"/>
          <w:sz w:val="22"/>
          <w:szCs w:val="22"/>
        </w:rPr>
      </w:pPr>
    </w:p>
    <w:p w:rsidR="00EA52F5" w:rsidRPr="00F96BAE" w:rsidRDefault="00EA52F5" w:rsidP="00E56716">
      <w:pPr>
        <w:rPr>
          <w:rFonts w:ascii="Arial" w:hAnsi="Arial" w:cs="Arial"/>
          <w:sz w:val="22"/>
          <w:szCs w:val="22"/>
        </w:rPr>
      </w:pPr>
    </w:p>
    <w:p w:rsidR="00EA52F5" w:rsidRPr="00F96BAE" w:rsidRDefault="00EA52F5" w:rsidP="00E56716">
      <w:pPr>
        <w:rPr>
          <w:rFonts w:ascii="Arial" w:hAnsi="Arial" w:cs="Arial"/>
          <w:sz w:val="22"/>
          <w:szCs w:val="22"/>
        </w:rPr>
      </w:pPr>
    </w:p>
    <w:p w:rsidR="00EA52F5" w:rsidRPr="00F96BAE" w:rsidRDefault="00EA52F5" w:rsidP="00E56716">
      <w:pPr>
        <w:rPr>
          <w:rFonts w:ascii="Arial" w:hAnsi="Arial" w:cs="Arial"/>
          <w:sz w:val="22"/>
          <w:szCs w:val="22"/>
        </w:rPr>
      </w:pPr>
    </w:p>
    <w:p w:rsidR="00EA52F5" w:rsidRPr="00F96BAE" w:rsidRDefault="00EA52F5" w:rsidP="00E56716">
      <w:pPr>
        <w:rPr>
          <w:rFonts w:ascii="Arial" w:hAnsi="Arial" w:cs="Arial"/>
          <w:sz w:val="22"/>
          <w:szCs w:val="22"/>
        </w:rPr>
      </w:pPr>
    </w:p>
    <w:p w:rsidR="00EA52F5" w:rsidRPr="00F96BAE" w:rsidRDefault="00EA52F5" w:rsidP="00E56716">
      <w:pPr>
        <w:rPr>
          <w:rFonts w:ascii="Arial" w:hAnsi="Arial" w:cs="Arial"/>
          <w:sz w:val="22"/>
          <w:szCs w:val="22"/>
        </w:rPr>
      </w:pPr>
    </w:p>
    <w:p w:rsidR="00E56716" w:rsidRPr="00F96BAE" w:rsidRDefault="00E56716" w:rsidP="00E56716">
      <w:pPr>
        <w:rPr>
          <w:rFonts w:ascii="Arial" w:hAnsi="Arial" w:cs="Arial"/>
          <w:sz w:val="22"/>
          <w:szCs w:val="22"/>
        </w:rPr>
      </w:pPr>
    </w:p>
    <w:p w:rsidR="00E56716" w:rsidRPr="00F96BAE" w:rsidRDefault="00E56716" w:rsidP="00E56716">
      <w:pPr>
        <w:rPr>
          <w:rFonts w:ascii="Arial" w:hAnsi="Arial" w:cs="Arial"/>
          <w:sz w:val="22"/>
          <w:szCs w:val="22"/>
        </w:rPr>
      </w:pPr>
    </w:p>
    <w:p w:rsidR="00E56716" w:rsidRPr="00F96BAE" w:rsidRDefault="00E56716" w:rsidP="00E56716">
      <w:pPr>
        <w:rPr>
          <w:rFonts w:ascii="Arial" w:hAnsi="Arial" w:cs="Arial"/>
          <w:sz w:val="22"/>
          <w:szCs w:val="22"/>
        </w:rPr>
      </w:pPr>
    </w:p>
    <w:p w:rsidR="00E56716" w:rsidRPr="00F96BAE" w:rsidRDefault="00E56716" w:rsidP="00E56716">
      <w:pPr>
        <w:rPr>
          <w:rFonts w:ascii="Arial" w:hAnsi="Arial" w:cs="Arial"/>
          <w:sz w:val="22"/>
          <w:szCs w:val="22"/>
        </w:rPr>
      </w:pPr>
    </w:p>
    <w:p w:rsidR="00E56716" w:rsidRDefault="00E56716" w:rsidP="00E56716">
      <w:pPr>
        <w:rPr>
          <w:rFonts w:ascii="Arial" w:hAnsi="Arial" w:cs="Arial"/>
          <w:sz w:val="22"/>
          <w:szCs w:val="22"/>
        </w:rPr>
      </w:pPr>
    </w:p>
    <w:p w:rsidR="00E302CB" w:rsidRDefault="00E302CB" w:rsidP="00E56716">
      <w:pPr>
        <w:rPr>
          <w:rFonts w:ascii="Arial" w:hAnsi="Arial" w:cs="Arial"/>
          <w:sz w:val="22"/>
          <w:szCs w:val="22"/>
        </w:rPr>
      </w:pPr>
    </w:p>
    <w:p w:rsidR="00D44CD6" w:rsidRPr="00F96BAE" w:rsidRDefault="00D44CD6" w:rsidP="00E56716">
      <w:pPr>
        <w:rPr>
          <w:rFonts w:ascii="Arial" w:hAnsi="Arial" w:cs="Arial"/>
          <w:sz w:val="22"/>
          <w:szCs w:val="22"/>
        </w:rPr>
      </w:pPr>
    </w:p>
    <w:p w:rsidR="00E56716" w:rsidRPr="00F96BAE" w:rsidRDefault="00551D72" w:rsidP="00E56716">
      <w:pPr>
        <w:jc w:val="center"/>
        <w:rPr>
          <w:rFonts w:ascii="Arial" w:hAnsi="Arial" w:cs="Arial"/>
          <w:sz w:val="22"/>
          <w:szCs w:val="22"/>
        </w:rPr>
      </w:pPr>
      <w:r w:rsidRPr="00F96BAE">
        <w:rPr>
          <w:rFonts w:ascii="Arial" w:hAnsi="Arial" w:cs="Arial"/>
          <w:b/>
          <w:sz w:val="22"/>
          <w:szCs w:val="22"/>
        </w:rPr>
        <w:lastRenderedPageBreak/>
        <w:t>CAPÍTULO 1</w:t>
      </w:r>
    </w:p>
    <w:p w:rsidR="00E56716" w:rsidRPr="00F96BAE" w:rsidRDefault="00E56716" w:rsidP="00E56716">
      <w:pPr>
        <w:rPr>
          <w:rFonts w:ascii="Arial" w:hAnsi="Arial" w:cs="Arial"/>
          <w:sz w:val="22"/>
          <w:szCs w:val="22"/>
        </w:rPr>
      </w:pPr>
    </w:p>
    <w:p w:rsidR="00E56716" w:rsidRPr="00F96BAE" w:rsidRDefault="00E56716" w:rsidP="00E56716">
      <w:pPr>
        <w:pStyle w:val="Ttulo9"/>
        <w:rPr>
          <w:rFonts w:ascii="Arial" w:hAnsi="Arial" w:cs="Arial"/>
          <w:szCs w:val="22"/>
        </w:rPr>
      </w:pPr>
      <w:r w:rsidRPr="00F96BAE">
        <w:rPr>
          <w:rFonts w:ascii="Arial" w:hAnsi="Arial" w:cs="Arial"/>
          <w:szCs w:val="22"/>
        </w:rPr>
        <w:t>ASPECTOS GENERALES DE LA INVITACIÓN PÚBLICA</w:t>
      </w:r>
    </w:p>
    <w:p w:rsidR="00E56716" w:rsidRPr="00F96BAE" w:rsidRDefault="00E56716" w:rsidP="00E56716">
      <w:pPr>
        <w:rPr>
          <w:rFonts w:ascii="Arial" w:hAnsi="Arial" w:cs="Arial"/>
          <w:sz w:val="22"/>
          <w:szCs w:val="22"/>
        </w:rPr>
      </w:pPr>
    </w:p>
    <w:p w:rsidR="005465BC" w:rsidRDefault="00AE1C3C" w:rsidP="007E62EF">
      <w:pPr>
        <w:shd w:val="clear" w:color="auto" w:fill="FFFFFF"/>
        <w:autoSpaceDE w:val="0"/>
        <w:autoSpaceDN w:val="0"/>
        <w:adjustRightInd w:val="0"/>
        <w:jc w:val="both"/>
        <w:rPr>
          <w:rFonts w:ascii="Arial" w:hAnsi="Arial" w:cs="Arial"/>
          <w:sz w:val="22"/>
          <w:szCs w:val="22"/>
        </w:rPr>
      </w:pPr>
      <w:r w:rsidRPr="007E62EF">
        <w:rPr>
          <w:rFonts w:ascii="Arial" w:hAnsi="Arial" w:cs="Arial"/>
          <w:b/>
          <w:sz w:val="22"/>
          <w:szCs w:val="22"/>
        </w:rPr>
        <w:t>Objeto</w:t>
      </w:r>
      <w:r w:rsidR="00E56716" w:rsidRPr="007E62EF">
        <w:rPr>
          <w:rFonts w:ascii="Arial" w:hAnsi="Arial" w:cs="Arial"/>
          <w:b/>
          <w:sz w:val="22"/>
          <w:szCs w:val="22"/>
        </w:rPr>
        <w:t>.</w:t>
      </w:r>
      <w:r w:rsidR="00E56716" w:rsidRPr="007E62EF">
        <w:rPr>
          <w:rFonts w:ascii="Arial" w:hAnsi="Arial" w:cs="Arial"/>
          <w:sz w:val="22"/>
          <w:szCs w:val="22"/>
        </w:rPr>
        <w:t xml:space="preserve"> </w:t>
      </w:r>
      <w:r w:rsidR="001C3D4E" w:rsidRPr="001C3D4E">
        <w:rPr>
          <w:rFonts w:ascii="Arial" w:hAnsi="Arial" w:cs="Arial"/>
          <w:sz w:val="22"/>
          <w:szCs w:val="22"/>
        </w:rPr>
        <w:t xml:space="preserve">Contratar en nombre de la Nación – Consejo Superior de la Judicatura </w:t>
      </w:r>
      <w:r w:rsidR="007E62EF" w:rsidRPr="001C3D4E">
        <w:rPr>
          <w:rFonts w:ascii="Arial" w:hAnsi="Arial" w:cs="Arial"/>
          <w:sz w:val="22"/>
          <w:szCs w:val="22"/>
        </w:rPr>
        <w:t>el servicio de retiro, suministro e instalación de vidrios, con destino a los despachos judiciales y sedes administrativas a cargo de esta Dirección Ejecutiva Seccional de Administración Judicial Bogotá</w:t>
      </w:r>
      <w:r w:rsidR="007E62EF">
        <w:rPr>
          <w:rFonts w:ascii="Arial" w:hAnsi="Arial" w:cs="Arial"/>
          <w:sz w:val="22"/>
          <w:szCs w:val="22"/>
        </w:rPr>
        <w:t xml:space="preserve"> – Cundinamarca.</w:t>
      </w:r>
    </w:p>
    <w:p w:rsidR="007E62EF" w:rsidRPr="00797D8D" w:rsidRDefault="007E62EF" w:rsidP="007E62EF">
      <w:pPr>
        <w:shd w:val="clear" w:color="auto" w:fill="FFFFFF"/>
        <w:autoSpaceDE w:val="0"/>
        <w:autoSpaceDN w:val="0"/>
        <w:adjustRightInd w:val="0"/>
        <w:jc w:val="both"/>
        <w:rPr>
          <w:rFonts w:ascii="Arial" w:hAnsi="Arial" w:cs="Arial"/>
          <w:sz w:val="22"/>
          <w:szCs w:val="22"/>
          <w:highlight w:val="yellow"/>
        </w:rPr>
      </w:pPr>
    </w:p>
    <w:p w:rsidR="00293864" w:rsidRPr="00057D48" w:rsidRDefault="00293864" w:rsidP="00293864">
      <w:pPr>
        <w:pStyle w:val="Sinespaciado1"/>
        <w:jc w:val="both"/>
        <w:rPr>
          <w:rFonts w:ascii="Arial" w:hAnsi="Arial" w:cs="Arial"/>
          <w:b/>
        </w:rPr>
      </w:pPr>
      <w:r w:rsidRPr="00057D48">
        <w:rPr>
          <w:rFonts w:ascii="Arial" w:hAnsi="Arial" w:cs="Arial"/>
          <w:b/>
        </w:rPr>
        <w:t xml:space="preserve">IDENTIFICACIÓN DEL </w:t>
      </w:r>
      <w:r w:rsidR="00551D72" w:rsidRPr="00057D48">
        <w:rPr>
          <w:rFonts w:ascii="Arial" w:hAnsi="Arial" w:cs="Arial"/>
          <w:b/>
        </w:rPr>
        <w:t xml:space="preserve">OBJETO </w:t>
      </w:r>
      <w:r w:rsidR="00F1580C" w:rsidRPr="00057D48">
        <w:rPr>
          <w:rFonts w:ascii="Arial" w:hAnsi="Arial" w:cs="Arial"/>
          <w:b/>
        </w:rPr>
        <w:t xml:space="preserve">A </w:t>
      </w:r>
      <w:r w:rsidR="00551D72" w:rsidRPr="00057D48">
        <w:rPr>
          <w:rFonts w:ascii="Arial" w:hAnsi="Arial" w:cs="Arial"/>
          <w:b/>
        </w:rPr>
        <w:t>CONTRATAR</w:t>
      </w:r>
      <w:r w:rsidRPr="00057D48">
        <w:rPr>
          <w:rFonts w:ascii="Arial" w:hAnsi="Arial" w:cs="Arial"/>
          <w:b/>
        </w:rPr>
        <w:t xml:space="preserve"> EN EL CLASIFICADOR DE BIENES Y SERVICIOS.</w:t>
      </w:r>
    </w:p>
    <w:p w:rsidR="00293864" w:rsidRPr="00057D48" w:rsidRDefault="00293864" w:rsidP="00293864">
      <w:pPr>
        <w:pStyle w:val="Sinespaciado1"/>
        <w:jc w:val="both"/>
        <w:rPr>
          <w:rFonts w:ascii="Arial" w:hAnsi="Arial" w:cs="Arial"/>
          <w:b/>
        </w:rPr>
      </w:pPr>
    </w:p>
    <w:p w:rsidR="00293864" w:rsidRPr="00057D48" w:rsidRDefault="00293864" w:rsidP="00293864">
      <w:pPr>
        <w:pStyle w:val="Sinespaciado1"/>
        <w:jc w:val="both"/>
        <w:rPr>
          <w:rFonts w:ascii="Arial" w:hAnsi="Arial" w:cs="Arial"/>
        </w:rPr>
      </w:pPr>
      <w:r w:rsidRPr="00057D48">
        <w:rPr>
          <w:rFonts w:ascii="Arial" w:hAnsi="Arial" w:cs="Arial"/>
        </w:rPr>
        <w:t xml:space="preserve">De conformidad con lo establecido en el Numeral 3 del Artículo </w:t>
      </w:r>
      <w:r w:rsidR="00AE1E5B" w:rsidRPr="00057D48">
        <w:rPr>
          <w:rFonts w:ascii="Arial" w:hAnsi="Arial" w:cs="Arial"/>
        </w:rPr>
        <w:t>2.2.1.2.1.5.1 contenido en el Decreto 1082</w:t>
      </w:r>
      <w:r w:rsidRPr="00057D48">
        <w:rPr>
          <w:rFonts w:ascii="Arial" w:hAnsi="Arial" w:cs="Arial"/>
        </w:rPr>
        <w:t xml:space="preserve"> de 201</w:t>
      </w:r>
      <w:r w:rsidR="00AE1E5B" w:rsidRPr="00057D48">
        <w:rPr>
          <w:rFonts w:ascii="Arial" w:hAnsi="Arial" w:cs="Arial"/>
        </w:rPr>
        <w:t>5</w:t>
      </w:r>
      <w:r w:rsidRPr="00057D48">
        <w:rPr>
          <w:rFonts w:ascii="Arial" w:hAnsi="Arial" w:cs="Arial"/>
        </w:rPr>
        <w:t>, se procede a identificar el objeto a contratar en el clasificador de bienes y servicios.</w:t>
      </w:r>
    </w:p>
    <w:p w:rsidR="00293864" w:rsidRPr="00057D48" w:rsidRDefault="00293864" w:rsidP="00293864">
      <w:pPr>
        <w:pStyle w:val="Sinespaciado1"/>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71"/>
        <w:gridCol w:w="702"/>
        <w:gridCol w:w="1015"/>
        <w:gridCol w:w="3534"/>
      </w:tblGrid>
      <w:tr w:rsidR="00B7523E" w:rsidRPr="00AD65E2" w:rsidTr="00B7523E">
        <w:trPr>
          <w:trHeight w:val="230"/>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b/>
                <w:sz w:val="18"/>
                <w:szCs w:val="18"/>
              </w:rPr>
            </w:pPr>
            <w:r w:rsidRPr="00AD65E2">
              <w:rPr>
                <w:rFonts w:ascii="Arial" w:hAnsi="Arial" w:cs="Arial"/>
                <w:b/>
                <w:sz w:val="18"/>
                <w:szCs w:val="18"/>
              </w:rPr>
              <w:t>Segmento</w:t>
            </w:r>
          </w:p>
        </w:tc>
        <w:tc>
          <w:tcPr>
            <w:tcW w:w="871" w:type="dxa"/>
            <w:shd w:val="clear" w:color="auto" w:fill="auto"/>
            <w:vAlign w:val="center"/>
          </w:tcPr>
          <w:p w:rsidR="00B7523E" w:rsidRPr="00AD65E2" w:rsidRDefault="00B7523E" w:rsidP="007970B0">
            <w:pPr>
              <w:pStyle w:val="Sinespaciado10"/>
              <w:jc w:val="center"/>
              <w:rPr>
                <w:rFonts w:ascii="Arial" w:hAnsi="Arial" w:cs="Arial"/>
                <w:b/>
                <w:sz w:val="18"/>
                <w:szCs w:val="18"/>
              </w:rPr>
            </w:pPr>
            <w:r w:rsidRPr="00AD65E2">
              <w:rPr>
                <w:rFonts w:ascii="Arial" w:hAnsi="Arial" w:cs="Arial"/>
                <w:b/>
                <w:sz w:val="18"/>
                <w:szCs w:val="18"/>
              </w:rPr>
              <w:t>Familia</w:t>
            </w:r>
          </w:p>
        </w:tc>
        <w:tc>
          <w:tcPr>
            <w:tcW w:w="702" w:type="dxa"/>
            <w:shd w:val="clear" w:color="auto" w:fill="auto"/>
            <w:vAlign w:val="center"/>
          </w:tcPr>
          <w:p w:rsidR="00B7523E" w:rsidRPr="00AD65E2" w:rsidRDefault="00B7523E" w:rsidP="007970B0">
            <w:pPr>
              <w:pStyle w:val="Sinespaciado10"/>
              <w:jc w:val="center"/>
              <w:rPr>
                <w:rFonts w:ascii="Arial" w:hAnsi="Arial" w:cs="Arial"/>
                <w:b/>
                <w:sz w:val="18"/>
                <w:szCs w:val="18"/>
              </w:rPr>
            </w:pPr>
            <w:r w:rsidRPr="00AD65E2">
              <w:rPr>
                <w:rFonts w:ascii="Arial" w:hAnsi="Arial" w:cs="Arial"/>
                <w:b/>
                <w:sz w:val="18"/>
                <w:szCs w:val="18"/>
              </w:rPr>
              <w:t>Clase</w:t>
            </w:r>
          </w:p>
        </w:tc>
        <w:tc>
          <w:tcPr>
            <w:tcW w:w="1015" w:type="dxa"/>
          </w:tcPr>
          <w:p w:rsidR="00B7523E" w:rsidRPr="00AD65E2" w:rsidRDefault="00B7523E" w:rsidP="007970B0">
            <w:pPr>
              <w:pStyle w:val="Sinespaciado10"/>
              <w:jc w:val="center"/>
              <w:rPr>
                <w:rFonts w:ascii="Arial" w:hAnsi="Arial" w:cs="Arial"/>
                <w:b/>
                <w:sz w:val="18"/>
                <w:szCs w:val="18"/>
              </w:rPr>
            </w:pPr>
            <w:r w:rsidRPr="00AD65E2">
              <w:rPr>
                <w:rFonts w:ascii="Arial" w:hAnsi="Arial" w:cs="Arial"/>
                <w:b/>
                <w:sz w:val="18"/>
                <w:szCs w:val="18"/>
              </w:rPr>
              <w:t>Producto</w:t>
            </w:r>
          </w:p>
        </w:tc>
        <w:tc>
          <w:tcPr>
            <w:tcW w:w="3534" w:type="dxa"/>
            <w:shd w:val="clear" w:color="auto" w:fill="auto"/>
            <w:vAlign w:val="center"/>
          </w:tcPr>
          <w:p w:rsidR="00B7523E" w:rsidRPr="00AD65E2" w:rsidRDefault="00B7523E" w:rsidP="007970B0">
            <w:pPr>
              <w:pStyle w:val="Sinespaciado10"/>
              <w:jc w:val="center"/>
              <w:rPr>
                <w:rFonts w:ascii="Arial" w:hAnsi="Arial" w:cs="Arial"/>
                <w:b/>
                <w:sz w:val="18"/>
                <w:szCs w:val="18"/>
              </w:rPr>
            </w:pPr>
            <w:r w:rsidRPr="00AD65E2">
              <w:rPr>
                <w:rFonts w:ascii="Arial" w:hAnsi="Arial" w:cs="Arial"/>
                <w:b/>
                <w:sz w:val="18"/>
                <w:szCs w:val="18"/>
              </w:rPr>
              <w:t xml:space="preserve">Nombre </w:t>
            </w:r>
          </w:p>
        </w:tc>
      </w:tr>
      <w:tr w:rsidR="00B7523E" w:rsidRPr="00AD65E2" w:rsidTr="00B7523E">
        <w:trPr>
          <w:trHeight w:val="214"/>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30</w:t>
            </w:r>
          </w:p>
        </w:tc>
        <w:tc>
          <w:tcPr>
            <w:tcW w:w="871"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702"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1015" w:type="dxa"/>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05</w:t>
            </w:r>
          </w:p>
        </w:tc>
        <w:tc>
          <w:tcPr>
            <w:tcW w:w="3534"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Vidrio laminado</w:t>
            </w:r>
          </w:p>
        </w:tc>
      </w:tr>
      <w:tr w:rsidR="00B7523E" w:rsidRPr="00AD65E2" w:rsidTr="00B7523E">
        <w:trPr>
          <w:trHeight w:val="230"/>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30</w:t>
            </w:r>
          </w:p>
        </w:tc>
        <w:tc>
          <w:tcPr>
            <w:tcW w:w="871"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702"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1015" w:type="dxa"/>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06</w:t>
            </w:r>
          </w:p>
        </w:tc>
        <w:tc>
          <w:tcPr>
            <w:tcW w:w="3534"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Vidrio templado</w:t>
            </w:r>
          </w:p>
        </w:tc>
      </w:tr>
      <w:tr w:rsidR="00B7523E" w:rsidRPr="00AD65E2" w:rsidTr="00B7523E">
        <w:trPr>
          <w:trHeight w:val="214"/>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30</w:t>
            </w:r>
          </w:p>
        </w:tc>
        <w:tc>
          <w:tcPr>
            <w:tcW w:w="871"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702"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17</w:t>
            </w:r>
          </w:p>
        </w:tc>
        <w:tc>
          <w:tcPr>
            <w:tcW w:w="1015" w:type="dxa"/>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07</w:t>
            </w:r>
          </w:p>
        </w:tc>
        <w:tc>
          <w:tcPr>
            <w:tcW w:w="3534"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Vidrio de seguridad</w:t>
            </w:r>
          </w:p>
        </w:tc>
      </w:tr>
      <w:tr w:rsidR="00B7523E" w:rsidRPr="00AD65E2" w:rsidTr="00B7523E">
        <w:trPr>
          <w:trHeight w:val="445"/>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72</w:t>
            </w:r>
          </w:p>
        </w:tc>
        <w:tc>
          <w:tcPr>
            <w:tcW w:w="871"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15</w:t>
            </w:r>
          </w:p>
        </w:tc>
        <w:tc>
          <w:tcPr>
            <w:tcW w:w="702"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30</w:t>
            </w:r>
          </w:p>
        </w:tc>
        <w:tc>
          <w:tcPr>
            <w:tcW w:w="1015" w:type="dxa"/>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01</w:t>
            </w:r>
          </w:p>
        </w:tc>
        <w:tc>
          <w:tcPr>
            <w:tcW w:w="3534"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Servicio de instalación de vidriado a prueba de balas</w:t>
            </w:r>
          </w:p>
        </w:tc>
      </w:tr>
      <w:tr w:rsidR="00B7523E" w:rsidRPr="003F56DA" w:rsidTr="00B7523E">
        <w:trPr>
          <w:trHeight w:val="445"/>
          <w:jc w:val="center"/>
        </w:trPr>
        <w:tc>
          <w:tcPr>
            <w:tcW w:w="1357"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72</w:t>
            </w:r>
          </w:p>
        </w:tc>
        <w:tc>
          <w:tcPr>
            <w:tcW w:w="871"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15</w:t>
            </w:r>
          </w:p>
        </w:tc>
        <w:tc>
          <w:tcPr>
            <w:tcW w:w="702"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30</w:t>
            </w:r>
          </w:p>
        </w:tc>
        <w:tc>
          <w:tcPr>
            <w:tcW w:w="1015" w:type="dxa"/>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02</w:t>
            </w:r>
          </w:p>
        </w:tc>
        <w:tc>
          <w:tcPr>
            <w:tcW w:w="3534" w:type="dxa"/>
            <w:shd w:val="clear" w:color="auto" w:fill="auto"/>
            <w:vAlign w:val="center"/>
          </w:tcPr>
          <w:p w:rsidR="00B7523E" w:rsidRPr="00AD65E2" w:rsidRDefault="00B7523E" w:rsidP="007970B0">
            <w:pPr>
              <w:pStyle w:val="Sinespaciado10"/>
              <w:jc w:val="center"/>
              <w:rPr>
                <w:rFonts w:ascii="Arial" w:hAnsi="Arial" w:cs="Arial"/>
                <w:sz w:val="18"/>
                <w:szCs w:val="18"/>
              </w:rPr>
            </w:pPr>
            <w:r w:rsidRPr="00AD65E2">
              <w:rPr>
                <w:rFonts w:ascii="Arial" w:hAnsi="Arial" w:cs="Arial"/>
                <w:sz w:val="18"/>
                <w:szCs w:val="18"/>
              </w:rPr>
              <w:t>Servicio de instalación y reparación de vidrios en ventanas</w:t>
            </w:r>
          </w:p>
        </w:tc>
      </w:tr>
    </w:tbl>
    <w:p w:rsidR="00B7523E" w:rsidRDefault="00B7523E" w:rsidP="00B7523E">
      <w:pPr>
        <w:pStyle w:val="gmr"/>
        <w:tabs>
          <w:tab w:val="left" w:pos="720"/>
          <w:tab w:val="left" w:pos="1260"/>
        </w:tabs>
        <w:spacing w:before="0" w:after="0"/>
        <w:ind w:left="360"/>
        <w:rPr>
          <w:rFonts w:cs="Arial"/>
          <w:b/>
          <w:sz w:val="22"/>
        </w:rPr>
      </w:pPr>
    </w:p>
    <w:p w:rsidR="00E56716" w:rsidRPr="00F96BAE" w:rsidRDefault="00E56716" w:rsidP="00DF4BF3">
      <w:pPr>
        <w:pStyle w:val="gmr"/>
        <w:numPr>
          <w:ilvl w:val="1"/>
          <w:numId w:val="12"/>
        </w:numPr>
        <w:tabs>
          <w:tab w:val="left" w:pos="720"/>
          <w:tab w:val="left" w:pos="1260"/>
        </w:tabs>
        <w:spacing w:before="0" w:after="0"/>
        <w:rPr>
          <w:rFonts w:cs="Arial"/>
          <w:b/>
          <w:sz w:val="22"/>
        </w:rPr>
      </w:pPr>
      <w:r w:rsidRPr="00F96BAE">
        <w:rPr>
          <w:rFonts w:cs="Arial"/>
          <w:b/>
          <w:sz w:val="22"/>
        </w:rPr>
        <w:t>DESCRIPCIÓN TÉCNICA DEL OBJETO A CONTRATAR</w:t>
      </w:r>
    </w:p>
    <w:p w:rsidR="00E56716" w:rsidRPr="00F96BAE" w:rsidRDefault="00E56716" w:rsidP="00E56716">
      <w:pPr>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La descripc</w:t>
      </w:r>
      <w:r w:rsidR="00EA52F5" w:rsidRPr="00F96BAE">
        <w:rPr>
          <w:rFonts w:ascii="Arial" w:hAnsi="Arial" w:cs="Arial"/>
          <w:sz w:val="22"/>
          <w:szCs w:val="22"/>
        </w:rPr>
        <w:t xml:space="preserve">ión técnica, </w:t>
      </w:r>
      <w:r w:rsidR="00131B00" w:rsidRPr="00F96BAE">
        <w:rPr>
          <w:rFonts w:ascii="Arial" w:hAnsi="Arial" w:cs="Arial"/>
          <w:sz w:val="22"/>
          <w:szCs w:val="22"/>
        </w:rPr>
        <w:t>elementos</w:t>
      </w:r>
      <w:r w:rsidR="0041424E" w:rsidRPr="00F96BAE">
        <w:rPr>
          <w:rFonts w:ascii="Arial" w:hAnsi="Arial" w:cs="Arial"/>
          <w:sz w:val="22"/>
          <w:szCs w:val="22"/>
        </w:rPr>
        <w:t xml:space="preserve"> </w:t>
      </w:r>
      <w:r w:rsidR="004C680E" w:rsidRPr="00F96BAE">
        <w:rPr>
          <w:rFonts w:ascii="Arial" w:hAnsi="Arial" w:cs="Arial"/>
          <w:sz w:val="22"/>
          <w:szCs w:val="22"/>
        </w:rPr>
        <w:t>necesari</w:t>
      </w:r>
      <w:r w:rsidR="0041424E" w:rsidRPr="00F96BAE">
        <w:rPr>
          <w:rFonts w:ascii="Arial" w:hAnsi="Arial" w:cs="Arial"/>
          <w:sz w:val="22"/>
          <w:szCs w:val="22"/>
        </w:rPr>
        <w:t>o</w:t>
      </w:r>
      <w:r w:rsidR="004C680E" w:rsidRPr="00F96BAE">
        <w:rPr>
          <w:rFonts w:ascii="Arial" w:hAnsi="Arial" w:cs="Arial"/>
          <w:sz w:val="22"/>
          <w:szCs w:val="22"/>
        </w:rPr>
        <w:t>s</w:t>
      </w:r>
      <w:r w:rsidRPr="00F96BAE">
        <w:rPr>
          <w:rFonts w:ascii="Arial" w:hAnsi="Arial" w:cs="Arial"/>
          <w:sz w:val="22"/>
          <w:szCs w:val="22"/>
        </w:rPr>
        <w:t xml:space="preserve"> para dar cumplimiento con el objeto contractual de la presente invitación pública se encuentran</w:t>
      </w:r>
      <w:r w:rsidR="008059F9">
        <w:rPr>
          <w:rFonts w:ascii="Arial" w:hAnsi="Arial" w:cs="Arial"/>
          <w:sz w:val="22"/>
          <w:szCs w:val="22"/>
        </w:rPr>
        <w:t xml:space="preserve"> relacionadas en el Anexo No. 7.</w:t>
      </w:r>
      <w:r w:rsidRPr="00F96BAE">
        <w:rPr>
          <w:rFonts w:ascii="Arial" w:hAnsi="Arial" w:cs="Arial"/>
          <w:sz w:val="22"/>
          <w:szCs w:val="22"/>
        </w:rPr>
        <w:t xml:space="preserve"> La Dirección Ejecutiva Seccional de Administración Judicial Bogotá - Cundinamarca, se reserva el derecho de realizar visitas a las diferentes instalaciones de los oferentes, una vez vencido el plazo para presentar las ofertas.</w:t>
      </w:r>
    </w:p>
    <w:p w:rsidR="00E50AC4" w:rsidRDefault="00E50AC4" w:rsidP="00E56716">
      <w:pPr>
        <w:jc w:val="both"/>
        <w:rPr>
          <w:rFonts w:ascii="Arial" w:hAnsi="Arial" w:cs="Arial"/>
          <w:sz w:val="22"/>
          <w:szCs w:val="22"/>
        </w:rPr>
      </w:pPr>
    </w:p>
    <w:p w:rsidR="00E56716" w:rsidRPr="000F48B7" w:rsidRDefault="00E56716" w:rsidP="00DF4BF3">
      <w:pPr>
        <w:numPr>
          <w:ilvl w:val="2"/>
          <w:numId w:val="12"/>
        </w:numPr>
        <w:tabs>
          <w:tab w:val="left" w:pos="0"/>
        </w:tabs>
        <w:jc w:val="both"/>
        <w:rPr>
          <w:rFonts w:ascii="Arial" w:hAnsi="Arial" w:cs="Arial"/>
          <w:b/>
          <w:sz w:val="22"/>
          <w:szCs w:val="22"/>
        </w:rPr>
      </w:pPr>
      <w:r w:rsidRPr="000F48B7">
        <w:rPr>
          <w:rFonts w:ascii="Arial" w:hAnsi="Arial" w:cs="Arial"/>
          <w:b/>
          <w:sz w:val="22"/>
          <w:szCs w:val="22"/>
        </w:rPr>
        <w:t>Obligaciones técnicas del contratista</w:t>
      </w:r>
    </w:p>
    <w:p w:rsidR="00E56716" w:rsidRPr="000F48B7" w:rsidRDefault="00E56716" w:rsidP="00E56716">
      <w:pPr>
        <w:tabs>
          <w:tab w:val="left" w:pos="0"/>
        </w:tabs>
        <w:ind w:left="720"/>
        <w:jc w:val="both"/>
        <w:rPr>
          <w:rFonts w:ascii="Arial" w:hAnsi="Arial" w:cs="Arial"/>
          <w:b/>
          <w:sz w:val="22"/>
          <w:szCs w:val="22"/>
        </w:rPr>
      </w:pPr>
    </w:p>
    <w:p w:rsidR="00B7523E" w:rsidRPr="00AB0240" w:rsidRDefault="00E56716" w:rsidP="00B7523E">
      <w:pPr>
        <w:autoSpaceDE w:val="0"/>
        <w:autoSpaceDN w:val="0"/>
        <w:adjustRightInd w:val="0"/>
        <w:jc w:val="both"/>
        <w:rPr>
          <w:rFonts w:ascii="Arial" w:hAnsi="Arial" w:cs="Arial"/>
          <w:sz w:val="22"/>
          <w:szCs w:val="22"/>
          <w:lang w:eastAsia="en-US"/>
        </w:rPr>
      </w:pPr>
      <w:r w:rsidRPr="00AB0240">
        <w:rPr>
          <w:rFonts w:ascii="Arial" w:hAnsi="Arial" w:cs="Arial"/>
          <w:sz w:val="22"/>
          <w:szCs w:val="22"/>
          <w:lang w:eastAsia="en-US"/>
        </w:rPr>
        <w:t>El contratista seleccionado deberá sujetarse a las siguientes condiciones técnicas</w:t>
      </w:r>
      <w:r w:rsidR="00085494" w:rsidRPr="00AB0240">
        <w:rPr>
          <w:rFonts w:ascii="Arial" w:hAnsi="Arial" w:cs="Arial"/>
          <w:sz w:val="22"/>
          <w:szCs w:val="22"/>
          <w:lang w:eastAsia="en-US"/>
        </w:rPr>
        <w:t xml:space="preserve"> para la totalidad de </w:t>
      </w:r>
      <w:r w:rsidR="007E55C9" w:rsidRPr="00AB0240">
        <w:rPr>
          <w:rFonts w:ascii="Arial" w:hAnsi="Arial" w:cs="Arial"/>
          <w:sz w:val="22"/>
          <w:szCs w:val="22"/>
          <w:lang w:eastAsia="en-US"/>
        </w:rPr>
        <w:t>los elementos</w:t>
      </w:r>
      <w:r w:rsidR="00085494" w:rsidRPr="00AB0240">
        <w:rPr>
          <w:rFonts w:ascii="Arial" w:hAnsi="Arial" w:cs="Arial"/>
          <w:sz w:val="22"/>
          <w:szCs w:val="22"/>
          <w:lang w:eastAsia="en-US"/>
        </w:rPr>
        <w:t>.</w:t>
      </w:r>
      <w:r w:rsidR="00B7523E" w:rsidRPr="00AB0240">
        <w:rPr>
          <w:rFonts w:ascii="Arial" w:hAnsi="Arial" w:cs="Arial"/>
          <w:sz w:val="22"/>
          <w:szCs w:val="22"/>
          <w:lang w:eastAsia="en-US"/>
        </w:rPr>
        <w:t xml:space="preserve"> </w:t>
      </w:r>
    </w:p>
    <w:p w:rsidR="00B7523E" w:rsidRPr="00AB0240" w:rsidRDefault="00B7523E" w:rsidP="00B7523E">
      <w:pPr>
        <w:autoSpaceDE w:val="0"/>
        <w:autoSpaceDN w:val="0"/>
        <w:adjustRightInd w:val="0"/>
        <w:jc w:val="both"/>
        <w:rPr>
          <w:rFonts w:ascii="Arial" w:hAnsi="Arial" w:cs="Arial"/>
          <w:sz w:val="22"/>
          <w:szCs w:val="22"/>
          <w:lang w:eastAsia="en-US"/>
        </w:rPr>
      </w:pPr>
    </w:p>
    <w:p w:rsidR="00EC71DA" w:rsidRPr="0001325D" w:rsidRDefault="00EC71DA" w:rsidP="00DF4BF3">
      <w:pPr>
        <w:numPr>
          <w:ilvl w:val="0"/>
          <w:numId w:val="1"/>
        </w:numPr>
        <w:autoSpaceDE w:val="0"/>
        <w:autoSpaceDN w:val="0"/>
        <w:adjustRightInd w:val="0"/>
        <w:jc w:val="both"/>
        <w:rPr>
          <w:rFonts w:ascii="Arial" w:hAnsi="Arial" w:cs="Arial"/>
          <w:color w:val="000000"/>
          <w:sz w:val="22"/>
          <w:szCs w:val="22"/>
        </w:rPr>
      </w:pPr>
      <w:r w:rsidRPr="00AB0240">
        <w:rPr>
          <w:rFonts w:ascii="Arial" w:hAnsi="Arial" w:cs="Arial"/>
          <w:color w:val="000000"/>
          <w:sz w:val="22"/>
          <w:szCs w:val="22"/>
        </w:rPr>
        <w:t xml:space="preserve">Los elementos solicitados deberán cumplir con las exigencias mínimas establecidas </w:t>
      </w:r>
      <w:r w:rsidRPr="0001325D">
        <w:rPr>
          <w:rFonts w:ascii="Arial" w:hAnsi="Arial" w:cs="Arial"/>
          <w:color w:val="000000"/>
          <w:sz w:val="22"/>
          <w:szCs w:val="22"/>
        </w:rPr>
        <w:t xml:space="preserve">en </w:t>
      </w:r>
      <w:r w:rsidR="00E24514" w:rsidRPr="0001325D">
        <w:rPr>
          <w:rFonts w:ascii="Arial" w:hAnsi="Arial" w:cs="Arial"/>
          <w:color w:val="000000"/>
          <w:sz w:val="22"/>
          <w:szCs w:val="22"/>
        </w:rPr>
        <w:t>la</w:t>
      </w:r>
      <w:r w:rsidRPr="0001325D">
        <w:rPr>
          <w:rFonts w:ascii="Arial" w:hAnsi="Arial" w:cs="Arial"/>
          <w:color w:val="000000"/>
          <w:sz w:val="22"/>
          <w:szCs w:val="22"/>
        </w:rPr>
        <w:t xml:space="preserve"> presente </w:t>
      </w:r>
      <w:r w:rsidR="00E24514" w:rsidRPr="0001325D">
        <w:rPr>
          <w:rFonts w:ascii="Arial" w:hAnsi="Arial" w:cs="Arial"/>
          <w:color w:val="000000"/>
          <w:sz w:val="22"/>
          <w:szCs w:val="22"/>
        </w:rPr>
        <w:t>invitación pública</w:t>
      </w:r>
      <w:r w:rsidRPr="0001325D">
        <w:rPr>
          <w:rFonts w:ascii="Arial" w:hAnsi="Arial" w:cs="Arial"/>
          <w:color w:val="000000"/>
          <w:sz w:val="22"/>
          <w:szCs w:val="22"/>
        </w:rPr>
        <w:t>.</w:t>
      </w:r>
    </w:p>
    <w:p w:rsidR="00EC71DA" w:rsidRPr="00AB0240" w:rsidRDefault="00EC71DA" w:rsidP="00EC71DA">
      <w:pPr>
        <w:autoSpaceDE w:val="0"/>
        <w:autoSpaceDN w:val="0"/>
        <w:adjustRightInd w:val="0"/>
        <w:jc w:val="both"/>
        <w:rPr>
          <w:rFonts w:ascii="Arial" w:hAnsi="Arial" w:cs="Arial"/>
          <w:color w:val="000000"/>
          <w:sz w:val="22"/>
          <w:szCs w:val="22"/>
        </w:rPr>
      </w:pPr>
    </w:p>
    <w:p w:rsidR="00EC71DA" w:rsidRPr="00AB0240" w:rsidRDefault="00EC71DA" w:rsidP="00DF4BF3">
      <w:pPr>
        <w:numPr>
          <w:ilvl w:val="0"/>
          <w:numId w:val="1"/>
        </w:numPr>
        <w:autoSpaceDE w:val="0"/>
        <w:autoSpaceDN w:val="0"/>
        <w:adjustRightInd w:val="0"/>
        <w:jc w:val="both"/>
        <w:rPr>
          <w:rFonts w:ascii="Arial" w:hAnsi="Arial" w:cs="Arial"/>
          <w:color w:val="000000"/>
          <w:sz w:val="22"/>
          <w:szCs w:val="22"/>
        </w:rPr>
      </w:pPr>
      <w:r w:rsidRPr="00AB0240">
        <w:rPr>
          <w:rFonts w:ascii="Arial" w:hAnsi="Arial" w:cs="Arial"/>
          <w:color w:val="000000"/>
          <w:sz w:val="22"/>
          <w:szCs w:val="22"/>
        </w:rPr>
        <w:t>Los elementos deberán ser de primera calidad.</w:t>
      </w:r>
    </w:p>
    <w:p w:rsidR="00EC71DA" w:rsidRPr="00AB0240" w:rsidRDefault="00EC71DA" w:rsidP="00EC71DA">
      <w:pPr>
        <w:autoSpaceDE w:val="0"/>
        <w:autoSpaceDN w:val="0"/>
        <w:adjustRightInd w:val="0"/>
        <w:jc w:val="both"/>
        <w:rPr>
          <w:rFonts w:ascii="Arial" w:hAnsi="Arial" w:cs="Arial"/>
          <w:color w:val="000000"/>
          <w:sz w:val="22"/>
          <w:szCs w:val="22"/>
        </w:rPr>
      </w:pPr>
    </w:p>
    <w:p w:rsidR="00EC71DA" w:rsidRPr="00AB0240" w:rsidRDefault="00EC71DA" w:rsidP="00DF4BF3">
      <w:pPr>
        <w:numPr>
          <w:ilvl w:val="0"/>
          <w:numId w:val="1"/>
        </w:numPr>
        <w:autoSpaceDE w:val="0"/>
        <w:autoSpaceDN w:val="0"/>
        <w:adjustRightInd w:val="0"/>
        <w:jc w:val="both"/>
        <w:rPr>
          <w:rFonts w:ascii="Arial" w:hAnsi="Arial" w:cs="Arial"/>
          <w:color w:val="000000"/>
          <w:sz w:val="22"/>
          <w:szCs w:val="22"/>
        </w:rPr>
      </w:pPr>
      <w:r w:rsidRPr="00AB0240">
        <w:rPr>
          <w:rFonts w:ascii="Arial" w:hAnsi="Arial" w:cs="Arial"/>
          <w:color w:val="000000"/>
          <w:sz w:val="22"/>
          <w:szCs w:val="22"/>
        </w:rPr>
        <w:t>En caso de presentarse defectos en los elementos estos deberán ser cambiados a más tardar a los dos (2) días hábiles siguientes de haber solicitado el cambio por parte del supervisor designado.</w:t>
      </w:r>
    </w:p>
    <w:p w:rsidR="00EC71DA" w:rsidRPr="00AB0240" w:rsidRDefault="00EC71DA" w:rsidP="00EC71DA">
      <w:pPr>
        <w:autoSpaceDE w:val="0"/>
        <w:autoSpaceDN w:val="0"/>
        <w:adjustRightInd w:val="0"/>
        <w:jc w:val="both"/>
        <w:rPr>
          <w:rFonts w:ascii="Arial" w:hAnsi="Arial" w:cs="Arial"/>
          <w:color w:val="000000"/>
          <w:sz w:val="22"/>
          <w:szCs w:val="22"/>
        </w:rPr>
      </w:pPr>
    </w:p>
    <w:p w:rsidR="00EC71DA"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Los elementos deberán entregarse en el tiempo estipulado para tal fin de conformidad con las indicaciones del supervisor designado.</w:t>
      </w:r>
    </w:p>
    <w:p w:rsidR="009131CD" w:rsidRDefault="009131CD" w:rsidP="009131CD">
      <w:pPr>
        <w:pStyle w:val="Prrafodelista"/>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Suministrar al supervisor designado por la Dirección Ejecutiva Seccional, la información que le sea solicitada para verificar el correcto y oportuno cumplimiento de las obligaciones que contrae.</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Garantizar la calidad de los elementos ofertados y responder por ello de conformidad con lo estipulado por el Artículo 5°, numeral 4  de la Ley 80 de 1993.</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Presentar a la Dirección Ejecutiva Seccional una vez finalizado el contrato, constancia del cumplimiento de los aportes al Sistema General de Seguridad Social y Parafiscales, expedida por el contador público y/o Revisor Fiscal de conformidad con lo dispuesto en el Artículo 23 de la Ley 1150 de 2007.</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Asumir todos los gastos que se ocasionen en relación con la ejecución del presente contrato.</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EC71DA" w:rsidRPr="00526E12" w:rsidRDefault="00EC71DA" w:rsidP="00DF4BF3">
      <w:pPr>
        <w:numPr>
          <w:ilvl w:val="0"/>
          <w:numId w:val="1"/>
        </w:numPr>
        <w:autoSpaceDE w:val="0"/>
        <w:autoSpaceDN w:val="0"/>
        <w:adjustRightInd w:val="0"/>
        <w:jc w:val="both"/>
        <w:rPr>
          <w:rFonts w:ascii="Arial" w:hAnsi="Arial" w:cs="Arial"/>
          <w:color w:val="000000"/>
          <w:sz w:val="22"/>
          <w:szCs w:val="22"/>
        </w:rPr>
      </w:pPr>
      <w:r w:rsidRPr="00526E12">
        <w:rPr>
          <w:rFonts w:ascii="Arial" w:hAnsi="Arial" w:cs="Arial"/>
          <w:color w:val="000000"/>
          <w:sz w:val="22"/>
          <w:szCs w:val="22"/>
        </w:rPr>
        <w:t>Las demás obligaciones relacionadas con la naturaleza del objeto del contrato</w:t>
      </w:r>
    </w:p>
    <w:p w:rsidR="00EC71DA" w:rsidRPr="00526E12" w:rsidRDefault="00EC71DA" w:rsidP="00EC71DA">
      <w:pPr>
        <w:autoSpaceDE w:val="0"/>
        <w:autoSpaceDN w:val="0"/>
        <w:adjustRightInd w:val="0"/>
        <w:ind w:left="720"/>
        <w:jc w:val="both"/>
        <w:rPr>
          <w:rFonts w:ascii="Arial" w:hAnsi="Arial" w:cs="Arial"/>
          <w:color w:val="000000"/>
          <w:sz w:val="22"/>
          <w:szCs w:val="22"/>
        </w:rPr>
      </w:pPr>
    </w:p>
    <w:p w:rsidR="00B7523E" w:rsidRPr="00526E12" w:rsidRDefault="00B7523E" w:rsidP="00B7523E">
      <w:pPr>
        <w:pStyle w:val="Prrafodelista"/>
        <w:autoSpaceDE w:val="0"/>
        <w:autoSpaceDN w:val="0"/>
        <w:adjustRightInd w:val="0"/>
        <w:jc w:val="both"/>
        <w:rPr>
          <w:rFonts w:ascii="Arial" w:hAnsi="Arial" w:cs="Arial"/>
          <w:b/>
          <w:sz w:val="22"/>
          <w:szCs w:val="22"/>
          <w:lang w:eastAsia="en-US"/>
        </w:rPr>
      </w:pPr>
    </w:p>
    <w:p w:rsidR="00E56716" w:rsidRPr="00526E12" w:rsidRDefault="00E56716" w:rsidP="00DF4BF3">
      <w:pPr>
        <w:pStyle w:val="Prrafodelista"/>
        <w:numPr>
          <w:ilvl w:val="2"/>
          <w:numId w:val="12"/>
        </w:numPr>
        <w:autoSpaceDE w:val="0"/>
        <w:autoSpaceDN w:val="0"/>
        <w:adjustRightInd w:val="0"/>
        <w:jc w:val="both"/>
        <w:rPr>
          <w:rFonts w:ascii="Arial" w:hAnsi="Arial" w:cs="Arial"/>
          <w:b/>
          <w:sz w:val="22"/>
          <w:szCs w:val="22"/>
          <w:lang w:eastAsia="en-US"/>
        </w:rPr>
      </w:pPr>
      <w:r w:rsidRPr="00526E12">
        <w:rPr>
          <w:rFonts w:ascii="Arial" w:hAnsi="Arial" w:cs="Arial"/>
          <w:b/>
          <w:sz w:val="22"/>
          <w:szCs w:val="22"/>
          <w:lang w:eastAsia="en-US"/>
        </w:rPr>
        <w:t>Obligaciones administrativas</w:t>
      </w:r>
    </w:p>
    <w:p w:rsidR="00E56716" w:rsidRPr="00526E12" w:rsidRDefault="00E56716" w:rsidP="00E56716">
      <w:pPr>
        <w:pStyle w:val="Prrafodelista"/>
        <w:autoSpaceDE w:val="0"/>
        <w:autoSpaceDN w:val="0"/>
        <w:adjustRightInd w:val="0"/>
        <w:ind w:left="720"/>
        <w:jc w:val="both"/>
        <w:rPr>
          <w:rFonts w:ascii="Arial" w:hAnsi="Arial" w:cs="Arial"/>
          <w:b/>
          <w:sz w:val="22"/>
          <w:szCs w:val="22"/>
          <w:lang w:eastAsia="en-US"/>
        </w:rPr>
      </w:pPr>
    </w:p>
    <w:p w:rsidR="00E56716" w:rsidRPr="000F48B7" w:rsidRDefault="00E56716" w:rsidP="00DF4BF3">
      <w:pPr>
        <w:pStyle w:val="Prrafodelista"/>
        <w:numPr>
          <w:ilvl w:val="0"/>
          <w:numId w:val="2"/>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Suministrar al supervisor designado por la Dirección Ejecutiva Seccional, la información que le sea solicitada para verificar el correcto y oportuno cumplimiento de las obligaciones que contrae.</w:t>
      </w:r>
    </w:p>
    <w:p w:rsidR="00E56716" w:rsidRPr="000F48B7" w:rsidRDefault="00E56716" w:rsidP="00E56716">
      <w:pPr>
        <w:pStyle w:val="Prrafodelista"/>
        <w:autoSpaceDE w:val="0"/>
        <w:autoSpaceDN w:val="0"/>
        <w:adjustRightInd w:val="0"/>
        <w:ind w:left="720"/>
        <w:jc w:val="both"/>
        <w:rPr>
          <w:rFonts w:ascii="Arial" w:hAnsi="Arial" w:cs="Arial"/>
          <w:sz w:val="22"/>
          <w:szCs w:val="22"/>
          <w:lang w:eastAsia="en-US"/>
        </w:rPr>
      </w:pPr>
    </w:p>
    <w:p w:rsidR="008A4EC6" w:rsidRPr="000F48B7" w:rsidRDefault="00E56716" w:rsidP="00DF4BF3">
      <w:pPr>
        <w:pStyle w:val="Prrafodelista"/>
        <w:numPr>
          <w:ilvl w:val="0"/>
          <w:numId w:val="2"/>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7B73DD" w:rsidRPr="000F48B7" w:rsidRDefault="007B73DD" w:rsidP="007B73DD">
      <w:pPr>
        <w:pStyle w:val="Prrafodelista"/>
        <w:autoSpaceDE w:val="0"/>
        <w:autoSpaceDN w:val="0"/>
        <w:adjustRightInd w:val="0"/>
        <w:ind w:left="0"/>
        <w:jc w:val="both"/>
        <w:rPr>
          <w:rFonts w:ascii="Arial" w:hAnsi="Arial" w:cs="Arial"/>
          <w:sz w:val="22"/>
          <w:szCs w:val="22"/>
          <w:lang w:eastAsia="en-US"/>
        </w:rPr>
      </w:pPr>
    </w:p>
    <w:p w:rsidR="00E56716" w:rsidRPr="000F48B7" w:rsidRDefault="00E56716" w:rsidP="00DF4BF3">
      <w:pPr>
        <w:pStyle w:val="Prrafodelista"/>
        <w:numPr>
          <w:ilvl w:val="0"/>
          <w:numId w:val="2"/>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Garantizar la calidad </w:t>
      </w:r>
      <w:r w:rsidR="00AB6DBB" w:rsidRPr="000F48B7">
        <w:rPr>
          <w:rFonts w:ascii="Arial" w:hAnsi="Arial" w:cs="Arial"/>
          <w:sz w:val="22"/>
          <w:szCs w:val="22"/>
          <w:lang w:eastAsia="en-US"/>
        </w:rPr>
        <w:t>de</w:t>
      </w:r>
      <w:r w:rsidR="00CC29F2" w:rsidRPr="000F48B7">
        <w:rPr>
          <w:rFonts w:ascii="Arial" w:hAnsi="Arial" w:cs="Arial"/>
          <w:sz w:val="22"/>
          <w:szCs w:val="22"/>
          <w:lang w:eastAsia="en-US"/>
        </w:rPr>
        <w:t xml:space="preserve"> </w:t>
      </w:r>
      <w:r w:rsidR="00AB6DBB" w:rsidRPr="000F48B7">
        <w:rPr>
          <w:rFonts w:ascii="Arial" w:hAnsi="Arial" w:cs="Arial"/>
          <w:sz w:val="22"/>
          <w:szCs w:val="22"/>
          <w:lang w:eastAsia="en-US"/>
        </w:rPr>
        <w:t>l</w:t>
      </w:r>
      <w:r w:rsidR="00CC29F2" w:rsidRPr="000F48B7">
        <w:rPr>
          <w:rFonts w:ascii="Arial" w:hAnsi="Arial" w:cs="Arial"/>
          <w:sz w:val="22"/>
          <w:szCs w:val="22"/>
          <w:lang w:eastAsia="en-US"/>
        </w:rPr>
        <w:t>os</w:t>
      </w:r>
      <w:r w:rsidR="00AB6DBB" w:rsidRPr="000F48B7">
        <w:rPr>
          <w:rFonts w:ascii="Arial" w:hAnsi="Arial" w:cs="Arial"/>
          <w:sz w:val="22"/>
          <w:szCs w:val="22"/>
          <w:lang w:eastAsia="en-US"/>
        </w:rPr>
        <w:t xml:space="preserve"> </w:t>
      </w:r>
      <w:r w:rsidR="00CC29F2" w:rsidRPr="000F48B7">
        <w:rPr>
          <w:rFonts w:ascii="Arial" w:hAnsi="Arial" w:cs="Arial"/>
          <w:sz w:val="22"/>
          <w:szCs w:val="22"/>
          <w:lang w:eastAsia="en-US"/>
        </w:rPr>
        <w:t xml:space="preserve">elementos </w:t>
      </w:r>
      <w:r w:rsidRPr="000F48B7">
        <w:rPr>
          <w:rFonts w:ascii="Arial" w:hAnsi="Arial" w:cs="Arial"/>
          <w:sz w:val="22"/>
          <w:szCs w:val="22"/>
          <w:lang w:eastAsia="en-US"/>
        </w:rPr>
        <w:t xml:space="preserve">y responder por ello de conformidad con lo estipulado por el Artículo 5°, numeral </w:t>
      </w:r>
      <w:r w:rsidR="00493B5C" w:rsidRPr="000F48B7">
        <w:rPr>
          <w:rFonts w:ascii="Arial" w:hAnsi="Arial" w:cs="Arial"/>
          <w:sz w:val="22"/>
          <w:szCs w:val="22"/>
          <w:lang w:eastAsia="en-US"/>
        </w:rPr>
        <w:t>4 de</w:t>
      </w:r>
      <w:r w:rsidRPr="000F48B7">
        <w:rPr>
          <w:rFonts w:ascii="Arial" w:hAnsi="Arial" w:cs="Arial"/>
          <w:sz w:val="22"/>
          <w:szCs w:val="22"/>
          <w:lang w:eastAsia="en-US"/>
        </w:rPr>
        <w:t xml:space="preserve"> la Ley 80 de 1993.</w:t>
      </w:r>
    </w:p>
    <w:p w:rsidR="00E56716" w:rsidRPr="000F48B7" w:rsidRDefault="00E56716" w:rsidP="00E56716">
      <w:pPr>
        <w:pStyle w:val="Prrafodelista"/>
        <w:jc w:val="both"/>
        <w:rPr>
          <w:rFonts w:ascii="Arial" w:hAnsi="Arial" w:cs="Arial"/>
          <w:sz w:val="22"/>
          <w:szCs w:val="22"/>
          <w:lang w:eastAsia="en-US"/>
        </w:rPr>
      </w:pPr>
    </w:p>
    <w:p w:rsidR="00E56716" w:rsidRPr="000F48B7" w:rsidRDefault="00E56716" w:rsidP="00DF4BF3">
      <w:pPr>
        <w:pStyle w:val="Prrafodelista"/>
        <w:numPr>
          <w:ilvl w:val="0"/>
          <w:numId w:val="2"/>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E56716" w:rsidRPr="000F48B7" w:rsidRDefault="00E56716" w:rsidP="00E56716">
      <w:pPr>
        <w:autoSpaceDE w:val="0"/>
        <w:autoSpaceDN w:val="0"/>
        <w:adjustRightInd w:val="0"/>
        <w:jc w:val="both"/>
        <w:rPr>
          <w:rFonts w:ascii="Arial" w:hAnsi="Arial" w:cs="Arial"/>
          <w:sz w:val="22"/>
          <w:szCs w:val="22"/>
          <w:lang w:eastAsia="en-US"/>
        </w:rPr>
      </w:pPr>
    </w:p>
    <w:p w:rsidR="00E56716" w:rsidRPr="000F48B7" w:rsidRDefault="00E56716" w:rsidP="00DF4BF3">
      <w:pPr>
        <w:pStyle w:val="Prrafodelista"/>
        <w:numPr>
          <w:ilvl w:val="0"/>
          <w:numId w:val="2"/>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Asumir todos los gastos que se ocasionen en relación con la ejecución del presente contrato.</w:t>
      </w:r>
    </w:p>
    <w:p w:rsidR="006D09EB" w:rsidRPr="000F48B7" w:rsidRDefault="006D09EB" w:rsidP="006D09EB">
      <w:pPr>
        <w:pStyle w:val="Prrafodelista"/>
        <w:rPr>
          <w:rFonts w:ascii="Arial" w:hAnsi="Arial" w:cs="Arial"/>
          <w:sz w:val="22"/>
          <w:szCs w:val="22"/>
          <w:lang w:eastAsia="en-US"/>
        </w:rPr>
      </w:pPr>
    </w:p>
    <w:p w:rsidR="00E56716" w:rsidRDefault="00E56716" w:rsidP="00DF4BF3">
      <w:pPr>
        <w:pStyle w:val="Prrafodelista"/>
        <w:numPr>
          <w:ilvl w:val="0"/>
          <w:numId w:val="2"/>
        </w:numPr>
        <w:jc w:val="both"/>
        <w:rPr>
          <w:rFonts w:ascii="Arial" w:hAnsi="Arial" w:cs="Arial"/>
          <w:sz w:val="22"/>
          <w:szCs w:val="22"/>
          <w:lang w:eastAsia="en-US"/>
        </w:rPr>
      </w:pPr>
      <w:r w:rsidRPr="000F48B7">
        <w:rPr>
          <w:rFonts w:ascii="Arial" w:hAnsi="Arial" w:cs="Arial"/>
          <w:sz w:val="22"/>
          <w:szCs w:val="22"/>
          <w:lang w:eastAsia="en-US"/>
        </w:rPr>
        <w:t>Las demás obligaciones relacionadas con la naturaleza del objeto del contrato</w:t>
      </w:r>
      <w:r w:rsidR="0091373E" w:rsidRPr="000F48B7">
        <w:rPr>
          <w:rFonts w:ascii="Arial" w:hAnsi="Arial" w:cs="Arial"/>
          <w:sz w:val="22"/>
          <w:szCs w:val="22"/>
          <w:lang w:eastAsia="en-US"/>
        </w:rPr>
        <w:t>.</w:t>
      </w:r>
    </w:p>
    <w:p w:rsidR="004B53FF" w:rsidRPr="004B53FF" w:rsidRDefault="004B53FF" w:rsidP="004B53FF">
      <w:pPr>
        <w:pStyle w:val="Prrafodelista"/>
        <w:rPr>
          <w:rFonts w:ascii="Arial" w:hAnsi="Arial" w:cs="Arial"/>
          <w:sz w:val="22"/>
          <w:szCs w:val="22"/>
          <w:lang w:eastAsia="en-US"/>
        </w:rPr>
      </w:pPr>
    </w:p>
    <w:p w:rsidR="004B53FF" w:rsidRPr="004B53FF" w:rsidRDefault="004B53FF" w:rsidP="004B53FF">
      <w:pPr>
        <w:jc w:val="both"/>
        <w:rPr>
          <w:rFonts w:ascii="Arial" w:hAnsi="Arial" w:cs="Arial"/>
          <w:sz w:val="22"/>
          <w:szCs w:val="22"/>
          <w:lang w:eastAsia="en-US"/>
        </w:rPr>
      </w:pPr>
    </w:p>
    <w:p w:rsidR="00E56716" w:rsidRPr="000F48B7" w:rsidRDefault="00E56716" w:rsidP="00DF4BF3">
      <w:pPr>
        <w:pStyle w:val="Prrafodelista"/>
        <w:numPr>
          <w:ilvl w:val="2"/>
          <w:numId w:val="12"/>
        </w:numPr>
        <w:autoSpaceDE w:val="0"/>
        <w:autoSpaceDN w:val="0"/>
        <w:adjustRightInd w:val="0"/>
        <w:jc w:val="both"/>
        <w:rPr>
          <w:rFonts w:ascii="Arial" w:hAnsi="Arial" w:cs="Arial"/>
          <w:b/>
          <w:sz w:val="22"/>
          <w:szCs w:val="22"/>
          <w:lang w:eastAsia="en-US"/>
        </w:rPr>
      </w:pPr>
      <w:r w:rsidRPr="000F48B7">
        <w:rPr>
          <w:rFonts w:ascii="Arial" w:hAnsi="Arial" w:cs="Arial"/>
          <w:b/>
          <w:sz w:val="22"/>
          <w:szCs w:val="22"/>
          <w:lang w:eastAsia="en-US"/>
        </w:rPr>
        <w:lastRenderedPageBreak/>
        <w:t>Obligaciones laborales</w:t>
      </w:r>
    </w:p>
    <w:p w:rsidR="00E56716" w:rsidRPr="000F48B7" w:rsidRDefault="00E56716" w:rsidP="00E56716">
      <w:pPr>
        <w:pStyle w:val="Prrafodelista"/>
        <w:autoSpaceDE w:val="0"/>
        <w:autoSpaceDN w:val="0"/>
        <w:adjustRightInd w:val="0"/>
        <w:ind w:left="720"/>
        <w:jc w:val="both"/>
        <w:rPr>
          <w:rFonts w:ascii="Arial" w:hAnsi="Arial" w:cs="Arial"/>
          <w:sz w:val="22"/>
          <w:szCs w:val="22"/>
          <w:lang w:eastAsia="en-US"/>
        </w:rPr>
      </w:pPr>
    </w:p>
    <w:p w:rsidR="00E56716" w:rsidRPr="000F48B7" w:rsidRDefault="00E56716" w:rsidP="00E56716">
      <w:p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Serán obligaciones del contratista como empleador:</w:t>
      </w:r>
    </w:p>
    <w:p w:rsidR="00E56716" w:rsidRPr="000F48B7" w:rsidRDefault="00E56716" w:rsidP="00E56716">
      <w:pPr>
        <w:autoSpaceDE w:val="0"/>
        <w:autoSpaceDN w:val="0"/>
        <w:adjustRightInd w:val="0"/>
        <w:jc w:val="both"/>
        <w:rPr>
          <w:rFonts w:ascii="Arial" w:hAnsi="Arial" w:cs="Arial"/>
          <w:sz w:val="22"/>
          <w:szCs w:val="22"/>
          <w:lang w:eastAsia="en-US"/>
        </w:rPr>
      </w:pPr>
    </w:p>
    <w:p w:rsidR="00E56716" w:rsidRPr="000F48B7" w:rsidRDefault="00E56716" w:rsidP="00DF4BF3">
      <w:pPr>
        <w:pStyle w:val="Prrafodelista"/>
        <w:numPr>
          <w:ilvl w:val="0"/>
          <w:numId w:val="3"/>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Designar y mantener a costa del contratista durante todo el período de ejecución del contrato, el personal idóneo que se requiera para la correcta y normal ejecución del contrato, es decir deberá contar con el personal que atienda los requerimientos de la entidad durante el plazo de ejecución del mismo y la duración de la garantía solicitada</w:t>
      </w:r>
      <w:r w:rsidR="001256D6" w:rsidRPr="000F48B7">
        <w:rPr>
          <w:rFonts w:ascii="Arial" w:hAnsi="Arial" w:cs="Arial"/>
          <w:sz w:val="22"/>
          <w:szCs w:val="22"/>
          <w:lang w:eastAsia="en-US"/>
        </w:rPr>
        <w:t>.</w:t>
      </w:r>
    </w:p>
    <w:p w:rsidR="00E56716" w:rsidRPr="000F48B7" w:rsidRDefault="00E56716" w:rsidP="00E56716">
      <w:pPr>
        <w:autoSpaceDE w:val="0"/>
        <w:autoSpaceDN w:val="0"/>
        <w:adjustRightInd w:val="0"/>
        <w:jc w:val="both"/>
        <w:rPr>
          <w:rFonts w:ascii="Arial" w:hAnsi="Arial" w:cs="Arial"/>
          <w:sz w:val="22"/>
          <w:szCs w:val="22"/>
          <w:lang w:eastAsia="en-US"/>
        </w:rPr>
      </w:pPr>
    </w:p>
    <w:p w:rsidR="00E56716" w:rsidRPr="000F48B7" w:rsidRDefault="00E56716" w:rsidP="00DF4BF3">
      <w:pPr>
        <w:pStyle w:val="Prrafodelista"/>
        <w:numPr>
          <w:ilvl w:val="0"/>
          <w:numId w:val="3"/>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Pagar oportunamente, los salarios y prestaciones sociales, a todo el personal empleado en la ejecución del presente contrato, y en general dar estricto cumplimiento a la totalidad de obligaciones, con el sistema integral de seguridad social y parafiscales derivadas de la ejecución del presente contrato. El incumplimiento de estas obligaciones por parte del contratista, para con sus empleados, podrá generar la imposición de multas sucesivas, de conformidad con lo establecido en el artículo 23 de la Ley 1150 de 2007, cuando haya lugar.</w:t>
      </w:r>
    </w:p>
    <w:p w:rsidR="00E11BE2" w:rsidRPr="000F48B7" w:rsidRDefault="00E11BE2" w:rsidP="00E11BE2">
      <w:pPr>
        <w:pStyle w:val="Prrafodelista"/>
        <w:autoSpaceDE w:val="0"/>
        <w:autoSpaceDN w:val="0"/>
        <w:adjustRightInd w:val="0"/>
        <w:ind w:left="0"/>
        <w:jc w:val="both"/>
        <w:rPr>
          <w:rFonts w:ascii="Arial" w:hAnsi="Arial" w:cs="Arial"/>
          <w:sz w:val="22"/>
          <w:szCs w:val="22"/>
          <w:lang w:eastAsia="en-US"/>
        </w:rPr>
      </w:pPr>
    </w:p>
    <w:p w:rsidR="00E56716" w:rsidRPr="000F48B7" w:rsidRDefault="00E56716" w:rsidP="00DF4BF3">
      <w:pPr>
        <w:pStyle w:val="Prrafodelista"/>
        <w:numPr>
          <w:ilvl w:val="0"/>
          <w:numId w:val="3"/>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El personal que el contratista ocupe en la ejecución del presente contrato no tendrá vinculación laboral, personal, civil ni comercial con la Dirección Ejecutiva Seccional. La responsabilidad derivada de estas vinculaciones estará a cargo y de manera exclusiva </w:t>
      </w:r>
      <w:r w:rsidR="00E50AC4" w:rsidRPr="000F48B7">
        <w:rPr>
          <w:rFonts w:ascii="Arial" w:hAnsi="Arial" w:cs="Arial"/>
          <w:sz w:val="22"/>
          <w:szCs w:val="22"/>
          <w:lang w:eastAsia="en-US"/>
        </w:rPr>
        <w:t xml:space="preserve">a cargo </w:t>
      </w:r>
      <w:r w:rsidRPr="000F48B7">
        <w:rPr>
          <w:rFonts w:ascii="Arial" w:hAnsi="Arial" w:cs="Arial"/>
          <w:sz w:val="22"/>
          <w:szCs w:val="22"/>
          <w:lang w:eastAsia="en-US"/>
        </w:rPr>
        <w:t>del contratista.</w:t>
      </w:r>
    </w:p>
    <w:p w:rsidR="00E56716" w:rsidRPr="000F48B7" w:rsidRDefault="00E56716" w:rsidP="00E56716">
      <w:pPr>
        <w:ind w:left="360"/>
        <w:jc w:val="both"/>
        <w:rPr>
          <w:rFonts w:ascii="Arial" w:hAnsi="Arial" w:cs="Arial"/>
          <w:sz w:val="22"/>
          <w:szCs w:val="22"/>
          <w:lang w:eastAsia="en-US"/>
        </w:rPr>
      </w:pPr>
    </w:p>
    <w:p w:rsidR="00E56716" w:rsidRPr="000F48B7" w:rsidRDefault="00E56716" w:rsidP="00DF4BF3">
      <w:pPr>
        <w:pStyle w:val="Prrafodelista"/>
        <w:numPr>
          <w:ilvl w:val="0"/>
          <w:numId w:val="3"/>
        </w:numPr>
        <w:jc w:val="both"/>
        <w:rPr>
          <w:rFonts w:ascii="Arial" w:hAnsi="Arial" w:cs="Arial"/>
          <w:sz w:val="22"/>
          <w:szCs w:val="22"/>
          <w:lang w:eastAsia="en-US"/>
        </w:rPr>
      </w:pPr>
      <w:r w:rsidRPr="000F48B7">
        <w:rPr>
          <w:rFonts w:ascii="Arial" w:hAnsi="Arial" w:cs="Arial"/>
          <w:sz w:val="22"/>
          <w:szCs w:val="22"/>
          <w:lang w:eastAsia="en-US"/>
        </w:rPr>
        <w:t xml:space="preserve">Las demás obligaciones relacionadas con la naturaleza del presente contrato de </w:t>
      </w:r>
      <w:r w:rsidR="000F6BDD" w:rsidRPr="000F48B7">
        <w:rPr>
          <w:rFonts w:ascii="Arial" w:hAnsi="Arial" w:cs="Arial"/>
          <w:sz w:val="22"/>
          <w:szCs w:val="22"/>
          <w:lang w:eastAsia="en-US"/>
        </w:rPr>
        <w:t>compraventa.</w:t>
      </w:r>
    </w:p>
    <w:p w:rsidR="00E56716" w:rsidRPr="000F48B7" w:rsidRDefault="00E56716" w:rsidP="00E56716">
      <w:pPr>
        <w:pStyle w:val="Prrafodelista"/>
        <w:ind w:left="720"/>
        <w:jc w:val="both"/>
        <w:rPr>
          <w:rFonts w:ascii="Arial" w:hAnsi="Arial" w:cs="Arial"/>
          <w:sz w:val="22"/>
          <w:szCs w:val="22"/>
          <w:lang w:eastAsia="en-US"/>
        </w:rPr>
      </w:pPr>
    </w:p>
    <w:p w:rsidR="00E56716" w:rsidRPr="000F48B7" w:rsidRDefault="00E56716" w:rsidP="00DF4BF3">
      <w:pPr>
        <w:pStyle w:val="Prrafodelista"/>
        <w:numPr>
          <w:ilvl w:val="2"/>
          <w:numId w:val="12"/>
        </w:numPr>
        <w:rPr>
          <w:rFonts w:ascii="Arial" w:hAnsi="Arial" w:cs="Arial"/>
          <w:b/>
          <w:sz w:val="22"/>
          <w:szCs w:val="22"/>
          <w:lang w:eastAsia="en-US"/>
        </w:rPr>
      </w:pPr>
      <w:r w:rsidRPr="000F48B7">
        <w:rPr>
          <w:rFonts w:ascii="Arial" w:hAnsi="Arial" w:cs="Arial"/>
          <w:b/>
          <w:sz w:val="22"/>
          <w:szCs w:val="22"/>
          <w:lang w:eastAsia="en-US"/>
        </w:rPr>
        <w:t>Obligaciones de la entidad</w:t>
      </w:r>
    </w:p>
    <w:p w:rsidR="00E56716" w:rsidRPr="000F48B7" w:rsidRDefault="007937E1" w:rsidP="007937E1">
      <w:pPr>
        <w:pStyle w:val="Prrafodelista"/>
        <w:tabs>
          <w:tab w:val="left" w:pos="2745"/>
        </w:tabs>
        <w:ind w:left="720"/>
        <w:rPr>
          <w:rFonts w:ascii="Arial" w:hAnsi="Arial" w:cs="Arial"/>
          <w:b/>
          <w:sz w:val="22"/>
          <w:szCs w:val="22"/>
          <w:lang w:eastAsia="en-US"/>
        </w:rPr>
      </w:pPr>
      <w:r w:rsidRPr="000F48B7">
        <w:rPr>
          <w:rFonts w:ascii="Arial" w:hAnsi="Arial" w:cs="Arial"/>
          <w:b/>
          <w:sz w:val="22"/>
          <w:szCs w:val="22"/>
          <w:lang w:eastAsia="en-US"/>
        </w:rPr>
        <w:tab/>
      </w:r>
    </w:p>
    <w:p w:rsidR="00E56716" w:rsidRPr="000F48B7" w:rsidRDefault="00E56716" w:rsidP="00E56716">
      <w:p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La Dirección Ejecutiva Seccional, además de las obligaciones consagradas en otras cláusulas, tendrá, las siguientes:</w:t>
      </w:r>
    </w:p>
    <w:p w:rsidR="00DA2DA7" w:rsidRPr="000F48B7" w:rsidRDefault="00DA2DA7" w:rsidP="00E56716">
      <w:pPr>
        <w:autoSpaceDE w:val="0"/>
        <w:autoSpaceDN w:val="0"/>
        <w:adjustRightInd w:val="0"/>
        <w:jc w:val="both"/>
        <w:rPr>
          <w:rFonts w:ascii="Arial" w:hAnsi="Arial" w:cs="Arial"/>
          <w:sz w:val="22"/>
          <w:szCs w:val="22"/>
          <w:lang w:eastAsia="en-US"/>
        </w:rPr>
      </w:pPr>
    </w:p>
    <w:p w:rsidR="00E56716" w:rsidRPr="000F48B7" w:rsidRDefault="00E56716" w:rsidP="00DF4BF3">
      <w:pPr>
        <w:numPr>
          <w:ilvl w:val="0"/>
          <w:numId w:val="31"/>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 Pagar al contratista el valor del contrato de conformidad con las condiciones establecidas.</w:t>
      </w:r>
    </w:p>
    <w:p w:rsidR="00E56716" w:rsidRPr="000F48B7" w:rsidRDefault="00E56716" w:rsidP="00E56716">
      <w:pPr>
        <w:autoSpaceDE w:val="0"/>
        <w:autoSpaceDN w:val="0"/>
        <w:adjustRightInd w:val="0"/>
        <w:jc w:val="both"/>
        <w:rPr>
          <w:rFonts w:ascii="Arial" w:hAnsi="Arial" w:cs="Arial"/>
          <w:sz w:val="22"/>
          <w:szCs w:val="22"/>
          <w:lang w:eastAsia="en-US"/>
        </w:rPr>
      </w:pPr>
    </w:p>
    <w:p w:rsidR="007B73DD" w:rsidRDefault="00E56716" w:rsidP="00DF4BF3">
      <w:pPr>
        <w:numPr>
          <w:ilvl w:val="0"/>
          <w:numId w:val="31"/>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 Supervisar la correcta ejecución del contrato.</w:t>
      </w:r>
    </w:p>
    <w:p w:rsidR="009131CD" w:rsidRDefault="009131CD" w:rsidP="009131CD">
      <w:pPr>
        <w:pStyle w:val="Prrafodelista"/>
        <w:rPr>
          <w:rFonts w:ascii="Arial" w:hAnsi="Arial" w:cs="Arial"/>
          <w:sz w:val="22"/>
          <w:szCs w:val="22"/>
          <w:lang w:eastAsia="en-US"/>
        </w:rPr>
      </w:pPr>
    </w:p>
    <w:p w:rsidR="00E56716" w:rsidRPr="000F48B7" w:rsidRDefault="00E56716" w:rsidP="00DF4BF3">
      <w:pPr>
        <w:numPr>
          <w:ilvl w:val="0"/>
          <w:numId w:val="31"/>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 Solicitar al contratista en cualquier tiempo, las informaciones que requiera en relación </w:t>
      </w:r>
      <w:r w:rsidR="00DB3C1A" w:rsidRPr="000F48B7">
        <w:rPr>
          <w:rFonts w:ascii="Arial" w:hAnsi="Arial" w:cs="Arial"/>
          <w:sz w:val="22"/>
          <w:szCs w:val="22"/>
          <w:lang w:eastAsia="en-US"/>
        </w:rPr>
        <w:t>con el</w:t>
      </w:r>
      <w:r w:rsidRPr="000F48B7">
        <w:rPr>
          <w:rFonts w:ascii="Arial" w:hAnsi="Arial" w:cs="Arial"/>
          <w:sz w:val="22"/>
          <w:szCs w:val="22"/>
          <w:lang w:eastAsia="en-US"/>
        </w:rPr>
        <w:t xml:space="preserve"> contrato y el cumplimiento de las obligaciones de éste</w:t>
      </w:r>
      <w:r w:rsidR="00B22F8C" w:rsidRPr="000F48B7">
        <w:rPr>
          <w:rFonts w:ascii="Arial" w:hAnsi="Arial" w:cs="Arial"/>
          <w:sz w:val="22"/>
          <w:szCs w:val="22"/>
          <w:lang w:eastAsia="en-US"/>
        </w:rPr>
        <w:t>.</w:t>
      </w:r>
    </w:p>
    <w:p w:rsidR="002169B9" w:rsidRPr="000F48B7" w:rsidRDefault="002169B9" w:rsidP="00E56716">
      <w:pPr>
        <w:autoSpaceDE w:val="0"/>
        <w:autoSpaceDN w:val="0"/>
        <w:adjustRightInd w:val="0"/>
        <w:jc w:val="both"/>
        <w:rPr>
          <w:rFonts w:ascii="Arial" w:hAnsi="Arial" w:cs="Arial"/>
          <w:sz w:val="22"/>
          <w:szCs w:val="22"/>
          <w:lang w:eastAsia="en-US"/>
        </w:rPr>
      </w:pPr>
    </w:p>
    <w:p w:rsidR="00E56716" w:rsidRDefault="00E56716" w:rsidP="00DF4BF3">
      <w:pPr>
        <w:numPr>
          <w:ilvl w:val="0"/>
          <w:numId w:val="31"/>
        </w:numPr>
        <w:autoSpaceDE w:val="0"/>
        <w:autoSpaceDN w:val="0"/>
        <w:adjustRightInd w:val="0"/>
        <w:jc w:val="both"/>
        <w:rPr>
          <w:rFonts w:ascii="Arial" w:hAnsi="Arial" w:cs="Arial"/>
          <w:sz w:val="22"/>
          <w:szCs w:val="22"/>
          <w:lang w:eastAsia="en-US"/>
        </w:rPr>
      </w:pPr>
      <w:r w:rsidRPr="000F48B7">
        <w:rPr>
          <w:rFonts w:ascii="Arial" w:hAnsi="Arial" w:cs="Arial"/>
          <w:sz w:val="22"/>
          <w:szCs w:val="22"/>
          <w:lang w:eastAsia="en-US"/>
        </w:rPr>
        <w:t xml:space="preserve"> Impartir a través del supervisor designado, las instrucciones necesarias para la ejecución del contrato.</w:t>
      </w:r>
    </w:p>
    <w:p w:rsidR="00E24514" w:rsidRDefault="00E24514" w:rsidP="00E24514">
      <w:pPr>
        <w:pStyle w:val="Prrafodelista"/>
        <w:rPr>
          <w:rFonts w:ascii="Arial" w:hAnsi="Arial" w:cs="Arial"/>
          <w:sz w:val="22"/>
          <w:szCs w:val="22"/>
          <w:lang w:eastAsia="en-US"/>
        </w:rPr>
      </w:pPr>
    </w:p>
    <w:p w:rsidR="00E56716" w:rsidRPr="00E24514" w:rsidRDefault="00E56716" w:rsidP="00E56716">
      <w:pPr>
        <w:numPr>
          <w:ilvl w:val="0"/>
          <w:numId w:val="31"/>
        </w:numPr>
        <w:autoSpaceDE w:val="0"/>
        <w:autoSpaceDN w:val="0"/>
        <w:adjustRightInd w:val="0"/>
        <w:jc w:val="both"/>
        <w:rPr>
          <w:rFonts w:ascii="Arial" w:hAnsi="Arial" w:cs="Arial"/>
          <w:sz w:val="22"/>
          <w:szCs w:val="22"/>
          <w:lang w:eastAsia="en-US"/>
        </w:rPr>
      </w:pPr>
      <w:r w:rsidRPr="00E24514">
        <w:rPr>
          <w:rFonts w:ascii="Arial" w:hAnsi="Arial" w:cs="Arial"/>
          <w:sz w:val="22"/>
          <w:szCs w:val="22"/>
          <w:lang w:eastAsia="en-US"/>
        </w:rPr>
        <w:t>Todas las demás que surjan de la naturaleza del contrato</w:t>
      </w:r>
      <w:r w:rsidR="001D55B6" w:rsidRPr="00E24514">
        <w:rPr>
          <w:rFonts w:ascii="Arial" w:hAnsi="Arial" w:cs="Arial"/>
          <w:sz w:val="22"/>
          <w:szCs w:val="22"/>
          <w:lang w:eastAsia="en-US"/>
        </w:rPr>
        <w:t>.</w:t>
      </w:r>
    </w:p>
    <w:p w:rsidR="00E56716" w:rsidRDefault="00E56716" w:rsidP="00E56716">
      <w:pPr>
        <w:pStyle w:val="Prrafodelista"/>
        <w:ind w:left="720"/>
        <w:rPr>
          <w:rFonts w:ascii="Arial" w:hAnsi="Arial" w:cs="Arial"/>
          <w:b/>
          <w:sz w:val="22"/>
          <w:szCs w:val="22"/>
          <w:lang w:eastAsia="en-US"/>
        </w:rPr>
      </w:pPr>
    </w:p>
    <w:p w:rsidR="00E56716" w:rsidRPr="00F96BAE" w:rsidRDefault="00E56716" w:rsidP="00E56716">
      <w:pPr>
        <w:tabs>
          <w:tab w:val="left" w:pos="0"/>
        </w:tabs>
        <w:jc w:val="both"/>
        <w:rPr>
          <w:rFonts w:ascii="Arial" w:hAnsi="Arial" w:cs="Arial"/>
          <w:b/>
          <w:sz w:val="22"/>
          <w:szCs w:val="22"/>
        </w:rPr>
      </w:pPr>
      <w:r w:rsidRPr="00F96BAE">
        <w:rPr>
          <w:rFonts w:ascii="Arial" w:hAnsi="Arial" w:cs="Arial"/>
          <w:b/>
          <w:sz w:val="22"/>
          <w:szCs w:val="22"/>
        </w:rPr>
        <w:t>1.2 ALCANCE DE LA OFERTA</w:t>
      </w:r>
    </w:p>
    <w:p w:rsidR="00E56716" w:rsidRPr="00F96BAE" w:rsidRDefault="00E56716" w:rsidP="00E56716">
      <w:pPr>
        <w:jc w:val="both"/>
        <w:rPr>
          <w:rFonts w:ascii="Arial" w:hAnsi="Arial" w:cs="Arial"/>
          <w:sz w:val="22"/>
          <w:szCs w:val="22"/>
        </w:rPr>
      </w:pPr>
    </w:p>
    <w:p w:rsidR="004D0C52" w:rsidRDefault="00E56716" w:rsidP="00E56716">
      <w:pPr>
        <w:jc w:val="both"/>
        <w:rPr>
          <w:rFonts w:ascii="Arial" w:hAnsi="Arial" w:cs="Arial"/>
          <w:sz w:val="22"/>
          <w:szCs w:val="22"/>
        </w:rPr>
      </w:pPr>
      <w:r w:rsidRPr="00F96BAE">
        <w:rPr>
          <w:rFonts w:ascii="Arial" w:hAnsi="Arial" w:cs="Arial"/>
          <w:sz w:val="22"/>
          <w:szCs w:val="22"/>
        </w:rPr>
        <w:t>Al presentar la oferta, el oferente acepta la totalidad de los términos y exigencias previstas en la presente invitación pública.</w:t>
      </w:r>
    </w:p>
    <w:p w:rsidR="004D0C52" w:rsidRDefault="004D0C52"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lastRenderedPageBreak/>
        <w:t>El oferente entiende y acepta que, en el evento en que resulte favorecido con la adjudicación asume todas las obligaciones necesarias para el debido cumplimiento del objeto de este contrato y en especial actuará con toda la diligencia y cuidado que le son propias a la naturaleza del contrato.</w:t>
      </w:r>
    </w:p>
    <w:p w:rsidR="00E56716" w:rsidRPr="00F96BAE" w:rsidRDefault="00E56716" w:rsidP="00E56716">
      <w:pPr>
        <w:jc w:val="both"/>
        <w:rPr>
          <w:rFonts w:ascii="Arial" w:hAnsi="Arial" w:cs="Arial"/>
          <w:sz w:val="22"/>
          <w:szCs w:val="22"/>
        </w:rPr>
      </w:pPr>
    </w:p>
    <w:p w:rsidR="00E56716" w:rsidRPr="00F96BAE" w:rsidRDefault="007C7644" w:rsidP="00E56716">
      <w:pPr>
        <w:jc w:val="both"/>
        <w:rPr>
          <w:rFonts w:ascii="Arial" w:hAnsi="Arial" w:cs="Arial"/>
          <w:sz w:val="22"/>
          <w:szCs w:val="22"/>
        </w:rPr>
      </w:pPr>
      <w:r w:rsidRPr="00F96BAE">
        <w:rPr>
          <w:rFonts w:ascii="Arial" w:hAnsi="Arial" w:cs="Arial"/>
          <w:sz w:val="22"/>
          <w:szCs w:val="22"/>
        </w:rPr>
        <w:t>Por</w:t>
      </w:r>
      <w:r w:rsidR="00E56716" w:rsidRPr="00F96BAE">
        <w:rPr>
          <w:rFonts w:ascii="Arial" w:hAnsi="Arial" w:cs="Arial"/>
          <w:sz w:val="22"/>
          <w:szCs w:val="22"/>
        </w:rPr>
        <w:t xml:space="preserve"> la sola presentación de la oferta se considera que los oferentes han estudiado en forma completa los documentos del proceso; que recibieron las aclaraciones necesarias por parte de la Dirección Ejecutiva Seccional de Administración Judicial Bogotá – Cundinamarca, sobre inquietudes ó dudas previamente consultadas y aceptan que esta invitación pública es completa, compatible y adecuada para identificar el objeto que se contratará, que están enterados a satisfacción en cuanto al alcance y que han tenido en cuenta todo lo anterior para fijar los precios, plazo y demás aspectos de su oferta, necesarios para la debida ejecución.</w:t>
      </w:r>
    </w:p>
    <w:p w:rsidR="00E56716" w:rsidRPr="00F96BAE" w:rsidRDefault="00E56716" w:rsidP="00E56716">
      <w:pPr>
        <w:jc w:val="both"/>
        <w:rPr>
          <w:rFonts w:ascii="Arial" w:hAnsi="Arial" w:cs="Arial"/>
          <w:sz w:val="22"/>
          <w:szCs w:val="22"/>
        </w:rPr>
      </w:pPr>
    </w:p>
    <w:p w:rsidR="00E56716" w:rsidRPr="00F96BAE" w:rsidRDefault="00E56716" w:rsidP="00E56716">
      <w:pPr>
        <w:pStyle w:val="BodyText23"/>
        <w:widowControl/>
        <w:tabs>
          <w:tab w:val="left" w:pos="0"/>
        </w:tabs>
        <w:rPr>
          <w:b w:val="0"/>
          <w:sz w:val="22"/>
          <w:szCs w:val="22"/>
        </w:rPr>
      </w:pPr>
      <w:r w:rsidRPr="00F96BAE">
        <w:rPr>
          <w:b w:val="0"/>
          <w:sz w:val="22"/>
          <w:szCs w:val="22"/>
        </w:rPr>
        <w:t xml:space="preserve">En la circunstancia que el oferente, con el que se celebre el contrato objeto del presente proceso, no haya obtenido ó estudiado toda la información que pueda influir en la determinación de su oferta, </w:t>
      </w:r>
      <w:r w:rsidR="007C7644" w:rsidRPr="00F96BAE">
        <w:rPr>
          <w:b w:val="0"/>
          <w:sz w:val="22"/>
          <w:szCs w:val="22"/>
        </w:rPr>
        <w:t xml:space="preserve">ello </w:t>
      </w:r>
      <w:r w:rsidRPr="00F96BAE">
        <w:rPr>
          <w:b w:val="0"/>
          <w:sz w:val="22"/>
          <w:szCs w:val="22"/>
        </w:rPr>
        <w:t>no lo eximirá de la obligación de asumir las responsabilidades que le correspondan, ni le dará derecho a reclamaciones, reembolsos ó ajustes de ninguna naturaleza.</w:t>
      </w:r>
    </w:p>
    <w:p w:rsidR="008B570B" w:rsidRPr="00F96BAE" w:rsidRDefault="008B570B" w:rsidP="00E56716">
      <w:pPr>
        <w:pStyle w:val="BodyText23"/>
        <w:widowControl/>
        <w:tabs>
          <w:tab w:val="left" w:pos="0"/>
        </w:tabs>
        <w:rPr>
          <w:b w:val="0"/>
          <w:sz w:val="22"/>
          <w:szCs w:val="22"/>
        </w:rPr>
      </w:pPr>
    </w:p>
    <w:p w:rsidR="00E56716" w:rsidRPr="00445907" w:rsidRDefault="00E56716" w:rsidP="00DF4BF3">
      <w:pPr>
        <w:pStyle w:val="BodyText23"/>
        <w:widowControl/>
        <w:numPr>
          <w:ilvl w:val="0"/>
          <w:numId w:val="13"/>
        </w:numPr>
        <w:tabs>
          <w:tab w:val="left" w:pos="180"/>
        </w:tabs>
        <w:suppressAutoHyphens/>
        <w:autoSpaceDN/>
        <w:rPr>
          <w:sz w:val="22"/>
          <w:szCs w:val="22"/>
        </w:rPr>
      </w:pPr>
      <w:r w:rsidRPr="00445907">
        <w:rPr>
          <w:sz w:val="22"/>
          <w:szCs w:val="22"/>
        </w:rPr>
        <w:t>Política de salud ocupacional</w:t>
      </w:r>
    </w:p>
    <w:p w:rsidR="00E56716" w:rsidRPr="00F96BAE" w:rsidRDefault="00E56716" w:rsidP="00E56716">
      <w:pPr>
        <w:jc w:val="both"/>
        <w:rPr>
          <w:rFonts w:ascii="Arial" w:hAnsi="Arial" w:cs="Arial"/>
          <w:sz w:val="22"/>
          <w:szCs w:val="22"/>
        </w:rPr>
      </w:pPr>
    </w:p>
    <w:p w:rsidR="008F1075" w:rsidRDefault="003A206C" w:rsidP="008F1075">
      <w:pPr>
        <w:pStyle w:val="BodyText23"/>
        <w:widowControl/>
        <w:tabs>
          <w:tab w:val="left" w:pos="0"/>
        </w:tabs>
        <w:rPr>
          <w:b w:val="0"/>
          <w:sz w:val="22"/>
          <w:szCs w:val="22"/>
        </w:rPr>
      </w:pPr>
      <w:r>
        <w:rPr>
          <w:b w:val="0"/>
          <w:sz w:val="22"/>
          <w:szCs w:val="22"/>
        </w:rPr>
        <w:t xml:space="preserve">El Consejo Superior de la Judicatura, mediante Acuerdo No 10560 del 11 de agosto de 2016, </w:t>
      </w:r>
      <w:r w:rsidR="008F1075" w:rsidRPr="008F1075">
        <w:rPr>
          <w:b w:val="0"/>
          <w:i/>
          <w:sz w:val="22"/>
          <w:szCs w:val="22"/>
        </w:rPr>
        <w:t xml:space="preserve">adopta </w:t>
      </w:r>
      <w:r w:rsidR="008F1075" w:rsidRPr="008F1075">
        <w:rPr>
          <w:b w:val="0"/>
          <w:sz w:val="22"/>
          <w:szCs w:val="22"/>
        </w:rPr>
        <w:t>“…las Políticas para el Sistema de Gestión de Seguridad y Salud en el Trabajo de la Rama Judicial, y se deroga el Acuerdo No. 2333 de 2004”</w:t>
      </w:r>
      <w:r w:rsidR="008F1075">
        <w:rPr>
          <w:b w:val="0"/>
          <w:sz w:val="22"/>
          <w:szCs w:val="22"/>
        </w:rPr>
        <w:t>.</w:t>
      </w:r>
    </w:p>
    <w:p w:rsidR="008F1075" w:rsidRDefault="008F1075" w:rsidP="008F1075">
      <w:pPr>
        <w:pStyle w:val="Default"/>
        <w:jc w:val="both"/>
      </w:pPr>
    </w:p>
    <w:p w:rsidR="008F1075" w:rsidRDefault="008F1075" w:rsidP="008F1075">
      <w:pPr>
        <w:pStyle w:val="Default"/>
        <w:jc w:val="both"/>
        <w:rPr>
          <w:sz w:val="22"/>
          <w:szCs w:val="22"/>
        </w:rPr>
      </w:pPr>
      <w:r>
        <w:t xml:space="preserve"> “…</w:t>
      </w:r>
      <w:r>
        <w:rPr>
          <w:sz w:val="22"/>
          <w:szCs w:val="22"/>
        </w:rPr>
        <w:t xml:space="preserve">Que en virtud de lo establecido en la Ley 1562 de 2012, el Programa de Salud Ocupacional se debe desarrollar bajo el esquema de un Sistema de Gestión de la Seguridad y la Salud en el Trabajo (SG-SST)…”. </w:t>
      </w:r>
    </w:p>
    <w:p w:rsidR="008F1075" w:rsidRDefault="008F1075" w:rsidP="008F1075">
      <w:pPr>
        <w:pStyle w:val="Default"/>
      </w:pPr>
    </w:p>
    <w:p w:rsidR="008F1075" w:rsidRDefault="008F1075" w:rsidP="008F1075">
      <w:pPr>
        <w:pStyle w:val="Default"/>
        <w:jc w:val="both"/>
        <w:rPr>
          <w:sz w:val="22"/>
          <w:szCs w:val="22"/>
        </w:rPr>
      </w:pPr>
      <w:r>
        <w:t>“…</w:t>
      </w:r>
      <w:r>
        <w:rPr>
          <w:sz w:val="22"/>
          <w:szCs w:val="22"/>
        </w:rPr>
        <w:t xml:space="preserve">Que el Decreto 1072 de 2015 establece que el SG-SST debe tener una política en la cual la Alta Dirección de la entidad se comprometa con este sistema y señala los requisitos que debe contener esta política…”. </w:t>
      </w:r>
    </w:p>
    <w:p w:rsidR="008F1075" w:rsidRPr="008F1075" w:rsidRDefault="008F1075" w:rsidP="008F1075">
      <w:pPr>
        <w:pStyle w:val="BodyText23"/>
        <w:widowControl/>
        <w:tabs>
          <w:tab w:val="left" w:pos="0"/>
        </w:tabs>
        <w:rPr>
          <w:b w:val="0"/>
          <w:sz w:val="22"/>
          <w:szCs w:val="22"/>
        </w:rPr>
      </w:pPr>
    </w:p>
    <w:p w:rsidR="003A206C" w:rsidRPr="003A206C" w:rsidRDefault="003A206C" w:rsidP="003A206C">
      <w:pPr>
        <w:pStyle w:val="BodyText23"/>
        <w:widowControl/>
        <w:tabs>
          <w:tab w:val="left" w:pos="0"/>
        </w:tabs>
        <w:rPr>
          <w:b w:val="0"/>
          <w:sz w:val="22"/>
          <w:szCs w:val="22"/>
        </w:rPr>
      </w:pPr>
      <w:r w:rsidRPr="003A206C">
        <w:rPr>
          <w:b w:val="0"/>
          <w:sz w:val="22"/>
          <w:szCs w:val="22"/>
        </w:rPr>
        <w:t xml:space="preserve">“La Salud Ocupacional, la Seguridad Laboral y el Bienestar Social son uno de los principales objetivos de la gestión del Consejo Superior de la Judicatura y su desarrollo estará a cargo de la Dirección Ejecutiva de Administración Judicial. </w:t>
      </w:r>
    </w:p>
    <w:p w:rsidR="008F1075" w:rsidRDefault="008F1075" w:rsidP="008F1075">
      <w:pPr>
        <w:pStyle w:val="Default"/>
      </w:pPr>
    </w:p>
    <w:p w:rsidR="008F1075" w:rsidRPr="008F1075" w:rsidRDefault="008F1075" w:rsidP="008F1075">
      <w:pPr>
        <w:pStyle w:val="Default"/>
        <w:jc w:val="both"/>
        <w:rPr>
          <w:sz w:val="22"/>
          <w:szCs w:val="22"/>
        </w:rPr>
      </w:pPr>
      <w:r w:rsidRPr="008F1075">
        <w:t xml:space="preserve">“… </w:t>
      </w:r>
      <w:r w:rsidRPr="008F1075">
        <w:rPr>
          <w:sz w:val="22"/>
          <w:szCs w:val="22"/>
        </w:rPr>
        <w:t xml:space="preserve">Que el Plan Sectorial de Desarrollo de la Rama Judicial estableció como uno de sus objetivos la promoción y prevención de las enfermedades laborales, en pro de un mejor clima laboral, a través de estrategias para prevenir los factores de riesgo, </w:t>
      </w:r>
      <w:proofErr w:type="spellStart"/>
      <w:r w:rsidRPr="008F1075">
        <w:rPr>
          <w:sz w:val="22"/>
          <w:szCs w:val="22"/>
        </w:rPr>
        <w:t>intra</w:t>
      </w:r>
      <w:proofErr w:type="spellEnd"/>
      <w:r w:rsidRPr="008F1075">
        <w:rPr>
          <w:sz w:val="22"/>
          <w:szCs w:val="22"/>
        </w:rPr>
        <w:t xml:space="preserve"> y extra laborales, que puedan afectar la salud de los funcionarios y empleados. </w:t>
      </w:r>
    </w:p>
    <w:p w:rsidR="008F1075" w:rsidRPr="008F1075" w:rsidRDefault="008F1075" w:rsidP="008F1075">
      <w:pPr>
        <w:pStyle w:val="Default"/>
        <w:jc w:val="both"/>
        <w:rPr>
          <w:sz w:val="22"/>
          <w:szCs w:val="22"/>
        </w:rPr>
      </w:pPr>
    </w:p>
    <w:p w:rsidR="008F1075" w:rsidRDefault="007A51D2" w:rsidP="003A206C">
      <w:pPr>
        <w:pStyle w:val="BodyText23"/>
        <w:widowControl/>
        <w:tabs>
          <w:tab w:val="left" w:pos="0"/>
        </w:tabs>
        <w:rPr>
          <w:b w:val="0"/>
          <w:sz w:val="22"/>
          <w:szCs w:val="22"/>
        </w:rPr>
      </w:pPr>
      <w:r>
        <w:rPr>
          <w:b w:val="0"/>
          <w:sz w:val="22"/>
          <w:szCs w:val="22"/>
        </w:rPr>
        <w:t>Que en razón a lo anterior, se debe tener en cuenta:</w:t>
      </w:r>
    </w:p>
    <w:p w:rsidR="000E4A55" w:rsidRDefault="000E4A55" w:rsidP="000E4A55">
      <w:pPr>
        <w:pStyle w:val="Default"/>
      </w:pPr>
    </w:p>
    <w:p w:rsidR="000E4A55" w:rsidRPr="000E4A55" w:rsidRDefault="000E4A55" w:rsidP="000E4A55">
      <w:pPr>
        <w:pStyle w:val="BodyText23"/>
        <w:widowControl/>
        <w:tabs>
          <w:tab w:val="left" w:pos="0"/>
        </w:tabs>
        <w:rPr>
          <w:b w:val="0"/>
          <w:sz w:val="22"/>
          <w:szCs w:val="22"/>
        </w:rPr>
      </w:pPr>
      <w:r w:rsidRPr="000E4A55">
        <w:rPr>
          <w:b w:val="0"/>
        </w:rPr>
        <w:t xml:space="preserve">“… </w:t>
      </w:r>
      <w:r w:rsidRPr="000E4A55">
        <w:rPr>
          <w:b w:val="0"/>
          <w:bCs w:val="0"/>
          <w:sz w:val="22"/>
          <w:szCs w:val="22"/>
        </w:rPr>
        <w:t>ARTÍCULO PRIMERO.- Política de Seguridad y Salud en el Trabajo</w:t>
      </w:r>
      <w:r w:rsidRPr="000E4A55">
        <w:rPr>
          <w:b w:val="0"/>
          <w:sz w:val="22"/>
          <w:szCs w:val="22"/>
        </w:rPr>
        <w:t xml:space="preserve">. La Alta Dirección de la Rama Judicial, se compromete a desarrollar e implementar los mecanismos necesarios para el adecuado funcionamiento del Sistema de Gestión de Seguridad y Salud en el Trabajo </w:t>
      </w:r>
      <w:r w:rsidRPr="000E4A55">
        <w:rPr>
          <w:b w:val="0"/>
          <w:sz w:val="22"/>
          <w:szCs w:val="22"/>
        </w:rPr>
        <w:lastRenderedPageBreak/>
        <w:t xml:space="preserve">(SG-SST),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 Para el efecto, se establecen los siguientes compromisos: </w:t>
      </w:r>
    </w:p>
    <w:p w:rsidR="000E4A55" w:rsidRPr="000E4A55" w:rsidRDefault="000E4A55" w:rsidP="000E4A55">
      <w:pPr>
        <w:pStyle w:val="BodyText23"/>
        <w:widowControl/>
        <w:tabs>
          <w:tab w:val="left" w:pos="0"/>
        </w:tabs>
        <w:rPr>
          <w:b w:val="0"/>
          <w:sz w:val="22"/>
          <w:szCs w:val="22"/>
        </w:rPr>
      </w:pPr>
    </w:p>
    <w:p w:rsidR="000E4A55" w:rsidRDefault="00D06364" w:rsidP="00D50099">
      <w:pPr>
        <w:pStyle w:val="Default"/>
        <w:jc w:val="both"/>
        <w:rPr>
          <w:sz w:val="22"/>
          <w:szCs w:val="22"/>
        </w:rPr>
      </w:pPr>
      <w:r>
        <w:rPr>
          <w:sz w:val="22"/>
          <w:szCs w:val="22"/>
        </w:rPr>
        <w:t>“…</w:t>
      </w:r>
      <w:r w:rsidR="000E4A55">
        <w:rPr>
          <w:sz w:val="22"/>
          <w:szCs w:val="22"/>
        </w:rPr>
        <w:t xml:space="preserve">6. Cumplir la normatividad nacional vigente aplicable en materia de riesgos laborales. </w:t>
      </w:r>
    </w:p>
    <w:p w:rsidR="000E4A55" w:rsidRDefault="000E4A55" w:rsidP="00D50099">
      <w:pPr>
        <w:pStyle w:val="Default"/>
        <w:jc w:val="both"/>
        <w:rPr>
          <w:sz w:val="22"/>
          <w:szCs w:val="22"/>
        </w:rPr>
      </w:pPr>
    </w:p>
    <w:p w:rsidR="000E4A55" w:rsidRDefault="000E4A55" w:rsidP="00D50099">
      <w:pPr>
        <w:pStyle w:val="Default"/>
        <w:jc w:val="both"/>
        <w:rPr>
          <w:sz w:val="22"/>
          <w:szCs w:val="22"/>
        </w:rPr>
      </w:pPr>
      <w:r>
        <w:rPr>
          <w:sz w:val="22"/>
          <w:szCs w:val="22"/>
        </w:rPr>
        <w:t>7. Propender por la mejora continua en la gestión y desempeño de la Seguridad y la Salud en el Trabajo</w:t>
      </w:r>
      <w:r w:rsidR="00D06364">
        <w:rPr>
          <w:sz w:val="22"/>
          <w:szCs w:val="22"/>
        </w:rPr>
        <w:t>…”</w:t>
      </w:r>
      <w:r>
        <w:rPr>
          <w:sz w:val="22"/>
          <w:szCs w:val="22"/>
        </w:rPr>
        <w:t xml:space="preserve">. </w:t>
      </w:r>
    </w:p>
    <w:p w:rsidR="000E4A55" w:rsidRDefault="000E4A55" w:rsidP="000E4A55">
      <w:pPr>
        <w:pStyle w:val="Default"/>
        <w:rPr>
          <w:sz w:val="22"/>
          <w:szCs w:val="22"/>
        </w:rPr>
      </w:pPr>
    </w:p>
    <w:p w:rsidR="00D50099" w:rsidRPr="00FB1110" w:rsidRDefault="00D50099" w:rsidP="00D50099">
      <w:pPr>
        <w:pStyle w:val="Default"/>
        <w:rPr>
          <w:bCs/>
          <w:sz w:val="22"/>
          <w:szCs w:val="22"/>
        </w:rPr>
      </w:pPr>
      <w:r w:rsidRPr="00FB1110">
        <w:rPr>
          <w:bCs/>
          <w:sz w:val="22"/>
          <w:szCs w:val="22"/>
        </w:rPr>
        <w:t xml:space="preserve">“…ARTÍCULO SEGUNDO.- Política de Prevención en Salud Mental. </w:t>
      </w:r>
    </w:p>
    <w:p w:rsidR="00D50099" w:rsidRPr="00FB1110" w:rsidRDefault="00D50099" w:rsidP="00D50099">
      <w:pPr>
        <w:pStyle w:val="Default"/>
        <w:rPr>
          <w:bCs/>
          <w:sz w:val="22"/>
          <w:szCs w:val="22"/>
        </w:rPr>
      </w:pPr>
      <w:r w:rsidRPr="00FB1110">
        <w:rPr>
          <w:bCs/>
          <w:sz w:val="22"/>
          <w:szCs w:val="22"/>
        </w:rPr>
        <w:t>“…ARTÍCULO TERCERO.- Política de Prevención de Consumo de Sustancias Psicoactivas</w:t>
      </w:r>
      <w:r w:rsidR="00C74D78">
        <w:rPr>
          <w:bCs/>
          <w:sz w:val="22"/>
          <w:szCs w:val="22"/>
        </w:rPr>
        <w:t>…”</w:t>
      </w:r>
      <w:r w:rsidRPr="00FB1110">
        <w:rPr>
          <w:bCs/>
          <w:sz w:val="22"/>
          <w:szCs w:val="22"/>
        </w:rPr>
        <w:t>.</w:t>
      </w:r>
    </w:p>
    <w:p w:rsidR="00FB1110" w:rsidRPr="00FB1110" w:rsidRDefault="00C74D78" w:rsidP="00D50099">
      <w:pPr>
        <w:pStyle w:val="Default"/>
        <w:rPr>
          <w:bCs/>
          <w:color w:val="auto"/>
          <w:sz w:val="22"/>
          <w:szCs w:val="22"/>
        </w:rPr>
      </w:pPr>
      <w:r>
        <w:rPr>
          <w:bCs/>
          <w:color w:val="auto"/>
          <w:sz w:val="22"/>
          <w:szCs w:val="22"/>
        </w:rPr>
        <w:t>“…</w:t>
      </w:r>
      <w:r w:rsidR="00D50099" w:rsidRPr="00FB1110">
        <w:rPr>
          <w:bCs/>
          <w:color w:val="auto"/>
          <w:sz w:val="22"/>
          <w:szCs w:val="22"/>
        </w:rPr>
        <w:t>ARTÍCULO CUARTO.- Política de Seguridad Vial</w:t>
      </w:r>
      <w:r>
        <w:rPr>
          <w:bCs/>
          <w:color w:val="auto"/>
          <w:sz w:val="22"/>
          <w:szCs w:val="22"/>
        </w:rPr>
        <w:t>…”</w:t>
      </w:r>
    </w:p>
    <w:p w:rsidR="00FB1110" w:rsidRPr="00FB1110" w:rsidRDefault="00D50099" w:rsidP="00D50099">
      <w:pPr>
        <w:pStyle w:val="Default"/>
        <w:rPr>
          <w:color w:val="auto"/>
          <w:sz w:val="22"/>
          <w:szCs w:val="22"/>
        </w:rPr>
      </w:pPr>
      <w:r w:rsidRPr="00FB1110">
        <w:rPr>
          <w:bCs/>
          <w:color w:val="auto"/>
          <w:sz w:val="22"/>
          <w:szCs w:val="22"/>
        </w:rPr>
        <w:t xml:space="preserve">ARTÍCULO QUINTO.- Política de Prevención del Riesgo Público: </w:t>
      </w:r>
    </w:p>
    <w:p w:rsidR="00C74D78" w:rsidRDefault="00D50099" w:rsidP="00FB1110">
      <w:pPr>
        <w:pStyle w:val="Default"/>
        <w:rPr>
          <w:color w:val="auto"/>
          <w:sz w:val="22"/>
          <w:szCs w:val="22"/>
        </w:rPr>
      </w:pPr>
      <w:r w:rsidRPr="00FB1110">
        <w:rPr>
          <w:color w:val="auto"/>
          <w:sz w:val="22"/>
          <w:szCs w:val="22"/>
        </w:rPr>
        <w:t xml:space="preserve"> </w:t>
      </w:r>
      <w:r w:rsidR="00C74D78">
        <w:rPr>
          <w:bCs/>
          <w:color w:val="auto"/>
          <w:sz w:val="22"/>
          <w:szCs w:val="22"/>
        </w:rPr>
        <w:t>“…</w:t>
      </w:r>
      <w:r w:rsidRPr="00FB1110">
        <w:rPr>
          <w:bCs/>
          <w:color w:val="auto"/>
          <w:sz w:val="22"/>
          <w:szCs w:val="22"/>
        </w:rPr>
        <w:t>ARTÍCULO SEXTO.- Intervención de los factores de riesgo</w:t>
      </w:r>
      <w:r w:rsidR="00C74D78">
        <w:rPr>
          <w:bCs/>
          <w:color w:val="auto"/>
          <w:sz w:val="22"/>
          <w:szCs w:val="22"/>
        </w:rPr>
        <w:t>…”</w:t>
      </w:r>
    </w:p>
    <w:p w:rsidR="008F1075" w:rsidRPr="00C74D78" w:rsidRDefault="00C74D78" w:rsidP="00C74D78">
      <w:pPr>
        <w:pStyle w:val="Default"/>
        <w:rPr>
          <w:color w:val="auto"/>
          <w:sz w:val="22"/>
          <w:szCs w:val="22"/>
        </w:rPr>
      </w:pPr>
      <w:r>
        <w:rPr>
          <w:bCs/>
          <w:color w:val="auto"/>
          <w:sz w:val="22"/>
          <w:szCs w:val="22"/>
        </w:rPr>
        <w:t>“…</w:t>
      </w:r>
      <w:r w:rsidR="00D50099" w:rsidRPr="00FB1110">
        <w:rPr>
          <w:bCs/>
          <w:color w:val="auto"/>
          <w:sz w:val="22"/>
          <w:szCs w:val="22"/>
        </w:rPr>
        <w:t xml:space="preserve">ARTÍCULO SÉPTIMO.- Cumplimiento de las Políticas, Divulgación y </w:t>
      </w:r>
      <w:r>
        <w:rPr>
          <w:bCs/>
          <w:color w:val="auto"/>
          <w:sz w:val="22"/>
          <w:szCs w:val="22"/>
        </w:rPr>
        <w:t>a la comunidad en general…”</w:t>
      </w:r>
    </w:p>
    <w:p w:rsidR="009C4D90" w:rsidRPr="003A206C" w:rsidRDefault="009C4D90" w:rsidP="003A206C">
      <w:pPr>
        <w:pStyle w:val="BodyText23"/>
        <w:widowControl/>
        <w:tabs>
          <w:tab w:val="left" w:pos="0"/>
        </w:tabs>
        <w:rPr>
          <w:b w:val="0"/>
          <w:sz w:val="22"/>
          <w:szCs w:val="22"/>
        </w:rPr>
      </w:pPr>
    </w:p>
    <w:p w:rsidR="00E56716" w:rsidRPr="00156B58" w:rsidRDefault="00E56716" w:rsidP="00E56716">
      <w:pPr>
        <w:tabs>
          <w:tab w:val="left" w:pos="284"/>
          <w:tab w:val="left" w:pos="1755"/>
        </w:tabs>
        <w:rPr>
          <w:rFonts w:ascii="Arial" w:hAnsi="Arial" w:cs="Arial"/>
          <w:b/>
          <w:sz w:val="22"/>
          <w:szCs w:val="22"/>
        </w:rPr>
      </w:pPr>
      <w:r w:rsidRPr="00156B58">
        <w:rPr>
          <w:rFonts w:ascii="Arial" w:hAnsi="Arial" w:cs="Arial"/>
          <w:b/>
          <w:sz w:val="22"/>
          <w:szCs w:val="22"/>
        </w:rPr>
        <w:t>1.3. FINANCIACIÓN</w:t>
      </w:r>
    </w:p>
    <w:p w:rsidR="00E56716" w:rsidRPr="00156B58" w:rsidRDefault="00E56716" w:rsidP="00E56716">
      <w:pPr>
        <w:jc w:val="both"/>
        <w:rPr>
          <w:rFonts w:ascii="Arial" w:hAnsi="Arial" w:cs="Arial"/>
          <w:sz w:val="22"/>
          <w:szCs w:val="22"/>
        </w:rPr>
      </w:pPr>
    </w:p>
    <w:p w:rsidR="009131CD" w:rsidRPr="005C73BC" w:rsidRDefault="00D44CD6" w:rsidP="009131CD">
      <w:pPr>
        <w:autoSpaceDE w:val="0"/>
        <w:autoSpaceDN w:val="0"/>
        <w:adjustRightInd w:val="0"/>
        <w:jc w:val="both"/>
        <w:rPr>
          <w:rFonts w:ascii="Arial" w:hAnsi="Arial" w:cs="Arial"/>
          <w:color w:val="000000" w:themeColor="text1"/>
        </w:rPr>
      </w:pPr>
      <w:r w:rsidRPr="00156B58">
        <w:rPr>
          <w:rFonts w:ascii="Arial" w:hAnsi="Arial" w:cs="Arial"/>
          <w:iCs/>
          <w:sz w:val="22"/>
          <w:szCs w:val="22"/>
        </w:rPr>
        <w:t>El contrato será financiad</w:t>
      </w:r>
      <w:r w:rsidR="004D0C52" w:rsidRPr="00156B58">
        <w:rPr>
          <w:rFonts w:ascii="Arial" w:hAnsi="Arial" w:cs="Arial"/>
          <w:iCs/>
          <w:sz w:val="22"/>
          <w:szCs w:val="22"/>
        </w:rPr>
        <w:t>o con recursos del presupuesto N</w:t>
      </w:r>
      <w:r w:rsidRPr="00156B58">
        <w:rPr>
          <w:rFonts w:ascii="Arial" w:hAnsi="Arial" w:cs="Arial"/>
          <w:iCs/>
          <w:sz w:val="22"/>
          <w:szCs w:val="22"/>
        </w:rPr>
        <w:t xml:space="preserve">acional, correspondiente a la </w:t>
      </w:r>
      <w:r w:rsidRPr="00094834">
        <w:rPr>
          <w:rFonts w:ascii="Arial" w:hAnsi="Arial" w:cs="Arial"/>
          <w:iCs/>
          <w:sz w:val="22"/>
          <w:szCs w:val="22"/>
        </w:rPr>
        <w:t>vigencia fiscal del año 201</w:t>
      </w:r>
      <w:r w:rsidR="009131CD" w:rsidRPr="00094834">
        <w:rPr>
          <w:rFonts w:ascii="Arial" w:hAnsi="Arial" w:cs="Arial"/>
          <w:iCs/>
          <w:sz w:val="22"/>
          <w:szCs w:val="22"/>
        </w:rPr>
        <w:t>8</w:t>
      </w:r>
      <w:r w:rsidRPr="00094834">
        <w:rPr>
          <w:rFonts w:ascii="Arial" w:hAnsi="Arial" w:cs="Arial"/>
          <w:iCs/>
          <w:sz w:val="22"/>
          <w:szCs w:val="22"/>
        </w:rPr>
        <w:t xml:space="preserve"> según certificado</w:t>
      </w:r>
      <w:r w:rsidR="007F706C" w:rsidRPr="00094834">
        <w:rPr>
          <w:rFonts w:ascii="Arial" w:hAnsi="Arial" w:cs="Arial"/>
          <w:iCs/>
          <w:sz w:val="22"/>
          <w:szCs w:val="22"/>
        </w:rPr>
        <w:t>s</w:t>
      </w:r>
      <w:r w:rsidRPr="00094834">
        <w:rPr>
          <w:rFonts w:ascii="Arial" w:hAnsi="Arial" w:cs="Arial"/>
          <w:iCs/>
          <w:sz w:val="22"/>
          <w:szCs w:val="22"/>
        </w:rPr>
        <w:t xml:space="preserve"> de disponibilidad presupuestal, expedido</w:t>
      </w:r>
      <w:r w:rsidR="007F706C" w:rsidRPr="00094834">
        <w:rPr>
          <w:rFonts w:ascii="Arial" w:hAnsi="Arial" w:cs="Arial"/>
          <w:iCs/>
          <w:sz w:val="22"/>
          <w:szCs w:val="22"/>
        </w:rPr>
        <w:t>s</w:t>
      </w:r>
      <w:r w:rsidRPr="00094834">
        <w:rPr>
          <w:rFonts w:ascii="Arial" w:hAnsi="Arial" w:cs="Arial"/>
          <w:iCs/>
          <w:sz w:val="22"/>
          <w:szCs w:val="22"/>
        </w:rPr>
        <w:t xml:space="preserve"> por la coordinadora del </w:t>
      </w:r>
      <w:r w:rsidR="00526E12" w:rsidRPr="00094834">
        <w:rPr>
          <w:rFonts w:ascii="Arial" w:hAnsi="Arial" w:cs="Arial"/>
          <w:iCs/>
          <w:sz w:val="22"/>
          <w:szCs w:val="22"/>
        </w:rPr>
        <w:t>grupo de ejecución presupuestal</w:t>
      </w:r>
      <w:r w:rsidRPr="00094834">
        <w:rPr>
          <w:rFonts w:ascii="Arial" w:hAnsi="Arial" w:cs="Arial"/>
          <w:iCs/>
          <w:sz w:val="22"/>
          <w:szCs w:val="22"/>
        </w:rPr>
        <w:t xml:space="preserve"> de la</w:t>
      </w:r>
      <w:r w:rsidR="00DA1E09" w:rsidRPr="00094834">
        <w:rPr>
          <w:rFonts w:ascii="Arial" w:hAnsi="Arial" w:cs="Arial"/>
          <w:iCs/>
          <w:sz w:val="22"/>
          <w:szCs w:val="22"/>
        </w:rPr>
        <w:t xml:space="preserve"> </w:t>
      </w:r>
      <w:r w:rsidRPr="00094834">
        <w:rPr>
          <w:rFonts w:ascii="Arial" w:hAnsi="Arial" w:cs="Arial"/>
          <w:iCs/>
          <w:sz w:val="22"/>
          <w:szCs w:val="22"/>
        </w:rPr>
        <w:t xml:space="preserve">Dirección Ejecutiva Seccional de Administración Judicial Bogotá – Cundinamarca, bajo </w:t>
      </w:r>
      <w:r w:rsidR="00316CA9">
        <w:rPr>
          <w:rFonts w:ascii="Arial" w:hAnsi="Arial" w:cs="Arial"/>
          <w:iCs/>
          <w:sz w:val="22"/>
          <w:szCs w:val="22"/>
        </w:rPr>
        <w:t xml:space="preserve">los </w:t>
      </w:r>
      <w:r w:rsidR="0076474B" w:rsidRPr="00094834">
        <w:rPr>
          <w:rFonts w:ascii="Arial" w:hAnsi="Arial" w:cs="Arial"/>
          <w:iCs/>
          <w:sz w:val="22"/>
          <w:szCs w:val="22"/>
        </w:rPr>
        <w:t>No</w:t>
      </w:r>
      <w:r w:rsidR="00316CA9">
        <w:rPr>
          <w:rFonts w:ascii="Arial" w:hAnsi="Arial" w:cs="Arial"/>
          <w:iCs/>
          <w:sz w:val="22"/>
          <w:szCs w:val="22"/>
        </w:rPr>
        <w:t xml:space="preserve">s 20718 y 2818 </w:t>
      </w:r>
      <w:r w:rsidRPr="00094834">
        <w:rPr>
          <w:rFonts w:ascii="Arial" w:hAnsi="Arial" w:cs="Arial"/>
          <w:color w:val="000000" w:themeColor="text1"/>
          <w:sz w:val="22"/>
          <w:szCs w:val="22"/>
        </w:rPr>
        <w:t xml:space="preserve">de fecha </w:t>
      </w:r>
      <w:r w:rsidR="00707AA8" w:rsidRPr="00094834">
        <w:rPr>
          <w:rFonts w:ascii="Arial" w:hAnsi="Arial" w:cs="Arial"/>
          <w:color w:val="000000" w:themeColor="text1"/>
          <w:sz w:val="22"/>
          <w:szCs w:val="22"/>
        </w:rPr>
        <w:t>siete</w:t>
      </w:r>
      <w:r w:rsidR="009E2181" w:rsidRPr="00094834">
        <w:rPr>
          <w:rFonts w:ascii="Arial" w:hAnsi="Arial" w:cs="Arial"/>
          <w:color w:val="000000" w:themeColor="text1"/>
          <w:sz w:val="22"/>
          <w:szCs w:val="22"/>
        </w:rPr>
        <w:t xml:space="preserve"> </w:t>
      </w:r>
      <w:r w:rsidR="00C972F9" w:rsidRPr="00094834">
        <w:rPr>
          <w:rFonts w:ascii="Arial" w:hAnsi="Arial" w:cs="Arial"/>
          <w:color w:val="000000" w:themeColor="text1"/>
          <w:sz w:val="22"/>
          <w:szCs w:val="22"/>
        </w:rPr>
        <w:t>(</w:t>
      </w:r>
      <w:r w:rsidR="00707AA8" w:rsidRPr="00094834">
        <w:rPr>
          <w:rFonts w:ascii="Arial" w:hAnsi="Arial" w:cs="Arial"/>
          <w:color w:val="000000" w:themeColor="text1"/>
          <w:sz w:val="22"/>
          <w:szCs w:val="22"/>
        </w:rPr>
        <w:t>07</w:t>
      </w:r>
      <w:r w:rsidR="00C972F9" w:rsidRPr="00094834">
        <w:rPr>
          <w:rFonts w:ascii="Arial" w:hAnsi="Arial" w:cs="Arial"/>
          <w:color w:val="000000" w:themeColor="text1"/>
          <w:sz w:val="22"/>
          <w:szCs w:val="22"/>
        </w:rPr>
        <w:t xml:space="preserve">) de </w:t>
      </w:r>
      <w:r w:rsidR="00C74335" w:rsidRPr="00094834">
        <w:rPr>
          <w:rFonts w:ascii="Arial" w:hAnsi="Arial" w:cs="Arial"/>
          <w:color w:val="000000" w:themeColor="text1"/>
          <w:sz w:val="22"/>
          <w:szCs w:val="22"/>
        </w:rPr>
        <w:t>fe</w:t>
      </w:r>
      <w:r w:rsidR="009E2181" w:rsidRPr="00094834">
        <w:rPr>
          <w:rFonts w:ascii="Arial" w:hAnsi="Arial" w:cs="Arial"/>
          <w:color w:val="000000" w:themeColor="text1"/>
          <w:sz w:val="22"/>
          <w:szCs w:val="22"/>
        </w:rPr>
        <w:t>bre</w:t>
      </w:r>
      <w:r w:rsidR="00C74335" w:rsidRPr="00094834">
        <w:rPr>
          <w:rFonts w:ascii="Arial" w:hAnsi="Arial" w:cs="Arial"/>
          <w:color w:val="000000" w:themeColor="text1"/>
          <w:sz w:val="22"/>
          <w:szCs w:val="22"/>
        </w:rPr>
        <w:t>ro</w:t>
      </w:r>
      <w:r w:rsidR="009E2181" w:rsidRPr="00094834">
        <w:rPr>
          <w:rFonts w:ascii="Arial" w:hAnsi="Arial" w:cs="Arial"/>
          <w:color w:val="000000" w:themeColor="text1"/>
          <w:sz w:val="22"/>
          <w:szCs w:val="22"/>
        </w:rPr>
        <w:t xml:space="preserve"> </w:t>
      </w:r>
      <w:r w:rsidR="00C972F9" w:rsidRPr="00094834">
        <w:rPr>
          <w:rFonts w:ascii="Arial" w:hAnsi="Arial" w:cs="Arial"/>
          <w:color w:val="000000" w:themeColor="text1"/>
          <w:sz w:val="22"/>
          <w:szCs w:val="22"/>
        </w:rPr>
        <w:t>de 201</w:t>
      </w:r>
      <w:r w:rsidR="00707AA8" w:rsidRPr="00094834">
        <w:rPr>
          <w:rFonts w:ascii="Arial" w:hAnsi="Arial" w:cs="Arial"/>
          <w:color w:val="000000" w:themeColor="text1"/>
          <w:sz w:val="22"/>
          <w:szCs w:val="22"/>
        </w:rPr>
        <w:t>8</w:t>
      </w:r>
      <w:r w:rsidRPr="00094834">
        <w:rPr>
          <w:rFonts w:ascii="Arial" w:hAnsi="Arial" w:cs="Arial"/>
          <w:color w:val="000000" w:themeColor="text1"/>
          <w:sz w:val="22"/>
          <w:szCs w:val="22"/>
        </w:rPr>
        <w:t>, por la</w:t>
      </w:r>
      <w:r w:rsidR="00316CA9">
        <w:rPr>
          <w:rFonts w:ascii="Arial" w:hAnsi="Arial" w:cs="Arial"/>
          <w:color w:val="000000" w:themeColor="text1"/>
          <w:sz w:val="22"/>
          <w:szCs w:val="22"/>
        </w:rPr>
        <w:t>s</w:t>
      </w:r>
      <w:r w:rsidRPr="00094834">
        <w:rPr>
          <w:rFonts w:ascii="Arial" w:hAnsi="Arial" w:cs="Arial"/>
          <w:color w:val="000000" w:themeColor="text1"/>
          <w:sz w:val="22"/>
          <w:szCs w:val="22"/>
        </w:rPr>
        <w:t xml:space="preserve"> subunidad</w:t>
      </w:r>
      <w:r w:rsidR="00316CA9">
        <w:rPr>
          <w:rFonts w:ascii="Arial" w:hAnsi="Arial" w:cs="Arial"/>
          <w:color w:val="000000" w:themeColor="text1"/>
          <w:sz w:val="22"/>
          <w:szCs w:val="22"/>
        </w:rPr>
        <w:t>es</w:t>
      </w:r>
      <w:r w:rsidRPr="00094834">
        <w:rPr>
          <w:rFonts w:ascii="Arial" w:hAnsi="Arial" w:cs="Arial"/>
          <w:color w:val="000000" w:themeColor="text1"/>
          <w:sz w:val="22"/>
          <w:szCs w:val="22"/>
        </w:rPr>
        <w:t xml:space="preserve"> </w:t>
      </w:r>
      <w:r w:rsidRPr="005C73BC">
        <w:rPr>
          <w:rFonts w:ascii="Arial" w:hAnsi="Arial" w:cs="Arial"/>
          <w:color w:val="000000" w:themeColor="text1"/>
          <w:sz w:val="22"/>
          <w:szCs w:val="22"/>
        </w:rPr>
        <w:t>ejecutora</w:t>
      </w:r>
      <w:r w:rsidR="00316CA9" w:rsidRPr="005C73BC">
        <w:rPr>
          <w:rFonts w:ascii="Arial" w:hAnsi="Arial" w:cs="Arial"/>
          <w:color w:val="000000" w:themeColor="text1"/>
          <w:sz w:val="22"/>
          <w:szCs w:val="22"/>
        </w:rPr>
        <w:t>s</w:t>
      </w:r>
      <w:r w:rsidRPr="005C73BC">
        <w:rPr>
          <w:rFonts w:ascii="Arial" w:hAnsi="Arial" w:cs="Arial"/>
          <w:color w:val="000000" w:themeColor="text1"/>
          <w:sz w:val="22"/>
          <w:szCs w:val="22"/>
        </w:rPr>
        <w:t xml:space="preserve"> 27-01-0</w:t>
      </w:r>
      <w:r w:rsidR="00316CA9" w:rsidRPr="005C73BC">
        <w:rPr>
          <w:rFonts w:ascii="Arial" w:hAnsi="Arial" w:cs="Arial"/>
          <w:color w:val="000000" w:themeColor="text1"/>
          <w:sz w:val="22"/>
          <w:szCs w:val="22"/>
        </w:rPr>
        <w:t>8</w:t>
      </w:r>
      <w:r w:rsidRPr="005C73BC">
        <w:rPr>
          <w:rFonts w:ascii="Arial" w:hAnsi="Arial" w:cs="Arial"/>
          <w:color w:val="000000" w:themeColor="text1"/>
          <w:sz w:val="22"/>
          <w:szCs w:val="22"/>
        </w:rPr>
        <w:t>-001</w:t>
      </w:r>
      <w:r w:rsidR="00316CA9" w:rsidRPr="005C73BC">
        <w:rPr>
          <w:rFonts w:ascii="Arial" w:hAnsi="Arial" w:cs="Arial"/>
          <w:color w:val="000000" w:themeColor="text1"/>
          <w:sz w:val="22"/>
          <w:szCs w:val="22"/>
        </w:rPr>
        <w:t xml:space="preserve"> y 27-01-02-001, respectivamente, </w:t>
      </w:r>
      <w:r w:rsidRPr="005C73BC">
        <w:rPr>
          <w:rFonts w:ascii="Arial" w:hAnsi="Arial" w:cs="Arial"/>
          <w:color w:val="000000" w:themeColor="text1"/>
          <w:sz w:val="22"/>
          <w:szCs w:val="22"/>
        </w:rPr>
        <w:t>que afecta</w:t>
      </w:r>
      <w:r w:rsidR="00316CA9" w:rsidRPr="005C73BC">
        <w:rPr>
          <w:rFonts w:ascii="Arial" w:hAnsi="Arial" w:cs="Arial"/>
          <w:color w:val="000000" w:themeColor="text1"/>
          <w:sz w:val="22"/>
          <w:szCs w:val="22"/>
        </w:rPr>
        <w:t>n</w:t>
      </w:r>
      <w:r w:rsidRPr="005C73BC">
        <w:rPr>
          <w:rFonts w:ascii="Arial" w:hAnsi="Arial" w:cs="Arial"/>
          <w:color w:val="000000" w:themeColor="text1"/>
          <w:sz w:val="22"/>
          <w:szCs w:val="22"/>
        </w:rPr>
        <w:t xml:space="preserve"> el </w:t>
      </w:r>
      <w:r w:rsidRPr="005C73BC">
        <w:rPr>
          <w:rFonts w:ascii="Arial" w:hAnsi="Arial" w:cs="Arial"/>
          <w:iCs/>
          <w:color w:val="000000" w:themeColor="text1"/>
          <w:sz w:val="22"/>
          <w:szCs w:val="22"/>
        </w:rPr>
        <w:t>rubro 204</w:t>
      </w:r>
      <w:r w:rsidR="00A56B1E" w:rsidRPr="005C73BC">
        <w:rPr>
          <w:rFonts w:ascii="Arial" w:hAnsi="Arial" w:cs="Arial"/>
          <w:iCs/>
          <w:color w:val="000000" w:themeColor="text1"/>
          <w:sz w:val="22"/>
          <w:szCs w:val="22"/>
        </w:rPr>
        <w:t>4</w:t>
      </w:r>
      <w:r w:rsidRPr="005C73BC">
        <w:rPr>
          <w:rFonts w:ascii="Arial" w:hAnsi="Arial" w:cs="Arial"/>
          <w:iCs/>
          <w:color w:val="000000" w:themeColor="text1"/>
          <w:sz w:val="22"/>
          <w:szCs w:val="22"/>
        </w:rPr>
        <w:t>_</w:t>
      </w:r>
      <w:r w:rsidR="00A56B1E" w:rsidRPr="005C73BC">
        <w:rPr>
          <w:rFonts w:ascii="Arial" w:hAnsi="Arial" w:cs="Arial"/>
          <w:iCs/>
          <w:color w:val="000000" w:themeColor="text1"/>
          <w:sz w:val="22"/>
          <w:szCs w:val="22"/>
        </w:rPr>
        <w:t>2</w:t>
      </w:r>
      <w:r w:rsidR="0038097D" w:rsidRPr="005C73BC">
        <w:rPr>
          <w:rFonts w:ascii="Arial" w:hAnsi="Arial" w:cs="Arial"/>
          <w:iCs/>
          <w:color w:val="000000" w:themeColor="text1"/>
          <w:sz w:val="22"/>
          <w:szCs w:val="22"/>
        </w:rPr>
        <w:t>3</w:t>
      </w:r>
      <w:r w:rsidRPr="005C73BC">
        <w:rPr>
          <w:rFonts w:ascii="Arial" w:hAnsi="Arial" w:cs="Arial"/>
          <w:iCs/>
          <w:color w:val="000000" w:themeColor="text1"/>
          <w:sz w:val="22"/>
          <w:szCs w:val="22"/>
        </w:rPr>
        <w:t xml:space="preserve"> recurso 1</w:t>
      </w:r>
      <w:r w:rsidR="00A56B1E" w:rsidRPr="005C73BC">
        <w:rPr>
          <w:rFonts w:ascii="Arial" w:hAnsi="Arial" w:cs="Arial"/>
          <w:iCs/>
          <w:color w:val="000000" w:themeColor="text1"/>
          <w:sz w:val="22"/>
          <w:szCs w:val="22"/>
        </w:rPr>
        <w:t>0</w:t>
      </w:r>
      <w:r w:rsidRPr="005C73BC">
        <w:rPr>
          <w:rFonts w:ascii="Arial" w:hAnsi="Arial" w:cs="Arial"/>
          <w:iCs/>
          <w:color w:val="000000" w:themeColor="text1"/>
          <w:sz w:val="22"/>
          <w:szCs w:val="22"/>
        </w:rPr>
        <w:t xml:space="preserve"> </w:t>
      </w:r>
      <w:r w:rsidR="00A56B1E" w:rsidRPr="005C73BC">
        <w:rPr>
          <w:rFonts w:ascii="Arial" w:hAnsi="Arial" w:cs="Arial"/>
          <w:iCs/>
          <w:color w:val="000000" w:themeColor="text1"/>
          <w:sz w:val="22"/>
          <w:szCs w:val="22"/>
        </w:rPr>
        <w:t>C</w:t>
      </w:r>
      <w:r w:rsidRPr="005C73BC">
        <w:rPr>
          <w:rFonts w:ascii="Arial" w:hAnsi="Arial" w:cs="Arial"/>
          <w:iCs/>
          <w:color w:val="000000" w:themeColor="text1"/>
          <w:sz w:val="22"/>
          <w:szCs w:val="22"/>
        </w:rPr>
        <w:t xml:space="preserve">SF por concepto </w:t>
      </w:r>
      <w:r w:rsidR="00316CA9" w:rsidRPr="005C73BC">
        <w:rPr>
          <w:rFonts w:ascii="Arial" w:hAnsi="Arial" w:cs="Arial"/>
          <w:iCs/>
          <w:color w:val="000000" w:themeColor="text1"/>
          <w:sz w:val="22"/>
          <w:szCs w:val="22"/>
        </w:rPr>
        <w:t xml:space="preserve">de </w:t>
      </w:r>
      <w:r w:rsidR="007F706C" w:rsidRPr="005C73BC">
        <w:rPr>
          <w:rFonts w:ascii="Arial" w:hAnsi="Arial" w:cs="Arial"/>
          <w:iCs/>
          <w:color w:val="000000" w:themeColor="text1"/>
          <w:sz w:val="22"/>
          <w:szCs w:val="22"/>
        </w:rPr>
        <w:t>otros materiales y suministros</w:t>
      </w:r>
      <w:r w:rsidRPr="005C73BC">
        <w:rPr>
          <w:rFonts w:ascii="Arial" w:hAnsi="Arial" w:cs="Arial"/>
          <w:iCs/>
          <w:color w:val="000000" w:themeColor="text1"/>
          <w:sz w:val="22"/>
          <w:szCs w:val="22"/>
        </w:rPr>
        <w:t>, por valor</w:t>
      </w:r>
      <w:r w:rsidR="0038097D" w:rsidRPr="005C73BC">
        <w:rPr>
          <w:rFonts w:ascii="Arial" w:hAnsi="Arial" w:cs="Arial"/>
          <w:iCs/>
          <w:color w:val="000000" w:themeColor="text1"/>
          <w:sz w:val="22"/>
          <w:szCs w:val="22"/>
        </w:rPr>
        <w:t xml:space="preserve"> total de</w:t>
      </w:r>
      <w:r w:rsidRPr="005C73BC">
        <w:rPr>
          <w:rFonts w:ascii="Arial" w:hAnsi="Arial" w:cs="Arial"/>
          <w:iCs/>
          <w:color w:val="000000" w:themeColor="text1"/>
          <w:sz w:val="22"/>
          <w:szCs w:val="22"/>
        </w:rPr>
        <w:t xml:space="preserve"> </w:t>
      </w:r>
      <w:r w:rsidR="009131CD" w:rsidRPr="005C73BC">
        <w:rPr>
          <w:rFonts w:ascii="Arial" w:hAnsi="Arial" w:cs="Arial"/>
          <w:iCs/>
          <w:color w:val="000000" w:themeColor="text1"/>
          <w:sz w:val="22"/>
          <w:szCs w:val="22"/>
        </w:rPr>
        <w:t xml:space="preserve">veintiocho millones </w:t>
      </w:r>
      <w:r w:rsidR="009131CD" w:rsidRPr="005C73BC">
        <w:rPr>
          <w:rFonts w:ascii="Arial" w:hAnsi="Arial" w:cs="Arial"/>
          <w:color w:val="000000" w:themeColor="text1"/>
          <w:sz w:val="22"/>
          <w:szCs w:val="22"/>
        </w:rPr>
        <w:t>seiscientos veint</w:t>
      </w:r>
      <w:r w:rsidR="00990A3A" w:rsidRPr="005C73BC">
        <w:rPr>
          <w:rFonts w:ascii="Arial" w:hAnsi="Arial" w:cs="Arial"/>
          <w:color w:val="000000" w:themeColor="text1"/>
          <w:sz w:val="22"/>
          <w:szCs w:val="22"/>
        </w:rPr>
        <w:t>inueve mil</w:t>
      </w:r>
      <w:r w:rsidR="009131CD" w:rsidRPr="005C73BC">
        <w:rPr>
          <w:rFonts w:ascii="Arial" w:hAnsi="Arial" w:cs="Arial"/>
          <w:color w:val="000000" w:themeColor="text1"/>
          <w:sz w:val="22"/>
          <w:szCs w:val="22"/>
        </w:rPr>
        <w:t xml:space="preserve"> quinientos noventa y tres pesos m/cte. incluido I.V.A., ($28.629.593).</w:t>
      </w:r>
    </w:p>
    <w:p w:rsidR="00A56B1E" w:rsidRPr="005C73BC" w:rsidRDefault="00A56B1E" w:rsidP="00D44CD6">
      <w:pPr>
        <w:jc w:val="both"/>
        <w:rPr>
          <w:rFonts w:ascii="Arial" w:hAnsi="Arial" w:cs="Arial"/>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4653"/>
        <w:gridCol w:w="1773"/>
      </w:tblGrid>
      <w:tr w:rsidR="0038097D" w:rsidRPr="005C73BC" w:rsidTr="005C73BC">
        <w:trPr>
          <w:trHeight w:val="345"/>
          <w:jc w:val="center"/>
        </w:trPr>
        <w:tc>
          <w:tcPr>
            <w:tcW w:w="1419" w:type="pct"/>
            <w:vAlign w:val="center"/>
          </w:tcPr>
          <w:p w:rsidR="0038097D" w:rsidRPr="005C73BC" w:rsidRDefault="0038097D" w:rsidP="007970B0">
            <w:pPr>
              <w:tabs>
                <w:tab w:val="left" w:pos="142"/>
              </w:tabs>
              <w:jc w:val="center"/>
              <w:rPr>
                <w:rFonts w:ascii="Arial" w:hAnsi="Arial" w:cs="Arial"/>
                <w:b/>
                <w:sz w:val="18"/>
                <w:szCs w:val="18"/>
                <w:lang w:val="es-ES_tradnl"/>
              </w:rPr>
            </w:pPr>
            <w:r w:rsidRPr="005C73BC">
              <w:rPr>
                <w:rFonts w:ascii="Arial" w:hAnsi="Arial" w:cs="Arial"/>
                <w:b/>
                <w:sz w:val="18"/>
                <w:szCs w:val="18"/>
                <w:lang w:val="es-ES_tradnl"/>
              </w:rPr>
              <w:t>Rubro</w:t>
            </w:r>
          </w:p>
        </w:tc>
        <w:tc>
          <w:tcPr>
            <w:tcW w:w="2593" w:type="pct"/>
            <w:vAlign w:val="center"/>
          </w:tcPr>
          <w:p w:rsidR="0038097D" w:rsidRPr="005C73BC" w:rsidRDefault="0038097D" w:rsidP="007970B0">
            <w:pPr>
              <w:tabs>
                <w:tab w:val="left" w:pos="142"/>
              </w:tabs>
              <w:jc w:val="center"/>
              <w:rPr>
                <w:rFonts w:ascii="Arial" w:hAnsi="Arial" w:cs="Arial"/>
                <w:b/>
                <w:sz w:val="18"/>
                <w:szCs w:val="18"/>
                <w:lang w:val="es-ES_tradnl"/>
              </w:rPr>
            </w:pPr>
            <w:r w:rsidRPr="005C73BC">
              <w:rPr>
                <w:rFonts w:ascii="Arial" w:hAnsi="Arial" w:cs="Arial"/>
                <w:b/>
                <w:sz w:val="18"/>
                <w:szCs w:val="18"/>
                <w:lang w:val="es-ES_tradnl"/>
              </w:rPr>
              <w:t>Concepto</w:t>
            </w:r>
          </w:p>
        </w:tc>
        <w:tc>
          <w:tcPr>
            <w:tcW w:w="988" w:type="pct"/>
            <w:vAlign w:val="center"/>
          </w:tcPr>
          <w:p w:rsidR="0038097D" w:rsidRPr="005C73BC" w:rsidRDefault="0038097D" w:rsidP="007970B0">
            <w:pPr>
              <w:tabs>
                <w:tab w:val="left" w:pos="142"/>
              </w:tabs>
              <w:jc w:val="center"/>
              <w:rPr>
                <w:rFonts w:ascii="Arial" w:hAnsi="Arial" w:cs="Arial"/>
                <w:b/>
                <w:sz w:val="18"/>
                <w:szCs w:val="18"/>
                <w:lang w:val="es-ES_tradnl"/>
              </w:rPr>
            </w:pPr>
            <w:r w:rsidRPr="005C73BC">
              <w:rPr>
                <w:rFonts w:ascii="Arial" w:hAnsi="Arial" w:cs="Arial"/>
                <w:b/>
                <w:sz w:val="18"/>
                <w:szCs w:val="18"/>
                <w:lang w:val="es-ES_tradnl"/>
              </w:rPr>
              <w:t>Valor a ejecutarse</w:t>
            </w:r>
          </w:p>
        </w:tc>
      </w:tr>
      <w:tr w:rsidR="0038097D" w:rsidRPr="005C73BC" w:rsidTr="005C73BC">
        <w:trPr>
          <w:trHeight w:val="345"/>
          <w:jc w:val="center"/>
        </w:trPr>
        <w:tc>
          <w:tcPr>
            <w:tcW w:w="1419" w:type="pct"/>
            <w:vAlign w:val="center"/>
          </w:tcPr>
          <w:p w:rsidR="0038097D" w:rsidRPr="005C73BC" w:rsidRDefault="0038097D" w:rsidP="007970B0">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2044_23</w:t>
            </w:r>
          </w:p>
          <w:p w:rsidR="0038097D" w:rsidRPr="005C73BC" w:rsidRDefault="0038097D" w:rsidP="007970B0">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Subunidad ejecutora</w:t>
            </w:r>
          </w:p>
          <w:p w:rsidR="0038097D" w:rsidRPr="005C73BC" w:rsidRDefault="0038097D" w:rsidP="005E7E4E">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 xml:space="preserve"> </w:t>
            </w:r>
            <w:r w:rsidRPr="005C73BC">
              <w:rPr>
                <w:rFonts w:ascii="Arial" w:hAnsi="Arial" w:cs="Arial"/>
                <w:color w:val="000000" w:themeColor="text1"/>
                <w:sz w:val="18"/>
                <w:szCs w:val="18"/>
              </w:rPr>
              <w:t>27-01-0</w:t>
            </w:r>
            <w:r w:rsidR="005E7E4E" w:rsidRPr="005C73BC">
              <w:rPr>
                <w:rFonts w:ascii="Arial" w:hAnsi="Arial" w:cs="Arial"/>
                <w:color w:val="000000" w:themeColor="text1"/>
                <w:sz w:val="18"/>
                <w:szCs w:val="18"/>
              </w:rPr>
              <w:t>8</w:t>
            </w:r>
            <w:r w:rsidRPr="005C73BC">
              <w:rPr>
                <w:rFonts w:ascii="Arial" w:hAnsi="Arial" w:cs="Arial"/>
                <w:color w:val="000000" w:themeColor="text1"/>
                <w:sz w:val="18"/>
                <w:szCs w:val="18"/>
              </w:rPr>
              <w:t>-001</w:t>
            </w:r>
          </w:p>
        </w:tc>
        <w:tc>
          <w:tcPr>
            <w:tcW w:w="2593" w:type="pct"/>
            <w:vAlign w:val="center"/>
          </w:tcPr>
          <w:p w:rsidR="0038097D" w:rsidRPr="005C73BC" w:rsidRDefault="0038097D" w:rsidP="005C73BC">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 xml:space="preserve">CDP No. </w:t>
            </w:r>
            <w:r w:rsidR="005E7E4E" w:rsidRPr="005C73BC">
              <w:rPr>
                <w:rFonts w:ascii="Arial" w:hAnsi="Arial" w:cs="Arial"/>
                <w:color w:val="000000" w:themeColor="text1"/>
                <w:sz w:val="18"/>
                <w:szCs w:val="18"/>
                <w:lang w:val="es-ES_tradnl"/>
              </w:rPr>
              <w:t>20718</w:t>
            </w:r>
            <w:r w:rsidRPr="005C73BC">
              <w:rPr>
                <w:rFonts w:ascii="Arial" w:hAnsi="Arial" w:cs="Arial"/>
                <w:color w:val="000000" w:themeColor="text1"/>
                <w:sz w:val="18"/>
                <w:szCs w:val="18"/>
                <w:lang w:val="es-ES_tradnl"/>
              </w:rPr>
              <w:t xml:space="preserve"> –  </w:t>
            </w:r>
            <w:r w:rsidR="005C73BC" w:rsidRPr="005C73BC">
              <w:rPr>
                <w:rFonts w:ascii="Arial" w:hAnsi="Arial" w:cs="Arial"/>
                <w:color w:val="000000" w:themeColor="text1"/>
                <w:sz w:val="18"/>
                <w:szCs w:val="18"/>
                <w:lang w:val="es-ES_tradnl"/>
              </w:rPr>
              <w:t>O</w:t>
            </w:r>
            <w:r w:rsidRPr="005C73BC">
              <w:rPr>
                <w:rFonts w:ascii="Arial" w:hAnsi="Arial" w:cs="Arial"/>
                <w:color w:val="000000" w:themeColor="text1"/>
                <w:sz w:val="18"/>
                <w:szCs w:val="18"/>
                <w:lang w:val="es-ES_tradnl"/>
              </w:rPr>
              <w:t>tros materiales y suministros R10 CSF</w:t>
            </w:r>
          </w:p>
        </w:tc>
        <w:tc>
          <w:tcPr>
            <w:tcW w:w="988" w:type="pct"/>
            <w:vAlign w:val="center"/>
          </w:tcPr>
          <w:p w:rsidR="0038097D" w:rsidRPr="005C73BC" w:rsidRDefault="0038097D" w:rsidP="005E7E4E">
            <w:pPr>
              <w:jc w:val="center"/>
              <w:rPr>
                <w:rFonts w:ascii="Arial" w:hAnsi="Arial" w:cs="Arial"/>
                <w:b/>
                <w:color w:val="000000" w:themeColor="text1"/>
                <w:sz w:val="18"/>
                <w:szCs w:val="18"/>
              </w:rPr>
            </w:pPr>
            <w:r w:rsidRPr="005C73BC">
              <w:rPr>
                <w:rFonts w:ascii="Arial" w:hAnsi="Arial" w:cs="Arial"/>
                <w:b/>
                <w:color w:val="000000" w:themeColor="text1"/>
                <w:sz w:val="18"/>
                <w:szCs w:val="18"/>
              </w:rPr>
              <w:t xml:space="preserve">$ </w:t>
            </w:r>
            <w:r w:rsidR="005E7E4E" w:rsidRPr="005C73BC">
              <w:rPr>
                <w:rFonts w:ascii="Arial" w:hAnsi="Arial" w:cs="Arial"/>
                <w:b/>
                <w:color w:val="000000" w:themeColor="text1"/>
                <w:sz w:val="18"/>
                <w:szCs w:val="18"/>
              </w:rPr>
              <w:t>22.903.675</w:t>
            </w:r>
          </w:p>
        </w:tc>
      </w:tr>
      <w:tr w:rsidR="005E7E4E" w:rsidRPr="005C73BC" w:rsidTr="005C73BC">
        <w:trPr>
          <w:trHeight w:val="345"/>
          <w:jc w:val="center"/>
        </w:trPr>
        <w:tc>
          <w:tcPr>
            <w:tcW w:w="1419" w:type="pct"/>
            <w:vAlign w:val="center"/>
          </w:tcPr>
          <w:p w:rsidR="005E7E4E" w:rsidRPr="005C73BC" w:rsidRDefault="005E7E4E" w:rsidP="005E7E4E">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2044_23</w:t>
            </w:r>
          </w:p>
          <w:p w:rsidR="005E7E4E" w:rsidRPr="005C73BC" w:rsidRDefault="005E7E4E" w:rsidP="005E7E4E">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Subunidad ejecutora</w:t>
            </w:r>
          </w:p>
          <w:p w:rsidR="005E7E4E" w:rsidRPr="005C73BC" w:rsidRDefault="005E7E4E" w:rsidP="005E7E4E">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 xml:space="preserve"> </w:t>
            </w:r>
            <w:r w:rsidRPr="005C73BC">
              <w:rPr>
                <w:rFonts w:ascii="Arial" w:hAnsi="Arial" w:cs="Arial"/>
                <w:color w:val="000000" w:themeColor="text1"/>
                <w:sz w:val="18"/>
                <w:szCs w:val="18"/>
              </w:rPr>
              <w:t>27-01-02-001</w:t>
            </w:r>
          </w:p>
        </w:tc>
        <w:tc>
          <w:tcPr>
            <w:tcW w:w="2593" w:type="pct"/>
            <w:vAlign w:val="center"/>
          </w:tcPr>
          <w:p w:rsidR="005E7E4E" w:rsidRPr="005C73BC" w:rsidRDefault="005E7E4E" w:rsidP="005C73BC">
            <w:pPr>
              <w:tabs>
                <w:tab w:val="left" w:pos="142"/>
              </w:tabs>
              <w:jc w:val="center"/>
              <w:rPr>
                <w:rFonts w:ascii="Arial" w:hAnsi="Arial" w:cs="Arial"/>
                <w:color w:val="000000" w:themeColor="text1"/>
                <w:sz w:val="18"/>
                <w:szCs w:val="18"/>
                <w:lang w:val="es-ES_tradnl"/>
              </w:rPr>
            </w:pPr>
            <w:r w:rsidRPr="005C73BC">
              <w:rPr>
                <w:rFonts w:ascii="Arial" w:hAnsi="Arial" w:cs="Arial"/>
                <w:color w:val="000000" w:themeColor="text1"/>
                <w:sz w:val="18"/>
                <w:szCs w:val="18"/>
                <w:lang w:val="es-ES_tradnl"/>
              </w:rPr>
              <w:t xml:space="preserve">CDP No. </w:t>
            </w:r>
            <w:r w:rsidR="005C73BC" w:rsidRPr="005C73BC">
              <w:rPr>
                <w:rFonts w:ascii="Arial" w:hAnsi="Arial" w:cs="Arial"/>
                <w:color w:val="000000" w:themeColor="text1"/>
                <w:sz w:val="18"/>
                <w:szCs w:val="18"/>
                <w:lang w:val="es-ES_tradnl"/>
              </w:rPr>
              <w:t>2818</w:t>
            </w:r>
            <w:r w:rsidRPr="005C73BC">
              <w:rPr>
                <w:rFonts w:ascii="Arial" w:hAnsi="Arial" w:cs="Arial"/>
                <w:color w:val="000000" w:themeColor="text1"/>
                <w:sz w:val="18"/>
                <w:szCs w:val="18"/>
                <w:lang w:val="es-ES_tradnl"/>
              </w:rPr>
              <w:t xml:space="preserve"> – </w:t>
            </w:r>
            <w:r w:rsidR="005C73BC" w:rsidRPr="005C73BC">
              <w:rPr>
                <w:rFonts w:ascii="Arial" w:hAnsi="Arial" w:cs="Arial"/>
                <w:color w:val="000000" w:themeColor="text1"/>
                <w:sz w:val="18"/>
                <w:szCs w:val="18"/>
                <w:lang w:val="es-ES_tradnl"/>
              </w:rPr>
              <w:t>O</w:t>
            </w:r>
            <w:r w:rsidRPr="005C73BC">
              <w:rPr>
                <w:rFonts w:ascii="Arial" w:hAnsi="Arial" w:cs="Arial"/>
                <w:color w:val="000000" w:themeColor="text1"/>
                <w:sz w:val="18"/>
                <w:szCs w:val="18"/>
                <w:lang w:val="es-ES_tradnl"/>
              </w:rPr>
              <w:t>tros materiales y suministros R10 CSF</w:t>
            </w:r>
          </w:p>
        </w:tc>
        <w:tc>
          <w:tcPr>
            <w:tcW w:w="988" w:type="pct"/>
            <w:vAlign w:val="center"/>
          </w:tcPr>
          <w:p w:rsidR="005E7E4E" w:rsidRPr="005C73BC" w:rsidRDefault="005E7E4E" w:rsidP="005C73BC">
            <w:pPr>
              <w:jc w:val="center"/>
              <w:rPr>
                <w:rFonts w:ascii="Arial" w:hAnsi="Arial" w:cs="Arial"/>
                <w:b/>
                <w:color w:val="000000" w:themeColor="text1"/>
                <w:sz w:val="18"/>
                <w:szCs w:val="18"/>
              </w:rPr>
            </w:pPr>
            <w:r w:rsidRPr="005C73BC">
              <w:rPr>
                <w:rFonts w:ascii="Arial" w:hAnsi="Arial" w:cs="Arial"/>
                <w:b/>
                <w:color w:val="000000" w:themeColor="text1"/>
                <w:sz w:val="18"/>
                <w:szCs w:val="18"/>
              </w:rPr>
              <w:t xml:space="preserve">$ </w:t>
            </w:r>
            <w:r w:rsidR="005C73BC" w:rsidRPr="005C73BC">
              <w:rPr>
                <w:rFonts w:ascii="Arial" w:hAnsi="Arial" w:cs="Arial"/>
                <w:b/>
                <w:color w:val="000000" w:themeColor="text1"/>
                <w:sz w:val="18"/>
                <w:szCs w:val="18"/>
              </w:rPr>
              <w:t>5.725.918</w:t>
            </w:r>
          </w:p>
        </w:tc>
      </w:tr>
      <w:tr w:rsidR="0038097D" w:rsidRPr="005C73BC" w:rsidTr="007970B0">
        <w:trPr>
          <w:trHeight w:val="255"/>
          <w:jc w:val="center"/>
        </w:trPr>
        <w:tc>
          <w:tcPr>
            <w:tcW w:w="4012" w:type="pct"/>
            <w:gridSpan w:val="2"/>
            <w:shd w:val="clear" w:color="auto" w:fill="auto"/>
            <w:vAlign w:val="center"/>
          </w:tcPr>
          <w:p w:rsidR="0038097D" w:rsidRPr="005C73BC" w:rsidRDefault="0038097D" w:rsidP="007970B0">
            <w:pPr>
              <w:jc w:val="center"/>
              <w:rPr>
                <w:rFonts w:ascii="Arial" w:hAnsi="Arial" w:cs="Arial"/>
                <w:b/>
                <w:color w:val="000000" w:themeColor="text1"/>
                <w:sz w:val="18"/>
                <w:szCs w:val="18"/>
              </w:rPr>
            </w:pPr>
            <w:r w:rsidRPr="005C73BC">
              <w:rPr>
                <w:rFonts w:ascii="Arial" w:hAnsi="Arial" w:cs="Arial"/>
                <w:b/>
                <w:color w:val="000000" w:themeColor="text1"/>
                <w:sz w:val="18"/>
                <w:szCs w:val="18"/>
                <w:lang w:val="es-ES_tradnl"/>
              </w:rPr>
              <w:t xml:space="preserve">Total presupuesto a afectarse  </w:t>
            </w:r>
          </w:p>
        </w:tc>
        <w:tc>
          <w:tcPr>
            <w:tcW w:w="988" w:type="pct"/>
            <w:shd w:val="clear" w:color="auto" w:fill="auto"/>
            <w:vAlign w:val="center"/>
          </w:tcPr>
          <w:p w:rsidR="0038097D" w:rsidRPr="005C73BC" w:rsidRDefault="00D2049D" w:rsidP="005C73BC">
            <w:pPr>
              <w:jc w:val="center"/>
              <w:rPr>
                <w:rFonts w:ascii="Arial" w:hAnsi="Arial" w:cs="Arial"/>
                <w:b/>
                <w:color w:val="000000" w:themeColor="text1"/>
                <w:sz w:val="18"/>
                <w:szCs w:val="18"/>
              </w:rPr>
            </w:pPr>
            <w:r w:rsidRPr="005C73BC">
              <w:rPr>
                <w:rFonts w:ascii="Arial" w:hAnsi="Arial" w:cs="Arial"/>
                <w:b/>
                <w:color w:val="000000" w:themeColor="text1"/>
                <w:sz w:val="18"/>
                <w:szCs w:val="18"/>
              </w:rPr>
              <w:t xml:space="preserve">$ </w:t>
            </w:r>
            <w:r w:rsidR="009131CD" w:rsidRPr="005C73BC">
              <w:rPr>
                <w:rFonts w:ascii="Arial" w:hAnsi="Arial" w:cs="Arial"/>
                <w:b/>
                <w:color w:val="000000" w:themeColor="text1"/>
                <w:sz w:val="18"/>
                <w:szCs w:val="18"/>
              </w:rPr>
              <w:t>28.629.593</w:t>
            </w:r>
          </w:p>
        </w:tc>
      </w:tr>
    </w:tbl>
    <w:p w:rsidR="0038097D" w:rsidRDefault="0038097D" w:rsidP="00D44CD6">
      <w:pPr>
        <w:jc w:val="both"/>
        <w:rPr>
          <w:rFonts w:ascii="Arial" w:hAnsi="Arial" w:cs="Arial"/>
          <w:iCs/>
          <w:sz w:val="22"/>
          <w:szCs w:val="22"/>
        </w:rPr>
      </w:pPr>
    </w:p>
    <w:p w:rsidR="00E56716" w:rsidRPr="00A56B1E" w:rsidRDefault="00E56716" w:rsidP="009C4D90">
      <w:pPr>
        <w:ind w:left="708" w:hanging="708"/>
        <w:jc w:val="both"/>
        <w:rPr>
          <w:rFonts w:ascii="Arial" w:hAnsi="Arial" w:cs="Arial"/>
          <w:b/>
          <w:sz w:val="22"/>
          <w:szCs w:val="22"/>
        </w:rPr>
      </w:pPr>
      <w:r w:rsidRPr="00A56B1E">
        <w:rPr>
          <w:rFonts w:ascii="Arial" w:hAnsi="Arial" w:cs="Arial"/>
          <w:b/>
          <w:sz w:val="22"/>
          <w:szCs w:val="22"/>
        </w:rPr>
        <w:t>1.4. PRESUPUESTO OFICIAL ESTIMADO</w:t>
      </w:r>
    </w:p>
    <w:p w:rsidR="00E56716" w:rsidRPr="00A56B1E" w:rsidRDefault="00E56716" w:rsidP="00E56716">
      <w:pPr>
        <w:jc w:val="both"/>
        <w:rPr>
          <w:rFonts w:ascii="Arial" w:hAnsi="Arial" w:cs="Arial"/>
          <w:b/>
          <w:sz w:val="16"/>
          <w:szCs w:val="16"/>
        </w:rPr>
      </w:pPr>
    </w:p>
    <w:p w:rsidR="001E6381" w:rsidRPr="00A56B1E" w:rsidRDefault="00E27663" w:rsidP="001E6381">
      <w:pPr>
        <w:jc w:val="both"/>
        <w:rPr>
          <w:rFonts w:ascii="Arial" w:hAnsi="Arial" w:cs="Arial"/>
          <w:iCs/>
          <w:sz w:val="22"/>
          <w:szCs w:val="22"/>
        </w:rPr>
      </w:pPr>
      <w:r w:rsidRPr="005C73BC">
        <w:rPr>
          <w:rFonts w:ascii="Arial" w:hAnsi="Arial" w:cs="Arial"/>
          <w:sz w:val="22"/>
          <w:szCs w:val="22"/>
          <w:lang w:eastAsia="es-CO"/>
        </w:rPr>
        <w:t xml:space="preserve">El presupuesto para la ejecución de la presente contratación corresponde a la suma de </w:t>
      </w:r>
      <w:r w:rsidR="004B53FF" w:rsidRPr="005C73BC">
        <w:rPr>
          <w:rFonts w:ascii="Arial" w:hAnsi="Arial" w:cs="Arial"/>
          <w:iCs/>
          <w:sz w:val="22"/>
          <w:szCs w:val="22"/>
        </w:rPr>
        <w:t>veint</w:t>
      </w:r>
      <w:r w:rsidR="005C73BC">
        <w:rPr>
          <w:rFonts w:ascii="Arial" w:hAnsi="Arial" w:cs="Arial"/>
          <w:iCs/>
          <w:sz w:val="22"/>
          <w:szCs w:val="22"/>
        </w:rPr>
        <w:t>iocho millones seiscientos veintinueve mil quinientos noventa y tres pesos</w:t>
      </w:r>
      <w:r w:rsidR="001E6381" w:rsidRPr="005C73BC">
        <w:rPr>
          <w:rFonts w:ascii="Arial" w:hAnsi="Arial" w:cs="Arial"/>
          <w:iCs/>
          <w:sz w:val="22"/>
          <w:szCs w:val="22"/>
        </w:rPr>
        <w:t xml:space="preserve"> m/cte.,</w:t>
      </w:r>
      <w:r w:rsidR="004B53FF" w:rsidRPr="005C73BC">
        <w:rPr>
          <w:rFonts w:ascii="Arial" w:hAnsi="Arial" w:cs="Arial"/>
          <w:iCs/>
          <w:sz w:val="22"/>
          <w:szCs w:val="22"/>
        </w:rPr>
        <w:t xml:space="preserve"> incluido I.V.A.</w:t>
      </w:r>
      <w:r w:rsidR="001E6381" w:rsidRPr="005C73BC">
        <w:rPr>
          <w:rFonts w:ascii="Arial" w:hAnsi="Arial" w:cs="Arial"/>
          <w:iCs/>
          <w:sz w:val="22"/>
          <w:szCs w:val="22"/>
        </w:rPr>
        <w:t xml:space="preserve"> ($</w:t>
      </w:r>
      <w:r w:rsidR="004B53FF" w:rsidRPr="005C73BC">
        <w:rPr>
          <w:rFonts w:ascii="Arial" w:hAnsi="Arial" w:cs="Arial"/>
          <w:iCs/>
          <w:sz w:val="22"/>
          <w:szCs w:val="22"/>
        </w:rPr>
        <w:t>28</w:t>
      </w:r>
      <w:r w:rsidR="001E6381" w:rsidRPr="005C73BC">
        <w:rPr>
          <w:rFonts w:ascii="Arial" w:hAnsi="Arial" w:cs="Arial"/>
          <w:iCs/>
          <w:sz w:val="22"/>
          <w:szCs w:val="22"/>
        </w:rPr>
        <w:t>.</w:t>
      </w:r>
      <w:r w:rsidR="004B53FF" w:rsidRPr="005C73BC">
        <w:rPr>
          <w:rFonts w:ascii="Arial" w:hAnsi="Arial" w:cs="Arial"/>
          <w:iCs/>
          <w:sz w:val="22"/>
          <w:szCs w:val="22"/>
        </w:rPr>
        <w:t>629</w:t>
      </w:r>
      <w:r w:rsidR="001E6381" w:rsidRPr="005C73BC">
        <w:rPr>
          <w:rFonts w:ascii="Arial" w:hAnsi="Arial" w:cs="Arial"/>
          <w:iCs/>
          <w:sz w:val="22"/>
          <w:szCs w:val="22"/>
        </w:rPr>
        <w:t>.</w:t>
      </w:r>
      <w:r w:rsidR="004B53FF" w:rsidRPr="005C73BC">
        <w:rPr>
          <w:rFonts w:ascii="Arial" w:hAnsi="Arial" w:cs="Arial"/>
          <w:iCs/>
          <w:sz w:val="22"/>
          <w:szCs w:val="22"/>
        </w:rPr>
        <w:t>593</w:t>
      </w:r>
      <w:r w:rsidR="001E6381" w:rsidRPr="005C73BC">
        <w:rPr>
          <w:rFonts w:ascii="Arial" w:hAnsi="Arial" w:cs="Arial"/>
          <w:iCs/>
          <w:sz w:val="22"/>
          <w:szCs w:val="22"/>
        </w:rPr>
        <w:t>)</w:t>
      </w:r>
      <w:r w:rsidR="004B53FF" w:rsidRPr="005C73BC">
        <w:rPr>
          <w:rFonts w:ascii="Arial" w:hAnsi="Arial" w:cs="Arial"/>
          <w:iCs/>
          <w:sz w:val="22"/>
          <w:szCs w:val="22"/>
        </w:rPr>
        <w:t>.</w:t>
      </w:r>
      <w:r w:rsidR="001E6381" w:rsidRPr="006E4AD6">
        <w:rPr>
          <w:rFonts w:ascii="Arial" w:hAnsi="Arial" w:cs="Arial"/>
          <w:iCs/>
          <w:sz w:val="22"/>
          <w:szCs w:val="22"/>
        </w:rPr>
        <w:t xml:space="preserve"> </w:t>
      </w:r>
    </w:p>
    <w:p w:rsidR="00A53176" w:rsidRDefault="00A53176" w:rsidP="00AD23C6">
      <w:pPr>
        <w:jc w:val="both"/>
        <w:rPr>
          <w:rFonts w:ascii="Arial" w:hAnsi="Arial" w:cs="Arial"/>
          <w:color w:val="000000"/>
          <w:sz w:val="22"/>
          <w:szCs w:val="22"/>
        </w:rPr>
      </w:pPr>
    </w:p>
    <w:p w:rsidR="00A53176" w:rsidRDefault="00A53176" w:rsidP="00A53176">
      <w:pPr>
        <w:pStyle w:val="Sinespaciado1"/>
        <w:jc w:val="both"/>
        <w:rPr>
          <w:rFonts w:ascii="Arial" w:hAnsi="Arial" w:cs="Arial"/>
          <w:iCs/>
        </w:rPr>
      </w:pPr>
      <w:r w:rsidRPr="00105209">
        <w:rPr>
          <w:rFonts w:ascii="Arial" w:hAnsi="Arial" w:cs="Arial"/>
          <w:iCs/>
        </w:rPr>
        <w:t xml:space="preserve">A continuación se presenta la descripción de los elementos </w:t>
      </w:r>
      <w:r>
        <w:rPr>
          <w:rFonts w:ascii="Arial" w:hAnsi="Arial" w:cs="Arial"/>
          <w:iCs/>
        </w:rPr>
        <w:t>solicitados</w:t>
      </w:r>
    </w:p>
    <w:p w:rsidR="00A53176" w:rsidRPr="00B7523E" w:rsidRDefault="00A53176" w:rsidP="00AD23C6">
      <w:pPr>
        <w:jc w:val="both"/>
        <w:rPr>
          <w:rFonts w:ascii="Arial" w:hAnsi="Arial" w:cs="Arial"/>
          <w:b/>
          <w:iCs/>
          <w:sz w:val="22"/>
          <w:szCs w:val="22"/>
        </w:rPr>
      </w:pPr>
    </w:p>
    <w:p w:rsidR="00A56B1E" w:rsidRDefault="00A56B1E" w:rsidP="00E27663">
      <w:pPr>
        <w:jc w:val="both"/>
        <w:rPr>
          <w:rFonts w:ascii="Arial" w:hAnsi="Arial" w:cs="Arial"/>
          <w:iCs/>
          <w:sz w:val="22"/>
          <w:szCs w:val="22"/>
        </w:rPr>
      </w:pPr>
    </w:p>
    <w:tbl>
      <w:tblPr>
        <w:tblW w:w="9047" w:type="dxa"/>
        <w:jc w:val="center"/>
        <w:tblCellMar>
          <w:left w:w="70" w:type="dxa"/>
          <w:right w:w="70" w:type="dxa"/>
        </w:tblCellMar>
        <w:tblLook w:val="04A0" w:firstRow="1" w:lastRow="0" w:firstColumn="1" w:lastColumn="0" w:noHBand="0" w:noVBand="1"/>
      </w:tblPr>
      <w:tblGrid>
        <w:gridCol w:w="615"/>
        <w:gridCol w:w="4663"/>
        <w:gridCol w:w="1168"/>
        <w:gridCol w:w="1378"/>
        <w:gridCol w:w="1223"/>
      </w:tblGrid>
      <w:tr w:rsidR="00334285" w:rsidRPr="00BF261D" w:rsidTr="00076023">
        <w:trPr>
          <w:trHeight w:val="945"/>
          <w:tblHeader/>
          <w:jc w:val="center"/>
        </w:trPr>
        <w:tc>
          <w:tcPr>
            <w:tcW w:w="6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b/>
                <w:bCs/>
                <w:sz w:val="18"/>
                <w:szCs w:val="18"/>
                <w:lang w:val="es-CO" w:eastAsia="es-CO"/>
              </w:rPr>
            </w:pPr>
            <w:r w:rsidRPr="00BF261D">
              <w:rPr>
                <w:rFonts w:ascii="Arial" w:hAnsi="Arial" w:cs="Arial"/>
                <w:b/>
                <w:bCs/>
                <w:sz w:val="18"/>
                <w:szCs w:val="18"/>
              </w:rPr>
              <w:lastRenderedPageBreak/>
              <w:t>ITEM</w:t>
            </w:r>
          </w:p>
        </w:tc>
        <w:tc>
          <w:tcPr>
            <w:tcW w:w="4663" w:type="dxa"/>
            <w:tcBorders>
              <w:top w:val="single" w:sz="4" w:space="0" w:color="auto"/>
              <w:left w:val="nil"/>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b/>
                <w:bCs/>
                <w:sz w:val="18"/>
                <w:szCs w:val="18"/>
              </w:rPr>
            </w:pPr>
            <w:r w:rsidRPr="00BF261D">
              <w:rPr>
                <w:rFonts w:ascii="Arial" w:hAnsi="Arial" w:cs="Arial"/>
                <w:b/>
                <w:bCs/>
                <w:sz w:val="18"/>
                <w:szCs w:val="18"/>
              </w:rPr>
              <w:t>DESCRIPCIÓN</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b/>
                <w:bCs/>
                <w:sz w:val="18"/>
                <w:szCs w:val="18"/>
              </w:rPr>
            </w:pPr>
            <w:r w:rsidRPr="00BF261D">
              <w:rPr>
                <w:rFonts w:ascii="Arial" w:hAnsi="Arial" w:cs="Arial"/>
                <w:b/>
                <w:bCs/>
                <w:sz w:val="18"/>
                <w:szCs w:val="18"/>
              </w:rPr>
              <w:t>UNIDAD MEDIDA</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b/>
                <w:bCs/>
                <w:sz w:val="18"/>
                <w:szCs w:val="18"/>
              </w:rPr>
            </w:pPr>
            <w:r w:rsidRPr="00BF261D">
              <w:rPr>
                <w:rFonts w:ascii="Arial" w:hAnsi="Arial" w:cs="Arial"/>
                <w:b/>
                <w:bCs/>
                <w:sz w:val="18"/>
                <w:szCs w:val="18"/>
              </w:rPr>
              <w:t>CANTIDAD DE ELEMENTOS</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b/>
                <w:bCs/>
                <w:sz w:val="18"/>
                <w:szCs w:val="18"/>
              </w:rPr>
            </w:pPr>
            <w:r w:rsidRPr="00BF261D">
              <w:rPr>
                <w:rFonts w:ascii="Arial" w:hAnsi="Arial" w:cs="Arial"/>
                <w:b/>
                <w:bCs/>
                <w:sz w:val="18"/>
                <w:szCs w:val="18"/>
              </w:rPr>
              <w:t>PROMEDIO CON IVA</w:t>
            </w:r>
          </w:p>
        </w:tc>
      </w:tr>
      <w:tr w:rsidR="00334285" w:rsidRPr="00BF261D" w:rsidTr="00707AA8">
        <w:trPr>
          <w:trHeight w:val="306"/>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crudo en 5 mm acanalado</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334285" w:rsidRPr="00BF261D" w:rsidRDefault="00707AA8" w:rsidP="00707AA8">
            <w:pPr>
              <w:jc w:val="center"/>
              <w:rPr>
                <w:rFonts w:ascii="Arial" w:hAnsi="Arial" w:cs="Arial"/>
                <w:sz w:val="18"/>
                <w:szCs w:val="18"/>
              </w:rPr>
            </w:pPr>
            <w:r w:rsidRPr="00BF261D">
              <w:rPr>
                <w:rFonts w:ascii="Arial" w:hAnsi="Arial" w:cs="Arial"/>
                <w:sz w:val="18"/>
                <w:szCs w:val="18"/>
              </w:rPr>
              <w:t>$ 57.239</w:t>
            </w: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2</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crudo en 5 mm incoloro</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707AA8" w:rsidRPr="00BF261D" w:rsidRDefault="00707AA8" w:rsidP="00707AA8">
            <w:pPr>
              <w:jc w:val="center"/>
              <w:rPr>
                <w:rFonts w:ascii="Arial" w:hAnsi="Arial" w:cs="Arial"/>
                <w:sz w:val="18"/>
                <w:szCs w:val="18"/>
                <w:lang w:val="es-CO" w:eastAsia="es-CO"/>
              </w:rPr>
            </w:pPr>
            <w:r w:rsidRPr="00BF261D">
              <w:rPr>
                <w:rFonts w:ascii="Arial" w:hAnsi="Arial" w:cs="Arial"/>
                <w:sz w:val="18"/>
                <w:szCs w:val="18"/>
              </w:rPr>
              <w:t>$ 57.418</w:t>
            </w:r>
          </w:p>
          <w:p w:rsidR="00334285" w:rsidRPr="00BF261D" w:rsidRDefault="00334285">
            <w:pPr>
              <w:jc w:val="center"/>
              <w:rPr>
                <w:rFonts w:ascii="Arial" w:hAnsi="Arial" w:cs="Arial"/>
                <w:sz w:val="18"/>
                <w:szCs w:val="18"/>
              </w:rPr>
            </w:pP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3</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crudo en 6 mm incoloro</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707AA8" w:rsidRPr="00BF261D" w:rsidRDefault="00707AA8" w:rsidP="00707AA8">
            <w:pPr>
              <w:jc w:val="center"/>
              <w:rPr>
                <w:rFonts w:ascii="Arial" w:hAnsi="Arial" w:cs="Arial"/>
                <w:sz w:val="18"/>
                <w:szCs w:val="18"/>
                <w:lang w:val="es-CO" w:eastAsia="es-CO"/>
              </w:rPr>
            </w:pPr>
            <w:r w:rsidRPr="00BF261D">
              <w:rPr>
                <w:rFonts w:ascii="Arial" w:hAnsi="Arial" w:cs="Arial"/>
                <w:sz w:val="18"/>
                <w:szCs w:val="18"/>
              </w:rPr>
              <w:t>$ 68.544</w:t>
            </w:r>
          </w:p>
          <w:p w:rsidR="00334285" w:rsidRPr="00BF261D" w:rsidRDefault="00334285">
            <w:pPr>
              <w:jc w:val="center"/>
              <w:rPr>
                <w:rFonts w:ascii="Arial" w:hAnsi="Arial" w:cs="Arial"/>
                <w:sz w:val="18"/>
                <w:szCs w:val="18"/>
              </w:rPr>
            </w:pP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4</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crudo en 5 mm bronce</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707AA8" w:rsidRPr="00BF261D" w:rsidRDefault="00707AA8" w:rsidP="00707AA8">
            <w:pPr>
              <w:jc w:val="center"/>
              <w:rPr>
                <w:rFonts w:ascii="Arial" w:hAnsi="Arial" w:cs="Arial"/>
                <w:sz w:val="18"/>
                <w:szCs w:val="18"/>
                <w:lang w:val="es-CO" w:eastAsia="es-CO"/>
              </w:rPr>
            </w:pPr>
            <w:r w:rsidRPr="00BF261D">
              <w:rPr>
                <w:rFonts w:ascii="Arial" w:hAnsi="Arial" w:cs="Arial"/>
                <w:sz w:val="18"/>
                <w:szCs w:val="18"/>
              </w:rPr>
              <w:t>$ 64.171</w:t>
            </w:r>
          </w:p>
          <w:p w:rsidR="00334285" w:rsidRPr="00BF261D" w:rsidRDefault="00334285">
            <w:pPr>
              <w:jc w:val="center"/>
              <w:rPr>
                <w:rFonts w:ascii="Arial" w:hAnsi="Arial" w:cs="Arial"/>
                <w:sz w:val="18"/>
                <w:szCs w:val="18"/>
              </w:rPr>
            </w:pP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5</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crudo en 6 mm bronce</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334285" w:rsidRPr="00BF261D" w:rsidRDefault="00707AA8" w:rsidP="000A196E">
            <w:pPr>
              <w:jc w:val="center"/>
              <w:rPr>
                <w:rFonts w:ascii="Arial" w:hAnsi="Arial" w:cs="Arial"/>
                <w:sz w:val="18"/>
                <w:szCs w:val="18"/>
              </w:rPr>
            </w:pPr>
            <w:r w:rsidRPr="00BF261D">
              <w:rPr>
                <w:rFonts w:ascii="Arial" w:hAnsi="Arial" w:cs="Arial"/>
                <w:sz w:val="18"/>
                <w:szCs w:val="18"/>
              </w:rPr>
              <w:t>$ 77.082</w:t>
            </w: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6</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templado en 10 mm incoloro</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rPr>
            </w:pPr>
            <w:r w:rsidRPr="00BF261D">
              <w:rPr>
                <w:rFonts w:ascii="Arial" w:hAnsi="Arial" w:cs="Arial"/>
                <w:sz w:val="18"/>
                <w:szCs w:val="18"/>
              </w:rPr>
              <w:t>$ 275.188</w:t>
            </w:r>
          </w:p>
        </w:tc>
      </w:tr>
      <w:tr w:rsidR="00334285" w:rsidRPr="00BF261D" w:rsidTr="00076023">
        <w:trPr>
          <w:trHeight w:val="992"/>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7</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Vidrio laminado (cristal importado, adherido a una película de polivinil de butiral (PVB), que retardan la penetración y mantienen adheridos los cristales a ella. 4+4</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$ 239.785</w:t>
            </w:r>
          </w:p>
          <w:p w:rsidR="00334285" w:rsidRPr="00BF261D" w:rsidRDefault="00334285">
            <w:pPr>
              <w:jc w:val="center"/>
              <w:rPr>
                <w:rFonts w:ascii="Arial" w:hAnsi="Arial" w:cs="Arial"/>
                <w:sz w:val="18"/>
                <w:szCs w:val="18"/>
              </w:rPr>
            </w:pPr>
          </w:p>
        </w:tc>
      </w:tr>
      <w:tr w:rsidR="00334285" w:rsidRPr="00BF261D" w:rsidTr="00707AA8">
        <w:trPr>
          <w:trHeight w:val="275"/>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8</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 xml:space="preserve">Suministro e instalación Espejos en 4mm en cristal </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$ 113.050</w:t>
            </w:r>
          </w:p>
          <w:p w:rsidR="00334285" w:rsidRPr="00BF261D" w:rsidRDefault="00334285">
            <w:pPr>
              <w:jc w:val="center"/>
              <w:rPr>
                <w:rFonts w:ascii="Arial" w:hAnsi="Arial" w:cs="Arial"/>
                <w:sz w:val="18"/>
                <w:szCs w:val="18"/>
              </w:rPr>
            </w:pPr>
          </w:p>
        </w:tc>
      </w:tr>
      <w:tr w:rsidR="00334285" w:rsidRPr="00BF261D" w:rsidTr="00076023">
        <w:trPr>
          <w:trHeight w:val="480"/>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9</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Pisavidrios en aluminio</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ML</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$ 12.317</w:t>
            </w:r>
          </w:p>
          <w:p w:rsidR="00334285" w:rsidRPr="00BF261D" w:rsidRDefault="00334285">
            <w:pPr>
              <w:jc w:val="center"/>
              <w:rPr>
                <w:rFonts w:ascii="Arial" w:hAnsi="Arial" w:cs="Arial"/>
                <w:sz w:val="18"/>
                <w:szCs w:val="18"/>
              </w:rPr>
            </w:pPr>
          </w:p>
        </w:tc>
      </w:tr>
      <w:tr w:rsidR="00334285" w:rsidRPr="00BF261D" w:rsidTr="00707AA8">
        <w:trPr>
          <w:trHeight w:val="347"/>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10</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Empaques para vidrios tipo proyectante</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ML</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$ 6.117</w:t>
            </w:r>
          </w:p>
          <w:p w:rsidR="00334285" w:rsidRPr="00BF261D" w:rsidRDefault="00334285">
            <w:pPr>
              <w:jc w:val="center"/>
              <w:rPr>
                <w:rFonts w:ascii="Arial" w:hAnsi="Arial" w:cs="Arial"/>
                <w:sz w:val="18"/>
                <w:szCs w:val="18"/>
              </w:rPr>
            </w:pPr>
          </w:p>
        </w:tc>
      </w:tr>
      <w:tr w:rsidR="00334285" w:rsidRPr="00BF261D" w:rsidTr="00707AA8">
        <w:trPr>
          <w:trHeight w:val="349"/>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11</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Herrajes en acero inoxidable, incluye soportes tornillos y empaques</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UN</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$ 35.998</w:t>
            </w:r>
          </w:p>
          <w:p w:rsidR="00334285" w:rsidRPr="00BF261D" w:rsidRDefault="00334285">
            <w:pPr>
              <w:jc w:val="center"/>
              <w:rPr>
                <w:rFonts w:ascii="Arial" w:hAnsi="Arial" w:cs="Arial"/>
                <w:sz w:val="18"/>
                <w:szCs w:val="18"/>
              </w:rPr>
            </w:pPr>
          </w:p>
        </w:tc>
      </w:tr>
      <w:tr w:rsidR="00334285" w:rsidRPr="00BF261D" w:rsidTr="00707AA8">
        <w:trPr>
          <w:trHeight w:val="342"/>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12</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de película de seguridad</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$ 49.980</w:t>
            </w:r>
          </w:p>
          <w:p w:rsidR="00334285" w:rsidRPr="00BF261D" w:rsidRDefault="00334285">
            <w:pPr>
              <w:jc w:val="center"/>
              <w:rPr>
                <w:rFonts w:ascii="Arial" w:hAnsi="Arial" w:cs="Arial"/>
                <w:sz w:val="18"/>
                <w:szCs w:val="18"/>
              </w:rPr>
            </w:pPr>
          </w:p>
        </w:tc>
      </w:tr>
      <w:tr w:rsidR="00334285" w:rsidRPr="00BF261D" w:rsidTr="00707AA8">
        <w:trPr>
          <w:trHeight w:val="276"/>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13</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e instalación de película solar</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M2</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$ 64.558</w:t>
            </w:r>
          </w:p>
          <w:p w:rsidR="00334285" w:rsidRPr="00BF261D" w:rsidRDefault="00334285">
            <w:pPr>
              <w:jc w:val="center"/>
              <w:rPr>
                <w:rFonts w:ascii="Arial" w:hAnsi="Arial" w:cs="Arial"/>
                <w:sz w:val="18"/>
                <w:szCs w:val="18"/>
              </w:rPr>
            </w:pPr>
          </w:p>
        </w:tc>
      </w:tr>
      <w:tr w:rsidR="00334285" w:rsidRPr="00BF261D" w:rsidTr="00707AA8">
        <w:trPr>
          <w:trHeight w:val="407"/>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334285" w:rsidRPr="00BF261D" w:rsidRDefault="00334285">
            <w:pPr>
              <w:jc w:val="center"/>
              <w:rPr>
                <w:rFonts w:ascii="Arial" w:hAnsi="Arial" w:cs="Arial"/>
                <w:sz w:val="18"/>
                <w:szCs w:val="18"/>
              </w:rPr>
            </w:pPr>
            <w:r w:rsidRPr="00BF261D">
              <w:rPr>
                <w:rFonts w:ascii="Arial" w:hAnsi="Arial" w:cs="Arial"/>
                <w:sz w:val="18"/>
                <w:szCs w:val="18"/>
              </w:rPr>
              <w:t>14</w:t>
            </w:r>
          </w:p>
        </w:tc>
        <w:tc>
          <w:tcPr>
            <w:tcW w:w="4663"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both"/>
              <w:rPr>
                <w:rFonts w:ascii="Arial" w:hAnsi="Arial" w:cs="Arial"/>
                <w:color w:val="000000"/>
                <w:sz w:val="18"/>
                <w:szCs w:val="18"/>
              </w:rPr>
            </w:pPr>
            <w:r w:rsidRPr="00BF261D">
              <w:rPr>
                <w:rFonts w:ascii="Arial" w:hAnsi="Arial" w:cs="Arial"/>
                <w:color w:val="000000"/>
                <w:sz w:val="18"/>
                <w:szCs w:val="18"/>
              </w:rPr>
              <w:t>Suministro de perfil en aluminio para ventana</w:t>
            </w:r>
          </w:p>
        </w:tc>
        <w:tc>
          <w:tcPr>
            <w:tcW w:w="1168" w:type="dxa"/>
            <w:tcBorders>
              <w:top w:val="nil"/>
              <w:left w:val="nil"/>
              <w:bottom w:val="single" w:sz="4" w:space="0" w:color="auto"/>
              <w:right w:val="single" w:sz="4" w:space="0" w:color="auto"/>
            </w:tcBorders>
            <w:shd w:val="clear" w:color="auto" w:fill="auto"/>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ML</w:t>
            </w:r>
          </w:p>
        </w:tc>
        <w:tc>
          <w:tcPr>
            <w:tcW w:w="1378" w:type="dxa"/>
            <w:tcBorders>
              <w:top w:val="nil"/>
              <w:left w:val="nil"/>
              <w:bottom w:val="single" w:sz="4" w:space="0" w:color="auto"/>
              <w:right w:val="single" w:sz="4" w:space="0" w:color="auto"/>
            </w:tcBorders>
            <w:shd w:val="clear" w:color="auto" w:fill="auto"/>
            <w:noWrap/>
            <w:vAlign w:val="center"/>
            <w:hideMark/>
          </w:tcPr>
          <w:p w:rsidR="00334285" w:rsidRPr="00BF261D" w:rsidRDefault="00334285">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hideMark/>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$ 200.515</w:t>
            </w:r>
          </w:p>
          <w:p w:rsidR="00334285" w:rsidRPr="00BF261D" w:rsidRDefault="00334285">
            <w:pPr>
              <w:jc w:val="center"/>
              <w:rPr>
                <w:rFonts w:ascii="Arial" w:hAnsi="Arial" w:cs="Arial"/>
                <w:sz w:val="18"/>
                <w:szCs w:val="18"/>
              </w:rPr>
            </w:pPr>
          </w:p>
        </w:tc>
      </w:tr>
      <w:tr w:rsidR="00707AA8" w:rsidRPr="00BF261D" w:rsidTr="00707AA8">
        <w:trPr>
          <w:trHeight w:val="272"/>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tcPr>
          <w:p w:rsidR="00707AA8" w:rsidRPr="00BF261D" w:rsidRDefault="00707AA8">
            <w:pPr>
              <w:jc w:val="center"/>
              <w:rPr>
                <w:rFonts w:ascii="Arial" w:hAnsi="Arial" w:cs="Arial"/>
                <w:sz w:val="18"/>
                <w:szCs w:val="18"/>
              </w:rPr>
            </w:pPr>
            <w:r w:rsidRPr="00BF261D">
              <w:rPr>
                <w:rFonts w:ascii="Arial" w:hAnsi="Arial" w:cs="Arial"/>
                <w:sz w:val="18"/>
                <w:szCs w:val="18"/>
              </w:rPr>
              <w:t>15</w:t>
            </w:r>
          </w:p>
        </w:tc>
        <w:tc>
          <w:tcPr>
            <w:tcW w:w="4663" w:type="dxa"/>
            <w:tcBorders>
              <w:top w:val="nil"/>
              <w:left w:val="nil"/>
              <w:bottom w:val="single" w:sz="4" w:space="0" w:color="auto"/>
              <w:right w:val="single" w:sz="4" w:space="0" w:color="auto"/>
            </w:tcBorders>
            <w:shd w:val="clear" w:color="auto" w:fill="auto"/>
            <w:vAlign w:val="center"/>
          </w:tcPr>
          <w:p w:rsidR="00707AA8" w:rsidRPr="00BF261D" w:rsidRDefault="00707AA8" w:rsidP="00707AA8">
            <w:pPr>
              <w:jc w:val="both"/>
              <w:rPr>
                <w:rFonts w:ascii="Arial" w:hAnsi="Arial" w:cs="Arial"/>
                <w:color w:val="000000"/>
                <w:sz w:val="18"/>
                <w:szCs w:val="18"/>
              </w:rPr>
            </w:pPr>
            <w:r w:rsidRPr="00BF261D">
              <w:rPr>
                <w:rFonts w:ascii="Arial" w:hAnsi="Arial" w:cs="Arial"/>
                <w:color w:val="000000"/>
                <w:sz w:val="18"/>
                <w:szCs w:val="18"/>
              </w:rPr>
              <w:t>Suministro e instalación de Vidrio laminado 4+4 mm transparente.</w:t>
            </w:r>
          </w:p>
        </w:tc>
        <w:tc>
          <w:tcPr>
            <w:tcW w:w="1168" w:type="dxa"/>
            <w:tcBorders>
              <w:top w:val="nil"/>
              <w:left w:val="nil"/>
              <w:bottom w:val="single" w:sz="4" w:space="0" w:color="auto"/>
              <w:right w:val="single" w:sz="4" w:space="0" w:color="auto"/>
            </w:tcBorders>
            <w:shd w:val="clear" w:color="auto" w:fill="auto"/>
            <w:vAlign w:val="center"/>
          </w:tcPr>
          <w:p w:rsidR="00707AA8" w:rsidRPr="00BF261D" w:rsidRDefault="00707AA8" w:rsidP="00707AA8">
            <w:pPr>
              <w:jc w:val="center"/>
              <w:rPr>
                <w:rFonts w:ascii="Arial" w:hAnsi="Arial" w:cs="Arial"/>
                <w:color w:val="000000"/>
                <w:sz w:val="18"/>
                <w:szCs w:val="18"/>
                <w:lang w:val="es-CO" w:eastAsia="es-CO"/>
              </w:rPr>
            </w:pPr>
            <w:r w:rsidRPr="00BF261D">
              <w:rPr>
                <w:rFonts w:ascii="Arial" w:hAnsi="Arial" w:cs="Arial"/>
                <w:color w:val="000000"/>
                <w:sz w:val="18"/>
                <w:szCs w:val="18"/>
              </w:rPr>
              <w:t>M2</w:t>
            </w:r>
          </w:p>
          <w:p w:rsidR="00707AA8" w:rsidRPr="00BF261D" w:rsidRDefault="00707AA8">
            <w:pPr>
              <w:jc w:val="center"/>
              <w:rPr>
                <w:rFonts w:ascii="Arial" w:hAnsi="Arial" w:cs="Arial"/>
                <w:color w:val="000000"/>
                <w:sz w:val="18"/>
                <w:szCs w:val="18"/>
              </w:rPr>
            </w:pPr>
          </w:p>
        </w:tc>
        <w:tc>
          <w:tcPr>
            <w:tcW w:w="1378" w:type="dxa"/>
            <w:tcBorders>
              <w:top w:val="nil"/>
              <w:left w:val="nil"/>
              <w:bottom w:val="single" w:sz="4" w:space="0" w:color="auto"/>
              <w:right w:val="single" w:sz="4" w:space="0" w:color="auto"/>
            </w:tcBorders>
            <w:shd w:val="clear" w:color="auto" w:fill="auto"/>
            <w:noWrap/>
            <w:vAlign w:val="center"/>
          </w:tcPr>
          <w:p w:rsidR="00707AA8" w:rsidRPr="00BF261D" w:rsidRDefault="00707AA8">
            <w:pPr>
              <w:jc w:val="center"/>
              <w:rPr>
                <w:rFonts w:ascii="Arial" w:hAnsi="Arial" w:cs="Arial"/>
                <w:color w:val="000000"/>
                <w:sz w:val="18"/>
                <w:szCs w:val="18"/>
              </w:rPr>
            </w:pPr>
            <w:r w:rsidRPr="00BF261D">
              <w:rPr>
                <w:rFonts w:ascii="Arial" w:hAnsi="Arial" w:cs="Arial"/>
                <w:color w:val="000000"/>
                <w:sz w:val="18"/>
                <w:szCs w:val="18"/>
              </w:rPr>
              <w:t>1</w:t>
            </w:r>
          </w:p>
        </w:tc>
        <w:tc>
          <w:tcPr>
            <w:tcW w:w="1223" w:type="dxa"/>
            <w:tcBorders>
              <w:top w:val="nil"/>
              <w:left w:val="nil"/>
              <w:bottom w:val="single" w:sz="4" w:space="0" w:color="auto"/>
              <w:right w:val="single" w:sz="4" w:space="0" w:color="auto"/>
            </w:tcBorders>
            <w:shd w:val="clear" w:color="auto" w:fill="auto"/>
            <w:vAlign w:val="center"/>
          </w:tcPr>
          <w:p w:rsidR="000A196E" w:rsidRPr="00BF261D" w:rsidRDefault="000A196E" w:rsidP="000A196E">
            <w:pPr>
              <w:jc w:val="center"/>
              <w:rPr>
                <w:rFonts w:ascii="Arial" w:hAnsi="Arial" w:cs="Arial"/>
                <w:sz w:val="18"/>
                <w:szCs w:val="18"/>
                <w:lang w:val="es-CO" w:eastAsia="es-CO"/>
              </w:rPr>
            </w:pPr>
            <w:r w:rsidRPr="00BF261D">
              <w:rPr>
                <w:rFonts w:ascii="Arial" w:hAnsi="Arial" w:cs="Arial"/>
                <w:sz w:val="18"/>
                <w:szCs w:val="18"/>
              </w:rPr>
              <w:t>$ 36.117</w:t>
            </w:r>
          </w:p>
          <w:p w:rsidR="00707AA8" w:rsidRPr="00BF261D" w:rsidRDefault="00707AA8">
            <w:pPr>
              <w:jc w:val="center"/>
              <w:rPr>
                <w:rFonts w:ascii="Arial" w:hAnsi="Arial" w:cs="Arial"/>
                <w:sz w:val="18"/>
                <w:szCs w:val="18"/>
              </w:rPr>
            </w:pPr>
          </w:p>
        </w:tc>
      </w:tr>
      <w:tr w:rsidR="00BF261D" w:rsidRPr="00BF261D" w:rsidTr="00BF261D">
        <w:trPr>
          <w:trHeight w:val="593"/>
          <w:jc w:val="center"/>
        </w:trPr>
        <w:tc>
          <w:tcPr>
            <w:tcW w:w="615" w:type="dxa"/>
            <w:tcBorders>
              <w:top w:val="nil"/>
              <w:left w:val="single" w:sz="4" w:space="0" w:color="auto"/>
              <w:bottom w:val="single" w:sz="4" w:space="0" w:color="auto"/>
              <w:right w:val="single" w:sz="4" w:space="0" w:color="auto"/>
            </w:tcBorders>
            <w:shd w:val="clear" w:color="000000" w:fill="FFFFFF"/>
            <w:noWrap/>
            <w:vAlign w:val="center"/>
            <w:hideMark/>
          </w:tcPr>
          <w:p w:rsidR="00BF261D" w:rsidRPr="00BF261D" w:rsidRDefault="00BF261D" w:rsidP="00707AA8">
            <w:pPr>
              <w:jc w:val="center"/>
              <w:rPr>
                <w:rFonts w:ascii="Arial" w:hAnsi="Arial" w:cs="Arial"/>
                <w:sz w:val="18"/>
                <w:szCs w:val="18"/>
              </w:rPr>
            </w:pPr>
          </w:p>
        </w:tc>
        <w:tc>
          <w:tcPr>
            <w:tcW w:w="8432" w:type="dxa"/>
            <w:gridSpan w:val="4"/>
            <w:tcBorders>
              <w:top w:val="nil"/>
              <w:left w:val="nil"/>
              <w:bottom w:val="single" w:sz="4" w:space="0" w:color="auto"/>
              <w:right w:val="single" w:sz="4" w:space="0" w:color="auto"/>
            </w:tcBorders>
            <w:shd w:val="clear" w:color="auto" w:fill="auto"/>
            <w:vAlign w:val="center"/>
            <w:hideMark/>
          </w:tcPr>
          <w:p w:rsidR="00BF261D" w:rsidRPr="00BF261D" w:rsidRDefault="00BF261D" w:rsidP="00BF261D">
            <w:pPr>
              <w:rPr>
                <w:rFonts w:ascii="Arial" w:hAnsi="Arial" w:cs="Arial"/>
                <w:sz w:val="18"/>
                <w:szCs w:val="18"/>
              </w:rPr>
            </w:pPr>
            <w:r w:rsidRPr="00BF261D">
              <w:rPr>
                <w:rFonts w:ascii="Arial" w:hAnsi="Arial" w:cs="Arial"/>
                <w:color w:val="000000"/>
                <w:sz w:val="18"/>
                <w:szCs w:val="18"/>
              </w:rPr>
              <w:t>El suministro e instalación  de los vidrios,  incluye el retiro del material desinstalado y/o sobrante.</w:t>
            </w:r>
          </w:p>
        </w:tc>
      </w:tr>
      <w:tr w:rsidR="000A196E" w:rsidRPr="00076023" w:rsidTr="00E24514">
        <w:trPr>
          <w:trHeight w:val="300"/>
          <w:jc w:val="center"/>
        </w:trPr>
        <w:tc>
          <w:tcPr>
            <w:tcW w:w="7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196E" w:rsidRPr="00BF261D" w:rsidRDefault="000A196E" w:rsidP="000A196E">
            <w:pPr>
              <w:jc w:val="center"/>
              <w:rPr>
                <w:rFonts w:ascii="Arial" w:hAnsi="Arial" w:cs="Arial"/>
                <w:color w:val="000000"/>
                <w:sz w:val="18"/>
                <w:szCs w:val="18"/>
              </w:rPr>
            </w:pPr>
            <w:r w:rsidRPr="00BF261D">
              <w:rPr>
                <w:rFonts w:ascii="Arial" w:hAnsi="Arial" w:cs="Arial"/>
                <w:color w:val="000000"/>
                <w:sz w:val="18"/>
                <w:szCs w:val="18"/>
              </w:rPr>
              <w:t>Valor total máximo unitario</w:t>
            </w:r>
          </w:p>
        </w:tc>
        <w:tc>
          <w:tcPr>
            <w:tcW w:w="1223" w:type="dxa"/>
            <w:tcBorders>
              <w:top w:val="nil"/>
              <w:left w:val="nil"/>
              <w:bottom w:val="single" w:sz="4" w:space="0" w:color="auto"/>
              <w:right w:val="single" w:sz="4" w:space="0" w:color="auto"/>
            </w:tcBorders>
            <w:shd w:val="clear" w:color="auto" w:fill="auto"/>
            <w:noWrap/>
            <w:vAlign w:val="center"/>
            <w:hideMark/>
          </w:tcPr>
          <w:p w:rsidR="000A196E" w:rsidRPr="000A196E" w:rsidRDefault="000A196E" w:rsidP="00425D80">
            <w:pPr>
              <w:jc w:val="center"/>
              <w:rPr>
                <w:rFonts w:ascii="Arial" w:hAnsi="Arial" w:cs="Arial"/>
                <w:b/>
                <w:bCs/>
                <w:sz w:val="18"/>
                <w:szCs w:val="18"/>
                <w:lang w:val="es-CO" w:eastAsia="es-CO"/>
              </w:rPr>
            </w:pPr>
            <w:r w:rsidRPr="00BF261D">
              <w:rPr>
                <w:rFonts w:ascii="Arial" w:hAnsi="Arial" w:cs="Arial"/>
                <w:b/>
                <w:bCs/>
                <w:sz w:val="18"/>
                <w:szCs w:val="18"/>
              </w:rPr>
              <w:t>$ 1.</w:t>
            </w:r>
            <w:r w:rsidR="00F63588" w:rsidRPr="00BF261D">
              <w:rPr>
                <w:rFonts w:ascii="Arial" w:hAnsi="Arial" w:cs="Arial"/>
                <w:b/>
                <w:bCs/>
                <w:sz w:val="18"/>
                <w:szCs w:val="18"/>
              </w:rPr>
              <w:t>358.07</w:t>
            </w:r>
            <w:r w:rsidR="00425D80">
              <w:rPr>
                <w:rFonts w:ascii="Arial" w:hAnsi="Arial" w:cs="Arial"/>
                <w:b/>
                <w:bCs/>
                <w:sz w:val="18"/>
                <w:szCs w:val="18"/>
              </w:rPr>
              <w:t>9</w:t>
            </w:r>
          </w:p>
        </w:tc>
      </w:tr>
    </w:tbl>
    <w:p w:rsidR="00334285" w:rsidRPr="00076023" w:rsidRDefault="00334285" w:rsidP="00E27663">
      <w:pPr>
        <w:jc w:val="both"/>
        <w:rPr>
          <w:rFonts w:ascii="Arial" w:hAnsi="Arial" w:cs="Arial"/>
          <w:iCs/>
          <w:sz w:val="18"/>
          <w:szCs w:val="18"/>
        </w:rPr>
      </w:pPr>
    </w:p>
    <w:p w:rsidR="00ED394E" w:rsidRPr="00ED394E" w:rsidRDefault="00ED394E" w:rsidP="00CE2674">
      <w:pPr>
        <w:jc w:val="both"/>
        <w:rPr>
          <w:rFonts w:ascii="Arial" w:hAnsi="Arial" w:cs="Arial"/>
          <w:iCs/>
          <w:sz w:val="22"/>
          <w:szCs w:val="22"/>
        </w:rPr>
      </w:pPr>
      <w:r w:rsidRPr="00ED394E">
        <w:rPr>
          <w:rFonts w:ascii="Arial" w:hAnsi="Arial" w:cs="Arial"/>
          <w:iCs/>
          <w:sz w:val="22"/>
          <w:szCs w:val="22"/>
        </w:rPr>
        <w:t xml:space="preserve">El valor total máximo </w:t>
      </w:r>
      <w:r>
        <w:rPr>
          <w:rFonts w:ascii="Arial" w:hAnsi="Arial" w:cs="Arial"/>
          <w:iCs/>
          <w:sz w:val="22"/>
          <w:szCs w:val="22"/>
        </w:rPr>
        <w:t xml:space="preserve">unitario </w:t>
      </w:r>
      <w:r w:rsidRPr="00ED394E">
        <w:rPr>
          <w:rFonts w:ascii="Arial" w:hAnsi="Arial" w:cs="Arial"/>
          <w:iCs/>
          <w:sz w:val="22"/>
          <w:szCs w:val="22"/>
        </w:rPr>
        <w:t xml:space="preserve">anteriormente relacionado correspondiente a la suma </w:t>
      </w:r>
      <w:r w:rsidRPr="00A85523">
        <w:rPr>
          <w:rFonts w:ascii="Arial" w:hAnsi="Arial" w:cs="Arial"/>
          <w:iCs/>
          <w:sz w:val="22"/>
          <w:szCs w:val="22"/>
        </w:rPr>
        <w:t xml:space="preserve">de </w:t>
      </w:r>
      <w:r w:rsidR="0076474B" w:rsidRPr="00445907">
        <w:rPr>
          <w:rFonts w:ascii="Arial" w:hAnsi="Arial" w:cs="Arial"/>
          <w:iCs/>
          <w:sz w:val="22"/>
          <w:szCs w:val="22"/>
        </w:rPr>
        <w:t xml:space="preserve">un millón </w:t>
      </w:r>
      <w:r w:rsidR="00425D80">
        <w:rPr>
          <w:rFonts w:ascii="Arial" w:hAnsi="Arial" w:cs="Arial"/>
          <w:iCs/>
          <w:sz w:val="22"/>
          <w:szCs w:val="22"/>
        </w:rPr>
        <w:t xml:space="preserve">trescientos cincuenta y ocho mil </w:t>
      </w:r>
      <w:r w:rsidR="001C1ECC">
        <w:rPr>
          <w:rFonts w:ascii="Arial" w:hAnsi="Arial" w:cs="Arial"/>
          <w:iCs/>
          <w:sz w:val="22"/>
          <w:szCs w:val="22"/>
        </w:rPr>
        <w:t xml:space="preserve">setenta y </w:t>
      </w:r>
      <w:r w:rsidR="00425D80">
        <w:rPr>
          <w:rFonts w:ascii="Arial" w:hAnsi="Arial" w:cs="Arial"/>
          <w:iCs/>
          <w:sz w:val="22"/>
          <w:szCs w:val="22"/>
        </w:rPr>
        <w:t xml:space="preserve">nueve </w:t>
      </w:r>
      <w:r w:rsidR="0076474B" w:rsidRPr="00445907">
        <w:rPr>
          <w:rFonts w:ascii="Arial" w:hAnsi="Arial" w:cs="Arial"/>
          <w:iCs/>
          <w:sz w:val="22"/>
          <w:szCs w:val="22"/>
        </w:rPr>
        <w:t>pesos</w:t>
      </w:r>
      <w:r w:rsidR="00CE2674" w:rsidRPr="00445907">
        <w:rPr>
          <w:rFonts w:ascii="Arial" w:hAnsi="Arial" w:cs="Arial"/>
          <w:iCs/>
          <w:sz w:val="22"/>
          <w:szCs w:val="22"/>
        </w:rPr>
        <w:t xml:space="preserve"> m/cte.</w:t>
      </w:r>
      <w:r w:rsidR="001C1ECC" w:rsidRPr="00445907">
        <w:rPr>
          <w:rFonts w:ascii="Arial" w:hAnsi="Arial" w:cs="Arial"/>
          <w:iCs/>
          <w:sz w:val="22"/>
          <w:szCs w:val="22"/>
        </w:rPr>
        <w:t xml:space="preserve"> incluido I.V.A.</w:t>
      </w:r>
      <w:r w:rsidR="00CE2674" w:rsidRPr="00445907">
        <w:rPr>
          <w:rFonts w:ascii="Arial" w:hAnsi="Arial" w:cs="Arial"/>
          <w:iCs/>
          <w:sz w:val="22"/>
          <w:szCs w:val="22"/>
        </w:rPr>
        <w:t>, ($</w:t>
      </w:r>
      <w:r w:rsidR="0076474B" w:rsidRPr="00445907">
        <w:rPr>
          <w:rFonts w:ascii="Arial" w:hAnsi="Arial" w:cs="Arial"/>
          <w:iCs/>
          <w:sz w:val="22"/>
          <w:szCs w:val="22"/>
        </w:rPr>
        <w:t>1.</w:t>
      </w:r>
      <w:r w:rsidR="00F63588">
        <w:rPr>
          <w:rFonts w:ascii="Arial" w:hAnsi="Arial" w:cs="Arial"/>
          <w:iCs/>
          <w:sz w:val="22"/>
          <w:szCs w:val="22"/>
        </w:rPr>
        <w:t>358.07</w:t>
      </w:r>
      <w:r w:rsidR="00425D80">
        <w:rPr>
          <w:rFonts w:ascii="Arial" w:hAnsi="Arial" w:cs="Arial"/>
          <w:iCs/>
          <w:sz w:val="22"/>
          <w:szCs w:val="22"/>
        </w:rPr>
        <w:t>9</w:t>
      </w:r>
      <w:r w:rsidR="00CE2674" w:rsidRPr="00445907">
        <w:rPr>
          <w:rFonts w:ascii="Arial" w:hAnsi="Arial" w:cs="Arial"/>
          <w:iCs/>
          <w:sz w:val="22"/>
          <w:szCs w:val="22"/>
        </w:rPr>
        <w:t>)</w:t>
      </w:r>
      <w:r w:rsidRPr="00445907">
        <w:rPr>
          <w:rFonts w:ascii="Arial" w:hAnsi="Arial" w:cs="Arial"/>
          <w:iCs/>
          <w:sz w:val="22"/>
          <w:szCs w:val="22"/>
        </w:rPr>
        <w:t xml:space="preserve"> el cual será la base presupuestal para la valoración de la oferta económica y en ningún caso podrá excederse, so pena de incurrir en una de las causales para no</w:t>
      </w:r>
      <w:r w:rsidRPr="00ED394E">
        <w:rPr>
          <w:rFonts w:ascii="Arial" w:hAnsi="Arial" w:cs="Arial"/>
          <w:iCs/>
          <w:sz w:val="22"/>
          <w:szCs w:val="22"/>
        </w:rPr>
        <w:t xml:space="preserve"> considerar las ofertas.</w:t>
      </w:r>
    </w:p>
    <w:p w:rsidR="00ED394E" w:rsidRDefault="00ED394E" w:rsidP="00F37C79">
      <w:pPr>
        <w:autoSpaceDE w:val="0"/>
        <w:autoSpaceDN w:val="0"/>
        <w:adjustRightInd w:val="0"/>
        <w:jc w:val="both"/>
        <w:rPr>
          <w:rFonts w:ascii="Arial" w:hAnsi="Arial" w:cs="Arial"/>
          <w:iCs/>
          <w:sz w:val="22"/>
          <w:szCs w:val="22"/>
        </w:rPr>
      </w:pPr>
    </w:p>
    <w:p w:rsidR="00F37C79" w:rsidRDefault="00F37C79" w:rsidP="00F37C79">
      <w:pPr>
        <w:autoSpaceDE w:val="0"/>
        <w:autoSpaceDN w:val="0"/>
        <w:adjustRightInd w:val="0"/>
        <w:jc w:val="both"/>
        <w:rPr>
          <w:rFonts w:ascii="Arial" w:hAnsi="Arial" w:cs="Arial"/>
          <w:iCs/>
          <w:sz w:val="22"/>
          <w:szCs w:val="22"/>
        </w:rPr>
      </w:pPr>
      <w:r w:rsidRPr="00A56B1E">
        <w:rPr>
          <w:rFonts w:ascii="Arial" w:hAnsi="Arial" w:cs="Arial"/>
          <w:iCs/>
          <w:sz w:val="22"/>
          <w:szCs w:val="22"/>
        </w:rPr>
        <w:t xml:space="preserve">Los oferentes no podrán exceder el valor destinado </w:t>
      </w:r>
      <w:r w:rsidR="00E27663" w:rsidRPr="00A56B1E">
        <w:rPr>
          <w:rFonts w:ascii="Arial" w:hAnsi="Arial" w:cs="Arial"/>
          <w:iCs/>
          <w:sz w:val="22"/>
          <w:szCs w:val="22"/>
        </w:rPr>
        <w:t>para</w:t>
      </w:r>
      <w:r w:rsidRPr="00A56B1E">
        <w:rPr>
          <w:rFonts w:ascii="Arial" w:hAnsi="Arial" w:cs="Arial"/>
          <w:iCs/>
          <w:sz w:val="22"/>
          <w:szCs w:val="22"/>
        </w:rPr>
        <w:t xml:space="preserve"> este proceso, de conformidad con lo establecido en la Ley 80 de 1993</w:t>
      </w:r>
      <w:r w:rsidR="00E27663" w:rsidRPr="00A56B1E">
        <w:rPr>
          <w:rFonts w:ascii="Arial" w:hAnsi="Arial" w:cs="Arial"/>
          <w:iCs/>
          <w:sz w:val="22"/>
          <w:szCs w:val="22"/>
        </w:rPr>
        <w:t>.</w:t>
      </w:r>
    </w:p>
    <w:p w:rsidR="00E24514" w:rsidRDefault="00E24514" w:rsidP="00F37C79">
      <w:pPr>
        <w:autoSpaceDE w:val="0"/>
        <w:autoSpaceDN w:val="0"/>
        <w:adjustRightInd w:val="0"/>
        <w:jc w:val="both"/>
        <w:rPr>
          <w:rFonts w:ascii="Arial" w:hAnsi="Arial" w:cs="Arial"/>
          <w:iCs/>
          <w:sz w:val="22"/>
          <w:szCs w:val="22"/>
        </w:rPr>
      </w:pPr>
    </w:p>
    <w:p w:rsidR="00E24514" w:rsidRDefault="00E24514" w:rsidP="00F37C79">
      <w:pPr>
        <w:autoSpaceDE w:val="0"/>
        <w:autoSpaceDN w:val="0"/>
        <w:adjustRightInd w:val="0"/>
        <w:jc w:val="both"/>
        <w:rPr>
          <w:rFonts w:ascii="Arial" w:hAnsi="Arial" w:cs="Arial"/>
          <w:iCs/>
          <w:sz w:val="22"/>
          <w:szCs w:val="22"/>
        </w:rPr>
      </w:pPr>
    </w:p>
    <w:p w:rsidR="00E24514" w:rsidRDefault="00E24514" w:rsidP="00F37C79">
      <w:pPr>
        <w:autoSpaceDE w:val="0"/>
        <w:autoSpaceDN w:val="0"/>
        <w:adjustRightInd w:val="0"/>
        <w:jc w:val="both"/>
        <w:rPr>
          <w:rFonts w:ascii="Arial" w:hAnsi="Arial" w:cs="Arial"/>
          <w:iCs/>
          <w:sz w:val="22"/>
          <w:szCs w:val="22"/>
        </w:rPr>
      </w:pPr>
    </w:p>
    <w:p w:rsidR="00E24514" w:rsidRDefault="00E24514" w:rsidP="00F37C79">
      <w:pPr>
        <w:autoSpaceDE w:val="0"/>
        <w:autoSpaceDN w:val="0"/>
        <w:adjustRightInd w:val="0"/>
        <w:jc w:val="both"/>
        <w:rPr>
          <w:rFonts w:ascii="Arial" w:hAnsi="Arial" w:cs="Arial"/>
          <w:iCs/>
          <w:sz w:val="22"/>
          <w:szCs w:val="22"/>
        </w:rPr>
      </w:pPr>
    </w:p>
    <w:p w:rsidR="00E24514" w:rsidRPr="00F96BAE" w:rsidRDefault="00E24514" w:rsidP="00F37C79">
      <w:pPr>
        <w:autoSpaceDE w:val="0"/>
        <w:autoSpaceDN w:val="0"/>
        <w:adjustRightInd w:val="0"/>
        <w:jc w:val="both"/>
        <w:rPr>
          <w:rFonts w:ascii="Arial" w:hAnsi="Arial" w:cs="Arial"/>
          <w:iCs/>
          <w:sz w:val="22"/>
          <w:szCs w:val="22"/>
        </w:rPr>
      </w:pPr>
    </w:p>
    <w:p w:rsidR="00E56716" w:rsidRPr="00E24514" w:rsidRDefault="00E56716" w:rsidP="00E24514">
      <w:pPr>
        <w:numPr>
          <w:ilvl w:val="1"/>
          <w:numId w:val="7"/>
        </w:numPr>
        <w:jc w:val="both"/>
        <w:rPr>
          <w:rFonts w:ascii="Arial" w:hAnsi="Arial" w:cs="Arial"/>
          <w:b/>
          <w:sz w:val="22"/>
          <w:szCs w:val="22"/>
        </w:rPr>
      </w:pPr>
      <w:r w:rsidRPr="00E24514">
        <w:rPr>
          <w:rFonts w:ascii="Arial" w:hAnsi="Arial" w:cs="Arial"/>
          <w:b/>
          <w:sz w:val="22"/>
          <w:szCs w:val="22"/>
        </w:rPr>
        <w:t>FORMA DE PAGO</w:t>
      </w:r>
    </w:p>
    <w:p w:rsidR="00E56716" w:rsidRPr="00F96BAE" w:rsidRDefault="00234401" w:rsidP="00E56716">
      <w:pPr>
        <w:autoSpaceDE w:val="0"/>
        <w:autoSpaceDN w:val="0"/>
        <w:adjustRightInd w:val="0"/>
        <w:jc w:val="both"/>
        <w:rPr>
          <w:rFonts w:ascii="Arial" w:hAnsi="Arial" w:cs="Arial"/>
          <w:bCs/>
          <w:iCs/>
          <w:sz w:val="22"/>
          <w:szCs w:val="22"/>
          <w:lang w:val="es-CO"/>
        </w:rPr>
      </w:pPr>
      <w:r w:rsidRPr="00F96BAE">
        <w:rPr>
          <w:rFonts w:ascii="Arial" w:hAnsi="Arial" w:cs="Arial"/>
          <w:bCs/>
          <w:iCs/>
          <w:sz w:val="22"/>
          <w:szCs w:val="22"/>
          <w:lang w:val="es-CO"/>
        </w:rPr>
        <w:t xml:space="preserve"> </w:t>
      </w:r>
    </w:p>
    <w:p w:rsidR="00D460CC" w:rsidRPr="006C073D" w:rsidRDefault="006C073D" w:rsidP="006C073D">
      <w:pPr>
        <w:autoSpaceDE w:val="0"/>
        <w:autoSpaceDN w:val="0"/>
        <w:adjustRightInd w:val="0"/>
        <w:jc w:val="both"/>
        <w:rPr>
          <w:rFonts w:ascii="Arial" w:hAnsi="Arial" w:cs="Arial"/>
          <w:iCs/>
          <w:sz w:val="22"/>
          <w:szCs w:val="22"/>
        </w:rPr>
      </w:pPr>
      <w:r w:rsidRPr="006C073D">
        <w:rPr>
          <w:rFonts w:ascii="Arial" w:hAnsi="Arial" w:cs="Arial"/>
          <w:iCs/>
          <w:sz w:val="22"/>
          <w:szCs w:val="22"/>
        </w:rPr>
        <w:t>La Dirección Ejecutiva Seccional de Administración Judicial Bogotá-Cundinamarca, cancelara en mensualidades vencidas, previa presentación de la factura o cuenta de cobro, certificación del supervisor del contrato especificando la satisfacción del servicio, acompañado de la certificación del pago de las obligaciones al sistema integral de seguridad social (ARL, EPS, AFP) y de aportes parafiscales (ICBF, Cajas de Compensación Familiar y SENA) expedida por el contador o revisor fiscal según sea el caso cuando a ello haya lugar</w:t>
      </w:r>
      <w:r w:rsidR="00D460CC" w:rsidRPr="006C073D">
        <w:rPr>
          <w:rFonts w:ascii="Arial" w:hAnsi="Arial" w:cs="Arial"/>
          <w:iCs/>
          <w:sz w:val="22"/>
          <w:szCs w:val="22"/>
        </w:rPr>
        <w:t>.</w:t>
      </w:r>
    </w:p>
    <w:p w:rsidR="00D460CC" w:rsidRPr="00860C19" w:rsidRDefault="00D460CC" w:rsidP="00D460CC">
      <w:pPr>
        <w:tabs>
          <w:tab w:val="left" w:pos="5610"/>
        </w:tabs>
        <w:jc w:val="both"/>
        <w:rPr>
          <w:rFonts w:ascii="Arial" w:eastAsia="Calibri" w:hAnsi="Arial" w:cs="Arial"/>
          <w:bCs/>
          <w:iCs/>
          <w:color w:val="000000"/>
          <w:sz w:val="22"/>
          <w:szCs w:val="22"/>
          <w:lang w:val="es-CO" w:eastAsia="en-US"/>
        </w:rPr>
      </w:pPr>
    </w:p>
    <w:p w:rsidR="00D460CC" w:rsidRPr="00E72374" w:rsidRDefault="00D460CC" w:rsidP="00D460CC">
      <w:pPr>
        <w:tabs>
          <w:tab w:val="left" w:pos="5610"/>
        </w:tabs>
        <w:jc w:val="both"/>
        <w:rPr>
          <w:rFonts w:ascii="Arial" w:eastAsia="Calibri" w:hAnsi="Arial" w:cs="Arial"/>
          <w:bCs/>
          <w:iCs/>
          <w:color w:val="000000"/>
          <w:sz w:val="22"/>
          <w:szCs w:val="22"/>
          <w:lang w:val="es-CO" w:eastAsia="en-US"/>
        </w:rPr>
      </w:pPr>
      <w:r>
        <w:rPr>
          <w:rFonts w:ascii="Arial" w:eastAsia="Calibri" w:hAnsi="Arial" w:cs="Arial"/>
          <w:bCs/>
          <w:iCs/>
          <w:color w:val="000000"/>
          <w:sz w:val="22"/>
          <w:szCs w:val="22"/>
          <w:lang w:val="es-CO" w:eastAsia="en-US"/>
        </w:rPr>
        <w:t>L</w:t>
      </w:r>
      <w:r w:rsidRPr="00E72374">
        <w:rPr>
          <w:rFonts w:ascii="Arial" w:eastAsia="Calibri" w:hAnsi="Arial" w:cs="Arial"/>
          <w:bCs/>
          <w:iCs/>
          <w:color w:val="000000"/>
          <w:sz w:val="22"/>
          <w:szCs w:val="22"/>
          <w:lang w:val="es-CO" w:eastAsia="en-US"/>
        </w:rPr>
        <w:t>os pagos estarán aprobados por el Director Ejecutivo Seccional de Administración Judicial Bogotá - Cundinamarca, previo visto bueno del supervisor designado para la verificación del cumplimiento del objeto contractual y demás cláusulas que se deriven del contrato.</w:t>
      </w:r>
    </w:p>
    <w:p w:rsidR="00D460CC" w:rsidRPr="00E72374" w:rsidRDefault="00D460CC" w:rsidP="00D460CC">
      <w:pPr>
        <w:tabs>
          <w:tab w:val="left" w:pos="5610"/>
        </w:tabs>
        <w:jc w:val="both"/>
        <w:rPr>
          <w:rFonts w:ascii="Arial" w:eastAsia="Calibri" w:hAnsi="Arial" w:cs="Arial"/>
          <w:bCs/>
          <w:iCs/>
          <w:color w:val="000000"/>
          <w:sz w:val="10"/>
          <w:szCs w:val="10"/>
          <w:lang w:val="es-CO" w:eastAsia="en-US"/>
        </w:rPr>
      </w:pPr>
    </w:p>
    <w:p w:rsidR="00D460CC" w:rsidRPr="00E72374" w:rsidRDefault="00D460CC" w:rsidP="00D460CC">
      <w:pPr>
        <w:autoSpaceDE w:val="0"/>
        <w:autoSpaceDN w:val="0"/>
        <w:adjustRightInd w:val="0"/>
        <w:jc w:val="both"/>
        <w:rPr>
          <w:rFonts w:ascii="Arial" w:hAnsi="Arial" w:cs="Arial"/>
          <w:sz w:val="22"/>
          <w:szCs w:val="22"/>
          <w:lang w:val="es-CO"/>
        </w:rPr>
      </w:pPr>
      <w:r w:rsidRPr="00E72374">
        <w:rPr>
          <w:rFonts w:ascii="Arial" w:hAnsi="Arial" w:cs="Arial"/>
          <w:sz w:val="22"/>
          <w:szCs w:val="22"/>
          <w:lang w:val="es-CO"/>
        </w:rPr>
        <w:t>El Coordinador de Área donde se encuentre adscrito el supervisor designado expedirá la certificación de cumplimiento, para lo cual, contará con la constancia de los aspectos financieros y contables, expedida por la Coordinadora del Área Financiera y con la constancia de cumplimiento de los aspectos jurídicos, expedida por el Coordinador del Área Jurídica.</w:t>
      </w:r>
    </w:p>
    <w:p w:rsidR="00D460CC" w:rsidRPr="00E72374" w:rsidRDefault="00D460CC" w:rsidP="00D460CC">
      <w:pPr>
        <w:tabs>
          <w:tab w:val="left" w:pos="5610"/>
        </w:tabs>
        <w:jc w:val="both"/>
        <w:rPr>
          <w:rFonts w:ascii="Arial" w:eastAsia="Calibri" w:hAnsi="Arial" w:cs="Arial"/>
          <w:bCs/>
          <w:iCs/>
          <w:color w:val="000000"/>
          <w:sz w:val="10"/>
          <w:szCs w:val="10"/>
          <w:lang w:val="es-CO" w:eastAsia="en-US"/>
        </w:rPr>
      </w:pPr>
    </w:p>
    <w:p w:rsidR="00D460CC" w:rsidRPr="00E72374" w:rsidRDefault="00D460CC" w:rsidP="00D460CC">
      <w:pPr>
        <w:tabs>
          <w:tab w:val="left" w:pos="5610"/>
        </w:tabs>
        <w:jc w:val="both"/>
        <w:rPr>
          <w:rFonts w:ascii="Arial" w:eastAsia="Calibri" w:hAnsi="Arial" w:cs="Arial"/>
          <w:bCs/>
          <w:iCs/>
          <w:color w:val="000000"/>
          <w:sz w:val="22"/>
          <w:szCs w:val="22"/>
          <w:lang w:val="es-CO" w:eastAsia="en-US"/>
        </w:rPr>
      </w:pPr>
      <w:r w:rsidRPr="00E72374">
        <w:rPr>
          <w:rFonts w:ascii="Arial" w:eastAsia="Calibri" w:hAnsi="Arial" w:cs="Arial"/>
          <w:bCs/>
          <w:iCs/>
          <w:color w:val="000000"/>
          <w:sz w:val="22"/>
          <w:szCs w:val="22"/>
          <w:lang w:val="es-CO" w:eastAsia="en-US"/>
        </w:rPr>
        <w:t>En todo caso los pagos estipulados en el presente numeral, quedarán sujeto a los recursos que la Dirección del Tesoro Nacional del Ministerio de Hacienda y Crédito Público, sitúe a la Entidad.</w:t>
      </w:r>
    </w:p>
    <w:p w:rsidR="00D460CC" w:rsidRPr="00E72374" w:rsidRDefault="00D460CC" w:rsidP="00D460CC">
      <w:pPr>
        <w:tabs>
          <w:tab w:val="left" w:pos="5610"/>
        </w:tabs>
        <w:jc w:val="both"/>
        <w:rPr>
          <w:rFonts w:ascii="Arial" w:eastAsia="Calibri" w:hAnsi="Arial" w:cs="Arial"/>
          <w:bCs/>
          <w:iCs/>
          <w:color w:val="000000"/>
          <w:sz w:val="10"/>
          <w:szCs w:val="10"/>
          <w:lang w:val="es-CO" w:eastAsia="en-US"/>
        </w:rPr>
      </w:pPr>
    </w:p>
    <w:p w:rsidR="00D460CC" w:rsidRPr="00E72374" w:rsidRDefault="00D460CC" w:rsidP="00D460CC">
      <w:pPr>
        <w:tabs>
          <w:tab w:val="left" w:pos="5610"/>
        </w:tabs>
        <w:jc w:val="both"/>
        <w:rPr>
          <w:rFonts w:ascii="Arial" w:hAnsi="Arial" w:cs="Arial"/>
          <w:sz w:val="22"/>
          <w:szCs w:val="22"/>
          <w:lang w:val="es-CO"/>
        </w:rPr>
      </w:pPr>
      <w:r w:rsidRPr="00E72374">
        <w:rPr>
          <w:rFonts w:ascii="Arial" w:eastAsia="Calibri" w:hAnsi="Arial" w:cs="Arial"/>
          <w:bCs/>
          <w:iCs/>
          <w:color w:val="000000"/>
          <w:sz w:val="22"/>
          <w:szCs w:val="22"/>
          <w:lang w:val="es-CO" w:eastAsia="en-US"/>
        </w:rPr>
        <w:t xml:space="preserve">La ruta donde puede realizar la consulta de los pagos se ubica en:  </w:t>
      </w:r>
      <w:hyperlink r:id="rId8" w:history="1">
        <w:r w:rsidRPr="00C55EED">
          <w:rPr>
            <w:rFonts w:ascii="Arial" w:eastAsia="Calibri" w:hAnsi="Arial" w:cs="Arial"/>
            <w:bCs/>
            <w:iCs/>
            <w:color w:val="000000"/>
            <w:sz w:val="22"/>
            <w:szCs w:val="22"/>
            <w:lang w:val="es-CO" w:eastAsia="en-US"/>
          </w:rPr>
          <w:t>http://www.minhacienda.gov.co/MinHacienda/haciendapublica/siifnacion/SIIFNacion/Consulta%20de%20pagos</w:t>
        </w:r>
      </w:hyperlink>
    </w:p>
    <w:p w:rsidR="00D460CC" w:rsidRPr="00E72374" w:rsidRDefault="00D460CC" w:rsidP="00D460CC">
      <w:pPr>
        <w:tabs>
          <w:tab w:val="left" w:pos="5610"/>
        </w:tabs>
        <w:jc w:val="both"/>
        <w:rPr>
          <w:rFonts w:ascii="Arial" w:eastAsia="Calibri" w:hAnsi="Arial" w:cs="Arial"/>
          <w:bCs/>
          <w:iCs/>
          <w:color w:val="000000"/>
          <w:sz w:val="10"/>
          <w:szCs w:val="10"/>
          <w:lang w:val="es-CO" w:eastAsia="en-US"/>
        </w:rPr>
      </w:pPr>
    </w:p>
    <w:p w:rsidR="007066EA" w:rsidRPr="00254831" w:rsidRDefault="007066EA" w:rsidP="007066EA">
      <w:pPr>
        <w:pStyle w:val="Textoindependiente2"/>
        <w:jc w:val="both"/>
        <w:rPr>
          <w:rFonts w:cs="Arial"/>
          <w:sz w:val="22"/>
          <w:szCs w:val="22"/>
        </w:rPr>
      </w:pPr>
      <w:r w:rsidRPr="00254831">
        <w:rPr>
          <w:rFonts w:cs="Arial"/>
          <w:b/>
          <w:sz w:val="22"/>
          <w:szCs w:val="22"/>
        </w:rPr>
        <w:t>Nota:</w:t>
      </w:r>
      <w:r w:rsidRPr="00254831">
        <w:rPr>
          <w:rFonts w:cs="Arial"/>
          <w:sz w:val="22"/>
          <w:szCs w:val="22"/>
        </w:rPr>
        <w:t xml:space="preserve"> La forma de pago será de conformidad con las disposiciones emitidas por la Dirección General de Crédito Público y Tesoro Nacional Ministerio de Hacienda y Crédito Público, respecto del PAC autorizado para la vigencia actual en lo relacionado con gastos generales.</w:t>
      </w:r>
    </w:p>
    <w:p w:rsidR="007066EA" w:rsidRDefault="007066EA" w:rsidP="00D460CC">
      <w:pPr>
        <w:autoSpaceDE w:val="0"/>
        <w:autoSpaceDN w:val="0"/>
        <w:adjustRightInd w:val="0"/>
        <w:jc w:val="both"/>
        <w:rPr>
          <w:rFonts w:ascii="Arial" w:hAnsi="Arial" w:cs="Arial"/>
          <w:bCs/>
          <w:sz w:val="22"/>
          <w:szCs w:val="22"/>
          <w:lang w:val="es-CO"/>
        </w:rPr>
      </w:pPr>
    </w:p>
    <w:p w:rsidR="006C7E6E" w:rsidRPr="00D460CC" w:rsidRDefault="00D460CC" w:rsidP="00D460CC">
      <w:pPr>
        <w:autoSpaceDE w:val="0"/>
        <w:autoSpaceDN w:val="0"/>
        <w:adjustRightInd w:val="0"/>
        <w:jc w:val="both"/>
        <w:rPr>
          <w:rFonts w:ascii="Arial" w:hAnsi="Arial" w:cs="Arial"/>
          <w:bCs/>
          <w:sz w:val="22"/>
          <w:szCs w:val="22"/>
          <w:lang w:val="es-CO"/>
        </w:rPr>
      </w:pPr>
      <w:r w:rsidRPr="00E72374">
        <w:rPr>
          <w:rFonts w:ascii="Arial" w:hAnsi="Arial" w:cs="Arial"/>
          <w:bCs/>
          <w:sz w:val="22"/>
          <w:szCs w:val="22"/>
          <w:lang w:val="es-CO"/>
        </w:rPr>
        <w:t>El contratista realizara el pago oportuno de salarios y prestaciones sociales a los operarios que presten el servicio, los cuales deben ser dentro de los cinco (05) primeros días calendario de cada mes.</w:t>
      </w:r>
    </w:p>
    <w:p w:rsidR="006C7E6E" w:rsidRPr="00F96BAE" w:rsidRDefault="006C7E6E" w:rsidP="00DF42B5">
      <w:pPr>
        <w:autoSpaceDE w:val="0"/>
        <w:autoSpaceDN w:val="0"/>
        <w:adjustRightInd w:val="0"/>
        <w:jc w:val="both"/>
        <w:rPr>
          <w:rFonts w:ascii="Arial" w:hAnsi="Arial" w:cs="Arial"/>
          <w:bCs/>
          <w:sz w:val="22"/>
          <w:szCs w:val="22"/>
        </w:rPr>
      </w:pPr>
    </w:p>
    <w:p w:rsidR="00FE70E3" w:rsidRDefault="00E56716" w:rsidP="00FE70E3">
      <w:pPr>
        <w:jc w:val="both"/>
        <w:rPr>
          <w:rFonts w:ascii="Arial" w:hAnsi="Arial" w:cs="Arial"/>
          <w:b/>
          <w:sz w:val="22"/>
          <w:szCs w:val="22"/>
        </w:rPr>
      </w:pPr>
      <w:r w:rsidRPr="00F96BAE">
        <w:rPr>
          <w:rFonts w:ascii="Arial" w:hAnsi="Arial" w:cs="Arial"/>
          <w:b/>
          <w:sz w:val="22"/>
          <w:szCs w:val="22"/>
        </w:rPr>
        <w:t xml:space="preserve">1.6. LUGAR Y PLAZO DE EJECUCIÓN </w:t>
      </w:r>
    </w:p>
    <w:p w:rsidR="00FE70E3" w:rsidRDefault="00FE70E3" w:rsidP="00FE70E3">
      <w:pPr>
        <w:jc w:val="both"/>
        <w:rPr>
          <w:rFonts w:ascii="Arial" w:hAnsi="Arial" w:cs="Arial"/>
          <w:b/>
          <w:sz w:val="22"/>
          <w:szCs w:val="22"/>
        </w:rPr>
      </w:pPr>
    </w:p>
    <w:p w:rsidR="006C7E6E" w:rsidRDefault="001A098C" w:rsidP="006C7E6E">
      <w:pPr>
        <w:pStyle w:val="Prrafodelista"/>
        <w:tabs>
          <w:tab w:val="left" w:pos="1260"/>
        </w:tabs>
        <w:ind w:left="0"/>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Lugar y </w:t>
      </w:r>
      <w:r w:rsidR="00425D80">
        <w:rPr>
          <w:rFonts w:ascii="Arial" w:eastAsia="Calibri" w:hAnsi="Arial" w:cs="Arial"/>
          <w:iCs/>
          <w:sz w:val="22"/>
          <w:szCs w:val="22"/>
          <w:lang w:val="es-SV" w:eastAsia="en-US"/>
        </w:rPr>
        <w:t>p</w:t>
      </w:r>
      <w:r w:rsidRPr="006C7E6E">
        <w:rPr>
          <w:rFonts w:ascii="Arial" w:eastAsia="Calibri" w:hAnsi="Arial" w:cs="Arial"/>
          <w:iCs/>
          <w:sz w:val="22"/>
          <w:szCs w:val="22"/>
          <w:lang w:val="es-SV" w:eastAsia="en-US"/>
        </w:rPr>
        <w:t xml:space="preserve">lazo de ejecución. Los elementos se instalarán, transportaran y entregaran en las sedes judiciales de </w:t>
      </w:r>
    </w:p>
    <w:p w:rsidR="006C7E6E" w:rsidRDefault="006C7E6E" w:rsidP="006C7E6E">
      <w:pPr>
        <w:pStyle w:val="Prrafodelista"/>
        <w:tabs>
          <w:tab w:val="left" w:pos="1260"/>
        </w:tabs>
        <w:ind w:left="0"/>
        <w:contextualSpacing/>
        <w:jc w:val="both"/>
        <w:rPr>
          <w:rFonts w:ascii="Arial" w:eastAsia="Calibri" w:hAnsi="Arial" w:cs="Arial"/>
          <w:iCs/>
          <w:sz w:val="22"/>
          <w:szCs w:val="22"/>
          <w:lang w:val="es-SV" w:eastAsia="en-US"/>
        </w:rPr>
      </w:pP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Tribunales de Bogotá y Cundinamarca, ubicado en la Av. Calle 24 No 53-28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Edificio de la 31, ubicado en la calle 31 No 6-24,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Edificio Hernando Morales Molina, ubicado en la carrera 10 No 14-33,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Edificio Plaza 85, ubicado en la calle 85 No 11-96,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Complejo Judicial de Paloquemao, ubicado en la carrera 29 No 18-45,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Edificio Kaysser, ubicado en la calle 11 No. 9ª- 24, </w:t>
      </w:r>
    </w:p>
    <w:p w:rsidR="006C7E6E"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 xml:space="preserve">Edificio convida ubicado en la calle 16 No 7-39 </w:t>
      </w:r>
    </w:p>
    <w:p w:rsidR="00FE70E3" w:rsidRPr="006C7E6E" w:rsidRDefault="006C7E6E" w:rsidP="00DF4BF3">
      <w:pPr>
        <w:pStyle w:val="Prrafodelista"/>
        <w:numPr>
          <w:ilvl w:val="0"/>
          <w:numId w:val="30"/>
        </w:numPr>
        <w:tabs>
          <w:tab w:val="left" w:pos="1260"/>
        </w:tabs>
        <w:contextualSpacing/>
        <w:jc w:val="both"/>
        <w:rPr>
          <w:rFonts w:ascii="Arial" w:eastAsia="Calibri" w:hAnsi="Arial" w:cs="Arial"/>
          <w:iCs/>
          <w:sz w:val="22"/>
          <w:szCs w:val="22"/>
          <w:lang w:val="es-SV" w:eastAsia="en-US"/>
        </w:rPr>
      </w:pPr>
      <w:r w:rsidRPr="006C7E6E">
        <w:rPr>
          <w:rFonts w:ascii="Arial" w:eastAsia="Calibri" w:hAnsi="Arial" w:cs="Arial"/>
          <w:iCs/>
          <w:sz w:val="22"/>
          <w:szCs w:val="22"/>
          <w:lang w:val="es-SV" w:eastAsia="en-US"/>
        </w:rPr>
        <w:t>y demás sedes judiciales en la ciud</w:t>
      </w:r>
      <w:r w:rsidR="003D0A4E">
        <w:rPr>
          <w:rFonts w:ascii="Arial" w:eastAsia="Calibri" w:hAnsi="Arial" w:cs="Arial"/>
          <w:iCs/>
          <w:sz w:val="22"/>
          <w:szCs w:val="22"/>
          <w:lang w:val="es-SV" w:eastAsia="en-US"/>
        </w:rPr>
        <w:t xml:space="preserve">ad de Bogotá de conformidad con </w:t>
      </w:r>
      <w:r w:rsidRPr="006C7E6E">
        <w:rPr>
          <w:rFonts w:ascii="Arial" w:eastAsia="Calibri" w:hAnsi="Arial" w:cs="Arial"/>
          <w:iCs/>
          <w:sz w:val="22"/>
          <w:szCs w:val="22"/>
          <w:lang w:val="es-SV" w:eastAsia="en-US"/>
        </w:rPr>
        <w:t xml:space="preserve">la </w:t>
      </w:r>
      <w:r w:rsidR="003D0A4E">
        <w:rPr>
          <w:rFonts w:ascii="Arial" w:eastAsia="Calibri" w:hAnsi="Arial" w:cs="Arial"/>
          <w:iCs/>
          <w:sz w:val="22"/>
          <w:szCs w:val="22"/>
          <w:lang w:val="es-SV" w:eastAsia="en-US"/>
        </w:rPr>
        <w:t xml:space="preserve">     </w:t>
      </w:r>
      <w:r w:rsidRPr="006C7E6E">
        <w:rPr>
          <w:rFonts w:ascii="Arial" w:eastAsia="Calibri" w:hAnsi="Arial" w:cs="Arial"/>
          <w:iCs/>
          <w:sz w:val="22"/>
          <w:szCs w:val="22"/>
          <w:lang w:val="es-SV" w:eastAsia="en-US"/>
        </w:rPr>
        <w:t>necesidad y las indicaciones del supervisor asignado</w:t>
      </w:r>
    </w:p>
    <w:p w:rsidR="006C7E6E" w:rsidRDefault="006C7E6E" w:rsidP="006C7E6E">
      <w:pPr>
        <w:jc w:val="both"/>
        <w:rPr>
          <w:rFonts w:ascii="Arial" w:hAnsi="Arial" w:cs="Arial"/>
          <w:bCs/>
          <w:sz w:val="22"/>
          <w:szCs w:val="22"/>
        </w:rPr>
      </w:pPr>
    </w:p>
    <w:p w:rsidR="001A098C" w:rsidRPr="001A098C" w:rsidRDefault="005F2345" w:rsidP="00FE70E3">
      <w:pPr>
        <w:jc w:val="both"/>
        <w:rPr>
          <w:rFonts w:ascii="Arial" w:hAnsi="Arial" w:cs="Arial"/>
          <w:bCs/>
          <w:sz w:val="22"/>
          <w:szCs w:val="22"/>
        </w:rPr>
      </w:pPr>
      <w:r w:rsidRPr="006E4AD6">
        <w:rPr>
          <w:rFonts w:ascii="Arial" w:hAnsi="Arial" w:cs="Arial"/>
          <w:bCs/>
          <w:sz w:val="22"/>
          <w:szCs w:val="22"/>
          <w:lang w:val="es-CO"/>
        </w:rPr>
        <w:lastRenderedPageBreak/>
        <w:t xml:space="preserve">El plazo de ejecución será </w:t>
      </w:r>
      <w:r w:rsidR="00817526" w:rsidRPr="006E4AD6">
        <w:rPr>
          <w:rFonts w:ascii="Arial" w:hAnsi="Arial" w:cs="Arial"/>
          <w:bCs/>
          <w:sz w:val="22"/>
          <w:szCs w:val="22"/>
          <w:lang w:val="es-CO"/>
        </w:rPr>
        <w:t xml:space="preserve">de </w:t>
      </w:r>
      <w:r w:rsidR="003250BA">
        <w:rPr>
          <w:rFonts w:ascii="Arial" w:hAnsi="Arial" w:cs="Arial"/>
          <w:bCs/>
          <w:sz w:val="22"/>
          <w:szCs w:val="22"/>
          <w:lang w:val="es-CO"/>
        </w:rPr>
        <w:t>cuatro</w:t>
      </w:r>
      <w:r w:rsidR="00817526" w:rsidRPr="006E4AD6">
        <w:rPr>
          <w:rFonts w:ascii="Arial" w:hAnsi="Arial" w:cs="Arial"/>
          <w:bCs/>
          <w:sz w:val="22"/>
          <w:szCs w:val="22"/>
          <w:lang w:val="es-CO"/>
        </w:rPr>
        <w:t xml:space="preserve"> (</w:t>
      </w:r>
      <w:r w:rsidR="003250BA">
        <w:rPr>
          <w:rFonts w:ascii="Arial" w:hAnsi="Arial" w:cs="Arial"/>
          <w:bCs/>
          <w:sz w:val="22"/>
          <w:szCs w:val="22"/>
          <w:lang w:val="es-CO"/>
        </w:rPr>
        <w:t>4</w:t>
      </w:r>
      <w:r w:rsidR="00817526" w:rsidRPr="006E4AD6">
        <w:rPr>
          <w:rFonts w:ascii="Arial" w:hAnsi="Arial" w:cs="Arial"/>
          <w:bCs/>
          <w:sz w:val="22"/>
          <w:szCs w:val="22"/>
          <w:lang w:val="es-CO"/>
        </w:rPr>
        <w:t>) meses</w:t>
      </w:r>
      <w:r w:rsidRPr="006E4AD6">
        <w:rPr>
          <w:rFonts w:ascii="Arial" w:hAnsi="Arial" w:cs="Arial"/>
          <w:bCs/>
          <w:sz w:val="22"/>
          <w:szCs w:val="22"/>
          <w:lang w:val="es-CO"/>
        </w:rPr>
        <w:t xml:space="preserve"> y/o hasta agotar el presupuesto</w:t>
      </w:r>
      <w:r w:rsidR="001A098C" w:rsidRPr="006E4AD6">
        <w:rPr>
          <w:rFonts w:ascii="Arial" w:hAnsi="Arial" w:cs="Arial"/>
          <w:bCs/>
          <w:sz w:val="22"/>
          <w:szCs w:val="22"/>
        </w:rPr>
        <w:t xml:space="preserve"> oficial estimado, contado a partir de la suscripción del acta de inicio del contrato, término que podrá ser prorrogado en el evento que se aumenten las cantidades adquiridas por parte de la administración.</w:t>
      </w:r>
    </w:p>
    <w:p w:rsidR="000F48B7" w:rsidRPr="001A098C" w:rsidRDefault="000F48B7" w:rsidP="000F48B7">
      <w:pPr>
        <w:jc w:val="both"/>
        <w:outlineLvl w:val="0"/>
        <w:rPr>
          <w:rFonts w:ascii="Arial" w:hAnsi="Arial" w:cs="Arial"/>
          <w:bCs/>
          <w:sz w:val="22"/>
          <w:szCs w:val="22"/>
        </w:rPr>
      </w:pPr>
    </w:p>
    <w:p w:rsidR="00E56716" w:rsidRPr="00F96BAE" w:rsidRDefault="00E56716" w:rsidP="00E56716">
      <w:pPr>
        <w:pStyle w:val="Textoindependiente3"/>
        <w:rPr>
          <w:rFonts w:ascii="Arial" w:hAnsi="Arial" w:cs="Arial"/>
          <w:b/>
          <w:sz w:val="22"/>
          <w:szCs w:val="22"/>
        </w:rPr>
      </w:pPr>
      <w:r w:rsidRPr="00F96BAE">
        <w:rPr>
          <w:rFonts w:ascii="Arial" w:hAnsi="Arial" w:cs="Arial"/>
          <w:b/>
          <w:sz w:val="22"/>
          <w:szCs w:val="22"/>
        </w:rPr>
        <w:t>1.7. LUGAR Y FECHA DE APERTURA DE LA CONTRATACIÓN</w:t>
      </w: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La apertura del proceso de selección se llevará a cabo en el área jurídica de la Dirección </w:t>
      </w:r>
      <w:r w:rsidRPr="00C0543F">
        <w:rPr>
          <w:rFonts w:ascii="Arial" w:hAnsi="Arial" w:cs="Arial"/>
          <w:sz w:val="22"/>
          <w:szCs w:val="22"/>
        </w:rPr>
        <w:t xml:space="preserve">Ejecutiva Seccional de Administración Judicial </w:t>
      </w:r>
      <w:r w:rsidRPr="008455EC">
        <w:rPr>
          <w:rFonts w:ascii="Arial" w:hAnsi="Arial" w:cs="Arial"/>
          <w:sz w:val="22"/>
          <w:szCs w:val="22"/>
        </w:rPr>
        <w:t>Bogotá - Cundinamarca, ubicada en la carrera 10 No. 14 - 33 piso 17 de Bogotá D.C</w:t>
      </w:r>
      <w:r w:rsidR="006118E1" w:rsidRPr="00753B17">
        <w:rPr>
          <w:rFonts w:ascii="Arial" w:hAnsi="Arial" w:cs="Arial"/>
          <w:sz w:val="22"/>
          <w:szCs w:val="22"/>
        </w:rPr>
        <w:t>.</w:t>
      </w:r>
      <w:r w:rsidRPr="00753B17">
        <w:rPr>
          <w:rFonts w:ascii="Arial" w:hAnsi="Arial" w:cs="Arial"/>
          <w:sz w:val="22"/>
          <w:szCs w:val="22"/>
        </w:rPr>
        <w:t xml:space="preserve">, </w:t>
      </w:r>
      <w:r w:rsidR="00425D80">
        <w:rPr>
          <w:rFonts w:ascii="Arial" w:hAnsi="Arial" w:cs="Arial"/>
          <w:sz w:val="22"/>
          <w:szCs w:val="22"/>
        </w:rPr>
        <w:t>nueve</w:t>
      </w:r>
      <w:r w:rsidR="00FD4A4B" w:rsidRPr="009B1931">
        <w:rPr>
          <w:rFonts w:ascii="Arial" w:hAnsi="Arial" w:cs="Arial"/>
          <w:sz w:val="22"/>
          <w:szCs w:val="22"/>
        </w:rPr>
        <w:t xml:space="preserve"> </w:t>
      </w:r>
      <w:r w:rsidR="00DB49F9" w:rsidRPr="009B1931">
        <w:rPr>
          <w:rFonts w:ascii="Arial" w:hAnsi="Arial" w:cs="Arial"/>
          <w:sz w:val="22"/>
          <w:szCs w:val="22"/>
        </w:rPr>
        <w:t>(</w:t>
      </w:r>
      <w:r w:rsidR="003250BA">
        <w:rPr>
          <w:rFonts w:ascii="Arial" w:hAnsi="Arial" w:cs="Arial"/>
          <w:sz w:val="22"/>
          <w:szCs w:val="22"/>
        </w:rPr>
        <w:t>0</w:t>
      </w:r>
      <w:r w:rsidR="00425D80">
        <w:rPr>
          <w:rFonts w:ascii="Arial" w:hAnsi="Arial" w:cs="Arial"/>
          <w:sz w:val="22"/>
          <w:szCs w:val="22"/>
        </w:rPr>
        <w:t>9</w:t>
      </w:r>
      <w:r w:rsidR="00DB49F9" w:rsidRPr="009B1931">
        <w:rPr>
          <w:rFonts w:ascii="Arial" w:hAnsi="Arial" w:cs="Arial"/>
          <w:sz w:val="22"/>
          <w:szCs w:val="22"/>
        </w:rPr>
        <w:t>)</w:t>
      </w:r>
      <w:r w:rsidR="00DB49F9" w:rsidRPr="00753B17">
        <w:rPr>
          <w:rFonts w:ascii="Arial" w:hAnsi="Arial" w:cs="Arial"/>
          <w:sz w:val="22"/>
          <w:szCs w:val="22"/>
        </w:rPr>
        <w:t xml:space="preserve"> </w:t>
      </w:r>
      <w:r w:rsidRPr="00753B17">
        <w:rPr>
          <w:rFonts w:ascii="Arial" w:hAnsi="Arial" w:cs="Arial"/>
          <w:sz w:val="22"/>
          <w:szCs w:val="22"/>
        </w:rPr>
        <w:t xml:space="preserve">de </w:t>
      </w:r>
      <w:r w:rsidR="00110A7F">
        <w:rPr>
          <w:rFonts w:ascii="Arial" w:hAnsi="Arial" w:cs="Arial"/>
          <w:sz w:val="22"/>
          <w:szCs w:val="22"/>
        </w:rPr>
        <w:t>febrero</w:t>
      </w:r>
      <w:r w:rsidR="00FD4A4B">
        <w:rPr>
          <w:rFonts w:ascii="Arial" w:hAnsi="Arial" w:cs="Arial"/>
          <w:sz w:val="22"/>
          <w:szCs w:val="22"/>
        </w:rPr>
        <w:t xml:space="preserve"> </w:t>
      </w:r>
      <w:r w:rsidRPr="00753B17">
        <w:rPr>
          <w:rFonts w:ascii="Arial" w:hAnsi="Arial" w:cs="Arial"/>
          <w:sz w:val="22"/>
          <w:szCs w:val="22"/>
        </w:rPr>
        <w:t>de 201</w:t>
      </w:r>
      <w:r w:rsidR="003250BA">
        <w:rPr>
          <w:rFonts w:ascii="Arial" w:hAnsi="Arial" w:cs="Arial"/>
          <w:sz w:val="22"/>
          <w:szCs w:val="22"/>
        </w:rPr>
        <w:t>8</w:t>
      </w:r>
      <w:r w:rsidRPr="00753B17">
        <w:rPr>
          <w:rFonts w:ascii="Arial" w:hAnsi="Arial" w:cs="Arial"/>
          <w:sz w:val="22"/>
          <w:szCs w:val="22"/>
        </w:rPr>
        <w:t>,</w:t>
      </w:r>
      <w:r w:rsidRPr="008455EC">
        <w:rPr>
          <w:rFonts w:ascii="Arial" w:hAnsi="Arial" w:cs="Arial"/>
          <w:sz w:val="22"/>
          <w:szCs w:val="22"/>
        </w:rPr>
        <w:t xml:space="preserve"> fecha a partir de la cual los oferentes podrán presentar sus ofertas.</w:t>
      </w:r>
    </w:p>
    <w:p w:rsidR="00E56716" w:rsidRDefault="00E56716" w:rsidP="00E56716">
      <w:pPr>
        <w:jc w:val="both"/>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1.8. INFORMACIÓN Y CONSULTA DE LA INVITACIÓN PÚBLICA</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La presente invitación se publicará en el portal único de contratación </w:t>
      </w:r>
      <w:hyperlink r:id="rId9" w:history="1">
        <w:r w:rsidRPr="00F96BAE">
          <w:rPr>
            <w:rStyle w:val="Hipervnculo"/>
            <w:rFonts w:ascii="Arial" w:hAnsi="Arial" w:cs="Arial"/>
            <w:sz w:val="22"/>
            <w:szCs w:val="22"/>
          </w:rPr>
          <w:t>www.contratos.gov.co</w:t>
        </w:r>
      </w:hyperlink>
      <w:r w:rsidRPr="00F96BAE">
        <w:rPr>
          <w:rFonts w:ascii="Arial" w:hAnsi="Arial" w:cs="Arial"/>
          <w:sz w:val="22"/>
          <w:szCs w:val="22"/>
        </w:rPr>
        <w:t xml:space="preserve">, en la cartelera de contratación y en la página web de la entidad www.ramajudicial.gov.co, la información y consulta sobre la invitación pública se puede </w:t>
      </w:r>
      <w:r w:rsidR="00612B50" w:rsidRPr="00F96BAE">
        <w:rPr>
          <w:rFonts w:ascii="Arial" w:hAnsi="Arial" w:cs="Arial"/>
          <w:sz w:val="22"/>
          <w:szCs w:val="22"/>
        </w:rPr>
        <w:t xml:space="preserve">realizar </w:t>
      </w:r>
      <w:r w:rsidRPr="00F96BAE">
        <w:rPr>
          <w:rFonts w:ascii="Arial" w:hAnsi="Arial" w:cs="Arial"/>
          <w:sz w:val="22"/>
          <w:szCs w:val="22"/>
        </w:rPr>
        <w:t>en el área jurídica de la Dirección Ejecutiva Seccional de Administración Judicial Bogotá - Cundinamarca, ubicada en la carrera 10 No. 14 - 33 piso 17 de Bogotá D.C</w:t>
      </w:r>
      <w:r w:rsidRPr="00772B81">
        <w:rPr>
          <w:rFonts w:ascii="Arial" w:hAnsi="Arial" w:cs="Arial"/>
          <w:sz w:val="22"/>
          <w:szCs w:val="22"/>
        </w:rPr>
        <w:t xml:space="preserve">.; en el horario comprendido entre las </w:t>
      </w:r>
      <w:r w:rsidRPr="00064E7E">
        <w:rPr>
          <w:rFonts w:ascii="Arial" w:hAnsi="Arial" w:cs="Arial"/>
          <w:sz w:val="22"/>
          <w:szCs w:val="22"/>
        </w:rPr>
        <w:t xml:space="preserve">8:00 a.m. y las 5:00 p.m. </w:t>
      </w:r>
      <w:r w:rsidR="00DB49F9" w:rsidRPr="00064E7E">
        <w:rPr>
          <w:rFonts w:ascii="Arial" w:hAnsi="Arial" w:cs="Arial"/>
          <w:sz w:val="22"/>
          <w:szCs w:val="22"/>
        </w:rPr>
        <w:t>del día</w:t>
      </w:r>
      <w:r w:rsidR="003308E7">
        <w:rPr>
          <w:rFonts w:ascii="Arial" w:hAnsi="Arial" w:cs="Arial"/>
          <w:sz w:val="22"/>
          <w:szCs w:val="22"/>
        </w:rPr>
        <w:t xml:space="preserve"> nueve</w:t>
      </w:r>
      <w:r w:rsidR="0034350C" w:rsidRPr="00064E7E">
        <w:rPr>
          <w:rFonts w:ascii="Arial" w:hAnsi="Arial" w:cs="Arial"/>
          <w:sz w:val="22"/>
          <w:szCs w:val="22"/>
        </w:rPr>
        <w:t xml:space="preserve"> </w:t>
      </w:r>
      <w:r w:rsidR="00DB49F9" w:rsidRPr="00064E7E">
        <w:rPr>
          <w:rFonts w:ascii="Arial" w:hAnsi="Arial" w:cs="Arial"/>
          <w:sz w:val="22"/>
          <w:szCs w:val="22"/>
        </w:rPr>
        <w:t>(</w:t>
      </w:r>
      <w:r w:rsidR="007C28AF">
        <w:rPr>
          <w:rFonts w:ascii="Arial" w:hAnsi="Arial" w:cs="Arial"/>
          <w:sz w:val="22"/>
          <w:szCs w:val="22"/>
        </w:rPr>
        <w:t>0</w:t>
      </w:r>
      <w:r w:rsidR="003308E7">
        <w:rPr>
          <w:rFonts w:ascii="Arial" w:hAnsi="Arial" w:cs="Arial"/>
          <w:sz w:val="22"/>
          <w:szCs w:val="22"/>
        </w:rPr>
        <w:t>9</w:t>
      </w:r>
      <w:r w:rsidR="00DB49F9" w:rsidRPr="00064E7E">
        <w:rPr>
          <w:rFonts w:ascii="Arial" w:hAnsi="Arial" w:cs="Arial"/>
          <w:sz w:val="22"/>
          <w:szCs w:val="22"/>
        </w:rPr>
        <w:t xml:space="preserve">) al </w:t>
      </w:r>
      <w:r w:rsidR="003308E7">
        <w:rPr>
          <w:rFonts w:ascii="Arial" w:hAnsi="Arial" w:cs="Arial"/>
          <w:sz w:val="22"/>
          <w:szCs w:val="22"/>
        </w:rPr>
        <w:t xml:space="preserve">catorce </w:t>
      </w:r>
      <w:r w:rsidR="00DB49F9" w:rsidRPr="00064E7E">
        <w:rPr>
          <w:rFonts w:ascii="Arial" w:hAnsi="Arial" w:cs="Arial"/>
          <w:sz w:val="22"/>
          <w:szCs w:val="22"/>
        </w:rPr>
        <w:t>(</w:t>
      </w:r>
      <w:r w:rsidR="003308E7">
        <w:rPr>
          <w:rFonts w:ascii="Arial" w:hAnsi="Arial" w:cs="Arial"/>
          <w:sz w:val="22"/>
          <w:szCs w:val="22"/>
        </w:rPr>
        <w:t>14</w:t>
      </w:r>
      <w:r w:rsidR="00642227" w:rsidRPr="00064E7E">
        <w:rPr>
          <w:rFonts w:ascii="Arial" w:hAnsi="Arial" w:cs="Arial"/>
          <w:sz w:val="22"/>
          <w:szCs w:val="22"/>
        </w:rPr>
        <w:t>)</w:t>
      </w:r>
      <w:r w:rsidR="00DB49F9" w:rsidRPr="00064E7E">
        <w:rPr>
          <w:rFonts w:ascii="Arial" w:hAnsi="Arial" w:cs="Arial"/>
          <w:sz w:val="22"/>
          <w:szCs w:val="22"/>
        </w:rPr>
        <w:t xml:space="preserve"> de</w:t>
      </w:r>
      <w:r w:rsidR="00586116" w:rsidRPr="00064E7E">
        <w:rPr>
          <w:rFonts w:ascii="Arial" w:hAnsi="Arial" w:cs="Arial"/>
          <w:sz w:val="22"/>
          <w:szCs w:val="22"/>
        </w:rPr>
        <w:t xml:space="preserve"> </w:t>
      </w:r>
      <w:r w:rsidR="00110A7F" w:rsidRPr="00064E7E">
        <w:rPr>
          <w:rFonts w:ascii="Arial" w:hAnsi="Arial" w:cs="Arial"/>
          <w:sz w:val="22"/>
          <w:szCs w:val="22"/>
        </w:rPr>
        <w:t>febrero</w:t>
      </w:r>
      <w:r w:rsidR="00153604" w:rsidRPr="00064E7E">
        <w:rPr>
          <w:rFonts w:ascii="Arial" w:hAnsi="Arial" w:cs="Arial"/>
          <w:sz w:val="22"/>
          <w:szCs w:val="22"/>
        </w:rPr>
        <w:t xml:space="preserve"> </w:t>
      </w:r>
      <w:r w:rsidR="00D95DA8" w:rsidRPr="00064E7E">
        <w:rPr>
          <w:rFonts w:ascii="Arial" w:hAnsi="Arial" w:cs="Arial"/>
          <w:sz w:val="22"/>
          <w:szCs w:val="22"/>
        </w:rPr>
        <w:t xml:space="preserve">y durante el día </w:t>
      </w:r>
      <w:r w:rsidR="003308E7">
        <w:rPr>
          <w:rFonts w:ascii="Arial" w:hAnsi="Arial" w:cs="Arial"/>
          <w:sz w:val="22"/>
          <w:szCs w:val="22"/>
        </w:rPr>
        <w:t>quince</w:t>
      </w:r>
      <w:r w:rsidR="003E1FC9" w:rsidRPr="00064E7E">
        <w:rPr>
          <w:rFonts w:ascii="Arial" w:hAnsi="Arial" w:cs="Arial"/>
          <w:sz w:val="22"/>
          <w:szCs w:val="22"/>
        </w:rPr>
        <w:t xml:space="preserve"> </w:t>
      </w:r>
      <w:r w:rsidR="00DB49F9" w:rsidRPr="00064E7E">
        <w:rPr>
          <w:rFonts w:ascii="Arial" w:hAnsi="Arial" w:cs="Arial"/>
          <w:sz w:val="22"/>
          <w:szCs w:val="22"/>
        </w:rPr>
        <w:t>(</w:t>
      </w:r>
      <w:r w:rsidR="007C28AF">
        <w:rPr>
          <w:rFonts w:ascii="Arial" w:hAnsi="Arial" w:cs="Arial"/>
          <w:sz w:val="22"/>
          <w:szCs w:val="22"/>
        </w:rPr>
        <w:t>1</w:t>
      </w:r>
      <w:r w:rsidR="003308E7">
        <w:rPr>
          <w:rFonts w:ascii="Arial" w:hAnsi="Arial" w:cs="Arial"/>
          <w:sz w:val="22"/>
          <w:szCs w:val="22"/>
        </w:rPr>
        <w:t>5</w:t>
      </w:r>
      <w:r w:rsidR="00DB49F9" w:rsidRPr="00064E7E">
        <w:rPr>
          <w:rFonts w:ascii="Arial" w:hAnsi="Arial" w:cs="Arial"/>
          <w:sz w:val="22"/>
          <w:szCs w:val="22"/>
        </w:rPr>
        <w:t xml:space="preserve">) de </w:t>
      </w:r>
      <w:r w:rsidR="00110A7F" w:rsidRPr="00064E7E">
        <w:rPr>
          <w:rFonts w:ascii="Arial" w:hAnsi="Arial" w:cs="Arial"/>
          <w:sz w:val="22"/>
          <w:szCs w:val="22"/>
        </w:rPr>
        <w:t>febrero</w:t>
      </w:r>
      <w:r w:rsidR="003E1FC9" w:rsidRPr="00064E7E">
        <w:rPr>
          <w:rFonts w:ascii="Arial" w:hAnsi="Arial" w:cs="Arial"/>
          <w:sz w:val="22"/>
          <w:szCs w:val="22"/>
        </w:rPr>
        <w:t xml:space="preserve"> </w:t>
      </w:r>
      <w:r w:rsidR="00DB49F9" w:rsidRPr="00064E7E">
        <w:rPr>
          <w:rFonts w:ascii="Arial" w:hAnsi="Arial" w:cs="Arial"/>
          <w:sz w:val="22"/>
          <w:szCs w:val="22"/>
        </w:rPr>
        <w:t>de 201</w:t>
      </w:r>
      <w:r w:rsidR="007C28AF">
        <w:rPr>
          <w:rFonts w:ascii="Arial" w:hAnsi="Arial" w:cs="Arial"/>
          <w:sz w:val="22"/>
          <w:szCs w:val="22"/>
        </w:rPr>
        <w:t>8</w:t>
      </w:r>
      <w:r w:rsidR="00DB49F9" w:rsidRPr="00064E7E">
        <w:rPr>
          <w:rFonts w:ascii="Arial" w:hAnsi="Arial" w:cs="Arial"/>
          <w:sz w:val="22"/>
          <w:szCs w:val="22"/>
        </w:rPr>
        <w:t xml:space="preserve"> hasta las </w:t>
      </w:r>
      <w:r w:rsidR="00206166" w:rsidRPr="00064E7E">
        <w:rPr>
          <w:rFonts w:ascii="Arial" w:hAnsi="Arial" w:cs="Arial"/>
          <w:sz w:val="22"/>
          <w:szCs w:val="22"/>
        </w:rPr>
        <w:t>4</w:t>
      </w:r>
      <w:r w:rsidR="00DB49F9" w:rsidRPr="00064E7E">
        <w:rPr>
          <w:rFonts w:ascii="Arial" w:hAnsi="Arial" w:cs="Arial"/>
          <w:sz w:val="22"/>
          <w:szCs w:val="22"/>
        </w:rPr>
        <w:t>:00 p.m.</w:t>
      </w:r>
    </w:p>
    <w:p w:rsidR="00E87740" w:rsidRPr="00F96BAE" w:rsidRDefault="00E87740" w:rsidP="00E56716">
      <w:pPr>
        <w:jc w:val="both"/>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1.9. LUGAR, FECHA Y HORA DE CIERRE DEL PROCESO DE CONTRATACIÓN</w:t>
      </w:r>
    </w:p>
    <w:p w:rsidR="00564D89" w:rsidRPr="00F96BAE" w:rsidRDefault="00564D89"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El presente </w:t>
      </w:r>
      <w:r w:rsidRPr="00031A38">
        <w:rPr>
          <w:rFonts w:ascii="Arial" w:hAnsi="Arial" w:cs="Arial"/>
          <w:sz w:val="22"/>
          <w:szCs w:val="22"/>
        </w:rPr>
        <w:t xml:space="preserve">proceso de contratación se declarará cerrado y en consecuencia sólo podrán presentar ofertas hasta las </w:t>
      </w:r>
      <w:r w:rsidR="00B06315" w:rsidRPr="00031A38">
        <w:rPr>
          <w:rFonts w:ascii="Arial" w:hAnsi="Arial" w:cs="Arial"/>
          <w:sz w:val="22"/>
          <w:szCs w:val="22"/>
        </w:rPr>
        <w:t>4</w:t>
      </w:r>
      <w:r w:rsidRPr="00031A38">
        <w:rPr>
          <w:rFonts w:ascii="Arial" w:hAnsi="Arial" w:cs="Arial"/>
          <w:sz w:val="22"/>
          <w:szCs w:val="22"/>
        </w:rPr>
        <w:t xml:space="preserve">:00 p.m. </w:t>
      </w:r>
      <w:r w:rsidRPr="00772B81">
        <w:rPr>
          <w:rFonts w:ascii="Arial" w:hAnsi="Arial" w:cs="Arial"/>
          <w:sz w:val="22"/>
          <w:szCs w:val="22"/>
        </w:rPr>
        <w:t xml:space="preserve">del </w:t>
      </w:r>
      <w:r w:rsidR="00D866F8" w:rsidRPr="006E4AD6">
        <w:rPr>
          <w:rFonts w:ascii="Arial" w:hAnsi="Arial" w:cs="Arial"/>
          <w:sz w:val="22"/>
          <w:szCs w:val="22"/>
        </w:rPr>
        <w:t xml:space="preserve">día </w:t>
      </w:r>
      <w:r w:rsidR="003308E7">
        <w:rPr>
          <w:rFonts w:ascii="Arial" w:hAnsi="Arial" w:cs="Arial"/>
          <w:sz w:val="22"/>
          <w:szCs w:val="22"/>
        </w:rPr>
        <w:t>quince</w:t>
      </w:r>
      <w:r w:rsidR="00E24514">
        <w:rPr>
          <w:rFonts w:ascii="Arial" w:hAnsi="Arial" w:cs="Arial"/>
          <w:sz w:val="22"/>
          <w:szCs w:val="22"/>
        </w:rPr>
        <w:t xml:space="preserve"> </w:t>
      </w:r>
      <w:r w:rsidR="00B06315" w:rsidRPr="006E4AD6">
        <w:rPr>
          <w:rFonts w:ascii="Arial" w:hAnsi="Arial" w:cs="Arial"/>
          <w:sz w:val="22"/>
          <w:szCs w:val="22"/>
        </w:rPr>
        <w:t>(</w:t>
      </w:r>
      <w:r w:rsidR="0087700A">
        <w:rPr>
          <w:rFonts w:ascii="Arial" w:hAnsi="Arial" w:cs="Arial"/>
          <w:sz w:val="22"/>
          <w:szCs w:val="22"/>
        </w:rPr>
        <w:t>1</w:t>
      </w:r>
      <w:r w:rsidR="003308E7">
        <w:rPr>
          <w:rFonts w:ascii="Arial" w:hAnsi="Arial" w:cs="Arial"/>
          <w:sz w:val="22"/>
          <w:szCs w:val="22"/>
        </w:rPr>
        <w:t>5</w:t>
      </w:r>
      <w:r w:rsidR="00B06315" w:rsidRPr="006E4AD6">
        <w:rPr>
          <w:rFonts w:ascii="Arial" w:hAnsi="Arial" w:cs="Arial"/>
          <w:sz w:val="22"/>
          <w:szCs w:val="22"/>
        </w:rPr>
        <w:t xml:space="preserve">) de </w:t>
      </w:r>
      <w:r w:rsidR="00110A7F" w:rsidRPr="006E4AD6">
        <w:rPr>
          <w:rFonts w:ascii="Arial" w:hAnsi="Arial" w:cs="Arial"/>
          <w:sz w:val="22"/>
          <w:szCs w:val="22"/>
        </w:rPr>
        <w:t>febrero</w:t>
      </w:r>
      <w:r w:rsidR="00714A4D" w:rsidRPr="006E4AD6">
        <w:rPr>
          <w:rFonts w:ascii="Arial" w:hAnsi="Arial" w:cs="Arial"/>
          <w:sz w:val="22"/>
          <w:szCs w:val="22"/>
        </w:rPr>
        <w:t xml:space="preserve"> </w:t>
      </w:r>
      <w:r w:rsidR="00B06315" w:rsidRPr="006E4AD6">
        <w:rPr>
          <w:rFonts w:ascii="Arial" w:hAnsi="Arial" w:cs="Arial"/>
          <w:sz w:val="22"/>
          <w:szCs w:val="22"/>
        </w:rPr>
        <w:t>de 201</w:t>
      </w:r>
      <w:r w:rsidR="0087700A">
        <w:rPr>
          <w:rFonts w:ascii="Arial" w:hAnsi="Arial" w:cs="Arial"/>
          <w:sz w:val="22"/>
          <w:szCs w:val="22"/>
        </w:rPr>
        <w:t>8</w:t>
      </w:r>
      <w:r w:rsidRPr="006E4AD6">
        <w:rPr>
          <w:rFonts w:ascii="Arial" w:hAnsi="Arial" w:cs="Arial"/>
          <w:sz w:val="22"/>
          <w:szCs w:val="22"/>
        </w:rPr>
        <w:t>,</w:t>
      </w:r>
      <w:r w:rsidRPr="00772B81">
        <w:rPr>
          <w:rFonts w:ascii="Arial" w:hAnsi="Arial" w:cs="Arial"/>
          <w:sz w:val="22"/>
          <w:szCs w:val="22"/>
        </w:rPr>
        <w:t xml:space="preserve"> en el área administrativa de la</w:t>
      </w:r>
      <w:r w:rsidRPr="00772B81">
        <w:rPr>
          <w:rFonts w:ascii="Arial" w:hAnsi="Arial" w:cs="Arial"/>
          <w:b/>
          <w:sz w:val="22"/>
          <w:szCs w:val="22"/>
        </w:rPr>
        <w:t xml:space="preserve"> </w:t>
      </w:r>
      <w:r w:rsidRPr="00772B81">
        <w:rPr>
          <w:rFonts w:ascii="Arial" w:hAnsi="Arial" w:cs="Arial"/>
          <w:sz w:val="22"/>
          <w:szCs w:val="22"/>
        </w:rPr>
        <w:t xml:space="preserve">Dirección Ejecutiva Seccional de Administración Judicial Bogotá – Cundinamarca, ubicada en la </w:t>
      </w:r>
      <w:r w:rsidR="00564D89" w:rsidRPr="00772B81">
        <w:rPr>
          <w:rFonts w:ascii="Arial" w:hAnsi="Arial" w:cs="Arial"/>
          <w:sz w:val="22"/>
          <w:szCs w:val="22"/>
        </w:rPr>
        <w:t>carrera 10 No. 14 – 33 en el me</w:t>
      </w:r>
      <w:r w:rsidRPr="00772B81">
        <w:rPr>
          <w:rFonts w:ascii="Arial" w:hAnsi="Arial" w:cs="Arial"/>
          <w:sz w:val="22"/>
          <w:szCs w:val="22"/>
        </w:rPr>
        <w:t>zanine del edificio Hernando Morales Molina en la ciudad de Bogotá</w:t>
      </w:r>
      <w:r w:rsidR="005F1BEB" w:rsidRPr="00772B81">
        <w:rPr>
          <w:rFonts w:ascii="Arial" w:hAnsi="Arial" w:cs="Arial"/>
          <w:sz w:val="22"/>
          <w:szCs w:val="22"/>
        </w:rPr>
        <w:t xml:space="preserve"> D.C.</w:t>
      </w:r>
    </w:p>
    <w:p w:rsidR="00E56716" w:rsidRPr="00F96BAE" w:rsidRDefault="00E56716" w:rsidP="00E56716">
      <w:pPr>
        <w:jc w:val="both"/>
        <w:rPr>
          <w:rFonts w:ascii="Arial" w:hAnsi="Arial" w:cs="Arial"/>
          <w:sz w:val="22"/>
          <w:szCs w:val="22"/>
        </w:rPr>
      </w:pPr>
    </w:p>
    <w:p w:rsidR="00986DD1" w:rsidRDefault="00E56716" w:rsidP="00E56716">
      <w:pPr>
        <w:jc w:val="both"/>
        <w:rPr>
          <w:rFonts w:ascii="Arial" w:hAnsi="Arial" w:cs="Arial"/>
          <w:sz w:val="22"/>
          <w:szCs w:val="22"/>
        </w:rPr>
      </w:pPr>
      <w:r w:rsidRPr="00F96BAE">
        <w:rPr>
          <w:rFonts w:ascii="Arial" w:hAnsi="Arial" w:cs="Arial"/>
          <w:sz w:val="22"/>
          <w:szCs w:val="22"/>
        </w:rPr>
        <w:t>En la fecha y hora indicada, en acto público, se declarará cerrado el proceso de contratación; acto seguido se contarán las ofertas y se procederá a relacionarlas una por una indicando el nombre del oferente, el número de folios y el valor de la oferta económica. De dicho acto se suscribirá un acta por parte de los empleados designados para ello.</w:t>
      </w:r>
    </w:p>
    <w:p w:rsidR="00823A02" w:rsidRDefault="00823A02" w:rsidP="00E56716">
      <w:pPr>
        <w:jc w:val="both"/>
        <w:rPr>
          <w:rFonts w:ascii="Arial" w:hAnsi="Arial" w:cs="Arial"/>
          <w:b/>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 xml:space="preserve">1.10. CONDICIONES Y CALIDADES EXIGIDAS </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1.10.1 En cuanto a los oferentes</w:t>
      </w:r>
    </w:p>
    <w:p w:rsidR="00E56716" w:rsidRPr="00F96BAE" w:rsidRDefault="00E56716" w:rsidP="00E56716">
      <w:pPr>
        <w:jc w:val="both"/>
        <w:rPr>
          <w:rFonts w:ascii="Arial" w:hAnsi="Arial" w:cs="Arial"/>
          <w:b/>
          <w:sz w:val="22"/>
          <w:szCs w:val="22"/>
        </w:rPr>
      </w:pPr>
    </w:p>
    <w:p w:rsidR="00E56716" w:rsidRPr="00F96BAE" w:rsidRDefault="00E56716" w:rsidP="00DF4BF3">
      <w:pPr>
        <w:numPr>
          <w:ilvl w:val="0"/>
          <w:numId w:val="8"/>
        </w:numPr>
        <w:ind w:left="426" w:hanging="426"/>
        <w:jc w:val="both"/>
        <w:rPr>
          <w:rFonts w:ascii="Arial" w:hAnsi="Arial" w:cs="Arial"/>
          <w:b/>
          <w:sz w:val="22"/>
          <w:szCs w:val="22"/>
        </w:rPr>
      </w:pPr>
      <w:r w:rsidRPr="00F96BAE">
        <w:rPr>
          <w:rFonts w:ascii="Arial" w:hAnsi="Arial" w:cs="Arial"/>
          <w:b/>
          <w:sz w:val="22"/>
          <w:szCs w:val="22"/>
        </w:rPr>
        <w:t>Participantes</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En el presente proceso de contratación podrán participar en forma independiente, en consorcio ó en unión temporal, las personas naturales ó jurídicas, que no se encuentren incursas en causales de inhabilidad e incompatibilidad para contratar con el estado.</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Los participantes no deben figurar en el boletín de responsables fiscales de la Contraloría General de la República, para lo cual la entidad realizará la consulta a través de la página web del ente de control.</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lastRenderedPageBreak/>
        <w:t>Cuando la oferta sea presentada en consorcio ó unión temporal, ésta debe cumplir con los siguientes requisitos:</w:t>
      </w:r>
    </w:p>
    <w:p w:rsidR="00E56716" w:rsidRPr="00F96BAE" w:rsidRDefault="00E56716" w:rsidP="00E56716">
      <w:pPr>
        <w:jc w:val="both"/>
        <w:rPr>
          <w:rFonts w:ascii="Arial" w:hAnsi="Arial" w:cs="Arial"/>
          <w:sz w:val="22"/>
          <w:szCs w:val="22"/>
        </w:rPr>
      </w:pPr>
    </w:p>
    <w:p w:rsidR="00E56716" w:rsidRDefault="00E56716" w:rsidP="00DF4BF3">
      <w:pPr>
        <w:numPr>
          <w:ilvl w:val="0"/>
          <w:numId w:val="14"/>
        </w:numPr>
        <w:tabs>
          <w:tab w:val="left" w:pos="426"/>
        </w:tabs>
        <w:jc w:val="both"/>
        <w:rPr>
          <w:rFonts w:ascii="Arial" w:hAnsi="Arial" w:cs="Arial"/>
          <w:sz w:val="22"/>
          <w:szCs w:val="22"/>
        </w:rPr>
      </w:pPr>
      <w:r w:rsidRPr="00F96BAE">
        <w:rPr>
          <w:rFonts w:ascii="Arial" w:hAnsi="Arial" w:cs="Arial"/>
          <w:sz w:val="22"/>
          <w:szCs w:val="22"/>
        </w:rPr>
        <w:t>Los oferentes indicarán si su participación es a título de consorcio ó unión temporal, indicando los nombres de las diferentes entidades que conforman cada una de las agrupaciones y señalando los términos y extensión de la participación en la oferta y en ejecución, los cuales no podrán ser modificados sin el consentimiento previo de la Dirección Ejecutiva Seccional de Administración Judicial Bogotá – Cundinamarca.</w:t>
      </w:r>
    </w:p>
    <w:p w:rsidR="00A04A00" w:rsidRPr="00F96BAE" w:rsidRDefault="00A04A00" w:rsidP="00A04A00">
      <w:pPr>
        <w:tabs>
          <w:tab w:val="left" w:pos="426"/>
        </w:tabs>
        <w:ind w:left="720"/>
        <w:jc w:val="both"/>
        <w:rPr>
          <w:rFonts w:ascii="Arial" w:hAnsi="Arial" w:cs="Arial"/>
          <w:sz w:val="22"/>
          <w:szCs w:val="22"/>
        </w:rPr>
      </w:pPr>
    </w:p>
    <w:p w:rsidR="00E56716" w:rsidRPr="00F96BAE" w:rsidRDefault="00E56716" w:rsidP="00DF4BF3">
      <w:pPr>
        <w:numPr>
          <w:ilvl w:val="0"/>
          <w:numId w:val="14"/>
        </w:numPr>
        <w:tabs>
          <w:tab w:val="left" w:pos="426"/>
        </w:tabs>
        <w:jc w:val="both"/>
        <w:rPr>
          <w:rFonts w:ascii="Arial" w:hAnsi="Arial" w:cs="Arial"/>
          <w:sz w:val="22"/>
          <w:szCs w:val="22"/>
        </w:rPr>
      </w:pPr>
      <w:r w:rsidRPr="00F96BAE">
        <w:rPr>
          <w:rFonts w:ascii="Arial" w:hAnsi="Arial" w:cs="Arial"/>
          <w:sz w:val="22"/>
          <w:szCs w:val="22"/>
        </w:rPr>
        <w:t>Los integrantes del consorcio ó miembros de la unión temporal, señalarán las reglas básicas que regularán sus relaciones e indicarán el porcentaje de participación de cada uno de ellos y para la unión temporal, la descripción detallada de las actividades a realizar. La responsabilidad tanto para el consorcio como para la unión temporal será solidaria. En las uniones temporales las sanciones por incumplimiento, serán aplicadas de acuerdo con el porcentaje de participación de cada uno de sus integrantes en los términos del Artículo 7º de la Ley 80 de 1993.</w:t>
      </w:r>
    </w:p>
    <w:p w:rsidR="00E56716" w:rsidRPr="00F96BAE" w:rsidRDefault="00E56716" w:rsidP="00E56716">
      <w:pPr>
        <w:tabs>
          <w:tab w:val="left" w:pos="426"/>
        </w:tabs>
        <w:ind w:left="360"/>
        <w:jc w:val="both"/>
        <w:rPr>
          <w:rFonts w:ascii="Arial" w:hAnsi="Arial" w:cs="Arial"/>
          <w:sz w:val="22"/>
          <w:szCs w:val="22"/>
        </w:rPr>
      </w:pPr>
    </w:p>
    <w:p w:rsidR="00E56716" w:rsidRPr="00F96BAE" w:rsidRDefault="00E56716" w:rsidP="00DF4BF3">
      <w:pPr>
        <w:numPr>
          <w:ilvl w:val="0"/>
          <w:numId w:val="14"/>
        </w:numPr>
        <w:tabs>
          <w:tab w:val="left" w:pos="426"/>
        </w:tabs>
        <w:jc w:val="both"/>
        <w:rPr>
          <w:rFonts w:ascii="Arial" w:hAnsi="Arial" w:cs="Arial"/>
          <w:sz w:val="22"/>
          <w:szCs w:val="22"/>
        </w:rPr>
      </w:pPr>
      <w:r w:rsidRPr="00F96BAE">
        <w:rPr>
          <w:rFonts w:ascii="Arial" w:hAnsi="Arial" w:cs="Arial"/>
          <w:sz w:val="22"/>
          <w:szCs w:val="22"/>
        </w:rPr>
        <w:t>Se designará un representante del consorcio ó de la unión temporal, el cual no podrá ser reemplazado, sin la autorización expresa y escrita de cada uno de los integrantes que lo conforman.</w:t>
      </w:r>
    </w:p>
    <w:p w:rsidR="00E56716" w:rsidRPr="00F96BAE" w:rsidRDefault="00E56716" w:rsidP="00E56716">
      <w:pPr>
        <w:tabs>
          <w:tab w:val="left" w:pos="426"/>
        </w:tabs>
        <w:jc w:val="both"/>
        <w:rPr>
          <w:rFonts w:ascii="Arial" w:hAnsi="Arial" w:cs="Arial"/>
          <w:sz w:val="22"/>
          <w:szCs w:val="22"/>
        </w:rPr>
      </w:pPr>
    </w:p>
    <w:p w:rsidR="00E56716" w:rsidRPr="00F96BAE" w:rsidRDefault="00E56716" w:rsidP="00DF4BF3">
      <w:pPr>
        <w:numPr>
          <w:ilvl w:val="0"/>
          <w:numId w:val="14"/>
        </w:numPr>
        <w:tabs>
          <w:tab w:val="left" w:pos="426"/>
        </w:tabs>
        <w:jc w:val="both"/>
        <w:rPr>
          <w:rFonts w:ascii="Arial" w:hAnsi="Arial" w:cs="Arial"/>
          <w:sz w:val="22"/>
          <w:szCs w:val="22"/>
        </w:rPr>
      </w:pPr>
      <w:r w:rsidRPr="00F96BAE">
        <w:rPr>
          <w:rFonts w:ascii="Arial" w:hAnsi="Arial" w:cs="Arial"/>
          <w:sz w:val="22"/>
          <w:szCs w:val="22"/>
        </w:rPr>
        <w:t>La duración del consorcio ó unión temporal cubrirá el plazo del contrato, hasta su liquidación y un (1) año más.</w:t>
      </w:r>
    </w:p>
    <w:p w:rsidR="00E56716" w:rsidRPr="00F96BAE" w:rsidRDefault="00E56716" w:rsidP="00E56716">
      <w:pPr>
        <w:pStyle w:val="Prrafodelista"/>
        <w:rPr>
          <w:rFonts w:ascii="Arial" w:hAnsi="Arial" w:cs="Arial"/>
          <w:sz w:val="22"/>
          <w:szCs w:val="22"/>
        </w:rPr>
      </w:pPr>
    </w:p>
    <w:p w:rsidR="00E56716" w:rsidRPr="00F96BAE" w:rsidRDefault="00E56716" w:rsidP="00E56716">
      <w:pPr>
        <w:autoSpaceDE w:val="0"/>
        <w:autoSpaceDN w:val="0"/>
        <w:adjustRightInd w:val="0"/>
        <w:jc w:val="both"/>
        <w:rPr>
          <w:rFonts w:ascii="Arial" w:hAnsi="Arial" w:cs="Arial"/>
          <w:iCs/>
          <w:sz w:val="22"/>
          <w:szCs w:val="22"/>
          <w:lang w:val="es-SV" w:eastAsia="es-SV"/>
        </w:rPr>
      </w:pPr>
      <w:r w:rsidRPr="00F96BAE">
        <w:rPr>
          <w:rFonts w:ascii="Arial" w:hAnsi="Arial" w:cs="Arial"/>
          <w:iCs/>
          <w:sz w:val="22"/>
          <w:szCs w:val="22"/>
          <w:lang w:val="es-SV" w:eastAsia="es-SV"/>
        </w:rPr>
        <w:t>Cuando se trate de personas naturales extranjeras sin domicilio en el país ó de personas jurídicas privadas extranjeras, que no tengan establecida sucursal en Colombia, deberán además, acreditar un apoderado domiciliado en Colombia, debidamente facultado para presentar la oferta, para la celebración del contrato, su ejecución, liquidación y para representarla judicial y extrajudicialmente, de acuerdo con lo establecido en el numeral 22.4 del Artículo 22 de la Ley 80 de 1993 y en el Artículo 6 de la ley 1150 de 2007.</w:t>
      </w:r>
    </w:p>
    <w:p w:rsidR="00E56716" w:rsidRPr="00F96BAE" w:rsidRDefault="00E56716" w:rsidP="00E56716">
      <w:pPr>
        <w:autoSpaceDE w:val="0"/>
        <w:autoSpaceDN w:val="0"/>
        <w:adjustRightInd w:val="0"/>
        <w:jc w:val="both"/>
        <w:rPr>
          <w:rFonts w:ascii="Arial" w:hAnsi="Arial" w:cs="Arial"/>
          <w:iCs/>
          <w:sz w:val="22"/>
          <w:szCs w:val="22"/>
          <w:lang w:val="es-SV" w:eastAsia="es-SV"/>
        </w:rPr>
      </w:pPr>
    </w:p>
    <w:p w:rsidR="00E56716" w:rsidRPr="00F96BAE" w:rsidRDefault="00E56716" w:rsidP="00E56716">
      <w:pPr>
        <w:autoSpaceDE w:val="0"/>
        <w:autoSpaceDN w:val="0"/>
        <w:adjustRightInd w:val="0"/>
        <w:jc w:val="both"/>
        <w:rPr>
          <w:rFonts w:ascii="Arial" w:hAnsi="Arial" w:cs="Arial"/>
          <w:iCs/>
          <w:sz w:val="22"/>
          <w:szCs w:val="22"/>
          <w:lang w:val="es-SV" w:eastAsia="es-SV"/>
        </w:rPr>
      </w:pPr>
      <w:r w:rsidRPr="00F96BAE">
        <w:rPr>
          <w:rFonts w:ascii="Arial" w:hAnsi="Arial" w:cs="Arial"/>
          <w:iCs/>
          <w:sz w:val="22"/>
          <w:szCs w:val="22"/>
          <w:lang w:val="es-SV" w:eastAsia="es-SV"/>
        </w:rPr>
        <w:t>Cuando un oferente extranjero, sin domicilio o sucursal en Colombia, provenga de un país que hace parte de la Convención de la Haya, sobre la “abolición de requisitos de legalización para documentos públicos extranjeros”, no se requiere de la consularización, sino que será suficiente que los documentos se adicionen con el certificado de “apostille”, por parte de la autoridad competente del país donde se origina el documento.</w:t>
      </w:r>
    </w:p>
    <w:p w:rsidR="00E56716" w:rsidRPr="00F96BAE" w:rsidRDefault="00E56716" w:rsidP="00E56716">
      <w:pPr>
        <w:autoSpaceDE w:val="0"/>
        <w:autoSpaceDN w:val="0"/>
        <w:adjustRightInd w:val="0"/>
        <w:jc w:val="both"/>
        <w:rPr>
          <w:rFonts w:ascii="Arial" w:hAnsi="Arial" w:cs="Arial"/>
          <w:sz w:val="22"/>
          <w:szCs w:val="22"/>
          <w:lang w:val="es-SV" w:eastAsia="es-SV"/>
        </w:rPr>
      </w:pPr>
    </w:p>
    <w:p w:rsidR="00E56716" w:rsidRPr="00F96BAE" w:rsidRDefault="00E56716" w:rsidP="00E56716">
      <w:pPr>
        <w:pStyle w:val="BodyText23"/>
        <w:widowControl/>
        <w:tabs>
          <w:tab w:val="left" w:pos="540"/>
        </w:tabs>
        <w:suppressAutoHyphens/>
        <w:autoSpaceDN/>
        <w:rPr>
          <w:sz w:val="22"/>
          <w:szCs w:val="22"/>
        </w:rPr>
      </w:pPr>
      <w:r w:rsidRPr="00F96BAE">
        <w:rPr>
          <w:sz w:val="22"/>
          <w:szCs w:val="22"/>
        </w:rPr>
        <w:t>B. Compromiso anticorrupción</w:t>
      </w:r>
    </w:p>
    <w:p w:rsidR="00E56716" w:rsidRPr="00F96BAE" w:rsidRDefault="00E56716" w:rsidP="00E56716">
      <w:pPr>
        <w:pStyle w:val="BodyText23"/>
        <w:widowControl/>
        <w:tabs>
          <w:tab w:val="left" w:pos="540"/>
        </w:tabs>
        <w:suppressAutoHyphens/>
        <w:autoSpaceDN/>
        <w:rPr>
          <w:sz w:val="22"/>
          <w:szCs w:val="22"/>
        </w:rPr>
      </w:pPr>
    </w:p>
    <w:p w:rsidR="00E56716" w:rsidRPr="00F96BAE" w:rsidRDefault="00E56716" w:rsidP="00E56716">
      <w:pPr>
        <w:pStyle w:val="NormalWeb"/>
        <w:spacing w:before="0" w:beforeAutospacing="0" w:after="0" w:afterAutospacing="0"/>
        <w:jc w:val="both"/>
        <w:rPr>
          <w:rFonts w:ascii="Arial" w:hAnsi="Arial" w:cs="Arial"/>
          <w:sz w:val="22"/>
          <w:szCs w:val="22"/>
        </w:rPr>
      </w:pPr>
      <w:r w:rsidRPr="00F96BAE">
        <w:rPr>
          <w:rFonts w:ascii="Arial" w:hAnsi="Arial" w:cs="Arial"/>
          <w:iCs/>
          <w:sz w:val="22"/>
          <w:szCs w:val="22"/>
          <w:lang w:val="es-SV" w:eastAsia="es-SV"/>
        </w:rPr>
        <w:t>El oferente apoyará la acción del Estado Colombiano y a la Nación – Consejo Superior de la Judicatura - Dirección Ejecutiva Seccional de Administración Judicial Bogotá - Cundinamarca para fortalecer la transparencia y la responsabilidad de</w:t>
      </w:r>
      <w:r w:rsidRPr="00F96BAE">
        <w:rPr>
          <w:rFonts w:ascii="Arial" w:hAnsi="Arial" w:cs="Arial"/>
          <w:sz w:val="22"/>
          <w:szCs w:val="22"/>
        </w:rPr>
        <w:t xml:space="preserve"> rendir cuentas y en este contexto deberá asumir explícitamente los siguientes compromisos, sin perjuicio de su obligación de cumplir la Ley colombiana: </w:t>
      </w:r>
    </w:p>
    <w:p w:rsidR="00E56716" w:rsidRPr="00F96BAE" w:rsidRDefault="00E56716" w:rsidP="00E56716">
      <w:pPr>
        <w:pStyle w:val="NormalWeb"/>
        <w:spacing w:before="0" w:beforeAutospacing="0" w:after="0" w:afterAutospacing="0"/>
        <w:jc w:val="both"/>
        <w:rPr>
          <w:rFonts w:ascii="Arial" w:hAnsi="Arial" w:cs="Arial"/>
          <w:sz w:val="22"/>
          <w:szCs w:val="22"/>
        </w:rPr>
      </w:pPr>
    </w:p>
    <w:p w:rsidR="00E56716" w:rsidRDefault="00E56716" w:rsidP="00DF4BF3">
      <w:pPr>
        <w:pStyle w:val="NormalWeb"/>
        <w:numPr>
          <w:ilvl w:val="0"/>
          <w:numId w:val="24"/>
        </w:numPr>
        <w:tabs>
          <w:tab w:val="clear" w:pos="720"/>
          <w:tab w:val="num" w:pos="360"/>
          <w:tab w:val="left" w:pos="426"/>
        </w:tabs>
        <w:suppressAutoHyphens/>
        <w:spacing w:before="0" w:beforeAutospacing="0" w:after="0" w:afterAutospacing="0"/>
        <w:ind w:left="426" w:hanging="426"/>
        <w:jc w:val="both"/>
        <w:rPr>
          <w:rFonts w:ascii="Arial" w:hAnsi="Arial" w:cs="Arial"/>
          <w:sz w:val="22"/>
          <w:szCs w:val="22"/>
        </w:rPr>
      </w:pPr>
      <w:r w:rsidRPr="00F96BAE">
        <w:rPr>
          <w:rFonts w:ascii="Arial" w:hAnsi="Arial" w:cs="Arial"/>
          <w:sz w:val="22"/>
          <w:szCs w:val="22"/>
        </w:rPr>
        <w:t>El oferente se compromete a no ofrecer ni dar sobornos ni ninguna otra forma de halago ó dádiva a ningún funcionario público en relación con su oferta, con el proceso de contratación ni con la ejecución del contrato que pueda celebrarse como resultado de su oferta.</w:t>
      </w:r>
    </w:p>
    <w:p w:rsidR="003B183C" w:rsidRDefault="003B183C" w:rsidP="003B183C">
      <w:pPr>
        <w:pStyle w:val="NormalWeb"/>
        <w:tabs>
          <w:tab w:val="left" w:pos="426"/>
        </w:tabs>
        <w:suppressAutoHyphens/>
        <w:spacing w:before="0" w:beforeAutospacing="0" w:after="0" w:afterAutospacing="0"/>
        <w:ind w:left="426"/>
        <w:jc w:val="both"/>
        <w:rPr>
          <w:rFonts w:ascii="Arial" w:hAnsi="Arial" w:cs="Arial"/>
          <w:sz w:val="22"/>
          <w:szCs w:val="22"/>
        </w:rPr>
      </w:pPr>
    </w:p>
    <w:p w:rsidR="00E56716" w:rsidRPr="00F96BAE"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El oferente se compromete a no permitir que nadie, bien sea empleado suyo ó un agente comisionista independiente lo haga en su nombre. </w:t>
      </w:r>
    </w:p>
    <w:p w:rsidR="00E56716" w:rsidRPr="00F96BAE" w:rsidRDefault="00E56716" w:rsidP="00E56716">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E56716" w:rsidRPr="00F96BAE"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El oferente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contratación y la relación contractual que podría derivarse de ella, y les impondrá la obligación de no ofrecer ó pagar sobornos ó cualquier halago corrupto a los funcionarios de la Nación - Consejo Superior de la Judicatura - Dirección Ejecutiva Seccional de Administración Judicial Bogotá - Cundinamarca, ni a cualquier otro funcionario público que pueda influir en la adjudicación del contrato, bien sea directa ó indirectamente, ni a terceras personas que por su influencia sobre funcionarios públicos, puedan influir sobre la adjudicación, ni de ofrecer pagos ó halagos a los funcionarios de Nación - Consejo Superior de la Judicatura - Dirección Ejecutiva Seccional de Administración Judicial Bogotá - Cundinamarca durante el desarrollo del contrato que se suscribiría de ser elegida su oferta. </w:t>
      </w:r>
    </w:p>
    <w:p w:rsidR="00E56716" w:rsidRPr="00F96BAE" w:rsidRDefault="00E56716" w:rsidP="00E56716">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E56716" w:rsidRPr="00F96BAE"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El oferente se compromete formalmente a no celebrar acuerdos ó realizar actos ó conductas que tengan por objeto la colusión en el proceso, o como efecto la distribución de la adjudicación de contratos entre los cuales se encuentre el que es materia del presente documento, o la fijación de los términos de la oferta. </w:t>
      </w:r>
    </w:p>
    <w:p w:rsidR="00E56716" w:rsidRPr="00F96BAE" w:rsidRDefault="00E56716" w:rsidP="00E56716">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E56716"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 xml:space="preserve">En el evento de conocerse casos especiales de corrupción en las entidades del Estado, se debe reportar el hecho al Programa Presidencial “Lucha Contra la Corrupción” a través de alguno de los siguientes medios: los números telefónicos (1) 5623868, (1) 5658690, (1) 3413432, (1) 5657649, (1) 2410318 la Línea Transparente del Programa, al número: (1) 3341507; o al correo electrónico del sitio de denuncias del programa en la página web </w:t>
      </w:r>
      <w:hyperlink r:id="rId10" w:history="1">
        <w:r w:rsidRPr="00F96BAE">
          <w:rPr>
            <w:rStyle w:val="Hipervnculo"/>
            <w:rFonts w:ascii="Arial" w:hAnsi="Arial" w:cs="Arial"/>
            <w:sz w:val="22"/>
            <w:szCs w:val="22"/>
          </w:rPr>
          <w:t>buzon1@presidencia.gov.co</w:t>
        </w:r>
      </w:hyperlink>
      <w:r w:rsidRPr="00F96BAE">
        <w:rPr>
          <w:rFonts w:ascii="Arial" w:hAnsi="Arial" w:cs="Arial"/>
          <w:sz w:val="22"/>
          <w:szCs w:val="22"/>
        </w:rPr>
        <w:t xml:space="preserve">   correspondencia ó personalmente, en la dirección carrera 8 No. 7 - 27, Bogotá D.C, también puede reportar el hecho ante la Dirección Ejecutiva Seccional de Administración Judicial Bogotá - Cundinamarca.</w:t>
      </w:r>
    </w:p>
    <w:p w:rsidR="007E381A" w:rsidRPr="00F96BAE" w:rsidRDefault="007E381A" w:rsidP="007E381A">
      <w:pPr>
        <w:pStyle w:val="NormalWeb"/>
        <w:tabs>
          <w:tab w:val="left" w:pos="426"/>
        </w:tabs>
        <w:suppressAutoHyphens/>
        <w:spacing w:before="0" w:beforeAutospacing="0" w:after="0" w:afterAutospacing="0"/>
        <w:jc w:val="both"/>
        <w:rPr>
          <w:rFonts w:ascii="Arial" w:hAnsi="Arial" w:cs="Arial"/>
          <w:sz w:val="22"/>
          <w:szCs w:val="22"/>
        </w:rPr>
      </w:pPr>
    </w:p>
    <w:p w:rsidR="00E56716" w:rsidRPr="00F96BAE"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Si durante el proceso de contratación se comprobare el incumplimiento del oferente, sus representantes ó sus empleados ó agentes, a los compromisos antes enunciados, procederá el rechazo de la oferta presentada.  En caso que la Nación - Consejo Superior de la Judicatura - Dirección Ejecutiva Seccional de Administración Judicial Bogotá - Cundinamarca</w:t>
      </w:r>
      <w:r w:rsidRPr="00F96BAE">
        <w:rPr>
          <w:rFonts w:ascii="Arial" w:hAnsi="Arial" w:cs="Arial"/>
          <w:bCs/>
          <w:sz w:val="22"/>
          <w:szCs w:val="22"/>
        </w:rPr>
        <w:t xml:space="preserve"> </w:t>
      </w:r>
      <w:r w:rsidRPr="00F96BAE">
        <w:rPr>
          <w:rFonts w:ascii="Arial" w:hAnsi="Arial" w:cs="Arial"/>
          <w:sz w:val="22"/>
          <w:szCs w:val="22"/>
        </w:rPr>
        <w:t>advierta hechos constitutivos de corrupción de parte del oferente durante el proceso de selección, tales hechos se pondrán inmediatamente en conocimiento de las autoridades competentes, a fin de que se inicien las acciones legales a que hubiere lugar.</w:t>
      </w:r>
    </w:p>
    <w:p w:rsidR="00E56716" w:rsidRPr="00F96BAE" w:rsidRDefault="00E56716" w:rsidP="00E56716">
      <w:pPr>
        <w:pStyle w:val="Prrafodelista"/>
        <w:rPr>
          <w:rFonts w:ascii="Arial" w:hAnsi="Arial" w:cs="Arial"/>
          <w:sz w:val="22"/>
          <w:szCs w:val="22"/>
        </w:rPr>
      </w:pPr>
    </w:p>
    <w:p w:rsidR="005B6B73" w:rsidRDefault="00E56716" w:rsidP="00DF4BF3">
      <w:pPr>
        <w:pStyle w:val="NormalWeb"/>
        <w:numPr>
          <w:ilvl w:val="0"/>
          <w:numId w:val="24"/>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F96BAE">
        <w:rPr>
          <w:rFonts w:ascii="Arial" w:hAnsi="Arial" w:cs="Arial"/>
          <w:sz w:val="22"/>
          <w:szCs w:val="22"/>
        </w:rPr>
        <w:t>Si se comprobare el incumplimiento de dichos compromisos con posterioridad a la adjudicación del proceso ó con posterioridad a la suscripción del contrato, ello será suficiente para declarar la caducidad del contrato, de acuerdo con lo previsto en el numeral 5 del Artículo 5 de la Ley 80 de 1993, y se harán exigibles las sanciones previstas en el contrato.”</w:t>
      </w:r>
    </w:p>
    <w:p w:rsidR="00370ABE" w:rsidRDefault="00370ABE" w:rsidP="00370ABE">
      <w:pPr>
        <w:pStyle w:val="Prrafodelista"/>
        <w:rPr>
          <w:rFonts w:ascii="Arial" w:hAnsi="Arial" w:cs="Arial"/>
          <w:sz w:val="22"/>
          <w:szCs w:val="22"/>
        </w:rPr>
      </w:pPr>
    </w:p>
    <w:p w:rsidR="003308E7" w:rsidRDefault="003308E7" w:rsidP="00370ABE">
      <w:pPr>
        <w:pStyle w:val="Prrafodelista"/>
        <w:rPr>
          <w:rFonts w:ascii="Arial" w:hAnsi="Arial" w:cs="Arial"/>
          <w:sz w:val="22"/>
          <w:szCs w:val="22"/>
        </w:rPr>
      </w:pPr>
    </w:p>
    <w:p w:rsidR="003308E7" w:rsidRDefault="003308E7" w:rsidP="00370ABE">
      <w:pPr>
        <w:pStyle w:val="Prrafodelista"/>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lastRenderedPageBreak/>
        <w:t xml:space="preserve">1.10.2. En cuanto a la oferta </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El proponente elaborará la propuesta de acuerdo con lo establecido en esta invitación pública y anexará la documentación exigida; utilizará y diligenciará la totalidad de los formatos que suministre la Dirección Ejecutiva Seccional de Administración Judicial Bogotá - Cundinamarca y que le correspondan y los adjuntará a la oferta;  presentará su oferta sujetándose al orden establecido en los documentos de la misma y al lleno de los requisitos establecidos por la Dirección Ejecutiva Seccional de Administración Judicial Bogotá - Cundinamarca, con el fin de facilitar su estudio.</w:t>
      </w:r>
    </w:p>
    <w:p w:rsidR="00E24713" w:rsidRPr="00F96BAE" w:rsidRDefault="00E24713"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El no diligenciamiento de alguno de los documentos o formatos solicitados por la entidad, será considerada causal de rechazo de la oferta en el evento que dichos documentos no sean allegados en el tiempo establecido por la entidad con el fin de aclarar su oferta.</w:t>
      </w:r>
    </w:p>
    <w:p w:rsidR="00405ABF" w:rsidRPr="00F96BAE" w:rsidRDefault="00405ABF" w:rsidP="00E56716">
      <w:pPr>
        <w:jc w:val="both"/>
        <w:rPr>
          <w:rFonts w:ascii="Arial" w:hAnsi="Arial" w:cs="Arial"/>
          <w:sz w:val="22"/>
          <w:szCs w:val="22"/>
        </w:rPr>
      </w:pPr>
    </w:p>
    <w:p w:rsidR="00E56716" w:rsidRPr="00F96BAE" w:rsidRDefault="00E56716" w:rsidP="00DF4BF3">
      <w:pPr>
        <w:numPr>
          <w:ilvl w:val="0"/>
          <w:numId w:val="9"/>
        </w:numPr>
        <w:ind w:left="426" w:hanging="426"/>
        <w:jc w:val="both"/>
        <w:rPr>
          <w:rFonts w:ascii="Arial" w:hAnsi="Arial" w:cs="Arial"/>
          <w:sz w:val="22"/>
          <w:szCs w:val="22"/>
        </w:rPr>
      </w:pPr>
      <w:r w:rsidRPr="00F96BAE">
        <w:rPr>
          <w:rFonts w:ascii="Arial" w:hAnsi="Arial" w:cs="Arial"/>
          <w:b/>
          <w:sz w:val="22"/>
          <w:szCs w:val="22"/>
        </w:rPr>
        <w:t xml:space="preserve">Costo de preparación de la oferta </w:t>
      </w:r>
    </w:p>
    <w:p w:rsidR="005B6B73" w:rsidRPr="00F96BAE" w:rsidRDefault="005B6B73" w:rsidP="005B6B73">
      <w:pPr>
        <w:jc w:val="both"/>
        <w:rPr>
          <w:rFonts w:ascii="Arial" w:hAnsi="Arial" w:cs="Arial"/>
          <w:sz w:val="22"/>
          <w:szCs w:val="22"/>
        </w:rPr>
      </w:pPr>
    </w:p>
    <w:p w:rsidR="00612B50" w:rsidRPr="00F96BAE" w:rsidRDefault="00E56716" w:rsidP="00E56716">
      <w:pPr>
        <w:jc w:val="both"/>
        <w:rPr>
          <w:rFonts w:ascii="Arial" w:hAnsi="Arial" w:cs="Arial"/>
          <w:sz w:val="22"/>
          <w:szCs w:val="22"/>
        </w:rPr>
      </w:pPr>
      <w:r w:rsidRPr="00F96BAE">
        <w:rPr>
          <w:rFonts w:ascii="Arial" w:hAnsi="Arial" w:cs="Arial"/>
          <w:sz w:val="22"/>
          <w:szCs w:val="22"/>
        </w:rPr>
        <w:t>Serán a cargo del oferente todos los costos asociados a la preparación y presentación de su oferta y la Dirección Ejecutiva Seccional de Administración Judicial Bogotá - Cundinamarca, en ningún caso será responsable de los mismos.</w:t>
      </w:r>
    </w:p>
    <w:p w:rsidR="00612B50" w:rsidRPr="00F96BAE" w:rsidRDefault="00612B50" w:rsidP="00E56716">
      <w:pPr>
        <w:jc w:val="both"/>
        <w:rPr>
          <w:rFonts w:ascii="Arial" w:hAnsi="Arial" w:cs="Arial"/>
          <w:sz w:val="22"/>
          <w:szCs w:val="22"/>
        </w:rPr>
      </w:pPr>
    </w:p>
    <w:p w:rsidR="00E56716" w:rsidRPr="00F96BAE" w:rsidRDefault="00E56716" w:rsidP="00DF4BF3">
      <w:pPr>
        <w:numPr>
          <w:ilvl w:val="0"/>
          <w:numId w:val="9"/>
        </w:numPr>
        <w:ind w:left="426" w:hanging="426"/>
        <w:jc w:val="both"/>
        <w:rPr>
          <w:rFonts w:ascii="Arial" w:hAnsi="Arial" w:cs="Arial"/>
          <w:b/>
          <w:sz w:val="22"/>
          <w:szCs w:val="22"/>
        </w:rPr>
      </w:pPr>
      <w:r w:rsidRPr="00F96BAE">
        <w:rPr>
          <w:rFonts w:ascii="Arial" w:hAnsi="Arial" w:cs="Arial"/>
          <w:b/>
          <w:sz w:val="22"/>
          <w:szCs w:val="22"/>
        </w:rPr>
        <w:t xml:space="preserve">Presentación de la oferta </w:t>
      </w:r>
    </w:p>
    <w:p w:rsidR="00E56716" w:rsidRPr="00F96BAE" w:rsidRDefault="00E56716" w:rsidP="00E56716">
      <w:pPr>
        <w:jc w:val="both"/>
        <w:rPr>
          <w:rFonts w:ascii="Arial" w:hAnsi="Arial" w:cs="Arial"/>
          <w:sz w:val="22"/>
          <w:szCs w:val="22"/>
        </w:rPr>
      </w:pPr>
    </w:p>
    <w:p w:rsidR="00570F37" w:rsidRPr="00F96BAE" w:rsidRDefault="00570F37" w:rsidP="00570F37">
      <w:pPr>
        <w:jc w:val="both"/>
        <w:rPr>
          <w:rFonts w:ascii="Arial" w:hAnsi="Arial" w:cs="Arial"/>
          <w:sz w:val="22"/>
          <w:szCs w:val="22"/>
        </w:rPr>
      </w:pPr>
      <w:r w:rsidRPr="00F96BAE">
        <w:rPr>
          <w:rFonts w:ascii="Arial" w:hAnsi="Arial" w:cs="Arial"/>
          <w:sz w:val="22"/>
          <w:szCs w:val="22"/>
        </w:rPr>
        <w:t>La oferta se presentará en el área administrativa de la Dirección Ejecutiva Seccional de Administración Judicial Bogotá - Cundinamarca, ubicada en la carrera 10 No 14 - 33 en el mezanine del edificio Hernando Morales Molina en la ciudad de Bogotá D.C., se presentará en original</w:t>
      </w:r>
      <w:r>
        <w:rPr>
          <w:rFonts w:ascii="Arial" w:hAnsi="Arial" w:cs="Arial"/>
          <w:sz w:val="22"/>
          <w:szCs w:val="22"/>
        </w:rPr>
        <w:t xml:space="preserve"> impreso </w:t>
      </w:r>
      <w:r w:rsidRPr="00F96BAE">
        <w:rPr>
          <w:rFonts w:ascii="Arial" w:hAnsi="Arial" w:cs="Arial"/>
          <w:sz w:val="22"/>
          <w:szCs w:val="22"/>
        </w:rPr>
        <w:t>y una (1) copia</w:t>
      </w:r>
      <w:r>
        <w:rPr>
          <w:rFonts w:ascii="Arial" w:hAnsi="Arial" w:cs="Arial"/>
          <w:sz w:val="22"/>
          <w:szCs w:val="22"/>
        </w:rPr>
        <w:t xml:space="preserve"> idéntica</w:t>
      </w:r>
      <w:r w:rsidRPr="00356B45">
        <w:rPr>
          <w:rFonts w:ascii="Arial" w:hAnsi="Arial" w:cs="Arial"/>
          <w:sz w:val="22"/>
          <w:szCs w:val="22"/>
        </w:rPr>
        <w:t xml:space="preserve"> al original en medio magnético (CD)</w:t>
      </w:r>
      <w:r w:rsidRPr="00F96BAE">
        <w:rPr>
          <w:rFonts w:ascii="Arial" w:hAnsi="Arial" w:cs="Arial"/>
          <w:sz w:val="22"/>
          <w:szCs w:val="22"/>
        </w:rPr>
        <w:t xml:space="preserve">, cada una de las cuales se entregará en sobre cerrado </w:t>
      </w:r>
      <w:r w:rsidRPr="00030288">
        <w:rPr>
          <w:rFonts w:ascii="Arial" w:hAnsi="Arial" w:cs="Arial"/>
          <w:sz w:val="22"/>
          <w:szCs w:val="22"/>
        </w:rPr>
        <w:t>y dentro del plazo fijado para la presente contratación de forma simultánea, debidamente foliadas.</w:t>
      </w:r>
    </w:p>
    <w:p w:rsidR="00E56716" w:rsidRDefault="00E56716" w:rsidP="00E56716">
      <w:pPr>
        <w:jc w:val="both"/>
        <w:rPr>
          <w:rFonts w:ascii="Arial" w:hAnsi="Arial" w:cs="Arial"/>
          <w:sz w:val="22"/>
          <w:szCs w:val="22"/>
        </w:rPr>
      </w:pP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Señores</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Dirección Ejecutiva Seccional de Administración Judicial Bogotá - Cundinamarca</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Carrera 10 No 14 - 33 mezanine</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Bogotá, D.C.</w:t>
      </w:r>
    </w:p>
    <w:p w:rsidR="00E56716" w:rsidRPr="00F96BAE" w:rsidRDefault="00E56716" w:rsidP="00E56716">
      <w:pPr>
        <w:ind w:left="708"/>
        <w:jc w:val="both"/>
        <w:rPr>
          <w:rFonts w:ascii="Arial" w:hAnsi="Arial" w:cs="Arial"/>
          <w:sz w:val="22"/>
          <w:szCs w:val="22"/>
        </w:rPr>
      </w:pP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“Contiene: Original (primera copia)”</w:t>
      </w:r>
    </w:p>
    <w:p w:rsidR="00E56716" w:rsidRPr="00772B81" w:rsidRDefault="00E56716" w:rsidP="00E56716">
      <w:pPr>
        <w:ind w:left="708"/>
        <w:jc w:val="both"/>
        <w:rPr>
          <w:rFonts w:ascii="Arial" w:hAnsi="Arial" w:cs="Arial"/>
          <w:sz w:val="22"/>
          <w:szCs w:val="22"/>
        </w:rPr>
      </w:pPr>
      <w:r w:rsidRPr="00772B81">
        <w:rPr>
          <w:rFonts w:ascii="Arial" w:hAnsi="Arial" w:cs="Arial"/>
          <w:sz w:val="22"/>
          <w:szCs w:val="22"/>
        </w:rPr>
        <w:t xml:space="preserve">Selección abreviada de </w:t>
      </w:r>
      <w:r w:rsidRPr="00660DCE">
        <w:rPr>
          <w:rFonts w:ascii="Arial" w:hAnsi="Arial" w:cs="Arial"/>
          <w:sz w:val="22"/>
          <w:szCs w:val="22"/>
        </w:rPr>
        <w:t xml:space="preserve">mínima </w:t>
      </w:r>
      <w:r w:rsidR="00570F37" w:rsidRPr="00660DCE">
        <w:rPr>
          <w:rFonts w:ascii="Arial" w:hAnsi="Arial" w:cs="Arial"/>
          <w:sz w:val="22"/>
          <w:szCs w:val="22"/>
        </w:rPr>
        <w:t xml:space="preserve">cuantía No. </w:t>
      </w:r>
      <w:r w:rsidR="000E3E54" w:rsidRPr="00660DCE">
        <w:rPr>
          <w:rFonts w:ascii="Arial" w:hAnsi="Arial" w:cs="Arial"/>
          <w:sz w:val="22"/>
          <w:szCs w:val="22"/>
        </w:rPr>
        <w:t>0</w:t>
      </w:r>
      <w:r w:rsidR="003308E7">
        <w:rPr>
          <w:rFonts w:ascii="Arial" w:hAnsi="Arial" w:cs="Arial"/>
          <w:sz w:val="22"/>
          <w:szCs w:val="22"/>
        </w:rPr>
        <w:t>4</w:t>
      </w:r>
      <w:r w:rsidRPr="00660DCE">
        <w:rPr>
          <w:rFonts w:ascii="Arial" w:hAnsi="Arial" w:cs="Arial"/>
          <w:sz w:val="22"/>
          <w:szCs w:val="22"/>
        </w:rPr>
        <w:t xml:space="preserve"> de 201</w:t>
      </w:r>
      <w:r w:rsidR="003308E7">
        <w:rPr>
          <w:rFonts w:ascii="Arial" w:hAnsi="Arial" w:cs="Arial"/>
          <w:sz w:val="22"/>
          <w:szCs w:val="22"/>
        </w:rPr>
        <w:t>8</w:t>
      </w:r>
    </w:p>
    <w:p w:rsidR="00E56716" w:rsidRPr="00F96BAE" w:rsidRDefault="00E56716" w:rsidP="00E56716">
      <w:pPr>
        <w:ind w:left="708"/>
        <w:jc w:val="both"/>
        <w:rPr>
          <w:rFonts w:ascii="Arial" w:hAnsi="Arial" w:cs="Arial"/>
          <w:sz w:val="22"/>
          <w:szCs w:val="22"/>
        </w:rPr>
      </w:pPr>
      <w:r w:rsidRPr="00772B81">
        <w:rPr>
          <w:rFonts w:ascii="Arial" w:hAnsi="Arial" w:cs="Arial"/>
          <w:sz w:val="22"/>
          <w:szCs w:val="22"/>
        </w:rPr>
        <w:t>Objeto:</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Oferente:</w:t>
      </w:r>
    </w:p>
    <w:p w:rsidR="00E56716" w:rsidRPr="00F96BAE" w:rsidRDefault="00E56716" w:rsidP="00E56716">
      <w:pPr>
        <w:ind w:left="708"/>
        <w:jc w:val="both"/>
        <w:rPr>
          <w:rFonts w:ascii="Arial" w:hAnsi="Arial" w:cs="Arial"/>
          <w:sz w:val="22"/>
          <w:szCs w:val="22"/>
        </w:rPr>
      </w:pPr>
    </w:p>
    <w:p w:rsidR="00E56716" w:rsidRPr="00F96BAE" w:rsidRDefault="00E56716" w:rsidP="00E56716">
      <w:pPr>
        <w:tabs>
          <w:tab w:val="left" w:pos="0"/>
        </w:tabs>
        <w:jc w:val="both"/>
        <w:rPr>
          <w:rFonts w:ascii="Arial" w:hAnsi="Arial" w:cs="Arial"/>
          <w:sz w:val="22"/>
          <w:szCs w:val="22"/>
        </w:rPr>
      </w:pPr>
      <w:r w:rsidRPr="00F96BAE">
        <w:rPr>
          <w:rFonts w:ascii="Arial" w:hAnsi="Arial" w:cs="Arial"/>
          <w:sz w:val="22"/>
          <w:szCs w:val="22"/>
        </w:rPr>
        <w:t>El "original" de la oferta contendrá todos los documentos solicitados, foliados en forma consecutiva incluyendo la oferta económica, en el evento de no poseer documentos originales se podrán adjuntar en copias, sin embargo la Dirección Ejecutiva Seccional de Administración Judicial Bogotá - Cundinamarca, se reserva el derecho de verificar su autenticidad.</w:t>
      </w:r>
    </w:p>
    <w:p w:rsidR="00E56716" w:rsidRPr="00F96BAE" w:rsidRDefault="00E56716" w:rsidP="00E56716">
      <w:pPr>
        <w:tabs>
          <w:tab w:val="left" w:pos="0"/>
        </w:tabs>
        <w:jc w:val="both"/>
        <w:rPr>
          <w:rFonts w:ascii="Arial" w:hAnsi="Arial" w:cs="Arial"/>
          <w:sz w:val="22"/>
          <w:szCs w:val="22"/>
        </w:rPr>
      </w:pPr>
    </w:p>
    <w:p w:rsidR="00570F37" w:rsidRDefault="00570F37" w:rsidP="00570F37">
      <w:pPr>
        <w:tabs>
          <w:tab w:val="left" w:pos="0"/>
        </w:tabs>
        <w:jc w:val="both"/>
        <w:rPr>
          <w:rFonts w:ascii="Arial" w:hAnsi="Arial" w:cs="Arial"/>
          <w:sz w:val="22"/>
          <w:szCs w:val="22"/>
        </w:rPr>
      </w:pPr>
      <w:r w:rsidRPr="00F96BAE">
        <w:rPr>
          <w:rFonts w:ascii="Arial" w:hAnsi="Arial" w:cs="Arial"/>
          <w:sz w:val="22"/>
          <w:szCs w:val="22"/>
        </w:rPr>
        <w:t xml:space="preserve">La "primera copia", contendrá copias de todos los folios y documentos contenidos en la oferta "original" </w:t>
      </w:r>
      <w:r w:rsidRPr="00030288">
        <w:rPr>
          <w:rFonts w:ascii="Arial" w:hAnsi="Arial" w:cs="Arial"/>
          <w:sz w:val="22"/>
          <w:szCs w:val="22"/>
        </w:rPr>
        <w:t xml:space="preserve">y </w:t>
      </w:r>
      <w:r>
        <w:rPr>
          <w:rFonts w:ascii="Arial" w:hAnsi="Arial" w:cs="Arial"/>
          <w:sz w:val="22"/>
          <w:szCs w:val="22"/>
        </w:rPr>
        <w:t>deberá</w:t>
      </w:r>
      <w:r w:rsidRPr="00356B45">
        <w:rPr>
          <w:rFonts w:ascii="Arial" w:hAnsi="Arial" w:cs="Arial"/>
          <w:sz w:val="22"/>
          <w:szCs w:val="22"/>
        </w:rPr>
        <w:t xml:space="preserve"> entregarse en medio magnético (CD).</w:t>
      </w:r>
    </w:p>
    <w:p w:rsidR="005A6C81" w:rsidRPr="00F96BAE" w:rsidRDefault="005A6C81" w:rsidP="00E56716">
      <w:pPr>
        <w:tabs>
          <w:tab w:val="left" w:pos="0"/>
        </w:tabs>
        <w:jc w:val="both"/>
        <w:rPr>
          <w:rFonts w:ascii="Arial" w:hAnsi="Arial" w:cs="Arial"/>
          <w:sz w:val="22"/>
          <w:szCs w:val="22"/>
        </w:rPr>
      </w:pPr>
    </w:p>
    <w:p w:rsidR="00E56716" w:rsidRPr="00F96BAE" w:rsidRDefault="00E56716" w:rsidP="00E56716">
      <w:pPr>
        <w:tabs>
          <w:tab w:val="left" w:pos="0"/>
        </w:tabs>
        <w:jc w:val="both"/>
        <w:rPr>
          <w:rFonts w:ascii="Arial" w:hAnsi="Arial" w:cs="Arial"/>
          <w:sz w:val="22"/>
          <w:szCs w:val="22"/>
        </w:rPr>
      </w:pPr>
      <w:r w:rsidRPr="00F96BAE">
        <w:rPr>
          <w:rFonts w:ascii="Arial" w:hAnsi="Arial" w:cs="Arial"/>
          <w:sz w:val="22"/>
          <w:szCs w:val="22"/>
        </w:rPr>
        <w:lastRenderedPageBreak/>
        <w:t xml:space="preserve">No se aceptarán ofertas cuyos documentos que sean objeto de evaluación y calificación presenten tachaduras, raspaduras </w:t>
      </w:r>
      <w:r w:rsidR="009A484B" w:rsidRPr="00F96BAE">
        <w:rPr>
          <w:rFonts w:ascii="Arial" w:hAnsi="Arial" w:cs="Arial"/>
          <w:sz w:val="22"/>
          <w:szCs w:val="22"/>
        </w:rPr>
        <w:t>o</w:t>
      </w:r>
      <w:r w:rsidRPr="00F96BAE">
        <w:rPr>
          <w:rFonts w:ascii="Arial" w:hAnsi="Arial" w:cs="Arial"/>
          <w:sz w:val="22"/>
          <w:szCs w:val="22"/>
        </w:rPr>
        <w:t xml:space="preserve"> enmendaduras, salvo que las mismas sean refrendadas por el oferente al margen del mismo </w:t>
      </w:r>
      <w:r w:rsidR="009A484B" w:rsidRPr="00F96BAE">
        <w:rPr>
          <w:rFonts w:ascii="Arial" w:hAnsi="Arial" w:cs="Arial"/>
          <w:sz w:val="22"/>
          <w:szCs w:val="22"/>
        </w:rPr>
        <w:t>o</w:t>
      </w:r>
      <w:r w:rsidRPr="00F96BAE">
        <w:rPr>
          <w:rFonts w:ascii="Arial" w:hAnsi="Arial" w:cs="Arial"/>
          <w:sz w:val="22"/>
          <w:szCs w:val="22"/>
        </w:rPr>
        <w:t xml:space="preserve"> en </w:t>
      </w:r>
      <w:r w:rsidR="003A12CC" w:rsidRPr="00F96BAE">
        <w:rPr>
          <w:rFonts w:ascii="Arial" w:hAnsi="Arial" w:cs="Arial"/>
          <w:sz w:val="22"/>
          <w:szCs w:val="22"/>
        </w:rPr>
        <w:t>documento aparte</w:t>
      </w:r>
      <w:r w:rsidRPr="00F96BAE">
        <w:rPr>
          <w:rFonts w:ascii="Arial" w:hAnsi="Arial" w:cs="Arial"/>
          <w:sz w:val="22"/>
          <w:szCs w:val="22"/>
        </w:rPr>
        <w:t xml:space="preserve"> incluido en la oferta. No se aceptarán ofertas complementarias </w:t>
      </w:r>
      <w:r w:rsidR="009A484B" w:rsidRPr="00F96BAE">
        <w:rPr>
          <w:rFonts w:ascii="Arial" w:hAnsi="Arial" w:cs="Arial"/>
          <w:sz w:val="22"/>
          <w:szCs w:val="22"/>
        </w:rPr>
        <w:t>o</w:t>
      </w:r>
      <w:r w:rsidRPr="00F96BAE">
        <w:rPr>
          <w:rFonts w:ascii="Arial" w:hAnsi="Arial" w:cs="Arial"/>
          <w:sz w:val="22"/>
          <w:szCs w:val="22"/>
        </w:rPr>
        <w:t xml:space="preserve"> modificaciones que fueren presentadas con posterioridad a la fecha y hora de cierre de la contratación.</w:t>
      </w:r>
    </w:p>
    <w:p w:rsidR="00E56716" w:rsidRPr="00F96BAE" w:rsidRDefault="00E56716" w:rsidP="00E56716">
      <w:pPr>
        <w:tabs>
          <w:tab w:val="left" w:pos="0"/>
        </w:tabs>
        <w:jc w:val="both"/>
        <w:rPr>
          <w:rFonts w:ascii="Arial" w:hAnsi="Arial" w:cs="Arial"/>
          <w:sz w:val="22"/>
          <w:szCs w:val="22"/>
        </w:rPr>
      </w:pPr>
    </w:p>
    <w:p w:rsidR="004F20C4" w:rsidRPr="00F96BAE" w:rsidRDefault="00E56716" w:rsidP="00E56716">
      <w:pPr>
        <w:tabs>
          <w:tab w:val="left" w:pos="0"/>
        </w:tabs>
        <w:jc w:val="both"/>
        <w:rPr>
          <w:rFonts w:ascii="Arial" w:hAnsi="Arial" w:cs="Arial"/>
          <w:sz w:val="22"/>
          <w:szCs w:val="22"/>
        </w:rPr>
      </w:pPr>
      <w:r w:rsidRPr="00F96BAE">
        <w:rPr>
          <w:rFonts w:ascii="Arial" w:hAnsi="Arial" w:cs="Arial"/>
          <w:sz w:val="22"/>
          <w:szCs w:val="22"/>
        </w:rPr>
        <w:t>Una vez presentada la oferta no se aceptará a los oferentes variación alguna en sus términos, lo cual no obsta para que la Dirección Ejecutiva Seccional de Administración Judicial Bogotá - Cundinamarca, pueda solicitar durante la evaluación y hasta antes de la adjudicación, las aclaraciones que considere necesarias, las cuales deberán ser atendidas en el tiempo fijado para ello.</w:t>
      </w:r>
    </w:p>
    <w:p w:rsidR="004F20C4" w:rsidRPr="00F96BAE" w:rsidRDefault="004F20C4" w:rsidP="00E56716">
      <w:pPr>
        <w:tabs>
          <w:tab w:val="left" w:pos="0"/>
        </w:tabs>
        <w:jc w:val="both"/>
        <w:rPr>
          <w:rFonts w:ascii="Arial" w:hAnsi="Arial" w:cs="Arial"/>
          <w:sz w:val="22"/>
          <w:szCs w:val="22"/>
        </w:rPr>
      </w:pPr>
    </w:p>
    <w:p w:rsidR="00E56716" w:rsidRPr="00F96BAE" w:rsidRDefault="00E56716" w:rsidP="00E56716">
      <w:pPr>
        <w:tabs>
          <w:tab w:val="left" w:pos="0"/>
        </w:tabs>
        <w:jc w:val="both"/>
        <w:rPr>
          <w:rFonts w:ascii="Arial" w:hAnsi="Arial" w:cs="Arial"/>
          <w:sz w:val="22"/>
          <w:szCs w:val="22"/>
        </w:rPr>
      </w:pPr>
      <w:r w:rsidRPr="00F96BAE">
        <w:rPr>
          <w:rFonts w:ascii="Arial" w:hAnsi="Arial" w:cs="Arial"/>
          <w:sz w:val="22"/>
          <w:szCs w:val="22"/>
        </w:rPr>
        <w:t xml:space="preserve">De conformidad con lo indicado por el Artículo 10 de la Ley 962 de 2005, se recibirán ofertas enviadas por correo certificado, las cuales se entenderán recibidas el día en que efectivamente el documento llegue a la entidad y que en todo caso, deberán ser radicadas en el área administrativa de la Dirección Ejecutiva Seccional de Administración Judicial Bogotá - Cundinamarca, ubicada en la carrera 10 No 14 - 33 en el </w:t>
      </w:r>
      <w:r w:rsidR="0018141F" w:rsidRPr="00F96BAE">
        <w:rPr>
          <w:rFonts w:ascii="Arial" w:hAnsi="Arial" w:cs="Arial"/>
          <w:sz w:val="22"/>
          <w:szCs w:val="22"/>
        </w:rPr>
        <w:t>mez</w:t>
      </w:r>
      <w:r w:rsidR="000076E1" w:rsidRPr="00F96BAE">
        <w:rPr>
          <w:rFonts w:ascii="Arial" w:hAnsi="Arial" w:cs="Arial"/>
          <w:sz w:val="22"/>
          <w:szCs w:val="22"/>
        </w:rPr>
        <w:t>anine</w:t>
      </w:r>
      <w:r w:rsidRPr="00F96BAE">
        <w:rPr>
          <w:rFonts w:ascii="Arial" w:hAnsi="Arial" w:cs="Arial"/>
          <w:sz w:val="22"/>
          <w:szCs w:val="22"/>
        </w:rPr>
        <w:t xml:space="preserve"> del edificio Hernando Morales Molina en la ciudad de Bogotá D.C.</w:t>
      </w:r>
      <w:r w:rsidR="00662F23" w:rsidRPr="00F96BAE">
        <w:rPr>
          <w:rFonts w:ascii="Arial" w:hAnsi="Arial" w:cs="Arial"/>
          <w:sz w:val="22"/>
          <w:szCs w:val="22"/>
        </w:rPr>
        <w:t>,</w:t>
      </w:r>
      <w:r w:rsidRPr="00F96BAE">
        <w:rPr>
          <w:rFonts w:ascii="Arial" w:hAnsi="Arial" w:cs="Arial"/>
          <w:sz w:val="22"/>
          <w:szCs w:val="22"/>
        </w:rPr>
        <w:t xml:space="preserve"> a más tardar en la hora y fecha indicadas en la invitación para el cierre de la contratación.</w:t>
      </w:r>
    </w:p>
    <w:p w:rsidR="00E56716" w:rsidRPr="00F96BAE" w:rsidRDefault="00E56716" w:rsidP="00E56716">
      <w:pPr>
        <w:jc w:val="both"/>
        <w:rPr>
          <w:rFonts w:ascii="Arial" w:hAnsi="Arial" w:cs="Arial"/>
          <w:sz w:val="22"/>
          <w:szCs w:val="22"/>
        </w:rPr>
      </w:pPr>
    </w:p>
    <w:p w:rsidR="00564D89" w:rsidRPr="00F96BAE" w:rsidRDefault="00E56716" w:rsidP="00E56716">
      <w:pPr>
        <w:jc w:val="both"/>
        <w:rPr>
          <w:rFonts w:ascii="Arial" w:hAnsi="Arial" w:cs="Arial"/>
          <w:sz w:val="22"/>
          <w:szCs w:val="22"/>
        </w:rPr>
      </w:pPr>
      <w:r w:rsidRPr="00F96BAE">
        <w:rPr>
          <w:rFonts w:ascii="Arial" w:hAnsi="Arial" w:cs="Arial"/>
          <w:sz w:val="22"/>
          <w:szCs w:val="22"/>
        </w:rPr>
        <w:t>En caso de presentarse discrepancia entre la información contenida en los documentos de la oferta original y sus copias, tendrá validez la información contenida en los documentos del original; así mismo de llegar a existir documentos que se encuentren únicamente en el original o la copia, la entidad verificará la información contenida en cualquiera de ellos.</w:t>
      </w:r>
    </w:p>
    <w:p w:rsidR="00167798" w:rsidRDefault="00167798" w:rsidP="00E56716">
      <w:pPr>
        <w:jc w:val="both"/>
        <w:rPr>
          <w:rFonts w:ascii="Arial" w:hAnsi="Arial" w:cs="Arial"/>
          <w:sz w:val="22"/>
          <w:szCs w:val="22"/>
        </w:rPr>
      </w:pPr>
    </w:p>
    <w:p w:rsidR="00E56716" w:rsidRPr="00F96BAE" w:rsidRDefault="00E56716" w:rsidP="00DF4BF3">
      <w:pPr>
        <w:numPr>
          <w:ilvl w:val="0"/>
          <w:numId w:val="9"/>
        </w:numPr>
        <w:ind w:left="426" w:hanging="426"/>
        <w:jc w:val="both"/>
        <w:rPr>
          <w:rFonts w:ascii="Arial" w:hAnsi="Arial" w:cs="Arial"/>
          <w:b/>
          <w:sz w:val="22"/>
          <w:szCs w:val="22"/>
        </w:rPr>
      </w:pPr>
      <w:r w:rsidRPr="00F96BAE">
        <w:rPr>
          <w:rFonts w:ascii="Arial" w:hAnsi="Arial" w:cs="Arial"/>
          <w:b/>
          <w:sz w:val="22"/>
          <w:szCs w:val="22"/>
        </w:rPr>
        <w:t>Documentos de la oferta</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Los siguientes documentos y requisitos, se consideran necesarios para que la Dirección Ejecutiva Seccional de Administración Judicial Bogotá - Cundinamarca, acepte que existe realmente una oferta. La entidad, se reserva el derecho de confirmar el contenido de todos y cada uno de los documentos que se exigen en este punto y no considerará las ofertas que no respondan a las solicitudes de aclaración requeridas por la entidad.</w:t>
      </w:r>
    </w:p>
    <w:p w:rsidR="00E56716" w:rsidRDefault="00E56716" w:rsidP="00E56716">
      <w:pPr>
        <w:jc w:val="both"/>
        <w:rPr>
          <w:rFonts w:ascii="Arial" w:hAnsi="Arial" w:cs="Arial"/>
          <w:sz w:val="22"/>
          <w:szCs w:val="22"/>
        </w:rPr>
      </w:pPr>
    </w:p>
    <w:p w:rsidR="004F20C4" w:rsidRPr="00F96BAE" w:rsidRDefault="004F20C4" w:rsidP="004F20C4">
      <w:pPr>
        <w:jc w:val="both"/>
        <w:rPr>
          <w:rFonts w:ascii="Arial" w:hAnsi="Arial" w:cs="Arial"/>
          <w:sz w:val="22"/>
          <w:szCs w:val="22"/>
          <w:u w:val="single"/>
        </w:rPr>
      </w:pPr>
      <w:r w:rsidRPr="00F96BAE">
        <w:rPr>
          <w:rFonts w:ascii="Arial" w:hAnsi="Arial" w:cs="Arial"/>
          <w:sz w:val="22"/>
          <w:szCs w:val="22"/>
          <w:u w:val="single"/>
        </w:rPr>
        <w:t>Documentos jurídicos</w:t>
      </w:r>
    </w:p>
    <w:p w:rsidR="004F20C4" w:rsidRPr="00F96BAE" w:rsidRDefault="004F20C4" w:rsidP="00E56716">
      <w:pPr>
        <w:jc w:val="both"/>
        <w:rPr>
          <w:rFonts w:ascii="Arial" w:hAnsi="Arial" w:cs="Arial"/>
          <w:sz w:val="22"/>
          <w:szCs w:val="22"/>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Carta de presentación de la propuesta </w:t>
      </w:r>
      <w:r w:rsidRPr="00F96BAE">
        <w:rPr>
          <w:rFonts w:ascii="Arial" w:eastAsia="Calibri" w:hAnsi="Arial" w:cs="Arial"/>
          <w:sz w:val="22"/>
          <w:szCs w:val="22"/>
          <w:u w:val="single"/>
          <w:lang w:eastAsia="en-US"/>
        </w:rPr>
        <w:t>firmada por el oferente</w:t>
      </w:r>
      <w:r w:rsidRPr="00F96BAE">
        <w:rPr>
          <w:rFonts w:ascii="Arial" w:eastAsia="Calibri" w:hAnsi="Arial" w:cs="Arial"/>
          <w:sz w:val="22"/>
          <w:szCs w:val="22"/>
          <w:lang w:eastAsia="en-US"/>
        </w:rPr>
        <w:t xml:space="preserve"> si es persona natural (Anexo No 1), por el representante legal de la persona jurídica (Anexo No. 2), o por la persona designada para representar al consorcio o unión temporal cuando de ello se trate (Anexo No. 3).</w:t>
      </w:r>
    </w:p>
    <w:p w:rsidR="004F20C4" w:rsidRPr="00F96BAE" w:rsidRDefault="004F20C4" w:rsidP="004F20C4">
      <w:pPr>
        <w:jc w:val="both"/>
        <w:rPr>
          <w:rFonts w:ascii="Arial" w:hAnsi="Arial" w:cs="Arial"/>
          <w:sz w:val="22"/>
          <w:szCs w:val="22"/>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a)</w:t>
      </w:r>
      <w:r w:rsidRPr="00F96BAE">
        <w:rPr>
          <w:rFonts w:ascii="Arial" w:eastAsia="Calibri" w:hAnsi="Arial" w:cs="Arial"/>
          <w:sz w:val="22"/>
          <w:szCs w:val="22"/>
          <w:lang w:eastAsia="en-US"/>
        </w:rPr>
        <w:tab/>
        <w:t>PERSONA NATURAL</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Debe ser mayor de edad, estar inscrito en el Registro Mercantil y que su actividad comercial le permita realizar el objeto del futuro contrato, lo anterior se acredita con la presentación del certificado de matrícula mercantil emitido por la Cámara de Comercio respectiva del domicilio comercial del oferente, con fecha de </w:t>
      </w:r>
      <w:r w:rsidR="00DD7A5C" w:rsidRPr="00F96BAE">
        <w:rPr>
          <w:rFonts w:ascii="Arial" w:eastAsia="Calibri" w:hAnsi="Arial" w:cs="Arial"/>
          <w:sz w:val="22"/>
          <w:szCs w:val="22"/>
          <w:lang w:eastAsia="en-US"/>
        </w:rPr>
        <w:t xml:space="preserve">registro de </w:t>
      </w:r>
      <w:r w:rsidR="00830FA3" w:rsidRPr="00F96BAE">
        <w:rPr>
          <w:rFonts w:ascii="Arial" w:eastAsia="Calibri" w:hAnsi="Arial" w:cs="Arial"/>
          <w:sz w:val="22"/>
          <w:szCs w:val="22"/>
          <w:lang w:eastAsia="en-US"/>
        </w:rPr>
        <w:t>mínimo dos</w:t>
      </w:r>
      <w:r w:rsidRPr="00F96BAE">
        <w:rPr>
          <w:rFonts w:ascii="Arial" w:eastAsia="Calibri" w:hAnsi="Arial" w:cs="Arial"/>
          <w:sz w:val="22"/>
          <w:szCs w:val="22"/>
          <w:lang w:eastAsia="en-US"/>
        </w:rPr>
        <w:t xml:space="preserve"> (</w:t>
      </w:r>
      <w:r w:rsidR="00830FA3" w:rsidRPr="00F96BAE">
        <w:rPr>
          <w:rFonts w:ascii="Arial" w:eastAsia="Calibri" w:hAnsi="Arial" w:cs="Arial"/>
          <w:sz w:val="22"/>
          <w:szCs w:val="22"/>
          <w:lang w:eastAsia="en-US"/>
        </w:rPr>
        <w:t>2</w:t>
      </w:r>
      <w:r w:rsidRPr="00F96BAE">
        <w:rPr>
          <w:rFonts w:ascii="Arial" w:eastAsia="Calibri" w:hAnsi="Arial" w:cs="Arial"/>
          <w:sz w:val="22"/>
          <w:szCs w:val="22"/>
          <w:lang w:eastAsia="en-US"/>
        </w:rPr>
        <w:t>) año</w:t>
      </w:r>
      <w:r w:rsidR="00DD7A5C" w:rsidRPr="00F96BAE">
        <w:rPr>
          <w:rFonts w:ascii="Arial" w:eastAsia="Calibri" w:hAnsi="Arial" w:cs="Arial"/>
          <w:sz w:val="22"/>
          <w:szCs w:val="22"/>
          <w:lang w:eastAsia="en-US"/>
        </w:rPr>
        <w:t>s</w:t>
      </w:r>
      <w:r w:rsidRPr="00F96BAE">
        <w:rPr>
          <w:rFonts w:ascii="Arial" w:eastAsia="Calibri" w:hAnsi="Arial" w:cs="Arial"/>
          <w:sz w:val="22"/>
          <w:szCs w:val="22"/>
          <w:lang w:eastAsia="en-US"/>
        </w:rPr>
        <w:t xml:space="preserve"> de antelación a la apertura del proceso y expedición del certificado no superior a dos (2) meses de antelación a la fecha de cierre del proceso, lo anterior únicamente en </w:t>
      </w:r>
      <w:r w:rsidRPr="00F96BAE">
        <w:rPr>
          <w:rFonts w:ascii="Arial" w:eastAsia="Calibri" w:hAnsi="Arial" w:cs="Arial"/>
          <w:sz w:val="22"/>
          <w:szCs w:val="22"/>
          <w:lang w:eastAsia="en-US"/>
        </w:rPr>
        <w:lastRenderedPageBreak/>
        <w:t>caso que el proponente ejerza como comerciante o sea propietario de establecimiento de comercio.</w:t>
      </w:r>
    </w:p>
    <w:p w:rsidR="004F20C4" w:rsidRPr="00F96BAE" w:rsidRDefault="004F20C4" w:rsidP="004F20C4">
      <w:pPr>
        <w:tabs>
          <w:tab w:val="left" w:pos="284"/>
        </w:tabs>
        <w:ind w:left="360"/>
        <w:jc w:val="both"/>
        <w:rPr>
          <w:rFonts w:ascii="Arial" w:eastAsia="Calibri" w:hAnsi="Arial" w:cs="Arial"/>
          <w:sz w:val="22"/>
          <w:szCs w:val="22"/>
          <w:lang w:eastAsia="en-US"/>
        </w:rPr>
      </w:pPr>
    </w:p>
    <w:p w:rsidR="000E3E54"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b/>
          <w:sz w:val="22"/>
          <w:szCs w:val="22"/>
          <w:lang w:eastAsia="en-US"/>
        </w:rPr>
        <w:t>Nota</w:t>
      </w:r>
      <w:r w:rsidRPr="00F96BAE">
        <w:rPr>
          <w:rFonts w:ascii="Arial" w:eastAsia="Calibri" w:hAnsi="Arial" w:cs="Arial"/>
          <w:sz w:val="22"/>
          <w:szCs w:val="22"/>
          <w:lang w:eastAsia="en-US"/>
        </w:rPr>
        <w:t xml:space="preserve">: Aquellas personas que estén relacionadas con la prestación de servicios inherentes a las profesiones sin establecimiento comercial, (profesionales Liberales) estarán exentas de inscripción en el registro mercantil, tal y como se menciona en el numeral 5 del artículo 23 del código de comercio. </w:t>
      </w: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  </w:t>
      </w: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b)</w:t>
      </w:r>
      <w:r w:rsidRPr="00F96BAE">
        <w:rPr>
          <w:rFonts w:ascii="Arial" w:eastAsia="Calibri" w:hAnsi="Arial" w:cs="Arial"/>
          <w:sz w:val="22"/>
          <w:szCs w:val="22"/>
          <w:lang w:eastAsia="en-US"/>
        </w:rPr>
        <w:tab/>
        <w:t>PERSONA JURÍDICA</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El objeto social debe estar relacionado con el servicio o bien a contratar con el presente proceso de selección; lo anterior se acredita con la presentación del certificado de existencia y representación legal, expedido por la Cámara de Comercio o el documento equivalente de haberse constituido con por lo menos </w:t>
      </w:r>
      <w:r w:rsidR="00830FA3" w:rsidRPr="00F96BAE">
        <w:rPr>
          <w:rFonts w:ascii="Arial" w:eastAsia="Calibri" w:hAnsi="Arial" w:cs="Arial"/>
          <w:sz w:val="22"/>
          <w:szCs w:val="22"/>
          <w:lang w:eastAsia="en-US"/>
        </w:rPr>
        <w:t>dos</w:t>
      </w:r>
      <w:r w:rsidRPr="00F96BAE">
        <w:rPr>
          <w:rFonts w:ascii="Arial" w:eastAsia="Calibri" w:hAnsi="Arial" w:cs="Arial"/>
          <w:sz w:val="22"/>
          <w:szCs w:val="22"/>
          <w:lang w:eastAsia="en-US"/>
        </w:rPr>
        <w:t xml:space="preserve"> (</w:t>
      </w:r>
      <w:r w:rsidR="00830FA3" w:rsidRPr="00F96BAE">
        <w:rPr>
          <w:rFonts w:ascii="Arial" w:eastAsia="Calibri" w:hAnsi="Arial" w:cs="Arial"/>
          <w:sz w:val="22"/>
          <w:szCs w:val="22"/>
          <w:lang w:eastAsia="en-US"/>
        </w:rPr>
        <w:t>2</w:t>
      </w:r>
      <w:r w:rsidRPr="00F96BAE">
        <w:rPr>
          <w:rFonts w:ascii="Arial" w:eastAsia="Calibri" w:hAnsi="Arial" w:cs="Arial"/>
          <w:sz w:val="22"/>
          <w:szCs w:val="22"/>
          <w:lang w:eastAsia="en-US"/>
        </w:rPr>
        <w:t xml:space="preserve">) años de anterioridad a la fecha de apertura del presente proceso de selección, con fecha de expedición no superior a dos (2) meses de antelación a la fecha de cierre del presente proceso de selección; la duración de la sociedad debe abarcar como mínimo el plazo de ejecución del contrato, su liquidación y un (1) año más, si la propuesta se presenta a nombre de una sucursal, anexarán los certificados, tanto de la sucursal como de la casa principal. </w:t>
      </w:r>
    </w:p>
    <w:p w:rsidR="00094A2A" w:rsidRPr="00F96BAE" w:rsidRDefault="00094A2A" w:rsidP="004F20C4">
      <w:pPr>
        <w:tabs>
          <w:tab w:val="left" w:pos="284"/>
        </w:tabs>
        <w:ind w:left="360"/>
        <w:jc w:val="both"/>
        <w:rPr>
          <w:rFonts w:ascii="Arial" w:eastAsia="Calibri" w:hAnsi="Arial" w:cs="Arial"/>
          <w:sz w:val="22"/>
          <w:szCs w:val="22"/>
          <w:lang w:eastAsia="en-US"/>
        </w:rPr>
      </w:pPr>
    </w:p>
    <w:p w:rsidR="004F20C4" w:rsidRPr="00F96BAE" w:rsidRDefault="004F20C4" w:rsidP="00F4605E">
      <w:pPr>
        <w:tabs>
          <w:tab w:val="left" w:pos="284"/>
          <w:tab w:val="left" w:pos="870"/>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c)</w:t>
      </w:r>
      <w:r w:rsidRPr="00F96BAE">
        <w:rPr>
          <w:rFonts w:ascii="Arial" w:eastAsia="Calibri" w:hAnsi="Arial" w:cs="Arial"/>
          <w:sz w:val="22"/>
          <w:szCs w:val="22"/>
          <w:lang w:eastAsia="en-US"/>
        </w:rPr>
        <w:tab/>
        <w:t>CONSORCIO O UNIÓN TEMPORAL</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En el caso de los consorcios y uniones temporales, cada uno de sus integrantes acreditará los requisitos y documentos antes mencionados, tanto si el integrante es persona natural como si es persona jurídica.</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d)</w:t>
      </w:r>
      <w:r w:rsidRPr="00F96BAE">
        <w:rPr>
          <w:rFonts w:ascii="Arial" w:eastAsia="Calibri" w:hAnsi="Arial" w:cs="Arial"/>
          <w:sz w:val="22"/>
          <w:szCs w:val="22"/>
          <w:lang w:eastAsia="en-US"/>
        </w:rPr>
        <w:tab/>
        <w:t>PERSONAS EXTRANJERAS SIN SUCURSAL O DOMICILIO EN COLOMBIA</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Las personas jurídicas extranjeras sin sucursal o domicilio en Colombia, bien sea como interesados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dos (2) meses de antelación a la fecha del cierre del presente proceso de selección. Así mismo, presentarán sus propuestas a través de apoderado facultado para tal fin, con arreglo a las disposiciones legales que rigen la materia.</w:t>
      </w:r>
    </w:p>
    <w:p w:rsidR="00854C89" w:rsidRPr="00F96BAE" w:rsidRDefault="00854C89"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e)</w:t>
      </w:r>
      <w:r w:rsidRPr="00F96BAE">
        <w:rPr>
          <w:rFonts w:ascii="Arial" w:eastAsia="Calibri" w:hAnsi="Arial" w:cs="Arial"/>
          <w:sz w:val="22"/>
          <w:szCs w:val="22"/>
          <w:lang w:eastAsia="en-US"/>
        </w:rPr>
        <w:tab/>
        <w:t xml:space="preserve">AUTORIZACIÓN DEL ÓRGANO SOCIETARIO </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En caso que las facultades del representante legal estén limitadas por razón de la naturaleza o la cuantía del negocio jurídico, el proponente presentará junto con la propuesta el acta respectiva en la cual se autoriza al representante legal para firmar la propuesta y celebrar el correspondiente contrato en el evento que le sea adjudicado y para constituir el consorcio o la unión temporal, si a ello hubiere lugar.</w:t>
      </w:r>
    </w:p>
    <w:p w:rsidR="00C92AEA" w:rsidRPr="00F96BAE" w:rsidRDefault="00C92AEA" w:rsidP="004F20C4">
      <w:pPr>
        <w:tabs>
          <w:tab w:val="left" w:pos="284"/>
        </w:tabs>
        <w:ind w:left="360"/>
        <w:jc w:val="both"/>
        <w:rPr>
          <w:rFonts w:ascii="Arial" w:eastAsia="Calibri" w:hAnsi="Arial" w:cs="Arial"/>
          <w:sz w:val="22"/>
          <w:szCs w:val="22"/>
          <w:lang w:eastAsia="en-US"/>
        </w:rPr>
      </w:pPr>
    </w:p>
    <w:p w:rsidR="004F20C4"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La ausencia de capacidad jurídica al momento de presentar la oferta inhabilitará al proponente.</w:t>
      </w:r>
    </w:p>
    <w:p w:rsidR="000E3E54" w:rsidRDefault="000E3E54" w:rsidP="004F20C4">
      <w:pPr>
        <w:tabs>
          <w:tab w:val="left" w:pos="284"/>
        </w:tabs>
        <w:ind w:left="360"/>
        <w:jc w:val="both"/>
        <w:rPr>
          <w:rFonts w:ascii="Arial" w:eastAsia="Calibri" w:hAnsi="Arial" w:cs="Arial"/>
          <w:sz w:val="22"/>
          <w:szCs w:val="22"/>
          <w:lang w:eastAsia="en-US"/>
        </w:rPr>
      </w:pPr>
    </w:p>
    <w:p w:rsidR="000E3E54" w:rsidRPr="00F96BAE" w:rsidRDefault="000E3E54" w:rsidP="004F20C4">
      <w:pPr>
        <w:tabs>
          <w:tab w:val="left" w:pos="284"/>
        </w:tabs>
        <w:ind w:left="360"/>
        <w:jc w:val="both"/>
        <w:rPr>
          <w:rFonts w:ascii="Arial" w:eastAsia="Calibri" w:hAnsi="Arial" w:cs="Arial"/>
          <w:sz w:val="22"/>
          <w:szCs w:val="22"/>
          <w:lang w:eastAsia="en-US"/>
        </w:rPr>
      </w:pPr>
    </w:p>
    <w:p w:rsidR="004F20C4" w:rsidRPr="00F96BAE"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lastRenderedPageBreak/>
        <w:t>3.1.4.</w:t>
      </w:r>
      <w:r w:rsidRPr="00F96BAE">
        <w:rPr>
          <w:rFonts w:ascii="Arial" w:eastAsia="Calibri" w:hAnsi="Arial" w:cs="Arial"/>
          <w:sz w:val="22"/>
          <w:szCs w:val="22"/>
          <w:lang w:eastAsia="en-US"/>
        </w:rPr>
        <w:tab/>
        <w:t>DOCUMENTOS DE IDENTIDAD</w:t>
      </w:r>
    </w:p>
    <w:p w:rsidR="004F20C4" w:rsidRPr="00F96BAE" w:rsidRDefault="004F20C4" w:rsidP="004F20C4">
      <w:pPr>
        <w:tabs>
          <w:tab w:val="left" w:pos="284"/>
        </w:tabs>
        <w:ind w:left="360"/>
        <w:jc w:val="both"/>
        <w:rPr>
          <w:rFonts w:ascii="Arial" w:eastAsia="Calibri" w:hAnsi="Arial" w:cs="Arial"/>
          <w:sz w:val="22"/>
          <w:szCs w:val="22"/>
          <w:lang w:eastAsia="en-US"/>
        </w:rPr>
      </w:pPr>
    </w:p>
    <w:p w:rsidR="004F20C4" w:rsidRDefault="004F20C4" w:rsidP="004F20C4">
      <w:pPr>
        <w:tabs>
          <w:tab w:val="left" w:pos="284"/>
        </w:tabs>
        <w:ind w:left="360"/>
        <w:jc w:val="both"/>
        <w:rPr>
          <w:rFonts w:ascii="Arial" w:eastAsia="Calibri" w:hAnsi="Arial" w:cs="Arial"/>
          <w:sz w:val="22"/>
          <w:szCs w:val="22"/>
          <w:lang w:eastAsia="en-US"/>
        </w:rPr>
      </w:pPr>
      <w:r w:rsidRPr="00F96BAE">
        <w:rPr>
          <w:rFonts w:ascii="Arial" w:eastAsia="Calibri" w:hAnsi="Arial" w:cs="Arial"/>
          <w:sz w:val="22"/>
          <w:szCs w:val="22"/>
          <w:lang w:eastAsia="en-US"/>
        </w:rPr>
        <w:t>El proponente en caso de ser persona natural, acreditará tal calidad adjuntando con la propuesta la copia legible de su cédula de ciudadanía; en caso de ser persona jurídica, su representante legal adjuntará su respectiva copia de cédula de ciudadanía; en el caso de consorcio o unión temporal el representante legal del consorcio o unión temporal, así como cada uno de sus integrantes adjuntará su respectiva copia de la cédula de ciudadanía; en caso de la persona jurídica extranjera, su representante legal adjuntará copia de su cédula de ciudadanía si es colombiano y copia de su cédula de extranjería o su pasaporte, si tiene otra nacionalidad.</w:t>
      </w:r>
    </w:p>
    <w:p w:rsidR="00B53606" w:rsidRPr="00F96BAE" w:rsidRDefault="00B53606" w:rsidP="004F20C4">
      <w:pPr>
        <w:tabs>
          <w:tab w:val="left" w:pos="284"/>
        </w:tabs>
        <w:ind w:left="360"/>
        <w:jc w:val="both"/>
        <w:rPr>
          <w:rFonts w:ascii="Arial" w:eastAsia="Calibri" w:hAnsi="Arial" w:cs="Arial"/>
          <w:sz w:val="22"/>
          <w:szCs w:val="22"/>
          <w:lang w:eastAsia="en-US"/>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Documento de conformación del consorcio </w:t>
      </w:r>
      <w:r w:rsidR="00C5516C">
        <w:rPr>
          <w:rFonts w:ascii="Arial" w:eastAsia="Calibri" w:hAnsi="Arial" w:cs="Arial"/>
          <w:sz w:val="22"/>
          <w:szCs w:val="22"/>
          <w:lang w:eastAsia="en-US"/>
        </w:rPr>
        <w:t>o</w:t>
      </w:r>
      <w:r w:rsidRPr="00F96BAE">
        <w:rPr>
          <w:rFonts w:ascii="Arial" w:eastAsia="Calibri" w:hAnsi="Arial" w:cs="Arial"/>
          <w:sz w:val="22"/>
          <w:szCs w:val="22"/>
          <w:lang w:eastAsia="en-US"/>
        </w:rPr>
        <w:t xml:space="preserve"> de la unión temporal, cuando sea el caso (Anexo No 4)</w:t>
      </w:r>
      <w:r w:rsidR="00A777E8" w:rsidRPr="00F96BAE">
        <w:rPr>
          <w:rFonts w:ascii="Arial" w:eastAsia="Calibri" w:hAnsi="Arial" w:cs="Arial"/>
          <w:sz w:val="22"/>
          <w:szCs w:val="22"/>
          <w:lang w:eastAsia="en-US"/>
        </w:rPr>
        <w:t>.</w:t>
      </w:r>
    </w:p>
    <w:p w:rsidR="004F20C4" w:rsidRPr="00F96BAE" w:rsidRDefault="004F20C4" w:rsidP="004F20C4">
      <w:pPr>
        <w:tabs>
          <w:tab w:val="left" w:pos="284"/>
        </w:tabs>
        <w:jc w:val="both"/>
        <w:rPr>
          <w:rFonts w:ascii="Arial" w:eastAsia="Calibri" w:hAnsi="Arial" w:cs="Arial"/>
          <w:sz w:val="22"/>
          <w:szCs w:val="22"/>
          <w:lang w:eastAsia="en-US"/>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Carta de manifestación de cumplimiento de compromiso anticorrupción</w:t>
      </w:r>
      <w:r w:rsidR="00A777E8" w:rsidRPr="00F96BAE">
        <w:rPr>
          <w:rFonts w:ascii="Arial" w:eastAsia="Calibri" w:hAnsi="Arial" w:cs="Arial"/>
          <w:sz w:val="22"/>
          <w:szCs w:val="22"/>
          <w:lang w:eastAsia="en-US"/>
        </w:rPr>
        <w:t>.</w:t>
      </w:r>
      <w:r w:rsidRPr="00F96BAE">
        <w:rPr>
          <w:rFonts w:ascii="Arial" w:eastAsia="Calibri" w:hAnsi="Arial" w:cs="Arial"/>
          <w:sz w:val="22"/>
          <w:szCs w:val="22"/>
          <w:lang w:eastAsia="en-US"/>
        </w:rPr>
        <w:t xml:space="preserve"> </w:t>
      </w:r>
    </w:p>
    <w:p w:rsidR="004F20C4" w:rsidRPr="00F96BAE" w:rsidRDefault="004F20C4" w:rsidP="004F20C4">
      <w:pPr>
        <w:ind w:left="720"/>
        <w:contextualSpacing/>
        <w:jc w:val="both"/>
        <w:rPr>
          <w:rFonts w:ascii="Arial" w:eastAsia="Calibri" w:hAnsi="Arial" w:cs="Arial"/>
          <w:sz w:val="22"/>
          <w:szCs w:val="22"/>
          <w:lang w:eastAsia="en-US"/>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Declaración de no estar incurso en las causales de inhabilidad e incompatibilidad establecidas en los Artículos 8º y 9º de la Ley 80 de 1993; con la firma de la propuesta, la persona natural o el representante legal de la sociedad proponente, afirma bajo gravedad de juramento, que no se halla incurso en las mencionadas inhabilidades e incompatibilidades</w:t>
      </w:r>
      <w:r w:rsidR="00A777E8" w:rsidRPr="00F96BAE">
        <w:rPr>
          <w:rFonts w:ascii="Arial" w:eastAsia="Calibri" w:hAnsi="Arial" w:cs="Arial"/>
          <w:sz w:val="22"/>
          <w:szCs w:val="22"/>
          <w:lang w:eastAsia="en-US"/>
        </w:rPr>
        <w:t>.</w:t>
      </w:r>
    </w:p>
    <w:p w:rsidR="005D1911" w:rsidRPr="00F96BAE" w:rsidRDefault="005D1911" w:rsidP="005D1911">
      <w:pPr>
        <w:tabs>
          <w:tab w:val="left" w:pos="284"/>
        </w:tabs>
        <w:jc w:val="both"/>
        <w:rPr>
          <w:rFonts w:ascii="Arial" w:eastAsia="Calibri" w:hAnsi="Arial" w:cs="Arial"/>
          <w:sz w:val="22"/>
          <w:szCs w:val="22"/>
          <w:lang w:eastAsia="en-US"/>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Certificado de existencia y representación legal del proponente y de cada uno de los miembros del consorcio o unión temporal, según el caso, con fecha de expedición no mayor a sesenta (60) días a la fecha de cierre de la presente contratación, en el que conste que la sociedad está constituida por lo menos con un año de antelación a la fecha de apertura del presente proceso de selección, en este se acreditará que la duración de la sociedad no será inferior al plazo de ejecución y un (1) año más. Este requisito de cumplimiento deberá acreditarlo el proponente o persona jurídica y también los integrantes de consorcios o uniones temporales que igualmente sean personas jurídicas</w:t>
      </w:r>
      <w:r w:rsidR="00A777E8" w:rsidRPr="00F96BAE">
        <w:rPr>
          <w:rFonts w:ascii="Arial" w:eastAsia="Calibri" w:hAnsi="Arial" w:cs="Arial"/>
          <w:sz w:val="22"/>
          <w:szCs w:val="22"/>
          <w:lang w:eastAsia="en-US"/>
        </w:rPr>
        <w:t>.</w:t>
      </w:r>
    </w:p>
    <w:p w:rsidR="004F20C4" w:rsidRPr="00F96BAE" w:rsidRDefault="004F20C4" w:rsidP="004F20C4">
      <w:pPr>
        <w:tabs>
          <w:tab w:val="left" w:pos="284"/>
        </w:tabs>
        <w:jc w:val="both"/>
        <w:rPr>
          <w:rFonts w:ascii="Arial" w:eastAsia="Calibri" w:hAnsi="Arial" w:cs="Arial"/>
          <w:sz w:val="22"/>
          <w:szCs w:val="22"/>
          <w:lang w:eastAsia="en-US"/>
        </w:rPr>
      </w:pPr>
    </w:p>
    <w:p w:rsidR="004F20C4" w:rsidRPr="00F96BAE" w:rsidRDefault="004F20C4" w:rsidP="00DF4BF3">
      <w:pPr>
        <w:numPr>
          <w:ilvl w:val="0"/>
          <w:numId w:val="15"/>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Los proponentes o cada uno de los integrantes de consorcios o uniones temporales que sean personas jurídicas, presentarán el certificado de existencia y representación legal expedido por la Cámara de Comercio de su domicilio o por autoridad competente. Dicho certificado debe haber sido expedido con no más de sesenta (60) días de antelación a la fecha de cierre del presente proceso de contratación. En este documento se acreditará que la duración de la sociedad no será inferior a la del plazo del contrato y un (1) año más.</w:t>
      </w:r>
    </w:p>
    <w:p w:rsidR="004F20C4" w:rsidRPr="00F96BAE" w:rsidRDefault="004F20C4" w:rsidP="004F20C4">
      <w:pPr>
        <w:ind w:left="720"/>
        <w:contextualSpacing/>
        <w:jc w:val="both"/>
        <w:rPr>
          <w:rFonts w:ascii="Arial" w:eastAsia="Calibri" w:hAnsi="Arial" w:cs="Arial"/>
          <w:sz w:val="22"/>
          <w:szCs w:val="22"/>
          <w:lang w:eastAsia="en-US"/>
        </w:rPr>
      </w:pPr>
    </w:p>
    <w:p w:rsidR="004F20C4" w:rsidRPr="00F96BAE" w:rsidRDefault="004F20C4" w:rsidP="004F20C4">
      <w:pPr>
        <w:tabs>
          <w:tab w:val="left" w:pos="284"/>
        </w:tabs>
        <w:ind w:left="709"/>
        <w:jc w:val="both"/>
        <w:rPr>
          <w:rFonts w:ascii="Arial" w:eastAsia="Calibri" w:hAnsi="Arial" w:cs="Arial"/>
          <w:sz w:val="22"/>
          <w:szCs w:val="22"/>
          <w:lang w:eastAsia="en-US"/>
        </w:rPr>
      </w:pPr>
      <w:r w:rsidRPr="00F96BAE">
        <w:rPr>
          <w:rFonts w:ascii="Arial" w:eastAsia="Calibri" w:hAnsi="Arial" w:cs="Arial"/>
          <w:sz w:val="22"/>
          <w:szCs w:val="22"/>
          <w:lang w:eastAsia="en-US"/>
        </w:rPr>
        <w:t>Cuando se trate de personas naturales extranjeras sin domicilio en el país o de personas jurídicas privadas extranjeras, que no tengan establecida sucursal en Colombia, deberán acreditar un apoderado domiciliado en Colombia, debidamente facultado para presentar la propuesta, para la celebración del contrato, su ejecución, liquidación y para representarla judicial y extrajudicialmente, de acuerdo con lo establecido en el Artículo 6 de la ley 1150 de 2007.</w:t>
      </w:r>
    </w:p>
    <w:p w:rsidR="004F20C4" w:rsidRPr="00F96BAE" w:rsidRDefault="004F20C4" w:rsidP="004F20C4">
      <w:pPr>
        <w:tabs>
          <w:tab w:val="left" w:pos="284"/>
        </w:tabs>
        <w:ind w:left="709"/>
        <w:jc w:val="both"/>
        <w:rPr>
          <w:rFonts w:ascii="Arial" w:eastAsia="Calibri" w:hAnsi="Arial" w:cs="Arial"/>
          <w:sz w:val="22"/>
          <w:szCs w:val="22"/>
          <w:lang w:eastAsia="en-US"/>
        </w:rPr>
      </w:pPr>
    </w:p>
    <w:p w:rsidR="004F20C4" w:rsidRDefault="004F20C4" w:rsidP="004F20C4">
      <w:pPr>
        <w:tabs>
          <w:tab w:val="left" w:pos="284"/>
        </w:tabs>
        <w:ind w:left="709"/>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Los documentos otorgados en el exterior se presentarán legalizados en la forma prevista en el Artículo 480 del Código de Comercio, sin perjuicio que la Dirección </w:t>
      </w:r>
      <w:r w:rsidRPr="00F96BAE">
        <w:rPr>
          <w:rFonts w:ascii="Arial" w:eastAsia="Calibri" w:hAnsi="Arial" w:cs="Arial"/>
          <w:sz w:val="22"/>
          <w:szCs w:val="22"/>
          <w:lang w:eastAsia="en-US"/>
        </w:rPr>
        <w:lastRenderedPageBreak/>
        <w:t>Ejecutiva Seccional de Administración Judicial Bogotá - Cundinamarca, pueda solicitar la documentación que requiera para verificar experiencia, capacidad e idoneidad.</w:t>
      </w:r>
    </w:p>
    <w:p w:rsidR="00853D42" w:rsidRDefault="00853D42" w:rsidP="004F20C4">
      <w:pPr>
        <w:tabs>
          <w:tab w:val="left" w:pos="284"/>
        </w:tabs>
        <w:ind w:left="709"/>
        <w:jc w:val="both"/>
        <w:rPr>
          <w:rFonts w:ascii="Arial" w:eastAsia="Calibri" w:hAnsi="Arial" w:cs="Arial"/>
          <w:sz w:val="22"/>
          <w:szCs w:val="22"/>
          <w:lang w:eastAsia="en-US"/>
        </w:rPr>
      </w:pPr>
    </w:p>
    <w:p w:rsidR="004F20C4" w:rsidRPr="00F96BAE" w:rsidRDefault="004F20C4" w:rsidP="004F20C4">
      <w:pPr>
        <w:tabs>
          <w:tab w:val="left" w:pos="284"/>
        </w:tabs>
        <w:ind w:left="709"/>
        <w:jc w:val="both"/>
        <w:rPr>
          <w:rFonts w:ascii="Arial" w:eastAsia="Calibri" w:hAnsi="Arial" w:cs="Arial"/>
          <w:sz w:val="22"/>
          <w:szCs w:val="22"/>
          <w:lang w:eastAsia="en-US"/>
        </w:rPr>
      </w:pPr>
      <w:r w:rsidRPr="00F96BAE">
        <w:rPr>
          <w:rFonts w:ascii="Arial" w:eastAsia="Calibri" w:hAnsi="Arial" w:cs="Arial"/>
          <w:sz w:val="22"/>
          <w:szCs w:val="22"/>
          <w:lang w:eastAsia="en-US"/>
        </w:rPr>
        <w:t>Cuando un proponente extranjero, sin domicilio o sucursal en Colombia, provenga de un país que hace parte de la Convención de la Haya, sobre la “abolición de requisitos de legalización para documentos públicos extranjeros”, no se requiere de la consularización, sino que será suficiente que los documentos se adicionen con el certificado de “apostille”, por parte de la autoridad competente del país donde se origina el documento.</w:t>
      </w:r>
    </w:p>
    <w:p w:rsidR="00167798" w:rsidRPr="00F96BAE" w:rsidRDefault="00167798" w:rsidP="004F20C4">
      <w:pPr>
        <w:tabs>
          <w:tab w:val="left" w:pos="284"/>
        </w:tabs>
        <w:ind w:left="709"/>
        <w:jc w:val="both"/>
        <w:rPr>
          <w:rFonts w:ascii="Arial" w:eastAsia="Calibri" w:hAnsi="Arial" w:cs="Arial"/>
          <w:sz w:val="22"/>
          <w:szCs w:val="22"/>
          <w:lang w:eastAsia="en-US"/>
        </w:rPr>
      </w:pPr>
    </w:p>
    <w:p w:rsidR="004F20C4" w:rsidRPr="00F96BAE" w:rsidRDefault="004F20C4" w:rsidP="00DF4BF3">
      <w:pPr>
        <w:numPr>
          <w:ilvl w:val="0"/>
          <w:numId w:val="26"/>
        </w:numPr>
        <w:tabs>
          <w:tab w:val="left" w:pos="284"/>
        </w:tabs>
        <w:ind w:left="709" w:hanging="283"/>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La Dirección Ejecutiva Seccional verificará el objeto social registrado en el certificado de cámara de comercio con el fin de confirmar que se encuentra relacionado con el objeto descrito en el presente proceso de selección. </w:t>
      </w:r>
    </w:p>
    <w:p w:rsidR="004F20C4" w:rsidRPr="00F96BAE" w:rsidRDefault="004F20C4" w:rsidP="004F20C4">
      <w:pPr>
        <w:tabs>
          <w:tab w:val="left" w:pos="284"/>
        </w:tabs>
        <w:ind w:left="709"/>
        <w:jc w:val="both"/>
        <w:rPr>
          <w:rFonts w:ascii="Arial" w:eastAsia="Calibri" w:hAnsi="Arial" w:cs="Arial"/>
          <w:sz w:val="22"/>
          <w:szCs w:val="22"/>
          <w:lang w:eastAsia="en-US"/>
        </w:rPr>
      </w:pPr>
    </w:p>
    <w:p w:rsidR="004F20C4" w:rsidRPr="00F96BAE" w:rsidRDefault="004F20C4" w:rsidP="00DF4BF3">
      <w:pPr>
        <w:numPr>
          <w:ilvl w:val="0"/>
          <w:numId w:val="16"/>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Acta de autorización del órgano societario al representante legal del proponente o de cada uno de los miembros del consorcio o de la unión temporal, cuando tengan alguna limitación para contraer obligaciones.</w:t>
      </w:r>
    </w:p>
    <w:p w:rsidR="00104314" w:rsidRPr="00F96BAE" w:rsidRDefault="00104314" w:rsidP="00104314">
      <w:pPr>
        <w:tabs>
          <w:tab w:val="left" w:pos="284"/>
        </w:tabs>
        <w:ind w:left="720"/>
        <w:jc w:val="both"/>
        <w:rPr>
          <w:rFonts w:ascii="Arial" w:eastAsia="Calibri" w:hAnsi="Arial" w:cs="Arial"/>
          <w:sz w:val="22"/>
          <w:szCs w:val="22"/>
          <w:lang w:eastAsia="en-US"/>
        </w:rPr>
      </w:pPr>
    </w:p>
    <w:p w:rsidR="004F20C4" w:rsidRPr="00F96BAE" w:rsidRDefault="004F20C4" w:rsidP="00DF4BF3">
      <w:pPr>
        <w:numPr>
          <w:ilvl w:val="0"/>
          <w:numId w:val="17"/>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Certificación expedida por la Contraloría General de la República, en la que conste que no figura en el boletín de responsables fiscales, de conformidad con la Ley 610 de 2000. En caso de no tener el documento a la fecha de cierre del presente proceso de selección, anexará fotocopia de la solicitud ante el ente fiscal. Si el proponente es un consorcio o unión temporal, cada uno de sus integrantes deben aportar esta certificación.</w:t>
      </w:r>
    </w:p>
    <w:p w:rsidR="004F20C4" w:rsidRPr="00F96BAE" w:rsidRDefault="004F20C4" w:rsidP="004F20C4">
      <w:pPr>
        <w:tabs>
          <w:tab w:val="left" w:pos="284"/>
        </w:tabs>
        <w:ind w:left="720"/>
        <w:jc w:val="both"/>
        <w:rPr>
          <w:rFonts w:ascii="Arial" w:eastAsia="Calibri" w:hAnsi="Arial" w:cs="Arial"/>
          <w:sz w:val="22"/>
          <w:szCs w:val="22"/>
          <w:lang w:eastAsia="en-US"/>
        </w:rPr>
      </w:pPr>
    </w:p>
    <w:p w:rsidR="004F20C4" w:rsidRPr="00F96BAE" w:rsidRDefault="004F20C4" w:rsidP="004F20C4">
      <w:pPr>
        <w:ind w:left="709"/>
        <w:jc w:val="both"/>
        <w:rPr>
          <w:rFonts w:ascii="Arial" w:eastAsia="Calibri" w:hAnsi="Arial" w:cs="Arial"/>
          <w:sz w:val="22"/>
          <w:szCs w:val="22"/>
          <w:lang w:eastAsia="en-US"/>
        </w:rPr>
      </w:pPr>
      <w:r w:rsidRPr="00F96BAE">
        <w:rPr>
          <w:rFonts w:ascii="Arial" w:eastAsia="Calibri" w:hAnsi="Arial" w:cs="Arial"/>
          <w:sz w:val="22"/>
          <w:szCs w:val="22"/>
          <w:lang w:eastAsia="en-US"/>
        </w:rPr>
        <w:t>No obstante lo anterior, la entidad por tratarse de un requisito necesario para la futura contratación, podrá consultar y verificar ante la Contraloría General de la República la no existencia de responsabilidades fiscales.</w:t>
      </w:r>
    </w:p>
    <w:p w:rsidR="004F20C4" w:rsidRPr="00F96BAE" w:rsidRDefault="004F20C4" w:rsidP="004F20C4">
      <w:pPr>
        <w:ind w:left="709"/>
        <w:jc w:val="both"/>
        <w:rPr>
          <w:rFonts w:ascii="Arial" w:eastAsia="Calibri" w:hAnsi="Arial" w:cs="Arial"/>
          <w:sz w:val="22"/>
          <w:szCs w:val="22"/>
          <w:lang w:eastAsia="en-US"/>
        </w:rPr>
      </w:pPr>
    </w:p>
    <w:p w:rsidR="004F20C4" w:rsidRPr="00F96BAE" w:rsidRDefault="004F20C4" w:rsidP="00DF4BF3">
      <w:pPr>
        <w:numPr>
          <w:ilvl w:val="0"/>
          <w:numId w:val="26"/>
        </w:numPr>
        <w:ind w:left="709" w:hanging="283"/>
        <w:contextualSpacing/>
        <w:jc w:val="both"/>
        <w:rPr>
          <w:rFonts w:ascii="Arial" w:eastAsia="Calibri" w:hAnsi="Arial" w:cs="Arial"/>
          <w:color w:val="000000"/>
          <w:sz w:val="22"/>
          <w:szCs w:val="22"/>
          <w:lang w:eastAsia="en-US"/>
        </w:rPr>
      </w:pPr>
      <w:r w:rsidRPr="00F96BAE">
        <w:rPr>
          <w:rFonts w:ascii="Arial" w:eastAsia="Calibri" w:hAnsi="Arial" w:cs="Arial"/>
          <w:color w:val="000000"/>
          <w:sz w:val="22"/>
          <w:szCs w:val="22"/>
          <w:lang w:eastAsia="en-US"/>
        </w:rPr>
        <w:t>Antecedentes disciplinarios, fiscales y judiciales</w:t>
      </w:r>
    </w:p>
    <w:p w:rsidR="004F20C4" w:rsidRPr="00F96BAE" w:rsidRDefault="004F20C4" w:rsidP="004F20C4">
      <w:pPr>
        <w:jc w:val="both"/>
        <w:rPr>
          <w:rFonts w:ascii="Arial" w:eastAsia="Calibri" w:hAnsi="Arial" w:cs="Arial"/>
          <w:color w:val="000000"/>
          <w:sz w:val="22"/>
          <w:szCs w:val="22"/>
          <w:lang w:eastAsia="en-US"/>
        </w:rPr>
      </w:pPr>
    </w:p>
    <w:p w:rsidR="00401187" w:rsidRPr="00F96BAE" w:rsidRDefault="00401187" w:rsidP="00401187">
      <w:pPr>
        <w:ind w:left="709"/>
        <w:jc w:val="both"/>
        <w:rPr>
          <w:rFonts w:ascii="Arial" w:eastAsia="Calibri" w:hAnsi="Arial" w:cs="Arial"/>
          <w:color w:val="000000"/>
          <w:sz w:val="22"/>
          <w:szCs w:val="22"/>
          <w:lang w:eastAsia="en-US"/>
        </w:rPr>
      </w:pPr>
      <w:r w:rsidRPr="00F96BAE">
        <w:rPr>
          <w:rFonts w:ascii="Arial" w:eastAsia="Calibri" w:hAnsi="Arial" w:cs="Arial"/>
          <w:color w:val="000000"/>
          <w:sz w:val="22"/>
          <w:szCs w:val="22"/>
          <w:lang w:eastAsia="en-US"/>
        </w:rPr>
        <w:t>La Nación – Consejo Superior de la Judicatura, consultará en las páginas Web de la Contraloría General de la República, la Procuraduría General de la Nación, la Policía Nacional, los</w:t>
      </w:r>
      <w:r w:rsidR="00FB2307">
        <w:rPr>
          <w:rFonts w:ascii="Arial" w:eastAsia="Calibri" w:hAnsi="Arial" w:cs="Arial"/>
          <w:color w:val="000000"/>
          <w:sz w:val="22"/>
          <w:szCs w:val="22"/>
          <w:lang w:eastAsia="en-US"/>
        </w:rPr>
        <w:t xml:space="preserve"> </w:t>
      </w:r>
      <w:r w:rsidRPr="00F96BAE">
        <w:rPr>
          <w:rFonts w:ascii="Arial" w:eastAsia="Calibri" w:hAnsi="Arial" w:cs="Arial"/>
          <w:color w:val="000000"/>
          <w:sz w:val="22"/>
          <w:szCs w:val="22"/>
          <w:lang w:eastAsia="en-US"/>
        </w:rPr>
        <w:t>antecedentes fiscales, disciplinarios y el certificado de antecedentes judiciales de la persona que presente la propuesta o del Representante Legal de la Persona Jurídica que la presente y de los NIT de las empresas oferentes.</w:t>
      </w:r>
    </w:p>
    <w:p w:rsidR="00401187" w:rsidRPr="00F96BAE" w:rsidRDefault="00401187" w:rsidP="00401187">
      <w:pPr>
        <w:ind w:left="709"/>
        <w:jc w:val="both"/>
        <w:rPr>
          <w:rFonts w:ascii="Arial" w:eastAsia="Calibri" w:hAnsi="Arial" w:cs="Arial"/>
          <w:color w:val="000000"/>
          <w:sz w:val="22"/>
          <w:szCs w:val="22"/>
          <w:lang w:eastAsia="en-US"/>
        </w:rPr>
      </w:pPr>
    </w:p>
    <w:p w:rsidR="00401187" w:rsidRPr="00F96BAE" w:rsidRDefault="00401187" w:rsidP="00401187">
      <w:pPr>
        <w:ind w:left="709"/>
        <w:jc w:val="both"/>
        <w:rPr>
          <w:rFonts w:ascii="Arial" w:eastAsia="Calibri" w:hAnsi="Arial" w:cs="Arial"/>
          <w:color w:val="000000"/>
          <w:sz w:val="22"/>
          <w:szCs w:val="22"/>
          <w:lang w:eastAsia="en-US"/>
        </w:rPr>
      </w:pPr>
      <w:r w:rsidRPr="00F96BAE">
        <w:rPr>
          <w:rFonts w:ascii="Arial" w:eastAsia="Calibri" w:hAnsi="Arial" w:cs="Arial"/>
          <w:color w:val="000000"/>
          <w:sz w:val="22"/>
          <w:szCs w:val="22"/>
          <w:lang w:eastAsia="en-US"/>
        </w:rPr>
        <w:t>En el caso de consorcios o uniones temporales, se realizarán las mismas verificaciones, para cada uno de sus integrantes.</w:t>
      </w:r>
    </w:p>
    <w:p w:rsidR="00401187" w:rsidRPr="00F96BAE" w:rsidRDefault="00401187" w:rsidP="00401187">
      <w:pPr>
        <w:ind w:left="709"/>
        <w:jc w:val="both"/>
        <w:rPr>
          <w:rFonts w:ascii="Arial" w:eastAsia="Calibri" w:hAnsi="Arial" w:cs="Arial"/>
          <w:color w:val="000000"/>
          <w:sz w:val="22"/>
          <w:szCs w:val="22"/>
          <w:lang w:eastAsia="en-US"/>
        </w:rPr>
      </w:pPr>
    </w:p>
    <w:p w:rsidR="00401187" w:rsidRPr="00F96BAE" w:rsidRDefault="00401187" w:rsidP="00401187">
      <w:pPr>
        <w:ind w:left="709"/>
        <w:jc w:val="both"/>
        <w:rPr>
          <w:rFonts w:ascii="Arial" w:eastAsia="Calibri" w:hAnsi="Arial" w:cs="Arial"/>
          <w:color w:val="000000"/>
          <w:sz w:val="22"/>
          <w:szCs w:val="22"/>
          <w:lang w:eastAsia="en-US"/>
        </w:rPr>
      </w:pPr>
      <w:r w:rsidRPr="00F96BAE">
        <w:rPr>
          <w:rFonts w:ascii="Arial" w:eastAsia="Calibri" w:hAnsi="Arial" w:cs="Arial"/>
          <w:color w:val="000000"/>
          <w:sz w:val="22"/>
          <w:szCs w:val="22"/>
          <w:lang w:eastAsia="en-US"/>
        </w:rPr>
        <w:t>De conformidad con la función de advertencia de la Contraloría General de la República No 2014EE0081179 del 30 de abril de 2014, no es posible contratar con quienes tengan la calidad de responsables fiscales.</w:t>
      </w:r>
    </w:p>
    <w:p w:rsidR="004F20C4" w:rsidRPr="00F96BAE" w:rsidRDefault="004F20C4" w:rsidP="004F20C4">
      <w:pPr>
        <w:jc w:val="both"/>
        <w:rPr>
          <w:rFonts w:ascii="Arial" w:eastAsia="Calibri" w:hAnsi="Arial" w:cs="Arial"/>
          <w:sz w:val="22"/>
          <w:szCs w:val="22"/>
          <w:lang w:eastAsia="en-US"/>
        </w:rPr>
      </w:pPr>
    </w:p>
    <w:p w:rsidR="004F20C4" w:rsidRDefault="004F20C4" w:rsidP="00DF4BF3">
      <w:pPr>
        <w:numPr>
          <w:ilvl w:val="0"/>
          <w:numId w:val="17"/>
        </w:numPr>
        <w:tabs>
          <w:tab w:val="left" w:pos="284"/>
        </w:tabs>
        <w:jc w:val="both"/>
        <w:rPr>
          <w:rFonts w:ascii="Arial" w:eastAsia="Calibri" w:hAnsi="Arial" w:cs="Arial"/>
          <w:sz w:val="22"/>
          <w:szCs w:val="22"/>
          <w:lang w:eastAsia="en-US"/>
        </w:rPr>
      </w:pPr>
      <w:r w:rsidRPr="00F96BAE">
        <w:rPr>
          <w:rFonts w:ascii="Arial" w:eastAsia="Calibri" w:hAnsi="Arial" w:cs="Arial"/>
          <w:sz w:val="22"/>
          <w:szCs w:val="22"/>
          <w:lang w:eastAsia="en-US"/>
        </w:rPr>
        <w:t xml:space="preserve">Constancia de estar al día con el cumplimiento del pago de los aportes a los sistemas de salud, riesgos laborales, pensión y aportes a las cajas de compensación familiar; Instituto Colombiano de Bienestar Familiar y Servicio Nacional de Aprendizaje cuando a ello haya lugar, para la fecha de cierre del presente proceso de selección y por lo </w:t>
      </w:r>
      <w:r w:rsidRPr="00F96BAE">
        <w:rPr>
          <w:rFonts w:ascii="Arial" w:eastAsia="Calibri" w:hAnsi="Arial" w:cs="Arial"/>
          <w:sz w:val="22"/>
          <w:szCs w:val="22"/>
          <w:lang w:eastAsia="en-US"/>
        </w:rPr>
        <w:lastRenderedPageBreak/>
        <w:t>menos durante los seis (6) meses anteriores a la fecha de cierre del presente proceso. Si el proponente es un consorcio o unión temporal, cada uno de sus integrantes deben aportar esta certificación.</w:t>
      </w:r>
    </w:p>
    <w:p w:rsidR="005A6C81" w:rsidRPr="00F96BAE" w:rsidRDefault="005A6C81" w:rsidP="005A6C81">
      <w:pPr>
        <w:tabs>
          <w:tab w:val="left" w:pos="284"/>
        </w:tabs>
        <w:ind w:left="720"/>
        <w:jc w:val="both"/>
        <w:rPr>
          <w:rFonts w:ascii="Arial" w:eastAsia="Calibri" w:hAnsi="Arial" w:cs="Arial"/>
          <w:sz w:val="22"/>
          <w:szCs w:val="22"/>
          <w:lang w:eastAsia="en-US"/>
        </w:rPr>
      </w:pPr>
    </w:p>
    <w:p w:rsidR="004F20C4" w:rsidRPr="00F96BAE" w:rsidRDefault="004F20C4" w:rsidP="004F20C4">
      <w:pPr>
        <w:ind w:left="709"/>
        <w:jc w:val="both"/>
        <w:rPr>
          <w:rFonts w:ascii="Arial" w:eastAsia="Calibri" w:hAnsi="Arial" w:cs="Arial"/>
          <w:sz w:val="22"/>
          <w:szCs w:val="22"/>
          <w:lang w:eastAsia="en-US"/>
        </w:rPr>
      </w:pPr>
      <w:r w:rsidRPr="00F96BAE">
        <w:rPr>
          <w:rFonts w:ascii="Arial" w:eastAsia="Calibri" w:hAnsi="Arial" w:cs="Arial"/>
          <w:sz w:val="22"/>
          <w:szCs w:val="22"/>
          <w:lang w:eastAsia="en-US"/>
        </w:rPr>
        <w:t>Las personas jurídicas presentarán certificación expedida por el representante legal o el revisor fiscal si lo tuviere. Las personas naturales que a su vez tengan personal a su cargo, acreditarán la correspondiente declaración juramentada. (Ley 789 de 2002).</w:t>
      </w:r>
    </w:p>
    <w:p w:rsidR="00401187" w:rsidRPr="00F96BAE" w:rsidRDefault="00401187" w:rsidP="004F20C4">
      <w:pPr>
        <w:ind w:left="709"/>
        <w:jc w:val="both"/>
        <w:rPr>
          <w:rFonts w:ascii="Arial" w:eastAsia="Calibri" w:hAnsi="Arial" w:cs="Arial"/>
          <w:sz w:val="22"/>
          <w:szCs w:val="22"/>
          <w:lang w:eastAsia="en-US"/>
        </w:rPr>
      </w:pPr>
    </w:p>
    <w:p w:rsidR="004F20C4" w:rsidRDefault="004F20C4" w:rsidP="00DF4BF3">
      <w:pPr>
        <w:numPr>
          <w:ilvl w:val="0"/>
          <w:numId w:val="17"/>
        </w:numPr>
        <w:suppressAutoHyphens/>
        <w:jc w:val="both"/>
        <w:rPr>
          <w:rFonts w:ascii="Arial" w:eastAsia="Calibri" w:hAnsi="Arial" w:cs="Arial"/>
          <w:sz w:val="22"/>
          <w:szCs w:val="22"/>
          <w:lang w:eastAsia="en-US"/>
        </w:rPr>
      </w:pPr>
      <w:r w:rsidRPr="00F96BAE">
        <w:rPr>
          <w:rFonts w:ascii="Arial" w:eastAsia="Calibri" w:hAnsi="Arial" w:cs="Arial"/>
          <w:sz w:val="22"/>
          <w:szCs w:val="22"/>
          <w:lang w:eastAsia="en-US"/>
        </w:rPr>
        <w:t>Registro Único Tributario (RUT). Con el fin de verificar las obligaciones tributarias que cada proveedor tiene ante la DIAN y a su vez para determinar la clase y porcentaje de retención que se le debe aplicar en el momento de realizar el pago del futuro contrato en caso de ser el adjudicatario, los proponentes deberán entregar dicha información junto con los documentos originales de la propuesta. Para los casos de consorcios o uniones temporales, se deberá allegar el NIT de cada una de las firmas que lo conforman.</w:t>
      </w:r>
    </w:p>
    <w:p w:rsidR="00E302CB" w:rsidRPr="00F96BAE" w:rsidRDefault="00E302CB" w:rsidP="00E302CB">
      <w:pPr>
        <w:suppressAutoHyphens/>
        <w:ind w:left="720"/>
        <w:jc w:val="both"/>
        <w:rPr>
          <w:rFonts w:ascii="Arial" w:eastAsia="Calibri" w:hAnsi="Arial" w:cs="Arial"/>
          <w:sz w:val="22"/>
          <w:szCs w:val="22"/>
          <w:lang w:eastAsia="en-US"/>
        </w:rPr>
      </w:pPr>
    </w:p>
    <w:p w:rsidR="004F20C4" w:rsidRPr="00F96BAE" w:rsidRDefault="004F20C4" w:rsidP="00DF4BF3">
      <w:pPr>
        <w:numPr>
          <w:ilvl w:val="0"/>
          <w:numId w:val="17"/>
        </w:numPr>
        <w:jc w:val="both"/>
        <w:rPr>
          <w:rFonts w:ascii="Arial" w:eastAsia="Calibri" w:hAnsi="Arial" w:cs="Arial"/>
          <w:sz w:val="22"/>
          <w:szCs w:val="22"/>
          <w:lang w:eastAsia="en-US"/>
        </w:rPr>
      </w:pPr>
      <w:r w:rsidRPr="00F96BAE">
        <w:rPr>
          <w:rFonts w:ascii="Arial" w:eastAsia="Calibri" w:hAnsi="Arial" w:cs="Arial"/>
          <w:sz w:val="22"/>
          <w:szCs w:val="22"/>
          <w:lang w:eastAsia="en-US"/>
        </w:rPr>
        <w:t>Validez de la propuesta. Los proponentes deberán acreditar mediante un escrito que sus propuestas serán válidas hasta tres (3) meses después de su presentación, tiempo en el cual mantendrá las condiciones ofrecidas</w:t>
      </w:r>
    </w:p>
    <w:p w:rsidR="004F20C4" w:rsidRPr="00F96BAE" w:rsidRDefault="004F20C4" w:rsidP="004F20C4">
      <w:pPr>
        <w:jc w:val="both"/>
        <w:rPr>
          <w:rFonts w:ascii="Arial" w:eastAsia="Calibri" w:hAnsi="Arial" w:cs="Arial"/>
          <w:sz w:val="22"/>
          <w:szCs w:val="22"/>
          <w:lang w:eastAsia="en-US"/>
        </w:rPr>
      </w:pPr>
    </w:p>
    <w:p w:rsidR="00E56716" w:rsidRPr="00F96BAE" w:rsidRDefault="004F20C4" w:rsidP="004F20C4">
      <w:pPr>
        <w:tabs>
          <w:tab w:val="left" w:pos="284"/>
        </w:tabs>
        <w:jc w:val="both"/>
        <w:rPr>
          <w:rFonts w:ascii="Arial" w:hAnsi="Arial" w:cs="Arial"/>
          <w:sz w:val="22"/>
          <w:szCs w:val="22"/>
        </w:rPr>
      </w:pPr>
      <w:r w:rsidRPr="00F96BAE">
        <w:rPr>
          <w:rFonts w:ascii="Arial" w:eastAsia="Calibri" w:hAnsi="Arial" w:cs="Arial"/>
          <w:sz w:val="22"/>
          <w:szCs w:val="22"/>
          <w:lang w:eastAsia="en-US"/>
        </w:rPr>
        <w:t xml:space="preserve">En caso que el proponente incurra en alguno de los aspectos </w:t>
      </w:r>
      <w:r w:rsidR="007C7644" w:rsidRPr="00F96BAE">
        <w:rPr>
          <w:rFonts w:ascii="Arial" w:eastAsia="Calibri" w:hAnsi="Arial" w:cs="Arial"/>
          <w:sz w:val="22"/>
          <w:szCs w:val="22"/>
          <w:lang w:eastAsia="en-US"/>
        </w:rPr>
        <w:t>descritos</w:t>
      </w:r>
      <w:r w:rsidRPr="00F96BAE">
        <w:rPr>
          <w:rFonts w:ascii="Arial" w:eastAsia="Calibri" w:hAnsi="Arial" w:cs="Arial"/>
          <w:sz w:val="22"/>
          <w:szCs w:val="22"/>
          <w:lang w:eastAsia="en-US"/>
        </w:rPr>
        <w:t xml:space="preserve"> anteriormente, será calificado como “No cumple” en la verificación jurídica</w:t>
      </w:r>
      <w:r w:rsidR="00E30C6A" w:rsidRPr="00F96BAE">
        <w:rPr>
          <w:rFonts w:ascii="Arial" w:hAnsi="Arial" w:cs="Arial"/>
          <w:sz w:val="22"/>
          <w:szCs w:val="22"/>
        </w:rPr>
        <w:t>.</w:t>
      </w:r>
    </w:p>
    <w:p w:rsidR="005D1911" w:rsidRPr="00F96BAE" w:rsidRDefault="005D1911" w:rsidP="004F20C4">
      <w:pPr>
        <w:tabs>
          <w:tab w:val="left" w:pos="284"/>
        </w:tabs>
        <w:jc w:val="both"/>
        <w:rPr>
          <w:rFonts w:ascii="Arial" w:hAnsi="Arial" w:cs="Arial"/>
          <w:sz w:val="22"/>
          <w:szCs w:val="22"/>
        </w:rPr>
      </w:pPr>
    </w:p>
    <w:p w:rsidR="00E56716" w:rsidRPr="00F96BAE" w:rsidRDefault="00E56716" w:rsidP="00E56716">
      <w:pPr>
        <w:jc w:val="both"/>
        <w:rPr>
          <w:rFonts w:ascii="Arial" w:hAnsi="Arial" w:cs="Arial"/>
          <w:bCs/>
          <w:color w:val="000000"/>
          <w:sz w:val="22"/>
          <w:szCs w:val="22"/>
          <w:u w:val="single"/>
        </w:rPr>
      </w:pPr>
      <w:r w:rsidRPr="00F96BAE">
        <w:rPr>
          <w:rFonts w:ascii="Arial" w:hAnsi="Arial" w:cs="Arial"/>
          <w:bCs/>
          <w:color w:val="000000"/>
          <w:sz w:val="22"/>
          <w:szCs w:val="22"/>
          <w:u w:val="single"/>
        </w:rPr>
        <w:t>Documentación técnica</w:t>
      </w:r>
    </w:p>
    <w:p w:rsidR="00E56716" w:rsidRPr="00F96BAE" w:rsidRDefault="00E56716" w:rsidP="00E56716">
      <w:pPr>
        <w:jc w:val="both"/>
        <w:rPr>
          <w:rFonts w:ascii="Arial" w:hAnsi="Arial" w:cs="Arial"/>
          <w:bCs/>
          <w:color w:val="000000"/>
          <w:sz w:val="22"/>
          <w:szCs w:val="22"/>
          <w:u w:val="single"/>
        </w:rPr>
      </w:pPr>
    </w:p>
    <w:p w:rsidR="00316AFF" w:rsidRPr="00FA0BAA" w:rsidRDefault="005A6C81" w:rsidP="00AA39EC">
      <w:pPr>
        <w:tabs>
          <w:tab w:val="left" w:pos="1260"/>
        </w:tabs>
        <w:ind w:left="709"/>
        <w:jc w:val="both"/>
        <w:rPr>
          <w:rFonts w:ascii="Arial" w:hAnsi="Arial" w:cs="Arial"/>
          <w:sz w:val="22"/>
          <w:szCs w:val="22"/>
        </w:rPr>
      </w:pPr>
      <w:r w:rsidRPr="00554F12">
        <w:rPr>
          <w:rFonts w:ascii="Arial" w:hAnsi="Arial" w:cs="Arial"/>
          <w:sz w:val="22"/>
          <w:szCs w:val="22"/>
          <w:u w:val="single"/>
        </w:rPr>
        <w:t>Experiencia del proponente</w:t>
      </w:r>
      <w:r w:rsidRPr="00554F12">
        <w:rPr>
          <w:rFonts w:ascii="Arial" w:hAnsi="Arial" w:cs="Arial"/>
          <w:sz w:val="22"/>
          <w:szCs w:val="22"/>
        </w:rPr>
        <w:t>. Se acreditará experiencia mediante el anexo de hasta tres (3) certificacione</w:t>
      </w:r>
      <w:r w:rsidR="00F04D56" w:rsidRPr="00554F12">
        <w:rPr>
          <w:rFonts w:ascii="Arial" w:hAnsi="Arial" w:cs="Arial"/>
          <w:sz w:val="22"/>
          <w:szCs w:val="22"/>
        </w:rPr>
        <w:t xml:space="preserve">s de contratos con objeto igual </w:t>
      </w:r>
      <w:r w:rsidR="00724616" w:rsidRPr="00554F12">
        <w:rPr>
          <w:rFonts w:ascii="Arial" w:hAnsi="Arial" w:cs="Arial"/>
          <w:sz w:val="22"/>
          <w:szCs w:val="22"/>
        </w:rPr>
        <w:t xml:space="preserve">y/o similar </w:t>
      </w:r>
      <w:r w:rsidRPr="00554F12">
        <w:rPr>
          <w:rFonts w:ascii="Arial" w:hAnsi="Arial" w:cs="Arial"/>
          <w:sz w:val="22"/>
          <w:szCs w:val="22"/>
        </w:rPr>
        <w:t xml:space="preserve">al del presente proceso de selección, </w:t>
      </w:r>
      <w:r w:rsidR="000A7664" w:rsidRPr="00554F12">
        <w:rPr>
          <w:rFonts w:ascii="Arial" w:hAnsi="Arial" w:cs="Arial"/>
          <w:sz w:val="22"/>
          <w:szCs w:val="22"/>
        </w:rPr>
        <w:t xml:space="preserve">terminados durante los </w:t>
      </w:r>
      <w:r w:rsidR="00C5516C">
        <w:rPr>
          <w:rFonts w:ascii="Arial" w:hAnsi="Arial" w:cs="Arial"/>
          <w:sz w:val="22"/>
          <w:szCs w:val="22"/>
        </w:rPr>
        <w:t xml:space="preserve">dos </w:t>
      </w:r>
      <w:r w:rsidRPr="00554F12">
        <w:rPr>
          <w:rFonts w:ascii="Arial" w:hAnsi="Arial" w:cs="Arial"/>
          <w:sz w:val="22"/>
          <w:szCs w:val="22"/>
        </w:rPr>
        <w:t>(</w:t>
      </w:r>
      <w:r w:rsidR="00C5516C">
        <w:rPr>
          <w:rFonts w:ascii="Arial" w:hAnsi="Arial" w:cs="Arial"/>
          <w:sz w:val="22"/>
          <w:szCs w:val="22"/>
        </w:rPr>
        <w:t>02</w:t>
      </w:r>
      <w:r w:rsidRPr="00554F12">
        <w:rPr>
          <w:rFonts w:ascii="Arial" w:hAnsi="Arial" w:cs="Arial"/>
          <w:sz w:val="22"/>
          <w:szCs w:val="22"/>
        </w:rPr>
        <w:t>) años anteriores a la fecha de cierre del presente proceso de selección, expedidas por las entidades del estado o particulares, cuya sumatoria</w:t>
      </w:r>
      <w:r w:rsidRPr="00724616">
        <w:rPr>
          <w:rFonts w:ascii="Arial" w:hAnsi="Arial" w:cs="Arial"/>
          <w:sz w:val="22"/>
          <w:szCs w:val="22"/>
        </w:rPr>
        <w:t xml:space="preserve"> sea igual o superior al presupuesto oficial </w:t>
      </w:r>
      <w:r w:rsidRPr="00FA0BAA">
        <w:rPr>
          <w:rFonts w:ascii="Arial" w:hAnsi="Arial" w:cs="Arial"/>
          <w:sz w:val="22"/>
          <w:szCs w:val="22"/>
        </w:rPr>
        <w:t>estimado</w:t>
      </w:r>
      <w:r w:rsidRPr="00554F12">
        <w:rPr>
          <w:rFonts w:ascii="Arial" w:hAnsi="Arial" w:cs="Arial"/>
          <w:sz w:val="22"/>
          <w:szCs w:val="22"/>
        </w:rPr>
        <w:t xml:space="preserve">. </w:t>
      </w:r>
      <w:r w:rsidR="003468A0" w:rsidRPr="00554F12">
        <w:rPr>
          <w:rFonts w:ascii="Arial" w:hAnsi="Arial" w:cs="Arial"/>
          <w:sz w:val="22"/>
          <w:szCs w:val="22"/>
        </w:rPr>
        <w:t xml:space="preserve">Se entiende por objeto </w:t>
      </w:r>
      <w:r w:rsidR="00724616" w:rsidRPr="00554F12">
        <w:rPr>
          <w:rFonts w:ascii="Arial" w:hAnsi="Arial" w:cs="Arial"/>
          <w:sz w:val="22"/>
          <w:szCs w:val="22"/>
        </w:rPr>
        <w:t xml:space="preserve">similar </w:t>
      </w:r>
      <w:r w:rsidR="007F1D44" w:rsidRPr="00554F12">
        <w:rPr>
          <w:rFonts w:ascii="Arial" w:hAnsi="Arial" w:cs="Arial"/>
          <w:sz w:val="22"/>
          <w:szCs w:val="22"/>
        </w:rPr>
        <w:t xml:space="preserve">aquel que incluya </w:t>
      </w:r>
      <w:r w:rsidR="00390AE6" w:rsidRPr="00554F12">
        <w:rPr>
          <w:rFonts w:ascii="Arial" w:hAnsi="Arial" w:cs="Arial"/>
          <w:sz w:val="22"/>
          <w:szCs w:val="22"/>
        </w:rPr>
        <w:t>el suministro e instalación de vidrios</w:t>
      </w:r>
      <w:r w:rsidR="007F1D44" w:rsidRPr="00554F12">
        <w:rPr>
          <w:rFonts w:ascii="Arial" w:hAnsi="Arial" w:cs="Arial"/>
          <w:sz w:val="22"/>
          <w:szCs w:val="22"/>
        </w:rPr>
        <w:t>.</w:t>
      </w:r>
    </w:p>
    <w:p w:rsidR="00724616" w:rsidRPr="00724616" w:rsidRDefault="00724616" w:rsidP="00724616">
      <w:pPr>
        <w:autoSpaceDE w:val="0"/>
        <w:autoSpaceDN w:val="0"/>
        <w:adjustRightInd w:val="0"/>
        <w:ind w:left="720"/>
        <w:jc w:val="both"/>
        <w:rPr>
          <w:rFonts w:ascii="Arial" w:hAnsi="Arial" w:cs="Arial"/>
          <w:sz w:val="22"/>
          <w:szCs w:val="22"/>
        </w:rPr>
      </w:pPr>
    </w:p>
    <w:p w:rsidR="00E56716" w:rsidRDefault="00E56716" w:rsidP="004F20C4">
      <w:pPr>
        <w:autoSpaceDE w:val="0"/>
        <w:autoSpaceDN w:val="0"/>
        <w:adjustRightInd w:val="0"/>
        <w:ind w:left="720"/>
        <w:jc w:val="both"/>
        <w:rPr>
          <w:rFonts w:ascii="Arial" w:hAnsi="Arial" w:cs="Arial"/>
          <w:sz w:val="22"/>
          <w:szCs w:val="22"/>
        </w:rPr>
      </w:pPr>
      <w:r w:rsidRPr="00F96BAE">
        <w:rPr>
          <w:rFonts w:ascii="Arial" w:hAnsi="Arial" w:cs="Arial"/>
          <w:sz w:val="22"/>
          <w:szCs w:val="22"/>
        </w:rPr>
        <w:t xml:space="preserve">En el caso de los consorcios y de las uniones temporales, podrán acreditar uno o cada uno de los integrantes de la agrupación las certificaciones de experiencia de conformidad con el principio contenido en el Artículo 7 de la Ley 80 de 1993. </w:t>
      </w:r>
    </w:p>
    <w:p w:rsidR="005A6C81" w:rsidRPr="00F96BAE" w:rsidRDefault="005A6C81" w:rsidP="004F20C4">
      <w:pPr>
        <w:autoSpaceDE w:val="0"/>
        <w:autoSpaceDN w:val="0"/>
        <w:adjustRightInd w:val="0"/>
        <w:ind w:left="720"/>
        <w:jc w:val="both"/>
        <w:rPr>
          <w:rFonts w:ascii="Arial" w:hAnsi="Arial" w:cs="Arial"/>
          <w:sz w:val="22"/>
          <w:szCs w:val="22"/>
        </w:rPr>
      </w:pPr>
    </w:p>
    <w:p w:rsidR="00E56716" w:rsidRPr="00F96BAE" w:rsidRDefault="00E56716" w:rsidP="004F20C4">
      <w:pPr>
        <w:autoSpaceDE w:val="0"/>
        <w:autoSpaceDN w:val="0"/>
        <w:adjustRightInd w:val="0"/>
        <w:ind w:left="720"/>
        <w:jc w:val="both"/>
        <w:rPr>
          <w:rFonts w:ascii="Arial" w:hAnsi="Arial" w:cs="Arial"/>
          <w:sz w:val="22"/>
          <w:szCs w:val="22"/>
        </w:rPr>
      </w:pPr>
      <w:r w:rsidRPr="00F96BAE">
        <w:rPr>
          <w:rFonts w:ascii="Arial" w:hAnsi="Arial" w:cs="Arial"/>
          <w:sz w:val="22"/>
          <w:szCs w:val="22"/>
        </w:rPr>
        <w:t>Para el cómputo de la experiencia en las sumatorias de valor de contrato, sól</w:t>
      </w:r>
      <w:r w:rsidR="006313B6" w:rsidRPr="00F96BAE">
        <w:rPr>
          <w:rFonts w:ascii="Arial" w:hAnsi="Arial" w:cs="Arial"/>
          <w:sz w:val="22"/>
          <w:szCs w:val="22"/>
        </w:rPr>
        <w:t>o</w:t>
      </w:r>
      <w:r w:rsidR="005A6C81">
        <w:rPr>
          <w:rFonts w:ascii="Arial" w:hAnsi="Arial" w:cs="Arial"/>
          <w:sz w:val="22"/>
          <w:szCs w:val="22"/>
        </w:rPr>
        <w:t xml:space="preserve"> se tendrán en cuenta, las tres</w:t>
      </w:r>
      <w:r w:rsidR="006313B6" w:rsidRPr="00F96BAE">
        <w:rPr>
          <w:rFonts w:ascii="Arial" w:hAnsi="Arial" w:cs="Arial"/>
          <w:sz w:val="22"/>
          <w:szCs w:val="22"/>
        </w:rPr>
        <w:t xml:space="preserve"> (</w:t>
      </w:r>
      <w:r w:rsidR="005A6C81">
        <w:rPr>
          <w:rFonts w:ascii="Arial" w:hAnsi="Arial" w:cs="Arial"/>
          <w:sz w:val="22"/>
          <w:szCs w:val="22"/>
        </w:rPr>
        <w:t>3</w:t>
      </w:r>
      <w:r w:rsidRPr="00F96BAE">
        <w:rPr>
          <w:rFonts w:ascii="Arial" w:hAnsi="Arial" w:cs="Arial"/>
          <w:sz w:val="22"/>
          <w:szCs w:val="22"/>
        </w:rPr>
        <w:t>) primeras certificaciones que aparezcan foliadas dentro de la propuesta, las cuales deberán acreditar como mínimo el presupuesto oficial estimado, para el presente proceso de contratación.</w:t>
      </w:r>
    </w:p>
    <w:p w:rsidR="00E56716" w:rsidRPr="00F96BAE" w:rsidRDefault="00E56716" w:rsidP="00E56716">
      <w:pPr>
        <w:autoSpaceDE w:val="0"/>
        <w:autoSpaceDN w:val="0"/>
        <w:adjustRightInd w:val="0"/>
        <w:ind w:left="708"/>
        <w:jc w:val="both"/>
        <w:rPr>
          <w:rFonts w:ascii="Arial" w:hAnsi="Arial" w:cs="Arial"/>
          <w:sz w:val="22"/>
          <w:szCs w:val="22"/>
        </w:rPr>
      </w:pPr>
    </w:p>
    <w:p w:rsidR="00E56716" w:rsidRPr="00F96BAE" w:rsidRDefault="00E56716" w:rsidP="00E56716">
      <w:pPr>
        <w:autoSpaceDE w:val="0"/>
        <w:autoSpaceDN w:val="0"/>
        <w:adjustRightInd w:val="0"/>
        <w:ind w:left="708"/>
        <w:jc w:val="both"/>
        <w:rPr>
          <w:rFonts w:ascii="Arial" w:hAnsi="Arial" w:cs="Arial"/>
          <w:sz w:val="22"/>
          <w:szCs w:val="22"/>
        </w:rPr>
      </w:pPr>
      <w:r w:rsidRPr="00F96BAE">
        <w:rPr>
          <w:rFonts w:ascii="Arial" w:hAnsi="Arial" w:cs="Arial"/>
          <w:sz w:val="22"/>
          <w:szCs w:val="22"/>
        </w:rPr>
        <w:t>En los casos en los cuales, una certificación relacione más de un contrato, cada contrato se validará como una certificación independiente. La entidad tendrá en cuenta el tiempo acreditado en cada una de las certificaciones, así correspondan a un mismo período de tiempo, es decir, si una certificación está acreditando junto con otra un mismo período de tiempo, se va a tener en consideración los dos (2) períodos de tiempo.</w:t>
      </w:r>
    </w:p>
    <w:p w:rsidR="00224F3E" w:rsidRPr="00F96BAE" w:rsidRDefault="00224F3E" w:rsidP="00E56716">
      <w:pPr>
        <w:autoSpaceDE w:val="0"/>
        <w:autoSpaceDN w:val="0"/>
        <w:adjustRightInd w:val="0"/>
        <w:ind w:left="708"/>
        <w:jc w:val="both"/>
        <w:rPr>
          <w:rFonts w:ascii="Arial" w:hAnsi="Arial" w:cs="Arial"/>
          <w:sz w:val="22"/>
          <w:szCs w:val="22"/>
        </w:rPr>
      </w:pPr>
    </w:p>
    <w:p w:rsidR="00297D6D" w:rsidRPr="00F96BAE" w:rsidRDefault="00297D6D" w:rsidP="00F23C30">
      <w:pPr>
        <w:autoSpaceDE w:val="0"/>
        <w:autoSpaceDN w:val="0"/>
        <w:adjustRightInd w:val="0"/>
        <w:ind w:left="708"/>
        <w:jc w:val="both"/>
        <w:rPr>
          <w:rFonts w:ascii="Arial" w:hAnsi="Arial" w:cs="Arial"/>
          <w:sz w:val="22"/>
          <w:szCs w:val="22"/>
        </w:rPr>
      </w:pPr>
      <w:r w:rsidRPr="00F96BAE">
        <w:rPr>
          <w:rFonts w:ascii="Arial" w:hAnsi="Arial" w:cs="Arial"/>
          <w:sz w:val="22"/>
          <w:szCs w:val="22"/>
        </w:rPr>
        <w:lastRenderedPageBreak/>
        <w:t xml:space="preserve">Si dentro de una certificación aportada se encuentran servicios y/o elementos adicionales, la entidad tendrá en cuenta únicamente el valor correspondiente al objeto </w:t>
      </w:r>
      <w:r w:rsidR="0043281C">
        <w:rPr>
          <w:rFonts w:ascii="Arial" w:hAnsi="Arial" w:cs="Arial"/>
          <w:sz w:val="22"/>
          <w:szCs w:val="22"/>
        </w:rPr>
        <w:t>igual</w:t>
      </w:r>
      <w:r w:rsidR="00890D2B">
        <w:rPr>
          <w:rFonts w:ascii="Arial" w:hAnsi="Arial" w:cs="Arial"/>
          <w:sz w:val="22"/>
          <w:szCs w:val="22"/>
        </w:rPr>
        <w:t xml:space="preserve"> y/o similar</w:t>
      </w:r>
      <w:r w:rsidR="00AC0FC9" w:rsidRPr="00F96BAE">
        <w:rPr>
          <w:rFonts w:ascii="Arial" w:hAnsi="Arial" w:cs="Arial"/>
          <w:sz w:val="22"/>
          <w:szCs w:val="22"/>
        </w:rPr>
        <w:t xml:space="preserve"> </w:t>
      </w:r>
      <w:r w:rsidRPr="00F96BAE">
        <w:rPr>
          <w:rFonts w:ascii="Arial" w:hAnsi="Arial" w:cs="Arial"/>
          <w:sz w:val="22"/>
          <w:szCs w:val="22"/>
        </w:rPr>
        <w:t>establecido, el cual deberá sumar como mínimo el presupuesto oficial estimado; en caso tal que la firma participante, no cuente con la certificación discriminada según los parámetros anteriormente mencionados, ésta deberá allegar una copia del contrato, para efectos de la evaluación (discriminación de costos) por parte de la entidad.</w:t>
      </w:r>
    </w:p>
    <w:p w:rsidR="00505B4E" w:rsidRPr="00F96BAE" w:rsidRDefault="00505B4E" w:rsidP="00F23C30">
      <w:pPr>
        <w:autoSpaceDE w:val="0"/>
        <w:autoSpaceDN w:val="0"/>
        <w:adjustRightInd w:val="0"/>
        <w:ind w:left="708"/>
        <w:jc w:val="both"/>
        <w:rPr>
          <w:rFonts w:ascii="Arial" w:hAnsi="Arial" w:cs="Arial"/>
          <w:sz w:val="22"/>
          <w:szCs w:val="22"/>
        </w:rPr>
      </w:pPr>
    </w:p>
    <w:p w:rsidR="00E56716" w:rsidRDefault="00E56716" w:rsidP="00E56716">
      <w:pPr>
        <w:autoSpaceDE w:val="0"/>
        <w:autoSpaceDN w:val="0"/>
        <w:adjustRightInd w:val="0"/>
        <w:ind w:left="708"/>
        <w:jc w:val="both"/>
        <w:rPr>
          <w:rFonts w:ascii="Arial" w:hAnsi="Arial" w:cs="Arial"/>
          <w:sz w:val="22"/>
          <w:szCs w:val="22"/>
        </w:rPr>
      </w:pPr>
      <w:r w:rsidRPr="00F96BAE">
        <w:rPr>
          <w:rFonts w:ascii="Arial" w:hAnsi="Arial" w:cs="Arial"/>
          <w:sz w:val="22"/>
          <w:szCs w:val="22"/>
        </w:rPr>
        <w:t>Las certificaciones deben indicar como mínimo el nombre o razón social de la empresa que expide la certificación, cargo de la persona que expide la certificación, teléfono, número del contrato, objeto del contrato, duración del contrato, fecha de iniciación y terminación, valor del contrato y la calificación del servicio. El proponente presentará la información y certificaciones sobre su experiencia, para lo cual diligenciará el Anexo 6 y anexará copia del respectivo contrato, ó en su defecto presentará las certificaciones que contengan la información requerida en el citado Anexo.</w:t>
      </w:r>
    </w:p>
    <w:p w:rsidR="00853D42" w:rsidRPr="00F96BAE" w:rsidRDefault="00853D42" w:rsidP="00E56716">
      <w:pPr>
        <w:autoSpaceDE w:val="0"/>
        <w:autoSpaceDN w:val="0"/>
        <w:adjustRightInd w:val="0"/>
        <w:ind w:left="708"/>
        <w:jc w:val="both"/>
        <w:rPr>
          <w:rFonts w:ascii="Arial" w:hAnsi="Arial" w:cs="Arial"/>
          <w:sz w:val="22"/>
          <w:szCs w:val="22"/>
        </w:rPr>
      </w:pPr>
    </w:p>
    <w:p w:rsidR="00E56716" w:rsidRPr="00F96BAE" w:rsidRDefault="00E56716" w:rsidP="00E56716">
      <w:pPr>
        <w:autoSpaceDE w:val="0"/>
        <w:autoSpaceDN w:val="0"/>
        <w:adjustRightInd w:val="0"/>
        <w:ind w:left="708"/>
        <w:jc w:val="both"/>
        <w:rPr>
          <w:rFonts w:ascii="Arial" w:hAnsi="Arial" w:cs="Arial"/>
          <w:sz w:val="22"/>
          <w:szCs w:val="22"/>
        </w:rPr>
      </w:pPr>
      <w:r w:rsidRPr="00F96BAE">
        <w:rPr>
          <w:rFonts w:ascii="Arial" w:hAnsi="Arial" w:cs="Arial"/>
          <w:sz w:val="22"/>
          <w:szCs w:val="22"/>
        </w:rPr>
        <w:t>La entidad se reserva el derecho de confirmar las certificaciones aportadas con el objeto de acreditar la experiencia.</w:t>
      </w:r>
    </w:p>
    <w:p w:rsidR="00E56716" w:rsidRPr="00F96BAE" w:rsidRDefault="00E56716" w:rsidP="00E56716">
      <w:pPr>
        <w:autoSpaceDE w:val="0"/>
        <w:autoSpaceDN w:val="0"/>
        <w:adjustRightInd w:val="0"/>
        <w:ind w:left="708"/>
        <w:jc w:val="both"/>
        <w:rPr>
          <w:rFonts w:ascii="Arial" w:hAnsi="Arial" w:cs="Arial"/>
          <w:sz w:val="22"/>
          <w:szCs w:val="22"/>
        </w:rPr>
      </w:pPr>
    </w:p>
    <w:p w:rsidR="00C97145" w:rsidRDefault="00C97145" w:rsidP="00C97145">
      <w:pPr>
        <w:numPr>
          <w:ilvl w:val="0"/>
          <w:numId w:val="32"/>
        </w:numPr>
        <w:autoSpaceDE w:val="0"/>
        <w:autoSpaceDN w:val="0"/>
        <w:adjustRightInd w:val="0"/>
        <w:jc w:val="both"/>
        <w:rPr>
          <w:rFonts w:ascii="Arial" w:hAnsi="Arial" w:cs="Arial"/>
          <w:sz w:val="22"/>
          <w:szCs w:val="22"/>
        </w:rPr>
      </w:pPr>
      <w:r w:rsidRPr="009D6790">
        <w:rPr>
          <w:rFonts w:ascii="Arial" w:hAnsi="Arial" w:cs="Arial"/>
          <w:sz w:val="22"/>
          <w:szCs w:val="22"/>
          <w:u w:val="single"/>
        </w:rPr>
        <w:t>Salud Ocupacional</w:t>
      </w:r>
      <w:r w:rsidRPr="009D6790">
        <w:rPr>
          <w:rFonts w:ascii="Arial" w:hAnsi="Arial" w:cs="Arial"/>
          <w:b/>
          <w:sz w:val="22"/>
          <w:szCs w:val="22"/>
        </w:rPr>
        <w:t>.</w:t>
      </w:r>
      <w:r w:rsidRPr="009D6790">
        <w:rPr>
          <w:rFonts w:ascii="Arial" w:hAnsi="Arial" w:cs="Arial"/>
          <w:sz w:val="22"/>
          <w:szCs w:val="22"/>
        </w:rPr>
        <w:t xml:space="preserve"> </w:t>
      </w:r>
      <w:r w:rsidRPr="009D6790">
        <w:rPr>
          <w:rFonts w:ascii="Arial" w:hAnsi="Arial"/>
          <w:sz w:val="22"/>
          <w:szCs w:val="22"/>
        </w:rPr>
        <w:t>El proponente deberá aportar de conformidad con lo previsto en el Acuerdo No.10560 del 11 de agosto de 2016 del Consejo Superior de la Judicatura, una certificación suscrita por la A.R.L. o por el representante legal, en la que conste que la empresa cuenta con un programa de salud ocupacional y/o que lo está implementando, el cual debe estar enfocado al riesgo correspondiente al objeto del presente proceso de contratación.</w:t>
      </w:r>
    </w:p>
    <w:p w:rsidR="00C97145" w:rsidRDefault="00C97145" w:rsidP="00C97145">
      <w:pPr>
        <w:autoSpaceDE w:val="0"/>
        <w:autoSpaceDN w:val="0"/>
        <w:adjustRightInd w:val="0"/>
        <w:ind w:left="708"/>
        <w:jc w:val="both"/>
        <w:rPr>
          <w:rFonts w:ascii="Arial" w:hAnsi="Arial" w:cs="Arial"/>
          <w:iCs/>
          <w:sz w:val="22"/>
          <w:szCs w:val="22"/>
          <w:u w:val="single"/>
          <w:lang w:val="es-SV"/>
        </w:rPr>
      </w:pPr>
    </w:p>
    <w:p w:rsidR="00C97145" w:rsidRPr="009D6790" w:rsidRDefault="00C97145" w:rsidP="00C97145">
      <w:pPr>
        <w:numPr>
          <w:ilvl w:val="0"/>
          <w:numId w:val="32"/>
        </w:numPr>
        <w:autoSpaceDE w:val="0"/>
        <w:autoSpaceDN w:val="0"/>
        <w:adjustRightInd w:val="0"/>
        <w:jc w:val="both"/>
        <w:rPr>
          <w:rFonts w:ascii="Arial" w:hAnsi="Arial" w:cs="Arial"/>
          <w:sz w:val="22"/>
          <w:szCs w:val="22"/>
        </w:rPr>
      </w:pPr>
      <w:r w:rsidRPr="00E5726A">
        <w:rPr>
          <w:rFonts w:ascii="Arial" w:hAnsi="Arial" w:cs="Arial"/>
          <w:iCs/>
          <w:sz w:val="22"/>
          <w:szCs w:val="22"/>
          <w:u w:val="single"/>
          <w:lang w:val="es-SV"/>
        </w:rPr>
        <w:t>Garantía de los elementos.</w:t>
      </w:r>
      <w:r w:rsidRPr="00E5726A">
        <w:rPr>
          <w:rFonts w:ascii="Arial" w:hAnsi="Arial" w:cs="Arial"/>
          <w:iCs/>
          <w:sz w:val="22"/>
          <w:szCs w:val="22"/>
          <w:lang w:val="es-SV"/>
        </w:rPr>
        <w:t xml:space="preserve"> </w:t>
      </w:r>
      <w:r w:rsidRPr="0043281C">
        <w:rPr>
          <w:rFonts w:ascii="Arial" w:hAnsi="Arial" w:cs="Arial"/>
          <w:iCs/>
          <w:sz w:val="22"/>
          <w:szCs w:val="22"/>
          <w:lang w:val="es-SV"/>
        </w:rPr>
        <w:t xml:space="preserve">El oferente deberá especificar el término (expresado en meses) durante el cual garantiza la calidad de los elementos solicitados en el presente proceso. La garantía ofrecida, deberá ser como mínimo de 12 meses, en el evento de presentarse defectos en los elementos, estos deberán ser reemplazados a más tardar a los </w:t>
      </w:r>
      <w:r>
        <w:rPr>
          <w:rFonts w:ascii="Arial" w:hAnsi="Arial" w:cs="Arial"/>
          <w:iCs/>
          <w:sz w:val="22"/>
          <w:szCs w:val="22"/>
          <w:lang w:val="es-SV"/>
        </w:rPr>
        <w:t>cinco</w:t>
      </w:r>
      <w:r w:rsidRPr="0043281C">
        <w:rPr>
          <w:rFonts w:ascii="Arial" w:hAnsi="Arial" w:cs="Arial"/>
          <w:iCs/>
          <w:sz w:val="22"/>
          <w:szCs w:val="22"/>
          <w:lang w:val="es-SV"/>
        </w:rPr>
        <w:t xml:space="preserve"> (</w:t>
      </w:r>
      <w:r>
        <w:rPr>
          <w:rFonts w:ascii="Arial" w:hAnsi="Arial" w:cs="Arial"/>
          <w:iCs/>
          <w:sz w:val="22"/>
          <w:szCs w:val="22"/>
          <w:lang w:val="es-SV"/>
        </w:rPr>
        <w:t>5</w:t>
      </w:r>
      <w:r w:rsidRPr="0043281C">
        <w:rPr>
          <w:rFonts w:ascii="Arial" w:hAnsi="Arial" w:cs="Arial"/>
          <w:iCs/>
          <w:sz w:val="22"/>
          <w:szCs w:val="22"/>
          <w:lang w:val="es-SV"/>
        </w:rPr>
        <w:t>) días siguientes hábiles después de solicitar su cambio por parte del supervisor designado y garantizar su correcto funcionamiento.</w:t>
      </w:r>
    </w:p>
    <w:p w:rsidR="00C97145" w:rsidRPr="00E5726A" w:rsidRDefault="00C97145" w:rsidP="00C97145">
      <w:pPr>
        <w:tabs>
          <w:tab w:val="left" w:pos="1260"/>
        </w:tabs>
        <w:jc w:val="both"/>
        <w:rPr>
          <w:rFonts w:ascii="Arial" w:hAnsi="Arial" w:cs="Arial"/>
          <w:iCs/>
          <w:sz w:val="22"/>
          <w:szCs w:val="22"/>
        </w:rPr>
      </w:pPr>
    </w:p>
    <w:p w:rsidR="00C97145" w:rsidRPr="00C37BF7" w:rsidRDefault="00C97145" w:rsidP="00C97145">
      <w:pPr>
        <w:numPr>
          <w:ilvl w:val="0"/>
          <w:numId w:val="32"/>
        </w:numPr>
        <w:tabs>
          <w:tab w:val="left" w:pos="1260"/>
        </w:tabs>
        <w:jc w:val="both"/>
        <w:rPr>
          <w:rFonts w:ascii="Arial" w:hAnsi="Arial" w:cs="Arial"/>
          <w:iCs/>
          <w:sz w:val="22"/>
          <w:szCs w:val="22"/>
          <w:u w:val="single"/>
        </w:rPr>
      </w:pPr>
      <w:r w:rsidRPr="00F96BAE">
        <w:rPr>
          <w:rFonts w:ascii="Arial" w:hAnsi="Arial" w:cs="Arial"/>
          <w:iCs/>
          <w:sz w:val="22"/>
          <w:szCs w:val="22"/>
          <w:u w:val="single"/>
        </w:rPr>
        <w:t>Verificaciones técnicas.</w:t>
      </w:r>
      <w:r w:rsidRPr="000D4515">
        <w:rPr>
          <w:rFonts w:ascii="Arial" w:hAnsi="Arial" w:cs="Arial"/>
          <w:iCs/>
          <w:sz w:val="22"/>
          <w:szCs w:val="22"/>
        </w:rPr>
        <w:t xml:space="preserve"> </w:t>
      </w:r>
      <w:r w:rsidRPr="00A874B7">
        <w:rPr>
          <w:rFonts w:ascii="Arial" w:hAnsi="Arial" w:cs="Arial"/>
          <w:iCs/>
          <w:sz w:val="22"/>
          <w:szCs w:val="22"/>
          <w:lang w:val="es-SV"/>
        </w:rPr>
        <w:t>Se deberá aportar fichas técnicas de los elementos solicitados (estas fichas son consideradas como documentos complementarios de los elementos ofertados y deberán contener descripciones, funcionamiento, usos y características del producto, fotografías claras preferiblemente a full color) que permita la correcta verificación por parte de la entidad, está a su vez aportará las descripciones claras de los elementos solicitados, la entidad se reserva el derecho de solicitar muestras físicas a aquellos proponentes que presenten dentro de su oferta fichas técnicas, por lo tanto el proponente deberá estar en capacidad de presentarlas en el momento que lo requiera la entidad y ba</w:t>
      </w:r>
      <w:r>
        <w:rPr>
          <w:rFonts w:ascii="Arial" w:hAnsi="Arial" w:cs="Arial"/>
          <w:iCs/>
          <w:sz w:val="22"/>
          <w:szCs w:val="22"/>
          <w:lang w:val="es-SV"/>
        </w:rPr>
        <w:t>jo las condiciones establecidas</w:t>
      </w:r>
      <w:r w:rsidRPr="00166C41">
        <w:rPr>
          <w:rFonts w:ascii="Arial" w:hAnsi="Arial" w:cs="Arial"/>
          <w:iCs/>
          <w:sz w:val="22"/>
          <w:szCs w:val="22"/>
          <w:lang w:val="es-SV"/>
        </w:rPr>
        <w:t>.</w:t>
      </w:r>
    </w:p>
    <w:p w:rsidR="00C97145" w:rsidRDefault="00C97145" w:rsidP="00C97145">
      <w:pPr>
        <w:pStyle w:val="Prrafodelista"/>
        <w:rPr>
          <w:rFonts w:ascii="Arial" w:hAnsi="Arial" w:cs="Arial"/>
          <w:iCs/>
          <w:sz w:val="22"/>
          <w:szCs w:val="22"/>
          <w:u w:val="single"/>
        </w:rPr>
      </w:pPr>
    </w:p>
    <w:p w:rsidR="003308E7" w:rsidRDefault="003308E7" w:rsidP="00C97145">
      <w:pPr>
        <w:pStyle w:val="Prrafodelista"/>
        <w:rPr>
          <w:rFonts w:ascii="Arial" w:hAnsi="Arial" w:cs="Arial"/>
          <w:iCs/>
          <w:sz w:val="22"/>
          <w:szCs w:val="22"/>
          <w:u w:val="single"/>
        </w:rPr>
      </w:pPr>
    </w:p>
    <w:p w:rsidR="007C487A" w:rsidRDefault="007C487A" w:rsidP="007C487A">
      <w:pPr>
        <w:pStyle w:val="Prrafodelista"/>
        <w:tabs>
          <w:tab w:val="left" w:pos="1260"/>
        </w:tabs>
        <w:ind w:left="1080"/>
        <w:jc w:val="both"/>
        <w:rPr>
          <w:rFonts w:ascii="Arial" w:hAnsi="Arial" w:cs="Arial"/>
          <w:iCs/>
          <w:sz w:val="22"/>
          <w:szCs w:val="22"/>
          <w:u w:val="single"/>
        </w:rPr>
      </w:pPr>
    </w:p>
    <w:p w:rsidR="00E56716" w:rsidRDefault="00E56716" w:rsidP="00E56716">
      <w:pPr>
        <w:jc w:val="both"/>
        <w:rPr>
          <w:rFonts w:ascii="Arial" w:hAnsi="Arial" w:cs="Arial"/>
          <w:b/>
          <w:bCs/>
          <w:color w:val="000000"/>
          <w:sz w:val="22"/>
          <w:szCs w:val="22"/>
        </w:rPr>
      </w:pPr>
      <w:r w:rsidRPr="00F96BAE">
        <w:rPr>
          <w:rFonts w:ascii="Arial" w:hAnsi="Arial" w:cs="Arial"/>
          <w:b/>
          <w:bCs/>
          <w:color w:val="000000"/>
          <w:sz w:val="22"/>
          <w:szCs w:val="22"/>
        </w:rPr>
        <w:lastRenderedPageBreak/>
        <w:t xml:space="preserve">D. Verificación de la oferta económica </w:t>
      </w:r>
    </w:p>
    <w:p w:rsidR="004F0B7E" w:rsidRDefault="004F0B7E" w:rsidP="007D0547">
      <w:pPr>
        <w:jc w:val="both"/>
        <w:rPr>
          <w:rFonts w:ascii="Arial" w:hAnsi="Arial" w:cs="Arial"/>
          <w:sz w:val="22"/>
          <w:szCs w:val="22"/>
        </w:rPr>
      </w:pPr>
    </w:p>
    <w:p w:rsidR="007D0547" w:rsidRPr="00F96BAE" w:rsidRDefault="007D0547" w:rsidP="007D0547">
      <w:pPr>
        <w:jc w:val="both"/>
        <w:rPr>
          <w:rFonts w:ascii="Arial" w:hAnsi="Arial" w:cs="Arial"/>
          <w:sz w:val="22"/>
          <w:szCs w:val="22"/>
        </w:rPr>
      </w:pPr>
      <w:r w:rsidRPr="007F22D9">
        <w:rPr>
          <w:rFonts w:ascii="Arial" w:hAnsi="Arial" w:cs="Arial"/>
          <w:sz w:val="22"/>
          <w:szCs w:val="22"/>
        </w:rPr>
        <w:t>El valor de la propuesta se expresará en pesos colombianos y en números enteros, para todos los efectos, e</w:t>
      </w:r>
      <w:r w:rsidR="002841C6">
        <w:rPr>
          <w:rFonts w:ascii="Arial" w:hAnsi="Arial" w:cs="Arial"/>
          <w:sz w:val="22"/>
          <w:szCs w:val="22"/>
        </w:rPr>
        <w:t>l proponente ajustará los valor</w:t>
      </w:r>
      <w:r w:rsidR="000F67D2">
        <w:rPr>
          <w:rFonts w:ascii="Arial" w:hAnsi="Arial" w:cs="Arial"/>
          <w:sz w:val="22"/>
          <w:szCs w:val="22"/>
        </w:rPr>
        <w:t>es</w:t>
      </w:r>
      <w:r w:rsidRPr="007F22D9">
        <w:rPr>
          <w:rFonts w:ascii="Arial" w:hAnsi="Arial" w:cs="Arial"/>
          <w:sz w:val="22"/>
          <w:szCs w:val="22"/>
        </w:rPr>
        <w:t xml:space="preserve"> a la unidad siguiente para </w:t>
      </w:r>
      <w:r w:rsidR="00FE0D8B">
        <w:rPr>
          <w:rFonts w:ascii="Arial" w:hAnsi="Arial" w:cs="Arial"/>
          <w:sz w:val="22"/>
          <w:szCs w:val="22"/>
        </w:rPr>
        <w:t>los</w:t>
      </w:r>
      <w:r w:rsidR="002C4C49" w:rsidRPr="007F22D9">
        <w:rPr>
          <w:rFonts w:ascii="Arial" w:hAnsi="Arial" w:cs="Arial"/>
          <w:sz w:val="22"/>
          <w:szCs w:val="22"/>
        </w:rPr>
        <w:t xml:space="preserve"> </w:t>
      </w:r>
      <w:r w:rsidRPr="007F22D9">
        <w:rPr>
          <w:rFonts w:ascii="Arial" w:hAnsi="Arial" w:cs="Arial"/>
          <w:sz w:val="22"/>
          <w:szCs w:val="22"/>
        </w:rPr>
        <w:t>ítem</w:t>
      </w:r>
      <w:r w:rsidR="00FE0D8B">
        <w:rPr>
          <w:rFonts w:ascii="Arial" w:hAnsi="Arial" w:cs="Arial"/>
          <w:sz w:val="22"/>
          <w:szCs w:val="22"/>
        </w:rPr>
        <w:t>s</w:t>
      </w:r>
      <w:r w:rsidR="002C4C49" w:rsidRPr="007F22D9">
        <w:rPr>
          <w:rFonts w:ascii="Arial" w:hAnsi="Arial" w:cs="Arial"/>
          <w:sz w:val="22"/>
          <w:szCs w:val="22"/>
        </w:rPr>
        <w:t xml:space="preserve"> que conforma</w:t>
      </w:r>
      <w:r w:rsidR="00FE0D8B">
        <w:rPr>
          <w:rFonts w:ascii="Arial" w:hAnsi="Arial" w:cs="Arial"/>
          <w:sz w:val="22"/>
          <w:szCs w:val="22"/>
        </w:rPr>
        <w:t>n</w:t>
      </w:r>
      <w:r w:rsidR="002C4C49" w:rsidRPr="007F22D9">
        <w:rPr>
          <w:rFonts w:ascii="Arial" w:hAnsi="Arial" w:cs="Arial"/>
          <w:sz w:val="22"/>
          <w:szCs w:val="22"/>
        </w:rPr>
        <w:t xml:space="preserve"> </w:t>
      </w:r>
      <w:r w:rsidRPr="007F22D9">
        <w:rPr>
          <w:rFonts w:ascii="Arial" w:hAnsi="Arial" w:cs="Arial"/>
          <w:sz w:val="22"/>
          <w:szCs w:val="22"/>
        </w:rPr>
        <w:t>la propuesta económica, registrando discriminadamente el</w:t>
      </w:r>
      <w:r w:rsidR="002C4C49" w:rsidRPr="007F22D9">
        <w:rPr>
          <w:rFonts w:ascii="Arial" w:hAnsi="Arial" w:cs="Arial"/>
          <w:sz w:val="22"/>
          <w:szCs w:val="22"/>
        </w:rPr>
        <w:t xml:space="preserve"> </w:t>
      </w:r>
      <w:r w:rsidRPr="007F22D9">
        <w:rPr>
          <w:rFonts w:ascii="Arial" w:hAnsi="Arial" w:cs="Arial"/>
          <w:sz w:val="22"/>
          <w:szCs w:val="22"/>
        </w:rPr>
        <w:t>valor</w:t>
      </w:r>
      <w:r w:rsidR="002C4C49" w:rsidRPr="007F22D9">
        <w:rPr>
          <w:rFonts w:ascii="Arial" w:hAnsi="Arial" w:cs="Arial"/>
          <w:sz w:val="22"/>
          <w:szCs w:val="22"/>
        </w:rPr>
        <w:t xml:space="preserve"> </w:t>
      </w:r>
      <w:r w:rsidRPr="007F22D9">
        <w:rPr>
          <w:rFonts w:ascii="Arial" w:hAnsi="Arial" w:cs="Arial"/>
          <w:sz w:val="22"/>
          <w:szCs w:val="22"/>
        </w:rPr>
        <w:t>unitario</w:t>
      </w:r>
      <w:r w:rsidR="002C4C49" w:rsidRPr="007F22D9">
        <w:rPr>
          <w:rFonts w:ascii="Arial" w:hAnsi="Arial" w:cs="Arial"/>
          <w:sz w:val="22"/>
          <w:szCs w:val="22"/>
        </w:rPr>
        <w:t>,</w:t>
      </w:r>
      <w:r w:rsidRPr="007F22D9">
        <w:t xml:space="preserve"> </w:t>
      </w:r>
      <w:r w:rsidRPr="007F22D9">
        <w:rPr>
          <w:rFonts w:ascii="Arial" w:hAnsi="Arial" w:cs="Arial"/>
          <w:sz w:val="22"/>
          <w:szCs w:val="22"/>
        </w:rPr>
        <w:t>el valor del I.V.A., el valor unitario incluido I.V.A., y el valor total incluido I.V.A.,</w:t>
      </w:r>
      <w:r w:rsidR="00113D4A" w:rsidRPr="007F22D9">
        <w:rPr>
          <w:rFonts w:ascii="Arial" w:hAnsi="Arial" w:cs="Arial"/>
          <w:sz w:val="22"/>
          <w:szCs w:val="22"/>
        </w:rPr>
        <w:t xml:space="preserve"> </w:t>
      </w:r>
      <w:r w:rsidRPr="007F22D9">
        <w:rPr>
          <w:rFonts w:ascii="Arial" w:hAnsi="Arial" w:cs="Arial"/>
          <w:sz w:val="22"/>
          <w:szCs w:val="22"/>
        </w:rPr>
        <w:t>suma fija no sujeta a variaciones con posterioridad a la fecha de presentación de la propuesta.</w:t>
      </w:r>
    </w:p>
    <w:p w:rsidR="005F6906" w:rsidRPr="00F96BAE" w:rsidRDefault="005F6906" w:rsidP="007D0547">
      <w:pPr>
        <w:jc w:val="both"/>
        <w:rPr>
          <w:rFonts w:ascii="Arial" w:hAnsi="Arial" w:cs="Arial"/>
          <w:sz w:val="22"/>
          <w:szCs w:val="22"/>
        </w:rPr>
      </w:pPr>
    </w:p>
    <w:p w:rsidR="00E56716" w:rsidRPr="00F96BAE" w:rsidRDefault="00E56716" w:rsidP="00E56716">
      <w:pPr>
        <w:ind w:right="-57"/>
        <w:jc w:val="both"/>
        <w:rPr>
          <w:rFonts w:ascii="Arial" w:hAnsi="Arial" w:cs="Arial"/>
          <w:sz w:val="22"/>
          <w:szCs w:val="22"/>
        </w:rPr>
      </w:pPr>
      <w:r w:rsidRPr="00F96BAE">
        <w:rPr>
          <w:rFonts w:ascii="Arial" w:hAnsi="Arial" w:cs="Arial"/>
          <w:sz w:val="22"/>
          <w:szCs w:val="22"/>
        </w:rPr>
        <w:t xml:space="preserve">La oferta debe ser presentada en el Anexo No. 8 que diseñó la entidad para facilitar su comparación </w:t>
      </w:r>
      <w:r w:rsidR="003064FD" w:rsidRPr="00F96BAE">
        <w:rPr>
          <w:rFonts w:ascii="Arial" w:hAnsi="Arial" w:cs="Arial"/>
          <w:sz w:val="22"/>
          <w:szCs w:val="22"/>
        </w:rPr>
        <w:t>y el</w:t>
      </w:r>
      <w:r w:rsidRPr="00F96BAE">
        <w:rPr>
          <w:rFonts w:ascii="Arial" w:hAnsi="Arial" w:cs="Arial"/>
          <w:sz w:val="22"/>
          <w:szCs w:val="22"/>
        </w:rPr>
        <w:t xml:space="preserve"> costo de todos los componentes necesarios para la ejecución del contrato y deberá entregarse simultáneamente con el original de la oferta.</w:t>
      </w:r>
    </w:p>
    <w:p w:rsidR="00617B66" w:rsidRPr="00F96BAE" w:rsidRDefault="00617B66" w:rsidP="00E56716">
      <w:pPr>
        <w:ind w:right="-57"/>
        <w:jc w:val="both"/>
        <w:rPr>
          <w:rFonts w:ascii="Arial" w:hAnsi="Arial" w:cs="Arial"/>
          <w:sz w:val="22"/>
          <w:szCs w:val="22"/>
        </w:rPr>
      </w:pPr>
    </w:p>
    <w:p w:rsidR="00E56716" w:rsidRPr="00F96BAE" w:rsidRDefault="00E56716" w:rsidP="00E56716">
      <w:pPr>
        <w:pStyle w:val="BodyText31"/>
        <w:rPr>
          <w:rFonts w:cs="Arial"/>
          <w:sz w:val="22"/>
          <w:szCs w:val="22"/>
          <w:lang w:val="es-ES"/>
        </w:rPr>
      </w:pPr>
      <w:r w:rsidRPr="00F96BAE">
        <w:rPr>
          <w:rFonts w:cs="Arial"/>
          <w:sz w:val="22"/>
          <w:szCs w:val="22"/>
          <w:lang w:val="es-ES"/>
        </w:rPr>
        <w:t xml:space="preserve">Serán de exclusiva responsabilidad del oferente los errores y omisiones en que incurra al indicar el valor total de la oferta económica, lo cual implica que deberá asumir los mayores costos ó pérdidas que se deriven de dichos errores </w:t>
      </w:r>
      <w:r w:rsidR="00224F3E" w:rsidRPr="00F96BAE">
        <w:rPr>
          <w:rFonts w:cs="Arial"/>
          <w:sz w:val="22"/>
          <w:szCs w:val="22"/>
          <w:lang w:val="es-ES"/>
        </w:rPr>
        <w:t>u</w:t>
      </w:r>
      <w:r w:rsidRPr="00F96BAE">
        <w:rPr>
          <w:rFonts w:cs="Arial"/>
          <w:sz w:val="22"/>
          <w:szCs w:val="22"/>
          <w:lang w:val="es-ES"/>
        </w:rPr>
        <w:t xml:space="preserve"> omisiones, sin que se modifique el valor total de la oferta.</w:t>
      </w:r>
    </w:p>
    <w:p w:rsidR="00E56716" w:rsidRPr="00F96BAE" w:rsidRDefault="00E56716" w:rsidP="00E56716">
      <w:pPr>
        <w:pStyle w:val="BodyText31"/>
        <w:rPr>
          <w:rFonts w:cs="Arial"/>
          <w:sz w:val="22"/>
          <w:szCs w:val="22"/>
          <w:lang w:val="es-ES"/>
        </w:rPr>
      </w:pPr>
    </w:p>
    <w:p w:rsidR="00390AE6" w:rsidRPr="00F72D06" w:rsidRDefault="008F4070" w:rsidP="00D548CE">
      <w:pPr>
        <w:jc w:val="both"/>
        <w:rPr>
          <w:rFonts w:ascii="Arial" w:hAnsi="Arial" w:cs="Arial"/>
          <w:color w:val="000000" w:themeColor="text1"/>
        </w:rPr>
      </w:pPr>
      <w:r w:rsidRPr="00554F12">
        <w:rPr>
          <w:rFonts w:ascii="Arial" w:hAnsi="Arial" w:cs="Arial"/>
          <w:sz w:val="22"/>
          <w:szCs w:val="22"/>
        </w:rPr>
        <w:t>Nota: El valor de la oferta económica q</w:t>
      </w:r>
      <w:r w:rsidR="0080293D">
        <w:rPr>
          <w:rFonts w:ascii="Arial" w:hAnsi="Arial" w:cs="Arial"/>
          <w:sz w:val="22"/>
          <w:szCs w:val="22"/>
        </w:rPr>
        <w:t>ue se consigne en el Anexo No. 7</w:t>
      </w:r>
      <w:r w:rsidRPr="00554F12">
        <w:rPr>
          <w:rFonts w:ascii="Arial" w:hAnsi="Arial" w:cs="Arial"/>
          <w:sz w:val="22"/>
          <w:szCs w:val="22"/>
        </w:rPr>
        <w:t>, no podrá ser superior al valor</w:t>
      </w:r>
      <w:r w:rsidR="00554F12" w:rsidRPr="00554F12">
        <w:rPr>
          <w:rFonts w:ascii="Arial" w:hAnsi="Arial" w:cs="Arial"/>
          <w:sz w:val="22"/>
          <w:szCs w:val="22"/>
        </w:rPr>
        <w:t xml:space="preserve"> total máximo unitario</w:t>
      </w:r>
      <w:r w:rsidRPr="00554F12">
        <w:rPr>
          <w:rFonts w:ascii="Arial" w:hAnsi="Arial" w:cs="Arial"/>
          <w:sz w:val="22"/>
          <w:szCs w:val="22"/>
        </w:rPr>
        <w:t xml:space="preserve"> establecido en el numeral 1.4 correspondiente </w:t>
      </w:r>
      <w:r w:rsidRPr="006E4AD6">
        <w:rPr>
          <w:rFonts w:ascii="Arial" w:hAnsi="Arial" w:cs="Arial"/>
          <w:sz w:val="22"/>
          <w:szCs w:val="22"/>
        </w:rPr>
        <w:t xml:space="preserve">a la suma </w:t>
      </w:r>
      <w:r w:rsidRPr="0063141C">
        <w:rPr>
          <w:rFonts w:ascii="Arial" w:hAnsi="Arial" w:cs="Arial"/>
          <w:color w:val="000000" w:themeColor="text1"/>
          <w:sz w:val="22"/>
          <w:szCs w:val="22"/>
        </w:rPr>
        <w:t>de</w:t>
      </w:r>
      <w:r w:rsidRPr="0063141C">
        <w:rPr>
          <w:rFonts w:ascii="Arial" w:hAnsi="Arial" w:cs="Arial"/>
          <w:color w:val="FF0000"/>
          <w:sz w:val="22"/>
          <w:szCs w:val="22"/>
        </w:rPr>
        <w:t xml:space="preserve"> </w:t>
      </w:r>
      <w:r w:rsidR="006A1750" w:rsidRPr="00F72D06">
        <w:rPr>
          <w:rFonts w:ascii="Arial" w:hAnsi="Arial" w:cs="Arial"/>
          <w:color w:val="000000" w:themeColor="text1"/>
          <w:sz w:val="22"/>
          <w:szCs w:val="22"/>
        </w:rPr>
        <w:t xml:space="preserve">un millón </w:t>
      </w:r>
      <w:r w:rsidR="003308E7">
        <w:rPr>
          <w:rFonts w:ascii="Arial" w:hAnsi="Arial" w:cs="Arial"/>
          <w:color w:val="000000" w:themeColor="text1"/>
          <w:sz w:val="22"/>
          <w:szCs w:val="22"/>
        </w:rPr>
        <w:t xml:space="preserve">trescientos cincuenta y ocho mil  setenta y nueve </w:t>
      </w:r>
      <w:r w:rsidR="00A54722" w:rsidRPr="00F72D06">
        <w:rPr>
          <w:rFonts w:ascii="Arial" w:hAnsi="Arial" w:cs="Arial"/>
          <w:color w:val="000000" w:themeColor="text1"/>
          <w:sz w:val="22"/>
          <w:szCs w:val="22"/>
        </w:rPr>
        <w:t>pesos m/cte.</w:t>
      </w:r>
      <w:r w:rsidR="00083FDD" w:rsidRPr="00F72D06">
        <w:rPr>
          <w:rFonts w:ascii="Arial" w:hAnsi="Arial" w:cs="Arial"/>
          <w:color w:val="000000" w:themeColor="text1"/>
          <w:sz w:val="22"/>
          <w:szCs w:val="22"/>
        </w:rPr>
        <w:t xml:space="preserve"> incluido I.V.A.,</w:t>
      </w:r>
      <w:r w:rsidR="00A54722" w:rsidRPr="00F72D06">
        <w:rPr>
          <w:rFonts w:ascii="Arial" w:hAnsi="Arial" w:cs="Arial"/>
          <w:color w:val="000000" w:themeColor="text1"/>
          <w:sz w:val="22"/>
          <w:szCs w:val="22"/>
        </w:rPr>
        <w:t xml:space="preserve"> $</w:t>
      </w:r>
      <w:r w:rsidR="006A1750" w:rsidRPr="00F72D06">
        <w:rPr>
          <w:rFonts w:ascii="Arial" w:hAnsi="Arial" w:cs="Arial"/>
          <w:color w:val="000000" w:themeColor="text1"/>
          <w:sz w:val="22"/>
          <w:szCs w:val="22"/>
        </w:rPr>
        <w:t>1.</w:t>
      </w:r>
      <w:r w:rsidR="003308E7">
        <w:rPr>
          <w:rFonts w:ascii="Arial" w:hAnsi="Arial" w:cs="Arial"/>
          <w:color w:val="000000" w:themeColor="text1"/>
          <w:sz w:val="22"/>
          <w:szCs w:val="22"/>
        </w:rPr>
        <w:t>358.079</w:t>
      </w:r>
      <w:r w:rsidR="0063141C" w:rsidRPr="00F72D06">
        <w:rPr>
          <w:rFonts w:ascii="Arial" w:hAnsi="Arial" w:cs="Arial"/>
          <w:color w:val="000000" w:themeColor="text1"/>
        </w:rPr>
        <w:t>.</w:t>
      </w:r>
      <w:r w:rsidR="00A54722" w:rsidRPr="00F72D06">
        <w:rPr>
          <w:rFonts w:ascii="Arial" w:hAnsi="Arial" w:cs="Arial"/>
          <w:color w:val="000000" w:themeColor="text1"/>
        </w:rPr>
        <w:t xml:space="preserve"> </w:t>
      </w:r>
    </w:p>
    <w:p w:rsidR="00A54722" w:rsidRDefault="00A54722" w:rsidP="00D548CE">
      <w:pPr>
        <w:jc w:val="both"/>
        <w:rPr>
          <w:rFonts w:ascii="Arial" w:hAnsi="Arial" w:cs="Arial"/>
          <w:iCs/>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1.10.3 CAUSALES PARA NO CONSIDERAR LAS OFERTAS</w:t>
      </w:r>
    </w:p>
    <w:p w:rsidR="00E56716" w:rsidRPr="00F96BAE" w:rsidRDefault="00E56716" w:rsidP="00E56716">
      <w:pPr>
        <w:rPr>
          <w:rFonts w:ascii="Arial" w:hAnsi="Arial" w:cs="Arial"/>
          <w:sz w:val="22"/>
          <w:szCs w:val="22"/>
        </w:rPr>
      </w:pPr>
    </w:p>
    <w:p w:rsidR="00E56716" w:rsidRDefault="00E56716" w:rsidP="00E56716">
      <w:pPr>
        <w:jc w:val="both"/>
        <w:rPr>
          <w:rFonts w:ascii="Arial" w:hAnsi="Arial" w:cs="Arial"/>
          <w:sz w:val="22"/>
          <w:szCs w:val="22"/>
        </w:rPr>
      </w:pPr>
      <w:r w:rsidRPr="00F96BAE">
        <w:rPr>
          <w:rFonts w:ascii="Arial" w:hAnsi="Arial" w:cs="Arial"/>
          <w:sz w:val="22"/>
          <w:szCs w:val="22"/>
        </w:rPr>
        <w:t>La Dirección Ejecutiva Seccional de Administración Judicial, no considerará las propuestas en los siguientes casos:</w:t>
      </w:r>
    </w:p>
    <w:p w:rsidR="004E2561" w:rsidRDefault="004E2561" w:rsidP="00E56716">
      <w:pPr>
        <w:jc w:val="both"/>
        <w:rPr>
          <w:rFonts w:ascii="Arial" w:hAnsi="Arial" w:cs="Arial"/>
          <w:sz w:val="22"/>
          <w:szCs w:val="22"/>
        </w:rPr>
      </w:pPr>
    </w:p>
    <w:p w:rsidR="00E56716" w:rsidRPr="00DC7A2B" w:rsidRDefault="00E56716" w:rsidP="00DF4BF3">
      <w:pPr>
        <w:numPr>
          <w:ilvl w:val="0"/>
          <w:numId w:val="19"/>
        </w:numPr>
        <w:jc w:val="both"/>
        <w:rPr>
          <w:rFonts w:ascii="Arial" w:hAnsi="Arial" w:cs="Arial"/>
          <w:sz w:val="22"/>
          <w:szCs w:val="22"/>
        </w:rPr>
      </w:pPr>
      <w:r w:rsidRPr="00DC7A2B">
        <w:rPr>
          <w:rFonts w:ascii="Arial" w:hAnsi="Arial" w:cs="Arial"/>
          <w:sz w:val="22"/>
          <w:szCs w:val="22"/>
        </w:rPr>
        <w:t>Cuando se encuentre que el proponente o uno de los miembros del consorcio o unión temporal esté incurso en alguna de las causales de inhabilidad e incompatibilidad previstas en la Constitución o la Ley.</w:t>
      </w:r>
    </w:p>
    <w:p w:rsidR="000E3E54" w:rsidRPr="00DC7A2B" w:rsidRDefault="000E3E54" w:rsidP="000E3E54">
      <w:pPr>
        <w:ind w:left="360"/>
        <w:jc w:val="both"/>
        <w:rPr>
          <w:rFonts w:ascii="Arial" w:hAnsi="Arial" w:cs="Arial"/>
          <w:sz w:val="22"/>
          <w:szCs w:val="22"/>
        </w:rPr>
      </w:pPr>
    </w:p>
    <w:p w:rsidR="00E56716" w:rsidRPr="00DC7A2B" w:rsidRDefault="00E56716" w:rsidP="00DF4BF3">
      <w:pPr>
        <w:numPr>
          <w:ilvl w:val="0"/>
          <w:numId w:val="19"/>
        </w:numPr>
        <w:jc w:val="both"/>
        <w:rPr>
          <w:rFonts w:ascii="Arial" w:hAnsi="Arial" w:cs="Arial"/>
          <w:sz w:val="22"/>
          <w:szCs w:val="22"/>
        </w:rPr>
      </w:pPr>
      <w:r w:rsidRPr="00DC7A2B">
        <w:rPr>
          <w:rFonts w:ascii="Arial" w:hAnsi="Arial" w:cs="Arial"/>
          <w:sz w:val="22"/>
          <w:szCs w:val="22"/>
        </w:rPr>
        <w:t>Cuando no allegue la información solicitada por la entidad con el objeto de aclarar su oferta o hacerlo en forma incompleta o extemporánea.</w:t>
      </w:r>
    </w:p>
    <w:p w:rsidR="00E56716" w:rsidRPr="00DC7A2B" w:rsidRDefault="00E56716" w:rsidP="00E56716">
      <w:pPr>
        <w:ind w:left="720"/>
        <w:jc w:val="both"/>
        <w:rPr>
          <w:rFonts w:ascii="Arial" w:hAnsi="Arial" w:cs="Arial"/>
          <w:sz w:val="22"/>
          <w:szCs w:val="22"/>
        </w:rPr>
      </w:pPr>
    </w:p>
    <w:p w:rsidR="004F0B7E" w:rsidRPr="003308E7" w:rsidRDefault="00E56716" w:rsidP="00DF4BF3">
      <w:pPr>
        <w:numPr>
          <w:ilvl w:val="0"/>
          <w:numId w:val="19"/>
        </w:numPr>
        <w:jc w:val="both"/>
        <w:rPr>
          <w:rFonts w:ascii="Arial" w:hAnsi="Arial" w:cs="Arial"/>
          <w:sz w:val="22"/>
          <w:szCs w:val="22"/>
          <w:lang w:val="es-CO"/>
        </w:rPr>
      </w:pPr>
      <w:r w:rsidRPr="00DC7A2B">
        <w:rPr>
          <w:rFonts w:ascii="Arial" w:hAnsi="Arial" w:cs="Arial"/>
          <w:sz w:val="22"/>
          <w:szCs w:val="22"/>
        </w:rPr>
        <w:t>Si el proponente condiciona los efectos o alcance de la propuesta.</w:t>
      </w:r>
    </w:p>
    <w:p w:rsidR="003308E7" w:rsidRDefault="003308E7" w:rsidP="003308E7">
      <w:pPr>
        <w:pStyle w:val="Prrafodelista"/>
        <w:rPr>
          <w:rFonts w:ascii="Arial" w:hAnsi="Arial" w:cs="Arial"/>
          <w:sz w:val="22"/>
          <w:szCs w:val="22"/>
        </w:rPr>
      </w:pPr>
    </w:p>
    <w:p w:rsidR="003308E7" w:rsidRPr="003308E7" w:rsidRDefault="00EE1D2E" w:rsidP="003308E7">
      <w:pPr>
        <w:numPr>
          <w:ilvl w:val="0"/>
          <w:numId w:val="19"/>
        </w:numPr>
        <w:jc w:val="both"/>
        <w:rPr>
          <w:rFonts w:ascii="Arial" w:hAnsi="Arial" w:cs="Arial"/>
          <w:sz w:val="22"/>
          <w:szCs w:val="22"/>
          <w:lang w:val="es-CO"/>
        </w:rPr>
      </w:pPr>
      <w:r w:rsidRPr="003308E7">
        <w:rPr>
          <w:rFonts w:ascii="Arial" w:hAnsi="Arial" w:cs="Arial"/>
          <w:sz w:val="22"/>
          <w:szCs w:val="22"/>
        </w:rPr>
        <w:t xml:space="preserve">Cuando el valor total de la propuesta incluido I.V.A., exceda el valor total máximo unitario correspondiente a la suma de </w:t>
      </w:r>
      <w:r w:rsidR="003308E7" w:rsidRPr="003308E7">
        <w:rPr>
          <w:rFonts w:ascii="Arial" w:hAnsi="Arial" w:cs="Arial"/>
          <w:color w:val="000000" w:themeColor="text1"/>
          <w:sz w:val="22"/>
          <w:szCs w:val="22"/>
        </w:rPr>
        <w:t>un millón trescientos cincuenta y ocho mil  setenta y nueve pesos m/cte. incluido I.V.A., $1.358.079</w:t>
      </w:r>
      <w:r w:rsidR="003308E7" w:rsidRPr="003308E7">
        <w:rPr>
          <w:rFonts w:ascii="Arial" w:hAnsi="Arial" w:cs="Arial"/>
          <w:color w:val="000000" w:themeColor="text1"/>
        </w:rPr>
        <w:t xml:space="preserve">. </w:t>
      </w:r>
    </w:p>
    <w:p w:rsidR="00C0543F" w:rsidRPr="003308E7" w:rsidRDefault="00C0543F" w:rsidP="003308E7">
      <w:pPr>
        <w:jc w:val="both"/>
        <w:rPr>
          <w:rFonts w:ascii="Arial" w:hAnsi="Arial" w:cs="Arial"/>
          <w:sz w:val="22"/>
          <w:szCs w:val="22"/>
        </w:rPr>
      </w:pPr>
    </w:p>
    <w:p w:rsidR="00E56716" w:rsidRPr="00DC7A2B" w:rsidRDefault="00E56716" w:rsidP="00DF4BF3">
      <w:pPr>
        <w:numPr>
          <w:ilvl w:val="0"/>
          <w:numId w:val="19"/>
        </w:numPr>
        <w:rPr>
          <w:rFonts w:ascii="Arial" w:hAnsi="Arial" w:cs="Arial"/>
          <w:sz w:val="22"/>
          <w:szCs w:val="22"/>
        </w:rPr>
      </w:pPr>
      <w:r w:rsidRPr="00DC7A2B">
        <w:rPr>
          <w:rFonts w:ascii="Arial" w:hAnsi="Arial" w:cs="Arial"/>
          <w:sz w:val="22"/>
          <w:szCs w:val="22"/>
        </w:rPr>
        <w:t>Cuando la propuesta haya sido presentada extemporáneamente.</w:t>
      </w:r>
    </w:p>
    <w:p w:rsidR="003448B7" w:rsidRPr="00DC7A2B" w:rsidRDefault="003448B7" w:rsidP="003448B7">
      <w:pPr>
        <w:rPr>
          <w:rFonts w:ascii="Arial" w:hAnsi="Arial" w:cs="Arial"/>
          <w:sz w:val="22"/>
          <w:szCs w:val="22"/>
        </w:rPr>
      </w:pPr>
    </w:p>
    <w:p w:rsidR="00E56716" w:rsidRPr="00DC7A2B" w:rsidRDefault="00E56716" w:rsidP="00DF4BF3">
      <w:pPr>
        <w:numPr>
          <w:ilvl w:val="0"/>
          <w:numId w:val="19"/>
        </w:numPr>
        <w:jc w:val="both"/>
        <w:rPr>
          <w:rFonts w:ascii="Arial" w:hAnsi="Arial" w:cs="Arial"/>
          <w:sz w:val="22"/>
          <w:szCs w:val="22"/>
        </w:rPr>
      </w:pPr>
      <w:r w:rsidRPr="00DC7A2B">
        <w:rPr>
          <w:rFonts w:ascii="Arial" w:hAnsi="Arial" w:cs="Arial"/>
          <w:sz w:val="22"/>
          <w:szCs w:val="22"/>
        </w:rPr>
        <w:t>Cuando el proponente presente más de una propuesta para este mismo proceso, como representante de persona jurídica o como persona natural o integrante de consorcio o unión temporal.</w:t>
      </w:r>
    </w:p>
    <w:p w:rsidR="00A04A00" w:rsidRPr="00DC7A2B" w:rsidRDefault="00A04A00" w:rsidP="00A04A00">
      <w:pPr>
        <w:jc w:val="both"/>
        <w:rPr>
          <w:rFonts w:ascii="Arial" w:hAnsi="Arial" w:cs="Arial"/>
          <w:sz w:val="22"/>
          <w:szCs w:val="22"/>
        </w:rPr>
      </w:pPr>
    </w:p>
    <w:p w:rsidR="00E56716" w:rsidRPr="00F72D06" w:rsidRDefault="00E56716" w:rsidP="00DF4BF3">
      <w:pPr>
        <w:numPr>
          <w:ilvl w:val="0"/>
          <w:numId w:val="19"/>
        </w:numPr>
        <w:jc w:val="both"/>
        <w:rPr>
          <w:rFonts w:ascii="Arial" w:hAnsi="Arial" w:cs="Arial"/>
          <w:sz w:val="22"/>
          <w:szCs w:val="22"/>
        </w:rPr>
      </w:pPr>
      <w:r w:rsidRPr="00F72D06">
        <w:rPr>
          <w:rFonts w:ascii="Arial" w:hAnsi="Arial" w:cs="Arial"/>
          <w:sz w:val="22"/>
          <w:szCs w:val="22"/>
        </w:rPr>
        <w:t>Cuando no se presente oferta económica al cierre del proceso de selección.</w:t>
      </w:r>
    </w:p>
    <w:p w:rsidR="00F72D06" w:rsidRPr="00F72D06" w:rsidRDefault="00F72D06" w:rsidP="00F72D06">
      <w:pPr>
        <w:pStyle w:val="Prrafodelista"/>
        <w:rPr>
          <w:rFonts w:ascii="Arial" w:hAnsi="Arial" w:cs="Arial"/>
          <w:sz w:val="22"/>
          <w:szCs w:val="22"/>
        </w:rPr>
      </w:pPr>
    </w:p>
    <w:p w:rsidR="00E56716" w:rsidRPr="00F72D06" w:rsidRDefault="00E56716" w:rsidP="00DF4BF3">
      <w:pPr>
        <w:numPr>
          <w:ilvl w:val="0"/>
          <w:numId w:val="19"/>
        </w:numPr>
        <w:autoSpaceDE w:val="0"/>
        <w:autoSpaceDN w:val="0"/>
        <w:adjustRightInd w:val="0"/>
        <w:jc w:val="both"/>
        <w:rPr>
          <w:rFonts w:ascii="Arial" w:hAnsi="Arial" w:cs="Arial"/>
          <w:sz w:val="22"/>
          <w:szCs w:val="22"/>
        </w:rPr>
      </w:pPr>
      <w:r w:rsidRPr="00F72D06">
        <w:rPr>
          <w:rFonts w:ascii="Arial" w:hAnsi="Arial" w:cs="Arial"/>
          <w:iCs/>
          <w:sz w:val="22"/>
          <w:szCs w:val="22"/>
        </w:rPr>
        <w:lastRenderedPageBreak/>
        <w:t>Cuando los documentos aportados por el proponente para cumplir o subsanar los requisitos habilitantes del proceso, sea copia de alguno de los documentos que con antelación haya sido evaluado por el comité en alguna de las demás firmas participantes.</w:t>
      </w:r>
    </w:p>
    <w:p w:rsidR="001722FE" w:rsidRPr="00F72D06" w:rsidRDefault="001722FE" w:rsidP="001722FE">
      <w:pPr>
        <w:autoSpaceDE w:val="0"/>
        <w:autoSpaceDN w:val="0"/>
        <w:adjustRightInd w:val="0"/>
        <w:ind w:left="720"/>
        <w:jc w:val="both"/>
        <w:rPr>
          <w:rFonts w:ascii="Arial" w:hAnsi="Arial" w:cs="Arial"/>
          <w:sz w:val="22"/>
          <w:szCs w:val="22"/>
        </w:rPr>
      </w:pPr>
    </w:p>
    <w:p w:rsidR="001722FE" w:rsidRPr="00F72D06" w:rsidRDefault="001722FE" w:rsidP="00DF4BF3">
      <w:pPr>
        <w:numPr>
          <w:ilvl w:val="0"/>
          <w:numId w:val="19"/>
        </w:numPr>
        <w:autoSpaceDE w:val="0"/>
        <w:autoSpaceDN w:val="0"/>
        <w:adjustRightInd w:val="0"/>
        <w:jc w:val="both"/>
        <w:rPr>
          <w:rFonts w:ascii="Arial" w:hAnsi="Arial" w:cs="Arial"/>
          <w:sz w:val="22"/>
          <w:szCs w:val="22"/>
        </w:rPr>
      </w:pPr>
      <w:r w:rsidRPr="00F72D06">
        <w:rPr>
          <w:rFonts w:ascii="Arial" w:hAnsi="Arial" w:cs="Arial"/>
          <w:sz w:val="22"/>
          <w:szCs w:val="22"/>
        </w:rPr>
        <w:t>Cuando no cumpla con los requisitos mínimos solicitados, siendo subsanable todo aquello que a pesar de que se tiene, no aparece claramente acreditado en el proceso de selección</w:t>
      </w:r>
      <w:r w:rsidR="00FB2307" w:rsidRPr="00F72D06">
        <w:rPr>
          <w:rFonts w:ascii="Arial" w:hAnsi="Arial" w:cs="Arial"/>
          <w:sz w:val="22"/>
          <w:szCs w:val="22"/>
        </w:rPr>
        <w:t>.</w:t>
      </w:r>
    </w:p>
    <w:p w:rsidR="001722FE" w:rsidRDefault="001722FE" w:rsidP="001722FE">
      <w:pPr>
        <w:autoSpaceDE w:val="0"/>
        <w:autoSpaceDN w:val="0"/>
        <w:adjustRightInd w:val="0"/>
        <w:jc w:val="both"/>
        <w:rPr>
          <w:rFonts w:ascii="Arial" w:hAnsi="Arial" w:cs="Arial"/>
          <w:iCs/>
          <w:sz w:val="22"/>
          <w:szCs w:val="22"/>
        </w:rPr>
      </w:pPr>
    </w:p>
    <w:p w:rsidR="00E56716" w:rsidRPr="00F96BAE" w:rsidRDefault="00E56716" w:rsidP="00DF4BF3">
      <w:pPr>
        <w:numPr>
          <w:ilvl w:val="1"/>
          <w:numId w:val="23"/>
        </w:numPr>
        <w:tabs>
          <w:tab w:val="left" w:pos="360"/>
        </w:tabs>
        <w:jc w:val="both"/>
        <w:rPr>
          <w:rFonts w:ascii="Arial" w:hAnsi="Arial" w:cs="Arial"/>
          <w:b/>
          <w:sz w:val="22"/>
          <w:szCs w:val="22"/>
        </w:rPr>
      </w:pPr>
      <w:r w:rsidRPr="00F96BAE">
        <w:rPr>
          <w:rFonts w:ascii="Arial" w:hAnsi="Arial" w:cs="Arial"/>
          <w:b/>
          <w:sz w:val="22"/>
          <w:szCs w:val="22"/>
        </w:rPr>
        <w:t>INFORME DE VERIFICACIÓN DE LOS REQUISITOS HABILITANTES</w:t>
      </w:r>
    </w:p>
    <w:p w:rsidR="00E56716" w:rsidRPr="00F96BAE" w:rsidRDefault="00E56716" w:rsidP="00E56716">
      <w:pPr>
        <w:autoSpaceDE w:val="0"/>
        <w:autoSpaceDN w:val="0"/>
        <w:adjustRightInd w:val="0"/>
        <w:ind w:firstLine="1"/>
        <w:jc w:val="both"/>
        <w:rPr>
          <w:rFonts w:ascii="Arial" w:hAnsi="Arial" w:cs="Arial"/>
          <w:color w:val="000000"/>
          <w:sz w:val="22"/>
          <w:szCs w:val="22"/>
        </w:rPr>
      </w:pPr>
    </w:p>
    <w:p w:rsidR="00E56716" w:rsidRDefault="00E56716" w:rsidP="00C63EC9">
      <w:pPr>
        <w:autoSpaceDE w:val="0"/>
        <w:autoSpaceDN w:val="0"/>
        <w:adjustRightInd w:val="0"/>
        <w:jc w:val="both"/>
        <w:rPr>
          <w:rFonts w:ascii="Arial" w:hAnsi="Arial" w:cs="Arial"/>
          <w:color w:val="000000"/>
          <w:sz w:val="22"/>
          <w:szCs w:val="22"/>
        </w:rPr>
      </w:pPr>
      <w:r w:rsidRPr="00F96BAE">
        <w:rPr>
          <w:rFonts w:ascii="Arial" w:hAnsi="Arial" w:cs="Arial"/>
          <w:color w:val="000000"/>
          <w:sz w:val="22"/>
          <w:szCs w:val="22"/>
        </w:rPr>
        <w:t xml:space="preserve">La entidad evaluará la oferta más favorable de conformidad con </w:t>
      </w:r>
      <w:r w:rsidR="00C8015C" w:rsidRPr="00F96BAE">
        <w:rPr>
          <w:rFonts w:ascii="Arial" w:hAnsi="Arial" w:cs="Arial"/>
          <w:color w:val="000000"/>
          <w:sz w:val="22"/>
          <w:szCs w:val="22"/>
        </w:rPr>
        <w:t xml:space="preserve">el </w:t>
      </w:r>
      <w:r w:rsidR="00D73EB2" w:rsidRPr="00F96BAE">
        <w:rPr>
          <w:rFonts w:ascii="Arial" w:hAnsi="Arial" w:cs="Arial"/>
          <w:color w:val="000000"/>
          <w:sz w:val="22"/>
          <w:szCs w:val="22"/>
        </w:rPr>
        <w:t>numeral 4</w:t>
      </w:r>
      <w:r w:rsidR="003A0C72">
        <w:rPr>
          <w:rFonts w:ascii="Arial" w:hAnsi="Arial" w:cs="Arial"/>
          <w:color w:val="000000"/>
          <w:sz w:val="22"/>
          <w:szCs w:val="22"/>
        </w:rPr>
        <w:t xml:space="preserve"> del artículo 2.2.1.2.1.5.2</w:t>
      </w:r>
      <w:r w:rsidRPr="00F96BAE">
        <w:rPr>
          <w:rFonts w:ascii="Arial" w:hAnsi="Arial" w:cs="Arial"/>
          <w:color w:val="000000"/>
          <w:sz w:val="22"/>
          <w:szCs w:val="22"/>
        </w:rPr>
        <w:t xml:space="preserve"> </w:t>
      </w:r>
      <w:r w:rsidRPr="00FA0BAA">
        <w:rPr>
          <w:rFonts w:ascii="Arial" w:hAnsi="Arial" w:cs="Arial"/>
          <w:color w:val="000000"/>
          <w:sz w:val="22"/>
          <w:szCs w:val="22"/>
        </w:rPr>
        <w:t xml:space="preserve">del Decreto </w:t>
      </w:r>
      <w:r w:rsidR="003A0C72" w:rsidRPr="00FA0BAA">
        <w:rPr>
          <w:rFonts w:ascii="Arial" w:hAnsi="Arial" w:cs="Arial"/>
          <w:color w:val="000000"/>
          <w:sz w:val="22"/>
          <w:szCs w:val="22"/>
        </w:rPr>
        <w:t>1</w:t>
      </w:r>
      <w:r w:rsidR="00C8015C" w:rsidRPr="00FA0BAA">
        <w:rPr>
          <w:rFonts w:ascii="Arial" w:hAnsi="Arial" w:cs="Arial"/>
          <w:color w:val="000000"/>
          <w:sz w:val="22"/>
          <w:szCs w:val="22"/>
        </w:rPr>
        <w:t>0</w:t>
      </w:r>
      <w:r w:rsidR="003A0C72" w:rsidRPr="00FA0BAA">
        <w:rPr>
          <w:rFonts w:ascii="Arial" w:hAnsi="Arial" w:cs="Arial"/>
          <w:color w:val="000000"/>
          <w:sz w:val="22"/>
          <w:szCs w:val="22"/>
        </w:rPr>
        <w:t>82</w:t>
      </w:r>
      <w:r w:rsidRPr="00FA0BAA">
        <w:rPr>
          <w:rFonts w:ascii="Arial" w:hAnsi="Arial" w:cs="Arial"/>
          <w:color w:val="000000"/>
          <w:sz w:val="22"/>
          <w:szCs w:val="22"/>
        </w:rPr>
        <w:t xml:space="preserve"> de 201</w:t>
      </w:r>
      <w:r w:rsidR="003A0C72" w:rsidRPr="00FA0BAA">
        <w:rPr>
          <w:rFonts w:ascii="Arial" w:hAnsi="Arial" w:cs="Arial"/>
          <w:color w:val="000000"/>
          <w:sz w:val="22"/>
          <w:szCs w:val="22"/>
        </w:rPr>
        <w:t>5</w:t>
      </w:r>
      <w:r w:rsidRPr="00FA0BAA">
        <w:rPr>
          <w:rFonts w:ascii="Arial" w:hAnsi="Arial" w:cs="Arial"/>
          <w:color w:val="000000"/>
          <w:sz w:val="22"/>
          <w:szCs w:val="22"/>
        </w:rPr>
        <w:t xml:space="preserve"> durante un (1) día hábil, es decir el día </w:t>
      </w:r>
      <w:r w:rsidR="003308E7">
        <w:rPr>
          <w:rFonts w:ascii="Arial" w:hAnsi="Arial" w:cs="Arial"/>
          <w:color w:val="000000"/>
          <w:sz w:val="22"/>
          <w:szCs w:val="22"/>
        </w:rPr>
        <w:t>dieciséis</w:t>
      </w:r>
      <w:r w:rsidR="00DB49F9" w:rsidRPr="001055F5">
        <w:rPr>
          <w:rFonts w:ascii="Arial" w:hAnsi="Arial" w:cs="Arial"/>
          <w:color w:val="000000"/>
          <w:sz w:val="22"/>
          <w:szCs w:val="22"/>
        </w:rPr>
        <w:t xml:space="preserve"> </w:t>
      </w:r>
      <w:r w:rsidR="00253998" w:rsidRPr="001055F5">
        <w:rPr>
          <w:rFonts w:ascii="Arial" w:hAnsi="Arial" w:cs="Arial"/>
          <w:color w:val="000000"/>
          <w:sz w:val="22"/>
          <w:szCs w:val="22"/>
        </w:rPr>
        <w:t>(</w:t>
      </w:r>
      <w:r w:rsidR="0080293D">
        <w:rPr>
          <w:rFonts w:ascii="Arial" w:hAnsi="Arial" w:cs="Arial"/>
          <w:color w:val="000000"/>
          <w:sz w:val="22"/>
          <w:szCs w:val="22"/>
        </w:rPr>
        <w:t>1</w:t>
      </w:r>
      <w:r w:rsidR="003308E7">
        <w:rPr>
          <w:rFonts w:ascii="Arial" w:hAnsi="Arial" w:cs="Arial"/>
          <w:color w:val="000000"/>
          <w:sz w:val="22"/>
          <w:szCs w:val="22"/>
        </w:rPr>
        <w:t>6</w:t>
      </w:r>
      <w:r w:rsidR="00DB49F9" w:rsidRPr="001055F5">
        <w:rPr>
          <w:rFonts w:ascii="Arial" w:hAnsi="Arial" w:cs="Arial"/>
          <w:sz w:val="22"/>
          <w:szCs w:val="22"/>
        </w:rPr>
        <w:t>)</w:t>
      </w:r>
      <w:r w:rsidRPr="001055F5">
        <w:rPr>
          <w:rFonts w:ascii="Arial" w:hAnsi="Arial" w:cs="Arial"/>
          <w:sz w:val="22"/>
          <w:szCs w:val="22"/>
        </w:rPr>
        <w:t xml:space="preserve"> de</w:t>
      </w:r>
      <w:r w:rsidR="00A53D2B" w:rsidRPr="001055F5">
        <w:rPr>
          <w:rFonts w:ascii="Arial" w:hAnsi="Arial" w:cs="Arial"/>
          <w:sz w:val="22"/>
          <w:szCs w:val="22"/>
        </w:rPr>
        <w:t xml:space="preserve"> </w:t>
      </w:r>
      <w:r w:rsidR="00FA0CCB">
        <w:rPr>
          <w:rFonts w:ascii="Arial" w:hAnsi="Arial" w:cs="Arial"/>
          <w:sz w:val="22"/>
          <w:szCs w:val="22"/>
        </w:rPr>
        <w:t xml:space="preserve">febrero </w:t>
      </w:r>
      <w:r w:rsidR="00BD475C" w:rsidRPr="001055F5">
        <w:rPr>
          <w:rFonts w:ascii="Arial" w:hAnsi="Arial" w:cs="Arial"/>
          <w:sz w:val="22"/>
          <w:szCs w:val="22"/>
        </w:rPr>
        <w:t xml:space="preserve">de </w:t>
      </w:r>
      <w:r w:rsidRPr="001055F5">
        <w:rPr>
          <w:rFonts w:ascii="Arial" w:hAnsi="Arial" w:cs="Arial"/>
          <w:sz w:val="22"/>
          <w:szCs w:val="22"/>
        </w:rPr>
        <w:t>201</w:t>
      </w:r>
      <w:r w:rsidR="0080293D">
        <w:rPr>
          <w:rFonts w:ascii="Arial" w:hAnsi="Arial" w:cs="Arial"/>
          <w:sz w:val="22"/>
          <w:szCs w:val="22"/>
        </w:rPr>
        <w:t>8</w:t>
      </w:r>
      <w:r w:rsidRPr="001055F5">
        <w:rPr>
          <w:rFonts w:ascii="Arial" w:hAnsi="Arial" w:cs="Arial"/>
          <w:sz w:val="22"/>
          <w:szCs w:val="22"/>
        </w:rPr>
        <w:t xml:space="preserve"> e informará oportunamente al oferente s</w:t>
      </w:r>
      <w:r w:rsidRPr="00FA0BAA">
        <w:rPr>
          <w:rFonts w:ascii="Arial" w:hAnsi="Arial" w:cs="Arial"/>
          <w:sz w:val="22"/>
          <w:szCs w:val="22"/>
        </w:rPr>
        <w:t>eleccionado para que subsane la</w:t>
      </w:r>
      <w:r w:rsidRPr="00FA0BAA">
        <w:rPr>
          <w:rFonts w:ascii="Arial" w:hAnsi="Arial" w:cs="Arial"/>
          <w:color w:val="000000"/>
          <w:sz w:val="22"/>
          <w:szCs w:val="22"/>
        </w:rPr>
        <w:t xml:space="preserve"> ausencia de requisitos</w:t>
      </w:r>
      <w:r w:rsidRPr="00F96BAE">
        <w:rPr>
          <w:rFonts w:ascii="Arial" w:hAnsi="Arial" w:cs="Arial"/>
          <w:color w:val="000000"/>
          <w:sz w:val="22"/>
          <w:szCs w:val="22"/>
        </w:rPr>
        <w:t xml:space="preserve"> </w:t>
      </w:r>
      <w:r w:rsidR="006E0297" w:rsidRPr="00F96BAE">
        <w:rPr>
          <w:rFonts w:ascii="Arial" w:hAnsi="Arial" w:cs="Arial"/>
          <w:color w:val="000000"/>
          <w:sz w:val="22"/>
          <w:szCs w:val="22"/>
        </w:rPr>
        <w:t>o</w:t>
      </w:r>
      <w:r w:rsidRPr="00F96BAE">
        <w:rPr>
          <w:rFonts w:ascii="Arial" w:hAnsi="Arial" w:cs="Arial"/>
          <w:color w:val="000000"/>
          <w:sz w:val="22"/>
          <w:szCs w:val="22"/>
        </w:rPr>
        <w:t xml:space="preserve"> la falta de documentos habilitantes. Luego de verificados y subsanados los requisitos habilitantes, si a ello hubiere lugar, la entidad procederá a llevar a cabo la publicación del informe de evaluación de los requisitos habilitantes.</w:t>
      </w:r>
    </w:p>
    <w:p w:rsidR="00E302CB" w:rsidRDefault="00E302CB" w:rsidP="00C63EC9">
      <w:pPr>
        <w:autoSpaceDE w:val="0"/>
        <w:autoSpaceDN w:val="0"/>
        <w:adjustRightInd w:val="0"/>
        <w:jc w:val="both"/>
        <w:rPr>
          <w:rFonts w:ascii="Arial" w:hAnsi="Arial" w:cs="Arial"/>
          <w:color w:val="000000"/>
          <w:sz w:val="22"/>
          <w:szCs w:val="22"/>
        </w:rPr>
      </w:pPr>
    </w:p>
    <w:p w:rsidR="00E56716" w:rsidRPr="00F96BAE" w:rsidRDefault="00E56716" w:rsidP="00E56716">
      <w:pPr>
        <w:jc w:val="both"/>
        <w:rPr>
          <w:rFonts w:ascii="Arial" w:hAnsi="Arial" w:cs="Arial"/>
          <w:b/>
          <w:bCs/>
          <w:sz w:val="22"/>
          <w:szCs w:val="22"/>
        </w:rPr>
      </w:pPr>
      <w:r w:rsidRPr="00F96BAE">
        <w:rPr>
          <w:rFonts w:ascii="Arial" w:hAnsi="Arial" w:cs="Arial"/>
          <w:b/>
          <w:sz w:val="22"/>
          <w:szCs w:val="22"/>
        </w:rPr>
        <w:t xml:space="preserve">1.12 PUBLICIDAD DE INFORME DE VERIFICACIÓN DE LOS REQUISITOS HABILITANTES DE LA OFERTA Y </w:t>
      </w:r>
      <w:r w:rsidRPr="00F96BAE">
        <w:rPr>
          <w:rFonts w:ascii="Arial" w:hAnsi="Arial" w:cs="Arial"/>
          <w:b/>
          <w:bCs/>
          <w:sz w:val="22"/>
          <w:szCs w:val="22"/>
        </w:rPr>
        <w:t>TÉRMINO PARA CONOCER Y RESPONDER LAS OBSERVACIONES AL INFORME DE EVALUACIÓN</w:t>
      </w:r>
    </w:p>
    <w:p w:rsidR="00E56716" w:rsidRPr="00F96BAE" w:rsidRDefault="00E56716" w:rsidP="00E56716">
      <w:pPr>
        <w:jc w:val="both"/>
        <w:rPr>
          <w:rFonts w:ascii="Arial" w:hAnsi="Arial" w:cs="Arial"/>
          <w:sz w:val="22"/>
          <w:szCs w:val="22"/>
        </w:rPr>
      </w:pPr>
    </w:p>
    <w:p w:rsidR="00E56716" w:rsidRDefault="00E56716" w:rsidP="00E56716">
      <w:pPr>
        <w:jc w:val="both"/>
        <w:rPr>
          <w:rFonts w:ascii="Arial" w:hAnsi="Arial" w:cs="Arial"/>
          <w:sz w:val="22"/>
          <w:szCs w:val="22"/>
        </w:rPr>
      </w:pPr>
      <w:r w:rsidRPr="00F96BAE">
        <w:rPr>
          <w:rFonts w:ascii="Arial" w:hAnsi="Arial" w:cs="Arial"/>
          <w:sz w:val="22"/>
          <w:szCs w:val="22"/>
        </w:rPr>
        <w:t xml:space="preserve">Con base en la evaluación obtenida en los diferentes criterios de selección, se elaborará un cuadro resumen de la oferta, en el cual se discriminarán los aspectos jurídicos, técnicos y el valor de la oferta económica. Los resultados de la evaluación serán publicados en el portal único de contratación www.contratos.gov.co en la página de la Rama Judicial </w:t>
      </w:r>
      <w:hyperlink r:id="rId11" w:history="1">
        <w:r w:rsidRPr="00F96BAE">
          <w:rPr>
            <w:rStyle w:val="Hipervnculo"/>
            <w:rFonts w:ascii="Arial" w:hAnsi="Arial" w:cs="Arial"/>
            <w:sz w:val="22"/>
            <w:szCs w:val="22"/>
          </w:rPr>
          <w:t>www.ramajudicial.gov.co</w:t>
        </w:r>
      </w:hyperlink>
      <w:r w:rsidRPr="00F96BAE">
        <w:rPr>
          <w:rFonts w:ascii="Arial" w:hAnsi="Arial" w:cs="Arial"/>
          <w:sz w:val="22"/>
          <w:szCs w:val="22"/>
        </w:rPr>
        <w:t xml:space="preserve"> y en la cartelera de contratación de la entidad, ubicada en el área jurídica de la Dirección Ejecutiva Seccional de Administración Judicial Bogotá - </w:t>
      </w:r>
      <w:r w:rsidRPr="001055F5">
        <w:rPr>
          <w:rFonts w:ascii="Arial" w:hAnsi="Arial" w:cs="Arial"/>
          <w:sz w:val="22"/>
          <w:szCs w:val="22"/>
        </w:rPr>
        <w:t>Cundinamarca, ubicada en la carrera 10 No 14 - 33 piso 17 de la ciudad de Bogotá D.C</w:t>
      </w:r>
      <w:r w:rsidR="00033CC7" w:rsidRPr="001055F5">
        <w:rPr>
          <w:rFonts w:ascii="Arial" w:hAnsi="Arial" w:cs="Arial"/>
          <w:sz w:val="22"/>
          <w:szCs w:val="22"/>
        </w:rPr>
        <w:t xml:space="preserve">., </w:t>
      </w:r>
      <w:r w:rsidRPr="006E4AD6">
        <w:rPr>
          <w:rFonts w:ascii="Arial" w:hAnsi="Arial" w:cs="Arial"/>
          <w:sz w:val="22"/>
          <w:szCs w:val="22"/>
        </w:rPr>
        <w:t xml:space="preserve">durante el </w:t>
      </w:r>
      <w:r w:rsidR="001938D0" w:rsidRPr="006E4AD6">
        <w:rPr>
          <w:rFonts w:ascii="Arial" w:hAnsi="Arial" w:cs="Arial"/>
          <w:sz w:val="22"/>
          <w:szCs w:val="22"/>
        </w:rPr>
        <w:t>día</w:t>
      </w:r>
      <w:r w:rsidR="003F425E" w:rsidRPr="006E4AD6">
        <w:rPr>
          <w:rFonts w:ascii="Arial" w:hAnsi="Arial" w:cs="Arial"/>
          <w:sz w:val="22"/>
          <w:szCs w:val="22"/>
        </w:rPr>
        <w:t xml:space="preserve"> </w:t>
      </w:r>
      <w:r w:rsidR="003308E7">
        <w:rPr>
          <w:rFonts w:ascii="Arial" w:hAnsi="Arial" w:cs="Arial"/>
          <w:sz w:val="22"/>
          <w:szCs w:val="22"/>
        </w:rPr>
        <w:t>diecinueve</w:t>
      </w:r>
      <w:r w:rsidR="004E2561">
        <w:rPr>
          <w:rFonts w:ascii="Arial" w:hAnsi="Arial" w:cs="Arial"/>
          <w:sz w:val="22"/>
          <w:szCs w:val="22"/>
        </w:rPr>
        <w:t xml:space="preserve"> </w:t>
      </w:r>
      <w:r w:rsidR="00DB49F9" w:rsidRPr="006E4AD6">
        <w:rPr>
          <w:rFonts w:ascii="Arial" w:hAnsi="Arial" w:cs="Arial"/>
          <w:sz w:val="22"/>
          <w:szCs w:val="22"/>
        </w:rPr>
        <w:t>(</w:t>
      </w:r>
      <w:r w:rsidR="0080293D">
        <w:rPr>
          <w:rFonts w:ascii="Arial" w:hAnsi="Arial" w:cs="Arial"/>
          <w:sz w:val="22"/>
          <w:szCs w:val="22"/>
        </w:rPr>
        <w:t>1</w:t>
      </w:r>
      <w:r w:rsidR="003308E7">
        <w:rPr>
          <w:rFonts w:ascii="Arial" w:hAnsi="Arial" w:cs="Arial"/>
          <w:sz w:val="22"/>
          <w:szCs w:val="22"/>
        </w:rPr>
        <w:t>9</w:t>
      </w:r>
      <w:r w:rsidR="00DB49F9" w:rsidRPr="006E4AD6">
        <w:rPr>
          <w:rFonts w:ascii="Arial" w:hAnsi="Arial" w:cs="Arial"/>
          <w:sz w:val="22"/>
          <w:szCs w:val="22"/>
        </w:rPr>
        <w:t xml:space="preserve">) de </w:t>
      </w:r>
      <w:r w:rsidR="00F82D25" w:rsidRPr="006E4AD6">
        <w:rPr>
          <w:rFonts w:ascii="Arial" w:hAnsi="Arial" w:cs="Arial"/>
          <w:sz w:val="22"/>
          <w:szCs w:val="22"/>
        </w:rPr>
        <w:t>febrero</w:t>
      </w:r>
      <w:r w:rsidR="008E6790" w:rsidRPr="006E4AD6">
        <w:rPr>
          <w:rFonts w:ascii="Arial" w:hAnsi="Arial" w:cs="Arial"/>
          <w:sz w:val="22"/>
          <w:szCs w:val="22"/>
        </w:rPr>
        <w:t xml:space="preserve"> </w:t>
      </w:r>
      <w:r w:rsidR="00DB49F9" w:rsidRPr="006E4AD6">
        <w:rPr>
          <w:rFonts w:ascii="Arial" w:hAnsi="Arial" w:cs="Arial"/>
          <w:sz w:val="22"/>
          <w:szCs w:val="22"/>
        </w:rPr>
        <w:t>de 201</w:t>
      </w:r>
      <w:r w:rsidR="0080293D">
        <w:rPr>
          <w:rFonts w:ascii="Arial" w:hAnsi="Arial" w:cs="Arial"/>
          <w:sz w:val="22"/>
          <w:szCs w:val="22"/>
        </w:rPr>
        <w:t>8</w:t>
      </w:r>
      <w:r w:rsidR="009C0D1D" w:rsidRPr="006E4AD6">
        <w:rPr>
          <w:rFonts w:ascii="Arial" w:hAnsi="Arial" w:cs="Arial"/>
          <w:sz w:val="22"/>
          <w:szCs w:val="22"/>
        </w:rPr>
        <w:t>, de conformidad</w:t>
      </w:r>
      <w:r w:rsidR="009C0D1D" w:rsidRPr="001055F5">
        <w:rPr>
          <w:rFonts w:ascii="Arial" w:hAnsi="Arial" w:cs="Arial"/>
          <w:sz w:val="22"/>
          <w:szCs w:val="22"/>
        </w:rPr>
        <w:t xml:space="preserve"> con el Numeral 5 del Artículo </w:t>
      </w:r>
      <w:r w:rsidR="00F63CF2" w:rsidRPr="001055F5">
        <w:rPr>
          <w:rFonts w:ascii="Arial" w:hAnsi="Arial" w:cs="Arial"/>
          <w:sz w:val="22"/>
          <w:szCs w:val="22"/>
        </w:rPr>
        <w:t>2.2.1.2.1.5.2  del Decreto 1082</w:t>
      </w:r>
      <w:r w:rsidR="009C0D1D" w:rsidRPr="001055F5">
        <w:rPr>
          <w:rFonts w:ascii="Arial" w:hAnsi="Arial" w:cs="Arial"/>
          <w:sz w:val="22"/>
          <w:szCs w:val="22"/>
        </w:rPr>
        <w:t xml:space="preserve"> de 201</w:t>
      </w:r>
      <w:r w:rsidR="00F63CF2" w:rsidRPr="001055F5">
        <w:rPr>
          <w:rFonts w:ascii="Arial" w:hAnsi="Arial" w:cs="Arial"/>
          <w:sz w:val="22"/>
          <w:szCs w:val="22"/>
        </w:rPr>
        <w:t>5</w:t>
      </w:r>
      <w:r w:rsidR="009C0D1D" w:rsidRPr="001055F5">
        <w:rPr>
          <w:rFonts w:ascii="Arial" w:hAnsi="Arial" w:cs="Arial"/>
          <w:sz w:val="22"/>
          <w:szCs w:val="22"/>
        </w:rPr>
        <w:t>.</w:t>
      </w:r>
    </w:p>
    <w:p w:rsidR="00BC6D84" w:rsidRPr="00F96BAE" w:rsidRDefault="00BC6D84"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A partir de la publicación del informe de evaluación los oferentes tendrán un plazo de veinticuatro (24) horas para presentar observaciones a dicho informe; los proponentes podrán presentar las observaciones que consideren pertinentes, a través del correo electrónico: adminbta@cendoj.ramajudicial.gov.co </w:t>
      </w:r>
      <w:r w:rsidR="00033CC7">
        <w:rPr>
          <w:rFonts w:ascii="Arial" w:hAnsi="Arial" w:cs="Arial"/>
          <w:sz w:val="22"/>
          <w:szCs w:val="22"/>
        </w:rPr>
        <w:t>o</w:t>
      </w:r>
      <w:r w:rsidRPr="00F96BAE">
        <w:rPr>
          <w:rFonts w:ascii="Arial" w:hAnsi="Arial" w:cs="Arial"/>
          <w:sz w:val="22"/>
          <w:szCs w:val="22"/>
        </w:rPr>
        <w:t xml:space="preserve"> en medio escrito, las cuales se radicarán en la ventanilla de correspondencia ubicada en el piso 17 de la Dirección Ejecutiva Seccional de Administración Judicial Bogotá - Cundinamarca,  dirigidas así:</w:t>
      </w:r>
    </w:p>
    <w:p w:rsidR="00E56716" w:rsidRPr="00F96BAE" w:rsidRDefault="00E56716" w:rsidP="00E56716">
      <w:pPr>
        <w:jc w:val="both"/>
        <w:rPr>
          <w:rFonts w:ascii="Arial" w:hAnsi="Arial" w:cs="Arial"/>
          <w:sz w:val="22"/>
          <w:szCs w:val="22"/>
        </w:rPr>
      </w:pP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Señores</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Dirección Ejecutiva Seccional de Administración Judicial Bogotá - Cundinamarca</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Carrera 10 No 14 - 33 piso 17</w:t>
      </w:r>
    </w:p>
    <w:p w:rsidR="00E56716" w:rsidRPr="00F96BAE" w:rsidRDefault="00E56716" w:rsidP="00E56716">
      <w:pPr>
        <w:ind w:left="708"/>
        <w:jc w:val="both"/>
        <w:rPr>
          <w:rFonts w:ascii="Arial" w:hAnsi="Arial" w:cs="Arial"/>
          <w:sz w:val="22"/>
          <w:szCs w:val="22"/>
        </w:rPr>
      </w:pPr>
      <w:r w:rsidRPr="00F96BAE">
        <w:rPr>
          <w:rFonts w:ascii="Arial" w:hAnsi="Arial" w:cs="Arial"/>
          <w:sz w:val="22"/>
          <w:szCs w:val="22"/>
        </w:rPr>
        <w:t>Bogotá, D.C.</w:t>
      </w:r>
    </w:p>
    <w:p w:rsidR="00E56716" w:rsidRPr="001055F5" w:rsidRDefault="00E56716" w:rsidP="00E56716">
      <w:pPr>
        <w:ind w:left="708"/>
        <w:jc w:val="both"/>
        <w:rPr>
          <w:rFonts w:ascii="Arial" w:hAnsi="Arial" w:cs="Arial"/>
          <w:bCs/>
          <w:sz w:val="22"/>
          <w:szCs w:val="22"/>
        </w:rPr>
      </w:pPr>
      <w:proofErr w:type="spellStart"/>
      <w:r w:rsidRPr="001055F5">
        <w:rPr>
          <w:rFonts w:ascii="Arial" w:hAnsi="Arial" w:cs="Arial"/>
          <w:bCs/>
          <w:sz w:val="22"/>
          <w:szCs w:val="22"/>
        </w:rPr>
        <w:t>Ref</w:t>
      </w:r>
      <w:proofErr w:type="spellEnd"/>
      <w:r w:rsidRPr="001055F5">
        <w:rPr>
          <w:rFonts w:ascii="Arial" w:hAnsi="Arial" w:cs="Arial"/>
          <w:bCs/>
          <w:sz w:val="22"/>
          <w:szCs w:val="22"/>
        </w:rPr>
        <w:t xml:space="preserve">: Observaciones al Informe de evaluación de </w:t>
      </w:r>
      <w:r w:rsidRPr="00FA0CCB">
        <w:rPr>
          <w:rFonts w:ascii="Arial" w:hAnsi="Arial" w:cs="Arial"/>
          <w:bCs/>
          <w:sz w:val="22"/>
          <w:szCs w:val="22"/>
        </w:rPr>
        <w:t>la invitación pública No.</w:t>
      </w:r>
      <w:r w:rsidR="00DA75D7" w:rsidRPr="00FA0CCB">
        <w:rPr>
          <w:rFonts w:ascii="Arial" w:hAnsi="Arial" w:cs="Arial"/>
          <w:bCs/>
          <w:sz w:val="22"/>
          <w:szCs w:val="22"/>
        </w:rPr>
        <w:t xml:space="preserve"> </w:t>
      </w:r>
      <w:r w:rsidR="00FA0CCB" w:rsidRPr="00FA0CCB">
        <w:rPr>
          <w:rFonts w:ascii="Arial" w:hAnsi="Arial" w:cs="Arial"/>
          <w:bCs/>
          <w:sz w:val="22"/>
          <w:szCs w:val="22"/>
        </w:rPr>
        <w:t>0</w:t>
      </w:r>
      <w:r w:rsidR="003308E7">
        <w:rPr>
          <w:rFonts w:ascii="Arial" w:hAnsi="Arial" w:cs="Arial"/>
          <w:bCs/>
          <w:sz w:val="22"/>
          <w:szCs w:val="22"/>
        </w:rPr>
        <w:t>4</w:t>
      </w:r>
      <w:r w:rsidRPr="00FA0CCB">
        <w:rPr>
          <w:rFonts w:ascii="Arial" w:hAnsi="Arial" w:cs="Arial"/>
          <w:bCs/>
          <w:color w:val="000000"/>
          <w:sz w:val="22"/>
          <w:szCs w:val="22"/>
        </w:rPr>
        <w:t xml:space="preserve"> </w:t>
      </w:r>
      <w:r w:rsidR="007366D4" w:rsidRPr="00FA0CCB">
        <w:rPr>
          <w:rFonts w:ascii="Arial" w:hAnsi="Arial" w:cs="Arial"/>
          <w:bCs/>
          <w:sz w:val="22"/>
          <w:szCs w:val="22"/>
        </w:rPr>
        <w:t>de 201</w:t>
      </w:r>
      <w:r w:rsidR="003308E7">
        <w:rPr>
          <w:rFonts w:ascii="Arial" w:hAnsi="Arial" w:cs="Arial"/>
          <w:bCs/>
          <w:sz w:val="22"/>
          <w:szCs w:val="22"/>
        </w:rPr>
        <w:t>8</w:t>
      </w:r>
    </w:p>
    <w:p w:rsidR="00E56716" w:rsidRDefault="00E56716" w:rsidP="00E56716">
      <w:pPr>
        <w:ind w:left="708"/>
        <w:jc w:val="both"/>
        <w:rPr>
          <w:rFonts w:ascii="Arial" w:hAnsi="Arial" w:cs="Arial"/>
          <w:bCs/>
          <w:sz w:val="22"/>
          <w:szCs w:val="22"/>
        </w:rPr>
      </w:pPr>
      <w:r w:rsidRPr="001055F5">
        <w:rPr>
          <w:rFonts w:ascii="Arial" w:hAnsi="Arial" w:cs="Arial"/>
          <w:bCs/>
          <w:sz w:val="22"/>
          <w:szCs w:val="22"/>
        </w:rPr>
        <w:t>Objeto</w:t>
      </w:r>
    </w:p>
    <w:p w:rsidR="002564D4" w:rsidRDefault="002564D4" w:rsidP="00E56716">
      <w:pPr>
        <w:ind w:left="708"/>
        <w:jc w:val="both"/>
        <w:rPr>
          <w:rFonts w:ascii="Arial" w:hAnsi="Arial" w:cs="Arial"/>
          <w:bCs/>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Solo serán atendidas aquellas observaciones que hayan sido recibidas en la Dirección Ejecutiva Seccional de Administración Judicial Bogotá - Cundinamarca, durante el período establecido para tal fin. </w:t>
      </w:r>
    </w:p>
    <w:p w:rsidR="00707072" w:rsidRPr="00F96BAE" w:rsidRDefault="00707072" w:rsidP="00E56716">
      <w:pPr>
        <w:jc w:val="both"/>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1.13 COMUNICACIÓN DE ACEPTACIÓN DE LA OFERTA</w:t>
      </w:r>
    </w:p>
    <w:p w:rsidR="00E56716" w:rsidRPr="00F96BAE" w:rsidRDefault="00E56716" w:rsidP="00E56716">
      <w:pPr>
        <w:jc w:val="both"/>
        <w:rPr>
          <w:rFonts w:ascii="Arial" w:hAnsi="Arial" w:cs="Arial"/>
          <w:sz w:val="22"/>
          <w:szCs w:val="22"/>
        </w:rPr>
      </w:pPr>
    </w:p>
    <w:p w:rsidR="00E56716" w:rsidRDefault="00E56716" w:rsidP="00E56716">
      <w:pPr>
        <w:jc w:val="both"/>
        <w:rPr>
          <w:rFonts w:ascii="Arial" w:hAnsi="Arial" w:cs="Arial"/>
          <w:spacing w:val="-3"/>
          <w:sz w:val="22"/>
          <w:szCs w:val="22"/>
        </w:rPr>
      </w:pPr>
      <w:r w:rsidRPr="00F96BAE">
        <w:rPr>
          <w:rFonts w:ascii="Arial" w:hAnsi="Arial" w:cs="Arial"/>
          <w:sz w:val="22"/>
          <w:szCs w:val="22"/>
        </w:rPr>
        <w:t xml:space="preserve">De conformidad con lo establecido en el Artículo </w:t>
      </w:r>
      <w:r w:rsidR="007C1606" w:rsidRPr="007C1606">
        <w:rPr>
          <w:rFonts w:ascii="Arial" w:hAnsi="Arial" w:cs="Arial"/>
          <w:sz w:val="22"/>
          <w:szCs w:val="22"/>
        </w:rPr>
        <w:t xml:space="preserve">2.2.1.2.1.5.2 </w:t>
      </w:r>
      <w:r w:rsidRPr="00F96BAE">
        <w:rPr>
          <w:rFonts w:ascii="Arial" w:hAnsi="Arial" w:cs="Arial"/>
          <w:sz w:val="22"/>
          <w:szCs w:val="22"/>
        </w:rPr>
        <w:t xml:space="preserve"> del Decreto </w:t>
      </w:r>
      <w:r w:rsidR="007366D4" w:rsidRPr="00F96BAE">
        <w:rPr>
          <w:rFonts w:ascii="Arial" w:hAnsi="Arial" w:cs="Arial"/>
          <w:sz w:val="22"/>
          <w:szCs w:val="22"/>
        </w:rPr>
        <w:t>10</w:t>
      </w:r>
      <w:r w:rsidR="007C1606">
        <w:rPr>
          <w:rFonts w:ascii="Arial" w:hAnsi="Arial" w:cs="Arial"/>
          <w:sz w:val="22"/>
          <w:szCs w:val="22"/>
        </w:rPr>
        <w:t>82</w:t>
      </w:r>
      <w:r w:rsidRPr="00F96BAE">
        <w:rPr>
          <w:rFonts w:ascii="Arial" w:hAnsi="Arial" w:cs="Arial"/>
          <w:sz w:val="22"/>
          <w:szCs w:val="22"/>
        </w:rPr>
        <w:t xml:space="preserve"> de 201</w:t>
      </w:r>
      <w:r w:rsidR="007C1606">
        <w:rPr>
          <w:rFonts w:ascii="Arial" w:hAnsi="Arial" w:cs="Arial"/>
          <w:sz w:val="22"/>
          <w:szCs w:val="22"/>
        </w:rPr>
        <w:t>5</w:t>
      </w:r>
      <w:r w:rsidRPr="00F96BAE">
        <w:rPr>
          <w:rFonts w:ascii="Arial" w:hAnsi="Arial" w:cs="Arial"/>
          <w:sz w:val="22"/>
          <w:szCs w:val="22"/>
        </w:rPr>
        <w:t xml:space="preserve">, se publicará una comunicación de aceptación de la oferta, manifestando la aceptación expresa e incondicional de la misma, los datos de contacto de la entidad y del </w:t>
      </w:r>
      <w:r w:rsidR="007C6442" w:rsidRPr="00F96BAE">
        <w:rPr>
          <w:rFonts w:ascii="Arial" w:hAnsi="Arial" w:cs="Arial"/>
          <w:sz w:val="22"/>
          <w:szCs w:val="22"/>
        </w:rPr>
        <w:t>supervisor designado</w:t>
      </w:r>
      <w:r w:rsidRPr="00F96BAE">
        <w:rPr>
          <w:rFonts w:ascii="Arial" w:hAnsi="Arial" w:cs="Arial"/>
          <w:sz w:val="22"/>
          <w:szCs w:val="22"/>
        </w:rPr>
        <w:t xml:space="preserve">. Con la publicación de la comunicación de aceptación en el </w:t>
      </w:r>
      <w:proofErr w:type="spellStart"/>
      <w:r w:rsidRPr="00F96BAE">
        <w:rPr>
          <w:rFonts w:ascii="Arial" w:hAnsi="Arial" w:cs="Arial"/>
          <w:sz w:val="22"/>
          <w:szCs w:val="22"/>
        </w:rPr>
        <w:t>Secop</w:t>
      </w:r>
      <w:proofErr w:type="spellEnd"/>
      <w:r w:rsidRPr="00F96BAE">
        <w:rPr>
          <w:rFonts w:ascii="Arial" w:hAnsi="Arial" w:cs="Arial"/>
          <w:sz w:val="22"/>
          <w:szCs w:val="22"/>
        </w:rPr>
        <w:t xml:space="preserve"> </w:t>
      </w:r>
      <w:r w:rsidR="003308E7">
        <w:rPr>
          <w:rFonts w:ascii="Arial" w:hAnsi="Arial" w:cs="Arial"/>
          <w:sz w:val="22"/>
          <w:szCs w:val="22"/>
        </w:rPr>
        <w:t xml:space="preserve"> </w:t>
      </w:r>
      <w:hyperlink r:id="rId12" w:history="1">
        <w:r w:rsidRPr="00F96BAE">
          <w:rPr>
            <w:rStyle w:val="Hipervnculo"/>
            <w:rFonts w:ascii="Arial" w:hAnsi="Arial" w:cs="Arial"/>
            <w:sz w:val="22"/>
            <w:szCs w:val="22"/>
          </w:rPr>
          <w:t>www.contratos,gov.co</w:t>
        </w:r>
      </w:hyperlink>
      <w:r w:rsidRPr="00F96BAE">
        <w:rPr>
          <w:rFonts w:ascii="Arial" w:hAnsi="Arial" w:cs="Arial"/>
          <w:sz w:val="22"/>
          <w:szCs w:val="22"/>
        </w:rPr>
        <w:t xml:space="preserve">, en la página de la Rama Judicial </w:t>
      </w:r>
      <w:hyperlink r:id="rId13" w:history="1">
        <w:r w:rsidRPr="00F96BAE">
          <w:rPr>
            <w:rStyle w:val="Hipervnculo"/>
            <w:rFonts w:ascii="Arial" w:hAnsi="Arial" w:cs="Arial"/>
            <w:sz w:val="22"/>
            <w:szCs w:val="22"/>
          </w:rPr>
          <w:t>www.ramajudicial.gov.co</w:t>
        </w:r>
      </w:hyperlink>
      <w:r w:rsidRPr="00F96BAE">
        <w:rPr>
          <w:rFonts w:ascii="Arial" w:hAnsi="Arial" w:cs="Arial"/>
          <w:sz w:val="22"/>
          <w:szCs w:val="22"/>
        </w:rPr>
        <w:t xml:space="preserve"> y en la cartelera de la entidad, el proponente quedará informado de la aceptación de la oferta, que será publicada una vez transcurridas las vein</w:t>
      </w:r>
      <w:r w:rsidR="004A3E78" w:rsidRPr="00F96BAE">
        <w:rPr>
          <w:rFonts w:ascii="Arial" w:hAnsi="Arial" w:cs="Arial"/>
          <w:sz w:val="22"/>
          <w:szCs w:val="22"/>
        </w:rPr>
        <w:t>ti</w:t>
      </w:r>
      <w:r w:rsidR="007F0003" w:rsidRPr="00F96BAE">
        <w:rPr>
          <w:rFonts w:ascii="Arial" w:hAnsi="Arial" w:cs="Arial"/>
          <w:sz w:val="22"/>
          <w:szCs w:val="22"/>
        </w:rPr>
        <w:t>cuatro</w:t>
      </w:r>
      <w:r w:rsidRPr="00F96BAE">
        <w:rPr>
          <w:rFonts w:ascii="Arial" w:hAnsi="Arial" w:cs="Arial"/>
          <w:sz w:val="22"/>
          <w:szCs w:val="22"/>
        </w:rPr>
        <w:t xml:space="preserve"> (2</w:t>
      </w:r>
      <w:r w:rsidR="007F0003" w:rsidRPr="00F96BAE">
        <w:rPr>
          <w:rFonts w:ascii="Arial" w:hAnsi="Arial" w:cs="Arial"/>
          <w:sz w:val="22"/>
          <w:szCs w:val="22"/>
        </w:rPr>
        <w:t>4</w:t>
      </w:r>
      <w:r w:rsidRPr="00F96BAE">
        <w:rPr>
          <w:rFonts w:ascii="Arial" w:hAnsi="Arial" w:cs="Arial"/>
          <w:sz w:val="22"/>
          <w:szCs w:val="22"/>
        </w:rPr>
        <w:t xml:space="preserve">) horas del plazo para presentar observaciones al informe de evaluación, </w:t>
      </w:r>
      <w:r w:rsidRPr="00DE68BE">
        <w:rPr>
          <w:rFonts w:ascii="Arial" w:hAnsi="Arial" w:cs="Arial"/>
          <w:sz w:val="22"/>
          <w:szCs w:val="22"/>
        </w:rPr>
        <w:t xml:space="preserve">se </w:t>
      </w:r>
      <w:r w:rsidR="003335FA" w:rsidRPr="001055F5">
        <w:rPr>
          <w:rFonts w:ascii="Arial" w:hAnsi="Arial" w:cs="Arial"/>
          <w:sz w:val="22"/>
          <w:szCs w:val="22"/>
        </w:rPr>
        <w:t>publicará el día</w:t>
      </w:r>
      <w:r w:rsidR="00C945FA">
        <w:rPr>
          <w:rFonts w:ascii="Arial" w:hAnsi="Arial" w:cs="Arial"/>
          <w:sz w:val="22"/>
          <w:szCs w:val="22"/>
        </w:rPr>
        <w:t xml:space="preserve"> </w:t>
      </w:r>
      <w:r w:rsidR="003308E7">
        <w:rPr>
          <w:rFonts w:ascii="Arial" w:hAnsi="Arial" w:cs="Arial"/>
          <w:sz w:val="22"/>
          <w:szCs w:val="22"/>
        </w:rPr>
        <w:t>veinte</w:t>
      </w:r>
      <w:r w:rsidR="00FA0CCB" w:rsidRPr="006E4AD6">
        <w:rPr>
          <w:rFonts w:ascii="Arial" w:hAnsi="Arial" w:cs="Arial"/>
          <w:sz w:val="22"/>
          <w:szCs w:val="22"/>
        </w:rPr>
        <w:t xml:space="preserve"> </w:t>
      </w:r>
      <w:r w:rsidR="00DB49F9" w:rsidRPr="006E4AD6">
        <w:rPr>
          <w:rFonts w:ascii="Arial" w:hAnsi="Arial" w:cs="Arial"/>
          <w:sz w:val="22"/>
          <w:szCs w:val="22"/>
        </w:rPr>
        <w:t>(</w:t>
      </w:r>
      <w:r w:rsidR="003308E7">
        <w:rPr>
          <w:rFonts w:ascii="Arial" w:hAnsi="Arial" w:cs="Arial"/>
          <w:sz w:val="22"/>
          <w:szCs w:val="22"/>
        </w:rPr>
        <w:t>20</w:t>
      </w:r>
      <w:r w:rsidR="00DB49F9" w:rsidRPr="006E4AD6">
        <w:rPr>
          <w:rFonts w:ascii="Arial" w:hAnsi="Arial" w:cs="Arial"/>
          <w:sz w:val="22"/>
          <w:szCs w:val="22"/>
        </w:rPr>
        <w:t>)</w:t>
      </w:r>
      <w:r w:rsidRPr="006E4AD6">
        <w:rPr>
          <w:rFonts w:ascii="Arial" w:hAnsi="Arial" w:cs="Arial"/>
          <w:sz w:val="22"/>
          <w:szCs w:val="22"/>
        </w:rPr>
        <w:t xml:space="preserve"> </w:t>
      </w:r>
      <w:r w:rsidRPr="006E4AD6">
        <w:rPr>
          <w:rFonts w:ascii="Arial" w:hAnsi="Arial" w:cs="Arial"/>
          <w:sz w:val="22"/>
          <w:szCs w:val="22"/>
          <w:lang w:val="es-MX"/>
        </w:rPr>
        <w:t>de</w:t>
      </w:r>
      <w:r w:rsidR="00E81406" w:rsidRPr="006E4AD6">
        <w:rPr>
          <w:rFonts w:ascii="Arial" w:hAnsi="Arial" w:cs="Arial"/>
          <w:sz w:val="22"/>
          <w:szCs w:val="22"/>
          <w:lang w:val="es-MX"/>
        </w:rPr>
        <w:t xml:space="preserve"> </w:t>
      </w:r>
      <w:r w:rsidR="00C90FA9" w:rsidRPr="006E4AD6">
        <w:rPr>
          <w:rFonts w:ascii="Arial" w:hAnsi="Arial" w:cs="Arial"/>
          <w:sz w:val="22"/>
          <w:szCs w:val="22"/>
          <w:lang w:val="es-MX"/>
        </w:rPr>
        <w:t>feb</w:t>
      </w:r>
      <w:r w:rsidR="00D8476E" w:rsidRPr="006E4AD6">
        <w:rPr>
          <w:rFonts w:ascii="Arial" w:hAnsi="Arial" w:cs="Arial"/>
          <w:sz w:val="22"/>
          <w:szCs w:val="22"/>
          <w:lang w:val="es-MX"/>
        </w:rPr>
        <w:t>re</w:t>
      </w:r>
      <w:r w:rsidR="00C90FA9" w:rsidRPr="006E4AD6">
        <w:rPr>
          <w:rFonts w:ascii="Arial" w:hAnsi="Arial" w:cs="Arial"/>
          <w:sz w:val="22"/>
          <w:szCs w:val="22"/>
          <w:lang w:val="es-MX"/>
        </w:rPr>
        <w:t>ro</w:t>
      </w:r>
      <w:r w:rsidR="00D8476E" w:rsidRPr="006E4AD6">
        <w:rPr>
          <w:rFonts w:ascii="Arial" w:hAnsi="Arial" w:cs="Arial"/>
          <w:sz w:val="22"/>
          <w:szCs w:val="22"/>
          <w:lang w:val="es-MX"/>
        </w:rPr>
        <w:t xml:space="preserve"> </w:t>
      </w:r>
      <w:r w:rsidRPr="006E4AD6">
        <w:rPr>
          <w:rFonts w:ascii="Arial" w:hAnsi="Arial" w:cs="Arial"/>
          <w:sz w:val="22"/>
          <w:szCs w:val="22"/>
          <w:lang w:val="es-MX"/>
        </w:rPr>
        <w:t>de 201</w:t>
      </w:r>
      <w:r w:rsidR="0080293D">
        <w:rPr>
          <w:rFonts w:ascii="Arial" w:hAnsi="Arial" w:cs="Arial"/>
          <w:sz w:val="22"/>
          <w:szCs w:val="22"/>
          <w:lang w:val="es-MX"/>
        </w:rPr>
        <w:t>8</w:t>
      </w:r>
      <w:r w:rsidRPr="006E4AD6">
        <w:rPr>
          <w:rFonts w:ascii="Arial" w:hAnsi="Arial" w:cs="Arial"/>
          <w:sz w:val="22"/>
          <w:szCs w:val="22"/>
        </w:rPr>
        <w:t xml:space="preserve">. </w:t>
      </w:r>
      <w:r w:rsidRPr="006E4AD6">
        <w:rPr>
          <w:rFonts w:ascii="Arial" w:hAnsi="Arial" w:cs="Arial"/>
          <w:spacing w:val="-3"/>
          <w:sz w:val="22"/>
          <w:szCs w:val="22"/>
        </w:rPr>
        <w:t>La entidad adjudicará el presente proceso de selección totalmente.</w:t>
      </w:r>
    </w:p>
    <w:p w:rsidR="00CB4453" w:rsidRPr="00F96BAE" w:rsidRDefault="00CB4453" w:rsidP="00E56716">
      <w:pPr>
        <w:jc w:val="both"/>
        <w:rPr>
          <w:rFonts w:ascii="Arial" w:hAnsi="Arial" w:cs="Arial"/>
          <w:spacing w:val="-3"/>
          <w:sz w:val="22"/>
          <w:szCs w:val="22"/>
        </w:rPr>
      </w:pPr>
    </w:p>
    <w:p w:rsidR="00E56716" w:rsidRDefault="00E56716" w:rsidP="00E56716">
      <w:pPr>
        <w:jc w:val="both"/>
        <w:rPr>
          <w:rFonts w:ascii="Arial" w:hAnsi="Arial" w:cs="Arial"/>
          <w:spacing w:val="-3"/>
          <w:sz w:val="22"/>
          <w:szCs w:val="22"/>
        </w:rPr>
      </w:pPr>
      <w:r w:rsidRPr="00F96BAE">
        <w:rPr>
          <w:rFonts w:ascii="Arial" w:hAnsi="Arial" w:cs="Arial"/>
          <w:spacing w:val="-3"/>
          <w:sz w:val="22"/>
          <w:szCs w:val="22"/>
        </w:rPr>
        <w:t>Los oferentes deben presentar sus ofertas en forma integral, es decir deber</w:t>
      </w:r>
      <w:r w:rsidR="00990E68" w:rsidRPr="00F96BAE">
        <w:rPr>
          <w:rFonts w:ascii="Arial" w:hAnsi="Arial" w:cs="Arial"/>
          <w:spacing w:val="-3"/>
          <w:sz w:val="22"/>
          <w:szCs w:val="22"/>
        </w:rPr>
        <w:t>án ofertar la totalidad de los elementos</w:t>
      </w:r>
      <w:r w:rsidRPr="00F96BAE">
        <w:rPr>
          <w:rFonts w:ascii="Arial" w:hAnsi="Arial" w:cs="Arial"/>
          <w:spacing w:val="-3"/>
          <w:sz w:val="22"/>
          <w:szCs w:val="22"/>
        </w:rPr>
        <w:t xml:space="preserve"> solicitados y en la modalidad establecida en el presente proceso de contratación.</w:t>
      </w:r>
    </w:p>
    <w:p w:rsidR="00A04A00" w:rsidRPr="00F96BAE" w:rsidRDefault="00A04A00" w:rsidP="00E56716">
      <w:pPr>
        <w:jc w:val="both"/>
        <w:rPr>
          <w:rFonts w:ascii="Arial" w:hAnsi="Arial" w:cs="Arial"/>
          <w:spacing w:val="-3"/>
          <w:sz w:val="22"/>
          <w:szCs w:val="22"/>
        </w:rPr>
      </w:pPr>
    </w:p>
    <w:p w:rsidR="00E56716" w:rsidRPr="00F96BAE" w:rsidRDefault="00E56716" w:rsidP="00E56716">
      <w:pPr>
        <w:pStyle w:val="gmr"/>
        <w:spacing w:before="0" w:after="0"/>
        <w:rPr>
          <w:rFonts w:cs="Arial"/>
          <w:sz w:val="22"/>
        </w:rPr>
      </w:pPr>
      <w:r w:rsidRPr="00F96BAE">
        <w:rPr>
          <w:rFonts w:cs="Arial"/>
          <w:sz w:val="22"/>
        </w:rPr>
        <w:t>Corresponde adjudicar la presente contratación a el Director Ejecutivo Seccional de Administración Judicial Bogotá - Cundinamarca de conformidad con lo establecido en el Artículo 129 numeral 3, de la Ley 270 de 1996, el Acuerdo 163 de 1996.</w:t>
      </w:r>
    </w:p>
    <w:p w:rsidR="00795BA9" w:rsidRPr="00F96BAE" w:rsidRDefault="00795BA9"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Si el adjudicatario no suscribe el contrato correspondiente dentro del término señalado por la entidad, por causa imputable a él, la Dirección Ejecutiva Seccional de Administración Judicial Bogotá - Cundinamarca mediante acto administrativo, debidamente motivado podrá adjudicar el contrato a la segunda mejor oferta sucesivamente de conformidad con lo establecido</w:t>
      </w:r>
      <w:r w:rsidR="00122AF7" w:rsidRPr="00F96BAE">
        <w:rPr>
          <w:rFonts w:ascii="Arial" w:hAnsi="Arial" w:cs="Arial"/>
          <w:sz w:val="22"/>
          <w:szCs w:val="22"/>
        </w:rPr>
        <w:t xml:space="preserve"> en el numeral 4 del</w:t>
      </w:r>
      <w:r w:rsidRPr="00F96BAE">
        <w:rPr>
          <w:rFonts w:ascii="Arial" w:hAnsi="Arial" w:cs="Arial"/>
          <w:sz w:val="22"/>
          <w:szCs w:val="22"/>
        </w:rPr>
        <w:t xml:space="preserve"> Artículo </w:t>
      </w:r>
      <w:r w:rsidR="007C1606">
        <w:rPr>
          <w:rFonts w:ascii="Arial" w:hAnsi="Arial" w:cs="Arial"/>
          <w:sz w:val="22"/>
          <w:szCs w:val="22"/>
        </w:rPr>
        <w:t>2.2.1.2.1.5.2</w:t>
      </w:r>
      <w:r w:rsidR="00122AF7" w:rsidRPr="00F96BAE">
        <w:rPr>
          <w:rFonts w:ascii="Arial" w:hAnsi="Arial" w:cs="Arial"/>
          <w:sz w:val="22"/>
          <w:szCs w:val="22"/>
        </w:rPr>
        <w:t xml:space="preserve"> del Decret</w:t>
      </w:r>
      <w:r w:rsidR="007C1606">
        <w:rPr>
          <w:rFonts w:ascii="Arial" w:hAnsi="Arial" w:cs="Arial"/>
          <w:sz w:val="22"/>
          <w:szCs w:val="22"/>
        </w:rPr>
        <w:t>o 1</w:t>
      </w:r>
      <w:r w:rsidR="00122AF7" w:rsidRPr="00F96BAE">
        <w:rPr>
          <w:rFonts w:ascii="Arial" w:hAnsi="Arial" w:cs="Arial"/>
          <w:sz w:val="22"/>
          <w:szCs w:val="22"/>
        </w:rPr>
        <w:t>0</w:t>
      </w:r>
      <w:r w:rsidR="007C1606">
        <w:rPr>
          <w:rFonts w:ascii="Arial" w:hAnsi="Arial" w:cs="Arial"/>
          <w:sz w:val="22"/>
          <w:szCs w:val="22"/>
        </w:rPr>
        <w:t>82</w:t>
      </w:r>
      <w:r w:rsidRPr="00F96BAE">
        <w:rPr>
          <w:rFonts w:ascii="Arial" w:hAnsi="Arial" w:cs="Arial"/>
          <w:sz w:val="22"/>
          <w:szCs w:val="22"/>
        </w:rPr>
        <w:t xml:space="preserve"> de 201</w:t>
      </w:r>
      <w:r w:rsidR="007C1606">
        <w:rPr>
          <w:rFonts w:ascii="Arial" w:hAnsi="Arial" w:cs="Arial"/>
          <w:sz w:val="22"/>
          <w:szCs w:val="22"/>
        </w:rPr>
        <w:t>5</w:t>
      </w:r>
      <w:r w:rsidRPr="00F96BAE">
        <w:rPr>
          <w:rFonts w:ascii="Arial" w:hAnsi="Arial" w:cs="Arial"/>
          <w:sz w:val="22"/>
          <w:szCs w:val="22"/>
        </w:rPr>
        <w:t>.</w:t>
      </w:r>
    </w:p>
    <w:p w:rsidR="00E56716" w:rsidRPr="00F96BAE" w:rsidRDefault="00E56716" w:rsidP="00E56716">
      <w:pPr>
        <w:jc w:val="both"/>
        <w:rPr>
          <w:rFonts w:ascii="Arial" w:hAnsi="Arial" w:cs="Arial"/>
          <w:sz w:val="22"/>
          <w:szCs w:val="22"/>
        </w:rPr>
      </w:pPr>
    </w:p>
    <w:p w:rsidR="00E56716" w:rsidRDefault="00E56716" w:rsidP="00E56716">
      <w:pPr>
        <w:jc w:val="both"/>
        <w:rPr>
          <w:rFonts w:ascii="Arial" w:hAnsi="Arial" w:cs="Arial"/>
          <w:sz w:val="22"/>
          <w:szCs w:val="22"/>
        </w:rPr>
      </w:pPr>
      <w:r w:rsidRPr="00F96BAE">
        <w:rPr>
          <w:rFonts w:ascii="Arial" w:hAnsi="Arial" w:cs="Arial"/>
          <w:sz w:val="22"/>
          <w:szCs w:val="22"/>
        </w:rPr>
        <w:t>La Dirección Ejecutiva Seccional de Administración Judicial podrá prorrogar los plazos conforme a lo establecido en la Ley.</w:t>
      </w:r>
    </w:p>
    <w:p w:rsidR="0066498C" w:rsidRDefault="0066498C" w:rsidP="00E56716">
      <w:pPr>
        <w:jc w:val="both"/>
        <w:rPr>
          <w:rFonts w:ascii="Arial" w:hAnsi="Arial" w:cs="Arial"/>
          <w:sz w:val="22"/>
          <w:szCs w:val="22"/>
        </w:rPr>
      </w:pPr>
    </w:p>
    <w:p w:rsidR="00E56716" w:rsidRPr="00F96BAE" w:rsidRDefault="00E56716" w:rsidP="00E56716">
      <w:pPr>
        <w:tabs>
          <w:tab w:val="left" w:pos="360"/>
        </w:tabs>
        <w:rPr>
          <w:rFonts w:ascii="Arial" w:hAnsi="Arial" w:cs="Arial"/>
          <w:b/>
          <w:sz w:val="22"/>
          <w:szCs w:val="22"/>
        </w:rPr>
      </w:pPr>
      <w:r w:rsidRPr="00F96BAE">
        <w:rPr>
          <w:rFonts w:ascii="Arial" w:hAnsi="Arial" w:cs="Arial"/>
          <w:b/>
          <w:sz w:val="22"/>
          <w:szCs w:val="22"/>
        </w:rPr>
        <w:t>1.14 ADENDAS</w:t>
      </w:r>
    </w:p>
    <w:p w:rsidR="00E56716" w:rsidRPr="00A04A00" w:rsidRDefault="00E56716" w:rsidP="00E56716">
      <w:pPr>
        <w:tabs>
          <w:tab w:val="left" w:pos="360"/>
        </w:tabs>
        <w:rPr>
          <w:rFonts w:ascii="Arial" w:hAnsi="Arial" w:cs="Arial"/>
          <w:sz w:val="16"/>
          <w:szCs w:val="16"/>
        </w:rPr>
      </w:pPr>
    </w:p>
    <w:p w:rsidR="00E56716" w:rsidRPr="00F96BAE" w:rsidRDefault="00E56716" w:rsidP="00E56716">
      <w:pPr>
        <w:pStyle w:val="Sangradetextonormal"/>
        <w:spacing w:after="0"/>
        <w:ind w:left="0"/>
        <w:jc w:val="both"/>
        <w:rPr>
          <w:rFonts w:ascii="Arial" w:hAnsi="Arial" w:cs="Arial"/>
          <w:sz w:val="22"/>
          <w:szCs w:val="22"/>
        </w:rPr>
      </w:pPr>
      <w:r w:rsidRPr="00F96BAE">
        <w:rPr>
          <w:rFonts w:ascii="Arial" w:hAnsi="Arial" w:cs="Arial"/>
          <w:sz w:val="22"/>
          <w:szCs w:val="22"/>
          <w:lang w:val="es-ES"/>
        </w:rPr>
        <w:t xml:space="preserve">En el evento en que se efectúen cambios a la presente invitación pública, éstos serán realizados únicamente mediante adendas escritas, las cuales pasarán a formar parte de la misma. </w:t>
      </w:r>
      <w:r w:rsidRPr="00F96BAE">
        <w:rPr>
          <w:rFonts w:ascii="Arial" w:hAnsi="Arial" w:cs="Arial"/>
          <w:sz w:val="22"/>
          <w:szCs w:val="22"/>
        </w:rPr>
        <w:t xml:space="preserve">Las adendas serán publicadas en el portal único de contratación </w:t>
      </w:r>
      <w:hyperlink r:id="rId14" w:history="1">
        <w:r w:rsidRPr="00F96BAE">
          <w:rPr>
            <w:rStyle w:val="Hipervnculo"/>
            <w:rFonts w:ascii="Arial" w:hAnsi="Arial" w:cs="Arial"/>
            <w:sz w:val="22"/>
            <w:szCs w:val="22"/>
          </w:rPr>
          <w:t>www.contratos.gov.co</w:t>
        </w:r>
      </w:hyperlink>
      <w:r w:rsidRPr="00F96BAE">
        <w:rPr>
          <w:rFonts w:ascii="Arial" w:hAnsi="Arial" w:cs="Arial"/>
          <w:sz w:val="22"/>
          <w:szCs w:val="22"/>
        </w:rPr>
        <w:t xml:space="preserve">, en la página de la Rama Judicial </w:t>
      </w:r>
      <w:hyperlink r:id="rId15" w:history="1">
        <w:r w:rsidRPr="00F96BAE">
          <w:rPr>
            <w:rStyle w:val="Hipervnculo"/>
            <w:rFonts w:ascii="Arial" w:hAnsi="Arial" w:cs="Arial"/>
            <w:sz w:val="22"/>
            <w:szCs w:val="22"/>
          </w:rPr>
          <w:t>www.ramajudicial.gov.co</w:t>
        </w:r>
      </w:hyperlink>
      <w:r w:rsidRPr="00F96BAE">
        <w:rPr>
          <w:rFonts w:ascii="Arial" w:hAnsi="Arial" w:cs="Arial"/>
          <w:sz w:val="22"/>
          <w:szCs w:val="22"/>
        </w:rPr>
        <w:t xml:space="preserve"> y en la cartelera de la entidad.</w:t>
      </w:r>
    </w:p>
    <w:p w:rsidR="00854C89" w:rsidRPr="00A04A00" w:rsidRDefault="00854C89" w:rsidP="00E56716">
      <w:pPr>
        <w:pStyle w:val="Sangradetextonormal"/>
        <w:spacing w:after="0"/>
        <w:ind w:left="0"/>
        <w:jc w:val="both"/>
        <w:rPr>
          <w:rFonts w:ascii="Arial" w:hAnsi="Arial" w:cs="Arial"/>
          <w:sz w:val="16"/>
          <w:szCs w:val="16"/>
        </w:rPr>
      </w:pPr>
    </w:p>
    <w:p w:rsidR="00E56716" w:rsidRPr="00F96BAE" w:rsidRDefault="00585103" w:rsidP="00585103">
      <w:pPr>
        <w:jc w:val="both"/>
        <w:rPr>
          <w:rFonts w:ascii="Arial" w:hAnsi="Arial" w:cs="Arial"/>
          <w:color w:val="000000"/>
          <w:sz w:val="22"/>
          <w:szCs w:val="22"/>
        </w:rPr>
      </w:pPr>
      <w:r w:rsidRPr="00F96BAE">
        <w:rPr>
          <w:rFonts w:ascii="Arial" w:hAnsi="Arial" w:cs="Arial"/>
          <w:color w:val="000000"/>
          <w:sz w:val="22"/>
          <w:szCs w:val="22"/>
        </w:rPr>
        <w:t xml:space="preserve">De acuerdo con lo establecido en el Artículo </w:t>
      </w:r>
      <w:r w:rsidR="007C1606">
        <w:rPr>
          <w:rFonts w:ascii="Arial" w:hAnsi="Arial" w:cs="Arial"/>
          <w:color w:val="000000"/>
          <w:sz w:val="22"/>
          <w:szCs w:val="22"/>
        </w:rPr>
        <w:t>2.2.1.1.2.2.1</w:t>
      </w:r>
      <w:r w:rsidRPr="00F96BAE">
        <w:rPr>
          <w:rFonts w:ascii="Arial" w:hAnsi="Arial" w:cs="Arial"/>
          <w:color w:val="000000"/>
          <w:sz w:val="22"/>
          <w:szCs w:val="22"/>
        </w:rPr>
        <w:t xml:space="preserve"> del Decreto 10</w:t>
      </w:r>
      <w:r w:rsidR="007C1606">
        <w:rPr>
          <w:rFonts w:ascii="Arial" w:hAnsi="Arial" w:cs="Arial"/>
          <w:color w:val="000000"/>
          <w:sz w:val="22"/>
          <w:szCs w:val="22"/>
        </w:rPr>
        <w:t>82</w:t>
      </w:r>
      <w:r w:rsidRPr="00F96BAE">
        <w:rPr>
          <w:rFonts w:ascii="Arial" w:hAnsi="Arial" w:cs="Arial"/>
          <w:color w:val="000000"/>
          <w:sz w:val="22"/>
          <w:szCs w:val="22"/>
        </w:rPr>
        <w:t xml:space="preserve"> de 201</w:t>
      </w:r>
      <w:r w:rsidR="007C1606">
        <w:rPr>
          <w:rFonts w:ascii="Arial" w:hAnsi="Arial" w:cs="Arial"/>
          <w:color w:val="000000"/>
          <w:sz w:val="22"/>
          <w:szCs w:val="22"/>
        </w:rPr>
        <w:t>5</w:t>
      </w:r>
      <w:r w:rsidRPr="00F96BAE">
        <w:rPr>
          <w:rFonts w:ascii="Arial" w:hAnsi="Arial" w:cs="Arial"/>
          <w:color w:val="000000"/>
          <w:sz w:val="22"/>
          <w:szCs w:val="22"/>
        </w:rPr>
        <w:t xml:space="preserve">, La Entidad Estatal puede expedir </w:t>
      </w:r>
      <w:r w:rsidR="004E2561">
        <w:rPr>
          <w:rFonts w:ascii="Arial" w:hAnsi="Arial" w:cs="Arial"/>
          <w:color w:val="000000"/>
          <w:sz w:val="22"/>
          <w:szCs w:val="22"/>
        </w:rPr>
        <w:t>a</w:t>
      </w:r>
      <w:r w:rsidRPr="00F96BAE">
        <w:rPr>
          <w:rFonts w:ascii="Arial" w:hAnsi="Arial" w:cs="Arial"/>
          <w:color w:val="000000"/>
          <w:sz w:val="22"/>
          <w:szCs w:val="22"/>
        </w:rPr>
        <w:t>dendas para modificar el cronograma una vez vencido el término para la presentación de las ofertas y antes de la adjudicación del contrato.</w:t>
      </w:r>
    </w:p>
    <w:p w:rsidR="00BA6F15" w:rsidRPr="00A04A00" w:rsidRDefault="00BA6F15" w:rsidP="00585103">
      <w:pPr>
        <w:jc w:val="both"/>
        <w:rPr>
          <w:rFonts w:ascii="Arial" w:hAnsi="Arial" w:cs="Arial"/>
          <w:color w:val="000000"/>
          <w:sz w:val="16"/>
          <w:szCs w:val="16"/>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Ninguna declaración verbal afectará de manera alguna los términos, condiciones y modificaciones de la invitación pública.</w:t>
      </w:r>
    </w:p>
    <w:p w:rsidR="00E56716" w:rsidRPr="00F96BAE" w:rsidRDefault="001A6639" w:rsidP="00E56716">
      <w:pPr>
        <w:jc w:val="both"/>
        <w:rPr>
          <w:rFonts w:ascii="Arial" w:hAnsi="Arial" w:cs="Arial"/>
          <w:b/>
          <w:sz w:val="22"/>
          <w:szCs w:val="22"/>
        </w:rPr>
      </w:pPr>
      <w:r>
        <w:rPr>
          <w:rFonts w:ascii="Arial" w:hAnsi="Arial" w:cs="Arial"/>
          <w:sz w:val="16"/>
          <w:szCs w:val="16"/>
        </w:rPr>
        <w:br w:type="page"/>
      </w:r>
      <w:bookmarkStart w:id="4" w:name="OLE_LINK8"/>
      <w:bookmarkStart w:id="5" w:name="OLE_LINK9"/>
      <w:r w:rsidR="00E56716" w:rsidRPr="00F96BAE">
        <w:rPr>
          <w:rFonts w:ascii="Arial" w:hAnsi="Arial" w:cs="Arial"/>
          <w:b/>
          <w:sz w:val="22"/>
          <w:szCs w:val="22"/>
        </w:rPr>
        <w:lastRenderedPageBreak/>
        <w:t>1.15 CRONOGRAMA DEL PROCESO DE CONTRATACIÓN</w:t>
      </w:r>
    </w:p>
    <w:p w:rsidR="00E56716" w:rsidRPr="00A04A00" w:rsidRDefault="00E56716" w:rsidP="00E56716">
      <w:pPr>
        <w:tabs>
          <w:tab w:val="left" w:pos="352"/>
        </w:tabs>
        <w:rPr>
          <w:rFonts w:ascii="Arial" w:hAnsi="Arial" w:cs="Arial"/>
          <w:bCs/>
          <w:sz w:val="16"/>
          <w:szCs w:val="16"/>
        </w:rPr>
      </w:pPr>
      <w:r w:rsidRPr="00F96BAE">
        <w:rPr>
          <w:rFonts w:ascii="Arial" w:hAnsi="Arial" w:cs="Arial"/>
          <w:bCs/>
          <w:sz w:val="22"/>
          <w:szCs w:val="22"/>
        </w:rPr>
        <w:tab/>
      </w:r>
    </w:p>
    <w:p w:rsidR="00E56716" w:rsidRDefault="00E56716" w:rsidP="00E56716">
      <w:pPr>
        <w:jc w:val="both"/>
        <w:rPr>
          <w:rFonts w:ascii="Arial" w:hAnsi="Arial" w:cs="Arial"/>
          <w:bCs/>
          <w:sz w:val="22"/>
          <w:szCs w:val="22"/>
        </w:rPr>
      </w:pPr>
      <w:r w:rsidRPr="006E4AD6">
        <w:rPr>
          <w:rFonts w:ascii="Arial" w:hAnsi="Arial" w:cs="Arial"/>
          <w:bCs/>
          <w:sz w:val="22"/>
          <w:szCs w:val="22"/>
        </w:rPr>
        <w:t>El cronograma y descripción general del proceso de contratación se presenta en la Tabla No. 2.</w:t>
      </w:r>
    </w:p>
    <w:p w:rsidR="00AF21E0" w:rsidRPr="006E4AD6" w:rsidRDefault="00AF21E0" w:rsidP="00E56716">
      <w:pPr>
        <w:jc w:val="both"/>
        <w:rPr>
          <w:rFonts w:ascii="Arial" w:hAnsi="Arial" w:cs="Arial"/>
          <w:bCs/>
          <w:sz w:val="22"/>
          <w:szCs w:val="22"/>
        </w:rPr>
      </w:pPr>
    </w:p>
    <w:p w:rsidR="00EC0CCB" w:rsidRPr="00C90FA9" w:rsidRDefault="00EC0CCB" w:rsidP="00E56716">
      <w:pPr>
        <w:jc w:val="both"/>
        <w:rPr>
          <w:rFonts w:ascii="Arial" w:hAnsi="Arial" w:cs="Arial"/>
          <w:bCs/>
          <w:sz w:val="8"/>
          <w:szCs w:val="8"/>
          <w:highlight w:val="yellow"/>
        </w:rPr>
      </w:pPr>
    </w:p>
    <w:tbl>
      <w:tblPr>
        <w:tblW w:w="8207" w:type="dxa"/>
        <w:jc w:val="center"/>
        <w:tblLayout w:type="fixed"/>
        <w:tblCellMar>
          <w:left w:w="70" w:type="dxa"/>
          <w:right w:w="70" w:type="dxa"/>
        </w:tblCellMar>
        <w:tblLook w:val="0000" w:firstRow="0" w:lastRow="0" w:firstColumn="0" w:lastColumn="0" w:noHBand="0" w:noVBand="0"/>
      </w:tblPr>
      <w:tblGrid>
        <w:gridCol w:w="5670"/>
        <w:gridCol w:w="2537"/>
      </w:tblGrid>
      <w:tr w:rsidR="00E56716" w:rsidRPr="006E4AD6" w:rsidTr="00805E2B">
        <w:trPr>
          <w:trHeight w:val="20"/>
          <w:tblHeader/>
          <w:jc w:val="center"/>
        </w:trPr>
        <w:tc>
          <w:tcPr>
            <w:tcW w:w="5670" w:type="dxa"/>
            <w:tcBorders>
              <w:top w:val="single" w:sz="4" w:space="0" w:color="auto"/>
              <w:left w:val="single" w:sz="4" w:space="0" w:color="auto"/>
              <w:bottom w:val="single" w:sz="4" w:space="0" w:color="auto"/>
              <w:right w:val="single" w:sz="4" w:space="0" w:color="auto"/>
            </w:tcBorders>
            <w:vAlign w:val="center"/>
          </w:tcPr>
          <w:bookmarkEnd w:id="4"/>
          <w:bookmarkEnd w:id="5"/>
          <w:p w:rsidR="00E56716" w:rsidRPr="006E4AD6" w:rsidRDefault="00E56716" w:rsidP="007F1BBA">
            <w:pPr>
              <w:jc w:val="center"/>
              <w:rPr>
                <w:rFonts w:ascii="Arial" w:hAnsi="Arial" w:cs="Arial"/>
                <w:b/>
                <w:sz w:val="20"/>
                <w:szCs w:val="20"/>
              </w:rPr>
            </w:pPr>
            <w:r w:rsidRPr="006E4AD6">
              <w:rPr>
                <w:rFonts w:ascii="Arial" w:hAnsi="Arial" w:cs="Arial"/>
                <w:b/>
                <w:sz w:val="20"/>
                <w:szCs w:val="20"/>
              </w:rPr>
              <w:t>Actividad</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6E4AD6" w:rsidRDefault="00E56716" w:rsidP="007F1BBA">
            <w:pPr>
              <w:jc w:val="center"/>
              <w:rPr>
                <w:rFonts w:ascii="Arial" w:hAnsi="Arial" w:cs="Arial"/>
                <w:b/>
                <w:sz w:val="20"/>
                <w:szCs w:val="20"/>
              </w:rPr>
            </w:pPr>
            <w:r w:rsidRPr="006E4AD6">
              <w:rPr>
                <w:rFonts w:ascii="Arial" w:hAnsi="Arial" w:cs="Arial"/>
                <w:b/>
                <w:sz w:val="20"/>
                <w:szCs w:val="20"/>
              </w:rPr>
              <w:t>Fecha</w:t>
            </w:r>
          </w:p>
        </w:tc>
      </w:tr>
      <w:tr w:rsidR="00E56716" w:rsidRPr="006E4AD6" w:rsidTr="00805E2B">
        <w:trPr>
          <w:trHeight w:val="653"/>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 xml:space="preserve">Publicación en el portal único de contratación </w:t>
            </w:r>
            <w:hyperlink r:id="rId16" w:history="1">
              <w:r w:rsidRPr="00AF21E0">
                <w:rPr>
                  <w:rStyle w:val="Hipervnculo"/>
                  <w:rFonts w:ascii="Arial" w:hAnsi="Arial" w:cs="Arial"/>
                  <w:sz w:val="20"/>
                  <w:szCs w:val="20"/>
                </w:rPr>
                <w:t>www.contratos.gov.co</w:t>
              </w:r>
            </w:hyperlink>
            <w:r w:rsidRPr="00AF21E0">
              <w:rPr>
                <w:rFonts w:ascii="Arial" w:hAnsi="Arial" w:cs="Arial"/>
                <w:sz w:val="20"/>
                <w:szCs w:val="20"/>
              </w:rPr>
              <w:t xml:space="preserve">, en la página de la Rama judicial </w:t>
            </w:r>
            <w:hyperlink r:id="rId17" w:history="1">
              <w:r w:rsidRPr="00AF21E0">
                <w:rPr>
                  <w:rStyle w:val="Hipervnculo"/>
                  <w:rFonts w:ascii="Arial" w:hAnsi="Arial" w:cs="Arial"/>
                  <w:sz w:val="20"/>
                  <w:szCs w:val="20"/>
                </w:rPr>
                <w:t>www.ramajudicial.gov.co</w:t>
              </w:r>
            </w:hyperlink>
            <w:r w:rsidRPr="00AF21E0">
              <w:rPr>
                <w:rFonts w:ascii="Arial" w:hAnsi="Arial" w:cs="Arial"/>
                <w:sz w:val="20"/>
                <w:szCs w:val="20"/>
              </w:rPr>
              <w:t xml:space="preserve"> y en la cartelera de contratación de la entidad, de la invitación pública.</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80293D" w:rsidP="003308E7">
            <w:pPr>
              <w:jc w:val="center"/>
              <w:rPr>
                <w:rFonts w:ascii="Arial" w:hAnsi="Arial" w:cs="Arial"/>
                <w:sz w:val="20"/>
                <w:szCs w:val="20"/>
              </w:rPr>
            </w:pPr>
            <w:r w:rsidRPr="00AF21E0">
              <w:rPr>
                <w:rFonts w:ascii="Arial" w:hAnsi="Arial" w:cs="Arial"/>
                <w:sz w:val="20"/>
                <w:szCs w:val="20"/>
              </w:rPr>
              <w:t>0</w:t>
            </w:r>
            <w:r w:rsidR="003308E7">
              <w:rPr>
                <w:rFonts w:ascii="Arial" w:hAnsi="Arial" w:cs="Arial"/>
                <w:sz w:val="20"/>
                <w:szCs w:val="20"/>
              </w:rPr>
              <w:t>9</w:t>
            </w:r>
            <w:r w:rsidR="00354846" w:rsidRPr="00AF21E0">
              <w:rPr>
                <w:rFonts w:ascii="Arial" w:hAnsi="Arial" w:cs="Arial"/>
                <w:sz w:val="20"/>
                <w:szCs w:val="20"/>
              </w:rPr>
              <w:t xml:space="preserve"> al </w:t>
            </w:r>
            <w:r w:rsidRPr="00AF21E0">
              <w:rPr>
                <w:rFonts w:ascii="Arial" w:hAnsi="Arial" w:cs="Arial"/>
                <w:sz w:val="20"/>
                <w:szCs w:val="20"/>
              </w:rPr>
              <w:t>1</w:t>
            </w:r>
            <w:r w:rsidR="003308E7">
              <w:rPr>
                <w:rFonts w:ascii="Arial" w:hAnsi="Arial" w:cs="Arial"/>
                <w:sz w:val="20"/>
                <w:szCs w:val="20"/>
              </w:rPr>
              <w:t>5</w:t>
            </w:r>
            <w:r w:rsidR="00D35E08" w:rsidRPr="00AF21E0">
              <w:rPr>
                <w:rFonts w:ascii="Arial" w:hAnsi="Arial" w:cs="Arial"/>
                <w:sz w:val="20"/>
                <w:szCs w:val="20"/>
              </w:rPr>
              <w:t xml:space="preserve"> </w:t>
            </w:r>
            <w:r w:rsidR="00354846" w:rsidRPr="00AF21E0">
              <w:rPr>
                <w:rFonts w:ascii="Arial" w:hAnsi="Arial" w:cs="Arial"/>
                <w:sz w:val="20"/>
                <w:szCs w:val="20"/>
              </w:rPr>
              <w:t>de</w:t>
            </w:r>
            <w:r w:rsidR="003335FA" w:rsidRPr="00AF21E0">
              <w:rPr>
                <w:rFonts w:ascii="Arial" w:hAnsi="Arial" w:cs="Arial"/>
                <w:sz w:val="20"/>
                <w:szCs w:val="20"/>
              </w:rPr>
              <w:t xml:space="preserve"> </w:t>
            </w:r>
            <w:r w:rsidR="00C90FA9" w:rsidRPr="00AF21E0">
              <w:rPr>
                <w:rFonts w:ascii="Arial" w:hAnsi="Arial" w:cs="Arial"/>
                <w:sz w:val="20"/>
                <w:szCs w:val="20"/>
              </w:rPr>
              <w:t>febrero</w:t>
            </w:r>
            <w:r w:rsidR="00AF7A1E" w:rsidRPr="00AF21E0">
              <w:rPr>
                <w:rFonts w:ascii="Arial" w:hAnsi="Arial" w:cs="Arial"/>
                <w:sz w:val="20"/>
                <w:szCs w:val="20"/>
              </w:rPr>
              <w:t xml:space="preserve"> </w:t>
            </w:r>
            <w:r w:rsidR="00354846" w:rsidRPr="00AF21E0">
              <w:rPr>
                <w:rFonts w:ascii="Arial" w:hAnsi="Arial" w:cs="Arial"/>
                <w:sz w:val="20"/>
                <w:szCs w:val="20"/>
              </w:rPr>
              <w:t>de 201</w:t>
            </w:r>
            <w:r w:rsidRPr="00AF21E0">
              <w:rPr>
                <w:rFonts w:ascii="Arial" w:hAnsi="Arial" w:cs="Arial"/>
                <w:sz w:val="20"/>
                <w:szCs w:val="20"/>
              </w:rPr>
              <w:t>8</w:t>
            </w:r>
          </w:p>
        </w:tc>
      </w:tr>
      <w:tr w:rsidR="00E56716" w:rsidRPr="006E4AD6" w:rsidTr="008149CA">
        <w:trPr>
          <w:trHeight w:val="299"/>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Fecha límite para publicar adendas</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80293D" w:rsidP="003308E7">
            <w:pPr>
              <w:jc w:val="center"/>
              <w:rPr>
                <w:rFonts w:ascii="Arial" w:hAnsi="Arial" w:cs="Arial"/>
                <w:sz w:val="20"/>
                <w:szCs w:val="20"/>
              </w:rPr>
            </w:pPr>
            <w:r w:rsidRPr="00AF21E0">
              <w:rPr>
                <w:rFonts w:ascii="Arial" w:hAnsi="Arial" w:cs="Arial"/>
                <w:iCs/>
                <w:sz w:val="20"/>
                <w:szCs w:val="20"/>
              </w:rPr>
              <w:t>1</w:t>
            </w:r>
            <w:r w:rsidR="003308E7">
              <w:rPr>
                <w:rFonts w:ascii="Arial" w:hAnsi="Arial" w:cs="Arial"/>
                <w:iCs/>
                <w:sz w:val="20"/>
                <w:szCs w:val="20"/>
              </w:rPr>
              <w:t>4</w:t>
            </w:r>
            <w:r w:rsidR="00AF7A1E" w:rsidRPr="00AF21E0">
              <w:rPr>
                <w:rFonts w:ascii="Arial" w:hAnsi="Arial" w:cs="Arial"/>
                <w:iCs/>
                <w:sz w:val="20"/>
                <w:szCs w:val="20"/>
              </w:rPr>
              <w:t xml:space="preserve"> de </w:t>
            </w:r>
            <w:r w:rsidR="00C90FA9" w:rsidRPr="00AF21E0">
              <w:rPr>
                <w:rFonts w:ascii="Arial" w:hAnsi="Arial" w:cs="Arial"/>
                <w:iCs/>
                <w:sz w:val="20"/>
                <w:szCs w:val="20"/>
              </w:rPr>
              <w:t>febrero</w:t>
            </w:r>
            <w:r w:rsidR="008149CA" w:rsidRPr="00AF21E0">
              <w:rPr>
                <w:rFonts w:ascii="Arial" w:hAnsi="Arial" w:cs="Arial"/>
                <w:sz w:val="20"/>
                <w:szCs w:val="20"/>
              </w:rPr>
              <w:t xml:space="preserve"> </w:t>
            </w:r>
            <w:r w:rsidR="00354846" w:rsidRPr="00AF21E0">
              <w:rPr>
                <w:rFonts w:ascii="Arial" w:hAnsi="Arial" w:cs="Arial"/>
                <w:sz w:val="20"/>
                <w:szCs w:val="20"/>
              </w:rPr>
              <w:t>de 201</w:t>
            </w:r>
            <w:r w:rsidRPr="00AF21E0">
              <w:rPr>
                <w:rFonts w:ascii="Arial" w:hAnsi="Arial" w:cs="Arial"/>
                <w:sz w:val="20"/>
                <w:szCs w:val="20"/>
              </w:rPr>
              <w:t>8</w:t>
            </w:r>
          </w:p>
        </w:tc>
      </w:tr>
      <w:tr w:rsidR="00E56716" w:rsidRPr="006E4AD6" w:rsidTr="00805E2B">
        <w:trPr>
          <w:trHeight w:val="70"/>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Cierre del proceso de selección y apertura de las ofertas</w:t>
            </w:r>
          </w:p>
        </w:tc>
        <w:tc>
          <w:tcPr>
            <w:tcW w:w="2537" w:type="dxa"/>
            <w:tcBorders>
              <w:top w:val="single" w:sz="4" w:space="0" w:color="auto"/>
              <w:left w:val="single" w:sz="4" w:space="0" w:color="auto"/>
              <w:bottom w:val="single" w:sz="4" w:space="0" w:color="auto"/>
              <w:right w:val="single" w:sz="4" w:space="0" w:color="auto"/>
            </w:tcBorders>
            <w:vAlign w:val="center"/>
          </w:tcPr>
          <w:p w:rsidR="00354846" w:rsidRPr="00AF21E0" w:rsidRDefault="0080293D" w:rsidP="00354846">
            <w:pPr>
              <w:jc w:val="center"/>
              <w:rPr>
                <w:rFonts w:ascii="Arial" w:hAnsi="Arial" w:cs="Arial"/>
                <w:sz w:val="20"/>
                <w:szCs w:val="20"/>
              </w:rPr>
            </w:pPr>
            <w:r w:rsidRPr="00AF21E0">
              <w:rPr>
                <w:rFonts w:ascii="Arial" w:hAnsi="Arial" w:cs="Arial"/>
                <w:iCs/>
                <w:sz w:val="20"/>
                <w:szCs w:val="20"/>
              </w:rPr>
              <w:t>1</w:t>
            </w:r>
            <w:r w:rsidR="003308E7">
              <w:rPr>
                <w:rFonts w:ascii="Arial" w:hAnsi="Arial" w:cs="Arial"/>
                <w:iCs/>
                <w:sz w:val="20"/>
                <w:szCs w:val="20"/>
              </w:rPr>
              <w:t>5</w:t>
            </w:r>
            <w:r w:rsidR="00AF7A1E" w:rsidRPr="00AF21E0">
              <w:rPr>
                <w:rFonts w:ascii="Arial" w:hAnsi="Arial" w:cs="Arial"/>
                <w:iCs/>
                <w:sz w:val="20"/>
                <w:szCs w:val="20"/>
              </w:rPr>
              <w:t xml:space="preserve"> de </w:t>
            </w:r>
            <w:r w:rsidR="00927832" w:rsidRPr="00AF21E0">
              <w:rPr>
                <w:rFonts w:ascii="Arial" w:hAnsi="Arial" w:cs="Arial"/>
                <w:iCs/>
                <w:sz w:val="20"/>
                <w:szCs w:val="20"/>
              </w:rPr>
              <w:t>febrero</w:t>
            </w:r>
            <w:r w:rsidR="00AF7A1E" w:rsidRPr="00AF21E0">
              <w:rPr>
                <w:rFonts w:ascii="Arial" w:hAnsi="Arial" w:cs="Arial"/>
                <w:iCs/>
                <w:sz w:val="20"/>
                <w:szCs w:val="20"/>
              </w:rPr>
              <w:t xml:space="preserve"> </w:t>
            </w:r>
            <w:r w:rsidR="00354846" w:rsidRPr="00AF21E0">
              <w:rPr>
                <w:rFonts w:ascii="Arial" w:hAnsi="Arial" w:cs="Arial"/>
                <w:sz w:val="20"/>
                <w:szCs w:val="20"/>
              </w:rPr>
              <w:t>de 201</w:t>
            </w:r>
            <w:r w:rsidRPr="00AF21E0">
              <w:rPr>
                <w:rFonts w:ascii="Arial" w:hAnsi="Arial" w:cs="Arial"/>
                <w:sz w:val="20"/>
                <w:szCs w:val="20"/>
              </w:rPr>
              <w:t>8</w:t>
            </w:r>
          </w:p>
          <w:p w:rsidR="00E56716" w:rsidRPr="00AF21E0" w:rsidRDefault="008149CA" w:rsidP="00354846">
            <w:pPr>
              <w:jc w:val="center"/>
              <w:rPr>
                <w:rFonts w:ascii="Arial" w:hAnsi="Arial" w:cs="Arial"/>
                <w:sz w:val="20"/>
                <w:szCs w:val="20"/>
              </w:rPr>
            </w:pPr>
            <w:r w:rsidRPr="00AF21E0">
              <w:rPr>
                <w:rFonts w:ascii="Arial" w:hAnsi="Arial" w:cs="Arial"/>
                <w:sz w:val="20"/>
                <w:szCs w:val="20"/>
              </w:rPr>
              <w:t>a las 4</w:t>
            </w:r>
            <w:r w:rsidR="00354846" w:rsidRPr="00AF21E0">
              <w:rPr>
                <w:rFonts w:ascii="Arial" w:hAnsi="Arial" w:cs="Arial"/>
                <w:sz w:val="20"/>
                <w:szCs w:val="20"/>
              </w:rPr>
              <w:t>:00 p.m.</w:t>
            </w:r>
          </w:p>
        </w:tc>
      </w:tr>
      <w:tr w:rsidR="00E56716" w:rsidRPr="006E4AD6" w:rsidTr="00805E2B">
        <w:trPr>
          <w:trHeight w:val="466"/>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816094">
            <w:pPr>
              <w:jc w:val="both"/>
              <w:rPr>
                <w:rFonts w:ascii="Arial" w:hAnsi="Arial" w:cs="Arial"/>
                <w:sz w:val="20"/>
                <w:szCs w:val="20"/>
              </w:rPr>
            </w:pPr>
            <w:r w:rsidRPr="00AF21E0">
              <w:rPr>
                <w:rFonts w:ascii="Arial" w:hAnsi="Arial" w:cs="Arial"/>
                <w:sz w:val="20"/>
                <w:szCs w:val="20"/>
              </w:rPr>
              <w:t>Evaluación de los requisitos habil</w:t>
            </w:r>
            <w:r w:rsidR="00816094" w:rsidRPr="00AF21E0">
              <w:rPr>
                <w:rFonts w:ascii="Arial" w:hAnsi="Arial" w:cs="Arial"/>
                <w:sz w:val="20"/>
                <w:szCs w:val="20"/>
              </w:rPr>
              <w:t xml:space="preserve">itantes </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80293D" w:rsidP="003308E7">
            <w:pPr>
              <w:jc w:val="center"/>
              <w:rPr>
                <w:rFonts w:ascii="Arial" w:hAnsi="Arial" w:cs="Arial"/>
                <w:sz w:val="20"/>
                <w:szCs w:val="20"/>
              </w:rPr>
            </w:pPr>
            <w:r w:rsidRPr="00AF21E0">
              <w:rPr>
                <w:rFonts w:ascii="Arial" w:hAnsi="Arial" w:cs="Arial"/>
                <w:iCs/>
                <w:sz w:val="20"/>
                <w:szCs w:val="20"/>
              </w:rPr>
              <w:t>1</w:t>
            </w:r>
            <w:r w:rsidR="003308E7">
              <w:rPr>
                <w:rFonts w:ascii="Arial" w:hAnsi="Arial" w:cs="Arial"/>
                <w:iCs/>
                <w:sz w:val="20"/>
                <w:szCs w:val="20"/>
              </w:rPr>
              <w:t>6</w:t>
            </w:r>
            <w:r w:rsidR="00AF7A1E" w:rsidRPr="00AF21E0">
              <w:rPr>
                <w:rFonts w:ascii="Arial" w:hAnsi="Arial" w:cs="Arial"/>
                <w:iCs/>
                <w:sz w:val="20"/>
                <w:szCs w:val="20"/>
              </w:rPr>
              <w:t xml:space="preserve"> de</w:t>
            </w:r>
            <w:r w:rsidR="00927832" w:rsidRPr="00AF21E0">
              <w:rPr>
                <w:rFonts w:ascii="Arial" w:hAnsi="Arial" w:cs="Arial"/>
                <w:iCs/>
                <w:sz w:val="20"/>
                <w:szCs w:val="20"/>
              </w:rPr>
              <w:t xml:space="preserve"> febrero</w:t>
            </w:r>
            <w:r w:rsidR="00354846" w:rsidRPr="00AF21E0">
              <w:rPr>
                <w:rFonts w:ascii="Arial" w:hAnsi="Arial" w:cs="Arial"/>
                <w:sz w:val="20"/>
                <w:szCs w:val="20"/>
              </w:rPr>
              <w:t xml:space="preserve"> de 201</w:t>
            </w:r>
            <w:r w:rsidRPr="00AF21E0">
              <w:rPr>
                <w:rFonts w:ascii="Arial" w:hAnsi="Arial" w:cs="Arial"/>
                <w:sz w:val="20"/>
                <w:szCs w:val="20"/>
              </w:rPr>
              <w:t>8</w:t>
            </w:r>
          </w:p>
        </w:tc>
      </w:tr>
      <w:tr w:rsidR="00E56716" w:rsidRPr="006E4AD6" w:rsidTr="00805E2B">
        <w:trPr>
          <w:trHeight w:val="102"/>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Consolidación de informes de los requisitos habilitantes</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80293D" w:rsidP="003308E7">
            <w:pPr>
              <w:jc w:val="center"/>
              <w:rPr>
                <w:rFonts w:ascii="Arial" w:hAnsi="Arial" w:cs="Arial"/>
                <w:sz w:val="20"/>
                <w:szCs w:val="20"/>
              </w:rPr>
            </w:pPr>
            <w:r w:rsidRPr="00AF21E0">
              <w:rPr>
                <w:rFonts w:ascii="Arial" w:hAnsi="Arial" w:cs="Arial"/>
                <w:iCs/>
                <w:sz w:val="20"/>
                <w:szCs w:val="20"/>
              </w:rPr>
              <w:t>1</w:t>
            </w:r>
            <w:r w:rsidR="003308E7">
              <w:rPr>
                <w:rFonts w:ascii="Arial" w:hAnsi="Arial" w:cs="Arial"/>
                <w:iCs/>
                <w:sz w:val="20"/>
                <w:szCs w:val="20"/>
              </w:rPr>
              <w:t>6</w:t>
            </w:r>
            <w:r w:rsidRPr="00AF21E0">
              <w:rPr>
                <w:rFonts w:ascii="Arial" w:hAnsi="Arial" w:cs="Arial"/>
                <w:iCs/>
                <w:sz w:val="20"/>
                <w:szCs w:val="20"/>
              </w:rPr>
              <w:t xml:space="preserve"> de febrero</w:t>
            </w:r>
            <w:r w:rsidRPr="00AF21E0">
              <w:rPr>
                <w:rFonts w:ascii="Arial" w:hAnsi="Arial" w:cs="Arial"/>
                <w:sz w:val="20"/>
                <w:szCs w:val="20"/>
              </w:rPr>
              <w:t xml:space="preserve"> de 2018</w:t>
            </w:r>
          </w:p>
        </w:tc>
      </w:tr>
      <w:tr w:rsidR="00E56716" w:rsidRPr="006E4AD6" w:rsidTr="00805E2B">
        <w:trPr>
          <w:trHeight w:val="289"/>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Publicidad de los informes de verificación de los requisitos habilitantes y plazo para la presentación de observaciones de los mismos.</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80293D" w:rsidP="003308E7">
            <w:pPr>
              <w:jc w:val="center"/>
              <w:rPr>
                <w:rFonts w:ascii="Arial" w:hAnsi="Arial" w:cs="Arial"/>
                <w:sz w:val="20"/>
                <w:szCs w:val="20"/>
              </w:rPr>
            </w:pPr>
            <w:r w:rsidRPr="00AF21E0">
              <w:rPr>
                <w:rFonts w:ascii="Arial" w:hAnsi="Arial" w:cs="Arial"/>
                <w:iCs/>
                <w:sz w:val="20"/>
                <w:szCs w:val="20"/>
              </w:rPr>
              <w:t>1</w:t>
            </w:r>
            <w:r w:rsidR="003308E7">
              <w:rPr>
                <w:rFonts w:ascii="Arial" w:hAnsi="Arial" w:cs="Arial"/>
                <w:iCs/>
                <w:sz w:val="20"/>
                <w:szCs w:val="20"/>
              </w:rPr>
              <w:t>9</w:t>
            </w:r>
            <w:r w:rsidR="00AF7A1E" w:rsidRPr="00AF21E0">
              <w:rPr>
                <w:rFonts w:ascii="Arial" w:hAnsi="Arial" w:cs="Arial"/>
                <w:iCs/>
                <w:sz w:val="20"/>
                <w:szCs w:val="20"/>
              </w:rPr>
              <w:t xml:space="preserve"> de </w:t>
            </w:r>
            <w:r w:rsidR="00927832" w:rsidRPr="00AF21E0">
              <w:rPr>
                <w:rFonts w:ascii="Arial" w:hAnsi="Arial" w:cs="Arial"/>
                <w:iCs/>
                <w:sz w:val="20"/>
                <w:szCs w:val="20"/>
              </w:rPr>
              <w:t>febrero</w:t>
            </w:r>
            <w:r w:rsidR="00354846" w:rsidRPr="00AF21E0">
              <w:rPr>
                <w:rFonts w:ascii="Arial" w:hAnsi="Arial" w:cs="Arial"/>
                <w:sz w:val="20"/>
                <w:szCs w:val="20"/>
              </w:rPr>
              <w:t xml:space="preserve"> de 201</w:t>
            </w:r>
            <w:r w:rsidRPr="00AF21E0">
              <w:rPr>
                <w:rFonts w:ascii="Arial" w:hAnsi="Arial" w:cs="Arial"/>
                <w:sz w:val="20"/>
                <w:szCs w:val="20"/>
              </w:rPr>
              <w:t>8</w:t>
            </w:r>
          </w:p>
        </w:tc>
      </w:tr>
      <w:tr w:rsidR="00E56716" w:rsidRPr="006E4AD6" w:rsidTr="00805E2B">
        <w:trPr>
          <w:trHeight w:val="158"/>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Comunicación de aceptación de la oferta</w:t>
            </w:r>
          </w:p>
        </w:tc>
        <w:tc>
          <w:tcPr>
            <w:tcW w:w="2537" w:type="dxa"/>
            <w:tcBorders>
              <w:top w:val="single" w:sz="4" w:space="0" w:color="auto"/>
              <w:left w:val="single" w:sz="4" w:space="0" w:color="auto"/>
              <w:bottom w:val="single" w:sz="4" w:space="0" w:color="auto"/>
              <w:right w:val="single" w:sz="4" w:space="0" w:color="auto"/>
            </w:tcBorders>
            <w:vAlign w:val="center"/>
          </w:tcPr>
          <w:p w:rsidR="00E56716" w:rsidRPr="00AF21E0" w:rsidRDefault="00381132" w:rsidP="00381132">
            <w:pPr>
              <w:jc w:val="center"/>
              <w:rPr>
                <w:rFonts w:ascii="Arial" w:hAnsi="Arial" w:cs="Arial"/>
                <w:sz w:val="20"/>
                <w:szCs w:val="20"/>
              </w:rPr>
            </w:pPr>
            <w:r>
              <w:rPr>
                <w:rFonts w:ascii="Arial" w:hAnsi="Arial" w:cs="Arial"/>
                <w:iCs/>
                <w:sz w:val="20"/>
                <w:szCs w:val="20"/>
              </w:rPr>
              <w:t>20</w:t>
            </w:r>
            <w:r w:rsidR="00AF7A1E" w:rsidRPr="00AF21E0">
              <w:rPr>
                <w:rFonts w:ascii="Arial" w:hAnsi="Arial" w:cs="Arial"/>
                <w:iCs/>
                <w:sz w:val="20"/>
                <w:szCs w:val="20"/>
              </w:rPr>
              <w:t xml:space="preserve"> de</w:t>
            </w:r>
            <w:r w:rsidR="00927832" w:rsidRPr="00AF21E0">
              <w:rPr>
                <w:rFonts w:ascii="Arial" w:hAnsi="Arial" w:cs="Arial"/>
                <w:iCs/>
                <w:sz w:val="20"/>
                <w:szCs w:val="20"/>
              </w:rPr>
              <w:t xml:space="preserve"> febrero</w:t>
            </w:r>
            <w:r w:rsidR="002D0665" w:rsidRPr="00AF21E0">
              <w:rPr>
                <w:rFonts w:ascii="Arial" w:hAnsi="Arial" w:cs="Arial"/>
                <w:sz w:val="20"/>
                <w:szCs w:val="20"/>
              </w:rPr>
              <w:t xml:space="preserve"> </w:t>
            </w:r>
            <w:r w:rsidR="00354846" w:rsidRPr="00AF21E0">
              <w:rPr>
                <w:rFonts w:ascii="Arial" w:hAnsi="Arial" w:cs="Arial"/>
                <w:sz w:val="20"/>
                <w:szCs w:val="20"/>
              </w:rPr>
              <w:t>de 201</w:t>
            </w:r>
            <w:r w:rsidR="0080293D" w:rsidRPr="00AF21E0">
              <w:rPr>
                <w:rFonts w:ascii="Arial" w:hAnsi="Arial" w:cs="Arial"/>
                <w:sz w:val="20"/>
                <w:szCs w:val="20"/>
              </w:rPr>
              <w:t>8</w:t>
            </w:r>
          </w:p>
        </w:tc>
      </w:tr>
      <w:tr w:rsidR="00E56716" w:rsidRPr="006E4AD6" w:rsidTr="00805E2B">
        <w:trPr>
          <w:trHeight w:val="20"/>
          <w:jc w:val="center"/>
        </w:trPr>
        <w:tc>
          <w:tcPr>
            <w:tcW w:w="5670" w:type="dxa"/>
            <w:tcBorders>
              <w:top w:val="single" w:sz="4" w:space="0" w:color="auto"/>
              <w:left w:val="single" w:sz="4" w:space="0" w:color="auto"/>
              <w:bottom w:val="single" w:sz="4" w:space="0" w:color="auto"/>
              <w:right w:val="single" w:sz="4" w:space="0" w:color="auto"/>
            </w:tcBorders>
            <w:vAlign w:val="center"/>
          </w:tcPr>
          <w:p w:rsidR="00E56716" w:rsidRPr="00AF21E0" w:rsidRDefault="00E56716" w:rsidP="007F1BBA">
            <w:pPr>
              <w:jc w:val="both"/>
              <w:rPr>
                <w:rFonts w:ascii="Arial" w:hAnsi="Arial" w:cs="Arial"/>
                <w:sz w:val="20"/>
                <w:szCs w:val="20"/>
              </w:rPr>
            </w:pPr>
            <w:r w:rsidRPr="00AF21E0">
              <w:rPr>
                <w:rFonts w:ascii="Arial" w:hAnsi="Arial" w:cs="Arial"/>
                <w:sz w:val="20"/>
                <w:szCs w:val="20"/>
              </w:rPr>
              <w:t>Suscripción del contrato</w:t>
            </w:r>
          </w:p>
        </w:tc>
        <w:tc>
          <w:tcPr>
            <w:tcW w:w="2537" w:type="dxa"/>
            <w:tcBorders>
              <w:top w:val="single" w:sz="4" w:space="0" w:color="auto"/>
              <w:left w:val="nil"/>
              <w:bottom w:val="single" w:sz="4" w:space="0" w:color="auto"/>
              <w:right w:val="single" w:sz="4" w:space="0" w:color="auto"/>
            </w:tcBorders>
            <w:vAlign w:val="center"/>
          </w:tcPr>
          <w:p w:rsidR="00E56716" w:rsidRPr="00AF21E0" w:rsidRDefault="004E2561" w:rsidP="00381132">
            <w:pPr>
              <w:jc w:val="center"/>
              <w:rPr>
                <w:rFonts w:ascii="Arial" w:hAnsi="Arial" w:cs="Arial"/>
                <w:sz w:val="20"/>
                <w:szCs w:val="20"/>
              </w:rPr>
            </w:pPr>
            <w:r>
              <w:rPr>
                <w:rFonts w:ascii="Arial" w:hAnsi="Arial" w:cs="Arial"/>
                <w:iCs/>
                <w:sz w:val="20"/>
                <w:szCs w:val="20"/>
              </w:rPr>
              <w:t>2</w:t>
            </w:r>
            <w:r w:rsidR="00381132">
              <w:rPr>
                <w:rFonts w:ascii="Arial" w:hAnsi="Arial" w:cs="Arial"/>
                <w:iCs/>
                <w:sz w:val="20"/>
                <w:szCs w:val="20"/>
              </w:rPr>
              <w:t>1</w:t>
            </w:r>
            <w:r w:rsidR="00AF7A1E" w:rsidRPr="00AF21E0">
              <w:rPr>
                <w:rFonts w:ascii="Arial" w:hAnsi="Arial" w:cs="Arial"/>
                <w:iCs/>
                <w:sz w:val="20"/>
                <w:szCs w:val="20"/>
              </w:rPr>
              <w:t xml:space="preserve"> de </w:t>
            </w:r>
            <w:r w:rsidR="00927832" w:rsidRPr="00AF21E0">
              <w:rPr>
                <w:rFonts w:ascii="Arial" w:hAnsi="Arial" w:cs="Arial"/>
                <w:iCs/>
                <w:sz w:val="20"/>
                <w:szCs w:val="20"/>
              </w:rPr>
              <w:t>febrero</w:t>
            </w:r>
            <w:r w:rsidR="00354846" w:rsidRPr="00AF21E0">
              <w:rPr>
                <w:rFonts w:ascii="Arial" w:hAnsi="Arial" w:cs="Arial"/>
                <w:sz w:val="20"/>
                <w:szCs w:val="20"/>
              </w:rPr>
              <w:t xml:space="preserve"> de 201</w:t>
            </w:r>
            <w:r w:rsidR="0080293D" w:rsidRPr="00AF21E0">
              <w:rPr>
                <w:rFonts w:ascii="Arial" w:hAnsi="Arial" w:cs="Arial"/>
                <w:sz w:val="20"/>
                <w:szCs w:val="20"/>
              </w:rPr>
              <w:t>8</w:t>
            </w:r>
          </w:p>
        </w:tc>
      </w:tr>
    </w:tbl>
    <w:p w:rsidR="00E56716" w:rsidRPr="00F96BAE" w:rsidRDefault="00E56716" w:rsidP="00E56716">
      <w:pPr>
        <w:jc w:val="center"/>
        <w:rPr>
          <w:rFonts w:ascii="Arial" w:hAnsi="Arial" w:cs="Arial"/>
          <w:sz w:val="16"/>
          <w:szCs w:val="16"/>
        </w:rPr>
      </w:pPr>
      <w:r w:rsidRPr="006E4AD6">
        <w:rPr>
          <w:rFonts w:ascii="Arial" w:hAnsi="Arial" w:cs="Arial"/>
          <w:sz w:val="16"/>
          <w:szCs w:val="16"/>
        </w:rPr>
        <w:t>Tabla No. 2. Cronograma y descripción del proceso</w:t>
      </w:r>
    </w:p>
    <w:p w:rsidR="00E56716" w:rsidRPr="00F96BAE" w:rsidRDefault="00E56716" w:rsidP="00210FA1">
      <w:pPr>
        <w:tabs>
          <w:tab w:val="center" w:pos="4703"/>
          <w:tab w:val="left" w:pos="6150"/>
        </w:tabs>
        <w:jc w:val="center"/>
        <w:rPr>
          <w:rFonts w:ascii="Arial" w:hAnsi="Arial" w:cs="Arial"/>
          <w:b/>
          <w:sz w:val="22"/>
          <w:szCs w:val="22"/>
        </w:rPr>
      </w:pPr>
      <w:r w:rsidRPr="00F96BAE">
        <w:rPr>
          <w:rFonts w:ascii="Arial" w:hAnsi="Arial" w:cs="Arial"/>
          <w:bCs/>
          <w:sz w:val="22"/>
          <w:szCs w:val="22"/>
        </w:rPr>
        <w:br w:type="page"/>
      </w:r>
      <w:r w:rsidRPr="00F96BAE">
        <w:rPr>
          <w:rFonts w:ascii="Arial" w:hAnsi="Arial" w:cs="Arial"/>
          <w:b/>
          <w:sz w:val="22"/>
          <w:szCs w:val="22"/>
        </w:rPr>
        <w:lastRenderedPageBreak/>
        <w:t>CAPÍTULO 2</w:t>
      </w:r>
    </w:p>
    <w:p w:rsidR="00E56716" w:rsidRPr="00847F0A" w:rsidRDefault="00E56716" w:rsidP="00E56716">
      <w:pPr>
        <w:jc w:val="center"/>
        <w:rPr>
          <w:rFonts w:ascii="Arial" w:hAnsi="Arial" w:cs="Arial"/>
          <w:b/>
          <w:sz w:val="8"/>
          <w:szCs w:val="22"/>
        </w:rPr>
      </w:pPr>
    </w:p>
    <w:p w:rsidR="00E56716" w:rsidRDefault="00E56716" w:rsidP="00E56716">
      <w:pPr>
        <w:jc w:val="center"/>
        <w:rPr>
          <w:rFonts w:ascii="Arial" w:hAnsi="Arial" w:cs="Arial"/>
          <w:b/>
          <w:sz w:val="22"/>
          <w:szCs w:val="22"/>
        </w:rPr>
      </w:pPr>
      <w:r w:rsidRPr="00F96BAE">
        <w:rPr>
          <w:rFonts w:ascii="Arial" w:hAnsi="Arial" w:cs="Arial"/>
          <w:b/>
          <w:sz w:val="22"/>
          <w:szCs w:val="22"/>
        </w:rPr>
        <w:t>CRITERIOS DE ADJUDICACIÓN Y FORMA DE EVALUACIÓN</w:t>
      </w:r>
    </w:p>
    <w:p w:rsidR="006C6FFD" w:rsidRPr="00F96BAE" w:rsidRDefault="006C6FFD" w:rsidP="00E56716">
      <w:pPr>
        <w:jc w:val="center"/>
        <w:rPr>
          <w:rFonts w:ascii="Arial" w:hAnsi="Arial" w:cs="Arial"/>
          <w:b/>
          <w:sz w:val="22"/>
          <w:szCs w:val="22"/>
        </w:rPr>
      </w:pPr>
    </w:p>
    <w:p w:rsidR="00E56716" w:rsidRPr="00847F0A" w:rsidRDefault="00E56716" w:rsidP="00E56716">
      <w:pPr>
        <w:rPr>
          <w:rFonts w:ascii="Arial" w:hAnsi="Arial" w:cs="Arial"/>
          <w:sz w:val="8"/>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La Dirección Ejecutiva Seccional de Administración Judicial Bogotá - Cundinamarca, adjudicará </w:t>
      </w:r>
      <w:r w:rsidR="00F16ECA" w:rsidRPr="00F96BAE">
        <w:rPr>
          <w:rFonts w:ascii="Arial" w:hAnsi="Arial" w:cs="Arial"/>
          <w:sz w:val="22"/>
          <w:szCs w:val="22"/>
        </w:rPr>
        <w:t>parci</w:t>
      </w:r>
      <w:r w:rsidRPr="00F96BAE">
        <w:rPr>
          <w:rFonts w:ascii="Arial" w:hAnsi="Arial" w:cs="Arial"/>
          <w:sz w:val="22"/>
          <w:szCs w:val="22"/>
        </w:rPr>
        <w:t>almente el contrato, al oferente cuya oferta se encuentre ajustada a las condiciones de contratación, cumpla con los requisitos jurídicos, técnicos y económicos, de acuerdo con lo establecido en la Ley</w:t>
      </w:r>
      <w:r w:rsidR="001F3C11">
        <w:rPr>
          <w:rFonts w:ascii="Arial" w:hAnsi="Arial" w:cs="Arial"/>
          <w:sz w:val="22"/>
          <w:szCs w:val="22"/>
        </w:rPr>
        <w:t xml:space="preserve"> 1474 de 2011 y su Decreto 1082 </w:t>
      </w:r>
      <w:r w:rsidRPr="00F96BAE">
        <w:rPr>
          <w:rFonts w:ascii="Arial" w:hAnsi="Arial" w:cs="Arial"/>
          <w:sz w:val="22"/>
          <w:szCs w:val="22"/>
        </w:rPr>
        <w:t>de 201</w:t>
      </w:r>
      <w:r w:rsidR="001F3C11">
        <w:rPr>
          <w:rFonts w:ascii="Arial" w:hAnsi="Arial" w:cs="Arial"/>
          <w:sz w:val="22"/>
          <w:szCs w:val="22"/>
        </w:rPr>
        <w:t>5</w:t>
      </w:r>
      <w:r w:rsidRPr="00F96BAE">
        <w:rPr>
          <w:rFonts w:ascii="Arial" w:hAnsi="Arial" w:cs="Arial"/>
          <w:sz w:val="22"/>
          <w:szCs w:val="22"/>
        </w:rPr>
        <w:t>.</w:t>
      </w:r>
    </w:p>
    <w:p w:rsidR="00E56716" w:rsidRPr="00847F0A" w:rsidRDefault="00E56716" w:rsidP="00E56716">
      <w:pPr>
        <w:jc w:val="both"/>
        <w:rPr>
          <w:rFonts w:ascii="Arial" w:hAnsi="Arial" w:cs="Arial"/>
          <w:sz w:val="6"/>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La evaluación de las ofertas se realizará según los criterios que se relaciona en la Tabla No. 3.</w:t>
      </w:r>
    </w:p>
    <w:tbl>
      <w:tblPr>
        <w:tblW w:w="7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1771"/>
      </w:tblGrid>
      <w:tr w:rsidR="00E56716" w:rsidRPr="00F96BAE" w:rsidTr="00DF78D5">
        <w:trPr>
          <w:jc w:val="center"/>
        </w:trPr>
        <w:tc>
          <w:tcPr>
            <w:tcW w:w="5760" w:type="dxa"/>
          </w:tcPr>
          <w:p w:rsidR="00E56716" w:rsidRPr="00F96BAE" w:rsidRDefault="00E56716" w:rsidP="007F1BBA">
            <w:pPr>
              <w:pStyle w:val="Ttulo9"/>
              <w:rPr>
                <w:rFonts w:ascii="Arial" w:hAnsi="Arial" w:cs="Arial"/>
                <w:sz w:val="18"/>
                <w:szCs w:val="18"/>
                <w:lang w:val="es-CO"/>
              </w:rPr>
            </w:pPr>
            <w:r w:rsidRPr="00F96BAE">
              <w:rPr>
                <w:rFonts w:ascii="Arial" w:hAnsi="Arial" w:cs="Arial"/>
                <w:sz w:val="18"/>
                <w:szCs w:val="18"/>
                <w:lang w:val="es-CO"/>
              </w:rPr>
              <w:t>Criterios de evaluación</w:t>
            </w:r>
          </w:p>
        </w:tc>
        <w:tc>
          <w:tcPr>
            <w:tcW w:w="1771" w:type="dxa"/>
          </w:tcPr>
          <w:p w:rsidR="00E56716" w:rsidRPr="00F96BAE" w:rsidRDefault="00E56716" w:rsidP="007F1BBA">
            <w:pPr>
              <w:jc w:val="center"/>
              <w:rPr>
                <w:rFonts w:ascii="Arial" w:hAnsi="Arial" w:cs="Arial"/>
                <w:b/>
                <w:sz w:val="18"/>
                <w:szCs w:val="18"/>
              </w:rPr>
            </w:pPr>
            <w:r w:rsidRPr="00F96BAE">
              <w:rPr>
                <w:rFonts w:ascii="Arial" w:hAnsi="Arial" w:cs="Arial"/>
                <w:b/>
                <w:sz w:val="18"/>
                <w:szCs w:val="18"/>
              </w:rPr>
              <w:t>Calificación</w:t>
            </w:r>
          </w:p>
        </w:tc>
      </w:tr>
      <w:tr w:rsidR="00E56716" w:rsidRPr="00F96BAE" w:rsidTr="00DF78D5">
        <w:trPr>
          <w:trHeight w:val="210"/>
          <w:jc w:val="center"/>
        </w:trPr>
        <w:tc>
          <w:tcPr>
            <w:tcW w:w="5760" w:type="dxa"/>
          </w:tcPr>
          <w:p w:rsidR="00E56716" w:rsidRPr="00F96BAE" w:rsidRDefault="00E56716" w:rsidP="007F1BBA">
            <w:pPr>
              <w:jc w:val="both"/>
              <w:rPr>
                <w:rFonts w:ascii="Arial" w:hAnsi="Arial" w:cs="Arial"/>
                <w:b/>
                <w:sz w:val="18"/>
                <w:szCs w:val="18"/>
              </w:rPr>
            </w:pPr>
            <w:r w:rsidRPr="00F96BAE">
              <w:rPr>
                <w:rFonts w:ascii="Arial" w:hAnsi="Arial" w:cs="Arial"/>
                <w:sz w:val="18"/>
                <w:szCs w:val="18"/>
              </w:rPr>
              <w:t>Verificación de los requisitos jurídicos</w:t>
            </w:r>
          </w:p>
        </w:tc>
        <w:tc>
          <w:tcPr>
            <w:tcW w:w="1771" w:type="dxa"/>
          </w:tcPr>
          <w:p w:rsidR="00E56716" w:rsidRPr="00F96BAE" w:rsidRDefault="00E56716" w:rsidP="007F1BBA">
            <w:pPr>
              <w:jc w:val="center"/>
              <w:rPr>
                <w:rFonts w:ascii="Arial" w:hAnsi="Arial" w:cs="Arial"/>
                <w:sz w:val="18"/>
                <w:szCs w:val="18"/>
              </w:rPr>
            </w:pPr>
            <w:r w:rsidRPr="00F96BAE">
              <w:rPr>
                <w:rFonts w:ascii="Arial" w:hAnsi="Arial" w:cs="Arial"/>
                <w:sz w:val="18"/>
                <w:szCs w:val="18"/>
              </w:rPr>
              <w:t>Cumple/No cumple</w:t>
            </w:r>
          </w:p>
        </w:tc>
      </w:tr>
      <w:tr w:rsidR="00E56716" w:rsidRPr="00F96BAE" w:rsidTr="00DF78D5">
        <w:trPr>
          <w:jc w:val="center"/>
        </w:trPr>
        <w:tc>
          <w:tcPr>
            <w:tcW w:w="5760" w:type="dxa"/>
          </w:tcPr>
          <w:p w:rsidR="00E56716" w:rsidRPr="00F96BAE" w:rsidRDefault="00E56716" w:rsidP="007F1BBA">
            <w:pPr>
              <w:jc w:val="both"/>
              <w:rPr>
                <w:rFonts w:ascii="Arial" w:hAnsi="Arial" w:cs="Arial"/>
                <w:sz w:val="18"/>
                <w:szCs w:val="18"/>
              </w:rPr>
            </w:pPr>
            <w:r w:rsidRPr="00F96BAE">
              <w:rPr>
                <w:rFonts w:ascii="Arial" w:hAnsi="Arial" w:cs="Arial"/>
                <w:sz w:val="18"/>
                <w:szCs w:val="18"/>
              </w:rPr>
              <w:t>Verificación de las especificaciones técnicas y de experiencia</w:t>
            </w:r>
          </w:p>
        </w:tc>
        <w:tc>
          <w:tcPr>
            <w:tcW w:w="1771" w:type="dxa"/>
            <w:vAlign w:val="center"/>
          </w:tcPr>
          <w:p w:rsidR="00E56716" w:rsidRPr="00F96BAE" w:rsidRDefault="00E56716" w:rsidP="007F1BBA">
            <w:pPr>
              <w:jc w:val="center"/>
              <w:rPr>
                <w:rFonts w:ascii="Arial" w:hAnsi="Arial" w:cs="Arial"/>
                <w:sz w:val="18"/>
                <w:szCs w:val="18"/>
              </w:rPr>
            </w:pPr>
            <w:r w:rsidRPr="00F96BAE">
              <w:rPr>
                <w:rFonts w:ascii="Arial" w:hAnsi="Arial" w:cs="Arial"/>
                <w:sz w:val="18"/>
                <w:szCs w:val="18"/>
              </w:rPr>
              <w:t>Cumple/No cumple</w:t>
            </w:r>
          </w:p>
        </w:tc>
      </w:tr>
      <w:tr w:rsidR="00E56716" w:rsidRPr="00F96BAE" w:rsidTr="00DF78D5">
        <w:trPr>
          <w:jc w:val="center"/>
        </w:trPr>
        <w:tc>
          <w:tcPr>
            <w:tcW w:w="5760" w:type="dxa"/>
          </w:tcPr>
          <w:p w:rsidR="00E56716" w:rsidRPr="00F96BAE" w:rsidRDefault="00E56716" w:rsidP="007F1BBA">
            <w:pPr>
              <w:jc w:val="both"/>
              <w:rPr>
                <w:rFonts w:ascii="Arial" w:hAnsi="Arial" w:cs="Arial"/>
                <w:sz w:val="18"/>
                <w:szCs w:val="18"/>
              </w:rPr>
            </w:pPr>
            <w:r w:rsidRPr="00F96BAE">
              <w:rPr>
                <w:rFonts w:ascii="Arial" w:hAnsi="Arial" w:cs="Arial"/>
                <w:sz w:val="18"/>
                <w:szCs w:val="18"/>
              </w:rPr>
              <w:t>Verificación de la oferta económica</w:t>
            </w:r>
          </w:p>
        </w:tc>
        <w:tc>
          <w:tcPr>
            <w:tcW w:w="1771" w:type="dxa"/>
          </w:tcPr>
          <w:p w:rsidR="00E56716" w:rsidRPr="00F96BAE" w:rsidRDefault="00564D89" w:rsidP="007F1BBA">
            <w:pPr>
              <w:jc w:val="center"/>
              <w:rPr>
                <w:rFonts w:ascii="Arial" w:hAnsi="Arial" w:cs="Arial"/>
                <w:sz w:val="18"/>
                <w:szCs w:val="18"/>
              </w:rPr>
            </w:pPr>
            <w:r w:rsidRPr="00F96BAE">
              <w:rPr>
                <w:rFonts w:ascii="Arial" w:hAnsi="Arial" w:cs="Arial"/>
                <w:sz w:val="18"/>
                <w:szCs w:val="18"/>
              </w:rPr>
              <w:t>Menor Valor</w:t>
            </w:r>
          </w:p>
        </w:tc>
      </w:tr>
    </w:tbl>
    <w:p w:rsidR="00E56716" w:rsidRPr="00F96BAE" w:rsidRDefault="00E56716" w:rsidP="00E56716">
      <w:pPr>
        <w:jc w:val="center"/>
        <w:rPr>
          <w:rFonts w:ascii="Arial" w:hAnsi="Arial" w:cs="Arial"/>
          <w:bCs/>
          <w:sz w:val="16"/>
          <w:szCs w:val="16"/>
        </w:rPr>
      </w:pPr>
      <w:r w:rsidRPr="00F96BAE">
        <w:rPr>
          <w:rFonts w:ascii="Arial" w:hAnsi="Arial" w:cs="Arial"/>
          <w:bCs/>
          <w:sz w:val="16"/>
          <w:szCs w:val="16"/>
        </w:rPr>
        <w:t>Tabla No. 3 Criterios de evaluación</w:t>
      </w:r>
    </w:p>
    <w:p w:rsidR="00976822" w:rsidRPr="00342F80" w:rsidRDefault="00976822" w:rsidP="00E56716">
      <w:pPr>
        <w:jc w:val="center"/>
        <w:rPr>
          <w:rFonts w:ascii="Arial" w:hAnsi="Arial" w:cs="Arial"/>
          <w:bCs/>
          <w:sz w:val="16"/>
          <w:szCs w:val="16"/>
        </w:rPr>
      </w:pPr>
    </w:p>
    <w:p w:rsidR="00E56716" w:rsidRDefault="00E56716" w:rsidP="00E56716">
      <w:pPr>
        <w:jc w:val="both"/>
        <w:rPr>
          <w:rFonts w:ascii="Arial" w:hAnsi="Arial" w:cs="Arial"/>
          <w:b/>
          <w:sz w:val="22"/>
          <w:szCs w:val="22"/>
        </w:rPr>
      </w:pPr>
      <w:r w:rsidRPr="00F96BAE">
        <w:rPr>
          <w:rFonts w:ascii="Arial" w:hAnsi="Arial" w:cs="Arial"/>
          <w:b/>
          <w:sz w:val="22"/>
          <w:szCs w:val="22"/>
        </w:rPr>
        <w:t xml:space="preserve">2.1 FORMA </w:t>
      </w:r>
      <w:r w:rsidR="00386A93" w:rsidRPr="00F96BAE">
        <w:rPr>
          <w:rFonts w:ascii="Arial" w:hAnsi="Arial" w:cs="Arial"/>
          <w:b/>
          <w:sz w:val="22"/>
          <w:szCs w:val="22"/>
        </w:rPr>
        <w:t>DE VERIFICACIÓN</w:t>
      </w:r>
      <w:r w:rsidRPr="00F96BAE">
        <w:rPr>
          <w:rFonts w:ascii="Arial" w:hAnsi="Arial" w:cs="Arial"/>
          <w:b/>
          <w:sz w:val="22"/>
          <w:szCs w:val="22"/>
        </w:rPr>
        <w:t xml:space="preserve"> Y EVALUACIÓN</w:t>
      </w:r>
    </w:p>
    <w:p w:rsidR="000F003A" w:rsidRPr="00F96BAE" w:rsidRDefault="000F003A" w:rsidP="00E56716">
      <w:pPr>
        <w:jc w:val="both"/>
        <w:rPr>
          <w:rFonts w:ascii="Arial" w:hAnsi="Arial" w:cs="Arial"/>
          <w:b/>
          <w:sz w:val="22"/>
          <w:szCs w:val="22"/>
        </w:rPr>
      </w:pPr>
    </w:p>
    <w:p w:rsidR="00E56716" w:rsidRPr="00847F0A" w:rsidRDefault="00E56716" w:rsidP="00E56716">
      <w:pPr>
        <w:jc w:val="both"/>
        <w:rPr>
          <w:rFonts w:ascii="Arial" w:hAnsi="Arial" w:cs="Arial"/>
          <w:b/>
          <w:bCs/>
          <w:sz w:val="6"/>
          <w:szCs w:val="22"/>
        </w:rPr>
      </w:pPr>
    </w:p>
    <w:p w:rsidR="00E56716" w:rsidRPr="00F96BAE" w:rsidRDefault="00E56716" w:rsidP="00DF4BF3">
      <w:pPr>
        <w:numPr>
          <w:ilvl w:val="0"/>
          <w:numId w:val="20"/>
        </w:numPr>
        <w:tabs>
          <w:tab w:val="left" w:pos="180"/>
          <w:tab w:val="num" w:pos="284"/>
        </w:tabs>
        <w:suppressAutoHyphens/>
        <w:rPr>
          <w:rFonts w:ascii="Arial" w:hAnsi="Arial" w:cs="Arial"/>
          <w:b/>
          <w:bCs/>
          <w:sz w:val="22"/>
          <w:szCs w:val="22"/>
        </w:rPr>
      </w:pPr>
      <w:r w:rsidRPr="00F96BAE">
        <w:rPr>
          <w:rFonts w:ascii="Arial" w:hAnsi="Arial" w:cs="Arial"/>
          <w:b/>
          <w:bCs/>
          <w:sz w:val="22"/>
          <w:szCs w:val="22"/>
        </w:rPr>
        <w:t>Verificación de los requisitos jurídicos</w:t>
      </w:r>
    </w:p>
    <w:p w:rsidR="00E56716" w:rsidRPr="00847F0A" w:rsidRDefault="00E56716" w:rsidP="00E56716">
      <w:pPr>
        <w:jc w:val="both"/>
        <w:rPr>
          <w:rFonts w:ascii="Arial" w:hAnsi="Arial" w:cs="Arial"/>
          <w:sz w:val="8"/>
          <w:szCs w:val="22"/>
        </w:rPr>
      </w:pPr>
    </w:p>
    <w:p w:rsidR="00E56716" w:rsidRDefault="00E56716" w:rsidP="00E56716">
      <w:pPr>
        <w:jc w:val="both"/>
        <w:rPr>
          <w:rFonts w:ascii="Arial" w:hAnsi="Arial" w:cs="Arial"/>
          <w:sz w:val="22"/>
          <w:szCs w:val="22"/>
        </w:rPr>
      </w:pPr>
      <w:r w:rsidRPr="00F96BAE">
        <w:rPr>
          <w:rFonts w:ascii="Arial" w:hAnsi="Arial" w:cs="Arial"/>
          <w:sz w:val="22"/>
          <w:szCs w:val="22"/>
        </w:rPr>
        <w:t>La evaluación de los requisitos jurídicos, estará a cargo del comité jurídico y se realizará mediante la verificación de los documentos presentados en cumplimiento de los términos y condiciones que expresan la presente invitación pública y las disposiciones legales vigentes. Este aspecto no otorgará puntaje pero habilitará ó deshabilitará la oferta. Se evaluará con “Cumple o No Cumple”.</w:t>
      </w:r>
    </w:p>
    <w:p w:rsidR="000F003A" w:rsidRPr="00F96BAE" w:rsidRDefault="000F003A" w:rsidP="00E56716">
      <w:pPr>
        <w:jc w:val="both"/>
        <w:rPr>
          <w:rFonts w:ascii="Arial" w:hAnsi="Arial" w:cs="Arial"/>
          <w:sz w:val="22"/>
          <w:szCs w:val="22"/>
        </w:rPr>
      </w:pPr>
    </w:p>
    <w:p w:rsidR="00E56716" w:rsidRPr="00847F0A" w:rsidRDefault="00E56716" w:rsidP="00E56716">
      <w:pPr>
        <w:jc w:val="both"/>
        <w:rPr>
          <w:rFonts w:ascii="Arial" w:hAnsi="Arial" w:cs="Arial"/>
          <w:sz w:val="10"/>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B. Verificación de las especificaciones técnicas</w:t>
      </w:r>
      <w:r w:rsidR="00F37070" w:rsidRPr="00F96BAE">
        <w:rPr>
          <w:rFonts w:ascii="Arial" w:hAnsi="Arial" w:cs="Arial"/>
          <w:b/>
          <w:sz w:val="22"/>
          <w:szCs w:val="22"/>
        </w:rPr>
        <w:t xml:space="preserve"> y de experiencia</w:t>
      </w:r>
    </w:p>
    <w:p w:rsidR="00E56716" w:rsidRPr="00847F0A" w:rsidRDefault="00E56716" w:rsidP="00E56716">
      <w:pPr>
        <w:jc w:val="both"/>
        <w:rPr>
          <w:rFonts w:ascii="Arial" w:hAnsi="Arial" w:cs="Arial"/>
          <w:b/>
          <w:sz w:val="10"/>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La evaluación de las especificaciones técnicas</w:t>
      </w:r>
      <w:r w:rsidR="001F7E9B" w:rsidRPr="00F96BAE">
        <w:rPr>
          <w:rFonts w:ascii="Arial" w:hAnsi="Arial" w:cs="Arial"/>
          <w:sz w:val="22"/>
          <w:szCs w:val="22"/>
        </w:rPr>
        <w:t xml:space="preserve"> y de experiencia</w:t>
      </w:r>
      <w:r w:rsidRPr="00F96BAE">
        <w:rPr>
          <w:rFonts w:ascii="Arial" w:hAnsi="Arial" w:cs="Arial"/>
          <w:sz w:val="22"/>
          <w:szCs w:val="22"/>
        </w:rPr>
        <w:t xml:space="preserve"> estará a cargo del comité técnico, y se analizará con base en la revisión de cumplimiento de los documentos</w:t>
      </w:r>
      <w:r w:rsidR="00F37070" w:rsidRPr="00F96BAE">
        <w:rPr>
          <w:rFonts w:ascii="Arial" w:hAnsi="Arial" w:cs="Arial"/>
          <w:sz w:val="22"/>
          <w:szCs w:val="22"/>
        </w:rPr>
        <w:t xml:space="preserve"> </w:t>
      </w:r>
      <w:r w:rsidRPr="00F96BAE">
        <w:rPr>
          <w:rFonts w:ascii="Arial" w:hAnsi="Arial" w:cs="Arial"/>
          <w:sz w:val="22"/>
          <w:szCs w:val="22"/>
        </w:rPr>
        <w:t>técnicos presentados</w:t>
      </w:r>
      <w:r w:rsidR="00F37070" w:rsidRPr="00F96BAE">
        <w:rPr>
          <w:rFonts w:ascii="Arial" w:hAnsi="Arial" w:cs="Arial"/>
          <w:sz w:val="22"/>
          <w:szCs w:val="22"/>
        </w:rPr>
        <w:t xml:space="preserve">, </w:t>
      </w:r>
      <w:r w:rsidRPr="00F96BAE">
        <w:rPr>
          <w:rFonts w:ascii="Arial" w:hAnsi="Arial" w:cs="Arial"/>
          <w:sz w:val="22"/>
          <w:szCs w:val="22"/>
        </w:rPr>
        <w:t>en cumplimiento de los términos y condiciones que expresan la presente invitación pública y las disposiciones legales vigentes. Este aspecto no dará puntaje, pero habilitará ó deshabilitará la oferta. Se calificará con “</w:t>
      </w:r>
      <w:r w:rsidRPr="00F96BAE">
        <w:rPr>
          <w:rFonts w:ascii="Arial" w:hAnsi="Arial" w:cs="Arial"/>
          <w:bCs/>
          <w:sz w:val="22"/>
          <w:szCs w:val="22"/>
        </w:rPr>
        <w:t>Cumple o No Cumple”.</w:t>
      </w:r>
    </w:p>
    <w:p w:rsidR="00E56716" w:rsidRPr="00847F0A" w:rsidRDefault="00E56716" w:rsidP="00E56716">
      <w:pPr>
        <w:jc w:val="both"/>
        <w:rPr>
          <w:rFonts w:ascii="Arial" w:hAnsi="Arial" w:cs="Arial"/>
          <w:b/>
          <w:sz w:val="12"/>
          <w:szCs w:val="22"/>
        </w:rPr>
      </w:pPr>
    </w:p>
    <w:p w:rsidR="00E56716" w:rsidRPr="00342F80" w:rsidRDefault="00C663AA" w:rsidP="00E56716">
      <w:pPr>
        <w:jc w:val="both"/>
        <w:rPr>
          <w:rFonts w:ascii="Arial" w:hAnsi="Arial" w:cs="Arial"/>
          <w:b/>
          <w:sz w:val="22"/>
          <w:szCs w:val="22"/>
        </w:rPr>
      </w:pPr>
      <w:r w:rsidRPr="00342F80">
        <w:rPr>
          <w:rFonts w:ascii="Arial" w:hAnsi="Arial" w:cs="Arial"/>
          <w:b/>
          <w:sz w:val="22"/>
          <w:szCs w:val="22"/>
        </w:rPr>
        <w:t>C</w:t>
      </w:r>
      <w:r w:rsidR="00E56716" w:rsidRPr="00342F80">
        <w:rPr>
          <w:rFonts w:ascii="Arial" w:hAnsi="Arial" w:cs="Arial"/>
          <w:b/>
          <w:sz w:val="22"/>
          <w:szCs w:val="22"/>
        </w:rPr>
        <w:t xml:space="preserve">. Verificación de la </w:t>
      </w:r>
      <w:r w:rsidR="00386A93" w:rsidRPr="00342F80">
        <w:rPr>
          <w:rFonts w:ascii="Arial" w:hAnsi="Arial" w:cs="Arial"/>
          <w:b/>
          <w:sz w:val="22"/>
          <w:szCs w:val="22"/>
        </w:rPr>
        <w:t>oferta económica</w:t>
      </w:r>
      <w:r w:rsidR="00E56716" w:rsidRPr="00342F80">
        <w:rPr>
          <w:rFonts w:ascii="Arial" w:hAnsi="Arial" w:cs="Arial"/>
          <w:b/>
          <w:sz w:val="22"/>
          <w:szCs w:val="22"/>
        </w:rPr>
        <w:t xml:space="preserve"> (Cumple/No cumple)</w:t>
      </w:r>
    </w:p>
    <w:p w:rsidR="00E56716" w:rsidRPr="00342F80" w:rsidRDefault="00E56716" w:rsidP="00E56716">
      <w:pPr>
        <w:pStyle w:val="Textoindependiente2"/>
        <w:jc w:val="both"/>
        <w:rPr>
          <w:rFonts w:cs="Arial"/>
          <w:b/>
          <w:sz w:val="10"/>
          <w:szCs w:val="22"/>
          <w:lang w:val="es-CO"/>
        </w:rPr>
      </w:pPr>
    </w:p>
    <w:p w:rsidR="00737EB9" w:rsidRPr="00FC692F" w:rsidRDefault="00737EB9" w:rsidP="00737EB9">
      <w:pPr>
        <w:jc w:val="both"/>
        <w:rPr>
          <w:rFonts w:ascii="Arial" w:hAnsi="Arial" w:cs="Arial"/>
          <w:color w:val="000000" w:themeColor="text1"/>
        </w:rPr>
      </w:pPr>
      <w:r w:rsidRPr="00342F80">
        <w:rPr>
          <w:rFonts w:ascii="Arial" w:hAnsi="Arial" w:cs="Arial"/>
          <w:sz w:val="22"/>
          <w:szCs w:val="22"/>
        </w:rPr>
        <w:t>La verificación de este factor se aplicará a la oferta qu</w:t>
      </w:r>
      <w:r w:rsidR="002A3E1C" w:rsidRPr="00342F80">
        <w:rPr>
          <w:rFonts w:ascii="Arial" w:hAnsi="Arial" w:cs="Arial"/>
          <w:sz w:val="22"/>
          <w:szCs w:val="22"/>
        </w:rPr>
        <w:t xml:space="preserve">e presente el menor valor para </w:t>
      </w:r>
      <w:r w:rsidR="00584850" w:rsidRPr="00342F80">
        <w:rPr>
          <w:rFonts w:ascii="Arial" w:hAnsi="Arial" w:cs="Arial"/>
          <w:sz w:val="22"/>
          <w:szCs w:val="22"/>
        </w:rPr>
        <w:t>l</w:t>
      </w:r>
      <w:r w:rsidR="002A3E1C" w:rsidRPr="00342F80">
        <w:rPr>
          <w:rFonts w:ascii="Arial" w:hAnsi="Arial" w:cs="Arial"/>
          <w:sz w:val="22"/>
          <w:szCs w:val="22"/>
        </w:rPr>
        <w:t>os</w:t>
      </w:r>
      <w:r w:rsidRPr="00342F80">
        <w:rPr>
          <w:rFonts w:ascii="Arial" w:hAnsi="Arial" w:cs="Arial"/>
          <w:sz w:val="22"/>
          <w:szCs w:val="22"/>
        </w:rPr>
        <w:t xml:space="preserve"> elemento</w:t>
      </w:r>
      <w:r w:rsidR="002A3E1C" w:rsidRPr="00342F80">
        <w:rPr>
          <w:rFonts w:ascii="Arial" w:hAnsi="Arial" w:cs="Arial"/>
          <w:sz w:val="22"/>
          <w:szCs w:val="22"/>
        </w:rPr>
        <w:t>s</w:t>
      </w:r>
      <w:r w:rsidRPr="00342F80">
        <w:rPr>
          <w:rFonts w:ascii="Arial" w:hAnsi="Arial" w:cs="Arial"/>
          <w:sz w:val="22"/>
          <w:szCs w:val="22"/>
        </w:rPr>
        <w:t xml:space="preserve"> </w:t>
      </w:r>
      <w:r w:rsidR="002A3E1C" w:rsidRPr="00342F80">
        <w:rPr>
          <w:rFonts w:ascii="Arial" w:hAnsi="Arial" w:cs="Arial"/>
          <w:sz w:val="22"/>
          <w:szCs w:val="22"/>
        </w:rPr>
        <w:t>solicitados</w:t>
      </w:r>
      <w:r w:rsidRPr="00342F80">
        <w:rPr>
          <w:rFonts w:ascii="Arial" w:hAnsi="Arial" w:cs="Arial"/>
          <w:sz w:val="22"/>
          <w:szCs w:val="22"/>
        </w:rPr>
        <w:t>, sin exceder el valor total</w:t>
      </w:r>
      <w:r w:rsidR="00D71D6B" w:rsidRPr="00342F80">
        <w:rPr>
          <w:rFonts w:ascii="Arial" w:hAnsi="Arial" w:cs="Arial"/>
          <w:iCs/>
          <w:sz w:val="22"/>
          <w:szCs w:val="22"/>
        </w:rPr>
        <w:t xml:space="preserve"> </w:t>
      </w:r>
      <w:r w:rsidR="00AC649E" w:rsidRPr="00342F80">
        <w:rPr>
          <w:rFonts w:ascii="Arial" w:hAnsi="Arial" w:cs="Arial"/>
          <w:iCs/>
          <w:sz w:val="22"/>
          <w:szCs w:val="22"/>
        </w:rPr>
        <w:t xml:space="preserve">máximo unitario </w:t>
      </w:r>
      <w:r w:rsidR="00D71D6B" w:rsidRPr="00342F80">
        <w:rPr>
          <w:rFonts w:ascii="Arial" w:hAnsi="Arial" w:cs="Arial"/>
          <w:iCs/>
          <w:sz w:val="22"/>
          <w:szCs w:val="22"/>
        </w:rPr>
        <w:t xml:space="preserve">correspondiente a la suma </w:t>
      </w:r>
      <w:r w:rsidR="00342F80" w:rsidRPr="00342F80">
        <w:rPr>
          <w:rFonts w:ascii="Arial" w:hAnsi="Arial" w:cs="Arial"/>
          <w:iCs/>
          <w:sz w:val="22"/>
          <w:szCs w:val="22"/>
        </w:rPr>
        <w:t xml:space="preserve">de </w:t>
      </w:r>
      <w:r w:rsidR="00FC692F" w:rsidRPr="00F72D06">
        <w:rPr>
          <w:rFonts w:ascii="Arial" w:hAnsi="Arial" w:cs="Arial"/>
          <w:color w:val="000000" w:themeColor="text1"/>
          <w:sz w:val="22"/>
          <w:szCs w:val="22"/>
        </w:rPr>
        <w:t xml:space="preserve">un millón </w:t>
      </w:r>
      <w:r w:rsidR="00FC692F">
        <w:rPr>
          <w:rFonts w:ascii="Arial" w:hAnsi="Arial" w:cs="Arial"/>
          <w:color w:val="000000" w:themeColor="text1"/>
          <w:sz w:val="22"/>
          <w:szCs w:val="22"/>
        </w:rPr>
        <w:t xml:space="preserve">trescientos cincuenta y ocho mil  setenta y nueve </w:t>
      </w:r>
      <w:r w:rsidR="00FC692F" w:rsidRPr="00F72D06">
        <w:rPr>
          <w:rFonts w:ascii="Arial" w:hAnsi="Arial" w:cs="Arial"/>
          <w:color w:val="000000" w:themeColor="text1"/>
          <w:sz w:val="22"/>
          <w:szCs w:val="22"/>
        </w:rPr>
        <w:t>pesos m/cte. incluido I.V.A., $1.</w:t>
      </w:r>
      <w:r w:rsidR="00FC692F">
        <w:rPr>
          <w:rFonts w:ascii="Arial" w:hAnsi="Arial" w:cs="Arial"/>
          <w:color w:val="000000" w:themeColor="text1"/>
          <w:sz w:val="22"/>
          <w:szCs w:val="22"/>
        </w:rPr>
        <w:t>358.079</w:t>
      </w:r>
      <w:r w:rsidR="00FC692F">
        <w:rPr>
          <w:rFonts w:ascii="Arial" w:hAnsi="Arial" w:cs="Arial"/>
          <w:color w:val="000000" w:themeColor="text1"/>
        </w:rPr>
        <w:t xml:space="preserve">, </w:t>
      </w:r>
      <w:r w:rsidRPr="00342F80">
        <w:rPr>
          <w:rFonts w:ascii="Arial" w:hAnsi="Arial" w:cs="Arial"/>
          <w:sz w:val="22"/>
          <w:szCs w:val="22"/>
        </w:rPr>
        <w:t>para este aspecto el proponente diligenciará correctamente el Anexo No. 8.</w:t>
      </w:r>
      <w:r w:rsidRPr="00F96BAE">
        <w:rPr>
          <w:rFonts w:ascii="Arial" w:hAnsi="Arial" w:cs="Arial"/>
          <w:sz w:val="22"/>
          <w:szCs w:val="22"/>
        </w:rPr>
        <w:t xml:space="preserve"> </w:t>
      </w:r>
    </w:p>
    <w:p w:rsidR="00EB573B" w:rsidRPr="00342F80" w:rsidRDefault="00EB573B" w:rsidP="00EB573B">
      <w:pPr>
        <w:jc w:val="both"/>
        <w:rPr>
          <w:rFonts w:ascii="Arial" w:hAnsi="Arial" w:cs="Arial"/>
          <w:sz w:val="16"/>
          <w:szCs w:val="16"/>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 xml:space="preserve">2.2 </w:t>
      </w:r>
      <w:r w:rsidR="00976822" w:rsidRPr="00F96BAE">
        <w:rPr>
          <w:rFonts w:ascii="Arial" w:hAnsi="Arial" w:cs="Arial"/>
          <w:b/>
          <w:sz w:val="22"/>
          <w:szCs w:val="22"/>
        </w:rPr>
        <w:t xml:space="preserve">CRITERIOS PARA DIRIMIR EMPATES </w:t>
      </w:r>
    </w:p>
    <w:p w:rsidR="00E56716" w:rsidRPr="00342F80" w:rsidRDefault="00E56716" w:rsidP="00E56716">
      <w:pPr>
        <w:jc w:val="both"/>
        <w:rPr>
          <w:rFonts w:ascii="Arial" w:hAnsi="Arial" w:cs="Arial"/>
          <w:b/>
          <w:sz w:val="16"/>
          <w:szCs w:val="16"/>
        </w:rPr>
      </w:pPr>
    </w:p>
    <w:p w:rsidR="00E56716" w:rsidRDefault="00136CE5" w:rsidP="00E56716">
      <w:pPr>
        <w:jc w:val="both"/>
        <w:rPr>
          <w:rFonts w:ascii="Arial" w:hAnsi="Arial" w:cs="Arial"/>
          <w:sz w:val="22"/>
          <w:szCs w:val="22"/>
        </w:rPr>
      </w:pPr>
      <w:r w:rsidRPr="00F96BAE">
        <w:rPr>
          <w:rFonts w:ascii="Arial" w:hAnsi="Arial" w:cs="Arial"/>
          <w:color w:val="000000"/>
          <w:sz w:val="22"/>
          <w:szCs w:val="22"/>
        </w:rPr>
        <w:t>De acuerdo a lo establecido en el Nume</w:t>
      </w:r>
      <w:r w:rsidR="001F3C11">
        <w:rPr>
          <w:rFonts w:ascii="Arial" w:hAnsi="Arial" w:cs="Arial"/>
          <w:color w:val="000000"/>
          <w:sz w:val="22"/>
          <w:szCs w:val="22"/>
        </w:rPr>
        <w:t>ral 6 siguiente, del Artículo 2.2.1.2.1.5.2 del Decreto 1</w:t>
      </w:r>
      <w:r w:rsidRPr="00F96BAE">
        <w:rPr>
          <w:rFonts w:ascii="Arial" w:hAnsi="Arial" w:cs="Arial"/>
          <w:color w:val="000000"/>
          <w:sz w:val="22"/>
          <w:szCs w:val="22"/>
        </w:rPr>
        <w:t>0</w:t>
      </w:r>
      <w:r w:rsidR="001F3C11">
        <w:rPr>
          <w:rFonts w:ascii="Arial" w:hAnsi="Arial" w:cs="Arial"/>
          <w:color w:val="000000"/>
          <w:sz w:val="22"/>
          <w:szCs w:val="22"/>
        </w:rPr>
        <w:t>82</w:t>
      </w:r>
      <w:r w:rsidRPr="00F96BAE">
        <w:rPr>
          <w:rFonts w:ascii="Arial" w:hAnsi="Arial" w:cs="Arial"/>
          <w:color w:val="000000"/>
          <w:sz w:val="22"/>
          <w:szCs w:val="22"/>
        </w:rPr>
        <w:t xml:space="preserve"> de 201</w:t>
      </w:r>
      <w:r w:rsidR="001F3C11">
        <w:rPr>
          <w:rFonts w:ascii="Arial" w:hAnsi="Arial" w:cs="Arial"/>
          <w:color w:val="000000"/>
          <w:sz w:val="22"/>
          <w:szCs w:val="22"/>
        </w:rPr>
        <w:t>5</w:t>
      </w:r>
      <w:r w:rsidRPr="00F96BAE">
        <w:rPr>
          <w:rFonts w:ascii="Arial" w:hAnsi="Arial" w:cs="Arial"/>
          <w:color w:val="000000"/>
          <w:sz w:val="22"/>
          <w:szCs w:val="22"/>
        </w:rPr>
        <w:t>, que reza “En caso de empate, la Entidad Estatal aceptará la oferta que haya sido presentada primero en el tiempo”</w:t>
      </w:r>
      <w:r w:rsidR="00E56716" w:rsidRPr="00F96BAE">
        <w:rPr>
          <w:rFonts w:ascii="Arial" w:hAnsi="Arial" w:cs="Arial"/>
          <w:sz w:val="22"/>
          <w:szCs w:val="22"/>
        </w:rPr>
        <w:t>.</w:t>
      </w:r>
    </w:p>
    <w:p w:rsidR="00A50871" w:rsidRPr="00342F80" w:rsidRDefault="00A50871" w:rsidP="00E56716">
      <w:pPr>
        <w:jc w:val="both"/>
        <w:rPr>
          <w:rFonts w:ascii="Arial" w:hAnsi="Arial" w:cs="Arial"/>
          <w:sz w:val="16"/>
          <w:szCs w:val="16"/>
        </w:rPr>
      </w:pPr>
    </w:p>
    <w:p w:rsidR="00E56716" w:rsidRPr="00F96BAE" w:rsidRDefault="00E56716" w:rsidP="00E56716">
      <w:pPr>
        <w:rPr>
          <w:rFonts w:ascii="Arial" w:hAnsi="Arial" w:cs="Arial"/>
          <w:b/>
          <w:sz w:val="22"/>
          <w:szCs w:val="22"/>
        </w:rPr>
      </w:pPr>
      <w:r w:rsidRPr="00F96BAE">
        <w:rPr>
          <w:rFonts w:ascii="Arial" w:hAnsi="Arial" w:cs="Arial"/>
          <w:b/>
          <w:sz w:val="22"/>
          <w:szCs w:val="22"/>
        </w:rPr>
        <w:t xml:space="preserve">2.3 </w:t>
      </w:r>
      <w:r w:rsidR="00976822" w:rsidRPr="00F96BAE">
        <w:rPr>
          <w:rFonts w:ascii="Arial" w:hAnsi="Arial" w:cs="Arial"/>
          <w:b/>
          <w:sz w:val="22"/>
          <w:szCs w:val="22"/>
        </w:rPr>
        <w:t xml:space="preserve">DECLARATORIA DESIERTA      </w:t>
      </w:r>
    </w:p>
    <w:p w:rsidR="00E56716" w:rsidRPr="00F96BAE" w:rsidRDefault="00E56716" w:rsidP="00E56716">
      <w:pPr>
        <w:ind w:firstLine="708"/>
        <w:rPr>
          <w:rFonts w:ascii="Arial" w:hAnsi="Arial" w:cs="Arial"/>
          <w:sz w:val="22"/>
          <w:szCs w:val="22"/>
        </w:rPr>
      </w:pPr>
    </w:p>
    <w:p w:rsidR="00970CD3" w:rsidRPr="00F96BAE" w:rsidRDefault="00970CD3" w:rsidP="00970CD3">
      <w:pPr>
        <w:tabs>
          <w:tab w:val="left" w:pos="360"/>
        </w:tabs>
        <w:jc w:val="both"/>
        <w:rPr>
          <w:rFonts w:ascii="Arial" w:hAnsi="Arial" w:cs="Arial"/>
          <w:sz w:val="22"/>
          <w:szCs w:val="22"/>
        </w:rPr>
      </w:pPr>
      <w:r w:rsidRPr="00F96BAE">
        <w:rPr>
          <w:rFonts w:ascii="Arial" w:hAnsi="Arial" w:cs="Arial"/>
          <w:sz w:val="22"/>
          <w:szCs w:val="22"/>
        </w:rPr>
        <w:t xml:space="preserve">La Dirección Ejecutiva Seccional de Administración Judicial Bogotá- Cundinamarca, podrá declarar desierta la presente selección abreviada de mínima cuantía, únicamente por motivos o causas que impidan la escogencia objetiva de una oferta y se declarará en acto </w:t>
      </w:r>
      <w:r w:rsidRPr="00F96BAE">
        <w:rPr>
          <w:rFonts w:ascii="Arial" w:hAnsi="Arial" w:cs="Arial"/>
          <w:sz w:val="22"/>
          <w:szCs w:val="22"/>
        </w:rPr>
        <w:lastRenderedPageBreak/>
        <w:t>administrativo en el que se señalarán en forma expresa y detallada las razones que han conducido a esa decisión.</w:t>
      </w:r>
    </w:p>
    <w:p w:rsidR="00E56716" w:rsidRPr="00F96BAE" w:rsidRDefault="00E56716" w:rsidP="005F46AC">
      <w:pPr>
        <w:tabs>
          <w:tab w:val="left" w:pos="360"/>
        </w:tabs>
        <w:jc w:val="center"/>
        <w:rPr>
          <w:rFonts w:ascii="Arial" w:hAnsi="Arial" w:cs="Arial"/>
          <w:sz w:val="22"/>
          <w:szCs w:val="22"/>
        </w:rPr>
      </w:pPr>
      <w:r w:rsidRPr="00F96BAE">
        <w:rPr>
          <w:rFonts w:ascii="Arial" w:hAnsi="Arial" w:cs="Arial"/>
          <w:sz w:val="22"/>
          <w:szCs w:val="22"/>
        </w:rPr>
        <w:br w:type="page"/>
      </w:r>
      <w:r w:rsidRPr="00F96BAE">
        <w:rPr>
          <w:rFonts w:ascii="Arial" w:hAnsi="Arial" w:cs="Arial"/>
          <w:b/>
          <w:sz w:val="22"/>
          <w:szCs w:val="22"/>
        </w:rPr>
        <w:lastRenderedPageBreak/>
        <w:t>CAPÍTULO 3</w:t>
      </w:r>
    </w:p>
    <w:p w:rsidR="00E56716" w:rsidRPr="00F96BAE" w:rsidRDefault="00E56716" w:rsidP="00E56716">
      <w:pPr>
        <w:rPr>
          <w:rFonts w:ascii="Arial" w:hAnsi="Arial" w:cs="Arial"/>
          <w:sz w:val="22"/>
          <w:szCs w:val="22"/>
        </w:rPr>
      </w:pPr>
    </w:p>
    <w:p w:rsidR="00E56716" w:rsidRPr="00F96BAE" w:rsidRDefault="00E56716" w:rsidP="00E56716">
      <w:pPr>
        <w:pStyle w:val="Ttulo9"/>
        <w:rPr>
          <w:rFonts w:ascii="Arial" w:hAnsi="Arial" w:cs="Arial"/>
          <w:szCs w:val="22"/>
        </w:rPr>
      </w:pPr>
      <w:r w:rsidRPr="00F96BAE">
        <w:rPr>
          <w:rFonts w:ascii="Arial" w:hAnsi="Arial" w:cs="Arial"/>
          <w:szCs w:val="22"/>
        </w:rPr>
        <w:t>CONDICIONES GENERALES DEL CONTRATO</w:t>
      </w:r>
    </w:p>
    <w:p w:rsidR="00E56716" w:rsidRPr="00F96BAE" w:rsidRDefault="00E56716" w:rsidP="00E56716">
      <w:pPr>
        <w:rPr>
          <w:rFonts w:ascii="Arial" w:hAnsi="Arial" w:cs="Arial"/>
          <w:sz w:val="22"/>
          <w:szCs w:val="22"/>
        </w:rPr>
      </w:pPr>
    </w:p>
    <w:p w:rsidR="00E56716" w:rsidRPr="00F96BAE" w:rsidRDefault="00E56716" w:rsidP="00E56716">
      <w:pPr>
        <w:jc w:val="both"/>
        <w:rPr>
          <w:rFonts w:ascii="Arial" w:hAnsi="Arial" w:cs="Arial"/>
          <w:bCs/>
          <w:sz w:val="22"/>
          <w:szCs w:val="22"/>
        </w:rPr>
      </w:pPr>
      <w:r w:rsidRPr="00F96BAE">
        <w:rPr>
          <w:rFonts w:ascii="Arial" w:hAnsi="Arial" w:cs="Arial"/>
          <w:bCs/>
          <w:sz w:val="22"/>
          <w:szCs w:val="22"/>
        </w:rPr>
        <w:t>Las siguientes condiciones formarán parte del contrato que se suscriba como consecuencia de la adjudicación.</w:t>
      </w:r>
    </w:p>
    <w:p w:rsidR="00E56716" w:rsidRPr="00F96BAE" w:rsidRDefault="00E56716" w:rsidP="00E56716">
      <w:pPr>
        <w:rPr>
          <w:rFonts w:ascii="Arial" w:hAnsi="Arial" w:cs="Arial"/>
          <w:bCs/>
          <w:sz w:val="22"/>
          <w:szCs w:val="22"/>
        </w:rPr>
      </w:pPr>
    </w:p>
    <w:p w:rsidR="00E56716" w:rsidRPr="00F96BAE" w:rsidRDefault="00E56716" w:rsidP="00237E6D">
      <w:pPr>
        <w:rPr>
          <w:rFonts w:ascii="Arial" w:hAnsi="Arial" w:cs="Arial"/>
          <w:b/>
          <w:sz w:val="22"/>
          <w:szCs w:val="22"/>
        </w:rPr>
      </w:pPr>
      <w:r w:rsidRPr="00F96BAE">
        <w:rPr>
          <w:rFonts w:ascii="Arial" w:hAnsi="Arial" w:cs="Arial"/>
          <w:b/>
          <w:sz w:val="22"/>
          <w:szCs w:val="22"/>
        </w:rPr>
        <w:t>3.1 FORMULARIO BENEFICIARIO CUENTA</w:t>
      </w:r>
    </w:p>
    <w:p w:rsidR="00E56716" w:rsidRPr="00F96BAE" w:rsidRDefault="00E56716" w:rsidP="00E56716">
      <w:pPr>
        <w:jc w:val="both"/>
        <w:rPr>
          <w:rFonts w:ascii="Arial" w:hAnsi="Arial" w:cs="Arial"/>
          <w:b/>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Se debe diligenciar el formulario de beneficiario – cuenta (Anexo No 5) y anexar certificación bancaria. Dicha certificación debe haber sido expedida con no más de sesenta (60) días de antelación a la fecha de cierre del presente proceso de contratación, en donde conste la titularidad de la cuenta y que la misma, se encuentre activa. (Decreto 2789 de 2004).</w:t>
      </w:r>
    </w:p>
    <w:p w:rsidR="00E56716" w:rsidRPr="00F96BAE" w:rsidRDefault="00E56716" w:rsidP="00E56716">
      <w:pPr>
        <w:rPr>
          <w:rFonts w:ascii="Arial" w:hAnsi="Arial" w:cs="Arial"/>
          <w:bCs/>
          <w:sz w:val="22"/>
          <w:szCs w:val="22"/>
        </w:rPr>
      </w:pPr>
    </w:p>
    <w:p w:rsidR="00E56716" w:rsidRPr="00F96BAE" w:rsidRDefault="00E56716" w:rsidP="00E56716">
      <w:pPr>
        <w:pStyle w:val="Ttulo1"/>
        <w:tabs>
          <w:tab w:val="left" w:pos="426"/>
        </w:tabs>
        <w:jc w:val="both"/>
        <w:rPr>
          <w:rFonts w:ascii="Arial" w:hAnsi="Arial" w:cs="Arial"/>
          <w:sz w:val="22"/>
          <w:szCs w:val="22"/>
          <w:lang w:val="es-ES"/>
        </w:rPr>
      </w:pPr>
      <w:r w:rsidRPr="00F96BAE">
        <w:rPr>
          <w:rFonts w:ascii="Arial" w:hAnsi="Arial" w:cs="Arial"/>
          <w:sz w:val="22"/>
          <w:szCs w:val="22"/>
          <w:lang w:val="es-ES"/>
        </w:rPr>
        <w:t>3.2 SUPERVISIÓN DE LA EJECUCIÓN DEL CONTRATO</w:t>
      </w:r>
    </w:p>
    <w:p w:rsidR="00E56716" w:rsidRPr="00F96BAE" w:rsidRDefault="00E56716" w:rsidP="00E56716">
      <w:pPr>
        <w:pStyle w:val="Ttulo1"/>
        <w:tabs>
          <w:tab w:val="left" w:pos="360"/>
        </w:tabs>
        <w:jc w:val="both"/>
        <w:rPr>
          <w:rFonts w:ascii="Arial" w:hAnsi="Arial" w:cs="Arial"/>
          <w:b w:val="0"/>
          <w:sz w:val="22"/>
          <w:szCs w:val="22"/>
          <w:lang w:val="es-E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El ejercicio de la supervisión del contrato será designado por el Director Ejecutivo Seccional y tendrá como obligaciones entre otras las siguientes</w:t>
      </w:r>
      <w:r w:rsidR="008F299F" w:rsidRPr="00F96BAE">
        <w:rPr>
          <w:rFonts w:ascii="Arial" w:hAnsi="Arial" w:cs="Arial"/>
          <w:sz w:val="22"/>
          <w:szCs w:val="22"/>
          <w:lang w:eastAsia="en-US"/>
        </w:rPr>
        <w:t>.</w:t>
      </w:r>
      <w:r w:rsidRPr="00F96BAE">
        <w:rPr>
          <w:rFonts w:ascii="Arial" w:hAnsi="Arial" w:cs="Arial"/>
          <w:sz w:val="22"/>
          <w:szCs w:val="22"/>
          <w:lang w:eastAsia="en-US"/>
        </w:rPr>
        <w:t xml:space="preserve"> </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496623" w:rsidP="00E56716">
      <w:pPr>
        <w:autoSpaceDE w:val="0"/>
        <w:autoSpaceDN w:val="0"/>
        <w:adjustRightInd w:val="0"/>
        <w:jc w:val="both"/>
        <w:rPr>
          <w:rFonts w:ascii="Arial" w:hAnsi="Arial" w:cs="Arial"/>
          <w:sz w:val="22"/>
          <w:szCs w:val="22"/>
          <w:lang w:eastAsia="en-US"/>
        </w:rPr>
      </w:pPr>
      <w:r>
        <w:rPr>
          <w:rFonts w:ascii="Arial" w:hAnsi="Arial" w:cs="Arial"/>
          <w:sz w:val="22"/>
          <w:szCs w:val="22"/>
          <w:lang w:eastAsia="en-US"/>
        </w:rPr>
        <w:t>a.</w:t>
      </w:r>
      <w:r w:rsidR="00E56716" w:rsidRPr="00F96BAE">
        <w:rPr>
          <w:rFonts w:ascii="Arial" w:hAnsi="Arial" w:cs="Arial"/>
          <w:sz w:val="22"/>
          <w:szCs w:val="22"/>
          <w:lang w:eastAsia="en-US"/>
        </w:rPr>
        <w:t xml:space="preserve"> Exigir al contratista el cumplimiento del contrato y de la totalidad de especificaciones en él contenidas.</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b</w:t>
      </w:r>
      <w:r w:rsidR="00496623">
        <w:rPr>
          <w:rFonts w:ascii="Arial" w:hAnsi="Arial" w:cs="Arial"/>
          <w:sz w:val="22"/>
          <w:szCs w:val="22"/>
          <w:lang w:eastAsia="en-US"/>
        </w:rPr>
        <w:t>.</w:t>
      </w:r>
      <w:r w:rsidRPr="00F96BAE">
        <w:rPr>
          <w:rFonts w:ascii="Arial" w:hAnsi="Arial" w:cs="Arial"/>
          <w:sz w:val="22"/>
          <w:szCs w:val="22"/>
          <w:lang w:eastAsia="en-US"/>
        </w:rPr>
        <w:t xml:space="preserve"> Atender y resolver toda consulta relacionada con el </w:t>
      </w:r>
      <w:r w:rsidRPr="001055F5">
        <w:rPr>
          <w:rFonts w:ascii="Arial" w:hAnsi="Arial" w:cs="Arial"/>
          <w:sz w:val="22"/>
          <w:szCs w:val="22"/>
          <w:lang w:eastAsia="en-US"/>
        </w:rPr>
        <w:t xml:space="preserve">proceso de </w:t>
      </w:r>
      <w:r w:rsidR="00944A50" w:rsidRPr="001055F5">
        <w:rPr>
          <w:rFonts w:ascii="Arial" w:hAnsi="Arial" w:cs="Arial"/>
          <w:sz w:val="22"/>
          <w:szCs w:val="22"/>
          <w:lang w:eastAsia="en-US"/>
        </w:rPr>
        <w:t>suministro</w:t>
      </w:r>
      <w:r w:rsidR="00913248" w:rsidRPr="001055F5">
        <w:rPr>
          <w:rFonts w:ascii="Arial" w:hAnsi="Arial" w:cs="Arial"/>
          <w:sz w:val="22"/>
          <w:szCs w:val="22"/>
          <w:lang w:eastAsia="en-US"/>
        </w:rPr>
        <w:t>.</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496623" w:rsidP="00E56716">
      <w:pPr>
        <w:autoSpaceDE w:val="0"/>
        <w:autoSpaceDN w:val="0"/>
        <w:adjustRightInd w:val="0"/>
        <w:jc w:val="both"/>
        <w:rPr>
          <w:rFonts w:ascii="Arial" w:hAnsi="Arial" w:cs="Arial"/>
          <w:sz w:val="22"/>
          <w:szCs w:val="22"/>
          <w:lang w:eastAsia="en-US"/>
        </w:rPr>
      </w:pPr>
      <w:r>
        <w:rPr>
          <w:rFonts w:ascii="Arial" w:hAnsi="Arial" w:cs="Arial"/>
          <w:sz w:val="22"/>
          <w:szCs w:val="22"/>
          <w:lang w:eastAsia="en-US"/>
        </w:rPr>
        <w:t>c.</w:t>
      </w:r>
      <w:r w:rsidR="00E56716" w:rsidRPr="00F96BAE">
        <w:rPr>
          <w:rFonts w:ascii="Arial" w:hAnsi="Arial" w:cs="Arial"/>
          <w:sz w:val="22"/>
          <w:szCs w:val="22"/>
          <w:lang w:eastAsia="en-US"/>
        </w:rPr>
        <w:t xml:space="preserve"> Ejercer la vigilancia y control sobre la ejecución y cumplimiento de las obligaciones del contratista</w:t>
      </w:r>
      <w:r w:rsidR="00E01E56" w:rsidRPr="00F96BAE">
        <w:rPr>
          <w:rFonts w:ascii="Arial" w:hAnsi="Arial" w:cs="Arial"/>
          <w:sz w:val="22"/>
          <w:szCs w:val="22"/>
          <w:lang w:eastAsia="en-US"/>
        </w:rPr>
        <w:t>.</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d</w:t>
      </w:r>
      <w:r w:rsidR="00496623">
        <w:rPr>
          <w:rFonts w:ascii="Arial" w:hAnsi="Arial" w:cs="Arial"/>
          <w:sz w:val="22"/>
          <w:szCs w:val="22"/>
          <w:lang w:eastAsia="en-US"/>
        </w:rPr>
        <w:t>.</w:t>
      </w:r>
      <w:r w:rsidRPr="00F96BAE">
        <w:rPr>
          <w:rFonts w:ascii="Arial" w:hAnsi="Arial" w:cs="Arial"/>
          <w:sz w:val="22"/>
          <w:szCs w:val="22"/>
          <w:lang w:eastAsia="en-US"/>
        </w:rPr>
        <w:t xml:space="preserve"> Tramitar ante el área correspondiente el pago del valor del presente contrato de </w:t>
      </w:r>
      <w:r w:rsidR="00944A50" w:rsidRPr="001055F5">
        <w:rPr>
          <w:rFonts w:ascii="Arial" w:hAnsi="Arial" w:cs="Arial"/>
          <w:sz w:val="22"/>
          <w:szCs w:val="22"/>
          <w:lang w:eastAsia="en-US"/>
        </w:rPr>
        <w:t>suministro.</w:t>
      </w: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 xml:space="preserve"> </w:t>
      </w: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e</w:t>
      </w:r>
      <w:r w:rsidR="00496623">
        <w:rPr>
          <w:rFonts w:ascii="Arial" w:hAnsi="Arial" w:cs="Arial"/>
          <w:sz w:val="22"/>
          <w:szCs w:val="22"/>
          <w:lang w:eastAsia="en-US"/>
        </w:rPr>
        <w:t>.</w:t>
      </w:r>
      <w:r w:rsidRPr="00F96BAE">
        <w:rPr>
          <w:rFonts w:ascii="Arial" w:hAnsi="Arial" w:cs="Arial"/>
          <w:sz w:val="22"/>
          <w:szCs w:val="22"/>
          <w:lang w:eastAsia="en-US"/>
        </w:rPr>
        <w:t xml:space="preserve"> Expedir la certificación de re</w:t>
      </w:r>
      <w:r w:rsidR="00EC3AB8" w:rsidRPr="00F96BAE">
        <w:rPr>
          <w:rFonts w:ascii="Arial" w:hAnsi="Arial" w:cs="Arial"/>
          <w:sz w:val="22"/>
          <w:szCs w:val="22"/>
          <w:lang w:eastAsia="en-US"/>
        </w:rPr>
        <w:t>cibo a satisfacción de</w:t>
      </w:r>
      <w:r w:rsidR="004C2574">
        <w:rPr>
          <w:rFonts w:ascii="Arial" w:hAnsi="Arial" w:cs="Arial"/>
          <w:sz w:val="22"/>
          <w:szCs w:val="22"/>
          <w:lang w:eastAsia="en-US"/>
        </w:rPr>
        <w:t xml:space="preserve"> </w:t>
      </w:r>
      <w:r w:rsidR="00EC3AB8" w:rsidRPr="00F96BAE">
        <w:rPr>
          <w:rFonts w:ascii="Arial" w:hAnsi="Arial" w:cs="Arial"/>
          <w:sz w:val="22"/>
          <w:szCs w:val="22"/>
          <w:lang w:eastAsia="en-US"/>
        </w:rPr>
        <w:t>l</w:t>
      </w:r>
      <w:r w:rsidR="004C2574">
        <w:rPr>
          <w:rFonts w:ascii="Arial" w:hAnsi="Arial" w:cs="Arial"/>
          <w:sz w:val="22"/>
          <w:szCs w:val="22"/>
          <w:lang w:eastAsia="en-US"/>
        </w:rPr>
        <w:t>os</w:t>
      </w:r>
      <w:r w:rsidR="00EC3AB8" w:rsidRPr="00F96BAE">
        <w:rPr>
          <w:rFonts w:ascii="Arial" w:hAnsi="Arial" w:cs="Arial"/>
          <w:sz w:val="22"/>
          <w:szCs w:val="22"/>
          <w:lang w:eastAsia="en-US"/>
        </w:rPr>
        <w:t xml:space="preserve"> </w:t>
      </w:r>
      <w:r w:rsidR="004C2574">
        <w:rPr>
          <w:rFonts w:ascii="Arial" w:hAnsi="Arial" w:cs="Arial"/>
          <w:sz w:val="22"/>
          <w:szCs w:val="22"/>
          <w:lang w:eastAsia="en-US"/>
        </w:rPr>
        <w:t xml:space="preserve">elementos </w:t>
      </w:r>
      <w:r w:rsidRPr="00F96BAE">
        <w:rPr>
          <w:rFonts w:ascii="Arial" w:hAnsi="Arial" w:cs="Arial"/>
          <w:sz w:val="22"/>
          <w:szCs w:val="22"/>
          <w:lang w:eastAsia="en-US"/>
        </w:rPr>
        <w:t>(cumplidos) objeto del presente contrato, como requisito previo para el trámite de los pagos.</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f</w:t>
      </w:r>
      <w:r w:rsidR="00496623">
        <w:rPr>
          <w:rFonts w:ascii="Arial" w:hAnsi="Arial" w:cs="Arial"/>
          <w:sz w:val="22"/>
          <w:szCs w:val="22"/>
          <w:lang w:eastAsia="en-US"/>
        </w:rPr>
        <w:t>.</w:t>
      </w:r>
      <w:r w:rsidRPr="00F96BAE">
        <w:rPr>
          <w:rFonts w:ascii="Arial" w:hAnsi="Arial" w:cs="Arial"/>
          <w:sz w:val="22"/>
          <w:szCs w:val="22"/>
          <w:lang w:eastAsia="en-US"/>
        </w:rPr>
        <w:t xml:space="preserve"> Verificar el cumplimiento por parte del contratista de todas las obligaciones con el Sistema Integral de Seguridad Social y Aportes Parafiscales, así como del personal que ejecute el contrato cuando sea el caso.</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g</w:t>
      </w:r>
      <w:r w:rsidR="00496623">
        <w:rPr>
          <w:rFonts w:ascii="Arial" w:hAnsi="Arial" w:cs="Arial"/>
          <w:sz w:val="22"/>
          <w:szCs w:val="22"/>
          <w:lang w:eastAsia="en-US"/>
        </w:rPr>
        <w:t>.</w:t>
      </w:r>
      <w:r w:rsidRPr="00F96BAE">
        <w:rPr>
          <w:rFonts w:ascii="Arial" w:hAnsi="Arial" w:cs="Arial"/>
          <w:sz w:val="22"/>
          <w:szCs w:val="22"/>
          <w:lang w:eastAsia="en-US"/>
        </w:rPr>
        <w:t xml:space="preserve"> Diligenciar y remitir al área jurídica el formato aprobado por el Sistema Integrado de Gestión de Calidad denominado "Ficha técnica de evaluación y reevaluación de contratistas, una vez finalice la vigencia del contrato.</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h</w:t>
      </w:r>
      <w:r w:rsidR="00496623">
        <w:rPr>
          <w:rFonts w:ascii="Arial" w:hAnsi="Arial" w:cs="Arial"/>
          <w:sz w:val="22"/>
          <w:szCs w:val="22"/>
          <w:lang w:eastAsia="en-US"/>
        </w:rPr>
        <w:t>.</w:t>
      </w:r>
      <w:r w:rsidRPr="00F96BAE">
        <w:rPr>
          <w:rFonts w:ascii="Arial" w:hAnsi="Arial" w:cs="Arial"/>
          <w:sz w:val="22"/>
          <w:szCs w:val="22"/>
          <w:lang w:eastAsia="en-US"/>
        </w:rPr>
        <w:t xml:space="preserve">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E56716" w:rsidRPr="00F96BAE" w:rsidRDefault="00E56716" w:rsidP="00E56716">
      <w:pPr>
        <w:autoSpaceDE w:val="0"/>
        <w:autoSpaceDN w:val="0"/>
        <w:adjustRightInd w:val="0"/>
        <w:jc w:val="both"/>
        <w:rPr>
          <w:rFonts w:ascii="Arial" w:hAnsi="Arial" w:cs="Arial"/>
          <w:sz w:val="22"/>
          <w:szCs w:val="22"/>
          <w:lang w:eastAsia="en-US"/>
        </w:rPr>
      </w:pP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t xml:space="preserve"> i</w:t>
      </w:r>
      <w:r w:rsidR="00496623">
        <w:rPr>
          <w:rFonts w:ascii="Arial" w:hAnsi="Arial" w:cs="Arial"/>
          <w:sz w:val="22"/>
          <w:szCs w:val="22"/>
          <w:lang w:eastAsia="en-US"/>
        </w:rPr>
        <w:t>.</w:t>
      </w:r>
      <w:r w:rsidRPr="00F96BAE">
        <w:rPr>
          <w:rFonts w:ascii="Arial" w:hAnsi="Arial" w:cs="Arial"/>
          <w:sz w:val="22"/>
          <w:szCs w:val="22"/>
          <w:lang w:eastAsia="en-US"/>
        </w:rPr>
        <w:t xml:space="preserve"> Remitir al área jurídica una vez finalizado el contrato el proyecto de acta de liquidación, con los soportes respectivo, junto con el formato base de liquidación aprobado en el Sistema Integrado de Gestión de Calidad.</w:t>
      </w:r>
    </w:p>
    <w:p w:rsidR="00E56716" w:rsidRPr="00F96BAE" w:rsidRDefault="00E56716" w:rsidP="00E56716">
      <w:pPr>
        <w:autoSpaceDE w:val="0"/>
        <w:autoSpaceDN w:val="0"/>
        <w:adjustRightInd w:val="0"/>
        <w:jc w:val="both"/>
        <w:rPr>
          <w:rFonts w:ascii="Arial" w:hAnsi="Arial" w:cs="Arial"/>
          <w:sz w:val="22"/>
          <w:szCs w:val="22"/>
          <w:lang w:eastAsia="en-US"/>
        </w:rPr>
      </w:pPr>
      <w:r w:rsidRPr="00F96BAE">
        <w:rPr>
          <w:rFonts w:ascii="Arial" w:hAnsi="Arial" w:cs="Arial"/>
          <w:sz w:val="22"/>
          <w:szCs w:val="22"/>
          <w:lang w:eastAsia="en-US"/>
        </w:rPr>
        <w:lastRenderedPageBreak/>
        <w:t>j</w:t>
      </w:r>
      <w:r w:rsidR="00496623">
        <w:rPr>
          <w:rFonts w:ascii="Arial" w:hAnsi="Arial" w:cs="Arial"/>
          <w:sz w:val="22"/>
          <w:szCs w:val="22"/>
          <w:lang w:eastAsia="en-US"/>
        </w:rPr>
        <w:t>.</w:t>
      </w:r>
      <w:r w:rsidRPr="00F96BAE">
        <w:rPr>
          <w:rFonts w:ascii="Arial" w:hAnsi="Arial" w:cs="Arial"/>
          <w:sz w:val="22"/>
          <w:szCs w:val="22"/>
          <w:lang w:eastAsia="en-US"/>
        </w:rPr>
        <w:t xml:space="preserve"> Todas las demás que surjan de la naturaleza del contrato, así como las establecidas en </w:t>
      </w:r>
      <w:r w:rsidR="00496623">
        <w:rPr>
          <w:rFonts w:ascii="Arial" w:hAnsi="Arial" w:cs="Arial"/>
          <w:sz w:val="22"/>
          <w:szCs w:val="22"/>
          <w:lang w:eastAsia="en-US"/>
        </w:rPr>
        <w:t xml:space="preserve">el </w:t>
      </w:r>
      <w:r w:rsidRPr="00F96BAE">
        <w:rPr>
          <w:rFonts w:ascii="Arial" w:hAnsi="Arial" w:cs="Arial"/>
          <w:sz w:val="22"/>
          <w:szCs w:val="22"/>
          <w:lang w:eastAsia="en-US"/>
        </w:rPr>
        <w:t>Manual de Contratación de la Entidad.</w:t>
      </w:r>
    </w:p>
    <w:p w:rsidR="001F7E9B" w:rsidRPr="00F96BAE" w:rsidRDefault="001F7E9B" w:rsidP="00E56716">
      <w:pPr>
        <w:rPr>
          <w:rFonts w:ascii="Arial" w:hAnsi="Arial" w:cs="Arial"/>
          <w:sz w:val="22"/>
          <w:szCs w:val="22"/>
        </w:rPr>
      </w:pPr>
    </w:p>
    <w:p w:rsidR="00E56716" w:rsidRPr="00F96BAE" w:rsidRDefault="00E56716" w:rsidP="00E56716">
      <w:pPr>
        <w:pStyle w:val="Ttulo4"/>
        <w:spacing w:before="0" w:after="0"/>
        <w:rPr>
          <w:rFonts w:ascii="Arial" w:hAnsi="Arial" w:cs="Arial"/>
          <w:sz w:val="22"/>
          <w:szCs w:val="22"/>
        </w:rPr>
      </w:pPr>
      <w:r w:rsidRPr="00F96BAE">
        <w:rPr>
          <w:rFonts w:ascii="Arial" w:hAnsi="Arial" w:cs="Arial"/>
          <w:sz w:val="22"/>
          <w:szCs w:val="22"/>
        </w:rPr>
        <w:t>3.3. CESIÓN DEL CONTRATO</w:t>
      </w:r>
    </w:p>
    <w:p w:rsidR="00E56716" w:rsidRPr="00F96BAE" w:rsidRDefault="00E56716" w:rsidP="00E56716">
      <w:pPr>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El contratista no podrá sub-contratar ó ceder el contrato que resulte de este proceso a personas naturales ó jurídicas, nacionales ó extranjeras sin el consentimiento previo y escrito de la Dirección Ejecutiva Seccional de Administración Judicial Bogotá - Cundinamarca; ésta se reserva el derecho de aceptar ó no la cesión.</w:t>
      </w:r>
    </w:p>
    <w:p w:rsidR="00E56716" w:rsidRPr="00F96BAE" w:rsidRDefault="00E56716" w:rsidP="00E56716">
      <w:pPr>
        <w:jc w:val="both"/>
        <w:rPr>
          <w:rFonts w:ascii="Arial" w:hAnsi="Arial" w:cs="Arial"/>
          <w:b/>
          <w:sz w:val="22"/>
          <w:szCs w:val="22"/>
        </w:rPr>
      </w:pPr>
      <w:r w:rsidRPr="00F96BAE">
        <w:rPr>
          <w:rFonts w:ascii="Arial" w:hAnsi="Arial" w:cs="Arial"/>
          <w:b/>
          <w:sz w:val="22"/>
          <w:szCs w:val="22"/>
        </w:rPr>
        <w:t xml:space="preserve"> </w:t>
      </w:r>
    </w:p>
    <w:p w:rsidR="00E56716" w:rsidRPr="00F96BAE" w:rsidRDefault="00E56716" w:rsidP="00E56716">
      <w:pPr>
        <w:jc w:val="both"/>
        <w:rPr>
          <w:rFonts w:ascii="Arial" w:hAnsi="Arial" w:cs="Arial"/>
          <w:sz w:val="22"/>
          <w:szCs w:val="22"/>
        </w:rPr>
      </w:pPr>
      <w:r w:rsidRPr="00F96BAE">
        <w:rPr>
          <w:rFonts w:ascii="Arial" w:hAnsi="Arial" w:cs="Arial"/>
          <w:b/>
          <w:sz w:val="22"/>
          <w:szCs w:val="22"/>
        </w:rPr>
        <w:t>3.4. TERMINACIÓN UNILATERAL DEL CONTRATO</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sz w:val="22"/>
          <w:szCs w:val="22"/>
        </w:rPr>
      </w:pPr>
      <w:r w:rsidRPr="00F96BAE">
        <w:rPr>
          <w:rFonts w:ascii="Arial" w:hAnsi="Arial" w:cs="Arial"/>
          <w:sz w:val="22"/>
          <w:szCs w:val="22"/>
        </w:rPr>
        <w:t xml:space="preserve">De conformidad con lo señalado en el parágrafo segundo del </w:t>
      </w:r>
      <w:r w:rsidR="001F7E9B" w:rsidRPr="00F96BAE">
        <w:rPr>
          <w:rFonts w:ascii="Arial" w:hAnsi="Arial" w:cs="Arial"/>
          <w:sz w:val="22"/>
          <w:szCs w:val="22"/>
        </w:rPr>
        <w:t>Artículo</w:t>
      </w:r>
      <w:r w:rsidRPr="00F96BAE">
        <w:rPr>
          <w:rFonts w:ascii="Arial" w:hAnsi="Arial" w:cs="Arial"/>
          <w:sz w:val="22"/>
          <w:szCs w:val="22"/>
        </w:rPr>
        <w:t xml:space="preserve"> 50 de la Ley 789 del 27 de diciembre de 2002, :”... será causal de terminación unilateral de los contratos que celebren las entidades públicas con personas jurídicas, particulares, cuando se compruebe la evasión en el pago total ó parcial de aportes por parte del contratista durante la ejecución del contrato frente a los sistemas de salud, pensiones, riesgos laborales y aportes al Servicio Nacional de Aprendizaje, Instituto Colombiano de Bienestar Familiar y Cajas de Compensación Familiar.  Se podrá enervar la causal, mediante el pago de los recursos dejados de cubrir incrementados con los correspondientes intereses de mora dentro de los cinco (5) días siguientes a su notificación....”. Y de acuerdo a lo establecido en el Artículo 1 de la Ley 828 de 2003, su incumplimiento reiterado daría lugar a la declaratoria de caducidad del contrato.</w:t>
      </w:r>
    </w:p>
    <w:p w:rsidR="00E56716" w:rsidRPr="00F96BAE" w:rsidRDefault="00E56716" w:rsidP="00E56716">
      <w:pPr>
        <w:jc w:val="both"/>
        <w:rPr>
          <w:rFonts w:ascii="Arial" w:hAnsi="Arial" w:cs="Arial"/>
          <w:sz w:val="22"/>
          <w:szCs w:val="22"/>
        </w:rPr>
      </w:pPr>
    </w:p>
    <w:p w:rsidR="00E56716" w:rsidRPr="00F96BAE" w:rsidRDefault="00E56716" w:rsidP="00E56716">
      <w:pPr>
        <w:jc w:val="both"/>
        <w:rPr>
          <w:rFonts w:ascii="Arial" w:hAnsi="Arial" w:cs="Arial"/>
          <w:b/>
          <w:sz w:val="22"/>
          <w:szCs w:val="22"/>
        </w:rPr>
      </w:pPr>
      <w:r w:rsidRPr="00F96BAE">
        <w:rPr>
          <w:rFonts w:ascii="Arial" w:hAnsi="Arial" w:cs="Arial"/>
          <w:b/>
          <w:sz w:val="22"/>
          <w:szCs w:val="22"/>
        </w:rPr>
        <w:t>3.5. LIQUIDACIÓN DEL CONTRATO</w:t>
      </w:r>
    </w:p>
    <w:p w:rsidR="00E56716" w:rsidRPr="00F96BAE" w:rsidRDefault="00E56716" w:rsidP="00E56716">
      <w:pPr>
        <w:jc w:val="both"/>
        <w:rPr>
          <w:rFonts w:ascii="Arial" w:hAnsi="Arial" w:cs="Arial"/>
          <w:b/>
          <w:sz w:val="22"/>
          <w:szCs w:val="22"/>
        </w:rPr>
      </w:pPr>
    </w:p>
    <w:p w:rsidR="00E56716" w:rsidRPr="00F96BAE" w:rsidRDefault="00E56716" w:rsidP="00E56716">
      <w:pPr>
        <w:jc w:val="both"/>
        <w:rPr>
          <w:rFonts w:ascii="Arial" w:hAnsi="Arial" w:cs="Arial"/>
          <w:sz w:val="22"/>
          <w:szCs w:val="22"/>
        </w:rPr>
      </w:pPr>
      <w:bookmarkStart w:id="6" w:name="_Toc425675234"/>
      <w:bookmarkStart w:id="7" w:name="_Toc425676063"/>
      <w:bookmarkStart w:id="8" w:name="_Toc426336614"/>
      <w:bookmarkStart w:id="9" w:name="_Toc427550245"/>
      <w:bookmarkStart w:id="10" w:name="_Toc427550375"/>
      <w:bookmarkStart w:id="11" w:name="_Toc427550625"/>
      <w:bookmarkStart w:id="12" w:name="_Toc427562077"/>
      <w:bookmarkStart w:id="13" w:name="_Toc430747778"/>
      <w:bookmarkStart w:id="14" w:name="_Toc432318622"/>
      <w:bookmarkStart w:id="15" w:name="_Toc432382712"/>
      <w:bookmarkStart w:id="16" w:name="_Toc433171364"/>
      <w:bookmarkStart w:id="17" w:name="_Toc436214674"/>
      <w:bookmarkStart w:id="18" w:name="_Toc436362394"/>
      <w:bookmarkStart w:id="19" w:name="_Toc436387745"/>
      <w:bookmarkStart w:id="20" w:name="_Toc436388926"/>
      <w:bookmarkStart w:id="21" w:name="_Toc436399092"/>
      <w:bookmarkStart w:id="22" w:name="_Toc436472399"/>
      <w:bookmarkStart w:id="23" w:name="_Toc452260621"/>
      <w:r w:rsidRPr="00F96BAE">
        <w:rPr>
          <w:rFonts w:ascii="Arial" w:hAnsi="Arial" w:cs="Arial"/>
          <w:sz w:val="22"/>
          <w:szCs w:val="22"/>
        </w:rPr>
        <w:t>El contrato que se suscriba como consecuencia del presente proceso de selección deberá liquidarse, como requisito para el último pago.</w:t>
      </w:r>
    </w:p>
    <w:p w:rsidR="00E56716" w:rsidRPr="00F96BAE" w:rsidRDefault="00E56716" w:rsidP="00E56716">
      <w:pPr>
        <w:jc w:val="both"/>
        <w:rPr>
          <w:rFonts w:ascii="Arial" w:hAnsi="Arial" w:cs="Arial"/>
          <w:b/>
          <w:sz w:val="22"/>
          <w:szCs w:val="22"/>
        </w:rPr>
      </w:pPr>
    </w:p>
    <w:p w:rsidR="00E56716" w:rsidRPr="00F96BAE" w:rsidRDefault="00E56716" w:rsidP="00E56716">
      <w:pPr>
        <w:jc w:val="both"/>
        <w:rPr>
          <w:rFonts w:ascii="Arial" w:hAnsi="Arial" w:cs="Arial"/>
          <w:sz w:val="22"/>
          <w:szCs w:val="22"/>
        </w:rPr>
      </w:pPr>
      <w:r w:rsidRPr="00F96BAE">
        <w:rPr>
          <w:rFonts w:ascii="Arial" w:hAnsi="Arial" w:cs="Arial"/>
          <w:b/>
          <w:sz w:val="22"/>
          <w:szCs w:val="22"/>
        </w:rPr>
        <w:t xml:space="preserve">3.6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96BAE">
        <w:rPr>
          <w:rFonts w:ascii="Arial" w:hAnsi="Arial" w:cs="Arial"/>
          <w:b/>
          <w:sz w:val="22"/>
          <w:szCs w:val="22"/>
        </w:rPr>
        <w:t>OBLIGACIONES LABORALES</w:t>
      </w:r>
    </w:p>
    <w:p w:rsidR="00E56716" w:rsidRPr="00F96BAE" w:rsidRDefault="00E56716" w:rsidP="00E56716">
      <w:pPr>
        <w:pStyle w:val="NormalWeb"/>
        <w:spacing w:before="0" w:beforeAutospacing="0" w:after="0" w:afterAutospacing="0"/>
        <w:jc w:val="both"/>
        <w:rPr>
          <w:rFonts w:ascii="Arial" w:hAnsi="Arial" w:cs="Arial"/>
          <w:sz w:val="22"/>
          <w:szCs w:val="22"/>
        </w:rPr>
      </w:pPr>
    </w:p>
    <w:p w:rsidR="00E56716" w:rsidRPr="00F96BAE" w:rsidRDefault="00E56716" w:rsidP="00E56716">
      <w:pPr>
        <w:pStyle w:val="NormalWeb"/>
        <w:spacing w:before="0" w:beforeAutospacing="0" w:after="0" w:afterAutospacing="0"/>
        <w:jc w:val="both"/>
        <w:rPr>
          <w:rFonts w:ascii="Arial" w:hAnsi="Arial" w:cs="Arial"/>
          <w:sz w:val="22"/>
          <w:szCs w:val="22"/>
          <w:lang w:val="es-ES_tradnl"/>
        </w:rPr>
      </w:pPr>
      <w:r w:rsidRPr="00F96BAE">
        <w:rPr>
          <w:rFonts w:ascii="Arial" w:hAnsi="Arial" w:cs="Arial"/>
          <w:sz w:val="22"/>
          <w:szCs w:val="22"/>
        </w:rPr>
        <w:t>Será obligación del contratista como empleador, dar cumplimiento a las normas  laborales, en lo referente al personal que utilice en la ejecución del contrato y en especial a las obligaciones establecidas en las Leyes 100 de 1993 y 797 de 2003 y decretos reglamentarios. Es obligación del oferente seleccionado suministrar al supervisor del contrato, las constancias que acrediten el pago de los aportes al sistema de seguridad social y aportes parafiscales con el personal que utilice en desarrollo del contrato; adicionalmente tomará las medidas necesarias para garantizar la seguridad del personal a su cargo ó servicio, de acuerdo con las reglamentaciones vigentes en el país. Entre el contratista y el personal que éste utilice para la ejecución de la prestación del servicio y el Consejo Superior de la Judicatura, no existirá vínculo laboral alguno</w:t>
      </w:r>
      <w:r w:rsidRPr="00F96BAE">
        <w:rPr>
          <w:rFonts w:ascii="Arial" w:hAnsi="Arial" w:cs="Arial"/>
          <w:sz w:val="22"/>
          <w:szCs w:val="22"/>
          <w:lang w:val="es-ES_tradnl"/>
        </w:rPr>
        <w:t>.</w:t>
      </w:r>
    </w:p>
    <w:p w:rsidR="00237E6D" w:rsidRPr="00F96BAE" w:rsidRDefault="00237E6D" w:rsidP="00E56716">
      <w:pPr>
        <w:pStyle w:val="NormalWeb"/>
        <w:spacing w:before="0" w:beforeAutospacing="0" w:after="0" w:afterAutospacing="0"/>
        <w:jc w:val="both"/>
        <w:rPr>
          <w:rFonts w:ascii="Arial" w:hAnsi="Arial" w:cs="Arial"/>
          <w:sz w:val="22"/>
          <w:szCs w:val="22"/>
          <w:lang w:val="es-ES_tradnl"/>
        </w:rPr>
      </w:pPr>
    </w:p>
    <w:p w:rsidR="00E302CB" w:rsidRDefault="00E302CB"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496623" w:rsidRDefault="00496623" w:rsidP="00784750">
      <w:pPr>
        <w:pStyle w:val="NormalWeb"/>
        <w:spacing w:before="0" w:beforeAutospacing="0" w:after="0" w:afterAutospacing="0"/>
        <w:rPr>
          <w:rFonts w:ascii="Arial" w:hAnsi="Arial" w:cs="Arial"/>
          <w:b/>
          <w:sz w:val="22"/>
          <w:szCs w:val="22"/>
          <w:lang w:val="es-ES_tradnl"/>
        </w:rPr>
      </w:pPr>
    </w:p>
    <w:p w:rsidR="00784750" w:rsidRPr="00F96BAE" w:rsidRDefault="00784750" w:rsidP="00784750">
      <w:pPr>
        <w:pStyle w:val="NormalWeb"/>
        <w:spacing w:before="0" w:beforeAutospacing="0" w:after="0" w:afterAutospacing="0"/>
        <w:rPr>
          <w:rFonts w:ascii="Arial" w:hAnsi="Arial" w:cs="Arial"/>
          <w:b/>
          <w:sz w:val="22"/>
          <w:szCs w:val="22"/>
          <w:lang w:val="es-ES_tradnl"/>
        </w:rPr>
      </w:pPr>
      <w:r w:rsidRPr="00F96BAE">
        <w:rPr>
          <w:rFonts w:ascii="Arial" w:hAnsi="Arial" w:cs="Arial"/>
          <w:b/>
          <w:sz w:val="22"/>
          <w:szCs w:val="22"/>
          <w:lang w:val="es-ES_tradnl"/>
        </w:rPr>
        <w:lastRenderedPageBreak/>
        <w:t>3.7 IDENTIFICACIÓN Y ASIGNACIÓN DE RIESGOS</w:t>
      </w:r>
    </w:p>
    <w:p w:rsidR="00784750" w:rsidRPr="00F96BAE" w:rsidRDefault="00784750" w:rsidP="00784750">
      <w:pPr>
        <w:pStyle w:val="NormalWeb"/>
        <w:spacing w:before="0" w:beforeAutospacing="0" w:after="0" w:afterAutospacing="0"/>
        <w:rPr>
          <w:rFonts w:ascii="Arial" w:hAnsi="Arial" w:cs="Arial"/>
          <w:b/>
          <w:sz w:val="22"/>
          <w:szCs w:val="22"/>
          <w:lang w:val="es-ES_tradnl"/>
        </w:rPr>
      </w:pPr>
    </w:p>
    <w:p w:rsidR="00784750" w:rsidRPr="00F96BAE" w:rsidRDefault="00784750" w:rsidP="00784750">
      <w:pPr>
        <w:autoSpaceDE w:val="0"/>
        <w:autoSpaceDN w:val="0"/>
        <w:adjustRightInd w:val="0"/>
        <w:jc w:val="both"/>
        <w:rPr>
          <w:rFonts w:ascii="Arial" w:eastAsia="Calibri" w:hAnsi="Arial" w:cs="Arial"/>
          <w:sz w:val="22"/>
          <w:szCs w:val="22"/>
          <w:lang w:val="es-CO"/>
        </w:rPr>
      </w:pPr>
      <w:r w:rsidRPr="00F96BAE">
        <w:rPr>
          <w:rFonts w:ascii="Arial" w:eastAsia="Calibri" w:hAnsi="Arial" w:cs="Arial"/>
          <w:sz w:val="22"/>
          <w:szCs w:val="22"/>
          <w:lang w:val="es-CO"/>
        </w:rPr>
        <w:t xml:space="preserve">De conformidad con lo establecido en </w:t>
      </w:r>
      <w:r w:rsidR="00B80985">
        <w:rPr>
          <w:rFonts w:ascii="Arial" w:eastAsia="Calibri" w:hAnsi="Arial" w:cs="Arial"/>
          <w:sz w:val="22"/>
          <w:szCs w:val="22"/>
          <w:lang w:val="es-CO"/>
        </w:rPr>
        <w:t>la subsección 6, en su Artículo 2.2.1.1.1.6.1</w:t>
      </w:r>
      <w:r w:rsidRPr="00F96BAE">
        <w:rPr>
          <w:rFonts w:ascii="Arial" w:eastAsia="Calibri" w:hAnsi="Arial" w:cs="Arial"/>
          <w:sz w:val="22"/>
          <w:szCs w:val="22"/>
          <w:lang w:val="es-CO"/>
        </w:rPr>
        <w:t xml:space="preserve"> se procede </w:t>
      </w:r>
      <w:r w:rsidR="00A04C7C" w:rsidRPr="00F96BAE">
        <w:rPr>
          <w:rFonts w:ascii="Arial" w:eastAsia="Calibri" w:hAnsi="Arial" w:cs="Arial"/>
          <w:sz w:val="22"/>
          <w:szCs w:val="22"/>
          <w:lang w:val="es-CO"/>
        </w:rPr>
        <w:t>a establecer</w:t>
      </w:r>
      <w:r w:rsidRPr="00F96BAE">
        <w:rPr>
          <w:rFonts w:ascii="Arial" w:eastAsia="Calibri" w:hAnsi="Arial" w:cs="Arial"/>
          <w:sz w:val="22"/>
          <w:szCs w:val="22"/>
          <w:lang w:val="es-CO"/>
        </w:rPr>
        <w:t xml:space="preserve"> los siguientes riesgos así como la asignación de los mismos y los controles existentes de acuerdo al objeto del presente proceso de contratación.</w:t>
      </w:r>
    </w:p>
    <w:p w:rsidR="00784750" w:rsidRPr="00F96BAE" w:rsidRDefault="00784750" w:rsidP="00784750">
      <w:pPr>
        <w:autoSpaceDE w:val="0"/>
        <w:autoSpaceDN w:val="0"/>
        <w:adjustRightInd w:val="0"/>
        <w:jc w:val="both"/>
        <w:rPr>
          <w:rFonts w:ascii="Arial" w:eastAsia="Calibri" w:hAnsi="Arial" w:cs="Arial"/>
          <w:sz w:val="22"/>
          <w:szCs w:val="22"/>
          <w:lang w:val="es-CO"/>
        </w:rPr>
      </w:pPr>
    </w:p>
    <w:p w:rsidR="00784750" w:rsidRPr="00F96BAE" w:rsidRDefault="00784750" w:rsidP="00784750">
      <w:pPr>
        <w:autoSpaceDE w:val="0"/>
        <w:autoSpaceDN w:val="0"/>
        <w:adjustRightInd w:val="0"/>
        <w:jc w:val="both"/>
        <w:rPr>
          <w:rFonts w:ascii="Arial" w:eastAsia="Calibri" w:hAnsi="Arial" w:cs="Arial"/>
          <w:sz w:val="22"/>
          <w:szCs w:val="22"/>
          <w:lang w:val="es-CO"/>
        </w:rPr>
      </w:pPr>
      <w:r w:rsidRPr="00F96BAE">
        <w:rPr>
          <w:rFonts w:ascii="Arial" w:eastAsia="Calibri" w:hAnsi="Arial" w:cs="Arial"/>
          <w:sz w:val="22"/>
          <w:szCs w:val="22"/>
          <w:lang w:val="es-CO"/>
        </w:rPr>
        <w:t>Los siguientes riesgos hacen parte integral del proceso por consiguiente deben ser tenidos en cuenta por las partes en todas las etapas del contrato.</w:t>
      </w:r>
    </w:p>
    <w:p w:rsidR="00784750" w:rsidRPr="00F96BAE" w:rsidRDefault="00784750" w:rsidP="00784750">
      <w:pPr>
        <w:autoSpaceDE w:val="0"/>
        <w:autoSpaceDN w:val="0"/>
        <w:adjustRightInd w:val="0"/>
        <w:rPr>
          <w:rFonts w:cs="Arial"/>
          <w:color w:val="000000"/>
        </w:rPr>
      </w:pPr>
    </w:p>
    <w:tbl>
      <w:tblPr>
        <w:tblW w:w="5000" w:type="pct"/>
        <w:tblCellMar>
          <w:left w:w="70" w:type="dxa"/>
          <w:right w:w="70" w:type="dxa"/>
        </w:tblCellMar>
        <w:tblLook w:val="04A0" w:firstRow="1" w:lastRow="0" w:firstColumn="1" w:lastColumn="0" w:noHBand="0" w:noVBand="1"/>
      </w:tblPr>
      <w:tblGrid>
        <w:gridCol w:w="194"/>
        <w:gridCol w:w="298"/>
        <w:gridCol w:w="292"/>
        <w:gridCol w:w="390"/>
        <w:gridCol w:w="381"/>
        <w:gridCol w:w="2490"/>
        <w:gridCol w:w="1729"/>
        <w:gridCol w:w="361"/>
        <w:gridCol w:w="339"/>
        <w:gridCol w:w="314"/>
        <w:gridCol w:w="172"/>
        <w:gridCol w:w="170"/>
        <w:gridCol w:w="1842"/>
      </w:tblGrid>
      <w:tr w:rsidR="00313671" w:rsidRPr="000274F8" w:rsidTr="0055041D">
        <w:trPr>
          <w:trHeight w:val="599"/>
          <w:tblHeader/>
        </w:trPr>
        <w:tc>
          <w:tcPr>
            <w:tcW w:w="109"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No.</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Clase</w:t>
            </w:r>
          </w:p>
        </w:tc>
        <w:tc>
          <w:tcPr>
            <w:tcW w:w="164"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Fuente</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Etapa</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Tipo</w:t>
            </w:r>
          </w:p>
        </w:tc>
        <w:tc>
          <w:tcPr>
            <w:tcW w:w="1384"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Descripción del riesgo</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Consecuencia</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Probabilidad</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Impacto</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Valoración del riesgo</w:t>
            </w:r>
          </w:p>
        </w:tc>
        <w:tc>
          <w:tcPr>
            <w:tcW w:w="193" w:type="pct"/>
            <w:gridSpan w:val="2"/>
            <w:tcBorders>
              <w:top w:val="single" w:sz="4" w:space="0" w:color="auto"/>
              <w:left w:val="single" w:sz="4" w:space="0" w:color="auto"/>
              <w:right w:val="single" w:sz="4" w:space="0" w:color="auto"/>
            </w:tcBorders>
            <w:shd w:val="clear" w:color="auto" w:fill="auto"/>
            <w:noWrap/>
            <w:textDirection w:val="btLr"/>
            <w:vAlign w:val="center"/>
            <w:hideMark/>
          </w:tcPr>
          <w:p w:rsidR="00313671" w:rsidRPr="000274F8" w:rsidRDefault="00313671" w:rsidP="0055041D">
            <w:pPr>
              <w:ind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Asignación del riesgo</w:t>
            </w:r>
          </w:p>
        </w:tc>
        <w:tc>
          <w:tcPr>
            <w:tcW w:w="1023" w:type="pct"/>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313671" w:rsidRPr="000274F8" w:rsidRDefault="00313671" w:rsidP="0055041D">
            <w:pPr>
              <w:ind w:left="113" w:right="113"/>
              <w:jc w:val="center"/>
              <w:rPr>
                <w:rFonts w:ascii="Arial" w:hAnsi="Arial" w:cs="Arial"/>
                <w:b/>
                <w:color w:val="000000"/>
                <w:sz w:val="10"/>
                <w:szCs w:val="10"/>
                <w:lang w:eastAsia="es-CO"/>
              </w:rPr>
            </w:pPr>
            <w:r w:rsidRPr="000274F8">
              <w:rPr>
                <w:rFonts w:ascii="Arial" w:hAnsi="Arial" w:cs="Arial"/>
                <w:b/>
                <w:color w:val="000000"/>
                <w:sz w:val="10"/>
                <w:szCs w:val="10"/>
                <w:lang w:eastAsia="es-CO"/>
              </w:rPr>
              <w:t>Controles</w:t>
            </w:r>
          </w:p>
          <w:p w:rsidR="00313671" w:rsidRPr="000274F8" w:rsidRDefault="00313671" w:rsidP="0055041D">
            <w:pPr>
              <w:ind w:left="113" w:right="113"/>
              <w:jc w:val="center"/>
              <w:rPr>
                <w:rFonts w:ascii="Arial" w:hAnsi="Arial" w:cs="Arial"/>
                <w:b/>
                <w:color w:val="000000"/>
                <w:sz w:val="10"/>
                <w:szCs w:val="10"/>
                <w:lang w:eastAsia="es-CO"/>
              </w:rPr>
            </w:pPr>
          </w:p>
        </w:tc>
      </w:tr>
      <w:tr w:rsidR="00313671" w:rsidRPr="000274F8" w:rsidTr="0055041D">
        <w:trPr>
          <w:trHeight w:val="70"/>
          <w:tblHeader/>
        </w:trPr>
        <w:tc>
          <w:tcPr>
            <w:tcW w:w="109"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164"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1384"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c>
          <w:tcPr>
            <w:tcW w:w="97" w:type="pct"/>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jc w:val="center"/>
              <w:rPr>
                <w:rFonts w:ascii="Arial" w:hAnsi="Arial" w:cs="Arial"/>
                <w:b/>
                <w:color w:val="000000"/>
                <w:sz w:val="10"/>
                <w:szCs w:val="10"/>
                <w:lang w:eastAsia="es-CO"/>
              </w:rPr>
            </w:pPr>
            <w:r w:rsidRPr="000274F8">
              <w:rPr>
                <w:rFonts w:ascii="Arial" w:hAnsi="Arial" w:cs="Arial"/>
                <w:b/>
                <w:color w:val="000000"/>
                <w:sz w:val="10"/>
                <w:szCs w:val="10"/>
                <w:lang w:eastAsia="es-CO"/>
              </w:rPr>
              <w:t>C</w:t>
            </w:r>
          </w:p>
        </w:tc>
        <w:tc>
          <w:tcPr>
            <w:tcW w:w="96" w:type="pct"/>
            <w:tcBorders>
              <w:top w:val="single" w:sz="4" w:space="0" w:color="auto"/>
              <w:left w:val="single" w:sz="4" w:space="0" w:color="auto"/>
              <w:bottom w:val="single" w:sz="4" w:space="0" w:color="auto"/>
              <w:right w:val="single" w:sz="4" w:space="0" w:color="auto"/>
            </w:tcBorders>
            <w:vAlign w:val="center"/>
            <w:hideMark/>
          </w:tcPr>
          <w:p w:rsidR="00313671" w:rsidRPr="000274F8" w:rsidRDefault="00313671" w:rsidP="0055041D">
            <w:pPr>
              <w:jc w:val="center"/>
              <w:rPr>
                <w:rFonts w:ascii="Arial" w:hAnsi="Arial" w:cs="Arial"/>
                <w:b/>
                <w:color w:val="000000"/>
                <w:sz w:val="10"/>
                <w:szCs w:val="10"/>
                <w:lang w:eastAsia="es-CO"/>
              </w:rPr>
            </w:pPr>
            <w:r w:rsidRPr="000274F8">
              <w:rPr>
                <w:rFonts w:ascii="Arial" w:hAnsi="Arial" w:cs="Arial"/>
                <w:b/>
                <w:color w:val="000000"/>
                <w:sz w:val="10"/>
                <w:szCs w:val="10"/>
                <w:lang w:eastAsia="es-CO"/>
              </w:rPr>
              <w:t>E</w:t>
            </w:r>
          </w:p>
        </w:tc>
        <w:tc>
          <w:tcPr>
            <w:tcW w:w="1023" w:type="pct"/>
            <w:vMerge/>
            <w:tcBorders>
              <w:left w:val="single" w:sz="4" w:space="0" w:color="auto"/>
              <w:bottom w:val="single" w:sz="4" w:space="0" w:color="auto"/>
              <w:right w:val="single" w:sz="4" w:space="0" w:color="auto"/>
            </w:tcBorders>
            <w:vAlign w:val="center"/>
            <w:hideMark/>
          </w:tcPr>
          <w:p w:rsidR="00313671" w:rsidRPr="000274F8" w:rsidRDefault="00313671" w:rsidP="0055041D">
            <w:pPr>
              <w:rPr>
                <w:rFonts w:ascii="Arial" w:hAnsi="Arial" w:cs="Arial"/>
                <w:color w:val="000000"/>
                <w:sz w:val="10"/>
                <w:szCs w:val="10"/>
                <w:lang w:eastAsia="es-CO"/>
              </w:rPr>
            </w:pPr>
          </w:p>
        </w:tc>
      </w:tr>
      <w:tr w:rsidR="00313671" w:rsidRPr="000274F8" w:rsidTr="0055041D">
        <w:trPr>
          <w:trHeight w:val="640"/>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1</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Interno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Planeación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Elementos o servicios inexactos o con descripciones incompletas que no satisfacen la necesidad concreta de la </w:t>
            </w:r>
            <w:r>
              <w:rPr>
                <w:rFonts w:ascii="Arial" w:hAnsi="Arial" w:cs="Arial"/>
                <w:color w:val="000000"/>
                <w:sz w:val="10"/>
                <w:szCs w:val="10"/>
                <w:lang w:eastAsia="es-CO"/>
              </w:rPr>
              <w:t>Entidad</w:t>
            </w:r>
          </w:p>
        </w:tc>
        <w:tc>
          <w:tcPr>
            <w:tcW w:w="961" w:type="pct"/>
            <w:tcBorders>
              <w:top w:val="nil"/>
              <w:left w:val="nil"/>
              <w:bottom w:val="single" w:sz="4" w:space="0" w:color="auto"/>
              <w:right w:val="single" w:sz="4" w:space="0" w:color="auto"/>
            </w:tcBorders>
            <w:shd w:val="clear" w:color="auto" w:fill="auto"/>
            <w:noWrap/>
            <w:vAlign w:val="bottom"/>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1.Obsolencia de bienes o servicios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2.Estudios previos incompletos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3.Elementos o servicios de baja calidad</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4.Contratitas inexpertos</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Improbable</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4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Fichas técnicas de los elementos y servicios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Investigación del mercado sobre su disponibilidad</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Desagregación del bien o servicio y descripción detallada de materiales</w:t>
            </w:r>
          </w:p>
        </w:tc>
      </w:tr>
      <w:tr w:rsidR="00313671" w:rsidRPr="000274F8" w:rsidTr="0055041D">
        <w:trPr>
          <w:trHeight w:val="577"/>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2</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Interno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Planeación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Estudios previos sin la normatividad establecida o actualizada</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Pliegos de condiciones erróneos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2. Adquisición de bienes o servicios sin las condiciones requeridas por la </w:t>
            </w:r>
            <w:r>
              <w:rPr>
                <w:rFonts w:ascii="Arial" w:hAnsi="Arial" w:cs="Arial"/>
                <w:color w:val="000000"/>
                <w:sz w:val="10"/>
                <w:szCs w:val="10"/>
                <w:lang w:eastAsia="es-CO"/>
              </w:rPr>
              <w:t>Entidad</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Improbable</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4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1. Utilización de los mecanismos de apoyo del </w:t>
            </w:r>
            <w:proofErr w:type="spellStart"/>
            <w:r w:rsidRPr="000274F8">
              <w:rPr>
                <w:rFonts w:ascii="Arial" w:hAnsi="Arial" w:cs="Arial"/>
                <w:color w:val="000000"/>
                <w:sz w:val="10"/>
                <w:szCs w:val="10"/>
                <w:lang w:eastAsia="es-CO"/>
              </w:rPr>
              <w:t>secop</w:t>
            </w:r>
            <w:proofErr w:type="spellEnd"/>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Conceptos jurídicos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Creación de manuales para comités evaluadores y supervisores</w:t>
            </w:r>
          </w:p>
        </w:tc>
      </w:tr>
      <w:tr w:rsidR="00313671" w:rsidRPr="000274F8" w:rsidTr="0055041D">
        <w:trPr>
          <w:trHeight w:val="565"/>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3</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Interno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Planeación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Solicitud de requisitos habilitantes que no correspondan con la modalidad de contratación </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Poca pluralidad de oferentes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Declaratoria desierta del proceso</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Retraso en la ejecución del presupuesto</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Improbable</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4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Aplicación de la normatividad de acuerdo a las modalidades de contratación</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Revisión jurídica del proceso de acuerdo a la norma aplicable</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3. Utilización de los manuales en el </w:t>
            </w:r>
            <w:proofErr w:type="spellStart"/>
            <w:r w:rsidRPr="000274F8">
              <w:rPr>
                <w:rFonts w:ascii="Arial" w:hAnsi="Arial" w:cs="Arial"/>
                <w:color w:val="000000"/>
                <w:sz w:val="10"/>
                <w:szCs w:val="10"/>
                <w:lang w:eastAsia="es-CO"/>
              </w:rPr>
              <w:t>secop</w:t>
            </w:r>
            <w:proofErr w:type="spellEnd"/>
          </w:p>
        </w:tc>
      </w:tr>
      <w:tr w:rsidR="00313671" w:rsidRPr="000274F8" w:rsidTr="0055041D">
        <w:trPr>
          <w:trHeight w:val="284"/>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4</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Interno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Selección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Económicos</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Elección de contratistas que no cumplan con las condiciones del contrato o con inhabilidades o incompatibilidades</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1. Detrimento de los bienes públicos</w:t>
            </w:r>
          </w:p>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 xml:space="preserve">2. Incumplimiento del contrato </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Raro</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3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Solicitud del RUP</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2.Consulta en las páginas de Procuraduría y Contraloría</w:t>
            </w:r>
          </w:p>
        </w:tc>
      </w:tr>
      <w:tr w:rsidR="00313671" w:rsidRPr="000274F8" w:rsidTr="0055041D">
        <w:trPr>
          <w:trHeight w:val="442"/>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5</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Externo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Selección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Económicos</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Precios artificialmente bajos</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Quiebra económica del contratista</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Elementos o servicios deficientes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Retardo en la atención de necesidades</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Improbable</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Moderado</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5(medio)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Estudios de mercado con pluralidad de participantes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Certificación de cumplimiento</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Garantías sobre los elementos o servicios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4. Históricos de precios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5. Verificación de elementos antes de iniciar producción final</w:t>
            </w:r>
          </w:p>
        </w:tc>
      </w:tr>
      <w:tr w:rsidR="00313671" w:rsidRPr="000274F8" w:rsidTr="0055041D">
        <w:trPr>
          <w:trHeight w:val="639"/>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6</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Externo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Contratación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La no firma del contrato o la no presentación de garantías requeridas en el proceso</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Retraso en el inicio de la ejecución del contrato</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Multas o sanciones establecidas al contratista</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Inicio del proceso nuevamente</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Raro</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 xml:space="preserve">Menor </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3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Aplicación de multas o sanciones al contratista</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Comité evaluador y asesor</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Adjudicación al segundo proponente</w:t>
            </w:r>
          </w:p>
        </w:tc>
      </w:tr>
      <w:tr w:rsidR="00313671" w:rsidRPr="000274F8" w:rsidTr="0055041D">
        <w:trPr>
          <w:trHeight w:val="172"/>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7</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Externo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Contratación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Reclamos de terceros sobre la selección del oferente retrasando el perfeccionamiento del contrato</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Declaratoria de nulidad del proceso</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Comités extraordinarios para evaluar la situación</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Inicio del proceso de selección</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Raro</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3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Evaluación concienzuda de las ofertas y requisitos habilitantes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2.Pliegos de condiciones claros y detallado </w:t>
            </w:r>
          </w:p>
        </w:tc>
      </w:tr>
      <w:tr w:rsidR="00313671" w:rsidRPr="000274F8" w:rsidTr="0055041D">
        <w:trPr>
          <w:trHeight w:val="867"/>
        </w:trPr>
        <w:tc>
          <w:tcPr>
            <w:tcW w:w="109" w:type="pct"/>
            <w:tcBorders>
              <w:top w:val="nil"/>
              <w:left w:val="single" w:sz="4" w:space="0" w:color="auto"/>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8</w:t>
            </w:r>
          </w:p>
        </w:tc>
        <w:tc>
          <w:tcPr>
            <w:tcW w:w="16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General</w:t>
            </w:r>
          </w:p>
        </w:tc>
        <w:tc>
          <w:tcPr>
            <w:tcW w:w="16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Externo</w:t>
            </w:r>
          </w:p>
        </w:tc>
        <w:tc>
          <w:tcPr>
            <w:tcW w:w="218"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Ejecución</w:t>
            </w:r>
          </w:p>
        </w:tc>
        <w:tc>
          <w:tcPr>
            <w:tcW w:w="21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Operacional</w:t>
            </w:r>
          </w:p>
        </w:tc>
        <w:tc>
          <w:tcPr>
            <w:tcW w:w="1384"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Entrega de elementos o servicios de poca calidad</w:t>
            </w:r>
          </w:p>
        </w:tc>
        <w:tc>
          <w:tcPr>
            <w:tcW w:w="961"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1. Retardo en la atención de la necesidad de la </w:t>
            </w:r>
            <w:r>
              <w:rPr>
                <w:rFonts w:ascii="Arial" w:hAnsi="Arial" w:cs="Arial"/>
                <w:color w:val="000000"/>
                <w:sz w:val="10"/>
                <w:szCs w:val="10"/>
                <w:lang w:eastAsia="es-CO"/>
              </w:rPr>
              <w:t>Entidad</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 xml:space="preserve">2. Obliga a la </w:t>
            </w:r>
            <w:r>
              <w:rPr>
                <w:rFonts w:ascii="Arial" w:hAnsi="Arial" w:cs="Arial"/>
                <w:color w:val="000000"/>
                <w:sz w:val="10"/>
                <w:szCs w:val="10"/>
                <w:lang w:eastAsia="es-CO"/>
              </w:rPr>
              <w:t>Entidad</w:t>
            </w:r>
            <w:r w:rsidRPr="000274F8">
              <w:rPr>
                <w:rFonts w:ascii="Arial" w:hAnsi="Arial" w:cs="Arial"/>
                <w:color w:val="000000"/>
                <w:sz w:val="10"/>
                <w:szCs w:val="10"/>
                <w:lang w:eastAsia="es-CO"/>
              </w:rPr>
              <w:t xml:space="preserve"> a devolver o rectificar los elementos o servicios</w:t>
            </w:r>
          </w:p>
        </w:tc>
        <w:tc>
          <w:tcPr>
            <w:tcW w:w="202"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Raro</w:t>
            </w:r>
          </w:p>
        </w:tc>
        <w:tc>
          <w:tcPr>
            <w:tcW w:w="190"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Menor</w:t>
            </w:r>
          </w:p>
        </w:tc>
        <w:tc>
          <w:tcPr>
            <w:tcW w:w="17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3 (bajo)</w:t>
            </w:r>
          </w:p>
        </w:tc>
        <w:tc>
          <w:tcPr>
            <w:tcW w:w="97"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r w:rsidRPr="000274F8">
              <w:rPr>
                <w:rFonts w:ascii="Arial" w:hAnsi="Arial" w:cs="Arial"/>
                <w:color w:val="000000"/>
                <w:sz w:val="10"/>
                <w:szCs w:val="10"/>
                <w:lang w:eastAsia="es-CO"/>
              </w:rPr>
              <w:t>x</w:t>
            </w:r>
          </w:p>
        </w:tc>
        <w:tc>
          <w:tcPr>
            <w:tcW w:w="96"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center"/>
              <w:rPr>
                <w:rFonts w:ascii="Arial" w:hAnsi="Arial" w:cs="Arial"/>
                <w:color w:val="000000"/>
                <w:sz w:val="10"/>
                <w:szCs w:val="10"/>
                <w:lang w:eastAsia="es-CO"/>
              </w:rPr>
            </w:pPr>
          </w:p>
        </w:tc>
        <w:tc>
          <w:tcPr>
            <w:tcW w:w="1023" w:type="pct"/>
            <w:tcBorders>
              <w:top w:val="nil"/>
              <w:left w:val="nil"/>
              <w:bottom w:val="single" w:sz="4" w:space="0" w:color="auto"/>
              <w:right w:val="single" w:sz="4" w:space="0" w:color="auto"/>
            </w:tcBorders>
            <w:shd w:val="clear" w:color="auto" w:fill="auto"/>
            <w:noWrap/>
            <w:vAlign w:val="center"/>
            <w:hideMark/>
          </w:tcPr>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1. Obligaciones para el contratista estipuladas en los pliegos de condiciones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2. Obligatoriedad de garantías de cumplimiento para todos los procesos</w:t>
            </w:r>
          </w:p>
          <w:p w:rsidR="00313671" w:rsidRPr="000274F8" w:rsidRDefault="00313671" w:rsidP="0055041D">
            <w:pPr>
              <w:jc w:val="both"/>
              <w:rPr>
                <w:rFonts w:ascii="Arial" w:hAnsi="Arial" w:cs="Arial"/>
                <w:color w:val="000000"/>
                <w:sz w:val="10"/>
                <w:szCs w:val="10"/>
                <w:lang w:eastAsia="es-CO"/>
              </w:rPr>
            </w:pPr>
            <w:r w:rsidRPr="000274F8">
              <w:rPr>
                <w:rFonts w:ascii="Arial" w:hAnsi="Arial" w:cs="Arial"/>
                <w:color w:val="000000"/>
                <w:sz w:val="10"/>
                <w:szCs w:val="10"/>
                <w:lang w:eastAsia="es-CO"/>
              </w:rPr>
              <w:t>3. Solicitud de cambio o modificación de elementos o servicios por parte del supervisor</w:t>
            </w:r>
          </w:p>
        </w:tc>
      </w:tr>
    </w:tbl>
    <w:p w:rsidR="00784750" w:rsidRPr="00F96BAE" w:rsidRDefault="00784750" w:rsidP="00784750">
      <w:pPr>
        <w:autoSpaceDE w:val="0"/>
        <w:autoSpaceDN w:val="0"/>
        <w:adjustRightInd w:val="0"/>
        <w:rPr>
          <w:rFonts w:cs="Arial"/>
          <w:color w:val="000000"/>
        </w:rPr>
      </w:pPr>
    </w:p>
    <w:p w:rsidR="00E56716" w:rsidRPr="00F96BAE" w:rsidRDefault="005D540C" w:rsidP="00E56716">
      <w:pPr>
        <w:pStyle w:val="NormalWeb"/>
        <w:spacing w:before="0" w:beforeAutospacing="0" w:after="0" w:afterAutospacing="0"/>
        <w:jc w:val="both"/>
        <w:rPr>
          <w:rFonts w:ascii="Arial" w:hAnsi="Arial" w:cs="Arial"/>
          <w:b/>
          <w:sz w:val="22"/>
          <w:szCs w:val="22"/>
          <w:lang w:val="es-ES_tradnl"/>
        </w:rPr>
      </w:pPr>
      <w:r>
        <w:rPr>
          <w:rFonts w:ascii="Arial" w:hAnsi="Arial" w:cs="Arial"/>
          <w:b/>
          <w:sz w:val="22"/>
          <w:szCs w:val="22"/>
          <w:lang w:val="es-ES_tradnl"/>
        </w:rPr>
        <w:br w:type="page"/>
      </w:r>
      <w:r w:rsidR="00E56716" w:rsidRPr="00F96BAE">
        <w:rPr>
          <w:rFonts w:ascii="Arial" w:hAnsi="Arial" w:cs="Arial"/>
          <w:b/>
          <w:sz w:val="22"/>
          <w:szCs w:val="22"/>
          <w:lang w:val="es-ES_tradnl"/>
        </w:rPr>
        <w:lastRenderedPageBreak/>
        <w:t>3.</w:t>
      </w:r>
      <w:r w:rsidR="00407DCB" w:rsidRPr="00F96BAE">
        <w:rPr>
          <w:rFonts w:ascii="Arial" w:hAnsi="Arial" w:cs="Arial"/>
          <w:b/>
          <w:sz w:val="22"/>
          <w:szCs w:val="22"/>
          <w:lang w:val="es-ES_tradnl"/>
        </w:rPr>
        <w:t>8</w:t>
      </w:r>
      <w:r w:rsidR="00E56716" w:rsidRPr="00F96BAE">
        <w:rPr>
          <w:rFonts w:ascii="Arial" w:hAnsi="Arial" w:cs="Arial"/>
          <w:b/>
          <w:sz w:val="22"/>
          <w:szCs w:val="22"/>
          <w:lang w:val="es-ES_tradnl"/>
        </w:rPr>
        <w:t xml:space="preserve"> </w:t>
      </w:r>
      <w:r w:rsidR="005F46AC" w:rsidRPr="00F96BAE">
        <w:rPr>
          <w:rFonts w:ascii="Arial" w:hAnsi="Arial" w:cs="Arial"/>
          <w:b/>
          <w:sz w:val="22"/>
          <w:szCs w:val="22"/>
          <w:lang w:val="es-ES_tradnl"/>
        </w:rPr>
        <w:t>GARANTÍAS</w:t>
      </w:r>
    </w:p>
    <w:p w:rsidR="00E56716" w:rsidRPr="00F96BAE" w:rsidRDefault="00E56716" w:rsidP="00E56716">
      <w:pPr>
        <w:pStyle w:val="NormalWeb"/>
        <w:spacing w:before="0" w:beforeAutospacing="0" w:after="0" w:afterAutospacing="0"/>
        <w:jc w:val="both"/>
        <w:rPr>
          <w:rFonts w:ascii="Arial" w:hAnsi="Arial" w:cs="Arial"/>
          <w:sz w:val="22"/>
          <w:szCs w:val="22"/>
          <w:lang w:val="es-ES_tradnl"/>
        </w:rPr>
      </w:pPr>
    </w:p>
    <w:p w:rsidR="002D6652" w:rsidRPr="00E72374" w:rsidRDefault="002D6652" w:rsidP="002D6652">
      <w:pPr>
        <w:autoSpaceDE w:val="0"/>
        <w:autoSpaceDN w:val="0"/>
        <w:adjustRightInd w:val="0"/>
        <w:jc w:val="both"/>
        <w:rPr>
          <w:rFonts w:ascii="Arial" w:hAnsi="Arial" w:cs="Arial"/>
          <w:sz w:val="22"/>
          <w:szCs w:val="22"/>
          <w:lang w:val="es-CO" w:eastAsia="en-US"/>
        </w:rPr>
      </w:pPr>
      <w:r w:rsidRPr="00E72374">
        <w:rPr>
          <w:rFonts w:ascii="Arial" w:hAnsi="Arial" w:cs="Arial"/>
          <w:sz w:val="22"/>
          <w:szCs w:val="22"/>
          <w:lang w:val="es-CO" w:eastAsia="en-US"/>
        </w:rPr>
        <w:t>De conformidad con lo dispuesto en el Artículo 2.2.1.2.3.1.7 Garantía de cumplimiento, en su Numeral 7 y el Artículo 2.2.1.2.3.1.16 del Decreto 1082 de 2015, se procede a solicitar pólizas de cumplimiento por los siguientes conceptos que se establecerán como requisito en la etapa contractual al oferente seleccionado, solicitándolas desde la etapa precontractual de acuerdo a la naturaleza del contrato y con el fin de garantizar los elementos solicitados.</w:t>
      </w:r>
    </w:p>
    <w:p w:rsidR="002D6652" w:rsidRPr="003C1EA5" w:rsidRDefault="002D6652" w:rsidP="002D6652">
      <w:pPr>
        <w:autoSpaceDE w:val="0"/>
        <w:autoSpaceDN w:val="0"/>
        <w:adjustRightInd w:val="0"/>
        <w:jc w:val="both"/>
        <w:rPr>
          <w:rFonts w:ascii="Arial" w:hAnsi="Arial" w:cs="Arial"/>
          <w:sz w:val="8"/>
          <w:szCs w:val="22"/>
          <w:lang w:val="es-CO" w:eastAsia="en-US"/>
        </w:rPr>
      </w:pPr>
      <w:r w:rsidRPr="00E72374">
        <w:rPr>
          <w:rFonts w:ascii="Arial" w:hAnsi="Arial" w:cs="Arial"/>
          <w:sz w:val="22"/>
          <w:szCs w:val="22"/>
          <w:lang w:val="es-CO" w:eastAsia="en-US"/>
        </w:rPr>
        <w:t xml:space="preserve"> </w:t>
      </w:r>
    </w:p>
    <w:p w:rsidR="005D540C" w:rsidRPr="00F96BAE" w:rsidRDefault="005D540C" w:rsidP="005D540C">
      <w:pPr>
        <w:autoSpaceDE w:val="0"/>
        <w:autoSpaceDN w:val="0"/>
        <w:adjustRightInd w:val="0"/>
        <w:jc w:val="both"/>
        <w:rPr>
          <w:rFonts w:ascii="Arial" w:hAnsi="Arial" w:cs="Arial"/>
          <w:sz w:val="22"/>
          <w:szCs w:val="22"/>
          <w:lang w:eastAsia="en-US"/>
        </w:rPr>
      </w:pPr>
      <w:r w:rsidRPr="00F96BAE">
        <w:rPr>
          <w:rFonts w:ascii="Arial" w:hAnsi="Arial" w:cs="Arial"/>
          <w:sz w:val="22"/>
          <w:szCs w:val="22"/>
          <w:u w:val="single"/>
          <w:lang w:eastAsia="en-US"/>
        </w:rPr>
        <w:t>Cumplimiento del contrato</w:t>
      </w:r>
      <w:r w:rsidRPr="00F96BAE">
        <w:rPr>
          <w:rFonts w:ascii="Arial" w:hAnsi="Arial" w:cs="Arial"/>
          <w:sz w:val="22"/>
          <w:szCs w:val="22"/>
          <w:lang w:eastAsia="en-US"/>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p>
    <w:p w:rsidR="005D540C" w:rsidRPr="00F96BAE" w:rsidRDefault="005D540C" w:rsidP="005D540C">
      <w:pPr>
        <w:jc w:val="both"/>
        <w:rPr>
          <w:rFonts w:ascii="Arial" w:hAnsi="Arial" w:cs="Arial"/>
          <w:sz w:val="22"/>
          <w:szCs w:val="22"/>
          <w:lang w:eastAsia="en-US"/>
        </w:rPr>
      </w:pPr>
    </w:p>
    <w:p w:rsidR="00074CBE" w:rsidRDefault="005D540C" w:rsidP="005D540C">
      <w:pPr>
        <w:autoSpaceDE w:val="0"/>
        <w:autoSpaceDN w:val="0"/>
        <w:adjustRightInd w:val="0"/>
        <w:jc w:val="both"/>
        <w:rPr>
          <w:rFonts w:ascii="Arial" w:hAnsi="Arial" w:cs="Arial"/>
          <w:bCs/>
          <w:sz w:val="22"/>
          <w:szCs w:val="22"/>
        </w:rPr>
      </w:pPr>
      <w:r w:rsidRPr="00F96BAE">
        <w:rPr>
          <w:rFonts w:ascii="Arial" w:hAnsi="Arial" w:cs="Arial"/>
          <w:bCs/>
          <w:sz w:val="22"/>
          <w:szCs w:val="22"/>
          <w:u w:val="single"/>
        </w:rPr>
        <w:t xml:space="preserve">Calidad y correcto funcionamiento de los bienes y equipos suministrados. </w:t>
      </w:r>
      <w:r w:rsidRPr="00F96BAE">
        <w:rPr>
          <w:rFonts w:ascii="Arial" w:hAnsi="Arial" w:cs="Arial"/>
          <w:bCs/>
          <w:sz w:val="22"/>
          <w:szCs w:val="22"/>
        </w:rPr>
        <w:t>Corresponderá al diez por ciento (10 %) del valor del contrato, vigente por el plazo de ejecución y un (1) año más. El monto exigido obedece al valor estimado del contrato y el tiempo de duración es el máximo garantizado según las ofertas presentadas en el Estudio de Precios del Mercado, tales como adiciones, prorrogas y modificaciones, en caso que las hubiere.</w:t>
      </w:r>
    </w:p>
    <w:p w:rsidR="00074CBE" w:rsidRDefault="00074CBE" w:rsidP="005D540C">
      <w:pPr>
        <w:autoSpaceDE w:val="0"/>
        <w:autoSpaceDN w:val="0"/>
        <w:adjustRightInd w:val="0"/>
        <w:jc w:val="both"/>
        <w:rPr>
          <w:rFonts w:ascii="Arial" w:hAnsi="Arial" w:cs="Arial"/>
          <w:bCs/>
          <w:sz w:val="22"/>
          <w:szCs w:val="22"/>
        </w:rPr>
      </w:pPr>
    </w:p>
    <w:p w:rsidR="00074CBE" w:rsidRPr="00074CBE" w:rsidRDefault="00074CBE" w:rsidP="00074CBE">
      <w:pPr>
        <w:jc w:val="both"/>
        <w:rPr>
          <w:rFonts w:ascii="Arial" w:hAnsi="Arial" w:cs="Arial"/>
          <w:sz w:val="22"/>
          <w:szCs w:val="22"/>
          <w:lang w:eastAsia="en-US"/>
        </w:rPr>
      </w:pPr>
      <w:r w:rsidRPr="00074CBE">
        <w:rPr>
          <w:rFonts w:ascii="Arial" w:hAnsi="Arial" w:cs="Arial"/>
          <w:sz w:val="22"/>
          <w:szCs w:val="22"/>
          <w:u w:val="single"/>
          <w:lang w:eastAsia="en-US"/>
        </w:rPr>
        <w:t>Responsabilidad civil extracontractual</w:t>
      </w:r>
      <w:r w:rsidRPr="00074CBE">
        <w:rPr>
          <w:rFonts w:ascii="Arial" w:hAnsi="Arial" w:cs="Arial"/>
          <w:sz w:val="22"/>
          <w:szCs w:val="22"/>
          <w:lang w:eastAsia="en-US"/>
        </w:rPr>
        <w:t>. El valor asegurado corresponde a doscientos (200) SMMLV, vigente por el plazo de ejecución del contrato. El monto exigido obedece al valor estimado del contrato y el tiempo de duración es el máximo previsto para el cumplimiento del contrato teniendo en cuenta hechos no previsibles que demoren su ejecución y el tiempo en que se presente una posible reclamación, tales como, adiciones, prorrogas y modificaciones, en caso que las hubiere.</w:t>
      </w:r>
    </w:p>
    <w:p w:rsidR="00E50F8D" w:rsidRPr="005D540C" w:rsidRDefault="00E50F8D" w:rsidP="00E50F8D">
      <w:pPr>
        <w:jc w:val="both"/>
        <w:rPr>
          <w:rFonts w:ascii="Arial" w:eastAsia="Calibri" w:hAnsi="Arial" w:cs="Arial"/>
          <w:bCs/>
          <w:sz w:val="22"/>
          <w:szCs w:val="22"/>
          <w:lang w:eastAsia="en-US"/>
        </w:rPr>
      </w:pPr>
    </w:p>
    <w:p w:rsidR="00407DCB" w:rsidRPr="00F96BAE" w:rsidRDefault="00407DCB" w:rsidP="00407DCB">
      <w:pPr>
        <w:autoSpaceDE w:val="0"/>
        <w:autoSpaceDN w:val="0"/>
        <w:adjustRightInd w:val="0"/>
        <w:jc w:val="both"/>
        <w:rPr>
          <w:rFonts w:ascii="Arial" w:hAnsi="Arial" w:cs="Arial"/>
          <w:b/>
          <w:sz w:val="22"/>
          <w:szCs w:val="22"/>
          <w:lang w:eastAsia="en-US"/>
        </w:rPr>
      </w:pPr>
      <w:r w:rsidRPr="00F96BAE">
        <w:rPr>
          <w:rFonts w:ascii="Arial" w:hAnsi="Arial" w:cs="Arial"/>
          <w:b/>
          <w:sz w:val="22"/>
          <w:szCs w:val="22"/>
          <w:lang w:eastAsia="en-US"/>
        </w:rPr>
        <w:t>3.9 IMPUESTOS</w:t>
      </w:r>
    </w:p>
    <w:p w:rsidR="00E56716" w:rsidRPr="00F96BAE" w:rsidRDefault="00E56716" w:rsidP="00407DCB">
      <w:pPr>
        <w:rPr>
          <w:rFonts w:ascii="Arial" w:hAnsi="Arial" w:cs="Arial"/>
          <w:sz w:val="22"/>
          <w:szCs w:val="22"/>
        </w:rPr>
      </w:pPr>
    </w:p>
    <w:p w:rsidR="00896764" w:rsidRPr="00F96BAE" w:rsidRDefault="00896764" w:rsidP="00896764">
      <w:pPr>
        <w:autoSpaceDE w:val="0"/>
        <w:autoSpaceDN w:val="0"/>
        <w:adjustRightInd w:val="0"/>
        <w:jc w:val="both"/>
        <w:rPr>
          <w:rFonts w:ascii="Arial" w:hAnsi="Arial" w:cs="Arial"/>
          <w:sz w:val="22"/>
          <w:szCs w:val="22"/>
        </w:rPr>
      </w:pPr>
      <w:r w:rsidRPr="00F96BAE">
        <w:rPr>
          <w:rFonts w:ascii="Arial" w:hAnsi="Arial" w:cs="Arial"/>
          <w:sz w:val="22"/>
          <w:szCs w:val="22"/>
        </w:rPr>
        <w:t xml:space="preserve">Valor generado por concepto de impuestos y retenciones con motivo del contrato de </w:t>
      </w:r>
      <w:r w:rsidR="00944A50" w:rsidRPr="001055F5">
        <w:rPr>
          <w:rFonts w:ascii="Arial" w:hAnsi="Arial" w:cs="Arial"/>
          <w:sz w:val="22"/>
          <w:szCs w:val="22"/>
          <w:lang w:eastAsia="en-US"/>
        </w:rPr>
        <w:t>suministro</w:t>
      </w:r>
      <w:r w:rsidRPr="001055F5">
        <w:rPr>
          <w:rFonts w:ascii="Arial" w:hAnsi="Arial" w:cs="Arial"/>
          <w:sz w:val="22"/>
          <w:szCs w:val="22"/>
        </w:rPr>
        <w:t>, conforme</w:t>
      </w:r>
      <w:r w:rsidRPr="00F96BAE">
        <w:rPr>
          <w:rFonts w:ascii="Arial" w:hAnsi="Arial" w:cs="Arial"/>
          <w:sz w:val="22"/>
          <w:szCs w:val="22"/>
        </w:rPr>
        <w:t xml:space="preserve"> al estudio de estimación del valor del contrato, el contratista deberá cobrar IVA del 1</w:t>
      </w:r>
      <w:r w:rsidR="00074CBE">
        <w:rPr>
          <w:rFonts w:ascii="Arial" w:hAnsi="Arial" w:cs="Arial"/>
          <w:sz w:val="22"/>
          <w:szCs w:val="22"/>
        </w:rPr>
        <w:t>9</w:t>
      </w:r>
      <w:r w:rsidRPr="00F96BAE">
        <w:rPr>
          <w:rFonts w:ascii="Arial" w:hAnsi="Arial" w:cs="Arial"/>
          <w:sz w:val="22"/>
          <w:szCs w:val="22"/>
        </w:rPr>
        <w:t xml:space="preserve">%. </w:t>
      </w:r>
    </w:p>
    <w:p w:rsidR="00896764" w:rsidRPr="00F96BAE" w:rsidRDefault="00896764" w:rsidP="00896764">
      <w:pPr>
        <w:autoSpaceDE w:val="0"/>
        <w:autoSpaceDN w:val="0"/>
        <w:adjustRightInd w:val="0"/>
        <w:jc w:val="both"/>
        <w:rPr>
          <w:rFonts w:ascii="Arial" w:hAnsi="Arial" w:cs="Arial"/>
          <w:sz w:val="22"/>
          <w:szCs w:val="22"/>
        </w:rPr>
      </w:pPr>
    </w:p>
    <w:p w:rsidR="00896764" w:rsidRPr="00F96BAE" w:rsidRDefault="00896764" w:rsidP="00896764">
      <w:pPr>
        <w:autoSpaceDE w:val="0"/>
        <w:autoSpaceDN w:val="0"/>
        <w:adjustRightInd w:val="0"/>
        <w:jc w:val="both"/>
        <w:rPr>
          <w:rFonts w:ascii="Arial" w:hAnsi="Arial" w:cs="Arial"/>
          <w:sz w:val="22"/>
          <w:szCs w:val="22"/>
          <w:lang w:val="es-CO"/>
        </w:rPr>
      </w:pPr>
      <w:r w:rsidRPr="00F96BAE">
        <w:rPr>
          <w:rFonts w:ascii="Arial" w:hAnsi="Arial" w:cs="Arial"/>
          <w:sz w:val="22"/>
          <w:szCs w:val="22"/>
        </w:rPr>
        <w:t>El contratista seleccionado deberá tener en cuenta en la oferta económica que la entidad efectuara las retenciones por</w:t>
      </w:r>
      <w:r w:rsidR="005B06F7" w:rsidRPr="00F96BAE">
        <w:rPr>
          <w:rFonts w:ascii="Arial" w:hAnsi="Arial" w:cs="Arial"/>
          <w:sz w:val="22"/>
          <w:szCs w:val="22"/>
        </w:rPr>
        <w:t xml:space="preserve"> concepto de I.V.A., </w:t>
      </w:r>
      <w:r w:rsidR="00D5653C" w:rsidRPr="00F96BAE">
        <w:rPr>
          <w:rFonts w:ascii="Arial" w:hAnsi="Arial" w:cs="Arial"/>
          <w:sz w:val="22"/>
          <w:szCs w:val="22"/>
        </w:rPr>
        <w:t>Rete fuente</w:t>
      </w:r>
      <w:r w:rsidR="005B06F7" w:rsidRPr="00F96BAE">
        <w:rPr>
          <w:rFonts w:ascii="Arial" w:hAnsi="Arial" w:cs="Arial"/>
          <w:sz w:val="22"/>
          <w:szCs w:val="22"/>
        </w:rPr>
        <w:t xml:space="preserve"> e </w:t>
      </w:r>
      <w:r w:rsidRPr="00F96BAE">
        <w:rPr>
          <w:rFonts w:ascii="Arial" w:hAnsi="Arial" w:cs="Arial"/>
          <w:sz w:val="22"/>
          <w:szCs w:val="22"/>
        </w:rPr>
        <w:t>ICA dependiendo del régimen en que se encuentre.</w:t>
      </w:r>
    </w:p>
    <w:p w:rsidR="00E56716" w:rsidRPr="00F96BAE" w:rsidRDefault="00E56716" w:rsidP="00E56716">
      <w:pPr>
        <w:jc w:val="center"/>
        <w:rPr>
          <w:rFonts w:ascii="Arial" w:hAnsi="Arial" w:cs="Arial"/>
          <w:sz w:val="22"/>
          <w:szCs w:val="22"/>
          <w:lang w:val="es-CO"/>
        </w:rPr>
      </w:pPr>
    </w:p>
    <w:p w:rsidR="004D2033" w:rsidRPr="00F96BAE" w:rsidRDefault="004D2033" w:rsidP="00E56716">
      <w:pPr>
        <w:jc w:val="center"/>
        <w:rPr>
          <w:rFonts w:ascii="Arial" w:hAnsi="Arial" w:cs="Arial"/>
          <w:sz w:val="22"/>
          <w:szCs w:val="22"/>
        </w:rPr>
      </w:pPr>
    </w:p>
    <w:p w:rsidR="00237E6D" w:rsidRPr="00F96BAE" w:rsidRDefault="00237E6D" w:rsidP="00E56716">
      <w:pPr>
        <w:jc w:val="center"/>
        <w:rPr>
          <w:rFonts w:ascii="Arial" w:hAnsi="Arial" w:cs="Arial"/>
          <w:sz w:val="22"/>
          <w:szCs w:val="22"/>
        </w:rPr>
      </w:pPr>
    </w:p>
    <w:p w:rsidR="00407DCB" w:rsidRPr="00F96BAE" w:rsidRDefault="00407DCB" w:rsidP="00E56716">
      <w:pPr>
        <w:jc w:val="center"/>
        <w:rPr>
          <w:rFonts w:ascii="Arial" w:hAnsi="Arial" w:cs="Arial"/>
          <w:sz w:val="22"/>
          <w:szCs w:val="22"/>
        </w:rPr>
      </w:pPr>
    </w:p>
    <w:p w:rsidR="00407DCB" w:rsidRPr="00F96BAE" w:rsidRDefault="00407DCB" w:rsidP="00E56716">
      <w:pPr>
        <w:jc w:val="center"/>
        <w:rPr>
          <w:rFonts w:ascii="Arial" w:hAnsi="Arial" w:cs="Arial"/>
          <w:sz w:val="22"/>
          <w:szCs w:val="22"/>
        </w:rPr>
      </w:pPr>
    </w:p>
    <w:p w:rsidR="001D18BE" w:rsidRPr="00F96BAE" w:rsidRDefault="001D18BE" w:rsidP="00E56716">
      <w:pPr>
        <w:jc w:val="center"/>
        <w:rPr>
          <w:rFonts w:ascii="Arial" w:hAnsi="Arial" w:cs="Arial"/>
          <w:sz w:val="22"/>
          <w:szCs w:val="22"/>
        </w:rPr>
      </w:pPr>
    </w:p>
    <w:p w:rsidR="007102F7" w:rsidRPr="00F96BAE" w:rsidRDefault="007102F7" w:rsidP="00E56716">
      <w:pPr>
        <w:rPr>
          <w:rFonts w:ascii="Arial" w:hAnsi="Arial" w:cs="Arial"/>
          <w:b/>
          <w:sz w:val="22"/>
          <w:szCs w:val="22"/>
        </w:rPr>
      </w:pPr>
    </w:p>
    <w:p w:rsidR="00E56716" w:rsidRPr="00803426" w:rsidRDefault="00E14532" w:rsidP="00E56716">
      <w:pPr>
        <w:rPr>
          <w:rFonts w:ascii="Arial" w:hAnsi="Arial" w:cs="Arial"/>
          <w:b/>
          <w:sz w:val="22"/>
          <w:szCs w:val="22"/>
          <w:highlight w:val="yellow"/>
        </w:rPr>
      </w:pPr>
      <w:r>
        <w:rPr>
          <w:rFonts w:ascii="Arial" w:hAnsi="Arial" w:cs="Arial"/>
          <w:b/>
          <w:sz w:val="22"/>
          <w:szCs w:val="22"/>
        </w:rPr>
        <w:t>CARLOS ENRIQUE MÁSMELA GONZ</w:t>
      </w:r>
      <w:r w:rsidR="0017189A">
        <w:rPr>
          <w:rFonts w:ascii="Arial" w:hAnsi="Arial" w:cs="Arial"/>
          <w:b/>
          <w:sz w:val="22"/>
          <w:szCs w:val="22"/>
        </w:rPr>
        <w:t>Á</w:t>
      </w:r>
      <w:r>
        <w:rPr>
          <w:rFonts w:ascii="Arial" w:hAnsi="Arial" w:cs="Arial"/>
          <w:b/>
          <w:sz w:val="22"/>
          <w:szCs w:val="22"/>
        </w:rPr>
        <w:t>LEZ</w:t>
      </w:r>
    </w:p>
    <w:p w:rsidR="00E56716" w:rsidRPr="001055F5" w:rsidRDefault="00E56716" w:rsidP="00E56716">
      <w:pPr>
        <w:rPr>
          <w:rFonts w:ascii="Arial" w:hAnsi="Arial" w:cs="Arial"/>
          <w:sz w:val="22"/>
          <w:szCs w:val="22"/>
        </w:rPr>
      </w:pPr>
      <w:r w:rsidRPr="001055F5">
        <w:rPr>
          <w:rFonts w:ascii="Arial" w:hAnsi="Arial" w:cs="Arial"/>
          <w:sz w:val="22"/>
          <w:szCs w:val="22"/>
        </w:rPr>
        <w:t>Director Ejecutiv</w:t>
      </w:r>
      <w:r w:rsidR="001055F5" w:rsidRPr="001055F5">
        <w:rPr>
          <w:rFonts w:ascii="Arial" w:hAnsi="Arial" w:cs="Arial"/>
          <w:sz w:val="22"/>
          <w:szCs w:val="22"/>
        </w:rPr>
        <w:t>a</w:t>
      </w:r>
      <w:r w:rsidRPr="001055F5">
        <w:rPr>
          <w:rFonts w:ascii="Arial" w:hAnsi="Arial" w:cs="Arial"/>
          <w:sz w:val="22"/>
          <w:szCs w:val="22"/>
        </w:rPr>
        <w:t xml:space="preserve"> Seccional</w:t>
      </w:r>
    </w:p>
    <w:p w:rsidR="00E56716" w:rsidRPr="001055F5" w:rsidRDefault="00E56716" w:rsidP="00E56716">
      <w:pPr>
        <w:rPr>
          <w:rFonts w:ascii="Arial" w:hAnsi="Arial" w:cs="Arial"/>
          <w:sz w:val="22"/>
          <w:szCs w:val="22"/>
        </w:rPr>
      </w:pPr>
    </w:p>
    <w:p w:rsidR="00E56716" w:rsidRPr="003976FB" w:rsidRDefault="003976FB" w:rsidP="003976FB">
      <w:pPr>
        <w:rPr>
          <w:rFonts w:ascii="Arial" w:hAnsi="Arial" w:cs="Arial"/>
          <w:sz w:val="16"/>
          <w:szCs w:val="16"/>
          <w:lang w:val="en-US"/>
        </w:rPr>
      </w:pPr>
      <w:proofErr w:type="spellStart"/>
      <w:r>
        <w:rPr>
          <w:rFonts w:ascii="Arial" w:hAnsi="Arial" w:cs="Arial"/>
          <w:sz w:val="16"/>
          <w:szCs w:val="16"/>
          <w:lang w:val="en-US"/>
        </w:rPr>
        <w:t>Rorf</w:t>
      </w:r>
      <w:proofErr w:type="spellEnd"/>
      <w:r>
        <w:rPr>
          <w:rFonts w:ascii="Arial" w:hAnsi="Arial" w:cs="Arial"/>
          <w:sz w:val="16"/>
          <w:szCs w:val="16"/>
          <w:lang w:val="en-US"/>
        </w:rPr>
        <w:t>/</w:t>
      </w:r>
      <w:proofErr w:type="spellStart"/>
      <w:r>
        <w:rPr>
          <w:rFonts w:ascii="Arial" w:hAnsi="Arial" w:cs="Arial"/>
          <w:sz w:val="16"/>
          <w:szCs w:val="16"/>
          <w:lang w:val="en-US"/>
        </w:rPr>
        <w:t>Eypj</w:t>
      </w:r>
      <w:proofErr w:type="spellEnd"/>
      <w:r>
        <w:rPr>
          <w:rFonts w:ascii="Arial" w:hAnsi="Arial" w:cs="Arial"/>
          <w:sz w:val="16"/>
          <w:szCs w:val="16"/>
          <w:lang w:val="en-US"/>
        </w:rPr>
        <w:t>/Mo/</w:t>
      </w:r>
      <w:proofErr w:type="spellStart"/>
      <w:r>
        <w:rPr>
          <w:rFonts w:ascii="Arial" w:hAnsi="Arial" w:cs="Arial"/>
          <w:sz w:val="16"/>
          <w:szCs w:val="16"/>
          <w:lang w:val="en-US"/>
        </w:rPr>
        <w:t>Cvm</w:t>
      </w:r>
      <w:proofErr w:type="spellEnd"/>
      <w:r>
        <w:rPr>
          <w:rFonts w:ascii="Arial" w:hAnsi="Arial" w:cs="Arial"/>
          <w:sz w:val="16"/>
          <w:szCs w:val="16"/>
          <w:lang w:val="en-US"/>
        </w:rPr>
        <w:t>/</w:t>
      </w:r>
      <w:proofErr w:type="spellStart"/>
      <w:r>
        <w:rPr>
          <w:rFonts w:ascii="Arial" w:hAnsi="Arial" w:cs="Arial"/>
          <w:sz w:val="16"/>
          <w:szCs w:val="16"/>
          <w:lang w:val="en-US"/>
        </w:rPr>
        <w:t>Lml</w:t>
      </w:r>
      <w:proofErr w:type="spellEnd"/>
    </w:p>
    <w:p w:rsidR="00D5653C" w:rsidRDefault="00D5653C" w:rsidP="00E56716">
      <w:pPr>
        <w:autoSpaceDE w:val="0"/>
        <w:autoSpaceDN w:val="0"/>
        <w:adjustRightInd w:val="0"/>
        <w:jc w:val="center"/>
        <w:rPr>
          <w:rFonts w:ascii="Arial" w:hAnsi="Arial" w:cs="Arial"/>
          <w:b/>
          <w:sz w:val="22"/>
          <w:szCs w:val="22"/>
          <w:lang w:val="en-US"/>
        </w:rPr>
      </w:pPr>
    </w:p>
    <w:p w:rsidR="00D5653C" w:rsidRDefault="00D5653C" w:rsidP="00E56716">
      <w:pPr>
        <w:autoSpaceDE w:val="0"/>
        <w:autoSpaceDN w:val="0"/>
        <w:adjustRightInd w:val="0"/>
        <w:jc w:val="center"/>
        <w:rPr>
          <w:rFonts w:ascii="Arial" w:hAnsi="Arial" w:cs="Arial"/>
          <w:b/>
          <w:sz w:val="22"/>
          <w:szCs w:val="22"/>
          <w:lang w:val="en-US"/>
        </w:rPr>
      </w:pPr>
    </w:p>
    <w:p w:rsidR="00D5653C" w:rsidRDefault="00D5653C" w:rsidP="00E56716">
      <w:pPr>
        <w:autoSpaceDE w:val="0"/>
        <w:autoSpaceDN w:val="0"/>
        <w:adjustRightInd w:val="0"/>
        <w:jc w:val="center"/>
        <w:rPr>
          <w:rFonts w:ascii="Arial" w:hAnsi="Arial" w:cs="Arial"/>
          <w:b/>
          <w:sz w:val="22"/>
          <w:szCs w:val="22"/>
          <w:lang w:val="en-US"/>
        </w:rPr>
      </w:pPr>
    </w:p>
    <w:p w:rsidR="003976FB" w:rsidRDefault="003976FB" w:rsidP="00E56716">
      <w:pPr>
        <w:autoSpaceDE w:val="0"/>
        <w:autoSpaceDN w:val="0"/>
        <w:adjustRightInd w:val="0"/>
        <w:jc w:val="center"/>
        <w:rPr>
          <w:rFonts w:ascii="Arial" w:hAnsi="Arial" w:cs="Arial"/>
          <w:b/>
          <w:sz w:val="22"/>
          <w:szCs w:val="22"/>
          <w:lang w:val="en-US"/>
        </w:rPr>
      </w:pPr>
    </w:p>
    <w:p w:rsidR="00E56716" w:rsidRPr="00074CBE" w:rsidRDefault="00E56716" w:rsidP="00E56716">
      <w:pPr>
        <w:autoSpaceDE w:val="0"/>
        <w:autoSpaceDN w:val="0"/>
        <w:adjustRightInd w:val="0"/>
        <w:jc w:val="center"/>
        <w:rPr>
          <w:rFonts w:ascii="Arial" w:hAnsi="Arial" w:cs="Arial"/>
          <w:b/>
          <w:sz w:val="22"/>
          <w:szCs w:val="22"/>
          <w:lang w:val="es-CO"/>
        </w:rPr>
      </w:pPr>
      <w:r w:rsidRPr="00074CBE">
        <w:rPr>
          <w:rFonts w:ascii="Arial" w:hAnsi="Arial" w:cs="Arial"/>
          <w:b/>
          <w:sz w:val="22"/>
          <w:szCs w:val="22"/>
          <w:lang w:val="es-CO"/>
        </w:rPr>
        <w:lastRenderedPageBreak/>
        <w:t>Anexo No. 1</w:t>
      </w:r>
    </w:p>
    <w:p w:rsidR="00E56716" w:rsidRPr="00074CBE" w:rsidRDefault="00E56716" w:rsidP="00E56716">
      <w:pPr>
        <w:jc w:val="center"/>
        <w:rPr>
          <w:rFonts w:ascii="Arial" w:hAnsi="Arial" w:cs="Arial"/>
          <w:sz w:val="22"/>
          <w:szCs w:val="22"/>
          <w:lang w:val="es-CO"/>
        </w:rPr>
      </w:pP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 xml:space="preserve">CARTA DE PRESENTACIÓN DE LA PROPUESTA </w:t>
      </w: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PERSONA NATURAL</w:t>
      </w:r>
    </w:p>
    <w:p w:rsidR="00E56716" w:rsidRPr="00F96BAE" w:rsidRDefault="00E56716" w:rsidP="00E56716">
      <w:pPr>
        <w:jc w:val="center"/>
        <w:rPr>
          <w:rFonts w:ascii="Arial" w:hAnsi="Arial" w:cs="Arial"/>
          <w:b/>
          <w:sz w:val="22"/>
          <w:szCs w:val="22"/>
        </w:rPr>
      </w:pPr>
    </w:p>
    <w:p w:rsidR="00E56716" w:rsidRPr="00F96BAE" w:rsidRDefault="00E56716" w:rsidP="00E56716">
      <w:pPr>
        <w:rPr>
          <w:rFonts w:ascii="Arial" w:hAnsi="Arial" w:cs="Arial"/>
          <w:sz w:val="20"/>
          <w:szCs w:val="20"/>
        </w:rPr>
      </w:pPr>
      <w:r w:rsidRPr="00F96BAE">
        <w:rPr>
          <w:rFonts w:ascii="Arial" w:hAnsi="Arial" w:cs="Arial"/>
          <w:sz w:val="20"/>
          <w:szCs w:val="20"/>
        </w:rPr>
        <w:t>Ciudad y Fecha</w:t>
      </w:r>
    </w:p>
    <w:p w:rsidR="00E56716" w:rsidRPr="00F96BAE" w:rsidRDefault="00E56716" w:rsidP="00E56716">
      <w:pPr>
        <w:rPr>
          <w:rFonts w:ascii="Arial" w:hAnsi="Arial" w:cs="Arial"/>
          <w:sz w:val="20"/>
          <w:szCs w:val="20"/>
        </w:rPr>
      </w:pPr>
    </w:p>
    <w:p w:rsidR="00E56716" w:rsidRPr="00F96BAE" w:rsidRDefault="00E56716" w:rsidP="00E56716">
      <w:pPr>
        <w:rPr>
          <w:rFonts w:ascii="Arial" w:hAnsi="Arial" w:cs="Arial"/>
          <w:sz w:val="20"/>
          <w:szCs w:val="20"/>
        </w:rPr>
      </w:pPr>
      <w:r w:rsidRPr="00F96BAE">
        <w:rPr>
          <w:rFonts w:ascii="Arial" w:hAnsi="Arial" w:cs="Arial"/>
          <w:sz w:val="20"/>
          <w:szCs w:val="20"/>
        </w:rPr>
        <w:t xml:space="preserve">Señores </w:t>
      </w:r>
    </w:p>
    <w:p w:rsidR="00E56716" w:rsidRPr="00F96BAE" w:rsidRDefault="00E56716" w:rsidP="00E56716">
      <w:pPr>
        <w:rPr>
          <w:rFonts w:ascii="Arial" w:hAnsi="Arial" w:cs="Arial"/>
          <w:sz w:val="20"/>
          <w:szCs w:val="20"/>
        </w:rPr>
      </w:pPr>
      <w:r w:rsidRPr="00F96BAE">
        <w:rPr>
          <w:rFonts w:ascii="Arial" w:hAnsi="Arial" w:cs="Arial"/>
          <w:sz w:val="20"/>
          <w:szCs w:val="20"/>
        </w:rPr>
        <w:t>Dirección Ejecutiva Seccional de Administración Judicial Bogotá - Cundinamarca</w:t>
      </w:r>
    </w:p>
    <w:p w:rsidR="00E56716" w:rsidRPr="00F96BAE" w:rsidRDefault="00E56716" w:rsidP="00E56716">
      <w:pPr>
        <w:rPr>
          <w:rFonts w:ascii="Arial" w:hAnsi="Arial" w:cs="Arial"/>
          <w:sz w:val="20"/>
          <w:szCs w:val="20"/>
        </w:rPr>
      </w:pPr>
      <w:r w:rsidRPr="00F96BAE">
        <w:rPr>
          <w:rFonts w:ascii="Arial" w:hAnsi="Arial" w:cs="Arial"/>
          <w:sz w:val="20"/>
          <w:szCs w:val="20"/>
        </w:rPr>
        <w:t>Carrera 10  No. 14 - 33 piso 17</w:t>
      </w:r>
    </w:p>
    <w:p w:rsidR="00E56716" w:rsidRPr="00F96BAE" w:rsidRDefault="00E56716" w:rsidP="00E56716">
      <w:pPr>
        <w:rPr>
          <w:rFonts w:ascii="Arial" w:hAnsi="Arial" w:cs="Arial"/>
          <w:sz w:val="20"/>
          <w:szCs w:val="20"/>
        </w:rPr>
      </w:pPr>
      <w:r w:rsidRPr="00F96BAE">
        <w:rPr>
          <w:rFonts w:ascii="Arial" w:hAnsi="Arial" w:cs="Arial"/>
          <w:sz w:val="20"/>
          <w:szCs w:val="20"/>
        </w:rPr>
        <w:t>Bogotá D.C.</w:t>
      </w:r>
    </w:p>
    <w:p w:rsidR="00E56716" w:rsidRPr="00F96BAE" w:rsidRDefault="00E56716" w:rsidP="00E56716">
      <w:pPr>
        <w:rPr>
          <w:rFonts w:ascii="Arial" w:hAnsi="Arial" w:cs="Arial"/>
          <w:sz w:val="20"/>
          <w:szCs w:val="20"/>
        </w:rPr>
      </w:pPr>
    </w:p>
    <w:p w:rsidR="00E56716" w:rsidRPr="00F96BAE" w:rsidRDefault="00E56716" w:rsidP="00E56716">
      <w:pPr>
        <w:rPr>
          <w:rFonts w:ascii="Arial" w:hAnsi="Arial" w:cs="Arial"/>
          <w:sz w:val="20"/>
          <w:szCs w:val="20"/>
        </w:rPr>
      </w:pPr>
      <w:r w:rsidRPr="00F96BAE">
        <w:rPr>
          <w:rFonts w:ascii="Arial" w:hAnsi="Arial" w:cs="Arial"/>
          <w:sz w:val="20"/>
          <w:szCs w:val="20"/>
        </w:rPr>
        <w:t xml:space="preserve">REF: Proceso de selección abreviada de mínima </w:t>
      </w:r>
      <w:r w:rsidRPr="00A64283">
        <w:rPr>
          <w:rFonts w:ascii="Arial" w:hAnsi="Arial" w:cs="Arial"/>
          <w:sz w:val="20"/>
          <w:szCs w:val="20"/>
        </w:rPr>
        <w:t xml:space="preserve">cuantía </w:t>
      </w:r>
      <w:r w:rsidRPr="002A678A">
        <w:rPr>
          <w:rFonts w:ascii="Arial" w:hAnsi="Arial" w:cs="Arial"/>
          <w:sz w:val="20"/>
          <w:szCs w:val="20"/>
        </w:rPr>
        <w:t xml:space="preserve">No </w:t>
      </w:r>
      <w:r w:rsidR="002A678A" w:rsidRPr="002A678A">
        <w:rPr>
          <w:rFonts w:ascii="Arial" w:hAnsi="Arial" w:cs="Arial"/>
          <w:sz w:val="20"/>
          <w:szCs w:val="20"/>
        </w:rPr>
        <w:t>0</w:t>
      </w:r>
      <w:r w:rsidR="00D5653C">
        <w:rPr>
          <w:rFonts w:ascii="Arial" w:hAnsi="Arial" w:cs="Arial"/>
          <w:sz w:val="20"/>
          <w:szCs w:val="20"/>
        </w:rPr>
        <w:t>4</w:t>
      </w:r>
      <w:r w:rsidR="00EB573B" w:rsidRPr="002A678A">
        <w:rPr>
          <w:rFonts w:ascii="Arial" w:hAnsi="Arial" w:cs="Arial"/>
          <w:sz w:val="20"/>
          <w:szCs w:val="20"/>
        </w:rPr>
        <w:t xml:space="preserve"> </w:t>
      </w:r>
      <w:r w:rsidRPr="002A678A">
        <w:rPr>
          <w:rFonts w:ascii="Arial" w:hAnsi="Arial" w:cs="Arial"/>
          <w:sz w:val="20"/>
          <w:szCs w:val="20"/>
        </w:rPr>
        <w:t>de 201</w:t>
      </w:r>
      <w:r w:rsidR="00D5653C">
        <w:rPr>
          <w:rFonts w:ascii="Arial" w:hAnsi="Arial" w:cs="Arial"/>
          <w:sz w:val="20"/>
          <w:szCs w:val="20"/>
        </w:rPr>
        <w:t>8</w:t>
      </w:r>
    </w:p>
    <w:p w:rsidR="006E7378" w:rsidRPr="00F96BAE" w:rsidRDefault="006E7378" w:rsidP="00E56716">
      <w:pPr>
        <w:rPr>
          <w:rFonts w:ascii="Arial" w:hAnsi="Arial" w:cs="Arial"/>
          <w:sz w:val="20"/>
          <w:szCs w:val="20"/>
        </w:rPr>
      </w:pPr>
    </w:p>
    <w:p w:rsidR="00E56716" w:rsidRPr="00F96BAE" w:rsidRDefault="00E56716" w:rsidP="00E56716">
      <w:pPr>
        <w:jc w:val="both"/>
        <w:rPr>
          <w:rFonts w:ascii="Arial" w:hAnsi="Arial" w:cs="Arial"/>
          <w:sz w:val="20"/>
          <w:szCs w:val="20"/>
        </w:rPr>
      </w:pPr>
    </w:p>
    <w:p w:rsidR="006E7378" w:rsidRPr="00F96BAE" w:rsidRDefault="00E56716" w:rsidP="006E7378">
      <w:pPr>
        <w:jc w:val="both"/>
        <w:rPr>
          <w:rFonts w:ascii="Arial" w:hAnsi="Arial" w:cs="Arial"/>
          <w:sz w:val="20"/>
          <w:szCs w:val="20"/>
          <w:lang w:val="es-CO"/>
        </w:rPr>
      </w:pPr>
      <w:r w:rsidRPr="00F96BAE">
        <w:rPr>
          <w:rFonts w:ascii="Arial" w:hAnsi="Arial" w:cs="Arial"/>
          <w:sz w:val="20"/>
          <w:szCs w:val="20"/>
        </w:rPr>
        <w:t xml:space="preserve">...................., me permito presentar la propuesta relacionada con la invitación pública de la selección </w:t>
      </w:r>
      <w:r w:rsidRPr="002A678A">
        <w:rPr>
          <w:rFonts w:ascii="Arial" w:hAnsi="Arial" w:cs="Arial"/>
          <w:sz w:val="20"/>
          <w:szCs w:val="20"/>
        </w:rPr>
        <w:t xml:space="preserve">abreviada No </w:t>
      </w:r>
      <w:r w:rsidR="00D5653C">
        <w:rPr>
          <w:rFonts w:ascii="Arial" w:hAnsi="Arial" w:cs="Arial"/>
          <w:sz w:val="20"/>
          <w:szCs w:val="20"/>
        </w:rPr>
        <w:t>04</w:t>
      </w:r>
      <w:r w:rsidRPr="002A678A">
        <w:rPr>
          <w:rFonts w:ascii="Arial" w:hAnsi="Arial" w:cs="Arial"/>
          <w:sz w:val="20"/>
          <w:szCs w:val="20"/>
        </w:rPr>
        <w:t xml:space="preserve"> de 201</w:t>
      </w:r>
      <w:r w:rsidR="00D5653C">
        <w:rPr>
          <w:rFonts w:ascii="Arial" w:hAnsi="Arial" w:cs="Arial"/>
          <w:sz w:val="20"/>
          <w:szCs w:val="20"/>
        </w:rPr>
        <w:t>8</w:t>
      </w:r>
      <w:r w:rsidRPr="002A678A">
        <w:rPr>
          <w:rFonts w:ascii="Arial" w:hAnsi="Arial" w:cs="Arial"/>
          <w:sz w:val="20"/>
          <w:szCs w:val="20"/>
        </w:rPr>
        <w:t xml:space="preserve"> de</w:t>
      </w:r>
      <w:r w:rsidRPr="00F96BAE">
        <w:rPr>
          <w:rFonts w:ascii="Arial" w:hAnsi="Arial" w:cs="Arial"/>
          <w:sz w:val="20"/>
          <w:szCs w:val="20"/>
        </w:rPr>
        <w:t xml:space="preserve"> la Dirección Ejecutiva Seccional de Administración Judicial Bogotá - Cundinamarca, cuyo objeto consiste en contratar.....................</w:t>
      </w:r>
      <w:r w:rsidR="006E7378" w:rsidRPr="00F96BAE">
        <w:rPr>
          <w:rFonts w:ascii="Arial" w:hAnsi="Arial" w:cs="Arial"/>
          <w:b/>
          <w:sz w:val="20"/>
          <w:szCs w:val="20"/>
          <w:lang w:val="es-CO"/>
        </w:rPr>
        <w:t xml:space="preserve"> </w:t>
      </w:r>
    </w:p>
    <w:p w:rsidR="00E56716" w:rsidRPr="00F96BAE" w:rsidRDefault="00E56716" w:rsidP="00E56716">
      <w:pPr>
        <w:pStyle w:val="Textoindependiente"/>
        <w:rPr>
          <w:rFonts w:ascii="Arial" w:hAnsi="Arial" w:cs="Arial"/>
          <w:b w:val="0"/>
          <w:sz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Declaro asimismo que:</w:t>
      </w:r>
    </w:p>
    <w:p w:rsidR="00E56716" w:rsidRPr="00F96BAE" w:rsidRDefault="00E56716" w:rsidP="00E56716">
      <w:pPr>
        <w:jc w:val="both"/>
        <w:rPr>
          <w:rFonts w:ascii="Arial" w:hAnsi="Arial" w:cs="Arial"/>
          <w:sz w:val="20"/>
          <w:szCs w:val="20"/>
        </w:rPr>
      </w:pP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Esta propuesta y el contrato que llegase a celebrarse sólo compromete mi responsabilidad.</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Conozco y tengo en mi poder los documentos que integran la invitación pública, sus anexos y adenda que son: (indicar fecha y número de cada una) y renuncio a cualquier reclamación por ignorancia ó errónea interpretación de los mismos.</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Haré los trámites necesarios para el perfeccionamiento y ejecución del contrato en el plazo señalado en la invitación pública.</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La presente propuesta consta de (....) folios debidamente numerados.</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Declaro bajo la gravedad del juramento que no me hallo incurso en causal alguna de inhabilidad ó incompatibilidad señaladas por la Constitución Política y la Ley 80 de 1993 y demás normas concordantes.</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 xml:space="preserve">El suscrito señala como dirección comercial, donde se puede remitir </w:t>
      </w:r>
      <w:proofErr w:type="spellStart"/>
      <w:r w:rsidRPr="00F96BAE">
        <w:rPr>
          <w:rFonts w:ascii="Arial" w:hAnsi="Arial" w:cs="Arial"/>
          <w:sz w:val="20"/>
          <w:szCs w:val="20"/>
        </w:rPr>
        <w:t>ó</w:t>
      </w:r>
      <w:proofErr w:type="spellEnd"/>
      <w:r w:rsidRPr="00F96BAE">
        <w:rPr>
          <w:rFonts w:ascii="Arial" w:hAnsi="Arial" w:cs="Arial"/>
          <w:sz w:val="20"/>
          <w:szCs w:val="20"/>
        </w:rPr>
        <w:t xml:space="preserve"> enviar por correo notificaciones relacionadas con este proceso de selección, la siguiente:_____________Ciudad________Departamento________Telefono </w:t>
      </w:r>
      <w:proofErr w:type="spellStart"/>
      <w:r w:rsidRPr="00F96BAE">
        <w:rPr>
          <w:rFonts w:ascii="Arial" w:hAnsi="Arial" w:cs="Arial"/>
          <w:sz w:val="20"/>
          <w:szCs w:val="20"/>
        </w:rPr>
        <w:t>fijo________Teléfono</w:t>
      </w:r>
      <w:proofErr w:type="spellEnd"/>
      <w:r w:rsidRPr="00F96BAE">
        <w:rPr>
          <w:rFonts w:ascii="Arial" w:hAnsi="Arial" w:cs="Arial"/>
          <w:sz w:val="20"/>
          <w:szCs w:val="20"/>
        </w:rPr>
        <w:t xml:space="preserve"> celular_________________ </w:t>
      </w:r>
      <w:proofErr w:type="spellStart"/>
      <w:r w:rsidRPr="00F96BAE">
        <w:rPr>
          <w:rFonts w:ascii="Arial" w:hAnsi="Arial" w:cs="Arial"/>
          <w:sz w:val="20"/>
          <w:szCs w:val="20"/>
        </w:rPr>
        <w:t>Fax___________Email</w:t>
      </w:r>
      <w:proofErr w:type="spellEnd"/>
      <w:r w:rsidRPr="00F96BAE">
        <w:rPr>
          <w:rFonts w:ascii="Arial" w:hAnsi="Arial" w:cs="Arial"/>
          <w:sz w:val="20"/>
          <w:szCs w:val="20"/>
        </w:rPr>
        <w:t>___________________</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Para efectos legales hago constar que la información suministrada y certificada es totalmente cierta y puede ser verificada.</w:t>
      </w:r>
    </w:p>
    <w:p w:rsidR="00E56716" w:rsidRPr="00F96BAE" w:rsidRDefault="00E56716" w:rsidP="00DF4BF3">
      <w:pPr>
        <w:numPr>
          <w:ilvl w:val="0"/>
          <w:numId w:val="4"/>
        </w:numPr>
        <w:jc w:val="both"/>
        <w:rPr>
          <w:rFonts w:ascii="Arial" w:hAnsi="Arial" w:cs="Arial"/>
          <w:sz w:val="20"/>
          <w:szCs w:val="20"/>
        </w:rPr>
      </w:pPr>
      <w:r w:rsidRPr="00F96BAE">
        <w:rPr>
          <w:rFonts w:ascii="Arial" w:hAnsi="Arial" w:cs="Arial"/>
          <w:sz w:val="20"/>
          <w:szCs w:val="20"/>
        </w:rPr>
        <w:t>Me obligo para con la Dirección Ejecutiva Seccional de Administración Judicial Bogotá – Cundinamarca a informar todo cambio de dirección ó domicilio que ocurra durante el desarrollo del contrato que se suscriba como consecuencia de este proceso de selección y hasta su liquidación final.</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______________________</w:t>
      </w: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Nombre y firma del proponente </w:t>
      </w:r>
    </w:p>
    <w:p w:rsidR="00E56716" w:rsidRPr="00F96BAE" w:rsidRDefault="00E56716" w:rsidP="00E56716">
      <w:pPr>
        <w:jc w:val="both"/>
        <w:rPr>
          <w:rFonts w:ascii="Arial" w:hAnsi="Arial" w:cs="Arial"/>
          <w:sz w:val="20"/>
          <w:szCs w:val="20"/>
        </w:rPr>
      </w:pPr>
      <w:r w:rsidRPr="00F96BAE">
        <w:rPr>
          <w:rFonts w:ascii="Arial" w:hAnsi="Arial" w:cs="Arial"/>
          <w:sz w:val="20"/>
          <w:szCs w:val="20"/>
        </w:rPr>
        <w:t>C.C. No _______________</w:t>
      </w:r>
    </w:p>
    <w:p w:rsidR="00E56716" w:rsidRPr="00F96BAE" w:rsidRDefault="00E56716" w:rsidP="00E56716">
      <w:pPr>
        <w:jc w:val="center"/>
        <w:rPr>
          <w:rFonts w:ascii="Arial" w:hAnsi="Arial" w:cs="Arial"/>
          <w:b/>
          <w:sz w:val="22"/>
          <w:szCs w:val="22"/>
        </w:rPr>
      </w:pPr>
      <w:r w:rsidRPr="00F96BAE">
        <w:rPr>
          <w:rFonts w:ascii="Arial" w:hAnsi="Arial" w:cs="Arial"/>
          <w:sz w:val="20"/>
          <w:szCs w:val="20"/>
        </w:rPr>
        <w:br w:type="page"/>
      </w:r>
      <w:r w:rsidRPr="00F96BAE">
        <w:rPr>
          <w:rFonts w:ascii="Arial" w:hAnsi="Arial" w:cs="Arial"/>
          <w:b/>
          <w:sz w:val="22"/>
          <w:szCs w:val="22"/>
        </w:rPr>
        <w:lastRenderedPageBreak/>
        <w:t>Anexo No. 2</w:t>
      </w:r>
    </w:p>
    <w:p w:rsidR="00E56716" w:rsidRPr="00F96BAE" w:rsidRDefault="00E56716" w:rsidP="00E56716">
      <w:pPr>
        <w:jc w:val="center"/>
        <w:rPr>
          <w:rFonts w:ascii="Arial" w:hAnsi="Arial" w:cs="Arial"/>
          <w:sz w:val="22"/>
          <w:szCs w:val="22"/>
        </w:rPr>
      </w:pP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CARTA DE PRESENTACIÓN DE LA PROPUESTA</w:t>
      </w: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PERSONA JURÍDICA</w:t>
      </w:r>
    </w:p>
    <w:p w:rsidR="00E56716" w:rsidRPr="00F96BAE" w:rsidRDefault="00E56716" w:rsidP="00E56716">
      <w:pPr>
        <w:jc w:val="center"/>
        <w:rPr>
          <w:rFonts w:ascii="Arial" w:hAnsi="Arial" w:cs="Arial"/>
          <w:b/>
          <w:sz w:val="22"/>
          <w:szCs w:val="22"/>
        </w:rPr>
      </w:pPr>
    </w:p>
    <w:p w:rsidR="00E56716" w:rsidRPr="00F96BAE" w:rsidRDefault="00E56716" w:rsidP="00E56716">
      <w:pPr>
        <w:rPr>
          <w:rFonts w:ascii="Arial" w:hAnsi="Arial" w:cs="Arial"/>
          <w:sz w:val="20"/>
          <w:szCs w:val="20"/>
        </w:rPr>
      </w:pPr>
      <w:r w:rsidRPr="00F96BAE">
        <w:rPr>
          <w:rFonts w:ascii="Arial" w:hAnsi="Arial" w:cs="Arial"/>
          <w:sz w:val="20"/>
          <w:szCs w:val="20"/>
        </w:rPr>
        <w:t>Ciudad y Fecha</w:t>
      </w:r>
    </w:p>
    <w:p w:rsidR="00E56716" w:rsidRPr="00F96BAE" w:rsidRDefault="00E56716" w:rsidP="00E56716">
      <w:pPr>
        <w:rPr>
          <w:rFonts w:ascii="Arial" w:hAnsi="Arial" w:cs="Arial"/>
          <w:sz w:val="20"/>
          <w:szCs w:val="20"/>
        </w:rPr>
      </w:pPr>
    </w:p>
    <w:p w:rsidR="00E56716" w:rsidRPr="00F96BAE" w:rsidRDefault="00E56716" w:rsidP="00E56716">
      <w:pPr>
        <w:rPr>
          <w:rFonts w:ascii="Arial" w:hAnsi="Arial" w:cs="Arial"/>
          <w:sz w:val="20"/>
          <w:szCs w:val="20"/>
        </w:rPr>
      </w:pPr>
      <w:r w:rsidRPr="00F96BAE">
        <w:rPr>
          <w:rFonts w:ascii="Arial" w:hAnsi="Arial" w:cs="Arial"/>
          <w:sz w:val="20"/>
          <w:szCs w:val="20"/>
        </w:rPr>
        <w:t xml:space="preserve">Señores </w:t>
      </w:r>
    </w:p>
    <w:p w:rsidR="00E56716" w:rsidRPr="00F96BAE" w:rsidRDefault="00E56716" w:rsidP="00E56716">
      <w:pPr>
        <w:rPr>
          <w:rFonts w:ascii="Arial" w:hAnsi="Arial" w:cs="Arial"/>
          <w:sz w:val="20"/>
          <w:szCs w:val="20"/>
        </w:rPr>
      </w:pPr>
      <w:r w:rsidRPr="00F96BAE">
        <w:rPr>
          <w:rFonts w:ascii="Arial" w:hAnsi="Arial" w:cs="Arial"/>
          <w:sz w:val="20"/>
          <w:szCs w:val="20"/>
        </w:rPr>
        <w:t xml:space="preserve">Dirección Ejecutiva Seccional de Administración Judicial Bogotá - Cundinamarca </w:t>
      </w:r>
    </w:p>
    <w:p w:rsidR="00E56716" w:rsidRPr="00F96BAE" w:rsidRDefault="00E56716" w:rsidP="00E56716">
      <w:pPr>
        <w:rPr>
          <w:rFonts w:ascii="Arial" w:hAnsi="Arial" w:cs="Arial"/>
          <w:sz w:val="20"/>
          <w:szCs w:val="20"/>
        </w:rPr>
      </w:pPr>
      <w:r w:rsidRPr="00F96BAE">
        <w:rPr>
          <w:rFonts w:ascii="Arial" w:hAnsi="Arial" w:cs="Arial"/>
          <w:sz w:val="20"/>
          <w:szCs w:val="20"/>
        </w:rPr>
        <w:t xml:space="preserve">Carrera </w:t>
      </w:r>
      <w:r w:rsidR="00E302CB" w:rsidRPr="00F96BAE">
        <w:rPr>
          <w:rFonts w:ascii="Arial" w:hAnsi="Arial" w:cs="Arial"/>
          <w:sz w:val="20"/>
          <w:szCs w:val="20"/>
        </w:rPr>
        <w:t>10 No</w:t>
      </w:r>
      <w:r w:rsidRPr="00F96BAE">
        <w:rPr>
          <w:rFonts w:ascii="Arial" w:hAnsi="Arial" w:cs="Arial"/>
          <w:sz w:val="20"/>
          <w:szCs w:val="20"/>
        </w:rPr>
        <w:t>. 14 - 33 piso 17</w:t>
      </w:r>
    </w:p>
    <w:p w:rsidR="00E56716" w:rsidRPr="00F96BAE" w:rsidRDefault="00E56716" w:rsidP="00E56716">
      <w:pPr>
        <w:rPr>
          <w:rFonts w:ascii="Arial" w:hAnsi="Arial" w:cs="Arial"/>
          <w:sz w:val="20"/>
          <w:szCs w:val="20"/>
        </w:rPr>
      </w:pPr>
      <w:r w:rsidRPr="00F96BAE">
        <w:rPr>
          <w:rFonts w:ascii="Arial" w:hAnsi="Arial" w:cs="Arial"/>
          <w:sz w:val="20"/>
          <w:szCs w:val="20"/>
        </w:rPr>
        <w:t>Bogotá D.C.</w:t>
      </w:r>
    </w:p>
    <w:p w:rsidR="00E56716" w:rsidRPr="00F96BAE" w:rsidRDefault="00E56716" w:rsidP="00E56716">
      <w:pPr>
        <w:rPr>
          <w:rFonts w:ascii="Arial" w:hAnsi="Arial" w:cs="Arial"/>
          <w:sz w:val="20"/>
          <w:szCs w:val="20"/>
        </w:rPr>
      </w:pPr>
    </w:p>
    <w:p w:rsidR="00E56716" w:rsidRPr="00F96BAE" w:rsidRDefault="00E56716" w:rsidP="00E56716">
      <w:pPr>
        <w:rPr>
          <w:rFonts w:ascii="Arial" w:hAnsi="Arial" w:cs="Arial"/>
          <w:sz w:val="20"/>
          <w:szCs w:val="20"/>
        </w:rPr>
      </w:pPr>
      <w:r w:rsidRPr="00F96BAE">
        <w:rPr>
          <w:rFonts w:ascii="Arial" w:hAnsi="Arial" w:cs="Arial"/>
          <w:sz w:val="20"/>
          <w:szCs w:val="20"/>
        </w:rPr>
        <w:t xml:space="preserve">REF: Proceso de selección abreviada de </w:t>
      </w:r>
      <w:r w:rsidRPr="002A678A">
        <w:rPr>
          <w:rFonts w:ascii="Arial" w:hAnsi="Arial" w:cs="Arial"/>
          <w:sz w:val="20"/>
          <w:szCs w:val="20"/>
        </w:rPr>
        <w:t xml:space="preserve">mínima cuantía No </w:t>
      </w:r>
      <w:r w:rsidR="002A678A" w:rsidRPr="002A678A">
        <w:rPr>
          <w:rFonts w:ascii="Arial" w:hAnsi="Arial" w:cs="Arial"/>
          <w:sz w:val="20"/>
          <w:szCs w:val="20"/>
        </w:rPr>
        <w:t>0</w:t>
      </w:r>
      <w:r w:rsidR="00773DDF">
        <w:rPr>
          <w:rFonts w:ascii="Arial" w:hAnsi="Arial" w:cs="Arial"/>
          <w:sz w:val="20"/>
          <w:szCs w:val="20"/>
        </w:rPr>
        <w:t>4</w:t>
      </w:r>
      <w:r w:rsidR="00F33B2C" w:rsidRPr="002A678A">
        <w:rPr>
          <w:rFonts w:ascii="Arial" w:hAnsi="Arial" w:cs="Arial"/>
          <w:sz w:val="20"/>
          <w:szCs w:val="20"/>
        </w:rPr>
        <w:t xml:space="preserve"> </w:t>
      </w:r>
      <w:r w:rsidRPr="002A678A">
        <w:rPr>
          <w:rFonts w:ascii="Arial" w:hAnsi="Arial" w:cs="Arial"/>
          <w:sz w:val="20"/>
          <w:szCs w:val="20"/>
        </w:rPr>
        <w:t>de 201</w:t>
      </w:r>
      <w:r w:rsidR="00773DDF">
        <w:rPr>
          <w:rFonts w:ascii="Arial" w:hAnsi="Arial" w:cs="Arial"/>
          <w:sz w:val="20"/>
          <w:szCs w:val="20"/>
        </w:rPr>
        <w:t>8</w:t>
      </w:r>
    </w:p>
    <w:p w:rsidR="00E56716" w:rsidRPr="00F96BAE" w:rsidRDefault="00E56716" w:rsidP="00E56716">
      <w:pPr>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 en mi calidad de Representante Legal de.........................me permito presentar la propuesta relacionada con la invitación pública de la selección abreviada No </w:t>
      </w:r>
      <w:r w:rsidR="00773DDF">
        <w:rPr>
          <w:rFonts w:ascii="Arial" w:hAnsi="Arial" w:cs="Arial"/>
          <w:sz w:val="20"/>
          <w:szCs w:val="20"/>
        </w:rPr>
        <w:t>04</w:t>
      </w:r>
      <w:r w:rsidRPr="00F96BAE">
        <w:rPr>
          <w:rFonts w:ascii="Arial" w:hAnsi="Arial" w:cs="Arial"/>
          <w:sz w:val="20"/>
          <w:szCs w:val="20"/>
        </w:rPr>
        <w:t xml:space="preserve"> de 201</w:t>
      </w:r>
      <w:r w:rsidR="00773DDF">
        <w:rPr>
          <w:rFonts w:ascii="Arial" w:hAnsi="Arial" w:cs="Arial"/>
          <w:sz w:val="20"/>
          <w:szCs w:val="20"/>
        </w:rPr>
        <w:t>8</w:t>
      </w:r>
      <w:r w:rsidRPr="00F96BAE">
        <w:rPr>
          <w:rFonts w:ascii="Arial" w:hAnsi="Arial" w:cs="Arial"/>
          <w:sz w:val="20"/>
          <w:szCs w:val="20"/>
        </w:rPr>
        <w:t xml:space="preserve"> de la Dirección Ejecutiva Seccional de Administración Judicial Bogotá - Cundinamarca, cuyo objeto consiste en contratar.....................</w:t>
      </w:r>
      <w:r w:rsidR="00766762">
        <w:rPr>
          <w:rFonts w:ascii="Arial" w:hAnsi="Arial" w:cs="Arial"/>
          <w:b/>
          <w:sz w:val="20"/>
          <w:szCs w:val="20"/>
          <w:lang w:val="es-CO"/>
        </w:rPr>
        <w:t xml:space="preserve"> </w:t>
      </w:r>
    </w:p>
    <w:p w:rsidR="00E56716" w:rsidRPr="00F96BAE" w:rsidRDefault="00E56716" w:rsidP="00E56716">
      <w:pPr>
        <w:pStyle w:val="Textoindependiente"/>
        <w:rPr>
          <w:rFonts w:ascii="Arial" w:hAnsi="Arial" w:cs="Arial"/>
          <w:b w:val="0"/>
          <w:sz w:val="20"/>
          <w:lang w:val="es-CO"/>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Declaro asimismo que:</w:t>
      </w:r>
    </w:p>
    <w:p w:rsidR="00E56716" w:rsidRPr="00F96BAE" w:rsidRDefault="00E56716" w:rsidP="00E56716">
      <w:pPr>
        <w:jc w:val="both"/>
        <w:rPr>
          <w:rFonts w:ascii="Arial" w:hAnsi="Arial" w:cs="Arial"/>
          <w:sz w:val="20"/>
          <w:szCs w:val="20"/>
        </w:rPr>
      </w:pP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Tengo poder legal para firmar y presentar propuesta</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 xml:space="preserve">Esta propuesta y el contrato que llegase a celebrarse sólo compromete a la sociedad que represento. </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Haré los trámites necesarios para el perfeccionamiento y ejecución del contrato en el plazo señalado en la invitación pública.</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La presente propuesta consta de (............) folios debidamente numerados.</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 xml:space="preserve">Declaro bajo la gravedad del juramento que la sociedad que represento no se encuentra incursa en causal alguna de inhabilidad o incompatibilidad señaladas por la Constitución Política y la Ley 80 de 1993 y demás normas concordantes. </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 xml:space="preserve">La sociedad señala como dirección comercial, donde se puede remitir </w:t>
      </w:r>
      <w:proofErr w:type="spellStart"/>
      <w:r w:rsidRPr="00F96BAE">
        <w:rPr>
          <w:rFonts w:ascii="Arial" w:hAnsi="Arial" w:cs="Arial"/>
          <w:sz w:val="20"/>
          <w:szCs w:val="20"/>
        </w:rPr>
        <w:t>ó</w:t>
      </w:r>
      <w:proofErr w:type="spellEnd"/>
      <w:r w:rsidRPr="00F96BAE">
        <w:rPr>
          <w:rFonts w:ascii="Arial" w:hAnsi="Arial" w:cs="Arial"/>
          <w:sz w:val="20"/>
          <w:szCs w:val="20"/>
        </w:rPr>
        <w:t xml:space="preserve"> enviar por correo notificaciones relacionadas con este proceso de selección, la siguiente:_____________Ciudad________Departamento________Telefono </w:t>
      </w:r>
      <w:proofErr w:type="spellStart"/>
      <w:r w:rsidRPr="00F96BAE">
        <w:rPr>
          <w:rFonts w:ascii="Arial" w:hAnsi="Arial" w:cs="Arial"/>
          <w:sz w:val="20"/>
          <w:szCs w:val="20"/>
        </w:rPr>
        <w:t>fijo________Teléfono</w:t>
      </w:r>
      <w:proofErr w:type="spellEnd"/>
      <w:r w:rsidRPr="00F96BAE">
        <w:rPr>
          <w:rFonts w:ascii="Arial" w:hAnsi="Arial" w:cs="Arial"/>
          <w:sz w:val="20"/>
          <w:szCs w:val="20"/>
        </w:rPr>
        <w:t xml:space="preserve"> celular_________________ </w:t>
      </w:r>
      <w:proofErr w:type="spellStart"/>
      <w:r w:rsidRPr="00F96BAE">
        <w:rPr>
          <w:rFonts w:ascii="Arial" w:hAnsi="Arial" w:cs="Arial"/>
          <w:sz w:val="20"/>
          <w:szCs w:val="20"/>
        </w:rPr>
        <w:t>Fax___________Email</w:t>
      </w:r>
      <w:proofErr w:type="spellEnd"/>
      <w:r w:rsidRPr="00F96BAE">
        <w:rPr>
          <w:rFonts w:ascii="Arial" w:hAnsi="Arial" w:cs="Arial"/>
          <w:sz w:val="20"/>
          <w:szCs w:val="20"/>
        </w:rPr>
        <w:t>___________________</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Me obligo para con la Dirección Ejecutiva Seccional de Administración Judicial Bogotá – Cundinamarca a informar todo cambio de dirección ó domicilio que ocurra durante el desarrollo del contrato que se suscriba como consecuencia de este proceso de selección y hasta su liquidación final.</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Para efectos legales hago constar que la información suministrada y certificada es totalmente cierta y puede ser verificada.</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Nombre completo del proponente____________________________________</w:t>
      </w:r>
    </w:p>
    <w:p w:rsidR="00E56716" w:rsidRPr="00F96BAE" w:rsidRDefault="00E56716" w:rsidP="00E56716">
      <w:pPr>
        <w:jc w:val="both"/>
        <w:rPr>
          <w:rFonts w:ascii="Arial" w:hAnsi="Arial" w:cs="Arial"/>
          <w:sz w:val="20"/>
          <w:szCs w:val="20"/>
        </w:rPr>
      </w:pPr>
      <w:r w:rsidRPr="00F96BAE">
        <w:rPr>
          <w:rFonts w:ascii="Arial" w:hAnsi="Arial" w:cs="Arial"/>
          <w:sz w:val="20"/>
          <w:szCs w:val="20"/>
        </w:rPr>
        <w:t>Nombre y firma del representante legal CC. No _______________expedida en ___________</w:t>
      </w:r>
    </w:p>
    <w:p w:rsidR="00E56716" w:rsidRPr="00F96BAE" w:rsidRDefault="00E56716" w:rsidP="00E56716">
      <w:pPr>
        <w:jc w:val="center"/>
        <w:rPr>
          <w:rFonts w:ascii="Arial" w:hAnsi="Arial" w:cs="Arial"/>
          <w:b/>
          <w:sz w:val="22"/>
          <w:szCs w:val="22"/>
        </w:rPr>
      </w:pPr>
      <w:r w:rsidRPr="00F96BAE">
        <w:rPr>
          <w:rFonts w:ascii="Arial" w:hAnsi="Arial" w:cs="Arial"/>
          <w:sz w:val="22"/>
          <w:szCs w:val="22"/>
        </w:rPr>
        <w:br w:type="page"/>
      </w:r>
      <w:r w:rsidRPr="00F96BAE">
        <w:rPr>
          <w:rFonts w:ascii="Arial" w:hAnsi="Arial" w:cs="Arial"/>
          <w:b/>
          <w:sz w:val="22"/>
          <w:szCs w:val="22"/>
        </w:rPr>
        <w:lastRenderedPageBreak/>
        <w:t>Anexo No. 3</w:t>
      </w:r>
    </w:p>
    <w:p w:rsidR="00E56716" w:rsidRPr="00F96BAE" w:rsidRDefault="00E56716" w:rsidP="00E56716">
      <w:pPr>
        <w:jc w:val="center"/>
        <w:rPr>
          <w:rFonts w:ascii="Arial" w:hAnsi="Arial" w:cs="Arial"/>
          <w:sz w:val="22"/>
          <w:szCs w:val="22"/>
        </w:rPr>
      </w:pP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 xml:space="preserve">CARTA DE PRESENTACIÓN DE LA PROPUESTA </w:t>
      </w:r>
    </w:p>
    <w:p w:rsidR="00E56716" w:rsidRPr="00F96BAE" w:rsidRDefault="00E56716" w:rsidP="00E56716">
      <w:pPr>
        <w:jc w:val="center"/>
        <w:rPr>
          <w:rFonts w:ascii="Arial" w:hAnsi="Arial" w:cs="Arial"/>
          <w:b/>
          <w:sz w:val="22"/>
          <w:szCs w:val="22"/>
        </w:rPr>
      </w:pPr>
      <w:r w:rsidRPr="00F96BAE">
        <w:rPr>
          <w:rFonts w:ascii="Arial" w:hAnsi="Arial" w:cs="Arial"/>
          <w:b/>
          <w:sz w:val="22"/>
          <w:szCs w:val="22"/>
        </w:rPr>
        <w:t>CONSORCIO Ó UNIÓN TEMPORAL</w:t>
      </w:r>
    </w:p>
    <w:p w:rsidR="00E56716" w:rsidRPr="00F96BAE" w:rsidRDefault="00E56716" w:rsidP="00E56716">
      <w:pPr>
        <w:jc w:val="center"/>
        <w:rPr>
          <w:rFonts w:ascii="Arial" w:hAnsi="Arial" w:cs="Arial"/>
          <w:b/>
          <w:sz w:val="22"/>
          <w:szCs w:val="22"/>
        </w:rPr>
      </w:pPr>
    </w:p>
    <w:p w:rsidR="00E56716" w:rsidRPr="00F96BAE" w:rsidRDefault="00E56716" w:rsidP="00E56716">
      <w:pPr>
        <w:rPr>
          <w:rFonts w:ascii="Arial" w:hAnsi="Arial" w:cs="Arial"/>
          <w:sz w:val="20"/>
          <w:szCs w:val="20"/>
        </w:rPr>
      </w:pPr>
      <w:r w:rsidRPr="00F96BAE">
        <w:rPr>
          <w:rFonts w:ascii="Arial" w:hAnsi="Arial" w:cs="Arial"/>
          <w:sz w:val="20"/>
          <w:szCs w:val="20"/>
        </w:rPr>
        <w:t>Ciudad y Fecha</w:t>
      </w:r>
    </w:p>
    <w:p w:rsidR="00E56716" w:rsidRPr="00F96BAE" w:rsidRDefault="00E56716" w:rsidP="00E56716">
      <w:pPr>
        <w:rPr>
          <w:rFonts w:ascii="Arial" w:hAnsi="Arial" w:cs="Arial"/>
          <w:sz w:val="20"/>
          <w:szCs w:val="20"/>
        </w:rPr>
      </w:pPr>
      <w:r w:rsidRPr="00F96BAE">
        <w:rPr>
          <w:rFonts w:ascii="Arial" w:hAnsi="Arial" w:cs="Arial"/>
          <w:sz w:val="20"/>
          <w:szCs w:val="20"/>
        </w:rPr>
        <w:t xml:space="preserve">Señores </w:t>
      </w:r>
    </w:p>
    <w:p w:rsidR="00E56716" w:rsidRPr="00F96BAE" w:rsidRDefault="00E56716" w:rsidP="00E56716">
      <w:pPr>
        <w:rPr>
          <w:rFonts w:ascii="Arial" w:hAnsi="Arial" w:cs="Arial"/>
          <w:sz w:val="20"/>
          <w:szCs w:val="20"/>
        </w:rPr>
      </w:pPr>
      <w:r w:rsidRPr="00F96BAE">
        <w:rPr>
          <w:rFonts w:ascii="Arial" w:hAnsi="Arial" w:cs="Arial"/>
          <w:sz w:val="20"/>
          <w:szCs w:val="20"/>
        </w:rPr>
        <w:t xml:space="preserve">Dirección Ejecutiva Seccional de Administración Judicial Bogotá - Cundinamarca </w:t>
      </w:r>
    </w:p>
    <w:p w:rsidR="00E56716" w:rsidRPr="00F96BAE" w:rsidRDefault="00E56716" w:rsidP="00E56716">
      <w:pPr>
        <w:rPr>
          <w:rFonts w:ascii="Arial" w:hAnsi="Arial" w:cs="Arial"/>
          <w:sz w:val="20"/>
          <w:szCs w:val="20"/>
        </w:rPr>
      </w:pPr>
      <w:r w:rsidRPr="00F96BAE">
        <w:rPr>
          <w:rFonts w:ascii="Arial" w:hAnsi="Arial" w:cs="Arial"/>
          <w:sz w:val="20"/>
          <w:szCs w:val="20"/>
        </w:rPr>
        <w:t xml:space="preserve">Carrera </w:t>
      </w:r>
      <w:r w:rsidR="004433C9" w:rsidRPr="00F96BAE">
        <w:rPr>
          <w:rFonts w:ascii="Arial" w:hAnsi="Arial" w:cs="Arial"/>
          <w:sz w:val="20"/>
          <w:szCs w:val="20"/>
        </w:rPr>
        <w:t>10 No</w:t>
      </w:r>
      <w:r w:rsidRPr="00F96BAE">
        <w:rPr>
          <w:rFonts w:ascii="Arial" w:hAnsi="Arial" w:cs="Arial"/>
          <w:sz w:val="20"/>
          <w:szCs w:val="20"/>
        </w:rPr>
        <w:t>. 14 - 33 piso 17</w:t>
      </w:r>
    </w:p>
    <w:p w:rsidR="00E56716" w:rsidRPr="00F96BAE" w:rsidRDefault="00E56716" w:rsidP="00E56716">
      <w:pPr>
        <w:rPr>
          <w:rFonts w:ascii="Arial" w:hAnsi="Arial" w:cs="Arial"/>
          <w:sz w:val="20"/>
          <w:szCs w:val="20"/>
        </w:rPr>
      </w:pPr>
      <w:r w:rsidRPr="00F96BAE">
        <w:rPr>
          <w:rFonts w:ascii="Arial" w:hAnsi="Arial" w:cs="Arial"/>
          <w:sz w:val="20"/>
          <w:szCs w:val="20"/>
        </w:rPr>
        <w:t>Bogotá D.C.</w:t>
      </w:r>
    </w:p>
    <w:p w:rsidR="00E56716" w:rsidRPr="00F96BAE" w:rsidRDefault="00E56716" w:rsidP="00E56716">
      <w:pPr>
        <w:rPr>
          <w:rFonts w:ascii="Arial" w:hAnsi="Arial" w:cs="Arial"/>
          <w:sz w:val="20"/>
          <w:szCs w:val="20"/>
        </w:rPr>
      </w:pPr>
    </w:p>
    <w:p w:rsidR="00E56716" w:rsidRPr="00F96BAE" w:rsidRDefault="00E56716" w:rsidP="00E56716">
      <w:pPr>
        <w:rPr>
          <w:rFonts w:ascii="Arial" w:hAnsi="Arial" w:cs="Arial"/>
          <w:sz w:val="20"/>
          <w:szCs w:val="20"/>
        </w:rPr>
      </w:pPr>
      <w:r w:rsidRPr="00F96BAE">
        <w:rPr>
          <w:rFonts w:ascii="Arial" w:hAnsi="Arial" w:cs="Arial"/>
          <w:sz w:val="20"/>
          <w:szCs w:val="20"/>
        </w:rPr>
        <w:t xml:space="preserve">REF: Proceso de selección abreviada de mínima cuantía No </w:t>
      </w:r>
      <w:r w:rsidR="00773DDF">
        <w:rPr>
          <w:rFonts w:ascii="Arial" w:hAnsi="Arial" w:cs="Arial"/>
          <w:sz w:val="20"/>
          <w:szCs w:val="20"/>
        </w:rPr>
        <w:t>04</w:t>
      </w:r>
      <w:r w:rsidRPr="00F96BAE">
        <w:rPr>
          <w:rFonts w:ascii="Arial" w:hAnsi="Arial" w:cs="Arial"/>
          <w:sz w:val="20"/>
          <w:szCs w:val="20"/>
        </w:rPr>
        <w:t xml:space="preserve"> de 201</w:t>
      </w:r>
      <w:r w:rsidR="00773DDF">
        <w:rPr>
          <w:rFonts w:ascii="Arial" w:hAnsi="Arial" w:cs="Arial"/>
          <w:sz w:val="20"/>
          <w:szCs w:val="20"/>
        </w:rPr>
        <w:t>8</w:t>
      </w:r>
    </w:p>
    <w:p w:rsidR="00E56716" w:rsidRPr="00F96BAE" w:rsidRDefault="00E56716" w:rsidP="00E56716">
      <w:pPr>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 en mi calidad de representante del consorcio (  ) o unión temporal ( ),  me permito presentar la propuesta relacionada con la invitación pública de la selección abreviada No </w:t>
      </w:r>
      <w:r w:rsidR="00773DDF">
        <w:rPr>
          <w:rFonts w:ascii="Arial" w:hAnsi="Arial" w:cs="Arial"/>
          <w:sz w:val="20"/>
          <w:szCs w:val="20"/>
        </w:rPr>
        <w:t>04</w:t>
      </w:r>
      <w:r w:rsidRPr="00F96BAE">
        <w:rPr>
          <w:rFonts w:ascii="Arial" w:hAnsi="Arial" w:cs="Arial"/>
          <w:sz w:val="20"/>
          <w:szCs w:val="20"/>
        </w:rPr>
        <w:t xml:space="preserve"> de 201</w:t>
      </w:r>
      <w:r w:rsidR="00773DDF">
        <w:rPr>
          <w:rFonts w:ascii="Arial" w:hAnsi="Arial" w:cs="Arial"/>
          <w:sz w:val="20"/>
          <w:szCs w:val="20"/>
        </w:rPr>
        <w:t>8</w:t>
      </w:r>
      <w:r w:rsidRPr="00F96BAE">
        <w:rPr>
          <w:rFonts w:ascii="Arial" w:hAnsi="Arial" w:cs="Arial"/>
          <w:sz w:val="20"/>
          <w:szCs w:val="20"/>
        </w:rPr>
        <w:t xml:space="preserve"> de la Dirección Ejecutiva Seccional de Administración Judicial Bogotá - Cundinamarca, cuyo objeto consiste en contratar.....................</w:t>
      </w:r>
      <w:r w:rsidR="00766762">
        <w:rPr>
          <w:rFonts w:ascii="Arial" w:hAnsi="Arial" w:cs="Arial"/>
          <w:b/>
          <w:sz w:val="20"/>
          <w:szCs w:val="20"/>
        </w:rPr>
        <w:t xml:space="preserve"> </w:t>
      </w:r>
    </w:p>
    <w:p w:rsidR="00E56716" w:rsidRPr="00F96BAE" w:rsidRDefault="00E56716" w:rsidP="00E56716">
      <w:pPr>
        <w:pStyle w:val="Textoindependiente"/>
        <w:rPr>
          <w:rFonts w:ascii="Arial" w:hAnsi="Arial" w:cs="Arial"/>
          <w:b w:val="0"/>
          <w:sz w:val="20"/>
          <w:lang w:val="es-CO"/>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Declaro asimismo que:</w:t>
      </w:r>
    </w:p>
    <w:p w:rsidR="00E56716" w:rsidRPr="00F96BAE" w:rsidRDefault="00E56716" w:rsidP="00E56716">
      <w:pPr>
        <w:jc w:val="both"/>
        <w:rPr>
          <w:rFonts w:ascii="Arial" w:hAnsi="Arial" w:cs="Arial"/>
          <w:sz w:val="20"/>
          <w:szCs w:val="20"/>
        </w:rPr>
      </w:pPr>
    </w:p>
    <w:p w:rsidR="00E56716" w:rsidRPr="00F96BAE" w:rsidRDefault="00E56716" w:rsidP="00DF4BF3">
      <w:pPr>
        <w:numPr>
          <w:ilvl w:val="0"/>
          <w:numId w:val="6"/>
        </w:numPr>
        <w:jc w:val="both"/>
        <w:rPr>
          <w:rFonts w:ascii="Arial" w:hAnsi="Arial" w:cs="Arial"/>
          <w:sz w:val="20"/>
          <w:szCs w:val="20"/>
        </w:rPr>
      </w:pPr>
      <w:r w:rsidRPr="00F96BAE">
        <w:rPr>
          <w:rFonts w:ascii="Arial" w:hAnsi="Arial" w:cs="Arial"/>
          <w:sz w:val="20"/>
          <w:szCs w:val="20"/>
        </w:rPr>
        <w:t xml:space="preserve">Tengo poder legal para </w:t>
      </w:r>
      <w:r w:rsidR="004433C9" w:rsidRPr="00F96BAE">
        <w:rPr>
          <w:rFonts w:ascii="Arial" w:hAnsi="Arial" w:cs="Arial"/>
          <w:sz w:val="20"/>
          <w:szCs w:val="20"/>
        </w:rPr>
        <w:t>firmar y</w:t>
      </w:r>
      <w:r w:rsidRPr="00F96BAE">
        <w:rPr>
          <w:rFonts w:ascii="Arial" w:hAnsi="Arial" w:cs="Arial"/>
          <w:sz w:val="20"/>
          <w:szCs w:val="20"/>
        </w:rPr>
        <w:t xml:space="preserve"> presentar propuesta.</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 xml:space="preserve">Esta propuesta y el contrato que llegase a celebrarse sólo compromete al consorcio ( ) o unión </w:t>
      </w:r>
      <w:r w:rsidR="004433C9" w:rsidRPr="00F96BAE">
        <w:rPr>
          <w:rFonts w:ascii="Arial" w:hAnsi="Arial" w:cs="Arial"/>
          <w:sz w:val="20"/>
          <w:szCs w:val="20"/>
        </w:rPr>
        <w:t>temporal (</w:t>
      </w:r>
      <w:r w:rsidRPr="00F96BAE">
        <w:rPr>
          <w:rFonts w:ascii="Arial" w:hAnsi="Arial" w:cs="Arial"/>
          <w:sz w:val="20"/>
          <w:szCs w:val="20"/>
        </w:rPr>
        <w:t xml:space="preserve"> ) que represento.</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 xml:space="preserve">Haré los trámites necesarios para el perfeccionamiento y ejecución del contrato en el plazo señalado en </w:t>
      </w:r>
      <w:proofErr w:type="gramStart"/>
      <w:r w:rsidRPr="00F96BAE">
        <w:rPr>
          <w:rFonts w:ascii="Arial" w:hAnsi="Arial" w:cs="Arial"/>
          <w:sz w:val="20"/>
          <w:szCs w:val="20"/>
        </w:rPr>
        <w:t>el</w:t>
      </w:r>
      <w:proofErr w:type="gramEnd"/>
      <w:r w:rsidRPr="00F96BAE">
        <w:rPr>
          <w:rFonts w:ascii="Arial" w:hAnsi="Arial" w:cs="Arial"/>
          <w:sz w:val="20"/>
          <w:szCs w:val="20"/>
        </w:rPr>
        <w:t xml:space="preserve"> invitación pública.</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La presente propuesta consta de (.............) folios debidamente numerados.</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 xml:space="preserve">Declaro bajo la gravedad del juramento que ninguno de los integrantes del consorcio o unión temporal legalmente represento se encuentra incursa en causal alguna de inhabilidad o incompatibilidad señaladas por la Constitución Política y la Ley 80 de 1993 y demás normas concordantes. </w:t>
      </w:r>
    </w:p>
    <w:p w:rsidR="00E56716" w:rsidRPr="00F96BAE" w:rsidRDefault="00E56716" w:rsidP="00DF4BF3">
      <w:pPr>
        <w:numPr>
          <w:ilvl w:val="0"/>
          <w:numId w:val="6"/>
        </w:numPr>
        <w:jc w:val="both"/>
        <w:rPr>
          <w:rFonts w:ascii="Arial" w:hAnsi="Arial" w:cs="Arial"/>
          <w:sz w:val="20"/>
          <w:szCs w:val="20"/>
        </w:rPr>
      </w:pPr>
      <w:r w:rsidRPr="00F96BAE">
        <w:rPr>
          <w:rFonts w:ascii="Arial" w:hAnsi="Arial" w:cs="Arial"/>
          <w:sz w:val="20"/>
          <w:szCs w:val="20"/>
        </w:rPr>
        <w:t xml:space="preserve">La dirección comercial del consorcio ( )  unión temporal ( )que represento donde se puede remitir o enviar por correo notificaciones relacionadas con esta solicitud de propuesta, la siguiente:_____________Ciudad________Departamento________Teléfono </w:t>
      </w:r>
      <w:proofErr w:type="spellStart"/>
      <w:r w:rsidRPr="00F96BAE">
        <w:rPr>
          <w:rFonts w:ascii="Arial" w:hAnsi="Arial" w:cs="Arial"/>
          <w:sz w:val="20"/>
          <w:szCs w:val="20"/>
        </w:rPr>
        <w:t>fijo________Teléfono</w:t>
      </w:r>
      <w:proofErr w:type="spellEnd"/>
      <w:r w:rsidRPr="00F96BAE">
        <w:rPr>
          <w:rFonts w:ascii="Arial" w:hAnsi="Arial" w:cs="Arial"/>
          <w:sz w:val="20"/>
          <w:szCs w:val="20"/>
        </w:rPr>
        <w:t xml:space="preserve"> celular_________________ </w:t>
      </w:r>
      <w:proofErr w:type="spellStart"/>
      <w:r w:rsidRPr="00F96BAE">
        <w:rPr>
          <w:rFonts w:ascii="Arial" w:hAnsi="Arial" w:cs="Arial"/>
          <w:sz w:val="20"/>
          <w:szCs w:val="20"/>
        </w:rPr>
        <w:t>Fax___________Email</w:t>
      </w:r>
      <w:proofErr w:type="spellEnd"/>
      <w:r w:rsidRPr="00F96BAE">
        <w:rPr>
          <w:rFonts w:ascii="Arial" w:hAnsi="Arial" w:cs="Arial"/>
          <w:sz w:val="20"/>
          <w:szCs w:val="20"/>
        </w:rPr>
        <w:t>___________________</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 xml:space="preserve">La duración del consorcio ( ) o unión temporal ( ) será por el termino de ejecución del contrato, su liquidación y un (1) año más </w:t>
      </w:r>
    </w:p>
    <w:p w:rsidR="00E56716" w:rsidRPr="00F96BAE" w:rsidRDefault="00E56716" w:rsidP="00DF4BF3">
      <w:pPr>
        <w:numPr>
          <w:ilvl w:val="0"/>
          <w:numId w:val="6"/>
        </w:numPr>
        <w:tabs>
          <w:tab w:val="clear" w:pos="720"/>
          <w:tab w:val="num" w:pos="426"/>
        </w:tabs>
        <w:jc w:val="both"/>
        <w:rPr>
          <w:rFonts w:ascii="Arial" w:hAnsi="Arial" w:cs="Arial"/>
          <w:sz w:val="20"/>
          <w:szCs w:val="20"/>
        </w:rPr>
      </w:pPr>
      <w:r w:rsidRPr="00F96BAE">
        <w:rPr>
          <w:rFonts w:ascii="Arial" w:hAnsi="Arial" w:cs="Arial"/>
          <w:sz w:val="20"/>
          <w:szCs w:val="20"/>
        </w:rPr>
        <w:t>Me obligo para con la Dirección Ejecutiva Seccional de Administración Judicial Bogotá - Cundinamarca a informar todo cambio de dirección o domicilio que ocurra durante el desarrollo del contrato que se suscriba como consecuencia de este proceso de selección y hasta su liquidación final.</w:t>
      </w:r>
    </w:p>
    <w:p w:rsidR="00E56716" w:rsidRPr="00F96BAE" w:rsidRDefault="00E56716" w:rsidP="00DF4BF3">
      <w:pPr>
        <w:numPr>
          <w:ilvl w:val="0"/>
          <w:numId w:val="5"/>
        </w:numPr>
        <w:jc w:val="both"/>
        <w:rPr>
          <w:rFonts w:ascii="Arial" w:hAnsi="Arial" w:cs="Arial"/>
          <w:sz w:val="20"/>
          <w:szCs w:val="20"/>
        </w:rPr>
      </w:pPr>
      <w:r w:rsidRPr="00F96BAE">
        <w:rPr>
          <w:rFonts w:ascii="Arial" w:hAnsi="Arial" w:cs="Arial"/>
          <w:sz w:val="20"/>
          <w:szCs w:val="20"/>
        </w:rPr>
        <w:t>Para efectos legales hago constar que la información suministrada y certificada es totalmente cierta y puede ser verificada.</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Nombre completo del proponente ____________________________________</w:t>
      </w:r>
    </w:p>
    <w:p w:rsidR="00E56716" w:rsidRPr="00F96BAE" w:rsidRDefault="00E56716" w:rsidP="00E56716">
      <w:pPr>
        <w:jc w:val="both"/>
        <w:rPr>
          <w:rFonts w:ascii="Arial" w:hAnsi="Arial" w:cs="Arial"/>
          <w:sz w:val="20"/>
          <w:szCs w:val="20"/>
        </w:rPr>
      </w:pPr>
      <w:r w:rsidRPr="00F96BAE">
        <w:rPr>
          <w:rFonts w:ascii="Arial" w:hAnsi="Arial" w:cs="Arial"/>
          <w:sz w:val="20"/>
          <w:szCs w:val="20"/>
        </w:rPr>
        <w:t>Nombre y firma del representante legal C.C. No _______________expedida en _____________</w:t>
      </w:r>
    </w:p>
    <w:p w:rsidR="00E56716" w:rsidRPr="00F96BAE" w:rsidRDefault="00E56716" w:rsidP="00E56716">
      <w:pPr>
        <w:jc w:val="center"/>
        <w:rPr>
          <w:rFonts w:ascii="Arial" w:hAnsi="Arial" w:cs="Arial"/>
          <w:b/>
          <w:sz w:val="20"/>
          <w:szCs w:val="20"/>
        </w:rPr>
      </w:pPr>
      <w:r w:rsidRPr="00F96BAE">
        <w:rPr>
          <w:rFonts w:ascii="Arial" w:hAnsi="Arial" w:cs="Arial"/>
          <w:b/>
          <w:sz w:val="20"/>
          <w:szCs w:val="20"/>
        </w:rPr>
        <w:br w:type="page"/>
      </w:r>
      <w:r w:rsidRPr="00F96BAE">
        <w:rPr>
          <w:rFonts w:ascii="Arial" w:hAnsi="Arial" w:cs="Arial"/>
          <w:b/>
          <w:sz w:val="20"/>
          <w:szCs w:val="20"/>
        </w:rPr>
        <w:lastRenderedPageBreak/>
        <w:t>Anexo No. 4</w:t>
      </w:r>
    </w:p>
    <w:p w:rsidR="00E56716" w:rsidRPr="00F96BAE" w:rsidRDefault="00E56716" w:rsidP="00E56716">
      <w:pPr>
        <w:jc w:val="center"/>
        <w:rPr>
          <w:rFonts w:ascii="Arial" w:hAnsi="Arial" w:cs="Arial"/>
          <w:b/>
          <w:sz w:val="20"/>
          <w:szCs w:val="20"/>
        </w:rPr>
      </w:pPr>
    </w:p>
    <w:p w:rsidR="00E56716" w:rsidRPr="00F96BAE" w:rsidRDefault="00E56716" w:rsidP="00E56716">
      <w:pPr>
        <w:pStyle w:val="Ttulo1"/>
        <w:rPr>
          <w:rFonts w:ascii="Arial" w:hAnsi="Arial" w:cs="Arial"/>
          <w:sz w:val="20"/>
        </w:rPr>
      </w:pPr>
      <w:r w:rsidRPr="00F96BAE">
        <w:rPr>
          <w:rFonts w:ascii="Arial" w:hAnsi="Arial" w:cs="Arial"/>
          <w:sz w:val="20"/>
        </w:rPr>
        <w:t>CARTA SOBRE CONFORMACIÓN DE CONSORCIOS Ó UNIONES TEMPORALES</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Ciudad y Fecha</w:t>
      </w:r>
    </w:p>
    <w:p w:rsidR="00E56716" w:rsidRPr="00F96BAE" w:rsidRDefault="00E56716" w:rsidP="00E56716">
      <w:pPr>
        <w:jc w:val="both"/>
        <w:rPr>
          <w:rFonts w:ascii="Arial" w:hAnsi="Arial" w:cs="Arial"/>
          <w:sz w:val="20"/>
          <w:szCs w:val="20"/>
          <w:u w:val="single"/>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Señores:</w:t>
      </w:r>
    </w:p>
    <w:p w:rsidR="00E56716" w:rsidRPr="00F96BAE" w:rsidRDefault="00E56716" w:rsidP="00E56716">
      <w:pPr>
        <w:jc w:val="both"/>
        <w:rPr>
          <w:rFonts w:ascii="Arial" w:hAnsi="Arial" w:cs="Arial"/>
          <w:sz w:val="20"/>
          <w:szCs w:val="20"/>
        </w:rPr>
      </w:pPr>
      <w:r w:rsidRPr="00F96BAE">
        <w:rPr>
          <w:rFonts w:ascii="Arial" w:hAnsi="Arial" w:cs="Arial"/>
          <w:sz w:val="20"/>
          <w:szCs w:val="20"/>
        </w:rPr>
        <w:t>Dirección Ejecutiva Seccional de Administración Judicial Bogotá - Cundinamarca</w:t>
      </w: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Carrera </w:t>
      </w:r>
      <w:r w:rsidR="00687AA0" w:rsidRPr="00F96BAE">
        <w:rPr>
          <w:rFonts w:ascii="Arial" w:hAnsi="Arial" w:cs="Arial"/>
          <w:sz w:val="20"/>
          <w:szCs w:val="20"/>
        </w:rPr>
        <w:t>10 No</w:t>
      </w:r>
      <w:r w:rsidRPr="00F96BAE">
        <w:rPr>
          <w:rFonts w:ascii="Arial" w:hAnsi="Arial" w:cs="Arial"/>
          <w:sz w:val="20"/>
          <w:szCs w:val="20"/>
        </w:rPr>
        <w:t>. 14 - 33 piso 17</w:t>
      </w:r>
    </w:p>
    <w:p w:rsidR="00E56716" w:rsidRPr="00F96BAE" w:rsidRDefault="00E56716" w:rsidP="00E56716">
      <w:pPr>
        <w:jc w:val="both"/>
        <w:rPr>
          <w:rFonts w:ascii="Arial" w:hAnsi="Arial" w:cs="Arial"/>
          <w:sz w:val="20"/>
          <w:szCs w:val="20"/>
        </w:rPr>
      </w:pPr>
      <w:r w:rsidRPr="00F96BAE">
        <w:rPr>
          <w:rFonts w:ascii="Arial" w:hAnsi="Arial" w:cs="Arial"/>
          <w:sz w:val="20"/>
          <w:szCs w:val="20"/>
        </w:rPr>
        <w:t>Bogotá</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Apreciados señores:</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Los abajo firmantes manifestamos a través de este documento que hemos convenido asociarnos en consorcio ( ) unión temporal (  ), para participar en la </w:t>
      </w:r>
      <w:r w:rsidRPr="002A678A">
        <w:rPr>
          <w:rFonts w:ascii="Arial" w:hAnsi="Arial" w:cs="Arial"/>
          <w:sz w:val="20"/>
          <w:szCs w:val="20"/>
        </w:rPr>
        <w:t xml:space="preserve">selección abreviada No </w:t>
      </w:r>
      <w:r w:rsidR="002A678A">
        <w:rPr>
          <w:rFonts w:ascii="Arial" w:hAnsi="Arial" w:cs="Arial"/>
          <w:sz w:val="20"/>
          <w:szCs w:val="20"/>
        </w:rPr>
        <w:t>0</w:t>
      </w:r>
      <w:r w:rsidR="00773DDF">
        <w:rPr>
          <w:rFonts w:ascii="Arial" w:hAnsi="Arial" w:cs="Arial"/>
          <w:sz w:val="20"/>
          <w:szCs w:val="20"/>
        </w:rPr>
        <w:t>4</w:t>
      </w:r>
      <w:r w:rsidR="00821861" w:rsidRPr="002A678A">
        <w:rPr>
          <w:rFonts w:ascii="Arial" w:hAnsi="Arial" w:cs="Arial"/>
          <w:sz w:val="20"/>
          <w:szCs w:val="20"/>
        </w:rPr>
        <w:t xml:space="preserve"> </w:t>
      </w:r>
      <w:r w:rsidRPr="002A678A">
        <w:rPr>
          <w:rFonts w:ascii="Arial" w:hAnsi="Arial" w:cs="Arial"/>
          <w:sz w:val="20"/>
          <w:szCs w:val="20"/>
        </w:rPr>
        <w:t>de 201</w:t>
      </w:r>
      <w:r w:rsidR="00773DDF">
        <w:rPr>
          <w:rFonts w:ascii="Arial" w:hAnsi="Arial" w:cs="Arial"/>
          <w:sz w:val="20"/>
          <w:szCs w:val="20"/>
        </w:rPr>
        <w:t>8</w:t>
      </w:r>
      <w:r w:rsidRPr="002A678A">
        <w:rPr>
          <w:rFonts w:ascii="Arial" w:hAnsi="Arial" w:cs="Arial"/>
          <w:sz w:val="20"/>
          <w:szCs w:val="20"/>
        </w:rPr>
        <w:t xml:space="preserve"> de</w:t>
      </w:r>
      <w:r w:rsidRPr="00F96BAE">
        <w:rPr>
          <w:rFonts w:ascii="Arial" w:hAnsi="Arial" w:cs="Arial"/>
          <w:sz w:val="20"/>
          <w:szCs w:val="20"/>
        </w:rPr>
        <w:t xml:space="preserve"> la Dirección Ejecutiva Seccional </w:t>
      </w:r>
      <w:r w:rsidR="00687AA0" w:rsidRPr="00F96BAE">
        <w:rPr>
          <w:rFonts w:ascii="Arial" w:hAnsi="Arial" w:cs="Arial"/>
          <w:sz w:val="20"/>
          <w:szCs w:val="20"/>
        </w:rPr>
        <w:t>de Administración</w:t>
      </w:r>
      <w:r w:rsidRPr="00F96BAE">
        <w:rPr>
          <w:rFonts w:ascii="Arial" w:hAnsi="Arial" w:cs="Arial"/>
          <w:sz w:val="20"/>
          <w:szCs w:val="20"/>
        </w:rPr>
        <w:t xml:space="preserve"> Judicial Bogotá - Cundinamarca, cuyo objeto es:</w:t>
      </w:r>
      <w:r w:rsidR="006E7378" w:rsidRPr="00F96BAE">
        <w:rPr>
          <w:rFonts w:ascii="Arial" w:hAnsi="Arial" w:cs="Arial"/>
          <w:sz w:val="20"/>
          <w:szCs w:val="20"/>
        </w:rPr>
        <w:t>…</w:t>
      </w:r>
      <w:r w:rsidR="006E7378" w:rsidRPr="00F96BAE">
        <w:rPr>
          <w:rFonts w:ascii="Arial" w:hAnsi="Arial" w:cs="Arial"/>
          <w:b/>
          <w:sz w:val="20"/>
          <w:szCs w:val="20"/>
          <w:lang w:val="es-CO"/>
        </w:rPr>
        <w:t xml:space="preserve"> </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Por lo anterior expresamos lo siguiente:</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La duración de este consorcio (  ) unión temporal (  ) será igual al término de ejecución y liquidación </w:t>
      </w:r>
      <w:r w:rsidR="00687AA0" w:rsidRPr="00F96BAE">
        <w:rPr>
          <w:rFonts w:ascii="Arial" w:hAnsi="Arial" w:cs="Arial"/>
          <w:sz w:val="20"/>
          <w:szCs w:val="20"/>
        </w:rPr>
        <w:t>del contrato</w:t>
      </w:r>
      <w:r w:rsidRPr="00F96BAE">
        <w:rPr>
          <w:rFonts w:ascii="Arial" w:hAnsi="Arial" w:cs="Arial"/>
          <w:sz w:val="20"/>
          <w:szCs w:val="20"/>
        </w:rPr>
        <w:t xml:space="preserve"> y un (1) año más.</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El consorcio (   ) unión temporal (  ) está integrado por: </w:t>
      </w:r>
    </w:p>
    <w:p w:rsidR="00E56716" w:rsidRPr="00F96BAE" w:rsidRDefault="00E56716" w:rsidP="00E56716">
      <w:pPr>
        <w:jc w:val="both"/>
        <w:rPr>
          <w:rFonts w:ascii="Arial" w:hAnsi="Arial" w:cs="Arial"/>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1843"/>
      </w:tblGrid>
      <w:tr w:rsidR="00E56716" w:rsidRPr="00F96BAE" w:rsidTr="007F1BBA">
        <w:tc>
          <w:tcPr>
            <w:tcW w:w="1985" w:type="dxa"/>
            <w:tcBorders>
              <w:top w:val="single" w:sz="6" w:space="0" w:color="auto"/>
              <w:left w:val="single" w:sz="6" w:space="0" w:color="auto"/>
              <w:bottom w:val="single" w:sz="6" w:space="0" w:color="auto"/>
              <w:right w:val="single" w:sz="6" w:space="0" w:color="auto"/>
            </w:tcBorders>
            <w:vAlign w:val="center"/>
          </w:tcPr>
          <w:p w:rsidR="00E56716" w:rsidRPr="00F96BAE" w:rsidRDefault="00E56716" w:rsidP="007F1BBA">
            <w:pPr>
              <w:jc w:val="center"/>
              <w:rPr>
                <w:rFonts w:ascii="Arial" w:hAnsi="Arial" w:cs="Arial"/>
                <w:sz w:val="20"/>
                <w:szCs w:val="20"/>
              </w:rPr>
            </w:pPr>
            <w:r w:rsidRPr="00F96BAE">
              <w:rPr>
                <w:rFonts w:ascii="Arial" w:hAnsi="Arial" w:cs="Arial"/>
                <w:sz w:val="20"/>
                <w:szCs w:val="20"/>
              </w:rPr>
              <w:t>Nombre</w:t>
            </w:r>
          </w:p>
        </w:tc>
        <w:tc>
          <w:tcPr>
            <w:tcW w:w="2551" w:type="dxa"/>
            <w:tcBorders>
              <w:top w:val="single" w:sz="6" w:space="0" w:color="auto"/>
              <w:left w:val="single" w:sz="6" w:space="0" w:color="auto"/>
              <w:bottom w:val="single" w:sz="6" w:space="0" w:color="auto"/>
              <w:right w:val="single" w:sz="6" w:space="0" w:color="auto"/>
            </w:tcBorders>
            <w:vAlign w:val="center"/>
          </w:tcPr>
          <w:p w:rsidR="00E56716" w:rsidRPr="00F96BAE" w:rsidRDefault="00E56716" w:rsidP="007F1BBA">
            <w:pPr>
              <w:jc w:val="center"/>
              <w:rPr>
                <w:rFonts w:ascii="Arial" w:hAnsi="Arial" w:cs="Arial"/>
                <w:sz w:val="20"/>
                <w:szCs w:val="20"/>
              </w:rPr>
            </w:pPr>
            <w:r w:rsidRPr="00F96BAE">
              <w:rPr>
                <w:rFonts w:ascii="Arial" w:hAnsi="Arial" w:cs="Arial"/>
                <w:sz w:val="20"/>
                <w:szCs w:val="20"/>
              </w:rPr>
              <w:t>Identificación  o NIT</w:t>
            </w:r>
          </w:p>
        </w:tc>
        <w:tc>
          <w:tcPr>
            <w:tcW w:w="2126" w:type="dxa"/>
            <w:tcBorders>
              <w:top w:val="single" w:sz="6" w:space="0" w:color="auto"/>
              <w:left w:val="single" w:sz="6" w:space="0" w:color="auto"/>
              <w:bottom w:val="single" w:sz="6" w:space="0" w:color="auto"/>
              <w:right w:val="single" w:sz="6" w:space="0" w:color="auto"/>
            </w:tcBorders>
            <w:vAlign w:val="center"/>
          </w:tcPr>
          <w:p w:rsidR="00E56716" w:rsidRPr="00F96BAE" w:rsidRDefault="00E56716" w:rsidP="007F1BBA">
            <w:pPr>
              <w:jc w:val="center"/>
              <w:rPr>
                <w:rFonts w:ascii="Arial" w:hAnsi="Arial" w:cs="Arial"/>
                <w:sz w:val="20"/>
                <w:szCs w:val="20"/>
              </w:rPr>
            </w:pPr>
            <w:r w:rsidRPr="00F96BAE">
              <w:rPr>
                <w:rFonts w:ascii="Arial" w:hAnsi="Arial" w:cs="Arial"/>
                <w:sz w:val="20"/>
                <w:szCs w:val="20"/>
              </w:rPr>
              <w:t>Ítem  a realizar</w:t>
            </w:r>
          </w:p>
        </w:tc>
        <w:tc>
          <w:tcPr>
            <w:tcW w:w="1843" w:type="dxa"/>
            <w:tcBorders>
              <w:top w:val="single" w:sz="6" w:space="0" w:color="auto"/>
              <w:left w:val="single" w:sz="6" w:space="0" w:color="auto"/>
              <w:bottom w:val="single" w:sz="6" w:space="0" w:color="auto"/>
              <w:right w:val="single" w:sz="6" w:space="0" w:color="auto"/>
            </w:tcBorders>
            <w:vAlign w:val="center"/>
          </w:tcPr>
          <w:p w:rsidR="00E56716" w:rsidRPr="00F96BAE" w:rsidRDefault="00E56716" w:rsidP="007F1BBA">
            <w:pPr>
              <w:jc w:val="center"/>
              <w:rPr>
                <w:rFonts w:ascii="Arial" w:hAnsi="Arial" w:cs="Arial"/>
                <w:sz w:val="20"/>
                <w:szCs w:val="20"/>
              </w:rPr>
            </w:pPr>
            <w:r w:rsidRPr="00F96BAE">
              <w:rPr>
                <w:rFonts w:ascii="Arial" w:hAnsi="Arial" w:cs="Arial"/>
                <w:sz w:val="20"/>
                <w:szCs w:val="20"/>
              </w:rPr>
              <w:t>Porcentaje de participación</w:t>
            </w:r>
          </w:p>
        </w:tc>
      </w:tr>
      <w:tr w:rsidR="00E56716" w:rsidRPr="00F96BAE" w:rsidTr="007F1BBA">
        <w:tc>
          <w:tcPr>
            <w:tcW w:w="1985"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r>
      <w:tr w:rsidR="00E56716" w:rsidRPr="00F96BAE" w:rsidTr="007F1BBA">
        <w:tc>
          <w:tcPr>
            <w:tcW w:w="1985"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E56716" w:rsidRPr="00F96BAE" w:rsidRDefault="00E56716" w:rsidP="007F1BBA">
            <w:pPr>
              <w:jc w:val="both"/>
              <w:rPr>
                <w:rFonts w:ascii="Arial" w:hAnsi="Arial" w:cs="Arial"/>
                <w:sz w:val="20"/>
                <w:szCs w:val="20"/>
              </w:rPr>
            </w:pPr>
          </w:p>
        </w:tc>
      </w:tr>
    </w:tbl>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La responsabilidad de los integrantes del consorcio (   ) unión temporal (   ) es la determinada en la ley 80 de 1993.</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Que ninguno de los integrantes del consorcio o unión temporal, se encuentre incurso en alguna causal de inhabilidad e incompatibilidad señalada en la Constitución Política, Ley 80 de 1993 y demás normas concordantes.</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Declaramos bajo la gravedad de juramento, que no somos deudores morosos, por no tener obligaciones pendientes contraídas con el Estado o por tener un acuerdo de pago vigente.</w:t>
      </w:r>
    </w:p>
    <w:p w:rsidR="00E56716" w:rsidRPr="00F96BAE" w:rsidRDefault="00E56716" w:rsidP="00E56716">
      <w:pPr>
        <w:pStyle w:val="BodyText31"/>
        <w:widowControl/>
        <w:rPr>
          <w:rFonts w:cs="Arial"/>
          <w:sz w:val="20"/>
          <w:lang w:val="es-ES"/>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Para constancia  se firma en _________________ a los____ días del mes de _______ </w:t>
      </w:r>
      <w:proofErr w:type="spellStart"/>
      <w:r w:rsidRPr="00F96BAE">
        <w:rPr>
          <w:rFonts w:ascii="Arial" w:hAnsi="Arial" w:cs="Arial"/>
          <w:sz w:val="20"/>
          <w:szCs w:val="20"/>
        </w:rPr>
        <w:t>de</w:t>
      </w:r>
      <w:proofErr w:type="spellEnd"/>
      <w:r w:rsidRPr="00F96BAE">
        <w:rPr>
          <w:rFonts w:ascii="Arial" w:hAnsi="Arial" w:cs="Arial"/>
          <w:sz w:val="20"/>
          <w:szCs w:val="20"/>
        </w:rPr>
        <w:t xml:space="preserve"> 201</w:t>
      </w:r>
      <w:r w:rsidR="00182881">
        <w:rPr>
          <w:rFonts w:ascii="Arial" w:hAnsi="Arial" w:cs="Arial"/>
          <w:sz w:val="20"/>
          <w:szCs w:val="20"/>
        </w:rPr>
        <w:t>8</w:t>
      </w:r>
    </w:p>
    <w:p w:rsidR="00E56716" w:rsidRPr="00F96BAE" w:rsidRDefault="00E56716" w:rsidP="00E56716">
      <w:pPr>
        <w:jc w:val="both"/>
        <w:rPr>
          <w:rFonts w:ascii="Arial" w:hAnsi="Arial" w:cs="Arial"/>
          <w:sz w:val="20"/>
          <w:szCs w:val="20"/>
        </w:rPr>
      </w:pPr>
    </w:p>
    <w:p w:rsidR="00E56716" w:rsidRPr="00F96BAE" w:rsidRDefault="00E56716" w:rsidP="00E56716">
      <w:pPr>
        <w:jc w:val="both"/>
        <w:rPr>
          <w:rFonts w:ascii="Arial" w:hAnsi="Arial" w:cs="Arial"/>
          <w:sz w:val="20"/>
          <w:szCs w:val="20"/>
        </w:rPr>
      </w:pPr>
      <w:r w:rsidRPr="00F96BAE">
        <w:rPr>
          <w:rFonts w:ascii="Arial" w:hAnsi="Arial" w:cs="Arial"/>
          <w:sz w:val="20"/>
          <w:szCs w:val="20"/>
        </w:rPr>
        <w:t xml:space="preserve">Atentamente, </w:t>
      </w:r>
    </w:p>
    <w:p w:rsidR="00E56716" w:rsidRPr="00F96BAE" w:rsidRDefault="00E56716" w:rsidP="00E56716">
      <w:pPr>
        <w:jc w:val="both"/>
        <w:rPr>
          <w:rFonts w:ascii="Arial" w:hAnsi="Arial" w:cs="Arial"/>
          <w:sz w:val="20"/>
          <w:szCs w:val="20"/>
        </w:rPr>
      </w:pPr>
      <w:r w:rsidRPr="00F96BAE">
        <w:rPr>
          <w:rFonts w:ascii="Arial" w:hAnsi="Arial" w:cs="Arial"/>
          <w:sz w:val="20"/>
          <w:szCs w:val="20"/>
        </w:rPr>
        <w:t>Nombres</w:t>
      </w:r>
    </w:p>
    <w:p w:rsidR="00E56716" w:rsidRPr="00F96BAE" w:rsidRDefault="00E56716" w:rsidP="00E56716">
      <w:pPr>
        <w:jc w:val="both"/>
        <w:rPr>
          <w:rFonts w:ascii="Arial" w:hAnsi="Arial" w:cs="Arial"/>
          <w:sz w:val="20"/>
          <w:szCs w:val="20"/>
        </w:rPr>
      </w:pPr>
      <w:r w:rsidRPr="00F96BAE">
        <w:rPr>
          <w:rFonts w:ascii="Arial" w:hAnsi="Arial" w:cs="Arial"/>
          <w:sz w:val="20"/>
          <w:szCs w:val="20"/>
        </w:rPr>
        <w:t>Nombre y firma  de los integrantes del consorcio (  ) unión temporal (   ).</w:t>
      </w:r>
    </w:p>
    <w:p w:rsidR="00E56716" w:rsidRPr="00F96BAE" w:rsidRDefault="00E56716" w:rsidP="00E56716">
      <w:pPr>
        <w:jc w:val="both"/>
        <w:rPr>
          <w:rFonts w:ascii="Arial" w:hAnsi="Arial" w:cs="Arial"/>
          <w:sz w:val="20"/>
          <w:szCs w:val="20"/>
        </w:rPr>
      </w:pPr>
      <w:r w:rsidRPr="00F96BAE">
        <w:rPr>
          <w:rFonts w:ascii="Arial" w:hAnsi="Arial" w:cs="Arial"/>
          <w:sz w:val="20"/>
          <w:szCs w:val="20"/>
        </w:rPr>
        <w:t>Dirección ___________________________</w:t>
      </w:r>
    </w:p>
    <w:p w:rsidR="00E56716" w:rsidRPr="00F96BAE" w:rsidRDefault="00E56716" w:rsidP="00E56716">
      <w:pPr>
        <w:jc w:val="both"/>
        <w:rPr>
          <w:rFonts w:ascii="Arial" w:hAnsi="Arial" w:cs="Arial"/>
          <w:sz w:val="20"/>
          <w:szCs w:val="20"/>
        </w:rPr>
      </w:pPr>
      <w:r w:rsidRPr="00F96BAE">
        <w:rPr>
          <w:rFonts w:ascii="Arial" w:hAnsi="Arial" w:cs="Arial"/>
          <w:sz w:val="20"/>
          <w:szCs w:val="20"/>
        </w:rPr>
        <w:t>Teléfono ___________________</w:t>
      </w:r>
    </w:p>
    <w:p w:rsidR="00E56716" w:rsidRDefault="00E56716" w:rsidP="00E56716">
      <w:pPr>
        <w:pStyle w:val="BodyText31"/>
        <w:widowControl/>
        <w:jc w:val="center"/>
        <w:rPr>
          <w:rFonts w:cs="Arial"/>
          <w:sz w:val="20"/>
          <w:lang w:val="es-ES"/>
        </w:rPr>
      </w:pPr>
    </w:p>
    <w:p w:rsidR="00766762" w:rsidRDefault="00766762" w:rsidP="00E56716">
      <w:pPr>
        <w:pStyle w:val="BodyText31"/>
        <w:widowControl/>
        <w:jc w:val="center"/>
        <w:rPr>
          <w:rFonts w:cs="Arial"/>
          <w:sz w:val="20"/>
          <w:lang w:val="es-ES"/>
        </w:rPr>
      </w:pPr>
    </w:p>
    <w:p w:rsidR="00766762" w:rsidRPr="00F96BAE" w:rsidRDefault="00766762" w:rsidP="00E56716">
      <w:pPr>
        <w:pStyle w:val="BodyText31"/>
        <w:widowControl/>
        <w:jc w:val="center"/>
        <w:rPr>
          <w:rFonts w:cs="Arial"/>
          <w:sz w:val="20"/>
          <w:lang w:val="es-ES"/>
        </w:rPr>
      </w:pPr>
    </w:p>
    <w:p w:rsidR="00E56716" w:rsidRPr="00F96BAE" w:rsidRDefault="00E56716" w:rsidP="00E56716">
      <w:pPr>
        <w:jc w:val="center"/>
        <w:rPr>
          <w:rFonts w:ascii="Arial" w:hAnsi="Arial" w:cs="Arial"/>
          <w:b/>
          <w:sz w:val="22"/>
          <w:szCs w:val="22"/>
        </w:rPr>
      </w:pPr>
      <w:r w:rsidRPr="00F96BAE">
        <w:rPr>
          <w:rFonts w:ascii="Arial" w:hAnsi="Arial" w:cs="Arial"/>
          <w:b/>
          <w:sz w:val="22"/>
          <w:szCs w:val="22"/>
        </w:rPr>
        <w:lastRenderedPageBreak/>
        <w:t>Anexo No. 5</w:t>
      </w:r>
    </w:p>
    <w:p w:rsidR="00E56716" w:rsidRPr="00F96BAE" w:rsidRDefault="00E56716" w:rsidP="00E56716">
      <w:pPr>
        <w:jc w:val="center"/>
        <w:rPr>
          <w:rFonts w:ascii="Arial" w:hAnsi="Arial" w:cs="Arial"/>
          <w:b/>
          <w:sz w:val="22"/>
          <w:szCs w:val="22"/>
        </w:rPr>
      </w:pPr>
    </w:p>
    <w:p w:rsidR="00E56716" w:rsidRPr="00F96BAE" w:rsidRDefault="00DF4BF3" w:rsidP="00E56716">
      <w:pPr>
        <w:pStyle w:val="BodyText31"/>
        <w:widowControl/>
        <w:jc w:val="center"/>
        <w:rPr>
          <w:rFonts w:cs="Arial"/>
          <w:sz w:val="22"/>
          <w:szCs w:val="22"/>
          <w:lang w:val="es-ES"/>
        </w:rPr>
      </w:pPr>
      <w:r w:rsidRPr="00F96BAE">
        <w:rPr>
          <w:rFonts w:cs="Arial"/>
          <w:noProof/>
          <w:sz w:val="22"/>
          <w:szCs w:val="22"/>
          <w:lang w:val="es-CO" w:eastAsia="es-CO"/>
        </w:rPr>
        <w:drawing>
          <wp:inline distT="0" distB="0" distL="0" distR="0">
            <wp:extent cx="5972175" cy="7448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2175" cy="7448550"/>
                    </a:xfrm>
                    <a:prstGeom prst="rect">
                      <a:avLst/>
                    </a:prstGeom>
                    <a:noFill/>
                    <a:ln>
                      <a:noFill/>
                    </a:ln>
                  </pic:spPr>
                </pic:pic>
              </a:graphicData>
            </a:graphic>
          </wp:inline>
        </w:drawing>
      </w:r>
    </w:p>
    <w:p w:rsidR="00E56716" w:rsidRPr="00F96BAE" w:rsidRDefault="00DF4BF3" w:rsidP="00E56716">
      <w:pPr>
        <w:pStyle w:val="BodyText31"/>
        <w:widowControl/>
        <w:jc w:val="center"/>
        <w:rPr>
          <w:rFonts w:cs="Arial"/>
          <w:b/>
          <w:sz w:val="22"/>
          <w:szCs w:val="22"/>
          <w:lang w:val="es-ES"/>
        </w:rPr>
      </w:pPr>
      <w:r w:rsidRPr="00F96BAE">
        <w:rPr>
          <w:rFonts w:cs="Arial"/>
          <w:noProof/>
          <w:sz w:val="22"/>
          <w:szCs w:val="22"/>
          <w:lang w:val="es-CO" w:eastAsia="es-CO"/>
        </w:rPr>
        <w:lastRenderedPageBreak/>
        <w:drawing>
          <wp:inline distT="0" distB="0" distL="0" distR="0">
            <wp:extent cx="5972175" cy="61912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2175" cy="6191250"/>
                    </a:xfrm>
                    <a:prstGeom prst="rect">
                      <a:avLst/>
                    </a:prstGeom>
                    <a:noFill/>
                    <a:ln>
                      <a:noFill/>
                    </a:ln>
                  </pic:spPr>
                </pic:pic>
              </a:graphicData>
            </a:graphic>
          </wp:inline>
        </w:drawing>
      </w:r>
    </w:p>
    <w:p w:rsidR="00E56716" w:rsidRPr="00F96BAE" w:rsidRDefault="00E56716" w:rsidP="00E56716">
      <w:pPr>
        <w:pStyle w:val="BodyText31"/>
        <w:widowControl/>
        <w:jc w:val="center"/>
        <w:rPr>
          <w:rFonts w:cs="Arial"/>
          <w:b/>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E56716" w:rsidRPr="00F96BAE" w:rsidRDefault="00E56716" w:rsidP="00E56716">
      <w:pPr>
        <w:pStyle w:val="BodyText31"/>
        <w:widowControl/>
        <w:jc w:val="center"/>
        <w:rPr>
          <w:rFonts w:cs="Arial"/>
          <w:sz w:val="22"/>
          <w:szCs w:val="22"/>
          <w:lang w:val="es-ES"/>
        </w:rPr>
      </w:pPr>
    </w:p>
    <w:p w:rsidR="00F52037" w:rsidRPr="00F96BAE" w:rsidRDefault="00F52037" w:rsidP="00E56716">
      <w:pPr>
        <w:pStyle w:val="BodyText31"/>
        <w:widowControl/>
        <w:jc w:val="center"/>
        <w:rPr>
          <w:rFonts w:cs="Arial"/>
          <w:sz w:val="22"/>
          <w:szCs w:val="22"/>
          <w:lang w:val="es-ES"/>
        </w:rPr>
      </w:pPr>
    </w:p>
    <w:p w:rsidR="00E56716" w:rsidRPr="00F96BAE" w:rsidRDefault="00E56716" w:rsidP="00E56716">
      <w:pPr>
        <w:jc w:val="center"/>
        <w:rPr>
          <w:rFonts w:ascii="Arial" w:hAnsi="Arial" w:cs="Arial"/>
          <w:b/>
          <w:sz w:val="22"/>
          <w:szCs w:val="22"/>
        </w:rPr>
      </w:pPr>
      <w:r w:rsidRPr="00F96BAE">
        <w:rPr>
          <w:rFonts w:ascii="Arial" w:hAnsi="Arial" w:cs="Arial"/>
          <w:b/>
          <w:sz w:val="22"/>
          <w:szCs w:val="22"/>
        </w:rPr>
        <w:lastRenderedPageBreak/>
        <w:t>Anexo No. 6</w:t>
      </w:r>
    </w:p>
    <w:p w:rsidR="00E56716" w:rsidRPr="00F96BAE" w:rsidRDefault="00E56716" w:rsidP="00E56716">
      <w:pPr>
        <w:jc w:val="center"/>
        <w:rPr>
          <w:rFonts w:ascii="Arial" w:hAnsi="Arial" w:cs="Arial"/>
          <w:b/>
          <w:sz w:val="22"/>
          <w:szCs w:val="22"/>
        </w:rPr>
      </w:pPr>
    </w:p>
    <w:tbl>
      <w:tblPr>
        <w:tblW w:w="8998" w:type="dxa"/>
        <w:jc w:val="center"/>
        <w:tblLayout w:type="fixed"/>
        <w:tblCellMar>
          <w:left w:w="70" w:type="dxa"/>
          <w:right w:w="70" w:type="dxa"/>
        </w:tblCellMar>
        <w:tblLook w:val="0000" w:firstRow="0" w:lastRow="0" w:firstColumn="0" w:lastColumn="0" w:noHBand="0" w:noVBand="0"/>
      </w:tblPr>
      <w:tblGrid>
        <w:gridCol w:w="4489"/>
        <w:gridCol w:w="2325"/>
        <w:gridCol w:w="2184"/>
      </w:tblGrid>
      <w:tr w:rsidR="00E56716" w:rsidRPr="00F96BAE" w:rsidTr="007F1BBA">
        <w:trPr>
          <w:trHeight w:val="374"/>
          <w:jc w:val="center"/>
        </w:trPr>
        <w:tc>
          <w:tcPr>
            <w:tcW w:w="8998" w:type="dxa"/>
            <w:gridSpan w:val="3"/>
            <w:tcBorders>
              <w:top w:val="single" w:sz="4" w:space="0" w:color="000000"/>
              <w:left w:val="single" w:sz="4" w:space="0" w:color="000000"/>
              <w:bottom w:val="single" w:sz="4" w:space="0" w:color="000000"/>
              <w:right w:val="single" w:sz="4" w:space="0" w:color="000000"/>
            </w:tcBorders>
            <w:vAlign w:val="center"/>
          </w:tcPr>
          <w:p w:rsidR="00E56716" w:rsidRPr="00F96BAE" w:rsidRDefault="00E56716" w:rsidP="007F1BBA">
            <w:pPr>
              <w:jc w:val="center"/>
              <w:rPr>
                <w:rFonts w:ascii="Arial" w:hAnsi="Arial" w:cs="Arial"/>
                <w:sz w:val="22"/>
                <w:szCs w:val="22"/>
              </w:rPr>
            </w:pPr>
            <w:r w:rsidRPr="00F96BAE">
              <w:rPr>
                <w:rFonts w:ascii="Arial" w:hAnsi="Arial" w:cs="Arial"/>
                <w:sz w:val="22"/>
                <w:szCs w:val="22"/>
              </w:rPr>
              <w:t>Certificado de experiencia</w:t>
            </w:r>
          </w:p>
        </w:tc>
      </w:tr>
      <w:tr w:rsidR="00E56716" w:rsidRPr="00F96BAE" w:rsidTr="007F1BBA">
        <w:trPr>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r w:rsidRPr="00F96BAE">
              <w:rPr>
                <w:rFonts w:ascii="Arial" w:hAnsi="Arial" w:cs="Arial"/>
                <w:sz w:val="22"/>
                <w:szCs w:val="22"/>
              </w:rPr>
              <w:t>La presente certificación se expide con destino a la</w:t>
            </w:r>
          </w:p>
          <w:p w:rsidR="00E56716" w:rsidRPr="00F96BAE" w:rsidRDefault="00E56716" w:rsidP="007F1BBA">
            <w:pPr>
              <w:jc w:val="center"/>
              <w:rPr>
                <w:rFonts w:ascii="Arial" w:hAnsi="Arial" w:cs="Arial"/>
                <w:sz w:val="22"/>
                <w:szCs w:val="22"/>
              </w:rPr>
            </w:pPr>
            <w:r w:rsidRPr="00F96BAE">
              <w:rPr>
                <w:rFonts w:ascii="Arial" w:hAnsi="Arial" w:cs="Arial"/>
                <w:sz w:val="22"/>
                <w:szCs w:val="22"/>
              </w:rPr>
              <w:t>Dirección Ejecutiva Seccional de Administración Judicial Bogotá – Cundinamarca</w:t>
            </w:r>
          </w:p>
          <w:p w:rsidR="00E56716" w:rsidRPr="00F96BAE" w:rsidRDefault="00E56716" w:rsidP="007F1BBA">
            <w:pPr>
              <w:jc w:val="center"/>
              <w:rPr>
                <w:rFonts w:ascii="Arial" w:hAnsi="Arial" w:cs="Arial"/>
                <w:sz w:val="22"/>
                <w:szCs w:val="22"/>
              </w:rPr>
            </w:pPr>
          </w:p>
        </w:tc>
      </w:tr>
      <w:tr w:rsidR="00E56716" w:rsidRPr="00F96BAE" w:rsidTr="007F1BBA">
        <w:trPr>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Nombre o razón social del proponente que solicita la certificación</w:t>
            </w:r>
          </w:p>
          <w:p w:rsidR="00E56716" w:rsidRPr="00F96BAE" w:rsidRDefault="00E56716" w:rsidP="007F1BBA">
            <w:pPr>
              <w:rPr>
                <w:rFonts w:ascii="Arial" w:hAnsi="Arial" w:cs="Arial"/>
                <w:sz w:val="22"/>
                <w:szCs w:val="22"/>
              </w:rPr>
            </w:pPr>
          </w:p>
        </w:tc>
      </w:tr>
      <w:tr w:rsidR="00E56716" w:rsidRPr="00F96BAE" w:rsidTr="007F1BBA">
        <w:trPr>
          <w:jc w:val="center"/>
        </w:trPr>
        <w:tc>
          <w:tcPr>
            <w:tcW w:w="8998" w:type="dxa"/>
            <w:gridSpan w:val="3"/>
            <w:tcBorders>
              <w:top w:val="single" w:sz="4" w:space="0" w:color="auto"/>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Nombre o razón social de la empresa que expide la certificación</w:t>
            </w:r>
          </w:p>
          <w:p w:rsidR="00E56716" w:rsidRPr="00F96BAE" w:rsidRDefault="00E56716" w:rsidP="007F1BBA">
            <w:pPr>
              <w:rPr>
                <w:rFonts w:ascii="Arial" w:hAnsi="Arial" w:cs="Arial"/>
                <w:sz w:val="22"/>
                <w:szCs w:val="22"/>
              </w:rPr>
            </w:pPr>
          </w:p>
        </w:tc>
      </w:tr>
      <w:tr w:rsidR="00E56716" w:rsidRPr="00F96BAE" w:rsidTr="007F1BBA">
        <w:trPr>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 xml:space="preserve">Nombre  de la persona que expide la certificación </w:t>
            </w:r>
          </w:p>
          <w:p w:rsidR="00E56716" w:rsidRPr="00F96BAE" w:rsidRDefault="00E56716" w:rsidP="007F1BBA">
            <w:pPr>
              <w:rPr>
                <w:rFonts w:ascii="Arial" w:hAnsi="Arial" w:cs="Arial"/>
                <w:sz w:val="22"/>
                <w:szCs w:val="22"/>
              </w:rPr>
            </w:pPr>
          </w:p>
        </w:tc>
      </w:tr>
      <w:tr w:rsidR="00E56716" w:rsidRPr="00F96BAE" w:rsidTr="007F1BBA">
        <w:trPr>
          <w:cantSplit/>
          <w:jc w:val="center"/>
        </w:trPr>
        <w:tc>
          <w:tcPr>
            <w:tcW w:w="4489" w:type="dxa"/>
            <w:tcBorders>
              <w:left w:val="single" w:sz="4" w:space="0" w:color="000000"/>
              <w:bottom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 xml:space="preserve">Cargo de la persona que expide la certificación </w:t>
            </w:r>
          </w:p>
          <w:p w:rsidR="00E56716" w:rsidRPr="00F96BAE" w:rsidRDefault="00E56716" w:rsidP="007F1BBA">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Fecha de iniciación (Día/Mes/Año)</w:t>
            </w:r>
          </w:p>
        </w:tc>
      </w:tr>
      <w:tr w:rsidR="00E56716" w:rsidRPr="00F96BAE" w:rsidTr="007F1BBA">
        <w:trPr>
          <w:cantSplit/>
          <w:jc w:val="center"/>
        </w:trPr>
        <w:tc>
          <w:tcPr>
            <w:tcW w:w="4489" w:type="dxa"/>
            <w:tcBorders>
              <w:left w:val="single" w:sz="4" w:space="0" w:color="000000"/>
              <w:bottom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Número del contrato</w:t>
            </w:r>
          </w:p>
        </w:tc>
        <w:tc>
          <w:tcPr>
            <w:tcW w:w="4509" w:type="dxa"/>
            <w:gridSpan w:val="2"/>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Fecha de terminación (Día/Mes/Año)</w:t>
            </w:r>
          </w:p>
          <w:p w:rsidR="00E56716" w:rsidRPr="00F96BAE" w:rsidRDefault="00E56716" w:rsidP="007F1BBA">
            <w:pPr>
              <w:rPr>
                <w:rFonts w:ascii="Arial" w:hAnsi="Arial" w:cs="Arial"/>
                <w:sz w:val="22"/>
                <w:szCs w:val="22"/>
              </w:rPr>
            </w:pPr>
          </w:p>
        </w:tc>
      </w:tr>
      <w:tr w:rsidR="00E56716" w:rsidRPr="00F96BAE" w:rsidTr="007F1BBA">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Objeto del contrato</w:t>
            </w:r>
          </w:p>
        </w:tc>
      </w:tr>
      <w:tr w:rsidR="00E56716" w:rsidRPr="00F96BAE" w:rsidTr="007F1BBA">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Duración del contrato</w:t>
            </w:r>
          </w:p>
          <w:p w:rsidR="00E56716" w:rsidRPr="00F96BAE" w:rsidRDefault="00E56716" w:rsidP="007F1BBA">
            <w:pPr>
              <w:rPr>
                <w:rFonts w:ascii="Arial" w:hAnsi="Arial" w:cs="Arial"/>
                <w:sz w:val="22"/>
                <w:szCs w:val="22"/>
              </w:rPr>
            </w:pPr>
          </w:p>
        </w:tc>
      </w:tr>
      <w:tr w:rsidR="00E56716" w:rsidRPr="00F96BAE" w:rsidTr="007F1BBA">
        <w:trPr>
          <w:cantSplit/>
          <w:trHeight w:val="457"/>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Lugar de ejecución del contrato</w:t>
            </w:r>
          </w:p>
        </w:tc>
      </w:tr>
      <w:tr w:rsidR="00E56716" w:rsidRPr="00F96BAE" w:rsidTr="007F1BBA">
        <w:trPr>
          <w:cantSplit/>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Dirección</w:t>
            </w:r>
          </w:p>
          <w:p w:rsidR="00E56716" w:rsidRPr="00F96BAE" w:rsidRDefault="00E56716" w:rsidP="007F1BBA">
            <w:pPr>
              <w:rPr>
                <w:rFonts w:ascii="Arial" w:hAnsi="Arial" w:cs="Arial"/>
                <w:sz w:val="22"/>
                <w:szCs w:val="22"/>
              </w:rPr>
            </w:pPr>
          </w:p>
        </w:tc>
      </w:tr>
      <w:tr w:rsidR="00E56716" w:rsidRPr="00F96BAE" w:rsidTr="007F1BBA">
        <w:trPr>
          <w:cantSplit/>
          <w:jc w:val="center"/>
        </w:trPr>
        <w:tc>
          <w:tcPr>
            <w:tcW w:w="4489" w:type="dxa"/>
            <w:tcBorders>
              <w:left w:val="single" w:sz="4" w:space="0" w:color="000000"/>
              <w:bottom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Ciudad</w:t>
            </w:r>
          </w:p>
          <w:p w:rsidR="00E56716" w:rsidRPr="00F96BAE" w:rsidRDefault="00E56716" w:rsidP="007F1BBA">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Teléfono</w:t>
            </w:r>
          </w:p>
        </w:tc>
      </w:tr>
      <w:tr w:rsidR="00E56716" w:rsidRPr="00F96BAE" w:rsidTr="007F1BBA">
        <w:trPr>
          <w:cantSplit/>
          <w:jc w:val="center"/>
        </w:trPr>
        <w:tc>
          <w:tcPr>
            <w:tcW w:w="8998" w:type="dxa"/>
            <w:gridSpan w:val="3"/>
            <w:tcBorders>
              <w:left w:val="single" w:sz="4" w:space="0" w:color="000000"/>
              <w:bottom w:val="single" w:sz="4" w:space="0" w:color="000000"/>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Fecha de expedición de la presente certificación (Día/Mes/Año)</w:t>
            </w:r>
          </w:p>
          <w:p w:rsidR="00E56716" w:rsidRPr="00F96BAE" w:rsidRDefault="00E56716" w:rsidP="007F1BBA">
            <w:pPr>
              <w:rPr>
                <w:rFonts w:ascii="Arial" w:hAnsi="Arial" w:cs="Arial"/>
                <w:sz w:val="22"/>
                <w:szCs w:val="22"/>
              </w:rPr>
            </w:pPr>
          </w:p>
        </w:tc>
      </w:tr>
      <w:tr w:rsidR="00E56716" w:rsidRPr="00F96BAE" w:rsidTr="007F1BBA">
        <w:trPr>
          <w:cantSplit/>
          <w:trHeight w:val="533"/>
          <w:jc w:val="center"/>
        </w:trPr>
        <w:tc>
          <w:tcPr>
            <w:tcW w:w="8998" w:type="dxa"/>
            <w:gridSpan w:val="3"/>
            <w:tcBorders>
              <w:left w:val="single" w:sz="4" w:space="0" w:color="000000"/>
              <w:bottom w:val="single" w:sz="4" w:space="0" w:color="auto"/>
              <w:right w:val="single" w:sz="4" w:space="0" w:color="000000"/>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Valor del contrato (Cifra en letras y números)</w:t>
            </w:r>
          </w:p>
        </w:tc>
      </w:tr>
      <w:tr w:rsidR="00E56716" w:rsidRPr="00F96BAE" w:rsidTr="007F1BBA">
        <w:trPr>
          <w:cantSplit/>
          <w:trHeight w:val="659"/>
          <w:jc w:val="center"/>
        </w:trPr>
        <w:tc>
          <w:tcPr>
            <w:tcW w:w="4489" w:type="dxa"/>
            <w:vMerge w:val="restart"/>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Calificación del servicio (calidad, cumplimiento, otros). Marque con una X solo una de las opciones.</w:t>
            </w:r>
          </w:p>
        </w:tc>
        <w:tc>
          <w:tcPr>
            <w:tcW w:w="2325" w:type="dxa"/>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Satisfactorio</w:t>
            </w:r>
          </w:p>
          <w:p w:rsidR="00E56716" w:rsidRPr="00F96BAE" w:rsidRDefault="00E56716" w:rsidP="007F1BBA">
            <w:pPr>
              <w:rPr>
                <w:rFonts w:ascii="Arial" w:hAnsi="Arial" w:cs="Arial"/>
                <w:sz w:val="22"/>
                <w:szCs w:val="22"/>
              </w:rPr>
            </w:pPr>
          </w:p>
          <w:p w:rsidR="00E56716" w:rsidRPr="00F96BAE" w:rsidRDefault="00E56716" w:rsidP="007F1BBA">
            <w:pPr>
              <w:rPr>
                <w:rFonts w:ascii="Arial" w:hAnsi="Arial" w:cs="Arial"/>
                <w:sz w:val="22"/>
                <w:szCs w:val="22"/>
              </w:rPr>
            </w:pPr>
            <w:r w:rsidRPr="00F96BAE">
              <w:rPr>
                <w:rFonts w:ascii="Arial" w:hAnsi="Arial" w:cs="Arial"/>
                <w:sz w:val="22"/>
                <w:szCs w:val="22"/>
              </w:rPr>
              <w:t>(excelente y/o bueno)</w:t>
            </w:r>
          </w:p>
        </w:tc>
        <w:tc>
          <w:tcPr>
            <w:tcW w:w="2184" w:type="dxa"/>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r w:rsidRPr="00F96BAE">
              <w:rPr>
                <w:rFonts w:ascii="Arial" w:hAnsi="Arial" w:cs="Arial"/>
                <w:sz w:val="22"/>
                <w:szCs w:val="22"/>
              </w:rPr>
              <w:t>No satisfactorio</w:t>
            </w:r>
          </w:p>
          <w:p w:rsidR="00E56716" w:rsidRPr="00F96BAE" w:rsidRDefault="00E56716" w:rsidP="007F1BBA">
            <w:pPr>
              <w:rPr>
                <w:rFonts w:ascii="Arial" w:hAnsi="Arial" w:cs="Arial"/>
                <w:sz w:val="22"/>
                <w:szCs w:val="22"/>
              </w:rPr>
            </w:pPr>
            <w:r w:rsidRPr="00F96BAE">
              <w:rPr>
                <w:rFonts w:ascii="Arial" w:hAnsi="Arial" w:cs="Arial"/>
                <w:sz w:val="22"/>
                <w:szCs w:val="22"/>
              </w:rPr>
              <w:t xml:space="preserve"> </w:t>
            </w:r>
          </w:p>
          <w:p w:rsidR="00E56716" w:rsidRPr="00F96BAE" w:rsidRDefault="00E56716" w:rsidP="007F1BBA">
            <w:pPr>
              <w:rPr>
                <w:rFonts w:ascii="Arial" w:hAnsi="Arial" w:cs="Arial"/>
                <w:sz w:val="22"/>
                <w:szCs w:val="22"/>
              </w:rPr>
            </w:pPr>
            <w:r w:rsidRPr="00F96BAE">
              <w:rPr>
                <w:rFonts w:ascii="Arial" w:hAnsi="Arial" w:cs="Arial"/>
                <w:sz w:val="22"/>
                <w:szCs w:val="22"/>
              </w:rPr>
              <w:t>(regular y/o malo)</w:t>
            </w:r>
          </w:p>
        </w:tc>
      </w:tr>
      <w:tr w:rsidR="00E56716" w:rsidRPr="00F96BAE" w:rsidTr="007F1BBA">
        <w:trPr>
          <w:cantSplit/>
          <w:trHeight w:val="319"/>
          <w:jc w:val="center"/>
        </w:trPr>
        <w:tc>
          <w:tcPr>
            <w:tcW w:w="4489" w:type="dxa"/>
            <w:vMerge/>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p>
        </w:tc>
        <w:tc>
          <w:tcPr>
            <w:tcW w:w="2325" w:type="dxa"/>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p>
        </w:tc>
        <w:tc>
          <w:tcPr>
            <w:tcW w:w="2184" w:type="dxa"/>
            <w:tcBorders>
              <w:top w:val="single" w:sz="4" w:space="0" w:color="auto"/>
              <w:left w:val="single" w:sz="4" w:space="0" w:color="auto"/>
              <w:bottom w:val="single" w:sz="4" w:space="0" w:color="auto"/>
              <w:right w:val="single" w:sz="4" w:space="0" w:color="auto"/>
            </w:tcBorders>
            <w:vAlign w:val="center"/>
          </w:tcPr>
          <w:p w:rsidR="00E56716" w:rsidRPr="00F96BAE" w:rsidRDefault="00E56716" w:rsidP="007F1BBA">
            <w:pPr>
              <w:rPr>
                <w:rFonts w:ascii="Arial" w:hAnsi="Arial" w:cs="Arial"/>
                <w:sz w:val="22"/>
                <w:szCs w:val="22"/>
              </w:rPr>
            </w:pPr>
          </w:p>
        </w:tc>
      </w:tr>
      <w:tr w:rsidR="00E56716" w:rsidRPr="00F96BAE" w:rsidTr="007F1BBA">
        <w:trPr>
          <w:cantSplit/>
          <w:trHeight w:val="1967"/>
          <w:jc w:val="center"/>
        </w:trPr>
        <w:tc>
          <w:tcPr>
            <w:tcW w:w="8998" w:type="dxa"/>
            <w:gridSpan w:val="3"/>
            <w:tcBorders>
              <w:top w:val="single" w:sz="4" w:space="0" w:color="auto"/>
              <w:left w:val="single" w:sz="4" w:space="0" w:color="000000"/>
              <w:bottom w:val="single" w:sz="4" w:space="0" w:color="000000"/>
              <w:right w:val="single" w:sz="4" w:space="0" w:color="000000"/>
            </w:tcBorders>
          </w:tcPr>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p>
          <w:p w:rsidR="00E56716" w:rsidRPr="00F96BAE" w:rsidRDefault="00E56716" w:rsidP="007F1BBA">
            <w:pPr>
              <w:jc w:val="center"/>
              <w:rPr>
                <w:rFonts w:ascii="Arial" w:hAnsi="Arial" w:cs="Arial"/>
                <w:sz w:val="22"/>
                <w:szCs w:val="22"/>
              </w:rPr>
            </w:pPr>
            <w:r w:rsidRPr="00F96BAE">
              <w:rPr>
                <w:rFonts w:ascii="Arial" w:hAnsi="Arial" w:cs="Arial"/>
                <w:sz w:val="22"/>
                <w:szCs w:val="22"/>
              </w:rPr>
              <w:t xml:space="preserve">     </w:t>
            </w:r>
          </w:p>
          <w:p w:rsidR="00E56716" w:rsidRPr="00F96BAE" w:rsidRDefault="00E56716" w:rsidP="007F1BBA">
            <w:pPr>
              <w:jc w:val="center"/>
              <w:rPr>
                <w:rFonts w:ascii="Arial" w:hAnsi="Arial" w:cs="Arial"/>
                <w:sz w:val="22"/>
                <w:szCs w:val="22"/>
              </w:rPr>
            </w:pPr>
            <w:r w:rsidRPr="00F96BAE">
              <w:rPr>
                <w:rFonts w:ascii="Arial" w:hAnsi="Arial" w:cs="Arial"/>
                <w:sz w:val="22"/>
                <w:szCs w:val="22"/>
              </w:rPr>
              <w:t>Firma de quien expide la certificación</w:t>
            </w:r>
          </w:p>
          <w:p w:rsidR="00E56716" w:rsidRPr="00F96BAE" w:rsidRDefault="00E56716" w:rsidP="007F1BBA">
            <w:pPr>
              <w:jc w:val="center"/>
              <w:rPr>
                <w:rFonts w:ascii="Arial" w:hAnsi="Arial" w:cs="Arial"/>
                <w:sz w:val="22"/>
                <w:szCs w:val="22"/>
              </w:rPr>
            </w:pPr>
          </w:p>
        </w:tc>
      </w:tr>
    </w:tbl>
    <w:p w:rsidR="00E56716" w:rsidRPr="00F96BAE" w:rsidRDefault="00E56716" w:rsidP="00E56716">
      <w:pPr>
        <w:jc w:val="center"/>
        <w:rPr>
          <w:rFonts w:ascii="Arial" w:hAnsi="Arial" w:cs="Arial"/>
          <w:b/>
          <w:sz w:val="22"/>
          <w:szCs w:val="22"/>
        </w:rPr>
      </w:pPr>
    </w:p>
    <w:p w:rsidR="00E56716" w:rsidRPr="00F96BAE" w:rsidRDefault="00E56716" w:rsidP="00E56716">
      <w:pPr>
        <w:jc w:val="center"/>
        <w:rPr>
          <w:rFonts w:ascii="Arial" w:hAnsi="Arial" w:cs="Arial"/>
          <w:b/>
          <w:sz w:val="22"/>
          <w:szCs w:val="22"/>
        </w:rPr>
      </w:pPr>
    </w:p>
    <w:p w:rsidR="00184C95" w:rsidRDefault="00184C95" w:rsidP="008756E1">
      <w:pPr>
        <w:jc w:val="center"/>
        <w:rPr>
          <w:rFonts w:ascii="Arial" w:hAnsi="Arial" w:cs="Arial"/>
          <w:b/>
          <w:sz w:val="22"/>
          <w:szCs w:val="22"/>
        </w:rPr>
      </w:pPr>
    </w:p>
    <w:p w:rsidR="008756E1" w:rsidRPr="00F96BAE" w:rsidRDefault="008756E1" w:rsidP="008756E1">
      <w:pPr>
        <w:jc w:val="center"/>
        <w:rPr>
          <w:rFonts w:ascii="Arial" w:hAnsi="Arial" w:cs="Arial"/>
          <w:sz w:val="22"/>
          <w:szCs w:val="22"/>
        </w:rPr>
      </w:pPr>
      <w:r w:rsidRPr="00F96BAE">
        <w:rPr>
          <w:rFonts w:ascii="Arial" w:hAnsi="Arial" w:cs="Arial"/>
          <w:b/>
          <w:sz w:val="22"/>
          <w:szCs w:val="22"/>
        </w:rPr>
        <w:lastRenderedPageBreak/>
        <w:t>Anexo No. 7</w:t>
      </w:r>
    </w:p>
    <w:p w:rsidR="008756E1" w:rsidRPr="00F96BAE" w:rsidRDefault="008756E1" w:rsidP="008756E1">
      <w:pPr>
        <w:jc w:val="center"/>
        <w:rPr>
          <w:rFonts w:ascii="Arial" w:hAnsi="Arial" w:cs="Arial"/>
          <w:b/>
          <w:sz w:val="22"/>
          <w:szCs w:val="22"/>
        </w:rPr>
      </w:pPr>
      <w:r w:rsidRPr="00F96BAE">
        <w:rPr>
          <w:rFonts w:ascii="Arial" w:hAnsi="Arial" w:cs="Arial"/>
          <w:b/>
          <w:sz w:val="22"/>
          <w:szCs w:val="22"/>
        </w:rPr>
        <w:t xml:space="preserve">DESCRIPCIÓN </w:t>
      </w:r>
      <w:r w:rsidR="00584850">
        <w:rPr>
          <w:rFonts w:ascii="Arial" w:hAnsi="Arial" w:cs="Arial"/>
          <w:b/>
          <w:sz w:val="22"/>
          <w:szCs w:val="22"/>
        </w:rPr>
        <w:t>TÉCNICA DE</w:t>
      </w:r>
      <w:r w:rsidR="00017E4D">
        <w:rPr>
          <w:rFonts w:ascii="Arial" w:hAnsi="Arial" w:cs="Arial"/>
          <w:b/>
          <w:sz w:val="22"/>
          <w:szCs w:val="22"/>
        </w:rPr>
        <w:t xml:space="preserve"> LOS</w:t>
      </w:r>
      <w:r w:rsidR="00C25B03" w:rsidRPr="00C25B03">
        <w:rPr>
          <w:rFonts w:ascii="Arial" w:hAnsi="Arial" w:cs="Arial"/>
          <w:b/>
          <w:sz w:val="22"/>
          <w:szCs w:val="22"/>
        </w:rPr>
        <w:t xml:space="preserve"> </w:t>
      </w:r>
      <w:r w:rsidR="007909AC" w:rsidRPr="00C25B03">
        <w:rPr>
          <w:rFonts w:ascii="Arial" w:hAnsi="Arial" w:cs="Arial"/>
          <w:b/>
          <w:sz w:val="22"/>
          <w:szCs w:val="22"/>
        </w:rPr>
        <w:t>ELEMENTO</w:t>
      </w:r>
      <w:r w:rsidR="00017E4D">
        <w:rPr>
          <w:rFonts w:ascii="Arial" w:hAnsi="Arial" w:cs="Arial"/>
          <w:b/>
          <w:sz w:val="22"/>
          <w:szCs w:val="22"/>
        </w:rPr>
        <w:t>S</w:t>
      </w:r>
    </w:p>
    <w:p w:rsidR="008756E1" w:rsidRPr="00AF6C92" w:rsidRDefault="008756E1" w:rsidP="008756E1">
      <w:pPr>
        <w:jc w:val="center"/>
        <w:rPr>
          <w:rFonts w:ascii="Arial" w:hAnsi="Arial" w:cs="Arial"/>
          <w:b/>
          <w:sz w:val="8"/>
          <w:szCs w:val="22"/>
        </w:rPr>
      </w:pPr>
    </w:p>
    <w:p w:rsidR="00DA1F1B" w:rsidRDefault="008756E1" w:rsidP="008756E1">
      <w:pPr>
        <w:jc w:val="both"/>
        <w:rPr>
          <w:rFonts w:ascii="Arial" w:hAnsi="Arial" w:cs="Arial"/>
          <w:sz w:val="22"/>
          <w:szCs w:val="22"/>
        </w:rPr>
      </w:pPr>
      <w:r w:rsidRPr="00184C95">
        <w:rPr>
          <w:rFonts w:ascii="Arial" w:hAnsi="Arial" w:cs="Arial"/>
          <w:sz w:val="22"/>
          <w:szCs w:val="22"/>
        </w:rPr>
        <w:t>A continuación se describe</w:t>
      </w:r>
      <w:r w:rsidR="00017E4D" w:rsidRPr="00184C95">
        <w:rPr>
          <w:rFonts w:ascii="Arial" w:hAnsi="Arial" w:cs="Arial"/>
          <w:sz w:val="22"/>
          <w:szCs w:val="22"/>
        </w:rPr>
        <w:t>n</w:t>
      </w:r>
      <w:r w:rsidR="00A50552" w:rsidRPr="00184C95">
        <w:rPr>
          <w:rFonts w:ascii="Arial" w:hAnsi="Arial" w:cs="Arial"/>
          <w:sz w:val="22"/>
          <w:szCs w:val="22"/>
        </w:rPr>
        <w:t xml:space="preserve"> </w:t>
      </w:r>
      <w:r w:rsidR="00017E4D" w:rsidRPr="00184C95">
        <w:rPr>
          <w:rFonts w:ascii="Arial" w:hAnsi="Arial" w:cs="Arial"/>
          <w:sz w:val="22"/>
          <w:szCs w:val="22"/>
        </w:rPr>
        <w:t>los</w:t>
      </w:r>
      <w:r w:rsidR="00C25B03" w:rsidRPr="00184C95">
        <w:rPr>
          <w:rFonts w:ascii="Arial" w:hAnsi="Arial" w:cs="Arial"/>
          <w:sz w:val="22"/>
          <w:szCs w:val="22"/>
        </w:rPr>
        <w:t xml:space="preserve"> </w:t>
      </w:r>
      <w:r w:rsidR="00737EB9" w:rsidRPr="00184C95">
        <w:rPr>
          <w:rFonts w:ascii="Arial" w:hAnsi="Arial" w:cs="Arial"/>
          <w:sz w:val="22"/>
          <w:szCs w:val="22"/>
        </w:rPr>
        <w:t>elemento</w:t>
      </w:r>
      <w:r w:rsidR="00017E4D" w:rsidRPr="00184C95">
        <w:rPr>
          <w:rFonts w:ascii="Arial" w:hAnsi="Arial" w:cs="Arial"/>
          <w:sz w:val="22"/>
          <w:szCs w:val="22"/>
        </w:rPr>
        <w:t>s</w:t>
      </w:r>
      <w:r w:rsidR="00C25B03" w:rsidRPr="00184C95">
        <w:rPr>
          <w:rFonts w:ascii="Arial" w:hAnsi="Arial" w:cs="Arial"/>
          <w:sz w:val="22"/>
          <w:szCs w:val="22"/>
        </w:rPr>
        <w:t xml:space="preserve"> </w:t>
      </w:r>
      <w:r w:rsidRPr="00184C95">
        <w:rPr>
          <w:rFonts w:ascii="Arial" w:hAnsi="Arial" w:cs="Arial"/>
          <w:sz w:val="22"/>
          <w:szCs w:val="22"/>
        </w:rPr>
        <w:t>que requiere esta Dirección Ejecutiva Seccional de Administración Judicial Bogotá – Cundinamarca con el fin de dar cumplimiento al objeto contractual.</w:t>
      </w:r>
    </w:p>
    <w:p w:rsidR="00773DDF" w:rsidRDefault="00773DDF" w:rsidP="008756E1">
      <w:pPr>
        <w:jc w:val="both"/>
        <w:rPr>
          <w:rFonts w:ascii="Arial" w:hAnsi="Arial" w:cs="Arial"/>
          <w:sz w:val="22"/>
          <w:szCs w:val="22"/>
        </w:rPr>
      </w:pPr>
    </w:p>
    <w:tbl>
      <w:tblPr>
        <w:tblW w:w="8204" w:type="dxa"/>
        <w:jc w:val="center"/>
        <w:tblCellMar>
          <w:left w:w="70" w:type="dxa"/>
          <w:right w:w="70" w:type="dxa"/>
        </w:tblCellMar>
        <w:tblLook w:val="04A0" w:firstRow="1" w:lastRow="0" w:firstColumn="1" w:lastColumn="0" w:noHBand="0" w:noVBand="1"/>
      </w:tblPr>
      <w:tblGrid>
        <w:gridCol w:w="523"/>
        <w:gridCol w:w="5119"/>
        <w:gridCol w:w="1586"/>
        <w:gridCol w:w="976"/>
      </w:tblGrid>
      <w:tr w:rsidR="00DA1F1B" w:rsidRPr="00B438BB" w:rsidTr="002225F1">
        <w:trPr>
          <w:trHeight w:val="336"/>
          <w:jc w:val="cent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b/>
                <w:bCs/>
                <w:color w:val="000000"/>
                <w:sz w:val="16"/>
                <w:szCs w:val="16"/>
                <w:lang w:eastAsia="es-CO"/>
              </w:rPr>
            </w:pPr>
            <w:r w:rsidRPr="00B438BB">
              <w:rPr>
                <w:rFonts w:ascii="Arial" w:hAnsi="Arial" w:cs="Arial"/>
                <w:b/>
                <w:bCs/>
                <w:color w:val="000000"/>
                <w:sz w:val="16"/>
                <w:szCs w:val="16"/>
                <w:lang w:eastAsia="es-CO"/>
              </w:rPr>
              <w:t>ITEM</w:t>
            </w:r>
          </w:p>
        </w:tc>
        <w:tc>
          <w:tcPr>
            <w:tcW w:w="5119" w:type="dxa"/>
            <w:tcBorders>
              <w:top w:val="single" w:sz="4" w:space="0" w:color="auto"/>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b/>
                <w:bCs/>
                <w:color w:val="000000"/>
                <w:sz w:val="16"/>
                <w:szCs w:val="16"/>
                <w:lang w:eastAsia="es-CO"/>
              </w:rPr>
            </w:pPr>
            <w:r w:rsidRPr="00B438BB">
              <w:rPr>
                <w:rFonts w:ascii="Arial" w:hAnsi="Arial" w:cs="Arial"/>
                <w:b/>
                <w:bCs/>
                <w:color w:val="000000"/>
                <w:sz w:val="16"/>
                <w:szCs w:val="16"/>
                <w:lang w:eastAsia="es-CO"/>
              </w:rPr>
              <w:t>DESCRIPCIÓN</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b/>
                <w:bCs/>
                <w:color w:val="000000"/>
                <w:sz w:val="16"/>
                <w:szCs w:val="16"/>
                <w:lang w:eastAsia="es-CO"/>
              </w:rPr>
            </w:pPr>
            <w:r w:rsidRPr="00B438BB">
              <w:rPr>
                <w:rFonts w:ascii="Arial" w:hAnsi="Arial" w:cs="Arial"/>
                <w:b/>
                <w:bCs/>
                <w:color w:val="000000"/>
                <w:sz w:val="16"/>
                <w:szCs w:val="16"/>
                <w:lang w:eastAsia="es-CO"/>
              </w:rPr>
              <w:t>UNIDAD DE MEDIDA</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b/>
                <w:bCs/>
                <w:color w:val="000000"/>
                <w:sz w:val="16"/>
                <w:szCs w:val="16"/>
                <w:lang w:eastAsia="es-CO"/>
              </w:rPr>
            </w:pPr>
            <w:r w:rsidRPr="00B438BB">
              <w:rPr>
                <w:rFonts w:ascii="Arial" w:hAnsi="Arial" w:cs="Arial"/>
                <w:b/>
                <w:bCs/>
                <w:color w:val="000000"/>
                <w:sz w:val="16"/>
                <w:szCs w:val="16"/>
                <w:lang w:eastAsia="es-CO"/>
              </w:rPr>
              <w:t>CANTIDAD</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crudo en 5 mm acanalado</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2</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crudo en 5 mm incoloro</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3</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crudo en 6 mm incoloro</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4</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crudo en 5 mm bronce</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5</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crudo en 6 mm bronce</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6</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templado en 10 mm incoloro</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472"/>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7</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Vidrio laminado (cristal importado, adherido a una película de polivinil de butiral (PVB), que retardan la penetración y mantienen adheridos los cristales a ella. 4+4</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8</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 xml:space="preserve">Suministro e instalación Espejos en 4mm en cristal </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9</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Pisavidrios en aluminio</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ML</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76"/>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10</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Empaques para vidrios tipo proyectante</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ML</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315"/>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11</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Herrajes en acero inoxidable, incluye soportes tornillos y empaques</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UN</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12</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de película de seguridad</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13</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e instalación de película solar</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M2</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DA1F1B" w:rsidRPr="00B438BB" w:rsidTr="002225F1">
        <w:trPr>
          <w:trHeight w:val="210"/>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14</w:t>
            </w:r>
          </w:p>
        </w:tc>
        <w:tc>
          <w:tcPr>
            <w:tcW w:w="5119"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rPr>
                <w:rFonts w:ascii="Arial" w:hAnsi="Arial" w:cs="Arial"/>
                <w:color w:val="000000"/>
                <w:sz w:val="16"/>
                <w:szCs w:val="16"/>
                <w:lang w:eastAsia="es-CO"/>
              </w:rPr>
            </w:pPr>
            <w:r w:rsidRPr="00B438BB">
              <w:rPr>
                <w:rFonts w:ascii="Arial" w:hAnsi="Arial" w:cs="Arial"/>
                <w:color w:val="000000"/>
                <w:sz w:val="16"/>
                <w:szCs w:val="16"/>
                <w:lang w:eastAsia="es-CO"/>
              </w:rPr>
              <w:t>Suministro de perfil en aluminio para ventana</w:t>
            </w:r>
          </w:p>
        </w:tc>
        <w:tc>
          <w:tcPr>
            <w:tcW w:w="1586" w:type="dxa"/>
            <w:tcBorders>
              <w:top w:val="nil"/>
              <w:left w:val="nil"/>
              <w:bottom w:val="single" w:sz="4" w:space="0" w:color="auto"/>
              <w:right w:val="single" w:sz="4" w:space="0" w:color="auto"/>
            </w:tcBorders>
            <w:shd w:val="clear" w:color="auto" w:fill="auto"/>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ML</w:t>
            </w:r>
          </w:p>
        </w:tc>
        <w:tc>
          <w:tcPr>
            <w:tcW w:w="976" w:type="dxa"/>
            <w:tcBorders>
              <w:top w:val="nil"/>
              <w:left w:val="nil"/>
              <w:bottom w:val="single" w:sz="4" w:space="0" w:color="auto"/>
              <w:right w:val="single" w:sz="4" w:space="0" w:color="auto"/>
            </w:tcBorders>
            <w:shd w:val="clear" w:color="auto" w:fill="auto"/>
            <w:noWrap/>
            <w:vAlign w:val="center"/>
            <w:hideMark/>
          </w:tcPr>
          <w:p w:rsidR="00DA1F1B" w:rsidRPr="00B438BB" w:rsidRDefault="00DA1F1B" w:rsidP="001D3C12">
            <w:pPr>
              <w:jc w:val="center"/>
              <w:rPr>
                <w:rFonts w:ascii="Arial" w:hAnsi="Arial" w:cs="Arial"/>
                <w:color w:val="000000"/>
                <w:sz w:val="16"/>
                <w:szCs w:val="16"/>
                <w:lang w:eastAsia="es-CO"/>
              </w:rPr>
            </w:pPr>
            <w:r w:rsidRPr="00B438BB">
              <w:rPr>
                <w:rFonts w:ascii="Arial" w:hAnsi="Arial" w:cs="Arial"/>
                <w:color w:val="000000"/>
                <w:sz w:val="16"/>
                <w:szCs w:val="16"/>
                <w:lang w:eastAsia="es-CO"/>
              </w:rPr>
              <w:t>1</w:t>
            </w:r>
          </w:p>
        </w:tc>
      </w:tr>
      <w:tr w:rsidR="00773DDF" w:rsidRPr="00B438BB" w:rsidTr="002225F1">
        <w:trPr>
          <w:trHeight w:val="315"/>
          <w:jc w:val="center"/>
        </w:trPr>
        <w:tc>
          <w:tcPr>
            <w:tcW w:w="523" w:type="dxa"/>
            <w:tcBorders>
              <w:top w:val="nil"/>
              <w:left w:val="single" w:sz="4" w:space="0" w:color="auto"/>
              <w:bottom w:val="single" w:sz="4" w:space="0" w:color="auto"/>
              <w:right w:val="single" w:sz="4" w:space="0" w:color="auto"/>
            </w:tcBorders>
            <w:shd w:val="clear" w:color="auto" w:fill="auto"/>
            <w:noWrap/>
            <w:vAlign w:val="center"/>
          </w:tcPr>
          <w:p w:rsidR="00773DDF" w:rsidRPr="00B438BB" w:rsidRDefault="00773DDF" w:rsidP="00773DDF">
            <w:pPr>
              <w:jc w:val="center"/>
              <w:rPr>
                <w:rFonts w:ascii="Arial" w:hAnsi="Arial" w:cs="Arial"/>
                <w:color w:val="000000"/>
                <w:sz w:val="16"/>
                <w:szCs w:val="16"/>
                <w:lang w:eastAsia="es-CO"/>
              </w:rPr>
            </w:pPr>
            <w:r>
              <w:rPr>
                <w:rFonts w:ascii="Arial" w:hAnsi="Arial" w:cs="Arial"/>
                <w:color w:val="000000"/>
                <w:sz w:val="16"/>
                <w:szCs w:val="16"/>
                <w:lang w:eastAsia="es-CO"/>
              </w:rPr>
              <w:t>15</w:t>
            </w:r>
          </w:p>
        </w:tc>
        <w:tc>
          <w:tcPr>
            <w:tcW w:w="5119" w:type="dxa"/>
            <w:tcBorders>
              <w:top w:val="nil"/>
              <w:left w:val="nil"/>
              <w:bottom w:val="single" w:sz="4" w:space="0" w:color="auto"/>
              <w:right w:val="single" w:sz="4" w:space="0" w:color="auto"/>
            </w:tcBorders>
            <w:shd w:val="clear" w:color="auto" w:fill="auto"/>
            <w:vAlign w:val="center"/>
          </w:tcPr>
          <w:p w:rsidR="00773DDF" w:rsidRPr="00773DDF" w:rsidRDefault="00773DDF" w:rsidP="00773DDF">
            <w:pPr>
              <w:jc w:val="both"/>
              <w:rPr>
                <w:rFonts w:ascii="Arial" w:hAnsi="Arial" w:cs="Arial"/>
                <w:color w:val="000000"/>
                <w:sz w:val="16"/>
                <w:szCs w:val="16"/>
                <w:lang w:val="es-CO" w:eastAsia="es-CO"/>
              </w:rPr>
            </w:pPr>
            <w:r w:rsidRPr="00773DDF">
              <w:rPr>
                <w:rFonts w:ascii="Arial" w:hAnsi="Arial" w:cs="Arial"/>
                <w:color w:val="000000"/>
                <w:sz w:val="16"/>
                <w:szCs w:val="16"/>
              </w:rPr>
              <w:t>Suministro e instalación de Vidrio laminado 4+4 mm transparente</w:t>
            </w:r>
          </w:p>
        </w:tc>
        <w:tc>
          <w:tcPr>
            <w:tcW w:w="1586" w:type="dxa"/>
            <w:tcBorders>
              <w:top w:val="nil"/>
              <w:left w:val="nil"/>
              <w:bottom w:val="single" w:sz="4" w:space="0" w:color="auto"/>
              <w:right w:val="single" w:sz="4" w:space="0" w:color="auto"/>
            </w:tcBorders>
            <w:shd w:val="clear" w:color="auto" w:fill="auto"/>
            <w:vAlign w:val="center"/>
          </w:tcPr>
          <w:p w:rsidR="00773DDF" w:rsidRPr="00773DDF" w:rsidRDefault="00773DDF" w:rsidP="00773DDF">
            <w:pPr>
              <w:jc w:val="center"/>
              <w:rPr>
                <w:rFonts w:ascii="Arial" w:hAnsi="Arial" w:cs="Arial"/>
                <w:color w:val="000000"/>
                <w:sz w:val="16"/>
                <w:szCs w:val="16"/>
              </w:rPr>
            </w:pPr>
            <w:r w:rsidRPr="00773DDF">
              <w:rPr>
                <w:rFonts w:ascii="Arial" w:hAnsi="Arial" w:cs="Arial"/>
                <w:color w:val="000000"/>
                <w:sz w:val="16"/>
                <w:szCs w:val="16"/>
              </w:rPr>
              <w:t>M2</w:t>
            </w:r>
          </w:p>
        </w:tc>
        <w:tc>
          <w:tcPr>
            <w:tcW w:w="976" w:type="dxa"/>
            <w:tcBorders>
              <w:top w:val="nil"/>
              <w:left w:val="nil"/>
              <w:bottom w:val="single" w:sz="4" w:space="0" w:color="auto"/>
              <w:right w:val="single" w:sz="4" w:space="0" w:color="auto"/>
            </w:tcBorders>
            <w:shd w:val="clear" w:color="auto" w:fill="auto"/>
            <w:noWrap/>
            <w:vAlign w:val="center"/>
          </w:tcPr>
          <w:p w:rsidR="00773DDF" w:rsidRPr="00773DDF" w:rsidRDefault="00773DDF" w:rsidP="00773DDF">
            <w:pPr>
              <w:jc w:val="center"/>
              <w:rPr>
                <w:rFonts w:ascii="Arial" w:hAnsi="Arial" w:cs="Arial"/>
                <w:color w:val="000000"/>
                <w:sz w:val="16"/>
                <w:szCs w:val="16"/>
              </w:rPr>
            </w:pPr>
            <w:r w:rsidRPr="00773DDF">
              <w:rPr>
                <w:rFonts w:ascii="Arial" w:hAnsi="Arial" w:cs="Arial"/>
                <w:color w:val="000000"/>
                <w:sz w:val="16"/>
                <w:szCs w:val="16"/>
              </w:rPr>
              <w:t>1</w:t>
            </w:r>
          </w:p>
        </w:tc>
      </w:tr>
      <w:tr w:rsidR="002225F1" w:rsidRPr="00B438BB" w:rsidTr="002225F1">
        <w:trPr>
          <w:trHeight w:val="178"/>
          <w:jc w:val="center"/>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2225F1" w:rsidRPr="00B438BB" w:rsidRDefault="002225F1" w:rsidP="002225F1">
            <w:pPr>
              <w:jc w:val="center"/>
              <w:rPr>
                <w:rFonts w:ascii="Arial" w:hAnsi="Arial" w:cs="Arial"/>
                <w:color w:val="000000"/>
                <w:sz w:val="16"/>
                <w:szCs w:val="16"/>
                <w:lang w:eastAsia="es-CO"/>
              </w:rPr>
            </w:pPr>
            <w:r>
              <w:rPr>
                <w:rFonts w:ascii="Arial" w:hAnsi="Arial" w:cs="Arial"/>
                <w:color w:val="000000"/>
                <w:sz w:val="16"/>
                <w:szCs w:val="16"/>
                <w:lang w:eastAsia="es-CO"/>
              </w:rPr>
              <w:t>Nota</w:t>
            </w:r>
          </w:p>
        </w:tc>
        <w:tc>
          <w:tcPr>
            <w:tcW w:w="7681" w:type="dxa"/>
            <w:gridSpan w:val="3"/>
            <w:tcBorders>
              <w:top w:val="nil"/>
              <w:left w:val="nil"/>
              <w:bottom w:val="single" w:sz="4" w:space="0" w:color="auto"/>
              <w:right w:val="single" w:sz="4" w:space="0" w:color="auto"/>
            </w:tcBorders>
            <w:shd w:val="clear" w:color="auto" w:fill="auto"/>
            <w:vAlign w:val="bottom"/>
            <w:hideMark/>
          </w:tcPr>
          <w:p w:rsidR="002225F1" w:rsidRDefault="002225F1" w:rsidP="002225F1">
            <w:pPr>
              <w:rPr>
                <w:rFonts w:ascii="Arial" w:hAnsi="Arial" w:cs="Arial"/>
                <w:color w:val="000000"/>
                <w:sz w:val="16"/>
                <w:szCs w:val="16"/>
                <w:lang w:eastAsia="es-CO"/>
              </w:rPr>
            </w:pPr>
          </w:p>
          <w:p w:rsidR="002225F1" w:rsidRPr="005F473A" w:rsidRDefault="002225F1" w:rsidP="002225F1">
            <w:pPr>
              <w:rPr>
                <w:rFonts w:ascii="Arial" w:hAnsi="Arial" w:cs="Arial"/>
                <w:color w:val="000000"/>
                <w:sz w:val="16"/>
                <w:szCs w:val="16"/>
                <w:lang w:eastAsia="es-CO"/>
              </w:rPr>
            </w:pPr>
            <w:r>
              <w:rPr>
                <w:rFonts w:ascii="Arial" w:hAnsi="Arial" w:cs="Arial"/>
                <w:color w:val="000000"/>
                <w:sz w:val="16"/>
                <w:szCs w:val="16"/>
                <w:lang w:eastAsia="es-CO"/>
              </w:rPr>
              <w:t>El suministro e instalación de los vidrios, incluye el retiro del material y/o sobrante</w:t>
            </w:r>
            <w:r w:rsidRPr="005F473A">
              <w:rPr>
                <w:rFonts w:ascii="Arial" w:hAnsi="Arial" w:cs="Arial"/>
                <w:color w:val="000000"/>
                <w:sz w:val="16"/>
                <w:szCs w:val="16"/>
                <w:lang w:eastAsia="es-CO"/>
              </w:rPr>
              <w:t>.</w:t>
            </w:r>
          </w:p>
          <w:p w:rsidR="002225F1" w:rsidRPr="00B438BB" w:rsidRDefault="002225F1" w:rsidP="002225F1">
            <w:pPr>
              <w:jc w:val="center"/>
              <w:rPr>
                <w:rFonts w:ascii="Arial" w:hAnsi="Arial" w:cs="Arial"/>
                <w:color w:val="000000"/>
                <w:sz w:val="16"/>
                <w:szCs w:val="16"/>
                <w:lang w:eastAsia="es-CO"/>
              </w:rPr>
            </w:pPr>
            <w:r w:rsidRPr="00B438BB">
              <w:rPr>
                <w:rFonts w:ascii="Arial" w:hAnsi="Arial" w:cs="Arial"/>
                <w:color w:val="000000"/>
                <w:sz w:val="16"/>
                <w:szCs w:val="16"/>
                <w:lang w:eastAsia="es-CO"/>
              </w:rPr>
              <w:t>.</w:t>
            </w:r>
          </w:p>
        </w:tc>
      </w:tr>
    </w:tbl>
    <w:p w:rsidR="008756E1" w:rsidRDefault="008756E1" w:rsidP="008756E1">
      <w:pPr>
        <w:jc w:val="both"/>
        <w:rPr>
          <w:rFonts w:ascii="Arial" w:hAnsi="Arial" w:cs="Arial"/>
          <w:sz w:val="22"/>
          <w:szCs w:val="22"/>
        </w:rPr>
      </w:pPr>
    </w:p>
    <w:p w:rsidR="00502E82" w:rsidRPr="00502E82" w:rsidRDefault="00502E82" w:rsidP="00502E82">
      <w:pPr>
        <w:jc w:val="both"/>
        <w:rPr>
          <w:rFonts w:ascii="Arial" w:hAnsi="Arial" w:cs="Arial"/>
          <w:sz w:val="22"/>
          <w:szCs w:val="22"/>
        </w:rPr>
      </w:pPr>
      <w:r w:rsidRPr="00502E82">
        <w:rPr>
          <w:rFonts w:ascii="Arial" w:hAnsi="Arial" w:cs="Arial"/>
          <w:sz w:val="22"/>
          <w:szCs w:val="22"/>
        </w:rPr>
        <w:t>Los elementos deberán ser de primera calidad en caso de presentarse defectos en los elementos estos serán reemplazados en un término no mayor a dos (02) días calendario una vez realizada la solicitud por parte del supervisor designado, sin que genere costos adicionales a la entidad.</w:t>
      </w:r>
    </w:p>
    <w:p w:rsidR="00502E82" w:rsidRPr="00502E82" w:rsidRDefault="00502E82" w:rsidP="00502E82">
      <w:pPr>
        <w:jc w:val="both"/>
        <w:rPr>
          <w:rFonts w:ascii="Arial" w:hAnsi="Arial" w:cs="Arial"/>
          <w:sz w:val="22"/>
          <w:szCs w:val="22"/>
        </w:rPr>
      </w:pPr>
    </w:p>
    <w:p w:rsidR="00527D93" w:rsidRPr="007816F7" w:rsidRDefault="00527D93" w:rsidP="00527D93">
      <w:pPr>
        <w:jc w:val="both"/>
        <w:rPr>
          <w:rFonts w:ascii="Arial" w:hAnsi="Arial" w:cs="Arial"/>
          <w:sz w:val="22"/>
          <w:szCs w:val="22"/>
        </w:rPr>
      </w:pPr>
      <w:r w:rsidRPr="007816F7">
        <w:rPr>
          <w:rFonts w:ascii="Arial" w:hAnsi="Arial" w:cs="Arial"/>
          <w:sz w:val="22"/>
          <w:szCs w:val="22"/>
        </w:rPr>
        <w:t>Yo, __________________________________, en mi calidad de representante legal de la empresa, unión temporal o consorcio _____________________________, o en mi calidad de persona natural, me comprometo con la Dirección Ejecutiva Seccional de Administración Judicial Bogo</w:t>
      </w:r>
      <w:r w:rsidR="0094383C">
        <w:rPr>
          <w:rFonts w:ascii="Arial" w:hAnsi="Arial" w:cs="Arial"/>
          <w:sz w:val="22"/>
          <w:szCs w:val="22"/>
        </w:rPr>
        <w:t>tá - Cundinamarca, a entregar los</w:t>
      </w:r>
      <w:r w:rsidR="00584850">
        <w:rPr>
          <w:rFonts w:ascii="Arial" w:hAnsi="Arial" w:cs="Arial"/>
          <w:sz w:val="22"/>
          <w:szCs w:val="22"/>
        </w:rPr>
        <w:t xml:space="preserve"> elemento</w:t>
      </w:r>
      <w:r w:rsidR="0094383C">
        <w:rPr>
          <w:rFonts w:ascii="Arial" w:hAnsi="Arial" w:cs="Arial"/>
          <w:sz w:val="22"/>
          <w:szCs w:val="22"/>
        </w:rPr>
        <w:t>s</w:t>
      </w:r>
      <w:r w:rsidRPr="007816F7">
        <w:rPr>
          <w:rFonts w:ascii="Arial" w:hAnsi="Arial" w:cs="Arial"/>
          <w:sz w:val="22"/>
          <w:szCs w:val="22"/>
        </w:rPr>
        <w:t xml:space="preserve"> anteriormente relacionado</w:t>
      </w:r>
      <w:r w:rsidR="0094383C">
        <w:rPr>
          <w:rFonts w:ascii="Arial" w:hAnsi="Arial" w:cs="Arial"/>
          <w:sz w:val="22"/>
          <w:szCs w:val="22"/>
        </w:rPr>
        <w:t>s</w:t>
      </w:r>
      <w:r w:rsidRPr="007816F7">
        <w:rPr>
          <w:rFonts w:ascii="Arial" w:hAnsi="Arial" w:cs="Arial"/>
          <w:sz w:val="22"/>
          <w:szCs w:val="22"/>
        </w:rPr>
        <w:t>, de acuerdo con las características y cantidades descritas, teniendo en cuenta que la entidad podrá adjudicar mayor número de unidades a las ofertadas hasta agotar el presupuesto.</w:t>
      </w:r>
    </w:p>
    <w:p w:rsidR="00527D93" w:rsidRPr="007816F7" w:rsidRDefault="00527D93" w:rsidP="00527D93">
      <w:pPr>
        <w:rPr>
          <w:rFonts w:ascii="Arial" w:hAnsi="Arial" w:cs="Arial"/>
          <w:sz w:val="22"/>
          <w:szCs w:val="22"/>
        </w:rPr>
      </w:pPr>
    </w:p>
    <w:p w:rsidR="00527D93" w:rsidRPr="007816F7" w:rsidRDefault="00527D93" w:rsidP="00527D93">
      <w:pPr>
        <w:rPr>
          <w:rFonts w:ascii="Arial" w:hAnsi="Arial" w:cs="Arial"/>
          <w:sz w:val="22"/>
          <w:szCs w:val="22"/>
        </w:rPr>
      </w:pPr>
    </w:p>
    <w:p w:rsidR="00527D93" w:rsidRPr="007816F7" w:rsidRDefault="00527D93" w:rsidP="00527D93">
      <w:pPr>
        <w:rPr>
          <w:rFonts w:ascii="Arial" w:hAnsi="Arial" w:cs="Arial"/>
          <w:sz w:val="22"/>
          <w:szCs w:val="22"/>
        </w:rPr>
      </w:pPr>
      <w:r w:rsidRPr="007816F7">
        <w:rPr>
          <w:rFonts w:ascii="Arial" w:hAnsi="Arial" w:cs="Arial"/>
          <w:sz w:val="22"/>
          <w:szCs w:val="22"/>
        </w:rPr>
        <w:t>FIRMA</w:t>
      </w:r>
    </w:p>
    <w:p w:rsidR="00527D93" w:rsidRPr="007816F7" w:rsidRDefault="00527D93" w:rsidP="00527D93">
      <w:pPr>
        <w:rPr>
          <w:rFonts w:ascii="Arial" w:hAnsi="Arial" w:cs="Arial"/>
          <w:sz w:val="22"/>
          <w:szCs w:val="22"/>
        </w:rPr>
      </w:pPr>
    </w:p>
    <w:p w:rsidR="00527D93" w:rsidRDefault="00527D93" w:rsidP="00527D93">
      <w:pPr>
        <w:rPr>
          <w:rFonts w:ascii="Arial" w:hAnsi="Arial" w:cs="Arial"/>
          <w:sz w:val="22"/>
          <w:szCs w:val="22"/>
        </w:rPr>
      </w:pPr>
    </w:p>
    <w:p w:rsidR="00773DDF" w:rsidRPr="007816F7" w:rsidRDefault="00773DDF" w:rsidP="00527D93">
      <w:pPr>
        <w:rPr>
          <w:rFonts w:ascii="Arial" w:hAnsi="Arial" w:cs="Arial"/>
          <w:sz w:val="22"/>
          <w:szCs w:val="22"/>
        </w:rPr>
      </w:pPr>
    </w:p>
    <w:tbl>
      <w:tblPr>
        <w:tblW w:w="0" w:type="auto"/>
        <w:tblInd w:w="139" w:type="dxa"/>
        <w:tblCellMar>
          <w:left w:w="0" w:type="dxa"/>
          <w:right w:w="0" w:type="dxa"/>
        </w:tblCellMar>
        <w:tblLook w:val="04A0" w:firstRow="1" w:lastRow="0" w:firstColumn="1" w:lastColumn="0" w:noHBand="0" w:noVBand="1"/>
      </w:tblPr>
      <w:tblGrid>
        <w:gridCol w:w="4230"/>
      </w:tblGrid>
      <w:tr w:rsidR="00527D93" w:rsidRPr="007816F7" w:rsidTr="00527D93">
        <w:trPr>
          <w:trHeight w:val="158"/>
        </w:trPr>
        <w:tc>
          <w:tcPr>
            <w:tcW w:w="4230" w:type="dxa"/>
            <w:tcBorders>
              <w:top w:val="single" w:sz="8" w:space="0" w:color="auto"/>
              <w:left w:val="nil"/>
              <w:bottom w:val="nil"/>
              <w:right w:val="nil"/>
            </w:tcBorders>
            <w:tcMar>
              <w:top w:w="0" w:type="dxa"/>
              <w:left w:w="70" w:type="dxa"/>
              <w:bottom w:w="0" w:type="dxa"/>
              <w:right w:w="70" w:type="dxa"/>
            </w:tcMar>
          </w:tcPr>
          <w:p w:rsidR="00527D93" w:rsidRDefault="00527D93">
            <w:pPr>
              <w:rPr>
                <w:rFonts w:ascii="Arial" w:hAnsi="Arial" w:cs="Arial"/>
                <w:sz w:val="22"/>
                <w:szCs w:val="22"/>
                <w:lang w:val="es-CO" w:eastAsia="es-CO"/>
              </w:rPr>
            </w:pPr>
          </w:p>
          <w:p w:rsidR="00773DDF" w:rsidRDefault="00773DDF">
            <w:pPr>
              <w:rPr>
                <w:rFonts w:ascii="Arial" w:hAnsi="Arial" w:cs="Arial"/>
                <w:sz w:val="22"/>
                <w:szCs w:val="22"/>
                <w:lang w:val="es-CO" w:eastAsia="es-CO"/>
              </w:rPr>
            </w:pPr>
          </w:p>
          <w:p w:rsidR="00773DDF" w:rsidRPr="007816F7" w:rsidRDefault="00773DDF">
            <w:pPr>
              <w:rPr>
                <w:rFonts w:ascii="Arial" w:hAnsi="Arial" w:cs="Arial"/>
                <w:sz w:val="22"/>
                <w:szCs w:val="22"/>
                <w:lang w:val="es-CO" w:eastAsia="es-CO"/>
              </w:rPr>
            </w:pPr>
          </w:p>
        </w:tc>
      </w:tr>
    </w:tbl>
    <w:p w:rsidR="002225F1" w:rsidRDefault="002225F1" w:rsidP="008756E1">
      <w:pPr>
        <w:pStyle w:val="Ttulo9"/>
        <w:rPr>
          <w:rFonts w:ascii="Arial" w:hAnsi="Arial" w:cs="Arial"/>
          <w:szCs w:val="22"/>
          <w:lang w:val="es-CO"/>
        </w:rPr>
      </w:pPr>
    </w:p>
    <w:p w:rsidR="00AC56F5" w:rsidRDefault="00AC56F5" w:rsidP="008756E1">
      <w:pPr>
        <w:pStyle w:val="Ttulo9"/>
        <w:rPr>
          <w:rFonts w:ascii="Arial" w:hAnsi="Arial" w:cs="Arial"/>
          <w:szCs w:val="22"/>
          <w:lang w:val="es-CO"/>
        </w:rPr>
      </w:pPr>
    </w:p>
    <w:p w:rsidR="008756E1" w:rsidRPr="00F96BAE" w:rsidRDefault="00502E82" w:rsidP="008756E1">
      <w:pPr>
        <w:pStyle w:val="Ttulo9"/>
        <w:rPr>
          <w:rFonts w:ascii="Arial" w:hAnsi="Arial" w:cs="Arial"/>
          <w:szCs w:val="22"/>
          <w:lang w:val="es-CO"/>
        </w:rPr>
      </w:pPr>
      <w:r>
        <w:rPr>
          <w:rFonts w:ascii="Arial" w:hAnsi="Arial" w:cs="Arial"/>
          <w:szCs w:val="22"/>
          <w:lang w:val="es-CO"/>
        </w:rPr>
        <w:t>A</w:t>
      </w:r>
      <w:r w:rsidR="008756E1" w:rsidRPr="00F96BAE">
        <w:rPr>
          <w:rFonts w:ascii="Arial" w:hAnsi="Arial" w:cs="Arial"/>
          <w:szCs w:val="22"/>
        </w:rPr>
        <w:t>nexo No. 8</w:t>
      </w:r>
    </w:p>
    <w:p w:rsidR="008756E1" w:rsidRPr="00F96BAE" w:rsidRDefault="008756E1" w:rsidP="008756E1">
      <w:pPr>
        <w:jc w:val="center"/>
        <w:rPr>
          <w:rFonts w:ascii="Arial" w:hAnsi="Arial" w:cs="Arial"/>
          <w:b/>
          <w:sz w:val="22"/>
          <w:szCs w:val="22"/>
        </w:rPr>
      </w:pPr>
      <w:r w:rsidRPr="00F96BAE">
        <w:rPr>
          <w:rFonts w:ascii="Arial" w:hAnsi="Arial" w:cs="Arial"/>
          <w:b/>
          <w:sz w:val="22"/>
          <w:szCs w:val="22"/>
        </w:rPr>
        <w:t>OFERTA ECONÓMICA</w:t>
      </w:r>
    </w:p>
    <w:p w:rsidR="008756E1" w:rsidRPr="00F96BAE" w:rsidRDefault="008756E1" w:rsidP="008756E1">
      <w:pPr>
        <w:jc w:val="center"/>
        <w:rPr>
          <w:rFonts w:ascii="Arial" w:hAnsi="Arial" w:cs="Arial"/>
          <w:b/>
          <w:sz w:val="12"/>
          <w:szCs w:val="12"/>
        </w:rPr>
      </w:pPr>
    </w:p>
    <w:p w:rsidR="00737EB9" w:rsidRDefault="00737EB9" w:rsidP="00737EB9">
      <w:pPr>
        <w:jc w:val="both"/>
        <w:rPr>
          <w:rFonts w:ascii="Arial" w:hAnsi="Arial" w:cs="Arial"/>
          <w:sz w:val="22"/>
          <w:szCs w:val="22"/>
        </w:rPr>
      </w:pPr>
      <w:r w:rsidRPr="00964177">
        <w:rPr>
          <w:rFonts w:ascii="Arial" w:hAnsi="Arial" w:cs="Arial"/>
          <w:sz w:val="22"/>
          <w:szCs w:val="22"/>
        </w:rPr>
        <w:t>Para efectos de la evaluación económica, se diligenciará el formato adjunto, en el cual se relaciona</w:t>
      </w:r>
      <w:r w:rsidR="00730BBB" w:rsidRPr="00964177">
        <w:rPr>
          <w:rFonts w:ascii="Arial" w:hAnsi="Arial" w:cs="Arial"/>
          <w:sz w:val="22"/>
          <w:szCs w:val="22"/>
        </w:rPr>
        <w:t>n</w:t>
      </w:r>
      <w:r w:rsidR="00C23296" w:rsidRPr="00964177">
        <w:rPr>
          <w:rFonts w:ascii="Arial" w:hAnsi="Arial" w:cs="Arial"/>
          <w:sz w:val="22"/>
          <w:szCs w:val="22"/>
        </w:rPr>
        <w:t xml:space="preserve"> </w:t>
      </w:r>
      <w:r w:rsidR="00730BBB" w:rsidRPr="00964177">
        <w:rPr>
          <w:rFonts w:ascii="Arial" w:hAnsi="Arial" w:cs="Arial"/>
          <w:sz w:val="22"/>
          <w:szCs w:val="22"/>
        </w:rPr>
        <w:t>los</w:t>
      </w:r>
      <w:r w:rsidR="00C23296" w:rsidRPr="00964177">
        <w:rPr>
          <w:rFonts w:ascii="Arial" w:hAnsi="Arial" w:cs="Arial"/>
          <w:sz w:val="22"/>
          <w:szCs w:val="22"/>
        </w:rPr>
        <w:t xml:space="preserve"> </w:t>
      </w:r>
      <w:r w:rsidRPr="00964177">
        <w:rPr>
          <w:rFonts w:ascii="Arial" w:hAnsi="Arial" w:cs="Arial"/>
          <w:sz w:val="22"/>
          <w:szCs w:val="22"/>
        </w:rPr>
        <w:t>elemento</w:t>
      </w:r>
      <w:r w:rsidR="00730BBB" w:rsidRPr="00964177">
        <w:rPr>
          <w:rFonts w:ascii="Arial" w:hAnsi="Arial" w:cs="Arial"/>
          <w:sz w:val="22"/>
          <w:szCs w:val="22"/>
        </w:rPr>
        <w:t>s</w:t>
      </w:r>
      <w:r w:rsidR="00C23296" w:rsidRPr="00964177">
        <w:rPr>
          <w:rFonts w:ascii="Arial" w:hAnsi="Arial" w:cs="Arial"/>
          <w:sz w:val="22"/>
          <w:szCs w:val="22"/>
        </w:rPr>
        <w:t xml:space="preserve"> </w:t>
      </w:r>
      <w:r w:rsidRPr="00964177">
        <w:rPr>
          <w:rFonts w:ascii="Arial" w:hAnsi="Arial" w:cs="Arial"/>
          <w:sz w:val="22"/>
          <w:szCs w:val="22"/>
        </w:rPr>
        <w:t>descrito</w:t>
      </w:r>
      <w:r w:rsidR="00730BBB" w:rsidRPr="00964177">
        <w:rPr>
          <w:rFonts w:ascii="Arial" w:hAnsi="Arial" w:cs="Arial"/>
          <w:sz w:val="22"/>
          <w:szCs w:val="22"/>
        </w:rPr>
        <w:t>s</w:t>
      </w:r>
      <w:r w:rsidR="00C23296" w:rsidRPr="00964177">
        <w:rPr>
          <w:rFonts w:ascii="Arial" w:hAnsi="Arial" w:cs="Arial"/>
          <w:sz w:val="22"/>
          <w:szCs w:val="22"/>
        </w:rPr>
        <w:t xml:space="preserve"> </w:t>
      </w:r>
      <w:r w:rsidRPr="00964177">
        <w:rPr>
          <w:rFonts w:ascii="Arial" w:hAnsi="Arial" w:cs="Arial"/>
          <w:sz w:val="22"/>
          <w:szCs w:val="22"/>
        </w:rPr>
        <w:t>con anterioridad en el Anexo No. 7 de la presente invitación pública, así como las cantidades mínimas requeridas para la ejecución del proceso en mención</w:t>
      </w:r>
      <w:r w:rsidR="005E0793" w:rsidRPr="00964177">
        <w:rPr>
          <w:rFonts w:ascii="Arial" w:hAnsi="Arial" w:cs="Arial"/>
          <w:sz w:val="22"/>
          <w:szCs w:val="22"/>
        </w:rPr>
        <w:t>.</w:t>
      </w:r>
    </w:p>
    <w:p w:rsidR="005E0793" w:rsidRDefault="005E0793" w:rsidP="00737EB9">
      <w:pPr>
        <w:jc w:val="both"/>
        <w:rPr>
          <w:rFonts w:ascii="Arial" w:hAnsi="Arial" w:cs="Arial"/>
          <w:sz w:val="22"/>
          <w:szCs w:val="22"/>
        </w:rPr>
      </w:pPr>
    </w:p>
    <w:tbl>
      <w:tblPr>
        <w:tblW w:w="88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7"/>
        <w:gridCol w:w="2996"/>
        <w:gridCol w:w="1137"/>
        <w:gridCol w:w="911"/>
        <w:gridCol w:w="800"/>
        <w:gridCol w:w="789"/>
        <w:gridCol w:w="830"/>
        <w:gridCol w:w="830"/>
      </w:tblGrid>
      <w:tr w:rsidR="00015D30" w:rsidRPr="0095063C" w:rsidTr="0083759E">
        <w:trPr>
          <w:trHeight w:val="136"/>
          <w:tblHeader/>
        </w:trPr>
        <w:tc>
          <w:tcPr>
            <w:tcW w:w="547" w:type="dxa"/>
            <w:shd w:val="clear" w:color="000000" w:fill="FFFFFF"/>
            <w:noWrap/>
            <w:vAlign w:val="center"/>
            <w:hideMark/>
          </w:tcPr>
          <w:p w:rsidR="00015D30" w:rsidRPr="00714B82" w:rsidRDefault="00015D30" w:rsidP="00015D30">
            <w:pPr>
              <w:jc w:val="center"/>
              <w:rPr>
                <w:rFonts w:ascii="Arial" w:hAnsi="Arial" w:cs="Arial"/>
                <w:b/>
                <w:bCs/>
                <w:sz w:val="18"/>
                <w:szCs w:val="18"/>
                <w:lang w:val="es-CO" w:eastAsia="es-CO"/>
              </w:rPr>
            </w:pPr>
            <w:r w:rsidRPr="00714B82">
              <w:rPr>
                <w:rFonts w:ascii="Arial" w:hAnsi="Arial" w:cs="Arial"/>
                <w:b/>
                <w:bCs/>
                <w:sz w:val="18"/>
                <w:szCs w:val="18"/>
              </w:rPr>
              <w:t>Ítem</w:t>
            </w:r>
          </w:p>
        </w:tc>
        <w:tc>
          <w:tcPr>
            <w:tcW w:w="2996" w:type="dxa"/>
            <w:shd w:val="clear" w:color="000000" w:fill="FFFFFF"/>
            <w:vAlign w:val="center"/>
          </w:tcPr>
          <w:p w:rsidR="00015D30" w:rsidRPr="00714B82" w:rsidRDefault="00015D30" w:rsidP="00015D30">
            <w:pPr>
              <w:jc w:val="center"/>
              <w:rPr>
                <w:rFonts w:ascii="Arial" w:hAnsi="Arial" w:cs="Arial"/>
                <w:b/>
                <w:bCs/>
                <w:sz w:val="18"/>
                <w:szCs w:val="18"/>
                <w:lang w:eastAsia="es-CO"/>
              </w:rPr>
            </w:pPr>
            <w:r w:rsidRPr="00714B82">
              <w:rPr>
                <w:rFonts w:ascii="Arial" w:hAnsi="Arial" w:cs="Arial"/>
                <w:b/>
                <w:bCs/>
                <w:sz w:val="18"/>
                <w:szCs w:val="18"/>
                <w:lang w:eastAsia="es-CO"/>
              </w:rPr>
              <w:t>DESCRIPCION DE LOS ELEMENTOS</w:t>
            </w:r>
          </w:p>
        </w:tc>
        <w:tc>
          <w:tcPr>
            <w:tcW w:w="1137" w:type="dxa"/>
            <w:shd w:val="clear" w:color="auto" w:fill="auto"/>
            <w:vAlign w:val="center"/>
            <w:hideMark/>
          </w:tcPr>
          <w:p w:rsidR="00015D30" w:rsidRPr="00714B82" w:rsidRDefault="00015D30" w:rsidP="00015D30">
            <w:pPr>
              <w:jc w:val="center"/>
              <w:rPr>
                <w:rFonts w:ascii="Arial" w:hAnsi="Arial" w:cs="Arial"/>
                <w:b/>
                <w:bCs/>
                <w:sz w:val="18"/>
                <w:szCs w:val="18"/>
              </w:rPr>
            </w:pPr>
            <w:r w:rsidRPr="00714B82">
              <w:rPr>
                <w:rFonts w:ascii="Arial" w:hAnsi="Arial" w:cs="Arial"/>
                <w:b/>
                <w:bCs/>
                <w:sz w:val="18"/>
                <w:szCs w:val="18"/>
              </w:rPr>
              <w:t>Unidad medida</w:t>
            </w:r>
          </w:p>
        </w:tc>
        <w:tc>
          <w:tcPr>
            <w:tcW w:w="911" w:type="dxa"/>
            <w:shd w:val="clear" w:color="auto" w:fill="auto"/>
            <w:vAlign w:val="center"/>
            <w:hideMark/>
          </w:tcPr>
          <w:p w:rsidR="00015D30" w:rsidRPr="00714B82" w:rsidRDefault="00015D30" w:rsidP="00015D30">
            <w:pPr>
              <w:jc w:val="center"/>
              <w:rPr>
                <w:rFonts w:ascii="Arial" w:hAnsi="Arial" w:cs="Arial"/>
                <w:b/>
                <w:bCs/>
                <w:sz w:val="18"/>
                <w:szCs w:val="18"/>
              </w:rPr>
            </w:pPr>
            <w:r w:rsidRPr="00714B82">
              <w:rPr>
                <w:rFonts w:ascii="Arial" w:hAnsi="Arial" w:cs="Arial"/>
                <w:b/>
                <w:bCs/>
                <w:sz w:val="18"/>
                <w:szCs w:val="18"/>
              </w:rPr>
              <w:t>Cantidad mínima</w:t>
            </w:r>
          </w:p>
        </w:tc>
        <w:tc>
          <w:tcPr>
            <w:tcW w:w="800" w:type="dxa"/>
            <w:vAlign w:val="center"/>
          </w:tcPr>
          <w:p w:rsidR="00015D30" w:rsidRPr="00714B82" w:rsidRDefault="00015D30" w:rsidP="00015D30">
            <w:pPr>
              <w:jc w:val="center"/>
              <w:rPr>
                <w:rFonts w:ascii="Arial" w:hAnsi="Arial" w:cs="Arial"/>
                <w:b/>
                <w:sz w:val="18"/>
                <w:szCs w:val="18"/>
              </w:rPr>
            </w:pPr>
            <w:r w:rsidRPr="00714B82">
              <w:rPr>
                <w:rFonts w:ascii="Arial" w:hAnsi="Arial" w:cs="Arial"/>
                <w:b/>
                <w:sz w:val="18"/>
                <w:szCs w:val="18"/>
              </w:rPr>
              <w:t>Valor unitario</w:t>
            </w:r>
          </w:p>
        </w:tc>
        <w:tc>
          <w:tcPr>
            <w:tcW w:w="789" w:type="dxa"/>
            <w:vAlign w:val="center"/>
          </w:tcPr>
          <w:p w:rsidR="00015D30" w:rsidRPr="00714B82" w:rsidRDefault="00015D30" w:rsidP="00015D30">
            <w:pPr>
              <w:jc w:val="center"/>
              <w:rPr>
                <w:rFonts w:ascii="Arial" w:hAnsi="Arial" w:cs="Arial"/>
                <w:b/>
                <w:sz w:val="18"/>
                <w:szCs w:val="18"/>
              </w:rPr>
            </w:pPr>
            <w:r w:rsidRPr="00714B82">
              <w:rPr>
                <w:rFonts w:ascii="Arial" w:hAnsi="Arial" w:cs="Arial"/>
                <w:b/>
                <w:sz w:val="18"/>
                <w:szCs w:val="18"/>
              </w:rPr>
              <w:t>Valor I.V.A</w:t>
            </w:r>
          </w:p>
        </w:tc>
        <w:tc>
          <w:tcPr>
            <w:tcW w:w="830" w:type="dxa"/>
            <w:vAlign w:val="center"/>
          </w:tcPr>
          <w:p w:rsidR="00015D30" w:rsidRPr="00714B82" w:rsidRDefault="00015D30" w:rsidP="00015D30">
            <w:pPr>
              <w:jc w:val="center"/>
              <w:rPr>
                <w:rFonts w:ascii="Arial" w:hAnsi="Arial" w:cs="Arial"/>
                <w:b/>
                <w:sz w:val="18"/>
                <w:szCs w:val="18"/>
              </w:rPr>
            </w:pPr>
            <w:r w:rsidRPr="00714B82">
              <w:rPr>
                <w:rFonts w:ascii="Arial" w:hAnsi="Arial" w:cs="Arial"/>
                <w:b/>
                <w:sz w:val="18"/>
                <w:szCs w:val="18"/>
              </w:rPr>
              <w:t>Valor unitario incluido I.V.A</w:t>
            </w:r>
          </w:p>
        </w:tc>
        <w:tc>
          <w:tcPr>
            <w:tcW w:w="830" w:type="dxa"/>
            <w:vAlign w:val="center"/>
          </w:tcPr>
          <w:p w:rsidR="00015D30" w:rsidRPr="00714B82" w:rsidRDefault="00015D30" w:rsidP="00015D30">
            <w:pPr>
              <w:jc w:val="center"/>
              <w:rPr>
                <w:rFonts w:ascii="Arial" w:hAnsi="Arial" w:cs="Arial"/>
                <w:b/>
                <w:sz w:val="18"/>
                <w:szCs w:val="18"/>
              </w:rPr>
            </w:pPr>
            <w:r w:rsidRPr="00714B82">
              <w:rPr>
                <w:rFonts w:ascii="Arial" w:hAnsi="Arial" w:cs="Arial"/>
                <w:b/>
                <w:sz w:val="18"/>
                <w:szCs w:val="18"/>
              </w:rPr>
              <w:t>Valor total incluido I.V.A.</w:t>
            </w:r>
          </w:p>
        </w:tc>
      </w:tr>
      <w:tr w:rsidR="00015D30" w:rsidRPr="0095063C" w:rsidTr="0083759E">
        <w:trPr>
          <w:trHeight w:val="184"/>
        </w:trPr>
        <w:tc>
          <w:tcPr>
            <w:tcW w:w="547" w:type="dxa"/>
            <w:shd w:val="clear" w:color="000000" w:fill="FFFFFF"/>
            <w:noWrap/>
            <w:vAlign w:val="center"/>
            <w:hideMark/>
          </w:tcPr>
          <w:p w:rsidR="00015D30" w:rsidRPr="00714B82" w:rsidRDefault="00FE6393" w:rsidP="00015D30">
            <w:pPr>
              <w:jc w:val="center"/>
              <w:rPr>
                <w:rFonts w:ascii="Arial" w:hAnsi="Arial" w:cs="Arial"/>
                <w:sz w:val="18"/>
                <w:szCs w:val="18"/>
              </w:rPr>
            </w:pPr>
            <w:r w:rsidRPr="00714B82">
              <w:rPr>
                <w:rFonts w:ascii="Arial" w:hAnsi="Arial" w:cs="Arial"/>
                <w:sz w:val="18"/>
                <w:szCs w:val="18"/>
              </w:rPr>
              <w:t>1</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crudo en 5 mm acanalado</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FE6393" w:rsidP="00015D30">
            <w:pPr>
              <w:jc w:val="center"/>
              <w:rPr>
                <w:rFonts w:ascii="Arial" w:hAnsi="Arial" w:cs="Arial"/>
                <w:sz w:val="18"/>
                <w:szCs w:val="18"/>
              </w:rPr>
            </w:pPr>
            <w:r w:rsidRPr="00714B82">
              <w:rPr>
                <w:rFonts w:ascii="Arial" w:hAnsi="Arial" w:cs="Arial"/>
                <w:sz w:val="18"/>
                <w:szCs w:val="18"/>
              </w:rPr>
              <w:t>2</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crudo en 5 mm incoloro</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FE6393" w:rsidP="00015D30">
            <w:pPr>
              <w:jc w:val="center"/>
              <w:rPr>
                <w:rFonts w:ascii="Arial" w:hAnsi="Arial" w:cs="Arial"/>
                <w:sz w:val="18"/>
                <w:szCs w:val="18"/>
              </w:rPr>
            </w:pPr>
            <w:r w:rsidRPr="00714B82">
              <w:rPr>
                <w:rFonts w:ascii="Arial" w:hAnsi="Arial" w:cs="Arial"/>
                <w:sz w:val="18"/>
                <w:szCs w:val="18"/>
              </w:rPr>
              <w:t>3</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crudo en 6 mm incoloro</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4</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crudo en 5 mm bronce</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5</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crudo en 6 mm bronce</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6</w:t>
            </w:r>
          </w:p>
        </w:tc>
        <w:tc>
          <w:tcPr>
            <w:tcW w:w="2996" w:type="dxa"/>
            <w:shd w:val="clear" w:color="000000" w:fill="FFFFFF"/>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Vidrio templado en 10 mm incoloro</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69"/>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7</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w:t>
            </w:r>
            <w:r w:rsidR="001B5068" w:rsidRPr="00714B82">
              <w:rPr>
                <w:rFonts w:ascii="Arial" w:hAnsi="Arial" w:cs="Arial"/>
                <w:sz w:val="18"/>
                <w:szCs w:val="18"/>
              </w:rPr>
              <w:t xml:space="preserve"> e instalación Vidrio </w:t>
            </w:r>
            <w:r w:rsidRPr="00714B82">
              <w:rPr>
                <w:rFonts w:ascii="Arial" w:hAnsi="Arial" w:cs="Arial"/>
                <w:sz w:val="18"/>
                <w:szCs w:val="18"/>
              </w:rPr>
              <w:t>laminado (cristal importado, adherido a una película de polivinil de butiral (PVB), que retardan la penetración y mantienen adheridos los cristales a ella. 4+4</w:t>
            </w:r>
          </w:p>
        </w:tc>
        <w:tc>
          <w:tcPr>
            <w:tcW w:w="1137" w:type="dxa"/>
            <w:shd w:val="clear" w:color="auto" w:fill="auto"/>
            <w:vAlign w:val="center"/>
            <w:hideMark/>
          </w:tcPr>
          <w:p w:rsidR="00015D30" w:rsidRPr="00714B82" w:rsidRDefault="00015D30" w:rsidP="00015D30">
            <w:pPr>
              <w:jc w:val="center"/>
              <w:rPr>
                <w:rFonts w:ascii="Arial" w:hAnsi="Arial" w:cs="Arial"/>
                <w:color w:val="000000"/>
                <w:sz w:val="18"/>
                <w:szCs w:val="18"/>
              </w:rPr>
            </w:pPr>
            <w:r w:rsidRPr="00714B82">
              <w:rPr>
                <w:rFonts w:ascii="Arial" w:hAnsi="Arial" w:cs="Arial"/>
                <w:color w:val="000000"/>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color w:val="000000"/>
                <w:sz w:val="18"/>
                <w:szCs w:val="18"/>
              </w:rPr>
            </w:pPr>
            <w:r w:rsidRPr="00714B82">
              <w:rPr>
                <w:rFonts w:ascii="Arial" w:hAnsi="Arial" w:cs="Arial"/>
                <w:color w:val="000000"/>
                <w:sz w:val="18"/>
                <w:szCs w:val="18"/>
              </w:rPr>
              <w:t>1</w:t>
            </w:r>
          </w:p>
        </w:tc>
        <w:tc>
          <w:tcPr>
            <w:tcW w:w="800" w:type="dxa"/>
          </w:tcPr>
          <w:p w:rsidR="00015D30" w:rsidRPr="00714B82" w:rsidRDefault="00015D30" w:rsidP="00015D30">
            <w:pPr>
              <w:jc w:val="center"/>
              <w:rPr>
                <w:rFonts w:ascii="Arial" w:hAnsi="Arial" w:cs="Arial"/>
                <w:color w:val="000000"/>
                <w:sz w:val="18"/>
                <w:szCs w:val="18"/>
              </w:rPr>
            </w:pPr>
          </w:p>
        </w:tc>
        <w:tc>
          <w:tcPr>
            <w:tcW w:w="789" w:type="dxa"/>
          </w:tcPr>
          <w:p w:rsidR="00015D30" w:rsidRPr="00714B82" w:rsidRDefault="00015D30" w:rsidP="00015D30">
            <w:pPr>
              <w:jc w:val="center"/>
              <w:rPr>
                <w:rFonts w:ascii="Arial" w:hAnsi="Arial" w:cs="Arial"/>
                <w:color w:val="000000"/>
                <w:sz w:val="18"/>
                <w:szCs w:val="18"/>
              </w:rPr>
            </w:pPr>
          </w:p>
        </w:tc>
        <w:tc>
          <w:tcPr>
            <w:tcW w:w="830" w:type="dxa"/>
          </w:tcPr>
          <w:p w:rsidR="00015D30" w:rsidRPr="00714B82" w:rsidRDefault="00015D30" w:rsidP="00015D30">
            <w:pPr>
              <w:jc w:val="center"/>
              <w:rPr>
                <w:rFonts w:ascii="Arial" w:hAnsi="Arial" w:cs="Arial"/>
                <w:color w:val="000000"/>
                <w:sz w:val="18"/>
                <w:szCs w:val="18"/>
              </w:rPr>
            </w:pPr>
          </w:p>
        </w:tc>
        <w:tc>
          <w:tcPr>
            <w:tcW w:w="830" w:type="dxa"/>
          </w:tcPr>
          <w:p w:rsidR="00015D30" w:rsidRPr="00714B82" w:rsidRDefault="00015D30" w:rsidP="00015D30">
            <w:pPr>
              <w:jc w:val="center"/>
              <w:rPr>
                <w:rFonts w:ascii="Arial" w:hAnsi="Arial" w:cs="Arial"/>
                <w:color w:val="000000"/>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8</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Espejos en 4mm en cristal</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9</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Pisavidrios en aluminio</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ML</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3F71FA">
            <w:pPr>
              <w:jc w:val="center"/>
              <w:rPr>
                <w:rFonts w:ascii="Arial" w:hAnsi="Arial" w:cs="Arial"/>
                <w:sz w:val="18"/>
                <w:szCs w:val="18"/>
              </w:rPr>
            </w:pPr>
            <w:r w:rsidRPr="00714B82">
              <w:rPr>
                <w:rFonts w:ascii="Arial" w:hAnsi="Arial" w:cs="Arial"/>
                <w:sz w:val="18"/>
                <w:szCs w:val="18"/>
              </w:rPr>
              <w:t>10</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Empaques para vidrios tipo proyectante</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ML</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35"/>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11</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Herrajes en acero inoxidable</w:t>
            </w:r>
            <w:r w:rsidR="0077083F" w:rsidRPr="00714B82">
              <w:rPr>
                <w:rFonts w:ascii="Arial" w:hAnsi="Arial" w:cs="Arial"/>
                <w:sz w:val="18"/>
                <w:szCs w:val="18"/>
              </w:rPr>
              <w:t>, incluye soportes tornillos y empaques.</w:t>
            </w:r>
          </w:p>
        </w:tc>
        <w:tc>
          <w:tcPr>
            <w:tcW w:w="1137" w:type="dxa"/>
            <w:shd w:val="clear" w:color="auto" w:fill="auto"/>
            <w:vAlign w:val="center"/>
            <w:hideMark/>
          </w:tcPr>
          <w:p w:rsidR="00015D30" w:rsidRPr="00714B82" w:rsidRDefault="00A20796" w:rsidP="00015D30">
            <w:pPr>
              <w:jc w:val="center"/>
              <w:rPr>
                <w:rFonts w:ascii="Arial" w:hAnsi="Arial" w:cs="Arial"/>
                <w:sz w:val="18"/>
                <w:szCs w:val="18"/>
              </w:rPr>
            </w:pPr>
            <w:r w:rsidRPr="00714B82">
              <w:rPr>
                <w:rFonts w:ascii="Arial" w:hAnsi="Arial" w:cs="Arial"/>
                <w:sz w:val="18"/>
                <w:szCs w:val="18"/>
              </w:rPr>
              <w:t>UN</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53"/>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12</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de película de seguridad</w:t>
            </w:r>
          </w:p>
        </w:tc>
        <w:tc>
          <w:tcPr>
            <w:tcW w:w="1137"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184"/>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13</w:t>
            </w: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e instalación de película solar</w:t>
            </w:r>
          </w:p>
        </w:tc>
        <w:tc>
          <w:tcPr>
            <w:tcW w:w="1137" w:type="dxa"/>
            <w:shd w:val="clear" w:color="auto" w:fill="auto"/>
            <w:vAlign w:val="center"/>
            <w:hideMark/>
          </w:tcPr>
          <w:p w:rsidR="00015D30" w:rsidRPr="00714B82" w:rsidRDefault="00A20796" w:rsidP="00015D30">
            <w:pPr>
              <w:jc w:val="center"/>
              <w:rPr>
                <w:rFonts w:ascii="Arial" w:hAnsi="Arial" w:cs="Arial"/>
                <w:sz w:val="18"/>
                <w:szCs w:val="18"/>
              </w:rPr>
            </w:pPr>
            <w:r w:rsidRPr="00714B82">
              <w:rPr>
                <w:rFonts w:ascii="Arial" w:hAnsi="Arial" w:cs="Arial"/>
                <w:sz w:val="18"/>
                <w:szCs w:val="18"/>
              </w:rPr>
              <w:t>M2</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015D30" w:rsidRPr="0095063C" w:rsidTr="0083759E">
        <w:trPr>
          <w:trHeight w:val="390"/>
        </w:trPr>
        <w:tc>
          <w:tcPr>
            <w:tcW w:w="547" w:type="dxa"/>
            <w:shd w:val="clear" w:color="000000" w:fill="FFFFFF"/>
            <w:noWrap/>
            <w:vAlign w:val="center"/>
            <w:hideMark/>
          </w:tcPr>
          <w:p w:rsidR="00015D30" w:rsidRPr="00714B82" w:rsidRDefault="003F71FA" w:rsidP="00015D30">
            <w:pPr>
              <w:jc w:val="center"/>
              <w:rPr>
                <w:rFonts w:ascii="Arial" w:hAnsi="Arial" w:cs="Arial"/>
                <w:sz w:val="18"/>
                <w:szCs w:val="18"/>
              </w:rPr>
            </w:pPr>
            <w:r w:rsidRPr="00714B82">
              <w:rPr>
                <w:rFonts w:ascii="Arial" w:hAnsi="Arial" w:cs="Arial"/>
                <w:sz w:val="18"/>
                <w:szCs w:val="18"/>
              </w:rPr>
              <w:t>14</w:t>
            </w:r>
          </w:p>
          <w:p w:rsidR="003F71FA" w:rsidRPr="00714B82" w:rsidRDefault="003F71FA" w:rsidP="00015D30">
            <w:pPr>
              <w:jc w:val="center"/>
              <w:rPr>
                <w:rFonts w:ascii="Arial" w:hAnsi="Arial" w:cs="Arial"/>
                <w:sz w:val="18"/>
                <w:szCs w:val="18"/>
              </w:rPr>
            </w:pPr>
          </w:p>
        </w:tc>
        <w:tc>
          <w:tcPr>
            <w:tcW w:w="2996" w:type="dxa"/>
            <w:vAlign w:val="center"/>
          </w:tcPr>
          <w:p w:rsidR="00015D30" w:rsidRPr="00714B82" w:rsidRDefault="00015D30" w:rsidP="00015D30">
            <w:pPr>
              <w:pStyle w:val="Sinespaciado10"/>
              <w:rPr>
                <w:rFonts w:ascii="Arial" w:hAnsi="Arial" w:cs="Arial"/>
                <w:sz w:val="18"/>
                <w:szCs w:val="18"/>
              </w:rPr>
            </w:pPr>
            <w:r w:rsidRPr="00714B82">
              <w:rPr>
                <w:rFonts w:ascii="Arial" w:hAnsi="Arial" w:cs="Arial"/>
                <w:sz w:val="18"/>
                <w:szCs w:val="18"/>
              </w:rPr>
              <w:t>Suministro de perfil en aluminio para ventana</w:t>
            </w:r>
          </w:p>
        </w:tc>
        <w:tc>
          <w:tcPr>
            <w:tcW w:w="1137" w:type="dxa"/>
            <w:shd w:val="clear" w:color="auto" w:fill="auto"/>
            <w:vAlign w:val="center"/>
            <w:hideMark/>
          </w:tcPr>
          <w:p w:rsidR="00015D30" w:rsidRPr="00714B82" w:rsidRDefault="00A20796" w:rsidP="00015D30">
            <w:pPr>
              <w:jc w:val="center"/>
              <w:rPr>
                <w:rFonts w:ascii="Arial" w:hAnsi="Arial" w:cs="Arial"/>
                <w:sz w:val="18"/>
                <w:szCs w:val="18"/>
              </w:rPr>
            </w:pPr>
            <w:r w:rsidRPr="00714B82">
              <w:rPr>
                <w:rFonts w:ascii="Arial" w:hAnsi="Arial" w:cs="Arial"/>
                <w:sz w:val="18"/>
                <w:szCs w:val="18"/>
              </w:rPr>
              <w:t>ML</w:t>
            </w:r>
          </w:p>
        </w:tc>
        <w:tc>
          <w:tcPr>
            <w:tcW w:w="911" w:type="dxa"/>
            <w:shd w:val="clear" w:color="auto" w:fill="auto"/>
            <w:vAlign w:val="center"/>
            <w:hideMark/>
          </w:tcPr>
          <w:p w:rsidR="00015D30" w:rsidRPr="00714B82" w:rsidRDefault="00015D30" w:rsidP="00015D30">
            <w:pPr>
              <w:jc w:val="center"/>
              <w:rPr>
                <w:rFonts w:ascii="Arial" w:hAnsi="Arial" w:cs="Arial"/>
                <w:sz w:val="18"/>
                <w:szCs w:val="18"/>
              </w:rPr>
            </w:pPr>
            <w:r w:rsidRPr="00714B82">
              <w:rPr>
                <w:rFonts w:ascii="Arial" w:hAnsi="Arial" w:cs="Arial"/>
                <w:sz w:val="18"/>
                <w:szCs w:val="18"/>
              </w:rPr>
              <w:t>1</w:t>
            </w:r>
          </w:p>
        </w:tc>
        <w:tc>
          <w:tcPr>
            <w:tcW w:w="800" w:type="dxa"/>
          </w:tcPr>
          <w:p w:rsidR="00015D30" w:rsidRPr="00714B82" w:rsidRDefault="00015D30" w:rsidP="00015D30">
            <w:pPr>
              <w:jc w:val="center"/>
              <w:rPr>
                <w:rFonts w:ascii="Arial" w:hAnsi="Arial" w:cs="Arial"/>
                <w:sz w:val="18"/>
                <w:szCs w:val="18"/>
              </w:rPr>
            </w:pPr>
          </w:p>
        </w:tc>
        <w:tc>
          <w:tcPr>
            <w:tcW w:w="789"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c>
          <w:tcPr>
            <w:tcW w:w="830" w:type="dxa"/>
          </w:tcPr>
          <w:p w:rsidR="00015D30" w:rsidRPr="00714B82" w:rsidRDefault="00015D30" w:rsidP="00015D30">
            <w:pPr>
              <w:jc w:val="center"/>
              <w:rPr>
                <w:rFonts w:ascii="Arial" w:hAnsi="Arial" w:cs="Arial"/>
                <w:sz w:val="18"/>
                <w:szCs w:val="18"/>
              </w:rPr>
            </w:pPr>
          </w:p>
        </w:tc>
      </w:tr>
      <w:tr w:rsidR="0094548B" w:rsidRPr="0095063C" w:rsidTr="0083759E">
        <w:trPr>
          <w:trHeight w:val="749"/>
        </w:trPr>
        <w:tc>
          <w:tcPr>
            <w:tcW w:w="547" w:type="dxa"/>
            <w:shd w:val="clear" w:color="000000" w:fill="FFFFFF"/>
            <w:noWrap/>
            <w:vAlign w:val="center"/>
          </w:tcPr>
          <w:p w:rsidR="0094548B" w:rsidRPr="00714B82" w:rsidRDefault="0094548B" w:rsidP="0094548B">
            <w:pPr>
              <w:jc w:val="center"/>
              <w:rPr>
                <w:rFonts w:ascii="Arial" w:hAnsi="Arial" w:cs="Arial"/>
                <w:sz w:val="18"/>
                <w:szCs w:val="18"/>
              </w:rPr>
            </w:pPr>
            <w:r w:rsidRPr="00714B82">
              <w:rPr>
                <w:rFonts w:ascii="Arial" w:hAnsi="Arial" w:cs="Arial"/>
                <w:sz w:val="18"/>
                <w:szCs w:val="18"/>
              </w:rPr>
              <w:t>15</w:t>
            </w:r>
          </w:p>
        </w:tc>
        <w:tc>
          <w:tcPr>
            <w:tcW w:w="2996" w:type="dxa"/>
            <w:vAlign w:val="center"/>
          </w:tcPr>
          <w:p w:rsidR="0094548B" w:rsidRPr="00714B82" w:rsidRDefault="0094548B" w:rsidP="0094548B">
            <w:pPr>
              <w:jc w:val="both"/>
              <w:rPr>
                <w:rFonts w:ascii="Arial" w:hAnsi="Arial" w:cs="Arial"/>
                <w:color w:val="000000"/>
                <w:sz w:val="18"/>
                <w:szCs w:val="18"/>
                <w:lang w:val="es-CO" w:eastAsia="es-CO"/>
              </w:rPr>
            </w:pPr>
            <w:r w:rsidRPr="00714B82">
              <w:rPr>
                <w:rFonts w:ascii="Arial" w:hAnsi="Arial" w:cs="Arial"/>
                <w:color w:val="000000"/>
                <w:sz w:val="18"/>
                <w:szCs w:val="18"/>
              </w:rPr>
              <w:t xml:space="preserve">Suministro e </w:t>
            </w:r>
            <w:proofErr w:type="spellStart"/>
            <w:r w:rsidRPr="00714B82">
              <w:rPr>
                <w:rFonts w:ascii="Arial" w:hAnsi="Arial" w:cs="Arial"/>
                <w:color w:val="000000"/>
                <w:sz w:val="18"/>
                <w:szCs w:val="18"/>
              </w:rPr>
              <w:t>instalacion</w:t>
            </w:r>
            <w:proofErr w:type="spellEnd"/>
            <w:r w:rsidRPr="00714B82">
              <w:rPr>
                <w:rFonts w:ascii="Arial" w:hAnsi="Arial" w:cs="Arial"/>
                <w:color w:val="000000"/>
                <w:sz w:val="18"/>
                <w:szCs w:val="18"/>
              </w:rPr>
              <w:t xml:space="preserve"> de Vidrio laminado 4+4 mm transparente</w:t>
            </w:r>
          </w:p>
        </w:tc>
        <w:tc>
          <w:tcPr>
            <w:tcW w:w="1137" w:type="dxa"/>
            <w:shd w:val="clear" w:color="auto" w:fill="auto"/>
            <w:vAlign w:val="center"/>
          </w:tcPr>
          <w:p w:rsidR="0094548B" w:rsidRPr="00714B82" w:rsidRDefault="0094548B" w:rsidP="0094548B">
            <w:pPr>
              <w:jc w:val="center"/>
              <w:rPr>
                <w:rFonts w:ascii="Arial" w:hAnsi="Arial" w:cs="Arial"/>
                <w:color w:val="000000"/>
                <w:sz w:val="18"/>
                <w:szCs w:val="18"/>
              </w:rPr>
            </w:pPr>
            <w:r w:rsidRPr="00714B82">
              <w:rPr>
                <w:rFonts w:ascii="Arial" w:hAnsi="Arial" w:cs="Arial"/>
                <w:color w:val="000000"/>
                <w:sz w:val="18"/>
                <w:szCs w:val="18"/>
              </w:rPr>
              <w:t>M2</w:t>
            </w:r>
          </w:p>
        </w:tc>
        <w:tc>
          <w:tcPr>
            <w:tcW w:w="911" w:type="dxa"/>
            <w:shd w:val="clear" w:color="auto" w:fill="auto"/>
            <w:vAlign w:val="center"/>
          </w:tcPr>
          <w:p w:rsidR="0094548B" w:rsidRPr="00714B82" w:rsidRDefault="0094548B" w:rsidP="0094548B">
            <w:pPr>
              <w:jc w:val="center"/>
              <w:rPr>
                <w:rFonts w:ascii="Arial" w:hAnsi="Arial" w:cs="Arial"/>
                <w:color w:val="000000"/>
                <w:sz w:val="18"/>
                <w:szCs w:val="18"/>
              </w:rPr>
            </w:pPr>
            <w:r w:rsidRPr="00714B82">
              <w:rPr>
                <w:rFonts w:ascii="Arial" w:hAnsi="Arial" w:cs="Arial"/>
                <w:color w:val="000000"/>
                <w:sz w:val="18"/>
                <w:szCs w:val="18"/>
              </w:rPr>
              <w:t>1</w:t>
            </w:r>
          </w:p>
        </w:tc>
        <w:tc>
          <w:tcPr>
            <w:tcW w:w="800" w:type="dxa"/>
          </w:tcPr>
          <w:p w:rsidR="0094548B" w:rsidRPr="00714B82" w:rsidRDefault="0094548B" w:rsidP="0094548B">
            <w:pPr>
              <w:jc w:val="center"/>
              <w:rPr>
                <w:rFonts w:ascii="Arial" w:hAnsi="Arial" w:cs="Arial"/>
                <w:sz w:val="18"/>
                <w:szCs w:val="18"/>
              </w:rPr>
            </w:pPr>
          </w:p>
        </w:tc>
        <w:tc>
          <w:tcPr>
            <w:tcW w:w="789" w:type="dxa"/>
          </w:tcPr>
          <w:p w:rsidR="0094548B" w:rsidRPr="00714B82" w:rsidRDefault="0094548B" w:rsidP="0094548B">
            <w:pPr>
              <w:jc w:val="center"/>
              <w:rPr>
                <w:rFonts w:ascii="Arial" w:hAnsi="Arial" w:cs="Arial"/>
                <w:sz w:val="18"/>
                <w:szCs w:val="18"/>
              </w:rPr>
            </w:pPr>
          </w:p>
        </w:tc>
        <w:tc>
          <w:tcPr>
            <w:tcW w:w="830" w:type="dxa"/>
          </w:tcPr>
          <w:p w:rsidR="0094548B" w:rsidRPr="00714B82" w:rsidRDefault="0094548B" w:rsidP="0094548B">
            <w:pPr>
              <w:jc w:val="center"/>
              <w:rPr>
                <w:rFonts w:ascii="Arial" w:hAnsi="Arial" w:cs="Arial"/>
                <w:sz w:val="18"/>
                <w:szCs w:val="18"/>
              </w:rPr>
            </w:pPr>
          </w:p>
        </w:tc>
        <w:tc>
          <w:tcPr>
            <w:tcW w:w="830" w:type="dxa"/>
          </w:tcPr>
          <w:p w:rsidR="0094548B" w:rsidRPr="00714B82" w:rsidRDefault="0094548B" w:rsidP="0094548B">
            <w:pPr>
              <w:jc w:val="center"/>
              <w:rPr>
                <w:rFonts w:ascii="Arial" w:hAnsi="Arial" w:cs="Arial"/>
                <w:sz w:val="18"/>
                <w:szCs w:val="18"/>
              </w:rPr>
            </w:pPr>
          </w:p>
        </w:tc>
      </w:tr>
      <w:tr w:rsidR="0083759E" w:rsidRPr="0095063C" w:rsidTr="0083759E">
        <w:trPr>
          <w:trHeight w:val="749"/>
        </w:trPr>
        <w:tc>
          <w:tcPr>
            <w:tcW w:w="547" w:type="dxa"/>
            <w:shd w:val="clear" w:color="000000" w:fill="FFFFFF"/>
            <w:noWrap/>
            <w:vAlign w:val="center"/>
          </w:tcPr>
          <w:p w:rsidR="0083759E" w:rsidRPr="00714B82" w:rsidRDefault="009B19F7" w:rsidP="00015D30">
            <w:pPr>
              <w:jc w:val="center"/>
              <w:rPr>
                <w:rFonts w:ascii="Arial" w:hAnsi="Arial" w:cs="Arial"/>
                <w:sz w:val="18"/>
                <w:szCs w:val="18"/>
              </w:rPr>
            </w:pPr>
            <w:r>
              <w:rPr>
                <w:rFonts w:ascii="Arial" w:hAnsi="Arial" w:cs="Arial"/>
                <w:sz w:val="18"/>
                <w:szCs w:val="18"/>
              </w:rPr>
              <w:t>Nota</w:t>
            </w:r>
          </w:p>
        </w:tc>
        <w:tc>
          <w:tcPr>
            <w:tcW w:w="8293" w:type="dxa"/>
            <w:gridSpan w:val="7"/>
            <w:vAlign w:val="center"/>
          </w:tcPr>
          <w:p w:rsidR="0083759E" w:rsidRPr="00714B82" w:rsidRDefault="0083759E" w:rsidP="00015D30">
            <w:pPr>
              <w:jc w:val="center"/>
              <w:rPr>
                <w:rFonts w:ascii="Arial" w:hAnsi="Arial" w:cs="Arial"/>
                <w:sz w:val="18"/>
                <w:szCs w:val="18"/>
              </w:rPr>
            </w:pPr>
            <w:r>
              <w:rPr>
                <w:rFonts w:ascii="Arial" w:hAnsi="Arial" w:cs="Arial"/>
                <w:sz w:val="18"/>
                <w:szCs w:val="18"/>
              </w:rPr>
              <w:t>El suministro e instalación  de los vidrio, incluye el retiro de material destinado y/o sobrante</w:t>
            </w:r>
          </w:p>
        </w:tc>
      </w:tr>
      <w:tr w:rsidR="00740F6C" w:rsidRPr="0095063C" w:rsidTr="0083759E">
        <w:trPr>
          <w:trHeight w:val="390"/>
        </w:trPr>
        <w:tc>
          <w:tcPr>
            <w:tcW w:w="8010" w:type="dxa"/>
            <w:gridSpan w:val="7"/>
            <w:shd w:val="clear" w:color="000000" w:fill="FFFFFF"/>
            <w:noWrap/>
            <w:vAlign w:val="center"/>
          </w:tcPr>
          <w:p w:rsidR="00740F6C" w:rsidRPr="00714B82" w:rsidRDefault="00740F6C" w:rsidP="00740F6C">
            <w:pPr>
              <w:jc w:val="right"/>
              <w:rPr>
                <w:rFonts w:ascii="Arial" w:hAnsi="Arial" w:cs="Arial"/>
                <w:sz w:val="18"/>
                <w:szCs w:val="18"/>
              </w:rPr>
            </w:pPr>
            <w:r w:rsidRPr="00714B82">
              <w:rPr>
                <w:rFonts w:ascii="Arial" w:hAnsi="Arial" w:cs="Arial"/>
                <w:sz w:val="18"/>
                <w:szCs w:val="18"/>
              </w:rPr>
              <w:t>Valor total</w:t>
            </w:r>
            <w:r w:rsidR="00F37DD3" w:rsidRPr="00714B82">
              <w:rPr>
                <w:rFonts w:ascii="Arial" w:hAnsi="Arial" w:cs="Arial"/>
                <w:sz w:val="18"/>
                <w:szCs w:val="18"/>
              </w:rPr>
              <w:t xml:space="preserve"> máximo unitario</w:t>
            </w:r>
          </w:p>
        </w:tc>
        <w:tc>
          <w:tcPr>
            <w:tcW w:w="830" w:type="dxa"/>
          </w:tcPr>
          <w:p w:rsidR="00740F6C" w:rsidRPr="00714B82" w:rsidRDefault="00740F6C" w:rsidP="00015D30">
            <w:pPr>
              <w:jc w:val="center"/>
              <w:rPr>
                <w:rFonts w:ascii="Arial" w:hAnsi="Arial" w:cs="Arial"/>
                <w:sz w:val="18"/>
                <w:szCs w:val="18"/>
              </w:rPr>
            </w:pPr>
          </w:p>
        </w:tc>
      </w:tr>
    </w:tbl>
    <w:p w:rsidR="000E5A01" w:rsidRDefault="00502E82" w:rsidP="00766762">
      <w:pPr>
        <w:jc w:val="both"/>
        <w:rPr>
          <w:rFonts w:ascii="Arial" w:hAnsi="Arial" w:cs="Arial"/>
          <w:iCs/>
          <w:sz w:val="22"/>
          <w:szCs w:val="22"/>
        </w:rPr>
      </w:pPr>
      <w:r w:rsidRPr="008B2F3C">
        <w:rPr>
          <w:rFonts w:ascii="Arial" w:hAnsi="Arial" w:cs="Arial"/>
          <w:sz w:val="22"/>
          <w:szCs w:val="22"/>
        </w:rPr>
        <w:lastRenderedPageBreak/>
        <w:t>Nota: Los participantes no podrán exceder el valor</w:t>
      </w:r>
      <w:r w:rsidR="008B2F3C" w:rsidRPr="008B2F3C">
        <w:rPr>
          <w:rFonts w:ascii="Arial" w:hAnsi="Arial" w:cs="Arial"/>
          <w:sz w:val="22"/>
          <w:szCs w:val="22"/>
        </w:rPr>
        <w:t xml:space="preserve"> total máximo </w:t>
      </w:r>
      <w:r w:rsidR="009B19F7">
        <w:rPr>
          <w:rFonts w:ascii="Arial" w:hAnsi="Arial" w:cs="Arial"/>
          <w:sz w:val="22"/>
          <w:szCs w:val="22"/>
        </w:rPr>
        <w:t xml:space="preserve">total </w:t>
      </w:r>
      <w:r w:rsidR="008B2F3C" w:rsidRPr="008B2F3C">
        <w:rPr>
          <w:rFonts w:ascii="Arial" w:hAnsi="Arial" w:cs="Arial"/>
          <w:sz w:val="22"/>
          <w:szCs w:val="22"/>
        </w:rPr>
        <w:t>unitario</w:t>
      </w:r>
      <w:r w:rsidRPr="008B2F3C">
        <w:rPr>
          <w:rFonts w:ascii="Arial" w:hAnsi="Arial" w:cs="Arial"/>
          <w:sz w:val="22"/>
          <w:szCs w:val="22"/>
        </w:rPr>
        <w:t xml:space="preserve"> para los elementos propuestos en el numeral 1.4, correspondiente a la suma </w:t>
      </w:r>
      <w:r w:rsidRPr="00964177">
        <w:rPr>
          <w:rFonts w:ascii="Arial" w:hAnsi="Arial" w:cs="Arial"/>
          <w:sz w:val="22"/>
          <w:szCs w:val="22"/>
        </w:rPr>
        <w:t>de</w:t>
      </w:r>
      <w:r w:rsidR="000E5A01" w:rsidRPr="00964177">
        <w:rPr>
          <w:rFonts w:ascii="Arial" w:hAnsi="Arial" w:cs="Arial"/>
          <w:iCs/>
          <w:sz w:val="22"/>
          <w:szCs w:val="22"/>
        </w:rPr>
        <w:t xml:space="preserve"> un millón </w:t>
      </w:r>
      <w:r w:rsidR="009B19F7">
        <w:rPr>
          <w:rFonts w:ascii="Arial" w:hAnsi="Arial" w:cs="Arial"/>
          <w:iCs/>
          <w:sz w:val="22"/>
          <w:szCs w:val="22"/>
        </w:rPr>
        <w:t xml:space="preserve">trescientos cincuenta y ocho mil setenta y nueve </w:t>
      </w:r>
      <w:r w:rsidR="000E5A01" w:rsidRPr="00964177">
        <w:rPr>
          <w:rFonts w:ascii="Arial" w:hAnsi="Arial" w:cs="Arial"/>
          <w:iCs/>
          <w:sz w:val="22"/>
          <w:szCs w:val="22"/>
        </w:rPr>
        <w:t>pesos m/</w:t>
      </w:r>
      <w:proofErr w:type="spellStart"/>
      <w:r w:rsidR="000E5A01" w:rsidRPr="00964177">
        <w:rPr>
          <w:rFonts w:ascii="Arial" w:hAnsi="Arial" w:cs="Arial"/>
          <w:iCs/>
          <w:sz w:val="22"/>
          <w:szCs w:val="22"/>
        </w:rPr>
        <w:t>cte</w:t>
      </w:r>
      <w:proofErr w:type="spellEnd"/>
      <w:r w:rsidR="00773DDF">
        <w:rPr>
          <w:rFonts w:ascii="Arial" w:hAnsi="Arial" w:cs="Arial"/>
          <w:iCs/>
          <w:sz w:val="22"/>
          <w:szCs w:val="22"/>
        </w:rPr>
        <w:t xml:space="preserve"> </w:t>
      </w:r>
      <w:r w:rsidR="00773DDF" w:rsidRPr="00964177">
        <w:rPr>
          <w:rFonts w:ascii="Arial" w:hAnsi="Arial" w:cs="Arial"/>
          <w:iCs/>
          <w:sz w:val="22"/>
          <w:szCs w:val="22"/>
        </w:rPr>
        <w:t>incluido I.V.A.,</w:t>
      </w:r>
      <w:r w:rsidR="000E5A01" w:rsidRPr="00964177">
        <w:rPr>
          <w:rFonts w:ascii="Arial" w:hAnsi="Arial" w:cs="Arial"/>
          <w:iCs/>
          <w:sz w:val="22"/>
          <w:szCs w:val="22"/>
        </w:rPr>
        <w:t>($1.</w:t>
      </w:r>
      <w:r w:rsidR="009B19F7">
        <w:rPr>
          <w:rFonts w:ascii="Arial" w:hAnsi="Arial" w:cs="Arial"/>
          <w:iCs/>
          <w:sz w:val="22"/>
          <w:szCs w:val="22"/>
        </w:rPr>
        <w:t>358.079</w:t>
      </w:r>
      <w:bookmarkStart w:id="24" w:name="_GoBack"/>
      <w:bookmarkEnd w:id="24"/>
      <w:r w:rsidR="000E5A01" w:rsidRPr="00964177">
        <w:rPr>
          <w:rFonts w:ascii="Arial" w:hAnsi="Arial" w:cs="Arial"/>
          <w:iCs/>
          <w:sz w:val="22"/>
          <w:szCs w:val="22"/>
        </w:rPr>
        <w:t>)</w:t>
      </w:r>
      <w:r w:rsidR="000E5A01" w:rsidRPr="00A85523">
        <w:rPr>
          <w:rFonts w:ascii="Arial" w:hAnsi="Arial" w:cs="Arial"/>
          <w:iCs/>
          <w:sz w:val="22"/>
          <w:szCs w:val="22"/>
        </w:rPr>
        <w:t xml:space="preserve"> </w:t>
      </w:r>
      <w:r w:rsidR="00773DDF">
        <w:rPr>
          <w:rFonts w:ascii="Arial" w:hAnsi="Arial" w:cs="Arial"/>
          <w:iCs/>
          <w:sz w:val="22"/>
          <w:szCs w:val="22"/>
        </w:rPr>
        <w:t>.</w:t>
      </w:r>
    </w:p>
    <w:p w:rsidR="000E5A01" w:rsidRDefault="000E5A01" w:rsidP="00766762">
      <w:pPr>
        <w:jc w:val="both"/>
        <w:rPr>
          <w:rFonts w:ascii="Arial" w:hAnsi="Arial" w:cs="Arial"/>
          <w:iCs/>
          <w:sz w:val="22"/>
          <w:szCs w:val="22"/>
        </w:rPr>
      </w:pPr>
    </w:p>
    <w:p w:rsidR="00DD5535" w:rsidRDefault="00502E82" w:rsidP="00766762">
      <w:pPr>
        <w:jc w:val="both"/>
        <w:rPr>
          <w:rFonts w:ascii="Arial" w:hAnsi="Arial" w:cs="Arial"/>
        </w:rPr>
      </w:pPr>
      <w:r w:rsidRPr="00502E82">
        <w:rPr>
          <w:rFonts w:ascii="Arial" w:hAnsi="Arial" w:cs="Arial"/>
          <w:sz w:val="22"/>
          <w:szCs w:val="22"/>
        </w:rPr>
        <w:t>Forma de diligenciar el formato económico: discrimine el valor unitario ofertado en la casilla “Valor unitario”, así como el valor del I.V.A. en la casilla “valor I.V.A.”, sume el valor unitario con el I.V.A. y colóquelo en la casilla “valor unitario incluido I.V.A.”, finalmente multiplique el valor unitario incluido I.V.A. por la cantidad propuesta y determínelo en la casilla “valor total incluido I.V.A, luego realice la sumatoria de los ítems y colóquelo en la casilla “valor total</w:t>
      </w:r>
      <w:r w:rsidR="00F37DD3">
        <w:rPr>
          <w:rFonts w:ascii="Arial" w:hAnsi="Arial" w:cs="Arial"/>
          <w:sz w:val="22"/>
          <w:szCs w:val="22"/>
        </w:rPr>
        <w:t xml:space="preserve"> máximo unitario</w:t>
      </w:r>
      <w:r w:rsidRPr="00502E82">
        <w:rPr>
          <w:rFonts w:ascii="Arial" w:hAnsi="Arial" w:cs="Arial"/>
          <w:sz w:val="22"/>
          <w:szCs w:val="22"/>
        </w:rPr>
        <w:t>”.</w:t>
      </w:r>
    </w:p>
    <w:p w:rsidR="001300BE" w:rsidRDefault="001300BE" w:rsidP="00766762">
      <w:pPr>
        <w:jc w:val="both"/>
        <w:rPr>
          <w:rFonts w:ascii="Arial" w:hAnsi="Arial" w:cs="Arial"/>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94548B" w:rsidRDefault="0094548B"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C76149" w:rsidRDefault="00C76149" w:rsidP="000914AC">
      <w:pPr>
        <w:jc w:val="center"/>
        <w:rPr>
          <w:rFonts w:ascii="Arial" w:hAnsi="Arial"/>
          <w:b/>
          <w:color w:val="000000"/>
          <w:sz w:val="22"/>
          <w:szCs w:val="22"/>
        </w:rPr>
      </w:pPr>
    </w:p>
    <w:p w:rsidR="000914AC" w:rsidRPr="008F487C" w:rsidRDefault="000914AC" w:rsidP="000914AC">
      <w:pPr>
        <w:jc w:val="center"/>
        <w:rPr>
          <w:rFonts w:ascii="Arial" w:hAnsi="Arial"/>
          <w:b/>
          <w:color w:val="000000"/>
          <w:sz w:val="22"/>
          <w:szCs w:val="22"/>
        </w:rPr>
      </w:pPr>
      <w:r w:rsidRPr="008F487C">
        <w:rPr>
          <w:rFonts w:ascii="Arial" w:hAnsi="Arial"/>
          <w:b/>
          <w:color w:val="000000"/>
          <w:sz w:val="22"/>
          <w:szCs w:val="22"/>
        </w:rPr>
        <w:lastRenderedPageBreak/>
        <w:t>CONTRATO DE MINIMA CUANTÍA DE SUMINISTRO No. XX-1</w:t>
      </w:r>
      <w:r w:rsidR="0094548B">
        <w:rPr>
          <w:rFonts w:ascii="Arial" w:hAnsi="Arial"/>
          <w:b/>
          <w:color w:val="000000"/>
          <w:sz w:val="22"/>
          <w:szCs w:val="22"/>
        </w:rPr>
        <w:t>8</w:t>
      </w:r>
    </w:p>
    <w:p w:rsidR="000914AC" w:rsidRPr="008F487C" w:rsidRDefault="000914AC" w:rsidP="000914AC">
      <w:pPr>
        <w:rPr>
          <w:rFonts w:ascii="Arial" w:hAnsi="Arial"/>
          <w:b/>
          <w:color w:val="000000"/>
          <w:sz w:val="22"/>
          <w:szCs w:val="22"/>
        </w:rPr>
      </w:pPr>
    </w:p>
    <w:p w:rsidR="000914AC" w:rsidRPr="008F487C" w:rsidRDefault="000914AC" w:rsidP="000914AC">
      <w:pPr>
        <w:pStyle w:val="Sinespaciado1"/>
        <w:jc w:val="both"/>
        <w:rPr>
          <w:rFonts w:ascii="Arial" w:hAnsi="Arial" w:cs="Arial"/>
          <w:spacing w:val="-3"/>
        </w:rPr>
      </w:pPr>
      <w:r w:rsidRPr="008F487C">
        <w:rPr>
          <w:rFonts w:ascii="Arial" w:hAnsi="Arial" w:cs="Arial"/>
          <w:b/>
        </w:rPr>
        <w:t xml:space="preserve">CARLOS ENRIQUE MÁSMELA GONZÁLEZ </w:t>
      </w:r>
      <w:r w:rsidRPr="008F487C">
        <w:rPr>
          <w:rFonts w:ascii="Arial" w:hAnsi="Arial" w:cs="Arial"/>
        </w:rPr>
        <w:t xml:space="preserve"> mayor de edad y vecino de Bogotá, identificado con cédula de ciudadanía N° 79.390.988 expedida en Bogotá D.C., quien obra en nombre y representación de la </w:t>
      </w:r>
      <w:r w:rsidRPr="008F487C">
        <w:rPr>
          <w:rFonts w:ascii="Arial" w:hAnsi="Arial" w:cs="Arial"/>
          <w:b/>
        </w:rPr>
        <w:t>NACION - CONSEJO SUPERIOR DE LA JUDICATURA – DIRECCIÓN EJECUTIVA SECCIONAL DE ADMINISTRACIÓN JUDICIAL DE BOGOTA – CUNDINAMARCA,</w:t>
      </w:r>
      <w:r w:rsidRPr="008F487C">
        <w:rPr>
          <w:rFonts w:ascii="Arial" w:hAnsi="Arial" w:cs="Arial"/>
        </w:rPr>
        <w:t xml:space="preserve"> en calidad de Director Ejecutivo Seccional de Administración Judicial de Bogotá-Cundinamarca, designado para ejercer el cargo por Resolución de Nombramiento Nº 1290 del 7 de febrero de 2006, y Acta de posesión del 14 de febrero de 2006, proferida por el Director Ejecutivo de Administración Judicial, debidamente facultado para contratar de conformidad con lo dispuesto en el numeral 3 del artículo 103 de la Ley 270 de 196,</w:t>
      </w:r>
      <w:r w:rsidRPr="008F487C">
        <w:rPr>
          <w:rFonts w:ascii="Arial" w:hAnsi="Arial" w:cs="Arial"/>
          <w:spacing w:val="-3"/>
        </w:rPr>
        <w:t xml:space="preserve"> autorizado por la  Resolución No 1718 del 15 de julio de 1996, reasumió cargo mediante Resolución 3557 del 23 de mayo de 2013, quien en adelante se denominará el </w:t>
      </w:r>
      <w:r w:rsidRPr="008F487C">
        <w:rPr>
          <w:rFonts w:ascii="Arial" w:hAnsi="Arial" w:cs="Arial"/>
          <w:b/>
          <w:spacing w:val="-3"/>
        </w:rPr>
        <w:t>CONTRATANTE</w:t>
      </w:r>
      <w:r w:rsidRPr="008F487C">
        <w:rPr>
          <w:rFonts w:ascii="Arial" w:hAnsi="Arial" w:cs="Arial"/>
          <w:color w:val="000000"/>
          <w:spacing w:val="-3"/>
        </w:rPr>
        <w:t xml:space="preserve"> por una parte y por la otra, la firma denominada </w:t>
      </w:r>
      <w:r w:rsidRPr="008F487C">
        <w:rPr>
          <w:rFonts w:ascii="Arial" w:hAnsi="Arial" w:cs="Arial"/>
          <w:b/>
          <w:bCs/>
          <w:lang w:val="es-ES" w:eastAsia="es-ES"/>
        </w:rPr>
        <w:t>XXXXXXXXXXXXXX</w:t>
      </w:r>
      <w:r w:rsidRPr="008F487C">
        <w:rPr>
          <w:rFonts w:ascii="Arial" w:hAnsi="Arial" w:cs="Arial"/>
          <w:color w:val="000000"/>
          <w:spacing w:val="-3"/>
        </w:rPr>
        <w:t xml:space="preserve">, </w:t>
      </w:r>
      <w:r w:rsidRPr="008F487C">
        <w:rPr>
          <w:rFonts w:ascii="Arial" w:hAnsi="Arial" w:cs="Arial"/>
          <w:spacing w:val="-3"/>
        </w:rPr>
        <w:t xml:space="preserve">identificada con NIT No. XXX.XXX.XXX-X, domiciliada en la XXXXXXXXXXXXXXXXXX, teléfono fijo XXX XXXX, celular XXX </w:t>
      </w:r>
      <w:proofErr w:type="spellStart"/>
      <w:r w:rsidRPr="008F487C">
        <w:rPr>
          <w:rFonts w:ascii="Arial" w:hAnsi="Arial" w:cs="Arial"/>
          <w:spacing w:val="-3"/>
        </w:rPr>
        <w:t>XXX</w:t>
      </w:r>
      <w:proofErr w:type="spellEnd"/>
      <w:r w:rsidRPr="008F487C">
        <w:rPr>
          <w:rFonts w:ascii="Arial" w:hAnsi="Arial" w:cs="Arial"/>
          <w:spacing w:val="-3"/>
        </w:rPr>
        <w:t xml:space="preserve"> XXXX, e-mail  XXXXXXX@XXXXXX.XXX.XX</w:t>
      </w:r>
      <w:hyperlink r:id="rId20" w:history="1"/>
      <w:r w:rsidRPr="008F487C">
        <w:rPr>
          <w:rFonts w:ascii="Arial" w:hAnsi="Arial" w:cs="Arial"/>
          <w:spacing w:val="-3"/>
        </w:rPr>
        <w:t>, en la ciudad de Bogotá D.C.,</w:t>
      </w:r>
      <w:r w:rsidRPr="008F487C">
        <w:rPr>
          <w:rFonts w:ascii="Arial" w:hAnsi="Arial" w:cs="Arial"/>
          <w:color w:val="FF0000"/>
          <w:spacing w:val="-3"/>
        </w:rPr>
        <w:t xml:space="preserve"> </w:t>
      </w:r>
      <w:r w:rsidRPr="008F487C">
        <w:rPr>
          <w:rFonts w:ascii="Arial" w:hAnsi="Arial" w:cs="Arial"/>
          <w:spacing w:val="-3"/>
        </w:rPr>
        <w:t xml:space="preserve">representada legalmente por el señor </w:t>
      </w:r>
      <w:r w:rsidRPr="008F487C">
        <w:rPr>
          <w:rFonts w:ascii="Arial" w:hAnsi="Arial" w:cs="Arial"/>
          <w:b/>
          <w:spacing w:val="-3"/>
        </w:rPr>
        <w:t>XXXXXXXXXX XXXXXXXXX</w:t>
      </w:r>
      <w:r w:rsidRPr="008F487C">
        <w:rPr>
          <w:rFonts w:ascii="Arial" w:hAnsi="Arial" w:cs="Arial"/>
          <w:spacing w:val="-3"/>
        </w:rPr>
        <w:t>, identificado con cédula de ciudadanía No. XX.XXX.XXX expedida en XXXXXXX, en su calidad de Representante Legal</w:t>
      </w:r>
      <w:r w:rsidRPr="008F487C">
        <w:rPr>
          <w:rFonts w:ascii="Arial" w:hAnsi="Arial" w:cs="Arial"/>
          <w:color w:val="000000"/>
          <w:spacing w:val="-3"/>
        </w:rPr>
        <w:t xml:space="preserve">, quien en este documento se denominará </w:t>
      </w:r>
      <w:r w:rsidRPr="008F487C">
        <w:rPr>
          <w:rFonts w:ascii="Arial" w:hAnsi="Arial" w:cs="Arial"/>
          <w:b/>
          <w:color w:val="000000"/>
          <w:spacing w:val="-3"/>
        </w:rPr>
        <w:t xml:space="preserve">EL CONTRATISTA, </w:t>
      </w:r>
      <w:r w:rsidRPr="008F487C">
        <w:rPr>
          <w:rFonts w:ascii="Arial" w:hAnsi="Arial" w:cs="Arial"/>
          <w:color w:val="000000"/>
          <w:spacing w:val="-3"/>
        </w:rPr>
        <w:t xml:space="preserve">hemos acordado celebrar el presente Contrato de Mínima Cuantía de Suministro, previas las siguientes consideraciones: </w:t>
      </w:r>
      <w:r w:rsidRPr="008F487C">
        <w:rPr>
          <w:rFonts w:ascii="Arial" w:hAnsi="Arial" w:cs="Arial"/>
          <w:b/>
          <w:color w:val="000000"/>
          <w:spacing w:val="-3"/>
        </w:rPr>
        <w:t xml:space="preserve">1. </w:t>
      </w:r>
      <w:r w:rsidRPr="008F487C">
        <w:rPr>
          <w:rFonts w:ascii="Arial" w:hAnsi="Arial" w:cs="Arial"/>
          <w:color w:val="000000"/>
          <w:spacing w:val="-3"/>
        </w:rPr>
        <w:t>Que la Dirección Ejecutiva Seccional de Administración Judicial Bogotá – Cundinamarca, requiere contratar en nombre de la Nación – Consejo Superior de la Judicatura el servicio de retiro, suministro e instalación de vidrios, con destino a los despachos judiciales y sedes administrativas a cargo de esta Dirección Ejecutiva Seccional de Administración Judicial Bogotá – Cundinamarca</w:t>
      </w:r>
      <w:r w:rsidRPr="008F487C">
        <w:rPr>
          <w:rFonts w:ascii="Arial" w:hAnsi="Arial" w:cs="Arial"/>
          <w:iCs/>
          <w:lang w:val="es-ES" w:eastAsia="es-ES"/>
        </w:rPr>
        <w:t xml:space="preserve">. </w:t>
      </w:r>
      <w:r w:rsidRPr="008F487C">
        <w:rPr>
          <w:rFonts w:ascii="Arial" w:hAnsi="Arial" w:cs="Arial"/>
          <w:b/>
          <w:color w:val="000000"/>
          <w:spacing w:val="-3"/>
        </w:rPr>
        <w:t>2</w:t>
      </w:r>
      <w:r w:rsidRPr="008F487C">
        <w:rPr>
          <w:rFonts w:ascii="Arial" w:hAnsi="Arial" w:cs="Arial"/>
        </w:rPr>
        <w:t xml:space="preserve">. </w:t>
      </w:r>
      <w:r w:rsidRPr="008F487C">
        <w:rPr>
          <w:rFonts w:ascii="Arial" w:hAnsi="Arial" w:cs="Arial"/>
          <w:color w:val="000000"/>
          <w:spacing w:val="-3"/>
        </w:rPr>
        <w:t>Que para atender el gasto la Dirección Ejecutiva Seccional de Administración Judicial Bogotá Cundinamarca, cuenta con</w:t>
      </w:r>
      <w:r w:rsidRPr="008F487C">
        <w:rPr>
          <w:rFonts w:ascii="Arial" w:hAnsi="Arial" w:cs="Arial"/>
          <w:iCs/>
          <w:lang w:val="es-ES"/>
        </w:rPr>
        <w:t xml:space="preserve"> los certificados de disponibilidad presupuestal, expedidos por la Coordinadora del grupo de ejecución presupuestal de la Dirección Ejecutiva Seccional de Administración Judicial Bogotá – Cundinamarca, bajo el No. 3517 de fecha catorce (14) de febrero de 2017, por la subunidad ejecutora 27-01-02-001, que afecta el rubro 2044_23 recurso 10 CSF por concepto de materiales y suministros – otros materiales y suministros</w:t>
      </w:r>
      <w:r w:rsidRPr="008F487C">
        <w:rPr>
          <w:rFonts w:ascii="Arial" w:hAnsi="Arial" w:cs="Arial"/>
          <w:color w:val="000000"/>
          <w:spacing w:val="-3"/>
        </w:rPr>
        <w:t xml:space="preserve">. </w:t>
      </w:r>
      <w:r w:rsidRPr="008F487C">
        <w:rPr>
          <w:rFonts w:ascii="Arial" w:hAnsi="Arial" w:cs="Arial"/>
          <w:b/>
          <w:color w:val="000000"/>
          <w:spacing w:val="-3"/>
        </w:rPr>
        <w:t xml:space="preserve">3. </w:t>
      </w:r>
      <w:r w:rsidRPr="008F487C">
        <w:rPr>
          <w:rFonts w:ascii="Arial" w:hAnsi="Arial" w:cs="Arial"/>
          <w:color w:val="000000"/>
          <w:spacing w:val="-3"/>
        </w:rPr>
        <w:t xml:space="preserve">Que el presupuesto oficial estimado para el presente proceso asciende a la suma de </w:t>
      </w:r>
      <w:r w:rsidRPr="008F487C">
        <w:rPr>
          <w:rFonts w:ascii="Arial" w:hAnsi="Arial" w:cs="Arial"/>
          <w:b/>
          <w:iCs/>
          <w:lang w:val="es-ES"/>
        </w:rPr>
        <w:t>CUARENTA MILLONES SEISCIENTOS NUEVE MIL TRESCIENTOS CINCUENTA Y DOS PESOS M/CTE., ($40.609.352)</w:t>
      </w:r>
      <w:r w:rsidRPr="008F487C">
        <w:rPr>
          <w:rFonts w:ascii="Arial" w:hAnsi="Arial" w:cs="Arial"/>
          <w:iCs/>
          <w:lang w:val="es-ES"/>
        </w:rPr>
        <w:t>,</w:t>
      </w:r>
      <w:r w:rsidRPr="008F487C">
        <w:rPr>
          <w:rFonts w:ascii="Arial" w:hAnsi="Arial" w:cs="Arial"/>
          <w:b/>
          <w:iCs/>
          <w:lang w:val="es-ES"/>
        </w:rPr>
        <w:t xml:space="preserve"> </w:t>
      </w:r>
      <w:r w:rsidRPr="008F487C">
        <w:rPr>
          <w:rFonts w:ascii="Arial" w:hAnsi="Arial" w:cs="Arial"/>
          <w:iCs/>
        </w:rPr>
        <w:t>incluido I.V.A.</w:t>
      </w:r>
      <w:r w:rsidRPr="008F487C">
        <w:rPr>
          <w:rFonts w:ascii="Arial" w:hAnsi="Arial" w:cs="Arial"/>
          <w:color w:val="000000"/>
          <w:spacing w:val="-3"/>
        </w:rPr>
        <w:t xml:space="preserve"> </w:t>
      </w:r>
      <w:r w:rsidRPr="008F487C">
        <w:rPr>
          <w:rFonts w:ascii="Arial" w:hAnsi="Arial" w:cs="Arial"/>
          <w:b/>
          <w:color w:val="000000"/>
          <w:spacing w:val="-3"/>
        </w:rPr>
        <w:t>4</w:t>
      </w:r>
      <w:r w:rsidRPr="008F487C">
        <w:rPr>
          <w:rFonts w:ascii="Arial" w:hAnsi="Arial" w:cs="Arial"/>
          <w:color w:val="000000"/>
          <w:spacing w:val="-3"/>
        </w:rPr>
        <w:t>.</w:t>
      </w:r>
      <w:r w:rsidRPr="008F487C">
        <w:rPr>
          <w:rFonts w:ascii="Arial" w:hAnsi="Arial" w:cs="Arial"/>
          <w:b/>
          <w:color w:val="000000"/>
          <w:spacing w:val="-3"/>
        </w:rPr>
        <w:t xml:space="preserve"> </w:t>
      </w:r>
      <w:r w:rsidRPr="008F487C">
        <w:rPr>
          <w:rFonts w:ascii="Arial" w:hAnsi="Arial" w:cs="Arial"/>
          <w:iCs/>
          <w:lang w:val="es-ES" w:eastAsia="es-ES"/>
        </w:rPr>
        <w:t xml:space="preserve">Que mediante Resolución No. 556 del 15 de febrero de 2017, se ordena la apertura de la Invitación pública No. 05 de 2017. </w:t>
      </w:r>
      <w:r w:rsidRPr="008F487C">
        <w:rPr>
          <w:rFonts w:ascii="Arial" w:hAnsi="Arial" w:cs="Arial"/>
          <w:b/>
          <w:iCs/>
          <w:lang w:val="es-ES" w:eastAsia="es-ES"/>
        </w:rPr>
        <w:t xml:space="preserve">5. </w:t>
      </w:r>
      <w:r w:rsidRPr="008F487C">
        <w:rPr>
          <w:rFonts w:ascii="Arial" w:hAnsi="Arial" w:cs="Arial"/>
          <w:color w:val="000000"/>
        </w:rPr>
        <w:t>Que el día 21</w:t>
      </w:r>
      <w:r w:rsidRPr="008F487C">
        <w:rPr>
          <w:rFonts w:ascii="Arial" w:hAnsi="Arial" w:cs="Arial"/>
          <w:color w:val="FF0000"/>
        </w:rPr>
        <w:t xml:space="preserve"> </w:t>
      </w:r>
      <w:r w:rsidRPr="008F487C">
        <w:rPr>
          <w:rFonts w:ascii="Arial" w:hAnsi="Arial" w:cs="Arial"/>
        </w:rPr>
        <w:t>de febrero de 2017</w:t>
      </w:r>
      <w:r w:rsidRPr="008F487C">
        <w:rPr>
          <w:rFonts w:ascii="Arial" w:hAnsi="Arial" w:cs="Arial"/>
          <w:color w:val="000000"/>
        </w:rPr>
        <w:t xml:space="preserve">, se dio cierre al proceso de </w:t>
      </w:r>
      <w:r w:rsidRPr="008F487C">
        <w:rPr>
          <w:rFonts w:ascii="Arial" w:hAnsi="Arial" w:cs="Arial"/>
          <w:iCs/>
          <w:lang w:val="es-ES" w:eastAsia="es-ES"/>
        </w:rPr>
        <w:t xml:space="preserve">Invitación pública No. 05 de 2017 </w:t>
      </w:r>
      <w:r w:rsidRPr="008F487C">
        <w:rPr>
          <w:rFonts w:ascii="Arial" w:hAnsi="Arial" w:cs="Arial"/>
          <w:color w:val="000000"/>
        </w:rPr>
        <w:t xml:space="preserve">a las 4:00 pm, habiendo participado para dicho proceso de selección las </w:t>
      </w:r>
      <w:r w:rsidRPr="008F487C">
        <w:rPr>
          <w:rFonts w:ascii="Arial" w:hAnsi="Arial" w:cs="Arial"/>
          <w:b/>
          <w:color w:val="000000"/>
        </w:rPr>
        <w:t>FIRMAS PROPONENTES</w:t>
      </w:r>
      <w:r w:rsidRPr="008F487C">
        <w:rPr>
          <w:rFonts w:ascii="Arial" w:hAnsi="Arial" w:cs="Arial"/>
          <w:color w:val="000000"/>
        </w:rPr>
        <w:t>:</w:t>
      </w:r>
      <w:r w:rsidRPr="008F487C">
        <w:rPr>
          <w:rFonts w:ascii="Arial" w:hAnsi="Arial" w:cs="Arial"/>
          <w:b/>
          <w:lang w:eastAsia="es-ES"/>
        </w:rPr>
        <w:t xml:space="preserve"> </w:t>
      </w:r>
      <w:r w:rsidRPr="008F487C">
        <w:rPr>
          <w:rFonts w:ascii="Arial" w:hAnsi="Arial" w:cs="Arial"/>
          <w:b/>
        </w:rPr>
        <w:t xml:space="preserve">XXXXXXXXXXXXXXXXXX, </w:t>
      </w:r>
      <w:r w:rsidRPr="008F487C">
        <w:rPr>
          <w:rFonts w:ascii="Arial" w:hAnsi="Arial" w:cs="Arial"/>
        </w:rPr>
        <w:t xml:space="preserve">número de radicación: XXXXX; 2. </w:t>
      </w:r>
      <w:r w:rsidRPr="008F487C">
        <w:rPr>
          <w:rFonts w:ascii="Arial" w:hAnsi="Arial" w:cs="Arial"/>
          <w:b/>
        </w:rPr>
        <w:t xml:space="preserve">XXXXXXXXXXXX, </w:t>
      </w:r>
      <w:r w:rsidRPr="008F487C">
        <w:rPr>
          <w:rFonts w:ascii="Arial" w:hAnsi="Arial" w:cs="Arial"/>
        </w:rPr>
        <w:t xml:space="preserve">número de radicación: XXXXXX; 3. </w:t>
      </w:r>
      <w:r w:rsidRPr="008F487C">
        <w:rPr>
          <w:rFonts w:ascii="Arial" w:hAnsi="Arial" w:cs="Arial"/>
          <w:b/>
        </w:rPr>
        <w:t>XXXXXXXXXX,</w:t>
      </w:r>
      <w:r w:rsidRPr="008F487C">
        <w:rPr>
          <w:rFonts w:ascii="Arial" w:hAnsi="Arial" w:cs="Arial"/>
        </w:rPr>
        <w:t xml:space="preserve"> número de radicación: XXXXXX; </w:t>
      </w:r>
      <w:r w:rsidRPr="008F487C">
        <w:rPr>
          <w:rFonts w:ascii="Arial" w:hAnsi="Arial" w:cs="Arial"/>
          <w:b/>
          <w:color w:val="000000"/>
        </w:rPr>
        <w:t>6.</w:t>
      </w:r>
      <w:r w:rsidRPr="008F487C">
        <w:rPr>
          <w:rFonts w:ascii="Arial" w:hAnsi="Arial" w:cs="Arial"/>
          <w:color w:val="000000"/>
        </w:rPr>
        <w:t xml:space="preserve"> Que mediante la </w:t>
      </w:r>
      <w:r w:rsidRPr="008F487C">
        <w:rPr>
          <w:rFonts w:ascii="Arial" w:hAnsi="Arial" w:cs="Arial"/>
        </w:rPr>
        <w:t xml:space="preserve">Resolución XXXXXX del XX de febrero de 2017, se adjudica el proceso de Invitación pública de mínima cuantía No. 05 de 2017 a la firma </w:t>
      </w:r>
      <w:r w:rsidRPr="008F487C">
        <w:rPr>
          <w:rFonts w:ascii="Arial" w:hAnsi="Arial" w:cs="Arial"/>
          <w:b/>
        </w:rPr>
        <w:t>XXXXXXXXXXX.</w:t>
      </w:r>
      <w:r w:rsidRPr="008F487C">
        <w:rPr>
          <w:rFonts w:ascii="Arial" w:hAnsi="Arial" w:cs="Arial"/>
          <w:color w:val="000000"/>
        </w:rPr>
        <w:t xml:space="preserve"> </w:t>
      </w:r>
      <w:r w:rsidRPr="008F487C">
        <w:rPr>
          <w:rFonts w:ascii="Arial" w:hAnsi="Arial" w:cs="Arial"/>
          <w:b/>
          <w:color w:val="000000"/>
        </w:rPr>
        <w:t>7</w:t>
      </w:r>
      <w:r w:rsidRPr="008F487C">
        <w:rPr>
          <w:rFonts w:ascii="Arial" w:hAnsi="Arial" w:cs="Arial"/>
          <w:color w:val="000000"/>
        </w:rPr>
        <w:t xml:space="preserve">) </w:t>
      </w:r>
      <w:r w:rsidRPr="008F487C">
        <w:rPr>
          <w:rFonts w:ascii="Arial" w:hAnsi="Arial" w:cs="Arial"/>
          <w:spacing w:val="-3"/>
        </w:rPr>
        <w:t>Que en virtud de lo anterior las partes acuerdan:…………</w:t>
      </w:r>
      <w:r>
        <w:rPr>
          <w:rFonts w:ascii="Arial" w:hAnsi="Arial" w:cs="Arial"/>
          <w:spacing w:val="-3"/>
        </w:rPr>
        <w:t>……………….</w:t>
      </w:r>
    </w:p>
    <w:p w:rsidR="000914AC" w:rsidRPr="008F487C" w:rsidRDefault="000914AC" w:rsidP="000914AC">
      <w:pPr>
        <w:pStyle w:val="Sinespaciado1"/>
        <w:jc w:val="both"/>
        <w:rPr>
          <w:rFonts w:ascii="Arial" w:hAnsi="Arial" w:cs="Arial"/>
          <w:b/>
          <w:bCs/>
          <w:iCs/>
        </w:rPr>
      </w:pPr>
      <w:r w:rsidRPr="008F487C">
        <w:rPr>
          <w:rFonts w:ascii="Arial" w:hAnsi="Arial" w:cs="Arial"/>
          <w:b/>
          <w:spacing w:val="-3"/>
        </w:rPr>
        <w:t>CLÁUSULA PRIMERA-. OBJETO:</w:t>
      </w:r>
      <w:r w:rsidRPr="008F487C">
        <w:rPr>
          <w:rFonts w:ascii="Arial" w:hAnsi="Arial" w:cs="Arial"/>
          <w:spacing w:val="-3"/>
        </w:rPr>
        <w:t xml:space="preserve"> Contratar en nombre de la Nación – Consejo Superior de la Judicatura el servicio de retiro, suministro e instalación de vidrios, con destino a los despachos judiciales y sedes administrativas a cargo de esta Dirección Ejecutiva Seccional de Administración Judicial Bogotá – Cundinamarca</w:t>
      </w:r>
      <w:r w:rsidRPr="008F487C">
        <w:rPr>
          <w:rFonts w:ascii="Arial" w:hAnsi="Arial" w:cs="Arial"/>
        </w:rPr>
        <w:t>…………………</w:t>
      </w:r>
      <w:r>
        <w:rPr>
          <w:rFonts w:ascii="Arial" w:hAnsi="Arial" w:cs="Arial"/>
        </w:rPr>
        <w:t>……………………………</w:t>
      </w:r>
    </w:p>
    <w:p w:rsidR="000914AC" w:rsidRDefault="000914AC" w:rsidP="000914AC">
      <w:pPr>
        <w:autoSpaceDE w:val="0"/>
        <w:autoSpaceDN w:val="0"/>
        <w:adjustRightInd w:val="0"/>
        <w:jc w:val="both"/>
        <w:rPr>
          <w:rFonts w:ascii="Arial" w:hAnsi="Arial" w:cs="Arial"/>
          <w:spacing w:val="-3"/>
          <w:sz w:val="22"/>
          <w:szCs w:val="22"/>
        </w:rPr>
      </w:pPr>
      <w:r w:rsidRPr="008F487C">
        <w:rPr>
          <w:rFonts w:ascii="Arial" w:hAnsi="Arial" w:cs="Arial"/>
          <w:b/>
          <w:spacing w:val="-3"/>
          <w:sz w:val="22"/>
          <w:szCs w:val="22"/>
        </w:rPr>
        <w:t>CLÁUSULA SEGUNDA-. ESPECIFICACIONES TÉCNICAS</w:t>
      </w:r>
      <w:r w:rsidRPr="008F487C">
        <w:rPr>
          <w:rFonts w:ascii="Arial" w:hAnsi="Arial" w:cs="Arial"/>
          <w:spacing w:val="-3"/>
          <w:sz w:val="22"/>
          <w:szCs w:val="22"/>
        </w:rPr>
        <w:t>………………………………</w:t>
      </w:r>
      <w:r>
        <w:rPr>
          <w:rFonts w:ascii="Arial" w:hAnsi="Arial" w:cs="Arial"/>
          <w:spacing w:val="-3"/>
          <w:sz w:val="22"/>
          <w:szCs w:val="22"/>
        </w:rPr>
        <w:t>……</w:t>
      </w:r>
    </w:p>
    <w:p w:rsidR="0094548B" w:rsidRDefault="0094548B" w:rsidP="000914AC">
      <w:pPr>
        <w:autoSpaceDE w:val="0"/>
        <w:autoSpaceDN w:val="0"/>
        <w:adjustRightInd w:val="0"/>
        <w:jc w:val="both"/>
        <w:rPr>
          <w:rFonts w:ascii="Arial" w:hAnsi="Arial" w:cs="Arial"/>
          <w:spacing w:val="-3"/>
          <w:sz w:val="22"/>
          <w:szCs w:val="22"/>
        </w:rPr>
      </w:pPr>
    </w:p>
    <w:p w:rsidR="0094548B" w:rsidRPr="008F487C" w:rsidRDefault="0094548B" w:rsidP="000914AC">
      <w:pPr>
        <w:autoSpaceDE w:val="0"/>
        <w:autoSpaceDN w:val="0"/>
        <w:adjustRightInd w:val="0"/>
        <w:jc w:val="both"/>
        <w:rPr>
          <w:rFonts w:ascii="Arial" w:hAnsi="Arial"/>
          <w:spacing w:val="-3"/>
          <w:sz w:val="22"/>
          <w:szCs w:val="22"/>
        </w:rPr>
      </w:pPr>
    </w:p>
    <w:tbl>
      <w:tblPr>
        <w:tblW w:w="5000" w:type="pct"/>
        <w:tblCellMar>
          <w:left w:w="70" w:type="dxa"/>
          <w:right w:w="70" w:type="dxa"/>
        </w:tblCellMar>
        <w:tblLook w:val="04A0" w:firstRow="1" w:lastRow="0" w:firstColumn="1" w:lastColumn="0" w:noHBand="0" w:noVBand="1"/>
      </w:tblPr>
      <w:tblGrid>
        <w:gridCol w:w="571"/>
        <w:gridCol w:w="5600"/>
        <w:gridCol w:w="1735"/>
        <w:gridCol w:w="1066"/>
      </w:tblGrid>
      <w:tr w:rsidR="000914AC" w:rsidRPr="00B438BB" w:rsidTr="00BD35E2">
        <w:trPr>
          <w:trHeight w:val="48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b/>
                <w:bCs/>
                <w:color w:val="000000"/>
                <w:sz w:val="16"/>
                <w:szCs w:val="16"/>
              </w:rPr>
            </w:pPr>
            <w:r w:rsidRPr="00B438BB">
              <w:rPr>
                <w:rFonts w:ascii="Arial" w:hAnsi="Arial" w:cs="Arial"/>
                <w:b/>
                <w:bCs/>
                <w:color w:val="000000"/>
                <w:sz w:val="16"/>
                <w:szCs w:val="16"/>
              </w:rPr>
              <w:lastRenderedPageBreak/>
              <w:t>ITEM</w:t>
            </w:r>
          </w:p>
        </w:tc>
        <w:tc>
          <w:tcPr>
            <w:tcW w:w="3121" w:type="pct"/>
            <w:tcBorders>
              <w:top w:val="single" w:sz="4" w:space="0" w:color="auto"/>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b/>
                <w:bCs/>
                <w:color w:val="000000"/>
                <w:sz w:val="16"/>
                <w:szCs w:val="16"/>
              </w:rPr>
            </w:pPr>
            <w:r w:rsidRPr="00B438BB">
              <w:rPr>
                <w:rFonts w:ascii="Arial" w:hAnsi="Arial" w:cs="Arial"/>
                <w:b/>
                <w:bCs/>
                <w:color w:val="000000"/>
                <w:sz w:val="16"/>
                <w:szCs w:val="16"/>
              </w:rPr>
              <w:t>DESCRIPCIÓN</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b/>
                <w:bCs/>
                <w:color w:val="000000"/>
                <w:sz w:val="16"/>
                <w:szCs w:val="16"/>
              </w:rPr>
            </w:pPr>
            <w:r w:rsidRPr="00B438BB">
              <w:rPr>
                <w:rFonts w:ascii="Arial" w:hAnsi="Arial" w:cs="Arial"/>
                <w:b/>
                <w:bCs/>
                <w:color w:val="000000"/>
                <w:sz w:val="16"/>
                <w:szCs w:val="16"/>
              </w:rPr>
              <w:t>UNIDAD DE MEDIDA</w:t>
            </w:r>
          </w:p>
        </w:tc>
        <w:tc>
          <w:tcPr>
            <w:tcW w:w="594" w:type="pct"/>
            <w:tcBorders>
              <w:top w:val="single" w:sz="4" w:space="0" w:color="auto"/>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b/>
                <w:bCs/>
                <w:color w:val="000000"/>
                <w:sz w:val="16"/>
                <w:szCs w:val="16"/>
              </w:rPr>
            </w:pPr>
            <w:r w:rsidRPr="00B438BB">
              <w:rPr>
                <w:rFonts w:ascii="Arial" w:hAnsi="Arial" w:cs="Arial"/>
                <w:b/>
                <w:bCs/>
                <w:color w:val="000000"/>
                <w:sz w:val="16"/>
                <w:szCs w:val="16"/>
              </w:rPr>
              <w:t>CANTIDAD</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crudo en 5 mm acanalado</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2</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crudo en 5 mm incoloro</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3</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crudo en 6 mm incoloro</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4</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crudo en 5 mm bronce</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5</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crudo en 6 mm bronce</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6</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Vidrio templado en 10 mm incoloro</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675"/>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7</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 xml:space="preserve">Suministro e instalación Vidrio laminado (cristal importado, adherido a una película de </w:t>
            </w:r>
            <w:proofErr w:type="spellStart"/>
            <w:r w:rsidRPr="00B438BB">
              <w:rPr>
                <w:rFonts w:ascii="Arial" w:hAnsi="Arial" w:cs="Arial"/>
                <w:color w:val="000000"/>
                <w:sz w:val="16"/>
                <w:szCs w:val="16"/>
              </w:rPr>
              <w:t>polivinil</w:t>
            </w:r>
            <w:proofErr w:type="spellEnd"/>
            <w:r w:rsidRPr="00B438BB">
              <w:rPr>
                <w:rFonts w:ascii="Arial" w:hAnsi="Arial" w:cs="Arial"/>
                <w:color w:val="000000"/>
                <w:sz w:val="16"/>
                <w:szCs w:val="16"/>
              </w:rPr>
              <w:t xml:space="preserve"> de </w:t>
            </w:r>
            <w:proofErr w:type="spellStart"/>
            <w:r w:rsidRPr="00B438BB">
              <w:rPr>
                <w:rFonts w:ascii="Arial" w:hAnsi="Arial" w:cs="Arial"/>
                <w:color w:val="000000"/>
                <w:sz w:val="16"/>
                <w:szCs w:val="16"/>
              </w:rPr>
              <w:t>butiral</w:t>
            </w:r>
            <w:proofErr w:type="spellEnd"/>
            <w:r w:rsidRPr="00B438BB">
              <w:rPr>
                <w:rFonts w:ascii="Arial" w:hAnsi="Arial" w:cs="Arial"/>
                <w:color w:val="000000"/>
                <w:sz w:val="16"/>
                <w:szCs w:val="16"/>
              </w:rPr>
              <w:t xml:space="preserve"> (PVB), que retardan la penetración y mantienen adheridos los cristales a ella. 4+4</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8</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 xml:space="preserve">Suministro e instalación Espejos en 4mm en cristal </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9</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 xml:space="preserve">Suministro e instalación </w:t>
            </w:r>
            <w:proofErr w:type="spellStart"/>
            <w:r w:rsidRPr="00B438BB">
              <w:rPr>
                <w:rFonts w:ascii="Arial" w:hAnsi="Arial" w:cs="Arial"/>
                <w:color w:val="000000"/>
                <w:sz w:val="16"/>
                <w:szCs w:val="16"/>
              </w:rPr>
              <w:t>Pisavidrios</w:t>
            </w:r>
            <w:proofErr w:type="spellEnd"/>
            <w:r w:rsidRPr="00B438BB">
              <w:rPr>
                <w:rFonts w:ascii="Arial" w:hAnsi="Arial" w:cs="Arial"/>
                <w:color w:val="000000"/>
                <w:sz w:val="16"/>
                <w:szCs w:val="16"/>
              </w:rPr>
              <w:t xml:space="preserve"> en aluminio</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ML</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10</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Empaques para vidrios tipo proyectante</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ML</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45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11</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Herrajes en acero inoxidable, incluye soportes tornillos y empaques</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UN</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12</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de película de seguridad</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13</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e instalación de película solar</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0914AC" w:rsidRPr="00B438BB" w:rsidTr="00BD35E2">
        <w:trPr>
          <w:trHeight w:val="30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14</w:t>
            </w:r>
          </w:p>
        </w:tc>
        <w:tc>
          <w:tcPr>
            <w:tcW w:w="3121"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Suministro de perfil en aluminio para ventana</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ML</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r w:rsidR="0094548B" w:rsidRPr="00B438BB" w:rsidTr="00BD35E2">
        <w:trPr>
          <w:trHeight w:val="450"/>
        </w:trPr>
        <w:tc>
          <w:tcPr>
            <w:tcW w:w="318" w:type="pct"/>
            <w:tcBorders>
              <w:top w:val="nil"/>
              <w:left w:val="single" w:sz="4" w:space="0" w:color="auto"/>
              <w:bottom w:val="single" w:sz="4" w:space="0" w:color="auto"/>
              <w:right w:val="single" w:sz="4" w:space="0" w:color="auto"/>
            </w:tcBorders>
            <w:shd w:val="clear" w:color="auto" w:fill="auto"/>
            <w:noWrap/>
            <w:vAlign w:val="center"/>
          </w:tcPr>
          <w:p w:rsidR="0094548B" w:rsidRPr="00B438BB" w:rsidRDefault="0094548B" w:rsidP="0094548B">
            <w:pPr>
              <w:jc w:val="center"/>
              <w:rPr>
                <w:rFonts w:ascii="Arial" w:hAnsi="Arial" w:cs="Arial"/>
                <w:color w:val="000000"/>
                <w:sz w:val="16"/>
                <w:szCs w:val="16"/>
              </w:rPr>
            </w:pPr>
            <w:r>
              <w:rPr>
                <w:rFonts w:ascii="Arial" w:hAnsi="Arial" w:cs="Arial"/>
                <w:color w:val="000000"/>
                <w:sz w:val="16"/>
                <w:szCs w:val="16"/>
              </w:rPr>
              <w:t>15</w:t>
            </w:r>
          </w:p>
        </w:tc>
        <w:tc>
          <w:tcPr>
            <w:tcW w:w="3121" w:type="pct"/>
            <w:tcBorders>
              <w:top w:val="nil"/>
              <w:left w:val="nil"/>
              <w:bottom w:val="single" w:sz="4" w:space="0" w:color="auto"/>
              <w:right w:val="single" w:sz="4" w:space="0" w:color="auto"/>
            </w:tcBorders>
            <w:shd w:val="clear" w:color="auto" w:fill="auto"/>
            <w:vAlign w:val="center"/>
          </w:tcPr>
          <w:p w:rsidR="0094548B" w:rsidRPr="0094548B" w:rsidRDefault="0094548B" w:rsidP="0094548B">
            <w:pPr>
              <w:jc w:val="both"/>
              <w:rPr>
                <w:rFonts w:ascii="Arial" w:hAnsi="Arial" w:cs="Arial"/>
                <w:color w:val="000000"/>
                <w:sz w:val="16"/>
                <w:szCs w:val="16"/>
                <w:lang w:val="es-CO" w:eastAsia="es-CO"/>
              </w:rPr>
            </w:pPr>
            <w:r w:rsidRPr="0094548B">
              <w:rPr>
                <w:rFonts w:ascii="Arial" w:hAnsi="Arial" w:cs="Arial"/>
                <w:color w:val="000000"/>
                <w:sz w:val="16"/>
                <w:szCs w:val="16"/>
              </w:rPr>
              <w:t xml:space="preserve">Suministro e </w:t>
            </w:r>
            <w:proofErr w:type="spellStart"/>
            <w:r w:rsidRPr="0094548B">
              <w:rPr>
                <w:rFonts w:ascii="Arial" w:hAnsi="Arial" w:cs="Arial"/>
                <w:color w:val="000000"/>
                <w:sz w:val="16"/>
                <w:szCs w:val="16"/>
              </w:rPr>
              <w:t>instalacion</w:t>
            </w:r>
            <w:proofErr w:type="spellEnd"/>
            <w:r w:rsidRPr="0094548B">
              <w:rPr>
                <w:rFonts w:ascii="Arial" w:hAnsi="Arial" w:cs="Arial"/>
                <w:color w:val="000000"/>
                <w:sz w:val="16"/>
                <w:szCs w:val="16"/>
              </w:rPr>
              <w:t xml:space="preserve"> de Vidrio laminado 4+4 mm transparente</w:t>
            </w:r>
          </w:p>
        </w:tc>
        <w:tc>
          <w:tcPr>
            <w:tcW w:w="967" w:type="pct"/>
            <w:tcBorders>
              <w:top w:val="nil"/>
              <w:left w:val="nil"/>
              <w:bottom w:val="single" w:sz="4" w:space="0" w:color="auto"/>
              <w:right w:val="single" w:sz="4" w:space="0" w:color="auto"/>
            </w:tcBorders>
            <w:shd w:val="clear" w:color="auto" w:fill="auto"/>
            <w:vAlign w:val="center"/>
          </w:tcPr>
          <w:p w:rsidR="0094548B" w:rsidRPr="0094548B" w:rsidRDefault="0094548B" w:rsidP="0094548B">
            <w:pPr>
              <w:jc w:val="center"/>
              <w:rPr>
                <w:rFonts w:ascii="Arial" w:hAnsi="Arial" w:cs="Arial"/>
                <w:color w:val="000000"/>
                <w:sz w:val="16"/>
                <w:szCs w:val="16"/>
              </w:rPr>
            </w:pPr>
            <w:r w:rsidRPr="0094548B">
              <w:rPr>
                <w:rFonts w:ascii="Arial" w:hAnsi="Arial" w:cs="Arial"/>
                <w:color w:val="000000"/>
                <w:sz w:val="16"/>
                <w:szCs w:val="16"/>
              </w:rPr>
              <w:t>M2</w:t>
            </w:r>
          </w:p>
        </w:tc>
        <w:tc>
          <w:tcPr>
            <w:tcW w:w="594" w:type="pct"/>
            <w:tcBorders>
              <w:top w:val="nil"/>
              <w:left w:val="nil"/>
              <w:bottom w:val="single" w:sz="4" w:space="0" w:color="auto"/>
              <w:right w:val="single" w:sz="4" w:space="0" w:color="auto"/>
            </w:tcBorders>
            <w:shd w:val="clear" w:color="auto" w:fill="auto"/>
            <w:noWrap/>
            <w:vAlign w:val="center"/>
          </w:tcPr>
          <w:p w:rsidR="0094548B" w:rsidRPr="0094548B" w:rsidRDefault="0094548B" w:rsidP="0094548B">
            <w:pPr>
              <w:jc w:val="center"/>
              <w:rPr>
                <w:rFonts w:ascii="Arial" w:hAnsi="Arial" w:cs="Arial"/>
                <w:color w:val="000000"/>
                <w:sz w:val="16"/>
                <w:szCs w:val="16"/>
              </w:rPr>
            </w:pPr>
            <w:r w:rsidRPr="0094548B">
              <w:rPr>
                <w:rFonts w:ascii="Arial" w:hAnsi="Arial" w:cs="Arial"/>
                <w:color w:val="000000"/>
                <w:sz w:val="16"/>
                <w:szCs w:val="16"/>
              </w:rPr>
              <w:t>1</w:t>
            </w:r>
          </w:p>
        </w:tc>
      </w:tr>
      <w:tr w:rsidR="000914AC" w:rsidRPr="00B438BB" w:rsidTr="00BD35E2">
        <w:trPr>
          <w:trHeight w:val="45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rsidR="000914AC" w:rsidRPr="00B438BB" w:rsidRDefault="000914AC" w:rsidP="0094548B">
            <w:pPr>
              <w:jc w:val="center"/>
              <w:rPr>
                <w:rFonts w:ascii="Arial" w:hAnsi="Arial" w:cs="Arial"/>
                <w:color w:val="000000"/>
                <w:sz w:val="16"/>
                <w:szCs w:val="16"/>
              </w:rPr>
            </w:pPr>
            <w:r w:rsidRPr="00B438BB">
              <w:rPr>
                <w:rFonts w:ascii="Arial" w:hAnsi="Arial" w:cs="Arial"/>
                <w:color w:val="000000"/>
                <w:sz w:val="16"/>
                <w:szCs w:val="16"/>
              </w:rPr>
              <w:t>1</w:t>
            </w:r>
            <w:r w:rsidR="0094548B">
              <w:rPr>
                <w:rFonts w:ascii="Arial" w:hAnsi="Arial" w:cs="Arial"/>
                <w:color w:val="000000"/>
                <w:sz w:val="16"/>
                <w:szCs w:val="16"/>
              </w:rPr>
              <w:t>6</w:t>
            </w:r>
          </w:p>
        </w:tc>
        <w:tc>
          <w:tcPr>
            <w:tcW w:w="3121" w:type="pct"/>
            <w:tcBorders>
              <w:top w:val="nil"/>
              <w:left w:val="nil"/>
              <w:bottom w:val="single" w:sz="4" w:space="0" w:color="auto"/>
              <w:right w:val="single" w:sz="4" w:space="0" w:color="auto"/>
            </w:tcBorders>
            <w:shd w:val="clear" w:color="auto" w:fill="auto"/>
            <w:vAlign w:val="center"/>
            <w:hideMark/>
          </w:tcPr>
          <w:p w:rsidR="000914AC" w:rsidRPr="005F473A" w:rsidRDefault="000914AC" w:rsidP="00BD35E2">
            <w:pPr>
              <w:rPr>
                <w:rFonts w:ascii="Arial" w:hAnsi="Arial" w:cs="Arial"/>
                <w:color w:val="000000"/>
                <w:sz w:val="16"/>
                <w:szCs w:val="16"/>
              </w:rPr>
            </w:pPr>
            <w:r w:rsidRPr="005F473A">
              <w:rPr>
                <w:rFonts w:ascii="Arial" w:hAnsi="Arial" w:cs="Arial"/>
                <w:color w:val="000000"/>
                <w:sz w:val="16"/>
                <w:szCs w:val="16"/>
              </w:rPr>
              <w:t>Aseo del área acopio, incluye el retiro hasta 200 kilos de material desinstalado y/o sobrante, al punto de reciclaje autorizado</w:t>
            </w:r>
            <w:r>
              <w:rPr>
                <w:rFonts w:ascii="Arial" w:hAnsi="Arial" w:cs="Arial"/>
                <w:color w:val="000000"/>
                <w:sz w:val="16"/>
                <w:szCs w:val="16"/>
              </w:rPr>
              <w:t>,</w:t>
            </w:r>
            <w:r w:rsidRPr="005F473A">
              <w:rPr>
                <w:rFonts w:ascii="Arial" w:hAnsi="Arial" w:cs="Arial"/>
                <w:color w:val="000000"/>
                <w:sz w:val="16"/>
                <w:szCs w:val="16"/>
              </w:rPr>
              <w:t xml:space="preserve"> </w:t>
            </w:r>
            <w:r>
              <w:rPr>
                <w:rFonts w:ascii="Arial" w:hAnsi="Arial" w:cs="Arial"/>
                <w:color w:val="000000"/>
                <w:sz w:val="16"/>
                <w:szCs w:val="16"/>
              </w:rPr>
              <w:t>s</w:t>
            </w:r>
            <w:r w:rsidRPr="005F473A">
              <w:rPr>
                <w:rFonts w:ascii="Arial" w:hAnsi="Arial" w:cs="Arial"/>
                <w:color w:val="000000"/>
                <w:sz w:val="16"/>
                <w:szCs w:val="16"/>
              </w:rPr>
              <w:t>egún la entidad lo requiera a través del supervisor.</w:t>
            </w:r>
          </w:p>
          <w:p w:rsidR="000914AC" w:rsidRPr="00B438BB" w:rsidRDefault="000914AC" w:rsidP="00BD35E2">
            <w:pPr>
              <w:rPr>
                <w:rFonts w:ascii="Arial" w:hAnsi="Arial" w:cs="Arial"/>
                <w:color w:val="000000"/>
                <w:sz w:val="16"/>
                <w:szCs w:val="16"/>
              </w:rPr>
            </w:pPr>
            <w:r w:rsidRPr="00B438BB">
              <w:rPr>
                <w:rFonts w:ascii="Arial" w:hAnsi="Arial" w:cs="Arial"/>
                <w:color w:val="000000"/>
                <w:sz w:val="16"/>
                <w:szCs w:val="16"/>
              </w:rPr>
              <w:t>.</w:t>
            </w:r>
          </w:p>
        </w:tc>
        <w:tc>
          <w:tcPr>
            <w:tcW w:w="967" w:type="pct"/>
            <w:tcBorders>
              <w:top w:val="nil"/>
              <w:left w:val="nil"/>
              <w:bottom w:val="single" w:sz="4" w:space="0" w:color="auto"/>
              <w:right w:val="single" w:sz="4" w:space="0" w:color="auto"/>
            </w:tcBorders>
            <w:shd w:val="clear" w:color="auto" w:fill="auto"/>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Global</w:t>
            </w:r>
          </w:p>
        </w:tc>
        <w:tc>
          <w:tcPr>
            <w:tcW w:w="594" w:type="pct"/>
            <w:tcBorders>
              <w:top w:val="nil"/>
              <w:left w:val="nil"/>
              <w:bottom w:val="single" w:sz="4" w:space="0" w:color="auto"/>
              <w:right w:val="single" w:sz="4" w:space="0" w:color="auto"/>
            </w:tcBorders>
            <w:shd w:val="clear" w:color="auto" w:fill="auto"/>
            <w:noWrap/>
            <w:vAlign w:val="center"/>
            <w:hideMark/>
          </w:tcPr>
          <w:p w:rsidR="000914AC" w:rsidRPr="00B438BB" w:rsidRDefault="000914AC" w:rsidP="00BD35E2">
            <w:pPr>
              <w:jc w:val="center"/>
              <w:rPr>
                <w:rFonts w:ascii="Arial" w:hAnsi="Arial" w:cs="Arial"/>
                <w:color w:val="000000"/>
                <w:sz w:val="16"/>
                <w:szCs w:val="16"/>
              </w:rPr>
            </w:pPr>
            <w:r w:rsidRPr="00B438BB">
              <w:rPr>
                <w:rFonts w:ascii="Arial" w:hAnsi="Arial" w:cs="Arial"/>
                <w:color w:val="000000"/>
                <w:sz w:val="16"/>
                <w:szCs w:val="16"/>
              </w:rPr>
              <w:t>1</w:t>
            </w:r>
          </w:p>
        </w:tc>
      </w:tr>
    </w:tbl>
    <w:p w:rsidR="000914AC" w:rsidRDefault="000914AC" w:rsidP="000914AC">
      <w:pPr>
        <w:jc w:val="both"/>
        <w:rPr>
          <w:rFonts w:ascii="Arial" w:hAnsi="Arial" w:cs="Arial"/>
          <w:b/>
          <w:sz w:val="22"/>
          <w:szCs w:val="22"/>
        </w:rPr>
      </w:pPr>
    </w:p>
    <w:p w:rsidR="000914AC" w:rsidRPr="008F487C" w:rsidRDefault="000914AC" w:rsidP="000914AC">
      <w:pPr>
        <w:jc w:val="both"/>
        <w:rPr>
          <w:rFonts w:ascii="Arial" w:hAnsi="Arial" w:cs="Arial"/>
          <w:b/>
          <w:sz w:val="22"/>
          <w:szCs w:val="22"/>
        </w:rPr>
      </w:pPr>
      <w:r w:rsidRPr="008F487C">
        <w:rPr>
          <w:rFonts w:ascii="Arial" w:hAnsi="Arial" w:cs="Arial"/>
          <w:b/>
          <w:sz w:val="22"/>
          <w:szCs w:val="22"/>
        </w:rPr>
        <w:t>OFERTA ECONÓMICA:…………………………………………………………………</w:t>
      </w:r>
      <w:r>
        <w:rPr>
          <w:rFonts w:ascii="Arial" w:hAnsi="Arial" w:cs="Arial"/>
          <w:b/>
          <w:sz w:val="22"/>
          <w:szCs w:val="22"/>
        </w:rPr>
        <w:t>…………</w:t>
      </w:r>
    </w:p>
    <w:tbl>
      <w:tblPr>
        <w:tblW w:w="88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
        <w:gridCol w:w="3015"/>
        <w:gridCol w:w="1141"/>
        <w:gridCol w:w="911"/>
        <w:gridCol w:w="800"/>
        <w:gridCol w:w="792"/>
        <w:gridCol w:w="830"/>
        <w:gridCol w:w="830"/>
      </w:tblGrid>
      <w:tr w:rsidR="0094548B" w:rsidRPr="0095063C" w:rsidTr="00E24514">
        <w:trPr>
          <w:trHeight w:val="170"/>
          <w:tblHeader/>
        </w:trPr>
        <w:tc>
          <w:tcPr>
            <w:tcW w:w="549" w:type="dxa"/>
            <w:shd w:val="clear" w:color="000000" w:fill="FFFFFF"/>
            <w:noWrap/>
            <w:vAlign w:val="center"/>
            <w:hideMark/>
          </w:tcPr>
          <w:p w:rsidR="0094548B" w:rsidRPr="0095063C" w:rsidRDefault="0094548B" w:rsidP="00E24514">
            <w:pPr>
              <w:jc w:val="center"/>
              <w:rPr>
                <w:rFonts w:ascii="Arial" w:hAnsi="Arial" w:cs="Arial"/>
                <w:b/>
                <w:bCs/>
                <w:sz w:val="18"/>
                <w:szCs w:val="18"/>
                <w:lang w:val="es-CO" w:eastAsia="es-CO"/>
              </w:rPr>
            </w:pPr>
            <w:r w:rsidRPr="0095063C">
              <w:rPr>
                <w:rFonts w:ascii="Arial" w:hAnsi="Arial" w:cs="Arial"/>
                <w:b/>
                <w:bCs/>
                <w:sz w:val="18"/>
                <w:szCs w:val="18"/>
              </w:rPr>
              <w:t>Ítem</w:t>
            </w:r>
          </w:p>
        </w:tc>
        <w:tc>
          <w:tcPr>
            <w:tcW w:w="3015" w:type="dxa"/>
            <w:shd w:val="clear" w:color="000000" w:fill="FFFFFF"/>
            <w:vAlign w:val="center"/>
          </w:tcPr>
          <w:p w:rsidR="0094548B" w:rsidRPr="0095063C" w:rsidRDefault="0094548B" w:rsidP="00E24514">
            <w:pPr>
              <w:jc w:val="center"/>
              <w:rPr>
                <w:rFonts w:ascii="Arial" w:hAnsi="Arial" w:cs="Arial"/>
                <w:b/>
                <w:bCs/>
                <w:sz w:val="18"/>
                <w:szCs w:val="18"/>
                <w:lang w:eastAsia="es-CO"/>
              </w:rPr>
            </w:pPr>
            <w:r w:rsidRPr="0095063C">
              <w:rPr>
                <w:rFonts w:ascii="Arial" w:hAnsi="Arial" w:cs="Arial"/>
                <w:b/>
                <w:bCs/>
                <w:sz w:val="18"/>
                <w:szCs w:val="18"/>
                <w:lang w:eastAsia="es-CO"/>
              </w:rPr>
              <w:t>DESCRIPCION DE LOS ELEMENTOS</w:t>
            </w:r>
          </w:p>
        </w:tc>
        <w:tc>
          <w:tcPr>
            <w:tcW w:w="1141" w:type="dxa"/>
            <w:shd w:val="clear" w:color="auto" w:fill="auto"/>
            <w:vAlign w:val="center"/>
            <w:hideMark/>
          </w:tcPr>
          <w:p w:rsidR="0094548B" w:rsidRPr="0095063C" w:rsidRDefault="0094548B" w:rsidP="00E24514">
            <w:pPr>
              <w:jc w:val="center"/>
              <w:rPr>
                <w:rFonts w:ascii="Arial" w:hAnsi="Arial" w:cs="Arial"/>
                <w:b/>
                <w:bCs/>
                <w:sz w:val="18"/>
                <w:szCs w:val="18"/>
              </w:rPr>
            </w:pPr>
            <w:r w:rsidRPr="0095063C">
              <w:rPr>
                <w:rFonts w:ascii="Arial" w:hAnsi="Arial" w:cs="Arial"/>
                <w:b/>
                <w:bCs/>
                <w:sz w:val="18"/>
                <w:szCs w:val="18"/>
              </w:rPr>
              <w:t>Unidad medida</w:t>
            </w:r>
          </w:p>
        </w:tc>
        <w:tc>
          <w:tcPr>
            <w:tcW w:w="911" w:type="dxa"/>
            <w:shd w:val="clear" w:color="auto" w:fill="auto"/>
            <w:vAlign w:val="center"/>
            <w:hideMark/>
          </w:tcPr>
          <w:p w:rsidR="0094548B" w:rsidRPr="0095063C" w:rsidRDefault="0094548B" w:rsidP="00E24514">
            <w:pPr>
              <w:jc w:val="center"/>
              <w:rPr>
                <w:rFonts w:ascii="Arial" w:hAnsi="Arial" w:cs="Arial"/>
                <w:b/>
                <w:bCs/>
                <w:sz w:val="18"/>
                <w:szCs w:val="18"/>
              </w:rPr>
            </w:pPr>
            <w:r w:rsidRPr="0095063C">
              <w:rPr>
                <w:rFonts w:ascii="Arial" w:hAnsi="Arial" w:cs="Arial"/>
                <w:b/>
                <w:bCs/>
                <w:sz w:val="18"/>
                <w:szCs w:val="18"/>
              </w:rPr>
              <w:t>Cantidad mínima</w:t>
            </w:r>
          </w:p>
        </w:tc>
        <w:tc>
          <w:tcPr>
            <w:tcW w:w="800" w:type="dxa"/>
            <w:vAlign w:val="center"/>
          </w:tcPr>
          <w:p w:rsidR="0094548B" w:rsidRPr="0095063C" w:rsidRDefault="0094548B" w:rsidP="00E24514">
            <w:pPr>
              <w:jc w:val="center"/>
              <w:rPr>
                <w:rFonts w:ascii="Arial" w:hAnsi="Arial" w:cs="Arial"/>
                <w:b/>
                <w:sz w:val="18"/>
                <w:szCs w:val="18"/>
              </w:rPr>
            </w:pPr>
            <w:r w:rsidRPr="0095063C">
              <w:rPr>
                <w:rFonts w:ascii="Arial" w:hAnsi="Arial" w:cs="Arial"/>
                <w:b/>
                <w:sz w:val="18"/>
                <w:szCs w:val="18"/>
              </w:rPr>
              <w:t>Valor unitario</w:t>
            </w:r>
          </w:p>
        </w:tc>
        <w:tc>
          <w:tcPr>
            <w:tcW w:w="792" w:type="dxa"/>
            <w:vAlign w:val="center"/>
          </w:tcPr>
          <w:p w:rsidR="0094548B" w:rsidRPr="0095063C" w:rsidRDefault="0094548B" w:rsidP="00E24514">
            <w:pPr>
              <w:jc w:val="center"/>
              <w:rPr>
                <w:rFonts w:ascii="Arial" w:hAnsi="Arial" w:cs="Arial"/>
                <w:b/>
                <w:sz w:val="18"/>
                <w:szCs w:val="18"/>
              </w:rPr>
            </w:pPr>
            <w:r w:rsidRPr="0095063C">
              <w:rPr>
                <w:rFonts w:ascii="Arial" w:hAnsi="Arial" w:cs="Arial"/>
                <w:b/>
                <w:sz w:val="18"/>
                <w:szCs w:val="18"/>
              </w:rPr>
              <w:t>Valor I.V.A</w:t>
            </w:r>
          </w:p>
        </w:tc>
        <w:tc>
          <w:tcPr>
            <w:tcW w:w="830" w:type="dxa"/>
            <w:vAlign w:val="center"/>
          </w:tcPr>
          <w:p w:rsidR="0094548B" w:rsidRPr="0095063C" w:rsidRDefault="0094548B" w:rsidP="00E24514">
            <w:pPr>
              <w:jc w:val="center"/>
              <w:rPr>
                <w:rFonts w:ascii="Arial" w:hAnsi="Arial" w:cs="Arial"/>
                <w:b/>
                <w:sz w:val="18"/>
                <w:szCs w:val="18"/>
              </w:rPr>
            </w:pPr>
            <w:r w:rsidRPr="0095063C">
              <w:rPr>
                <w:rFonts w:ascii="Arial" w:hAnsi="Arial" w:cs="Arial"/>
                <w:b/>
                <w:sz w:val="18"/>
                <w:szCs w:val="18"/>
              </w:rPr>
              <w:t>Valor unitario incluido I.V.A</w:t>
            </w:r>
          </w:p>
        </w:tc>
        <w:tc>
          <w:tcPr>
            <w:tcW w:w="830" w:type="dxa"/>
            <w:vAlign w:val="center"/>
          </w:tcPr>
          <w:p w:rsidR="0094548B" w:rsidRPr="0095063C" w:rsidRDefault="0094548B" w:rsidP="00E24514">
            <w:pPr>
              <w:jc w:val="center"/>
              <w:rPr>
                <w:rFonts w:ascii="Arial" w:hAnsi="Arial" w:cs="Arial"/>
                <w:b/>
                <w:sz w:val="18"/>
                <w:szCs w:val="18"/>
              </w:rPr>
            </w:pPr>
            <w:r w:rsidRPr="0095063C">
              <w:rPr>
                <w:rFonts w:ascii="Arial" w:hAnsi="Arial" w:cs="Arial"/>
                <w:b/>
                <w:sz w:val="18"/>
                <w:szCs w:val="18"/>
              </w:rPr>
              <w:t>Valor total incluido I.V.A.</w:t>
            </w: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1</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crudo en 5 mm acanalado</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2</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crudo en 5 mm incoloro</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3</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crudo en 6 mm incoloro</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4</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crudo en 5 mm bronce</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5</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crudo en 6 mm bronce</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6</w:t>
            </w:r>
          </w:p>
        </w:tc>
        <w:tc>
          <w:tcPr>
            <w:tcW w:w="3015" w:type="dxa"/>
            <w:shd w:val="clear" w:color="000000" w:fill="FFFFFF"/>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Vidrio templado en 10 mm incoloro</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11"/>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7</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w:t>
            </w:r>
            <w:r>
              <w:rPr>
                <w:rFonts w:ascii="Arial" w:hAnsi="Arial" w:cs="Arial"/>
                <w:sz w:val="18"/>
                <w:szCs w:val="18"/>
              </w:rPr>
              <w:t xml:space="preserve"> e instalación Vidrio </w:t>
            </w:r>
            <w:r w:rsidRPr="0095063C">
              <w:rPr>
                <w:rFonts w:ascii="Arial" w:hAnsi="Arial" w:cs="Arial"/>
                <w:sz w:val="18"/>
                <w:szCs w:val="18"/>
              </w:rPr>
              <w:t xml:space="preserve">laminado (cristal importado, adherido a una película de </w:t>
            </w:r>
            <w:proofErr w:type="spellStart"/>
            <w:r w:rsidRPr="0095063C">
              <w:rPr>
                <w:rFonts w:ascii="Arial" w:hAnsi="Arial" w:cs="Arial"/>
                <w:sz w:val="18"/>
                <w:szCs w:val="18"/>
              </w:rPr>
              <w:t>polivinil</w:t>
            </w:r>
            <w:proofErr w:type="spellEnd"/>
            <w:r w:rsidRPr="0095063C">
              <w:rPr>
                <w:rFonts w:ascii="Arial" w:hAnsi="Arial" w:cs="Arial"/>
                <w:sz w:val="18"/>
                <w:szCs w:val="18"/>
              </w:rPr>
              <w:t xml:space="preserve"> de </w:t>
            </w:r>
            <w:proofErr w:type="spellStart"/>
            <w:r w:rsidRPr="0095063C">
              <w:rPr>
                <w:rFonts w:ascii="Arial" w:hAnsi="Arial" w:cs="Arial"/>
                <w:sz w:val="18"/>
                <w:szCs w:val="18"/>
              </w:rPr>
              <w:t>butiral</w:t>
            </w:r>
            <w:proofErr w:type="spellEnd"/>
            <w:r w:rsidRPr="0095063C">
              <w:rPr>
                <w:rFonts w:ascii="Arial" w:hAnsi="Arial" w:cs="Arial"/>
                <w:sz w:val="18"/>
                <w:szCs w:val="18"/>
              </w:rPr>
              <w:t xml:space="preserve"> (PVB), que retardan la penetración y mantienen adheridos los cristales a ella. 4+4</w:t>
            </w:r>
          </w:p>
        </w:tc>
        <w:tc>
          <w:tcPr>
            <w:tcW w:w="1141" w:type="dxa"/>
            <w:shd w:val="clear" w:color="auto" w:fill="auto"/>
            <w:vAlign w:val="center"/>
            <w:hideMark/>
          </w:tcPr>
          <w:p w:rsidR="0094548B" w:rsidRPr="0095063C" w:rsidRDefault="0094548B" w:rsidP="00E24514">
            <w:pPr>
              <w:jc w:val="center"/>
              <w:rPr>
                <w:rFonts w:ascii="Arial" w:hAnsi="Arial" w:cs="Arial"/>
                <w:color w:val="000000"/>
                <w:sz w:val="18"/>
                <w:szCs w:val="18"/>
              </w:rPr>
            </w:pPr>
            <w:r w:rsidRPr="0095063C">
              <w:rPr>
                <w:rFonts w:ascii="Arial" w:hAnsi="Arial" w:cs="Arial"/>
                <w:color w:val="000000"/>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color w:val="000000"/>
                <w:sz w:val="18"/>
                <w:szCs w:val="18"/>
              </w:rPr>
            </w:pPr>
            <w:r w:rsidRPr="0095063C">
              <w:rPr>
                <w:rFonts w:ascii="Arial" w:hAnsi="Arial" w:cs="Arial"/>
                <w:color w:val="000000"/>
                <w:sz w:val="18"/>
                <w:szCs w:val="18"/>
              </w:rPr>
              <w:t>1</w:t>
            </w:r>
          </w:p>
        </w:tc>
        <w:tc>
          <w:tcPr>
            <w:tcW w:w="800" w:type="dxa"/>
          </w:tcPr>
          <w:p w:rsidR="0094548B" w:rsidRPr="0095063C" w:rsidRDefault="0094548B" w:rsidP="00E24514">
            <w:pPr>
              <w:jc w:val="center"/>
              <w:rPr>
                <w:rFonts w:ascii="Arial" w:hAnsi="Arial" w:cs="Arial"/>
                <w:color w:val="000000"/>
                <w:sz w:val="18"/>
                <w:szCs w:val="18"/>
              </w:rPr>
            </w:pPr>
          </w:p>
        </w:tc>
        <w:tc>
          <w:tcPr>
            <w:tcW w:w="792" w:type="dxa"/>
          </w:tcPr>
          <w:p w:rsidR="0094548B" w:rsidRPr="0095063C" w:rsidRDefault="0094548B" w:rsidP="00E24514">
            <w:pPr>
              <w:jc w:val="center"/>
              <w:rPr>
                <w:rFonts w:ascii="Arial" w:hAnsi="Arial" w:cs="Arial"/>
                <w:color w:val="000000"/>
                <w:sz w:val="18"/>
                <w:szCs w:val="18"/>
              </w:rPr>
            </w:pPr>
          </w:p>
        </w:tc>
        <w:tc>
          <w:tcPr>
            <w:tcW w:w="830" w:type="dxa"/>
          </w:tcPr>
          <w:p w:rsidR="0094548B" w:rsidRPr="0095063C" w:rsidRDefault="0094548B" w:rsidP="00E24514">
            <w:pPr>
              <w:jc w:val="center"/>
              <w:rPr>
                <w:rFonts w:ascii="Arial" w:hAnsi="Arial" w:cs="Arial"/>
                <w:color w:val="000000"/>
                <w:sz w:val="18"/>
                <w:szCs w:val="18"/>
              </w:rPr>
            </w:pPr>
          </w:p>
        </w:tc>
        <w:tc>
          <w:tcPr>
            <w:tcW w:w="830" w:type="dxa"/>
          </w:tcPr>
          <w:p w:rsidR="0094548B" w:rsidRPr="0095063C" w:rsidRDefault="0094548B" w:rsidP="00E24514">
            <w:pPr>
              <w:jc w:val="center"/>
              <w:rPr>
                <w:rFonts w:ascii="Arial" w:hAnsi="Arial" w:cs="Arial"/>
                <w:color w:val="000000"/>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8</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Espejos en 4mm en cristal</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lastRenderedPageBreak/>
              <w:t>9</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 xml:space="preserve">Suministro e instalación </w:t>
            </w:r>
            <w:proofErr w:type="spellStart"/>
            <w:r w:rsidRPr="0095063C">
              <w:rPr>
                <w:rFonts w:ascii="Arial" w:hAnsi="Arial" w:cs="Arial"/>
                <w:sz w:val="18"/>
                <w:szCs w:val="18"/>
              </w:rPr>
              <w:t>Pisavidrios</w:t>
            </w:r>
            <w:proofErr w:type="spellEnd"/>
            <w:r w:rsidRPr="0095063C">
              <w:rPr>
                <w:rFonts w:ascii="Arial" w:hAnsi="Arial" w:cs="Arial"/>
                <w:sz w:val="18"/>
                <w:szCs w:val="18"/>
              </w:rPr>
              <w:t xml:space="preserve"> en aluminio</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ML</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10</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Empaques para vidrios tipo proyectante</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ML</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16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11</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Herrajes en acero inoxidable</w:t>
            </w:r>
            <w:r>
              <w:rPr>
                <w:rFonts w:ascii="Arial" w:hAnsi="Arial" w:cs="Arial"/>
                <w:sz w:val="18"/>
                <w:szCs w:val="18"/>
              </w:rPr>
              <w:t>, incluye soportes tornillos y empaques.</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UN</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191"/>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12</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de película de seguridad</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229"/>
        </w:trPr>
        <w:tc>
          <w:tcPr>
            <w:tcW w:w="549" w:type="dxa"/>
            <w:shd w:val="clear" w:color="000000" w:fill="FFFFFF"/>
            <w:noWrap/>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13</w:t>
            </w: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e instalación de película solar</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M2</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486"/>
        </w:trPr>
        <w:tc>
          <w:tcPr>
            <w:tcW w:w="549" w:type="dxa"/>
            <w:shd w:val="clear" w:color="000000" w:fill="FFFFFF"/>
            <w:noWrap/>
            <w:vAlign w:val="center"/>
            <w:hideMark/>
          </w:tcPr>
          <w:p w:rsidR="0094548B" w:rsidRDefault="0094548B" w:rsidP="00E24514">
            <w:pPr>
              <w:jc w:val="center"/>
              <w:rPr>
                <w:rFonts w:ascii="Arial" w:hAnsi="Arial" w:cs="Arial"/>
                <w:sz w:val="18"/>
                <w:szCs w:val="18"/>
              </w:rPr>
            </w:pPr>
            <w:r>
              <w:rPr>
                <w:rFonts w:ascii="Arial" w:hAnsi="Arial" w:cs="Arial"/>
                <w:sz w:val="18"/>
                <w:szCs w:val="18"/>
              </w:rPr>
              <w:t>14</w:t>
            </w:r>
          </w:p>
          <w:p w:rsidR="0094548B" w:rsidRPr="0095063C" w:rsidRDefault="0094548B" w:rsidP="00E24514">
            <w:pPr>
              <w:jc w:val="center"/>
              <w:rPr>
                <w:rFonts w:ascii="Arial" w:hAnsi="Arial" w:cs="Arial"/>
                <w:sz w:val="18"/>
                <w:szCs w:val="18"/>
              </w:rPr>
            </w:pPr>
          </w:p>
        </w:tc>
        <w:tc>
          <w:tcPr>
            <w:tcW w:w="3015" w:type="dxa"/>
            <w:vAlign w:val="center"/>
          </w:tcPr>
          <w:p w:rsidR="0094548B" w:rsidRPr="0095063C" w:rsidRDefault="0094548B" w:rsidP="00E24514">
            <w:pPr>
              <w:pStyle w:val="Sinespaciado10"/>
              <w:rPr>
                <w:rFonts w:ascii="Arial" w:hAnsi="Arial" w:cs="Arial"/>
                <w:sz w:val="18"/>
                <w:szCs w:val="18"/>
              </w:rPr>
            </w:pPr>
            <w:r w:rsidRPr="0095063C">
              <w:rPr>
                <w:rFonts w:ascii="Arial" w:hAnsi="Arial" w:cs="Arial"/>
                <w:sz w:val="18"/>
                <w:szCs w:val="18"/>
              </w:rPr>
              <w:t>Suministro de perfil en aluminio para ventana</w:t>
            </w:r>
          </w:p>
        </w:tc>
        <w:tc>
          <w:tcPr>
            <w:tcW w:w="1141" w:type="dxa"/>
            <w:shd w:val="clear" w:color="auto" w:fill="auto"/>
            <w:vAlign w:val="center"/>
            <w:hideMark/>
          </w:tcPr>
          <w:p w:rsidR="0094548B" w:rsidRPr="0095063C" w:rsidRDefault="0094548B" w:rsidP="00E24514">
            <w:pPr>
              <w:jc w:val="center"/>
              <w:rPr>
                <w:rFonts w:ascii="Arial" w:hAnsi="Arial" w:cs="Arial"/>
                <w:sz w:val="18"/>
                <w:szCs w:val="18"/>
              </w:rPr>
            </w:pPr>
            <w:r>
              <w:rPr>
                <w:rFonts w:ascii="Arial" w:hAnsi="Arial" w:cs="Arial"/>
                <w:sz w:val="18"/>
                <w:szCs w:val="18"/>
              </w:rPr>
              <w:t>ML</w:t>
            </w:r>
          </w:p>
        </w:tc>
        <w:tc>
          <w:tcPr>
            <w:tcW w:w="911" w:type="dxa"/>
            <w:shd w:val="clear" w:color="auto" w:fill="auto"/>
            <w:vAlign w:val="center"/>
            <w:hideMark/>
          </w:tcPr>
          <w:p w:rsidR="0094548B" w:rsidRPr="0095063C" w:rsidRDefault="0094548B" w:rsidP="00E24514">
            <w:pPr>
              <w:jc w:val="center"/>
              <w:rPr>
                <w:rFonts w:ascii="Arial" w:hAnsi="Arial" w:cs="Arial"/>
                <w:sz w:val="18"/>
                <w:szCs w:val="18"/>
              </w:rPr>
            </w:pPr>
            <w:r w:rsidRPr="0095063C">
              <w:rPr>
                <w:rFonts w:ascii="Arial" w:hAnsi="Arial" w:cs="Arial"/>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932"/>
        </w:trPr>
        <w:tc>
          <w:tcPr>
            <w:tcW w:w="549" w:type="dxa"/>
            <w:shd w:val="clear" w:color="000000" w:fill="FFFFFF"/>
            <w:noWrap/>
            <w:vAlign w:val="center"/>
          </w:tcPr>
          <w:p w:rsidR="0094548B" w:rsidRDefault="0094548B" w:rsidP="00E24514">
            <w:pPr>
              <w:jc w:val="center"/>
              <w:rPr>
                <w:rFonts w:ascii="Arial" w:hAnsi="Arial" w:cs="Arial"/>
                <w:sz w:val="18"/>
                <w:szCs w:val="18"/>
              </w:rPr>
            </w:pPr>
            <w:r>
              <w:rPr>
                <w:rFonts w:ascii="Arial" w:hAnsi="Arial" w:cs="Arial"/>
                <w:sz w:val="18"/>
                <w:szCs w:val="18"/>
              </w:rPr>
              <w:t>15</w:t>
            </w:r>
          </w:p>
        </w:tc>
        <w:tc>
          <w:tcPr>
            <w:tcW w:w="3015" w:type="dxa"/>
            <w:vAlign w:val="center"/>
          </w:tcPr>
          <w:p w:rsidR="0094548B" w:rsidRPr="0094548B" w:rsidRDefault="0094548B" w:rsidP="00E24514">
            <w:pPr>
              <w:jc w:val="both"/>
              <w:rPr>
                <w:rFonts w:ascii="Arial" w:hAnsi="Arial" w:cs="Arial"/>
                <w:color w:val="000000"/>
                <w:sz w:val="18"/>
                <w:szCs w:val="18"/>
                <w:lang w:val="es-CO" w:eastAsia="es-CO"/>
              </w:rPr>
            </w:pPr>
            <w:r w:rsidRPr="0094548B">
              <w:rPr>
                <w:rFonts w:ascii="Arial" w:hAnsi="Arial" w:cs="Arial"/>
                <w:color w:val="000000"/>
                <w:sz w:val="18"/>
                <w:szCs w:val="18"/>
              </w:rPr>
              <w:t xml:space="preserve">Suministro e </w:t>
            </w:r>
            <w:proofErr w:type="spellStart"/>
            <w:r w:rsidRPr="0094548B">
              <w:rPr>
                <w:rFonts w:ascii="Arial" w:hAnsi="Arial" w:cs="Arial"/>
                <w:color w:val="000000"/>
                <w:sz w:val="18"/>
                <w:szCs w:val="18"/>
              </w:rPr>
              <w:t>instalacion</w:t>
            </w:r>
            <w:proofErr w:type="spellEnd"/>
            <w:r w:rsidRPr="0094548B">
              <w:rPr>
                <w:rFonts w:ascii="Arial" w:hAnsi="Arial" w:cs="Arial"/>
                <w:color w:val="000000"/>
                <w:sz w:val="18"/>
                <w:szCs w:val="18"/>
              </w:rPr>
              <w:t xml:space="preserve"> de Vidrio laminado 4+4 mm transparente</w:t>
            </w:r>
          </w:p>
        </w:tc>
        <w:tc>
          <w:tcPr>
            <w:tcW w:w="1141" w:type="dxa"/>
            <w:shd w:val="clear" w:color="auto" w:fill="auto"/>
            <w:vAlign w:val="center"/>
          </w:tcPr>
          <w:p w:rsidR="0094548B" w:rsidRPr="0094548B" w:rsidRDefault="0094548B" w:rsidP="00E24514">
            <w:pPr>
              <w:jc w:val="center"/>
              <w:rPr>
                <w:rFonts w:ascii="Arial" w:hAnsi="Arial" w:cs="Arial"/>
                <w:color w:val="000000"/>
                <w:sz w:val="18"/>
                <w:szCs w:val="18"/>
              </w:rPr>
            </w:pPr>
            <w:r w:rsidRPr="0094548B">
              <w:rPr>
                <w:rFonts w:ascii="Arial" w:hAnsi="Arial" w:cs="Arial"/>
                <w:color w:val="000000"/>
                <w:sz w:val="18"/>
                <w:szCs w:val="18"/>
              </w:rPr>
              <w:t>M2</w:t>
            </w:r>
          </w:p>
        </w:tc>
        <w:tc>
          <w:tcPr>
            <w:tcW w:w="911" w:type="dxa"/>
            <w:shd w:val="clear" w:color="auto" w:fill="auto"/>
            <w:vAlign w:val="center"/>
          </w:tcPr>
          <w:p w:rsidR="0094548B" w:rsidRPr="0094548B" w:rsidRDefault="0094548B" w:rsidP="00E24514">
            <w:pPr>
              <w:jc w:val="center"/>
              <w:rPr>
                <w:rFonts w:ascii="Arial" w:hAnsi="Arial" w:cs="Arial"/>
                <w:color w:val="000000"/>
                <w:sz w:val="18"/>
                <w:szCs w:val="18"/>
              </w:rPr>
            </w:pPr>
            <w:r w:rsidRPr="0094548B">
              <w:rPr>
                <w:rFonts w:ascii="Arial" w:hAnsi="Arial" w:cs="Arial"/>
                <w:color w:val="000000"/>
                <w:sz w:val="18"/>
                <w:szCs w:val="18"/>
              </w:rPr>
              <w:t>1</w:t>
            </w: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932"/>
        </w:trPr>
        <w:tc>
          <w:tcPr>
            <w:tcW w:w="549" w:type="dxa"/>
            <w:shd w:val="clear" w:color="000000" w:fill="FFFFFF"/>
            <w:noWrap/>
            <w:vAlign w:val="center"/>
          </w:tcPr>
          <w:p w:rsidR="0094548B" w:rsidRDefault="0094548B" w:rsidP="00E24514">
            <w:pPr>
              <w:jc w:val="center"/>
              <w:rPr>
                <w:rFonts w:ascii="Arial" w:hAnsi="Arial" w:cs="Arial"/>
                <w:sz w:val="18"/>
                <w:szCs w:val="18"/>
              </w:rPr>
            </w:pPr>
            <w:r>
              <w:rPr>
                <w:rFonts w:ascii="Arial" w:hAnsi="Arial" w:cs="Arial"/>
                <w:sz w:val="18"/>
                <w:szCs w:val="18"/>
              </w:rPr>
              <w:t>16</w:t>
            </w:r>
          </w:p>
        </w:tc>
        <w:tc>
          <w:tcPr>
            <w:tcW w:w="3015" w:type="dxa"/>
            <w:vAlign w:val="center"/>
          </w:tcPr>
          <w:p w:rsidR="0094548B" w:rsidRPr="00537B83" w:rsidRDefault="0094548B" w:rsidP="00E24514">
            <w:pPr>
              <w:pStyle w:val="Sinespaciado10"/>
              <w:rPr>
                <w:rFonts w:ascii="Arial" w:hAnsi="Arial" w:cs="Arial"/>
                <w:sz w:val="18"/>
                <w:szCs w:val="18"/>
              </w:rPr>
            </w:pPr>
            <w:r w:rsidRPr="00537B83">
              <w:rPr>
                <w:rFonts w:ascii="Arial" w:hAnsi="Arial" w:cs="Arial"/>
                <w:sz w:val="18"/>
                <w:szCs w:val="18"/>
              </w:rPr>
              <w:t>Aseo del área acopio, incluye el retiro hasta 200 kilos de material desinstalado y/o sobrante, al punto de reciclaje autorizado, según la entidad lo requiera a través del supervisor.</w:t>
            </w:r>
          </w:p>
          <w:p w:rsidR="0094548B" w:rsidRPr="0095063C" w:rsidRDefault="0094548B" w:rsidP="00E24514">
            <w:pPr>
              <w:pStyle w:val="Sinespaciado10"/>
              <w:rPr>
                <w:rFonts w:ascii="Arial" w:hAnsi="Arial" w:cs="Arial"/>
                <w:sz w:val="18"/>
                <w:szCs w:val="18"/>
              </w:rPr>
            </w:pPr>
          </w:p>
        </w:tc>
        <w:tc>
          <w:tcPr>
            <w:tcW w:w="1141" w:type="dxa"/>
            <w:shd w:val="clear" w:color="auto" w:fill="auto"/>
            <w:vAlign w:val="center"/>
          </w:tcPr>
          <w:p w:rsidR="0094548B" w:rsidRPr="0095063C" w:rsidRDefault="0094548B" w:rsidP="00E24514">
            <w:pPr>
              <w:jc w:val="center"/>
              <w:rPr>
                <w:rFonts w:ascii="Arial" w:hAnsi="Arial" w:cs="Arial"/>
                <w:sz w:val="18"/>
                <w:szCs w:val="18"/>
              </w:rPr>
            </w:pPr>
            <w:r w:rsidRPr="0095063C">
              <w:rPr>
                <w:rFonts w:ascii="Arial" w:hAnsi="Arial" w:cs="Arial"/>
                <w:sz w:val="18"/>
                <w:szCs w:val="18"/>
              </w:rPr>
              <w:t>Global</w:t>
            </w:r>
          </w:p>
        </w:tc>
        <w:tc>
          <w:tcPr>
            <w:tcW w:w="911" w:type="dxa"/>
            <w:shd w:val="clear" w:color="auto" w:fill="auto"/>
            <w:vAlign w:val="center"/>
          </w:tcPr>
          <w:p w:rsidR="0094548B" w:rsidRDefault="0094548B" w:rsidP="00E24514">
            <w:pPr>
              <w:jc w:val="center"/>
              <w:rPr>
                <w:rFonts w:ascii="Arial" w:hAnsi="Arial" w:cs="Arial"/>
                <w:sz w:val="18"/>
                <w:szCs w:val="18"/>
              </w:rPr>
            </w:pPr>
          </w:p>
          <w:p w:rsidR="0094548B" w:rsidRDefault="0094548B" w:rsidP="00E24514">
            <w:pPr>
              <w:jc w:val="center"/>
              <w:rPr>
                <w:rFonts w:ascii="Arial" w:hAnsi="Arial" w:cs="Arial"/>
                <w:sz w:val="18"/>
                <w:szCs w:val="18"/>
              </w:rPr>
            </w:pPr>
            <w:r>
              <w:rPr>
                <w:rFonts w:ascii="Arial" w:hAnsi="Arial" w:cs="Arial"/>
                <w:sz w:val="18"/>
                <w:szCs w:val="18"/>
              </w:rPr>
              <w:t>1</w:t>
            </w:r>
          </w:p>
          <w:p w:rsidR="0094548B" w:rsidRPr="0095063C" w:rsidRDefault="0094548B" w:rsidP="00E24514">
            <w:pPr>
              <w:jc w:val="center"/>
              <w:rPr>
                <w:rFonts w:ascii="Arial" w:hAnsi="Arial" w:cs="Arial"/>
                <w:sz w:val="18"/>
                <w:szCs w:val="18"/>
              </w:rPr>
            </w:pPr>
          </w:p>
        </w:tc>
        <w:tc>
          <w:tcPr>
            <w:tcW w:w="800" w:type="dxa"/>
          </w:tcPr>
          <w:p w:rsidR="0094548B" w:rsidRPr="0095063C" w:rsidRDefault="0094548B" w:rsidP="00E24514">
            <w:pPr>
              <w:jc w:val="center"/>
              <w:rPr>
                <w:rFonts w:ascii="Arial" w:hAnsi="Arial" w:cs="Arial"/>
                <w:sz w:val="18"/>
                <w:szCs w:val="18"/>
              </w:rPr>
            </w:pPr>
          </w:p>
        </w:tc>
        <w:tc>
          <w:tcPr>
            <w:tcW w:w="792"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c>
          <w:tcPr>
            <w:tcW w:w="830" w:type="dxa"/>
          </w:tcPr>
          <w:p w:rsidR="0094548B" w:rsidRPr="0095063C" w:rsidRDefault="0094548B" w:rsidP="00E24514">
            <w:pPr>
              <w:jc w:val="center"/>
              <w:rPr>
                <w:rFonts w:ascii="Arial" w:hAnsi="Arial" w:cs="Arial"/>
                <w:sz w:val="18"/>
                <w:szCs w:val="18"/>
              </w:rPr>
            </w:pPr>
          </w:p>
        </w:tc>
      </w:tr>
      <w:tr w:rsidR="0094548B" w:rsidRPr="0095063C" w:rsidTr="00E24514">
        <w:trPr>
          <w:trHeight w:val="486"/>
        </w:trPr>
        <w:tc>
          <w:tcPr>
            <w:tcW w:w="8038" w:type="dxa"/>
            <w:gridSpan w:val="7"/>
            <w:shd w:val="clear" w:color="000000" w:fill="FFFFFF"/>
            <w:noWrap/>
            <w:vAlign w:val="center"/>
          </w:tcPr>
          <w:p w:rsidR="0094548B" w:rsidRPr="0095063C" w:rsidRDefault="0094548B" w:rsidP="00E24514">
            <w:pPr>
              <w:jc w:val="right"/>
              <w:rPr>
                <w:rFonts w:ascii="Arial" w:hAnsi="Arial" w:cs="Arial"/>
                <w:sz w:val="18"/>
                <w:szCs w:val="18"/>
              </w:rPr>
            </w:pPr>
            <w:r>
              <w:rPr>
                <w:rFonts w:ascii="Arial" w:hAnsi="Arial" w:cs="Arial"/>
                <w:sz w:val="18"/>
                <w:szCs w:val="18"/>
              </w:rPr>
              <w:t>Valor total máximo unitario</w:t>
            </w:r>
          </w:p>
        </w:tc>
        <w:tc>
          <w:tcPr>
            <w:tcW w:w="830" w:type="dxa"/>
          </w:tcPr>
          <w:p w:rsidR="0094548B" w:rsidRPr="0095063C" w:rsidRDefault="0094548B" w:rsidP="00E24514">
            <w:pPr>
              <w:jc w:val="center"/>
              <w:rPr>
                <w:rFonts w:ascii="Arial" w:hAnsi="Arial" w:cs="Arial"/>
                <w:sz w:val="18"/>
                <w:szCs w:val="18"/>
              </w:rPr>
            </w:pPr>
          </w:p>
        </w:tc>
      </w:tr>
    </w:tbl>
    <w:p w:rsidR="000914AC" w:rsidRDefault="000914AC" w:rsidP="000914AC">
      <w:pPr>
        <w:jc w:val="both"/>
        <w:rPr>
          <w:sz w:val="15"/>
          <w:szCs w:val="15"/>
        </w:rPr>
      </w:pPr>
    </w:p>
    <w:p w:rsidR="000914AC" w:rsidRPr="008F487C" w:rsidRDefault="000914AC" w:rsidP="000914AC">
      <w:pPr>
        <w:tabs>
          <w:tab w:val="left" w:pos="0"/>
        </w:tabs>
        <w:autoSpaceDE w:val="0"/>
        <w:autoSpaceDN w:val="0"/>
        <w:adjustRightInd w:val="0"/>
        <w:jc w:val="both"/>
        <w:rPr>
          <w:rFonts w:ascii="Arial" w:hAnsi="Arial" w:cs="Arial"/>
          <w:sz w:val="22"/>
          <w:szCs w:val="22"/>
          <w:lang w:eastAsia="en-US"/>
        </w:rPr>
      </w:pPr>
      <w:r w:rsidRPr="008F487C">
        <w:rPr>
          <w:rFonts w:ascii="Arial" w:hAnsi="Arial" w:cs="Arial"/>
          <w:b/>
          <w:sz w:val="22"/>
          <w:szCs w:val="22"/>
        </w:rPr>
        <w:t xml:space="preserve">CLÁUSULA TERCERA: OBLIGACIONES TÉCNICAS DEL CONTRATISTA. </w:t>
      </w:r>
      <w:r w:rsidRPr="008F487C">
        <w:rPr>
          <w:rFonts w:ascii="Arial" w:hAnsi="Arial" w:cs="Arial"/>
          <w:sz w:val="22"/>
          <w:szCs w:val="22"/>
          <w:lang w:eastAsia="en-US"/>
        </w:rPr>
        <w:t xml:space="preserve">El contratista seleccionado deberá sujetarse a las siguientes condiciones técnicas para la totalidad de los elementos: </w:t>
      </w:r>
      <w:r w:rsidRPr="008F487C">
        <w:rPr>
          <w:rFonts w:ascii="Arial" w:hAnsi="Arial" w:cs="Arial"/>
          <w:b/>
          <w:sz w:val="22"/>
          <w:szCs w:val="22"/>
          <w:lang w:eastAsia="en-US"/>
        </w:rPr>
        <w:t xml:space="preserve">A. </w:t>
      </w:r>
      <w:r w:rsidRPr="008F487C">
        <w:rPr>
          <w:rFonts w:ascii="Arial" w:hAnsi="Arial" w:cs="Arial"/>
          <w:color w:val="000000"/>
          <w:sz w:val="22"/>
          <w:szCs w:val="22"/>
        </w:rPr>
        <w:t xml:space="preserve">Los elementos solicitados deberán cumplir con las exigencias mínimas establecidas en el presente estudio de conveniencia. </w:t>
      </w:r>
      <w:r w:rsidRPr="008F487C">
        <w:rPr>
          <w:rFonts w:ascii="Arial" w:hAnsi="Arial" w:cs="Arial"/>
          <w:b/>
          <w:color w:val="000000"/>
          <w:sz w:val="22"/>
          <w:szCs w:val="22"/>
        </w:rPr>
        <w:t xml:space="preserve">B. </w:t>
      </w:r>
      <w:r w:rsidRPr="008F487C">
        <w:rPr>
          <w:rFonts w:ascii="Arial" w:hAnsi="Arial" w:cs="Arial"/>
          <w:color w:val="000000"/>
          <w:sz w:val="22"/>
          <w:szCs w:val="22"/>
        </w:rPr>
        <w:t>Los elementos deberán ser de primera calidad.</w:t>
      </w:r>
      <w:r w:rsidRPr="008F487C">
        <w:rPr>
          <w:rFonts w:ascii="Arial" w:hAnsi="Arial" w:cs="Arial"/>
          <w:b/>
          <w:color w:val="000000"/>
          <w:sz w:val="22"/>
          <w:szCs w:val="22"/>
        </w:rPr>
        <w:t xml:space="preserve"> C. </w:t>
      </w:r>
      <w:r w:rsidRPr="008F487C">
        <w:rPr>
          <w:rFonts w:ascii="Arial" w:hAnsi="Arial" w:cs="Arial"/>
          <w:color w:val="000000"/>
          <w:sz w:val="22"/>
          <w:szCs w:val="22"/>
        </w:rPr>
        <w:t xml:space="preserve">En caso de presentarse defectos en los elementos estos deberán ser cambiados a más tardar a los dos (2) días hábiles siguientes de haber solicitado el cambio por parte del supervisor designado. </w:t>
      </w:r>
      <w:r w:rsidRPr="008F487C">
        <w:rPr>
          <w:rFonts w:ascii="Arial" w:hAnsi="Arial" w:cs="Arial"/>
          <w:b/>
          <w:color w:val="000000"/>
          <w:sz w:val="22"/>
          <w:szCs w:val="22"/>
        </w:rPr>
        <w:t xml:space="preserve">D. </w:t>
      </w:r>
      <w:r w:rsidRPr="008F487C">
        <w:rPr>
          <w:rFonts w:ascii="Arial" w:hAnsi="Arial" w:cs="Arial"/>
          <w:color w:val="000000"/>
          <w:sz w:val="22"/>
          <w:szCs w:val="22"/>
        </w:rPr>
        <w:t xml:space="preserve">Los elementos deberán entregarse en el tiempo estipulado para tal fin de conformidad con las indicaciones del supervisor designado. </w:t>
      </w:r>
      <w:r w:rsidRPr="008F487C">
        <w:rPr>
          <w:rFonts w:ascii="Arial" w:hAnsi="Arial" w:cs="Arial"/>
          <w:b/>
          <w:color w:val="000000"/>
          <w:sz w:val="22"/>
          <w:szCs w:val="22"/>
        </w:rPr>
        <w:t xml:space="preserve">E. </w:t>
      </w:r>
      <w:r w:rsidRPr="008F487C">
        <w:rPr>
          <w:rFonts w:ascii="Arial" w:hAnsi="Arial" w:cs="Arial"/>
          <w:color w:val="000000"/>
          <w:sz w:val="22"/>
          <w:szCs w:val="22"/>
        </w:rPr>
        <w:t xml:space="preserve">Suministrar al supervisor designado por la Dirección Ejecutiva Seccional, la información que le sea solicitada para verificar el correcto y oportuno cumplimiento de las obligaciones que contrae. </w:t>
      </w:r>
      <w:r w:rsidRPr="008F487C">
        <w:rPr>
          <w:rFonts w:ascii="Arial" w:hAnsi="Arial" w:cs="Arial"/>
          <w:b/>
          <w:color w:val="000000"/>
          <w:sz w:val="22"/>
          <w:szCs w:val="22"/>
        </w:rPr>
        <w:t xml:space="preserve">F. </w:t>
      </w:r>
      <w:r w:rsidRPr="008F487C">
        <w:rPr>
          <w:rFonts w:ascii="Arial" w:hAnsi="Arial" w:cs="Arial"/>
          <w:color w:val="000000"/>
          <w:sz w:val="22"/>
          <w:szCs w:val="22"/>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r w:rsidRPr="008F487C">
        <w:rPr>
          <w:rFonts w:ascii="Arial" w:hAnsi="Arial" w:cs="Arial"/>
          <w:b/>
          <w:color w:val="000000"/>
          <w:sz w:val="22"/>
          <w:szCs w:val="22"/>
        </w:rPr>
        <w:t xml:space="preserve">G. </w:t>
      </w:r>
      <w:r w:rsidRPr="008F487C">
        <w:rPr>
          <w:rFonts w:ascii="Arial" w:hAnsi="Arial" w:cs="Arial"/>
          <w:color w:val="000000"/>
          <w:sz w:val="22"/>
          <w:szCs w:val="22"/>
        </w:rPr>
        <w:t xml:space="preserve">Garantizar la calidad de los elementos ofertados y responder por ello de conformidad con lo estipulado por el Artículo 5°, numeral 4  de la Ley 80 de 1993. </w:t>
      </w:r>
      <w:r w:rsidRPr="008F487C">
        <w:rPr>
          <w:rFonts w:ascii="Arial" w:hAnsi="Arial" w:cs="Arial"/>
          <w:b/>
          <w:color w:val="000000"/>
          <w:sz w:val="22"/>
          <w:szCs w:val="22"/>
        </w:rPr>
        <w:t xml:space="preserve">H. </w:t>
      </w:r>
      <w:r w:rsidRPr="008F487C">
        <w:rPr>
          <w:rFonts w:ascii="Arial" w:hAnsi="Arial" w:cs="Arial"/>
          <w:color w:val="000000"/>
          <w:sz w:val="22"/>
          <w:szCs w:val="22"/>
        </w:rPr>
        <w:t xml:space="preserve">Presentar a la Dirección </w:t>
      </w:r>
      <w:r w:rsidRPr="008F487C">
        <w:rPr>
          <w:rFonts w:ascii="Arial" w:hAnsi="Arial" w:cs="Arial"/>
          <w:color w:val="000000"/>
          <w:sz w:val="22"/>
          <w:szCs w:val="22"/>
        </w:rPr>
        <w:lastRenderedPageBreak/>
        <w:t xml:space="preserve">Ejecutiva Seccional una vez finalizado el contrato, constancia del cumplimiento de los aportes al Sistema General de Seguridad Social y Parafiscales, expedida por el contador público y/o Revisor Fiscal de conformidad con lo dispuesto en el Artículo 23 de la Ley 1150 de 2007. </w:t>
      </w:r>
      <w:r w:rsidRPr="008F487C">
        <w:rPr>
          <w:rFonts w:ascii="Arial" w:hAnsi="Arial" w:cs="Arial"/>
          <w:b/>
          <w:color w:val="000000"/>
          <w:sz w:val="22"/>
          <w:szCs w:val="22"/>
        </w:rPr>
        <w:t xml:space="preserve">I. </w:t>
      </w:r>
      <w:r w:rsidRPr="008F487C">
        <w:rPr>
          <w:rFonts w:ascii="Arial" w:hAnsi="Arial" w:cs="Arial"/>
          <w:color w:val="000000"/>
          <w:sz w:val="22"/>
          <w:szCs w:val="22"/>
        </w:rPr>
        <w:t xml:space="preserve">Asumir todos los gastos que se ocasionen en relación con la ejecución del presente contrato. </w:t>
      </w:r>
      <w:r w:rsidRPr="008F487C">
        <w:rPr>
          <w:rFonts w:ascii="Arial" w:hAnsi="Arial" w:cs="Arial"/>
          <w:b/>
          <w:color w:val="000000"/>
          <w:sz w:val="22"/>
          <w:szCs w:val="22"/>
        </w:rPr>
        <w:t xml:space="preserve">J. </w:t>
      </w:r>
      <w:r w:rsidRPr="008F487C">
        <w:rPr>
          <w:rFonts w:ascii="Arial" w:hAnsi="Arial" w:cs="Arial"/>
          <w:color w:val="000000"/>
          <w:sz w:val="22"/>
          <w:szCs w:val="22"/>
        </w:rPr>
        <w:t xml:space="preserve">Las demás obligaciones relacionadas con la naturaleza del objeto del contrato </w:t>
      </w:r>
      <w:r w:rsidRPr="008F487C">
        <w:rPr>
          <w:rFonts w:ascii="Arial" w:hAnsi="Arial" w:cs="Arial"/>
          <w:b/>
          <w:sz w:val="22"/>
          <w:szCs w:val="22"/>
          <w:lang w:eastAsia="en-US"/>
        </w:rPr>
        <w:t xml:space="preserve">OBLIGACIONES ADMINISTRATIVAS. A. </w:t>
      </w:r>
      <w:r w:rsidRPr="008F487C">
        <w:rPr>
          <w:rFonts w:ascii="Arial" w:hAnsi="Arial" w:cs="Arial"/>
          <w:sz w:val="22"/>
          <w:szCs w:val="22"/>
          <w:lang w:eastAsia="en-US"/>
        </w:rPr>
        <w:t xml:space="preserve">Suministrar al supervisor designado por la Dirección Ejecutiva Seccional, la información que le sea solicitada para verificar el correcto y oportuno cumplimiento de las obligaciones que contrae. </w:t>
      </w:r>
      <w:r w:rsidRPr="008F487C">
        <w:rPr>
          <w:rFonts w:ascii="Arial" w:hAnsi="Arial" w:cs="Arial"/>
          <w:b/>
          <w:sz w:val="22"/>
          <w:szCs w:val="22"/>
          <w:lang w:eastAsia="en-US"/>
        </w:rPr>
        <w:t xml:space="preserve">B. </w:t>
      </w:r>
      <w:r w:rsidRPr="008F487C">
        <w:rPr>
          <w:rFonts w:ascii="Arial" w:hAnsi="Arial" w:cs="Arial"/>
          <w:sz w:val="22"/>
          <w:szCs w:val="22"/>
          <w:lang w:eastAsia="en-US"/>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r w:rsidRPr="008F487C">
        <w:rPr>
          <w:rFonts w:ascii="Arial" w:hAnsi="Arial" w:cs="Arial"/>
          <w:b/>
          <w:sz w:val="22"/>
          <w:szCs w:val="22"/>
          <w:lang w:eastAsia="en-US"/>
        </w:rPr>
        <w:t xml:space="preserve">C. </w:t>
      </w:r>
      <w:r w:rsidRPr="008F487C">
        <w:rPr>
          <w:rFonts w:ascii="Arial" w:hAnsi="Arial" w:cs="Arial"/>
          <w:sz w:val="22"/>
          <w:szCs w:val="22"/>
          <w:lang w:eastAsia="en-US"/>
        </w:rPr>
        <w:t xml:space="preserve">Garantizar la calidad de los elementos y responder por ello de conformidad con lo estipulado por el Artículo 5°, numeral 4 de la Ley 80 de 1993. </w:t>
      </w:r>
      <w:r w:rsidRPr="008F487C">
        <w:rPr>
          <w:rFonts w:ascii="Arial" w:hAnsi="Arial" w:cs="Arial"/>
          <w:b/>
          <w:sz w:val="22"/>
          <w:szCs w:val="22"/>
          <w:lang w:eastAsia="en-US"/>
        </w:rPr>
        <w:t xml:space="preserve">D. </w:t>
      </w:r>
      <w:r w:rsidRPr="008F487C">
        <w:rPr>
          <w:rFonts w:ascii="Arial" w:hAnsi="Arial" w:cs="Arial"/>
          <w:sz w:val="22"/>
          <w:szCs w:val="22"/>
          <w:lang w:eastAsia="en-US"/>
        </w:rPr>
        <w:t xml:space="preserve">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 </w:t>
      </w:r>
      <w:r w:rsidRPr="008F487C">
        <w:rPr>
          <w:rFonts w:ascii="Arial" w:hAnsi="Arial" w:cs="Arial"/>
          <w:b/>
          <w:sz w:val="22"/>
          <w:szCs w:val="22"/>
          <w:lang w:eastAsia="en-US"/>
        </w:rPr>
        <w:t xml:space="preserve">E. </w:t>
      </w:r>
      <w:r w:rsidRPr="008F487C">
        <w:rPr>
          <w:rFonts w:ascii="Arial" w:hAnsi="Arial" w:cs="Arial"/>
          <w:sz w:val="22"/>
          <w:szCs w:val="22"/>
          <w:lang w:eastAsia="en-US"/>
        </w:rPr>
        <w:t xml:space="preserve">Asumir todos los gastos que se ocasionen en relación con la ejecución del presente contrato. </w:t>
      </w:r>
      <w:r w:rsidRPr="008F487C">
        <w:rPr>
          <w:rFonts w:ascii="Arial" w:hAnsi="Arial" w:cs="Arial"/>
          <w:b/>
          <w:sz w:val="22"/>
          <w:szCs w:val="22"/>
          <w:lang w:eastAsia="en-US"/>
        </w:rPr>
        <w:t xml:space="preserve">F. </w:t>
      </w:r>
      <w:r w:rsidRPr="008F487C">
        <w:rPr>
          <w:rFonts w:ascii="Arial" w:hAnsi="Arial" w:cs="Arial"/>
          <w:sz w:val="22"/>
          <w:szCs w:val="22"/>
          <w:lang w:eastAsia="en-US"/>
        </w:rPr>
        <w:t xml:space="preserve">Las demás obligaciones relacionadas con la naturaleza del objeto del contrato. </w:t>
      </w:r>
      <w:r w:rsidRPr="008F487C">
        <w:rPr>
          <w:rFonts w:ascii="Arial" w:hAnsi="Arial" w:cs="Arial"/>
          <w:b/>
          <w:sz w:val="22"/>
          <w:szCs w:val="22"/>
          <w:lang w:eastAsia="en-US"/>
        </w:rPr>
        <w:t xml:space="preserve">OBLIGACIONES LABORALES. </w:t>
      </w:r>
      <w:r w:rsidRPr="008F487C">
        <w:rPr>
          <w:rFonts w:ascii="Arial" w:hAnsi="Arial" w:cs="Arial"/>
          <w:sz w:val="22"/>
          <w:szCs w:val="22"/>
          <w:lang w:eastAsia="en-US"/>
        </w:rPr>
        <w:t xml:space="preserve">Serán obligaciones del contratista como empleador: </w:t>
      </w:r>
      <w:r w:rsidRPr="008F487C">
        <w:rPr>
          <w:rFonts w:ascii="Arial" w:hAnsi="Arial" w:cs="Arial"/>
          <w:b/>
          <w:sz w:val="22"/>
          <w:szCs w:val="22"/>
          <w:lang w:eastAsia="en-US"/>
        </w:rPr>
        <w:t xml:space="preserve">A. </w:t>
      </w:r>
      <w:r w:rsidRPr="008F487C">
        <w:rPr>
          <w:rFonts w:ascii="Arial" w:hAnsi="Arial" w:cs="Arial"/>
          <w:sz w:val="22"/>
          <w:szCs w:val="22"/>
          <w:lang w:eastAsia="en-US"/>
        </w:rPr>
        <w:t xml:space="preserve">Designar y mantener a costa del contratista durante todo el período de ejecución del contrato, el personal idóneo que se requiera para la correcta y normal ejecución del contrato, es decir deberá contar con el personal que atienda los requerimientos de la entidad durante el plazo de ejecución del mismo y la duración de la garantía solicitada. </w:t>
      </w:r>
      <w:r w:rsidRPr="008F487C">
        <w:rPr>
          <w:rFonts w:ascii="Arial" w:hAnsi="Arial" w:cs="Arial"/>
          <w:b/>
          <w:sz w:val="22"/>
          <w:szCs w:val="22"/>
          <w:lang w:eastAsia="en-US"/>
        </w:rPr>
        <w:t xml:space="preserve">B. </w:t>
      </w:r>
      <w:r w:rsidRPr="008F487C">
        <w:rPr>
          <w:rFonts w:ascii="Arial" w:hAnsi="Arial" w:cs="Arial"/>
          <w:sz w:val="22"/>
          <w:szCs w:val="22"/>
          <w:lang w:eastAsia="en-US"/>
        </w:rPr>
        <w:t xml:space="preserve">Pagar oportunamente, los salarios y prestaciones sociales, a todo el personal empleado en la ejecución del presente contrato, y en general dar estricto cumplimiento a la totalidad de obligaciones, con el sistema integral de seguridad social y parafiscales derivadas de la ejecución del presente contrato. El incumplimiento de estas obligaciones por parte del contratista, para con sus empleados, podrá generar la imposición de multas sucesivas, de conformidad con lo establecido en el artículo 23 de la Ley 1150 de 2007, cuando haya lugar. </w:t>
      </w:r>
      <w:r w:rsidRPr="008F487C">
        <w:rPr>
          <w:rFonts w:ascii="Arial" w:hAnsi="Arial" w:cs="Arial"/>
          <w:b/>
          <w:sz w:val="22"/>
          <w:szCs w:val="22"/>
          <w:lang w:eastAsia="en-US"/>
        </w:rPr>
        <w:t xml:space="preserve">C. </w:t>
      </w:r>
      <w:r w:rsidRPr="008F487C">
        <w:rPr>
          <w:rFonts w:ascii="Arial" w:hAnsi="Arial" w:cs="Arial"/>
          <w:sz w:val="22"/>
          <w:szCs w:val="22"/>
          <w:lang w:eastAsia="en-US"/>
        </w:rPr>
        <w:t xml:space="preserve">El personal que el contratista ocupe en la ejecución del presente contrato no tendrá vinculación laboral, personal, civil ni comercial con la Dirección Ejecutiva Seccional. La responsabilidad derivada de estas vinculaciones estará a cargo y de manera exclusiva a cargo del contratista. </w:t>
      </w:r>
      <w:r w:rsidRPr="008F487C">
        <w:rPr>
          <w:rFonts w:ascii="Arial" w:hAnsi="Arial" w:cs="Arial"/>
          <w:b/>
          <w:sz w:val="22"/>
          <w:szCs w:val="22"/>
          <w:lang w:eastAsia="en-US"/>
        </w:rPr>
        <w:t xml:space="preserve">D. </w:t>
      </w:r>
      <w:r w:rsidRPr="008F487C">
        <w:rPr>
          <w:rFonts w:ascii="Arial" w:hAnsi="Arial" w:cs="Arial"/>
          <w:sz w:val="22"/>
          <w:szCs w:val="22"/>
          <w:lang w:eastAsia="en-US"/>
        </w:rPr>
        <w:t>Las demás obligaciones relacionadas con la naturaleza del presente contrato de compraventa……………………….</w:t>
      </w:r>
    </w:p>
    <w:p w:rsidR="000914AC" w:rsidRPr="008F487C" w:rsidRDefault="000914AC" w:rsidP="000914AC">
      <w:pPr>
        <w:tabs>
          <w:tab w:val="left" w:pos="0"/>
        </w:tabs>
        <w:jc w:val="both"/>
        <w:rPr>
          <w:rFonts w:cs="Arial"/>
          <w:b/>
          <w:sz w:val="22"/>
          <w:szCs w:val="22"/>
        </w:rPr>
      </w:pPr>
      <w:r w:rsidRPr="008F487C">
        <w:rPr>
          <w:rFonts w:ascii="Arial" w:hAnsi="Arial" w:cs="Arial"/>
          <w:b/>
          <w:sz w:val="22"/>
          <w:szCs w:val="22"/>
        </w:rPr>
        <w:t>CLÁUSULA CUARTA:</w:t>
      </w:r>
      <w:r w:rsidRPr="008F487C">
        <w:rPr>
          <w:rFonts w:ascii="Arial" w:hAnsi="Arial" w:cs="Arial"/>
          <w:sz w:val="22"/>
          <w:szCs w:val="22"/>
          <w:lang w:eastAsia="en-US"/>
        </w:rPr>
        <w:t xml:space="preserve"> </w:t>
      </w:r>
      <w:r w:rsidRPr="008F487C">
        <w:rPr>
          <w:rFonts w:ascii="Arial" w:hAnsi="Arial" w:cs="Arial"/>
          <w:b/>
          <w:sz w:val="22"/>
          <w:szCs w:val="22"/>
          <w:lang w:eastAsia="en-US"/>
        </w:rPr>
        <w:t xml:space="preserve">OBLIGACIONES DE LA ENTIDAD: </w:t>
      </w:r>
      <w:r w:rsidRPr="008F487C">
        <w:rPr>
          <w:rFonts w:ascii="Arial" w:hAnsi="Arial" w:cs="Arial"/>
          <w:sz w:val="22"/>
          <w:szCs w:val="22"/>
          <w:lang w:eastAsia="en-US"/>
        </w:rPr>
        <w:t xml:space="preserve">La Dirección Ejecutiva Seccional, además de las obligaciones consagradas en otras cláusulas, tendrá, las siguientes: </w:t>
      </w:r>
      <w:r w:rsidRPr="008F487C">
        <w:rPr>
          <w:rFonts w:ascii="Arial" w:hAnsi="Arial" w:cs="Arial"/>
          <w:b/>
          <w:sz w:val="22"/>
          <w:szCs w:val="22"/>
          <w:lang w:eastAsia="en-US"/>
        </w:rPr>
        <w:t>1)</w:t>
      </w:r>
      <w:r w:rsidRPr="008F487C">
        <w:rPr>
          <w:rFonts w:ascii="Arial" w:hAnsi="Arial" w:cs="Arial"/>
          <w:sz w:val="22"/>
          <w:szCs w:val="22"/>
          <w:lang w:eastAsia="en-US"/>
        </w:rPr>
        <w:t xml:space="preserve"> Pagar al contratista el valor del contrato de conformidad con las condiciones establecidas. </w:t>
      </w:r>
      <w:r w:rsidRPr="008F487C">
        <w:rPr>
          <w:rFonts w:ascii="Arial" w:hAnsi="Arial" w:cs="Arial"/>
          <w:b/>
          <w:sz w:val="22"/>
          <w:szCs w:val="22"/>
          <w:lang w:eastAsia="en-US"/>
        </w:rPr>
        <w:t xml:space="preserve">2) </w:t>
      </w:r>
      <w:r w:rsidRPr="008F487C">
        <w:rPr>
          <w:rFonts w:ascii="Arial" w:hAnsi="Arial" w:cs="Arial"/>
          <w:sz w:val="22"/>
          <w:szCs w:val="22"/>
          <w:lang w:eastAsia="en-US"/>
        </w:rPr>
        <w:t xml:space="preserve">Supervisar la correcta ejecución del contrato. </w:t>
      </w:r>
      <w:r w:rsidRPr="008F487C">
        <w:rPr>
          <w:rFonts w:ascii="Arial" w:hAnsi="Arial" w:cs="Arial"/>
          <w:b/>
          <w:sz w:val="22"/>
          <w:szCs w:val="22"/>
          <w:lang w:eastAsia="en-US"/>
        </w:rPr>
        <w:t xml:space="preserve">3) </w:t>
      </w:r>
      <w:r w:rsidRPr="008F487C">
        <w:rPr>
          <w:rFonts w:ascii="Arial" w:hAnsi="Arial" w:cs="Arial"/>
          <w:sz w:val="22"/>
          <w:szCs w:val="22"/>
          <w:lang w:eastAsia="en-US"/>
        </w:rPr>
        <w:t xml:space="preserve">Solicitar al contratista en cualquier tiempo, las informaciones que requiera en relación con el contrato y el cumplimiento de las obligaciones de éste. </w:t>
      </w:r>
      <w:r w:rsidRPr="008F487C">
        <w:rPr>
          <w:rFonts w:ascii="Arial" w:hAnsi="Arial" w:cs="Arial"/>
          <w:b/>
          <w:sz w:val="22"/>
          <w:szCs w:val="22"/>
          <w:lang w:eastAsia="en-US"/>
        </w:rPr>
        <w:t>4)</w:t>
      </w:r>
      <w:r w:rsidRPr="008F487C">
        <w:rPr>
          <w:rFonts w:ascii="Arial" w:hAnsi="Arial" w:cs="Arial"/>
          <w:sz w:val="22"/>
          <w:szCs w:val="22"/>
          <w:lang w:eastAsia="en-US"/>
        </w:rPr>
        <w:t xml:space="preserve"> Impartir a través del supervisor designado, las instrucciones necesarias para la ejecución del contrato. </w:t>
      </w:r>
      <w:r w:rsidRPr="008F487C">
        <w:rPr>
          <w:rFonts w:ascii="Arial" w:hAnsi="Arial" w:cs="Arial"/>
          <w:b/>
          <w:sz w:val="22"/>
          <w:szCs w:val="22"/>
          <w:lang w:eastAsia="en-US"/>
        </w:rPr>
        <w:t>5)</w:t>
      </w:r>
      <w:r w:rsidRPr="008F487C">
        <w:rPr>
          <w:rFonts w:ascii="Arial" w:hAnsi="Arial" w:cs="Arial"/>
          <w:sz w:val="22"/>
          <w:szCs w:val="22"/>
          <w:lang w:eastAsia="en-US"/>
        </w:rPr>
        <w:t xml:space="preserve"> Todas las demás que surjan de la naturaleza del contrato. </w:t>
      </w:r>
      <w:r w:rsidRPr="008F487C">
        <w:rPr>
          <w:rFonts w:ascii="Arial" w:hAnsi="Arial" w:cs="Arial"/>
          <w:b/>
          <w:sz w:val="22"/>
          <w:szCs w:val="22"/>
        </w:rPr>
        <w:t>PARAGRAFO</w:t>
      </w:r>
      <w:r w:rsidRPr="008F487C">
        <w:rPr>
          <w:rFonts w:ascii="Arial" w:hAnsi="Arial" w:cs="Arial"/>
          <w:sz w:val="22"/>
          <w:szCs w:val="22"/>
        </w:rPr>
        <w:t xml:space="preserve">: </w:t>
      </w:r>
      <w:r w:rsidRPr="008F487C">
        <w:rPr>
          <w:rFonts w:ascii="Arial" w:hAnsi="Arial" w:cs="Arial"/>
          <w:b/>
          <w:sz w:val="22"/>
          <w:szCs w:val="22"/>
        </w:rPr>
        <w:t>POLÍTICA DE SALUD OCUPACIONAL</w:t>
      </w:r>
      <w:r w:rsidRPr="008F487C">
        <w:rPr>
          <w:rFonts w:ascii="Arial" w:hAnsi="Arial" w:cs="Arial"/>
          <w:sz w:val="22"/>
          <w:szCs w:val="22"/>
        </w:rPr>
        <w:t xml:space="preserve"> La Sala Administrativa del Consejo Superior de </w:t>
      </w:r>
      <w:smartTag w:uri="urn:schemas-microsoft-com:office:smarttags" w:element="PersonName">
        <w:smartTagPr>
          <w:attr w:name="ProductID" w:val="la Judicatura"/>
        </w:smartTagPr>
        <w:r w:rsidRPr="008F487C">
          <w:rPr>
            <w:rFonts w:ascii="Arial" w:hAnsi="Arial" w:cs="Arial"/>
            <w:sz w:val="22"/>
            <w:szCs w:val="22"/>
          </w:rPr>
          <w:t>la Judicatura</w:t>
        </w:r>
      </w:smartTag>
      <w:r w:rsidRPr="008F487C">
        <w:rPr>
          <w:rFonts w:ascii="Arial" w:hAnsi="Arial" w:cs="Arial"/>
          <w:sz w:val="22"/>
          <w:szCs w:val="22"/>
        </w:rPr>
        <w:t>, mediante Acuerdo No. 2333 de 2004, adoptó las siguientes políticas en Salud Ocupacional: “</w:t>
      </w:r>
      <w:smartTag w:uri="urn:schemas-microsoft-com:office:smarttags" w:element="PersonName">
        <w:smartTagPr>
          <w:attr w:name="ProductID" w:val="La Salud Ocupacional"/>
        </w:smartTagPr>
        <w:r w:rsidRPr="008F487C">
          <w:rPr>
            <w:rFonts w:ascii="Arial" w:hAnsi="Arial" w:cs="Arial"/>
            <w:sz w:val="22"/>
            <w:szCs w:val="22"/>
          </w:rPr>
          <w:t>La Salud Ocupacional</w:t>
        </w:r>
      </w:smartTag>
      <w:r w:rsidRPr="008F487C">
        <w:rPr>
          <w:rFonts w:ascii="Arial" w:hAnsi="Arial" w:cs="Arial"/>
          <w:sz w:val="22"/>
          <w:szCs w:val="22"/>
        </w:rPr>
        <w:t xml:space="preserve">, </w:t>
      </w:r>
      <w:smartTag w:uri="urn:schemas-microsoft-com:office:smarttags" w:element="PersonName">
        <w:smartTagPr>
          <w:attr w:name="ProductID" w:val="la Seguridad Laboral"/>
        </w:smartTagPr>
        <w:r w:rsidRPr="008F487C">
          <w:rPr>
            <w:rFonts w:ascii="Arial" w:hAnsi="Arial" w:cs="Arial"/>
            <w:sz w:val="22"/>
            <w:szCs w:val="22"/>
          </w:rPr>
          <w:t>la Seguridad Laboral</w:t>
        </w:r>
      </w:smartTag>
      <w:r w:rsidRPr="008F487C">
        <w:rPr>
          <w:rFonts w:ascii="Arial" w:hAnsi="Arial" w:cs="Arial"/>
          <w:sz w:val="22"/>
          <w:szCs w:val="22"/>
        </w:rPr>
        <w:t xml:space="preserve"> y el Bienestar Social son uno de los principales objetivos de la gestión de </w:t>
      </w:r>
      <w:smartTag w:uri="urn:schemas-microsoft-com:office:smarttags" w:element="PersonName">
        <w:smartTagPr>
          <w:attr w:name="ProductID" w:val="La Sala Administrativa"/>
        </w:smartTagPr>
        <w:r w:rsidRPr="008F487C">
          <w:rPr>
            <w:rFonts w:ascii="Arial" w:hAnsi="Arial" w:cs="Arial"/>
            <w:sz w:val="22"/>
            <w:szCs w:val="22"/>
          </w:rPr>
          <w:t>la Sala Administrativa</w:t>
        </w:r>
      </w:smartTag>
      <w:r w:rsidRPr="008F487C">
        <w:rPr>
          <w:rFonts w:ascii="Arial" w:hAnsi="Arial" w:cs="Arial"/>
          <w:sz w:val="22"/>
          <w:szCs w:val="22"/>
        </w:rPr>
        <w:t xml:space="preserve"> del Consejo Superior de </w:t>
      </w:r>
      <w:smartTag w:uri="urn:schemas-microsoft-com:office:smarttags" w:element="PersonName">
        <w:smartTagPr>
          <w:attr w:name="ProductID" w:val="la Judicatura"/>
        </w:smartTagPr>
        <w:r w:rsidRPr="008F487C">
          <w:rPr>
            <w:rFonts w:ascii="Arial" w:hAnsi="Arial" w:cs="Arial"/>
            <w:sz w:val="22"/>
            <w:szCs w:val="22"/>
          </w:rPr>
          <w:t>la Judicatura</w:t>
        </w:r>
      </w:smartTag>
      <w:r w:rsidRPr="008F487C">
        <w:rPr>
          <w:rFonts w:ascii="Arial" w:hAnsi="Arial" w:cs="Arial"/>
          <w:sz w:val="22"/>
          <w:szCs w:val="22"/>
        </w:rPr>
        <w:t xml:space="preserve"> y su desarrollo estará a cargo de </w:t>
      </w:r>
      <w:smartTag w:uri="urn:schemas-microsoft-com:office:smarttags" w:element="PersonName">
        <w:smartTagPr>
          <w:attr w:name="ProductID" w:val="la Direcci￳n Ejecutiva"/>
        </w:smartTagPr>
        <w:r w:rsidRPr="008F487C">
          <w:rPr>
            <w:rFonts w:ascii="Arial" w:hAnsi="Arial" w:cs="Arial"/>
            <w:sz w:val="22"/>
            <w:szCs w:val="22"/>
          </w:rPr>
          <w:t>la Dirección Ejecutiva</w:t>
        </w:r>
      </w:smartTag>
      <w:r w:rsidRPr="008F487C">
        <w:rPr>
          <w:rFonts w:ascii="Arial" w:hAnsi="Arial" w:cs="Arial"/>
          <w:sz w:val="22"/>
          <w:szCs w:val="22"/>
        </w:rPr>
        <w:t xml:space="preserve"> de Administración Judicial. La adopción de una cultura de prevención en salud ocupacional y seguridad laboral, será el instrumento esencial para lograr ambientes judiciales de trabajo saludables. La responsabilidad de la internalización de las buenas prácticas en salud </w:t>
      </w:r>
      <w:r w:rsidRPr="008F487C">
        <w:rPr>
          <w:rFonts w:ascii="Arial" w:hAnsi="Arial" w:cs="Arial"/>
          <w:sz w:val="22"/>
          <w:szCs w:val="22"/>
        </w:rPr>
        <w:lastRenderedPageBreak/>
        <w:t xml:space="preserve">ocupacional, atañe a todos los niveles jerárquicos de </w:t>
      </w:r>
      <w:smartTag w:uri="urn:schemas-microsoft-com:office:smarttags" w:element="PersonName">
        <w:smartTagPr>
          <w:attr w:name="ProductID" w:val="la Rama Judicial"/>
        </w:smartTagPr>
        <w:r w:rsidRPr="008F487C">
          <w:rPr>
            <w:rFonts w:ascii="Arial" w:hAnsi="Arial" w:cs="Arial"/>
            <w:sz w:val="22"/>
            <w:szCs w:val="22"/>
          </w:rPr>
          <w:t>la Rama Judicial</w:t>
        </w:r>
      </w:smartTag>
      <w:r w:rsidRPr="008F487C">
        <w:rPr>
          <w:rFonts w:ascii="Arial" w:hAnsi="Arial" w:cs="Arial"/>
          <w:sz w:val="22"/>
          <w:szCs w:val="22"/>
        </w:rPr>
        <w:t xml:space="preserve"> y a todas las áreas estructurales de la misma, quienes deben administrar y llevar a cabo las acciones “en cadena”, pues contribuyen a la adopción de hábitos y costumbres laborales, que promuevan y fomenten una buena calidad de vida en el ambiente de trabajo, como garantía de un servicio eficiente de </w:t>
      </w:r>
      <w:smartTag w:uri="urn:schemas-microsoft-com:office:smarttags" w:element="PersonName">
        <w:smartTagPr>
          <w:attr w:name="ProductID" w:val="la Administraci￳n"/>
        </w:smartTagPr>
        <w:r w:rsidRPr="008F487C">
          <w:rPr>
            <w:rFonts w:ascii="Arial" w:hAnsi="Arial" w:cs="Arial"/>
            <w:sz w:val="22"/>
            <w:szCs w:val="22"/>
          </w:rPr>
          <w:t>la Administración</w:t>
        </w:r>
      </w:smartTag>
      <w:r w:rsidRPr="008F487C">
        <w:rPr>
          <w:rFonts w:ascii="Arial" w:hAnsi="Arial" w:cs="Arial"/>
          <w:sz w:val="22"/>
          <w:szCs w:val="22"/>
        </w:rPr>
        <w:t xml:space="preserve"> de Justicia, dentro de un marco de compromiso y responsabilidad social. Los funcionarios y empleados de </w:t>
      </w:r>
      <w:smartTag w:uri="urn:schemas-microsoft-com:office:smarttags" w:element="PersonName">
        <w:smartTagPr>
          <w:attr w:name="ProductID" w:val="la Rama Judicial"/>
        </w:smartTagPr>
        <w:r w:rsidRPr="008F487C">
          <w:rPr>
            <w:rFonts w:ascii="Arial" w:hAnsi="Arial" w:cs="Arial"/>
            <w:sz w:val="22"/>
            <w:szCs w:val="22"/>
          </w:rPr>
          <w:t>la Rama Judicial</w:t>
        </w:r>
      </w:smartTag>
      <w:r w:rsidRPr="008F487C">
        <w:rPr>
          <w:rFonts w:ascii="Arial" w:hAnsi="Arial" w:cs="Arial"/>
          <w:sz w:val="22"/>
          <w:szCs w:val="22"/>
        </w:rPr>
        <w:t xml:space="preserve"> participarán de manera dinámica en el desarrollo de las actividades tendientes a prevenir los accidentes de trabajo y las enfermedades profesionales, y serán partícipes en el desarrollo de los programas dirigidos a lograr el mejoramiento permanente de las condiciones de trabajo. Los niveles directivos apoyarán a los Comités Paritarios de Salud Ocupacional en la adecuada canalización de las ofertas, inquietudes y necesidades de los funcionarios y empleados de </w:t>
      </w:r>
      <w:smartTag w:uri="urn:schemas-microsoft-com:office:smarttags" w:element="PersonName">
        <w:smartTagPr>
          <w:attr w:name="ProductID" w:val="la Rama Judicial"/>
        </w:smartTagPr>
        <w:r w:rsidRPr="008F487C">
          <w:rPr>
            <w:rFonts w:ascii="Arial" w:hAnsi="Arial" w:cs="Arial"/>
            <w:sz w:val="22"/>
            <w:szCs w:val="22"/>
          </w:rPr>
          <w:t>la Rama Judicial</w:t>
        </w:r>
      </w:smartTag>
      <w:r w:rsidRPr="008F487C">
        <w:rPr>
          <w:rFonts w:ascii="Arial" w:hAnsi="Arial" w:cs="Arial"/>
          <w:sz w:val="22"/>
          <w:szCs w:val="22"/>
        </w:rPr>
        <w:t xml:space="preserve"> en materia de Salud Ocupacional y Seguridad Industrial, y se convertirán en el motor fundamental para el desarrollo de las buenas prácticas en dichos campos. Los Programas de Salud Ocupacional se diseñarán y desarrollarán bajo el marco de referencia proporcionado por el estudio de los panoramas de factores de riesgos y el diagnóstico de condiciones de salud existentes en la Rama Judicial, los cuales contienen la priorización de los riesgos ocupacionales asociados al desempeño de los servidores judiciales. Lo consignado en esta política se hace extensible a los contratistas y a la comunidad que interactúa para obtener el servicio de la administración de justicia, y se fija bajo la manifestación expresa de velar por la seguridad y calidad de vida de los funcionarios, empleados y de la comunidad en general.” Lo consignado en esta política se hace extensible a los contratistas y a la comunidad que interactúa para obtener el servicio de la administración de justicia, y se fija bajo la manifestación expresa de velar por la seguridad y calidad de vida de los funcionarios, empleados y de la comunidad en general. </w:t>
      </w:r>
      <w:r w:rsidRPr="008F487C">
        <w:rPr>
          <w:rFonts w:ascii="Arial" w:hAnsi="Arial" w:cs="Arial"/>
          <w:b/>
          <w:sz w:val="22"/>
          <w:szCs w:val="22"/>
        </w:rPr>
        <w:t>NOTA</w:t>
      </w:r>
      <w:r w:rsidRPr="008F487C">
        <w:rPr>
          <w:rFonts w:ascii="Arial" w:hAnsi="Arial" w:cs="Arial"/>
          <w:sz w:val="22"/>
          <w:szCs w:val="22"/>
        </w:rPr>
        <w:t xml:space="preserve">: </w:t>
      </w:r>
      <w:r w:rsidRPr="008F487C">
        <w:rPr>
          <w:rFonts w:ascii="Arial" w:hAnsi="Arial" w:cs="Arial"/>
          <w:sz w:val="22"/>
          <w:szCs w:val="22"/>
          <w:u w:val="single"/>
        </w:rPr>
        <w:t>Se informará acerca del programa de Gestión de riesgos para contratistas, reporte de accidentes de trabajo para contratistas y reporte de uso de EPP para supervisores, este debe ser implementado a partir de la fecha de suscripción del contrato con esta Dirección Ejecutiva Seccional</w:t>
      </w:r>
      <w:r w:rsidRPr="008F487C">
        <w:rPr>
          <w:rFonts w:ascii="Arial" w:hAnsi="Arial" w:cs="Arial"/>
          <w:sz w:val="22"/>
          <w:szCs w:val="22"/>
        </w:rPr>
        <w:t>……………………………………………………………………………</w:t>
      </w:r>
      <w:r>
        <w:rPr>
          <w:rFonts w:ascii="Arial" w:hAnsi="Arial" w:cs="Arial"/>
          <w:sz w:val="22"/>
          <w:szCs w:val="22"/>
        </w:rPr>
        <w:t>…….</w:t>
      </w:r>
    </w:p>
    <w:p w:rsidR="000914AC" w:rsidRPr="008F487C" w:rsidRDefault="000914AC" w:rsidP="000914AC">
      <w:pPr>
        <w:autoSpaceDE w:val="0"/>
        <w:autoSpaceDN w:val="0"/>
        <w:adjustRightInd w:val="0"/>
        <w:jc w:val="both"/>
        <w:rPr>
          <w:rFonts w:ascii="Arial" w:hAnsi="Arial" w:cs="Arial"/>
          <w:sz w:val="22"/>
          <w:szCs w:val="22"/>
          <w:lang w:eastAsia="en-US"/>
        </w:rPr>
      </w:pPr>
      <w:r w:rsidRPr="008F487C">
        <w:rPr>
          <w:rFonts w:ascii="Arial" w:hAnsi="Arial" w:cs="Arial"/>
          <w:b/>
          <w:color w:val="000000"/>
          <w:sz w:val="22"/>
          <w:szCs w:val="22"/>
        </w:rPr>
        <w:t xml:space="preserve">CLÁUSULA CUARTA-. SUPERVISIÓN: </w:t>
      </w:r>
      <w:r w:rsidRPr="008F487C">
        <w:rPr>
          <w:rFonts w:ascii="Arial" w:hAnsi="Arial" w:cs="Arial"/>
          <w:color w:val="000000"/>
          <w:sz w:val="22"/>
          <w:szCs w:val="22"/>
        </w:rPr>
        <w:t xml:space="preserve">La supervisión del presente contrato de Mínima Cuantía de Suministro estará a cargo de LA  NACIÓN – CONSEJO SUPERIOR DE LA  JUDICATURA, quien ejercerá el control sobre la calidad y el cumplimiento del objeto contratado, a través de la  Dirección Ejecutiva Seccional de Administración Judicial de Bogotá – Cundinamarca, quien será asignado por el Director Ejecutivo Seccional y quien tendrá como obligaciones entre otras las siguientes: </w:t>
      </w:r>
      <w:r w:rsidRPr="008F487C">
        <w:rPr>
          <w:rFonts w:ascii="Arial" w:hAnsi="Arial" w:cs="Arial"/>
          <w:sz w:val="22"/>
          <w:szCs w:val="22"/>
          <w:lang w:eastAsia="en-US"/>
        </w:rPr>
        <w:t xml:space="preserve">a) Exigir al Contratista el cumplimiento del contrato y de la totalidad de especificaciones en él contenidas.  b) Atender y resolver toda consulta relacionada con el proceso de compra venta. c) Ejercer la vigilancia y control sobre la ejecución y cumplimiento de las obligaciones del contratista. d) </w:t>
      </w:r>
      <w:r w:rsidRPr="008F487C">
        <w:rPr>
          <w:rFonts w:ascii="Arial" w:hAnsi="Arial" w:cs="Arial"/>
          <w:color w:val="000000"/>
          <w:sz w:val="22"/>
          <w:szCs w:val="22"/>
          <w:lang w:eastAsia="en-US"/>
        </w:rPr>
        <w:t xml:space="preserve">Realizar el acta de verificación de los elementos, para tal efecto le solicitará una muestra física de los elementos antes de iniciar la producción final de los mismos en la que detallará los materiales utilizados, los calibres aportados y las medidas propuestas, es necesario que la inspección sea exhaustiva a los elementos, si es necesario se desarmará el elemento para verificar los materiales, una vez aprobada la muestra y al momento de recepción final de los elementos se seleccionarán algunas piezas al azar con el fin de verificar el cumplimiento del objeto contractual. </w:t>
      </w:r>
      <w:r w:rsidRPr="008F487C">
        <w:rPr>
          <w:rFonts w:ascii="Arial" w:hAnsi="Arial" w:cs="Arial"/>
          <w:sz w:val="22"/>
          <w:szCs w:val="22"/>
          <w:lang w:eastAsia="en-US"/>
        </w:rPr>
        <w:t xml:space="preserve">e) Tramitar ante el área correspondiente el pago del valor del presente contrato de compra venta. f) Expedir la certificación de recibo a satisfacción de los elementos (cumplidos) objeto del presente contrato, como requisito previo para el trámite de los pagos. g) Verificar el cumplimiento por parte del contratista de todas las obligaciones con el Sistema Integral de Seguridad Social y Aportes Parafiscales, así como del personal que ejecute el contrato cuando sea el caso. h) Diligenciar y remitir al área jurídica el formato aprobado por </w:t>
      </w:r>
      <w:r w:rsidRPr="008F487C">
        <w:rPr>
          <w:rFonts w:ascii="Arial" w:hAnsi="Arial" w:cs="Arial"/>
          <w:sz w:val="22"/>
          <w:szCs w:val="22"/>
          <w:lang w:eastAsia="en-US"/>
        </w:rPr>
        <w:lastRenderedPageBreak/>
        <w:t>el Sistema Integrado de Gestión de Calidad denominado "Ficha técnica de evaluación y reevaluación de contratistas, una vez finalice la vigencia del contrato. i)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 j) Remitir al área jurídica una vez finalizado el contrato el proyecto de acta de liquidación, con los soportes respectivo, junto con el formato base de liquidación aprobado en el Sistema Integrado de Gestión de Calidad. k) Todas las demás que surjan de la naturaleza del contrato, así como las establecidas en Manual de Contratación de la Entidad……………………………………</w:t>
      </w:r>
      <w:r>
        <w:rPr>
          <w:rFonts w:ascii="Arial" w:hAnsi="Arial" w:cs="Arial"/>
          <w:sz w:val="22"/>
          <w:szCs w:val="22"/>
          <w:lang w:eastAsia="en-US"/>
        </w:rPr>
        <w:t>…………………………………………………………..</w:t>
      </w:r>
    </w:p>
    <w:p w:rsidR="000914AC" w:rsidRPr="008F487C" w:rsidRDefault="000914AC" w:rsidP="000914AC">
      <w:pPr>
        <w:autoSpaceDE w:val="0"/>
        <w:autoSpaceDN w:val="0"/>
        <w:adjustRightInd w:val="0"/>
        <w:jc w:val="both"/>
        <w:rPr>
          <w:rFonts w:ascii="Arial" w:hAnsi="Arial" w:cs="Arial"/>
          <w:iCs/>
          <w:sz w:val="22"/>
          <w:szCs w:val="22"/>
        </w:rPr>
      </w:pPr>
      <w:r w:rsidRPr="008F487C">
        <w:rPr>
          <w:rFonts w:ascii="Arial" w:hAnsi="Arial" w:cs="Arial"/>
          <w:b/>
          <w:color w:val="000000"/>
          <w:sz w:val="22"/>
          <w:szCs w:val="22"/>
        </w:rPr>
        <w:t xml:space="preserve">CLÁUSULA QUINTA-.VALOR Y FORMA DE PAGO: </w:t>
      </w:r>
      <w:r w:rsidRPr="008F487C">
        <w:rPr>
          <w:rFonts w:ascii="Arial" w:hAnsi="Arial" w:cs="Arial"/>
          <w:color w:val="000000"/>
          <w:sz w:val="22"/>
          <w:szCs w:val="22"/>
        </w:rPr>
        <w:t xml:space="preserve">El valor del presente contrato es de </w:t>
      </w:r>
      <w:r w:rsidRPr="008F487C">
        <w:rPr>
          <w:rFonts w:ascii="Arial" w:hAnsi="Arial" w:cs="Arial"/>
          <w:b/>
          <w:iCs/>
          <w:sz w:val="22"/>
          <w:szCs w:val="22"/>
        </w:rPr>
        <w:t>XXXXXXXXXXXXXXXXXXXXXXXX PESOS</w:t>
      </w:r>
      <w:r w:rsidRPr="008F487C">
        <w:rPr>
          <w:rFonts w:ascii="Arial" w:hAnsi="Arial" w:cs="Arial"/>
          <w:iCs/>
          <w:sz w:val="22"/>
          <w:szCs w:val="22"/>
        </w:rPr>
        <w:t xml:space="preserve"> </w:t>
      </w:r>
      <w:r w:rsidRPr="008F487C">
        <w:rPr>
          <w:rFonts w:ascii="Arial" w:hAnsi="Arial" w:cs="Arial"/>
          <w:b/>
          <w:iCs/>
          <w:sz w:val="22"/>
          <w:szCs w:val="22"/>
        </w:rPr>
        <w:t>($</w:t>
      </w:r>
      <w:proofErr w:type="spellStart"/>
      <w:r w:rsidRPr="008F487C">
        <w:rPr>
          <w:rFonts w:ascii="Arial" w:hAnsi="Arial" w:cs="Arial"/>
          <w:b/>
          <w:iCs/>
          <w:sz w:val="22"/>
          <w:szCs w:val="22"/>
        </w:rPr>
        <w:t>XXXXXXXX.oo</w:t>
      </w:r>
      <w:proofErr w:type="spellEnd"/>
      <w:r w:rsidRPr="008F487C">
        <w:rPr>
          <w:rFonts w:ascii="Arial" w:hAnsi="Arial" w:cs="Arial"/>
          <w:b/>
          <w:iCs/>
          <w:sz w:val="22"/>
          <w:szCs w:val="22"/>
        </w:rPr>
        <w:t>)</w:t>
      </w:r>
      <w:r w:rsidRPr="008F487C">
        <w:rPr>
          <w:rFonts w:ascii="Arial" w:hAnsi="Arial" w:cs="Arial"/>
          <w:b/>
          <w:sz w:val="22"/>
          <w:szCs w:val="22"/>
        </w:rPr>
        <w:t>,</w:t>
      </w:r>
      <w:r w:rsidRPr="008F487C">
        <w:rPr>
          <w:rFonts w:ascii="Arial" w:hAnsi="Arial" w:cs="Arial"/>
          <w:b/>
          <w:iCs/>
          <w:sz w:val="22"/>
          <w:szCs w:val="22"/>
        </w:rPr>
        <w:t xml:space="preserve"> M/CTE</w:t>
      </w:r>
      <w:r w:rsidRPr="008F487C">
        <w:rPr>
          <w:rFonts w:ascii="Arial" w:hAnsi="Arial" w:cs="Arial"/>
          <w:sz w:val="22"/>
          <w:szCs w:val="22"/>
        </w:rPr>
        <w:t xml:space="preserve"> incluido I.V.A. </w:t>
      </w:r>
      <w:r w:rsidRPr="008F487C">
        <w:rPr>
          <w:rFonts w:ascii="Arial" w:hAnsi="Arial" w:cs="Arial"/>
          <w:iCs/>
          <w:sz w:val="22"/>
          <w:szCs w:val="22"/>
        </w:rPr>
        <w:t>La Dirección Ejecutiva Seccional de Administración Judicial Bogotá-Cundinamarca, cancelara en mensualidades vencidas de acuerdo a la cantidad en consumo del mismo contrato, previa presentación de la factura o cuenta de cobro, certificación del supervisor del contrato especificando la satisfacción del servicio, acompañado de la certificación del pago de las obligaciones al sistema integral de seguridad social (ARL, EPS, AFP) y de aportes parafiscales (ICBF, Cajas de Compensación Familiar y SENA) expedida por el contador o revisor fiscal según sea el caso cuando a ello haya lugar………………........</w:t>
      </w:r>
      <w:r>
        <w:rPr>
          <w:rFonts w:ascii="Arial" w:hAnsi="Arial" w:cs="Arial"/>
          <w:iCs/>
          <w:sz w:val="22"/>
          <w:szCs w:val="22"/>
        </w:rPr>
        <w:t>......</w:t>
      </w:r>
    </w:p>
    <w:p w:rsidR="000914AC" w:rsidRPr="008F487C" w:rsidRDefault="000914AC" w:rsidP="000914AC">
      <w:pPr>
        <w:autoSpaceDE w:val="0"/>
        <w:autoSpaceDN w:val="0"/>
        <w:adjustRightInd w:val="0"/>
        <w:jc w:val="both"/>
        <w:rPr>
          <w:rFonts w:ascii="Arial" w:hAnsi="Arial" w:cs="Arial"/>
          <w:bCs/>
          <w:sz w:val="22"/>
          <w:szCs w:val="22"/>
        </w:rPr>
      </w:pPr>
      <w:r w:rsidRPr="008F487C">
        <w:rPr>
          <w:rFonts w:ascii="Arial" w:hAnsi="Arial" w:cs="Arial"/>
          <w:bCs/>
          <w:sz w:val="22"/>
          <w:szCs w:val="22"/>
        </w:rPr>
        <w:t>Los pagos estarán aprobados por el Director Ejecutivo Seccional de Administración Judicial Bogotá - Cundinamarca, previo visto bueno del supervisor designado para la verificación del cumplimiento del objeto contractual y demás cláusulas que se deriven del contrato………………………………………………………………………………………</w:t>
      </w:r>
      <w:r>
        <w:rPr>
          <w:rFonts w:ascii="Arial" w:hAnsi="Arial" w:cs="Arial"/>
          <w:bCs/>
          <w:sz w:val="22"/>
          <w:szCs w:val="22"/>
        </w:rPr>
        <w:t>………..</w:t>
      </w:r>
    </w:p>
    <w:p w:rsidR="000914AC" w:rsidRPr="008F487C" w:rsidRDefault="000914AC" w:rsidP="000914AC">
      <w:pPr>
        <w:autoSpaceDE w:val="0"/>
        <w:autoSpaceDN w:val="0"/>
        <w:adjustRightInd w:val="0"/>
        <w:jc w:val="both"/>
        <w:rPr>
          <w:rFonts w:ascii="Arial" w:hAnsi="Arial" w:cs="Arial"/>
          <w:bCs/>
          <w:sz w:val="22"/>
          <w:szCs w:val="22"/>
        </w:rPr>
      </w:pPr>
      <w:r w:rsidRPr="008F487C">
        <w:rPr>
          <w:rFonts w:ascii="Arial" w:hAnsi="Arial" w:cs="Arial"/>
          <w:bCs/>
          <w:sz w:val="22"/>
          <w:szCs w:val="22"/>
        </w:rPr>
        <w:t>El coordinador de área donde se encuentre adscrito el supervisor designado expedirá la certificación de cumplimiento, para lo cual, contará con la constancia de los aspectos financieros y contables, expedida por la coordinadora del área financiera y con la constancia de cumplimiento de los aspectos jurídicos, expedida por la coordinadora del área jurídica…………………………………………………………………</w:t>
      </w:r>
      <w:r>
        <w:rPr>
          <w:rFonts w:ascii="Arial" w:hAnsi="Arial" w:cs="Arial"/>
          <w:bCs/>
          <w:sz w:val="22"/>
          <w:szCs w:val="22"/>
        </w:rPr>
        <w:t>………………………..</w:t>
      </w:r>
    </w:p>
    <w:p w:rsidR="000914AC" w:rsidRPr="008F487C" w:rsidRDefault="000914AC" w:rsidP="000914AC">
      <w:pPr>
        <w:autoSpaceDE w:val="0"/>
        <w:autoSpaceDN w:val="0"/>
        <w:adjustRightInd w:val="0"/>
        <w:jc w:val="both"/>
        <w:rPr>
          <w:rFonts w:ascii="Arial" w:hAnsi="Arial" w:cs="Arial"/>
          <w:bCs/>
          <w:sz w:val="22"/>
          <w:szCs w:val="22"/>
        </w:rPr>
      </w:pPr>
      <w:r w:rsidRPr="008F487C">
        <w:rPr>
          <w:rFonts w:ascii="Arial" w:hAnsi="Arial" w:cs="Arial"/>
          <w:bCs/>
          <w:sz w:val="22"/>
          <w:szCs w:val="22"/>
        </w:rPr>
        <w:t>En todo caso los pagos estipulados en el presente numeral, quedarán sujeto a los recursos que la Dirección del Tesoro Nacional del Ministerio de Hacienda y Crédito Público, sitúe a la entidad……………………………………………………………………...</w:t>
      </w:r>
      <w:r>
        <w:rPr>
          <w:rFonts w:ascii="Arial" w:hAnsi="Arial" w:cs="Arial"/>
          <w:bCs/>
          <w:sz w:val="22"/>
          <w:szCs w:val="22"/>
        </w:rPr>
        <w:t>.......</w:t>
      </w:r>
    </w:p>
    <w:p w:rsidR="000914AC" w:rsidRPr="008F487C" w:rsidRDefault="000914AC" w:rsidP="000914AC">
      <w:pPr>
        <w:autoSpaceDE w:val="0"/>
        <w:autoSpaceDN w:val="0"/>
        <w:adjustRightInd w:val="0"/>
        <w:jc w:val="both"/>
        <w:rPr>
          <w:rFonts w:ascii="Arial" w:hAnsi="Arial" w:cs="Arial"/>
          <w:sz w:val="22"/>
          <w:szCs w:val="22"/>
          <w:lang w:eastAsia="ar-SA"/>
        </w:rPr>
      </w:pPr>
      <w:r w:rsidRPr="008F487C">
        <w:rPr>
          <w:rFonts w:ascii="Arial" w:hAnsi="Arial" w:cs="Arial"/>
          <w:bCs/>
          <w:sz w:val="22"/>
          <w:szCs w:val="22"/>
        </w:rPr>
        <w:t>La ruta donde puede realizar la consulta de los pagos se ubica en: http://www.minhacienda.gov.co/MinHacienda/haciendapublica/siifnacion/SIIFNacion/Consulta%20de%20pagos..................................................................................................</w:t>
      </w:r>
      <w:r>
        <w:rPr>
          <w:rFonts w:ascii="Arial" w:hAnsi="Arial" w:cs="Arial"/>
          <w:bCs/>
          <w:sz w:val="22"/>
          <w:szCs w:val="22"/>
        </w:rPr>
        <w:t>............</w:t>
      </w:r>
    </w:p>
    <w:p w:rsidR="000914AC" w:rsidRPr="008F487C" w:rsidRDefault="000914AC" w:rsidP="000914AC">
      <w:pPr>
        <w:autoSpaceDE w:val="0"/>
        <w:autoSpaceDN w:val="0"/>
        <w:adjustRightInd w:val="0"/>
        <w:jc w:val="both"/>
        <w:rPr>
          <w:rFonts w:ascii="Arial" w:hAnsi="Arial" w:cs="Arial"/>
          <w:sz w:val="22"/>
          <w:szCs w:val="22"/>
        </w:rPr>
      </w:pPr>
      <w:r w:rsidRPr="008F487C">
        <w:rPr>
          <w:rFonts w:ascii="Arial" w:hAnsi="Arial" w:cs="Arial"/>
          <w:b/>
          <w:color w:val="000000"/>
          <w:sz w:val="22"/>
          <w:szCs w:val="22"/>
        </w:rPr>
        <w:t>CLÁUSULA SEXTA-. IMPUTACIÓN PRESUPUESTAL:</w:t>
      </w:r>
      <w:r w:rsidRPr="008F487C">
        <w:rPr>
          <w:rFonts w:ascii="Arial" w:hAnsi="Arial" w:cs="Arial"/>
          <w:iCs/>
          <w:sz w:val="22"/>
          <w:szCs w:val="22"/>
        </w:rPr>
        <w:t xml:space="preserve"> El contrato será financiado con recursos del presupuesto Nacional, correspondiente a la vigencia fiscal del año 2016 según certificados de disponibilidad presupuestal, expedidos por la coordinadora del grupo de ejecución presupuestal de la Dirección Ejecutiva Seccional de Administración Judicial Bogotá – Cundinamarca, bajo el No. 3517 de fecha catorce (14) de febrero de 2017, por la subunidad ejecutora 27-01-02-001, que afecta el rubro 2044_23 recurso 10 CSF por concepto de materiales y suministros – otros materiales y suministros, por valor total de cuarenta millones seiscientos nueve mil trescientos cincuenta y dos pesos m/cte., ($40.609.352) incluido I.V.A., el cual </w:t>
      </w:r>
      <w:r w:rsidRPr="008F487C">
        <w:rPr>
          <w:rFonts w:ascii="Arial" w:hAnsi="Arial" w:cs="Arial"/>
          <w:sz w:val="22"/>
          <w:szCs w:val="22"/>
        </w:rPr>
        <w:t>será afectado así:</w:t>
      </w:r>
      <w:r>
        <w:rPr>
          <w:rFonts w:ascii="Arial" w:hAnsi="Arial" w:cs="Arial"/>
          <w:sz w:val="22"/>
          <w:szCs w:val="22"/>
        </w:rPr>
        <w:t>………………………………………..</w:t>
      </w:r>
    </w:p>
    <w:tbl>
      <w:tblPr>
        <w:tblW w:w="5000" w:type="pct"/>
        <w:tblCellMar>
          <w:left w:w="70" w:type="dxa"/>
          <w:right w:w="70" w:type="dxa"/>
        </w:tblCellMar>
        <w:tblLook w:val="04A0" w:firstRow="1" w:lastRow="0" w:firstColumn="1" w:lastColumn="0" w:noHBand="0" w:noVBand="1"/>
      </w:tblPr>
      <w:tblGrid>
        <w:gridCol w:w="657"/>
        <w:gridCol w:w="3379"/>
        <w:gridCol w:w="1235"/>
        <w:gridCol w:w="1828"/>
        <w:gridCol w:w="1873"/>
      </w:tblGrid>
      <w:tr w:rsidR="000914AC" w:rsidRPr="000F6B09" w:rsidTr="00BD35E2">
        <w:trPr>
          <w:trHeight w:val="364"/>
        </w:trPr>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sidRPr="00B8522E">
              <w:rPr>
                <w:rFonts w:ascii="Arial" w:hAnsi="Arial" w:cs="Arial"/>
                <w:sz w:val="23"/>
                <w:szCs w:val="23"/>
              </w:rPr>
              <w:t xml:space="preserve"> </w:t>
            </w:r>
            <w:r w:rsidRPr="000F6B09">
              <w:rPr>
                <w:rFonts w:ascii="Arial" w:hAnsi="Arial" w:cs="Arial"/>
                <w:color w:val="000000"/>
                <w:sz w:val="16"/>
                <w:szCs w:val="16"/>
              </w:rPr>
              <w:t xml:space="preserve">CDP </w:t>
            </w:r>
          </w:p>
        </w:tc>
        <w:tc>
          <w:tcPr>
            <w:tcW w:w="1883"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 xml:space="preserve"> RUBRO PRESUPUESTAL </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UNIDAD EJECUTORA</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 xml:space="preserve"> VALOR CDP </w:t>
            </w:r>
          </w:p>
        </w:tc>
        <w:tc>
          <w:tcPr>
            <w:tcW w:w="1044"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 xml:space="preserve"> COMPROMISO </w:t>
            </w:r>
          </w:p>
        </w:tc>
      </w:tr>
      <w:tr w:rsidR="000914AC" w:rsidRPr="000F6B09" w:rsidTr="00BD35E2">
        <w:trPr>
          <w:trHeight w:val="482"/>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Pr>
                <w:rFonts w:ascii="Arial" w:hAnsi="Arial" w:cs="Arial"/>
                <w:color w:val="000000"/>
                <w:sz w:val="16"/>
                <w:szCs w:val="16"/>
              </w:rPr>
              <w:t>3517</w:t>
            </w:r>
          </w:p>
        </w:tc>
        <w:tc>
          <w:tcPr>
            <w:tcW w:w="1883" w:type="pct"/>
            <w:tcBorders>
              <w:top w:val="nil"/>
              <w:left w:val="single" w:sz="4" w:space="0" w:color="auto"/>
              <w:bottom w:val="single" w:sz="4" w:space="0" w:color="000000"/>
              <w:right w:val="single" w:sz="4" w:space="0" w:color="auto"/>
            </w:tcBorders>
            <w:shd w:val="clear" w:color="auto" w:fill="auto"/>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 xml:space="preserve"> 2044 - 23  R10  CSF  OTROS MATERIALES Y SUMINISTROS </w:t>
            </w:r>
          </w:p>
        </w:tc>
        <w:tc>
          <w:tcPr>
            <w:tcW w:w="688" w:type="pct"/>
            <w:tcBorders>
              <w:top w:val="nil"/>
              <w:left w:val="nil"/>
              <w:bottom w:val="single" w:sz="4" w:space="0" w:color="auto"/>
              <w:right w:val="single" w:sz="4" w:space="0" w:color="auto"/>
            </w:tcBorders>
            <w:shd w:val="clear" w:color="auto" w:fill="auto"/>
            <w:vAlign w:val="center"/>
            <w:hideMark/>
          </w:tcPr>
          <w:p w:rsidR="000914AC" w:rsidRPr="000F6B09" w:rsidRDefault="000914AC" w:rsidP="00BD35E2">
            <w:pPr>
              <w:jc w:val="center"/>
              <w:rPr>
                <w:rFonts w:ascii="Arial" w:hAnsi="Arial" w:cs="Arial"/>
                <w:color w:val="000000"/>
                <w:sz w:val="16"/>
                <w:szCs w:val="16"/>
              </w:rPr>
            </w:pPr>
            <w:r w:rsidRPr="000F6B09">
              <w:rPr>
                <w:rFonts w:ascii="Arial" w:hAnsi="Arial" w:cs="Arial"/>
                <w:color w:val="000000"/>
                <w:sz w:val="16"/>
                <w:szCs w:val="16"/>
              </w:rPr>
              <w:t>2</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Pr>
                <w:rFonts w:ascii="Arial" w:hAnsi="Arial" w:cs="Arial"/>
                <w:color w:val="000000"/>
                <w:sz w:val="16"/>
                <w:szCs w:val="16"/>
              </w:rPr>
              <w:t>$ -</w:t>
            </w:r>
          </w:p>
        </w:tc>
        <w:tc>
          <w:tcPr>
            <w:tcW w:w="1044"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Pr>
                <w:rFonts w:ascii="Arial" w:hAnsi="Arial" w:cs="Arial"/>
                <w:color w:val="000000"/>
                <w:sz w:val="16"/>
                <w:szCs w:val="16"/>
              </w:rPr>
              <w:t>$ -</w:t>
            </w:r>
          </w:p>
        </w:tc>
      </w:tr>
      <w:tr w:rsidR="000914AC" w:rsidRPr="000F6B09" w:rsidTr="00BD35E2">
        <w:trPr>
          <w:trHeight w:val="386"/>
        </w:trPr>
        <w:tc>
          <w:tcPr>
            <w:tcW w:w="2937" w:type="pct"/>
            <w:gridSpan w:val="3"/>
            <w:tcBorders>
              <w:top w:val="nil"/>
              <w:left w:val="single" w:sz="4" w:space="0" w:color="auto"/>
              <w:bottom w:val="single" w:sz="4" w:space="0" w:color="auto"/>
              <w:right w:val="single" w:sz="4" w:space="0" w:color="auto"/>
            </w:tcBorders>
            <w:shd w:val="clear" w:color="auto" w:fill="auto"/>
            <w:noWrap/>
            <w:vAlign w:val="center"/>
            <w:hideMark/>
          </w:tcPr>
          <w:p w:rsidR="000914AC" w:rsidRPr="000F6B09" w:rsidRDefault="000914AC" w:rsidP="00BD35E2">
            <w:pPr>
              <w:jc w:val="right"/>
              <w:rPr>
                <w:rFonts w:ascii="Arial" w:hAnsi="Arial" w:cs="Arial"/>
                <w:color w:val="000000"/>
                <w:sz w:val="16"/>
                <w:szCs w:val="16"/>
              </w:rPr>
            </w:pPr>
            <w:r>
              <w:rPr>
                <w:rFonts w:ascii="Arial" w:hAnsi="Arial" w:cs="Arial"/>
                <w:color w:val="000000"/>
                <w:sz w:val="16"/>
                <w:szCs w:val="16"/>
              </w:rPr>
              <w:t>T</w:t>
            </w:r>
            <w:r w:rsidRPr="000F6B09">
              <w:rPr>
                <w:rFonts w:ascii="Arial" w:hAnsi="Arial" w:cs="Arial"/>
                <w:color w:val="000000"/>
                <w:sz w:val="16"/>
                <w:szCs w:val="16"/>
              </w:rPr>
              <w:t xml:space="preserve">OTAL </w:t>
            </w:r>
          </w:p>
        </w:tc>
        <w:tc>
          <w:tcPr>
            <w:tcW w:w="1019"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Pr>
                <w:rFonts w:ascii="Arial" w:hAnsi="Arial" w:cs="Arial"/>
                <w:color w:val="000000"/>
                <w:sz w:val="16"/>
                <w:szCs w:val="16"/>
              </w:rPr>
              <w:t>$ -</w:t>
            </w:r>
          </w:p>
        </w:tc>
        <w:tc>
          <w:tcPr>
            <w:tcW w:w="1044" w:type="pct"/>
            <w:tcBorders>
              <w:top w:val="single" w:sz="4" w:space="0" w:color="auto"/>
              <w:left w:val="nil"/>
              <w:bottom w:val="single" w:sz="4" w:space="0" w:color="auto"/>
              <w:right w:val="single" w:sz="4" w:space="0" w:color="auto"/>
            </w:tcBorders>
            <w:shd w:val="clear" w:color="auto" w:fill="auto"/>
            <w:noWrap/>
            <w:vAlign w:val="center"/>
            <w:hideMark/>
          </w:tcPr>
          <w:p w:rsidR="000914AC" w:rsidRPr="000F6B09" w:rsidRDefault="000914AC" w:rsidP="00BD35E2">
            <w:pPr>
              <w:jc w:val="center"/>
              <w:rPr>
                <w:rFonts w:ascii="Arial" w:hAnsi="Arial" w:cs="Arial"/>
                <w:color w:val="000000"/>
                <w:sz w:val="16"/>
                <w:szCs w:val="16"/>
              </w:rPr>
            </w:pPr>
            <w:r>
              <w:rPr>
                <w:rFonts w:ascii="Arial" w:hAnsi="Arial" w:cs="Arial"/>
                <w:color w:val="000000"/>
                <w:sz w:val="16"/>
                <w:szCs w:val="16"/>
              </w:rPr>
              <w:t>$ -</w:t>
            </w:r>
          </w:p>
        </w:tc>
      </w:tr>
    </w:tbl>
    <w:p w:rsidR="000914AC" w:rsidRPr="008F487C" w:rsidRDefault="000914AC" w:rsidP="000914AC">
      <w:pPr>
        <w:jc w:val="both"/>
        <w:rPr>
          <w:rFonts w:ascii="Arial" w:hAnsi="Arial" w:cs="Arial"/>
          <w:color w:val="000000"/>
          <w:sz w:val="22"/>
          <w:szCs w:val="22"/>
        </w:rPr>
      </w:pPr>
      <w:r w:rsidRPr="008F487C">
        <w:rPr>
          <w:rFonts w:ascii="Arial" w:hAnsi="Arial" w:cs="Arial"/>
          <w:b/>
          <w:color w:val="000000"/>
          <w:sz w:val="22"/>
          <w:szCs w:val="22"/>
        </w:rPr>
        <w:lastRenderedPageBreak/>
        <w:t xml:space="preserve">CLÁUSULA SEPTIMA-. INHABILIDADES E INCOMPATIBILIDADES: </w:t>
      </w:r>
      <w:r w:rsidRPr="008F487C">
        <w:rPr>
          <w:rFonts w:ascii="Arial" w:hAnsi="Arial" w:cs="Arial"/>
          <w:color w:val="000000"/>
          <w:sz w:val="22"/>
          <w:szCs w:val="22"/>
        </w:rPr>
        <w:t xml:space="preserve">El CONTRATISTA declara bajo la gravedad del juramento, que no le asiste ningún tipo de inhabilidad e incompatibilidad de las señaladas en </w:t>
      </w:r>
      <w:smartTag w:uri="urn:schemas-microsoft-com:office:smarttags" w:element="PersonName">
        <w:smartTagPr>
          <w:attr w:name="ProductID" w:val="la Jefe"/>
        </w:smartTagPr>
        <w:r w:rsidRPr="008F487C">
          <w:rPr>
            <w:rFonts w:ascii="Arial" w:hAnsi="Arial" w:cs="Arial"/>
            <w:color w:val="000000"/>
            <w:sz w:val="22"/>
            <w:szCs w:val="22"/>
          </w:rPr>
          <w:t>la Ley</w:t>
        </w:r>
      </w:smartTag>
      <w:r w:rsidRPr="008F487C">
        <w:rPr>
          <w:rFonts w:ascii="Arial" w:hAnsi="Arial" w:cs="Arial"/>
          <w:color w:val="000000"/>
          <w:sz w:val="22"/>
          <w:szCs w:val="22"/>
        </w:rPr>
        <w:t xml:space="preserve"> que le impida la aceptación de este Contrato de Mínima Cuantía de Suministro…………………………..</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b/>
          <w:color w:val="000000"/>
          <w:sz w:val="22"/>
          <w:szCs w:val="22"/>
        </w:rPr>
        <w:t xml:space="preserve">CLÁUSULA OCTAVA.- LUGAR Y PLAZO DE EJECUCIÓN: </w:t>
      </w:r>
      <w:r w:rsidRPr="008F487C">
        <w:rPr>
          <w:rFonts w:ascii="Arial" w:hAnsi="Arial" w:cs="Arial"/>
          <w:iCs/>
          <w:sz w:val="22"/>
          <w:szCs w:val="22"/>
          <w:lang w:val="es-SV" w:eastAsia="es-SV"/>
        </w:rPr>
        <w:t>Lugar y Plazo de ejecución. Los elementos se instalarán, transportaran y entregaran en las sedes judiciales de:……</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Tribunales de Bogotá y Cundinamarca, ubicado en la Av. Calle 24 No 53-28,………...</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Edificio de la 31, ubicado en la calle 31 No 6-24,………………………………………….</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Edificio Hernando Morales Molina, ubicado en la carrera 10 No 14-33,………………...</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Edificio Plaza 85, ubicado en la calle 85 No 11-96,………………………………………</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Complejo Judicial de Paloquemao, ubicado en la carrera 29 No 18-45,………………..</w:t>
      </w:r>
      <w:r>
        <w:rPr>
          <w:rFonts w:ascii="Arial" w:hAnsi="Arial" w:cs="Arial"/>
          <w:iCs/>
          <w:sz w:val="22"/>
          <w:szCs w:val="22"/>
          <w:lang w:val="es-SV" w:eastAsia="es-SV"/>
        </w:rPr>
        <w:t>......</w:t>
      </w:r>
      <w:r w:rsidRPr="008F487C">
        <w:rPr>
          <w:rFonts w:ascii="Arial" w:hAnsi="Arial" w:cs="Arial"/>
          <w:iCs/>
          <w:sz w:val="22"/>
          <w:szCs w:val="22"/>
          <w:lang w:val="es-SV" w:eastAsia="es-SV"/>
        </w:rPr>
        <w:t xml:space="preserve"> </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Edificio Kaysser, ubicado en la calle 11 No. 9ª- 24,………………………………………</w:t>
      </w:r>
      <w:r>
        <w:rPr>
          <w:rFonts w:ascii="Arial" w:hAnsi="Arial" w:cs="Arial"/>
          <w:iCs/>
          <w:sz w:val="22"/>
          <w:szCs w:val="22"/>
          <w:lang w:val="es-SV" w:eastAsia="es-SV"/>
        </w:rPr>
        <w:t>……</w:t>
      </w:r>
      <w:r w:rsidRPr="008F487C">
        <w:rPr>
          <w:rFonts w:ascii="Arial" w:hAnsi="Arial" w:cs="Arial"/>
          <w:iCs/>
          <w:sz w:val="22"/>
          <w:szCs w:val="22"/>
          <w:lang w:val="es-SV" w:eastAsia="es-SV"/>
        </w:rPr>
        <w:t xml:space="preserve"> </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Edificio convida ubicado en la calle 16 No 7-39……………………………………………</w:t>
      </w:r>
      <w:r>
        <w:rPr>
          <w:rFonts w:ascii="Arial" w:hAnsi="Arial" w:cs="Arial"/>
          <w:iCs/>
          <w:sz w:val="22"/>
          <w:szCs w:val="22"/>
          <w:lang w:val="es-SV" w:eastAsia="es-SV"/>
        </w:rPr>
        <w:t>…..</w:t>
      </w:r>
      <w:r w:rsidRPr="008F487C">
        <w:rPr>
          <w:rFonts w:ascii="Arial" w:hAnsi="Arial" w:cs="Arial"/>
          <w:iCs/>
          <w:sz w:val="22"/>
          <w:szCs w:val="22"/>
          <w:lang w:val="es-SV" w:eastAsia="es-SV"/>
        </w:rPr>
        <w:t xml:space="preserve"> </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 y demás sedes judiciales en la ciudad de Bogotá de conformidad con la      necesidad y las indicaciones del supervisor asignado……………………………………...</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iCs/>
          <w:sz w:val="22"/>
          <w:szCs w:val="22"/>
          <w:lang w:val="es-SV" w:eastAsia="es-SV"/>
        </w:rPr>
      </w:pPr>
      <w:r w:rsidRPr="008F487C">
        <w:rPr>
          <w:rFonts w:ascii="Arial" w:hAnsi="Arial" w:cs="Arial"/>
          <w:iCs/>
          <w:sz w:val="22"/>
          <w:szCs w:val="22"/>
          <w:lang w:val="es-SV" w:eastAsia="es-SV"/>
        </w:rPr>
        <w:t>El plazo de ejecución será de siete (7) meses y/o hasta agotar el presupuesto oficial estimado, contado a partir de la suscripción del acta de inicio del contrato, término que podrá ser prorrogado en el evento que se aumenten las cantidades adquiridas por parte de la administración……………………………………………………………………...</w:t>
      </w:r>
      <w:r>
        <w:rPr>
          <w:rFonts w:ascii="Arial" w:hAnsi="Arial" w:cs="Arial"/>
          <w:iCs/>
          <w:sz w:val="22"/>
          <w:szCs w:val="22"/>
          <w:lang w:val="es-SV" w:eastAsia="es-SV"/>
        </w:rPr>
        <w:t>................</w:t>
      </w:r>
    </w:p>
    <w:p w:rsidR="000914AC" w:rsidRPr="008F487C" w:rsidRDefault="000914AC" w:rsidP="000914AC">
      <w:pPr>
        <w:autoSpaceDE w:val="0"/>
        <w:autoSpaceDN w:val="0"/>
        <w:adjustRightInd w:val="0"/>
        <w:jc w:val="both"/>
        <w:rPr>
          <w:rFonts w:ascii="Arial" w:hAnsi="Arial" w:cs="Arial"/>
          <w:sz w:val="22"/>
          <w:szCs w:val="22"/>
        </w:rPr>
      </w:pPr>
      <w:r w:rsidRPr="008F487C">
        <w:rPr>
          <w:rFonts w:ascii="Arial" w:hAnsi="Arial" w:cs="Arial"/>
          <w:b/>
          <w:color w:val="000000"/>
          <w:sz w:val="22"/>
          <w:szCs w:val="22"/>
        </w:rPr>
        <w:t xml:space="preserve">CLÁUSULA NOVENA-. AUSENCIA DEL VÍNCULO LABORAL: </w:t>
      </w:r>
      <w:r w:rsidRPr="008F487C">
        <w:rPr>
          <w:rFonts w:ascii="Arial" w:hAnsi="Arial" w:cs="Arial"/>
          <w:color w:val="000000"/>
          <w:sz w:val="22"/>
          <w:szCs w:val="22"/>
        </w:rPr>
        <w:t xml:space="preserve">Las partes dejan expresa constancia de que el Contrato de Mínima Cuantía Suministro, por su naturaleza Jurídica no genera vínculo laboral alguno entre </w:t>
      </w:r>
      <w:smartTag w:uri="urn:schemas-microsoft-com:office:smarttags" w:element="PersonName">
        <w:smartTagPr>
          <w:attr w:name="ProductID" w:val=" ListǛ㐐䍁젨⮀騣冣ǓᚠŸǑ牜瑫撈瑫ᑌyǕ쥨ᚺ佰ᛊƭ嗠ᑎƣ☀㼁⫐"/>
        </w:smartTagPr>
        <w:r w:rsidRPr="008F487C">
          <w:rPr>
            <w:rFonts w:ascii="Arial" w:hAnsi="Arial" w:cs="Arial"/>
            <w:color w:val="000000"/>
            <w:sz w:val="22"/>
            <w:szCs w:val="22"/>
          </w:rPr>
          <w:t>la DIRECCIÓN EJECUTIVA</w:t>
        </w:r>
      </w:smartTag>
      <w:r w:rsidRPr="008F487C">
        <w:rPr>
          <w:rFonts w:ascii="Arial" w:hAnsi="Arial" w:cs="Arial"/>
          <w:color w:val="000000"/>
          <w:sz w:val="22"/>
          <w:szCs w:val="22"/>
        </w:rPr>
        <w:t xml:space="preserve"> SECCIONAL DE ADMINISTRACIÓN JUDICIAL DE BOGOTÁ – CUNDINAMARCA Y EL CONTRATISTA  o el personal que éste utilice en la ejecución de este Contrato de Mínima Cuantía de Suministro.  Cualquier reclamo que en dicho sentido hagan tales personas será de exclusiva responsabilidad del contratista............</w:t>
      </w:r>
      <w:r>
        <w:rPr>
          <w:rFonts w:ascii="Arial" w:hAnsi="Arial" w:cs="Arial"/>
          <w:color w:val="000000"/>
          <w:sz w:val="22"/>
          <w:szCs w:val="22"/>
        </w:rPr>
        <w:t>.......................................................</w:t>
      </w:r>
    </w:p>
    <w:p w:rsidR="000914AC" w:rsidRPr="008F487C" w:rsidRDefault="000914AC" w:rsidP="000914AC">
      <w:pPr>
        <w:jc w:val="both"/>
        <w:rPr>
          <w:rFonts w:ascii="Arial" w:hAnsi="Arial" w:cs="Arial"/>
          <w:sz w:val="22"/>
          <w:szCs w:val="22"/>
        </w:rPr>
      </w:pPr>
      <w:r w:rsidRPr="008F487C">
        <w:rPr>
          <w:rFonts w:ascii="Arial" w:hAnsi="Arial" w:cs="Arial"/>
          <w:sz w:val="22"/>
          <w:szCs w:val="22"/>
        </w:rPr>
        <w:t xml:space="preserve"> obligación del CONTRATISTA, mantener indemne al CONSEJO SUPERIOR de cualquier reclamación proveniente de terceros que tenga como causa las actuaciones de aquel, derivadas de la ejecución del presente Contrato………………………………...</w:t>
      </w:r>
    </w:p>
    <w:p w:rsidR="000914AC" w:rsidRPr="008F487C" w:rsidRDefault="000914AC" w:rsidP="000914AC">
      <w:pPr>
        <w:autoSpaceDE w:val="0"/>
        <w:autoSpaceDN w:val="0"/>
        <w:adjustRightInd w:val="0"/>
        <w:jc w:val="both"/>
        <w:rPr>
          <w:rFonts w:ascii="Arial" w:hAnsi="Arial" w:cs="Arial"/>
          <w:sz w:val="22"/>
          <w:szCs w:val="22"/>
          <w:lang w:eastAsia="en-US"/>
        </w:rPr>
      </w:pPr>
      <w:r w:rsidRPr="008F487C">
        <w:rPr>
          <w:rFonts w:ascii="Arial" w:hAnsi="Arial" w:cs="Arial"/>
          <w:b/>
          <w:sz w:val="22"/>
          <w:szCs w:val="22"/>
        </w:rPr>
        <w:t xml:space="preserve">CLÁUSULA DÉCIMA PRIMERA-. GARANTIA ÚNICA: </w:t>
      </w:r>
      <w:r w:rsidRPr="008F487C">
        <w:rPr>
          <w:rFonts w:ascii="Arial" w:hAnsi="Arial" w:cs="Arial"/>
          <w:sz w:val="22"/>
          <w:szCs w:val="22"/>
          <w:lang w:eastAsia="en-US"/>
        </w:rPr>
        <w:t>De conformidad con lo dispuesto en el Artículo 2.2.1.2.3.1.7 Garantía de cumplimiento, en su Numeral 7 y el Artículo 2.2.1.2.3.1.16 del Decreto 1082 de 2015, se procede a solicitar pólizas de cumplimiento por los siguientes conceptos que se establecerán como requisito en la etapa contractual al oferente seleccionado, solicitándolas desde la etapa precontractual de acuerdo a la naturaleza del contrato y con el fin de garantizar los elementos solicitados………………</w:t>
      </w:r>
      <w:r>
        <w:rPr>
          <w:rFonts w:ascii="Arial" w:hAnsi="Arial" w:cs="Arial"/>
          <w:sz w:val="22"/>
          <w:szCs w:val="22"/>
          <w:lang w:eastAsia="en-US"/>
        </w:rPr>
        <w:t>.....</w:t>
      </w:r>
    </w:p>
    <w:p w:rsidR="000914AC" w:rsidRPr="008F487C" w:rsidRDefault="000914AC" w:rsidP="000914AC">
      <w:pPr>
        <w:autoSpaceDE w:val="0"/>
        <w:autoSpaceDN w:val="0"/>
        <w:adjustRightInd w:val="0"/>
        <w:jc w:val="both"/>
        <w:rPr>
          <w:rFonts w:ascii="Arial" w:hAnsi="Arial" w:cs="Arial"/>
          <w:sz w:val="22"/>
          <w:szCs w:val="22"/>
          <w:lang w:eastAsia="en-US"/>
        </w:rPr>
      </w:pPr>
      <w:r w:rsidRPr="008F487C">
        <w:rPr>
          <w:rFonts w:ascii="Arial" w:hAnsi="Arial" w:cs="Arial"/>
          <w:b/>
          <w:sz w:val="22"/>
          <w:szCs w:val="22"/>
          <w:u w:val="single"/>
          <w:lang w:eastAsia="en-US"/>
        </w:rPr>
        <w:t>Cumplimiento del contrato</w:t>
      </w:r>
      <w:r w:rsidRPr="008F487C">
        <w:rPr>
          <w:rFonts w:ascii="Arial" w:hAnsi="Arial" w:cs="Arial"/>
          <w:sz w:val="22"/>
          <w:szCs w:val="22"/>
          <w:lang w:eastAsia="en-US"/>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r>
        <w:rPr>
          <w:rFonts w:ascii="Arial" w:hAnsi="Arial" w:cs="Arial"/>
          <w:sz w:val="22"/>
          <w:szCs w:val="22"/>
          <w:lang w:eastAsia="en-US"/>
        </w:rPr>
        <w:t>…………………...</w:t>
      </w:r>
    </w:p>
    <w:p w:rsidR="000914AC" w:rsidRPr="008F487C" w:rsidRDefault="000914AC" w:rsidP="000914AC">
      <w:pPr>
        <w:autoSpaceDE w:val="0"/>
        <w:autoSpaceDN w:val="0"/>
        <w:adjustRightInd w:val="0"/>
        <w:jc w:val="both"/>
        <w:rPr>
          <w:rFonts w:ascii="Arial" w:hAnsi="Arial" w:cs="Arial"/>
          <w:sz w:val="22"/>
          <w:szCs w:val="22"/>
          <w:lang w:eastAsia="en-US"/>
        </w:rPr>
      </w:pPr>
      <w:r w:rsidRPr="008F487C">
        <w:rPr>
          <w:rFonts w:ascii="Arial" w:hAnsi="Arial" w:cs="Arial"/>
          <w:b/>
          <w:sz w:val="22"/>
          <w:szCs w:val="22"/>
          <w:u w:val="single"/>
          <w:lang w:eastAsia="en-US"/>
        </w:rPr>
        <w:t>Calidad y correcto funcionamiento de los bienes y equipos suministrados.</w:t>
      </w:r>
      <w:r w:rsidRPr="008F487C">
        <w:rPr>
          <w:rFonts w:ascii="Arial" w:hAnsi="Arial" w:cs="Arial"/>
          <w:sz w:val="22"/>
          <w:szCs w:val="22"/>
          <w:lang w:eastAsia="en-US"/>
        </w:rPr>
        <w:t xml:space="preserve"> Corresponderá al diez por ciento (10 %) del valor del contrato, vigente por el plazo de ejecución y un (1) año más. El monto exigido obedece al valor estimado del contrato y el tiempo de duración es el máximo garantizado según las ofertas presentadas en el Estudio de Precios del Mercado, tales como adiciones, prorrogas y modificaciones, en caso que las hubiere……………………………………………………………………………</w:t>
      </w:r>
      <w:r>
        <w:rPr>
          <w:rFonts w:ascii="Arial" w:hAnsi="Arial" w:cs="Arial"/>
          <w:sz w:val="22"/>
          <w:szCs w:val="22"/>
          <w:lang w:eastAsia="en-US"/>
        </w:rPr>
        <w:t>……………….</w:t>
      </w:r>
    </w:p>
    <w:p w:rsidR="000914AC" w:rsidRPr="008F487C" w:rsidRDefault="000914AC" w:rsidP="000914AC">
      <w:pPr>
        <w:autoSpaceDE w:val="0"/>
        <w:autoSpaceDN w:val="0"/>
        <w:adjustRightInd w:val="0"/>
        <w:jc w:val="both"/>
        <w:rPr>
          <w:rFonts w:ascii="Arial" w:hAnsi="Arial" w:cs="Arial"/>
          <w:sz w:val="22"/>
          <w:szCs w:val="22"/>
          <w:lang w:eastAsia="en-US"/>
        </w:rPr>
      </w:pPr>
      <w:r w:rsidRPr="008F487C">
        <w:rPr>
          <w:rFonts w:ascii="Arial" w:hAnsi="Arial" w:cs="Arial"/>
          <w:b/>
          <w:sz w:val="22"/>
          <w:szCs w:val="22"/>
          <w:u w:val="single"/>
          <w:lang w:eastAsia="en-US"/>
        </w:rPr>
        <w:t>Responsabilidad civil extracontractual.</w:t>
      </w:r>
      <w:r w:rsidRPr="008F487C">
        <w:rPr>
          <w:rFonts w:ascii="Arial" w:hAnsi="Arial" w:cs="Arial"/>
          <w:sz w:val="22"/>
          <w:szCs w:val="22"/>
          <w:lang w:eastAsia="en-US"/>
        </w:rPr>
        <w:t xml:space="preserve"> El valor asegurado corresponde a doscientos (200) SMMLV, vigente por el plazo de ejecución del contrato. El monto exigido obedece al valor estimado del contrato y el tiempo de duración es el máximo previsto para el </w:t>
      </w:r>
      <w:r w:rsidRPr="008F487C">
        <w:rPr>
          <w:rFonts w:ascii="Arial" w:hAnsi="Arial" w:cs="Arial"/>
          <w:sz w:val="22"/>
          <w:szCs w:val="22"/>
          <w:lang w:eastAsia="en-US"/>
        </w:rPr>
        <w:lastRenderedPageBreak/>
        <w:t>cumplimiento del contrato teniendo en cuenta hechos no previsibles que demoren su ejecución y el tiempo en que se presente una posible reclamación, tales como, adiciones, prorrogas y modificaciones, en caso que las hubiere……………</w:t>
      </w:r>
      <w:r>
        <w:rPr>
          <w:rFonts w:ascii="Arial" w:hAnsi="Arial" w:cs="Arial"/>
          <w:sz w:val="22"/>
          <w:szCs w:val="22"/>
          <w:lang w:eastAsia="en-US"/>
        </w:rPr>
        <w:t>………………………………</w:t>
      </w:r>
    </w:p>
    <w:p w:rsidR="000914AC" w:rsidRPr="008F487C" w:rsidRDefault="000914AC" w:rsidP="000914AC">
      <w:pPr>
        <w:autoSpaceDE w:val="0"/>
        <w:autoSpaceDN w:val="0"/>
        <w:adjustRightInd w:val="0"/>
        <w:jc w:val="both"/>
        <w:rPr>
          <w:rFonts w:ascii="Arial" w:hAnsi="Arial" w:cs="Arial"/>
          <w:b/>
          <w:sz w:val="22"/>
          <w:szCs w:val="22"/>
        </w:rPr>
      </w:pPr>
      <w:r w:rsidRPr="008F487C">
        <w:rPr>
          <w:rFonts w:ascii="Arial" w:hAnsi="Arial" w:cs="Arial"/>
          <w:b/>
          <w:sz w:val="22"/>
          <w:szCs w:val="22"/>
        </w:rPr>
        <w:t>CLAUSULA DECIMA SEGUNDA.- LIQUIDACION DEL  CONTRATO</w:t>
      </w:r>
      <w:r w:rsidRPr="008F487C">
        <w:rPr>
          <w:rFonts w:ascii="Arial" w:hAnsi="Arial" w:cs="Arial"/>
          <w:sz w:val="22"/>
          <w:szCs w:val="22"/>
        </w:rPr>
        <w:t>:</w:t>
      </w:r>
      <w:r w:rsidRPr="008F487C">
        <w:rPr>
          <w:rFonts w:ascii="Arial" w:hAnsi="Arial" w:cs="Arial"/>
          <w:sz w:val="22"/>
          <w:szCs w:val="22"/>
          <w:lang w:eastAsia="en-US"/>
        </w:rPr>
        <w:t xml:space="preserve"> El contrato que se suscriba como consecuencia del presente proceso de selección deberá liquidarse, como requisito para el último pago……………………………………………………………</w:t>
      </w:r>
      <w:r>
        <w:rPr>
          <w:rFonts w:ascii="Arial" w:hAnsi="Arial" w:cs="Arial"/>
          <w:sz w:val="22"/>
          <w:szCs w:val="22"/>
          <w:lang w:eastAsia="en-US"/>
        </w:rPr>
        <w:t>………….</w:t>
      </w:r>
    </w:p>
    <w:p w:rsidR="000914AC" w:rsidRPr="008F487C" w:rsidRDefault="000914AC" w:rsidP="000914AC">
      <w:pPr>
        <w:jc w:val="both"/>
        <w:rPr>
          <w:rFonts w:ascii="Arial" w:hAnsi="Arial" w:cs="Arial"/>
          <w:sz w:val="22"/>
          <w:szCs w:val="22"/>
        </w:rPr>
      </w:pPr>
      <w:r w:rsidRPr="008F487C">
        <w:rPr>
          <w:rFonts w:ascii="Arial" w:hAnsi="Arial" w:cs="Arial"/>
          <w:b/>
          <w:sz w:val="22"/>
          <w:szCs w:val="22"/>
        </w:rPr>
        <w:t xml:space="preserve">CLAUSULA DECIMA TERCERA.-CESIÓN DEL CONTRATO </w:t>
      </w:r>
      <w:r w:rsidRPr="008F487C">
        <w:rPr>
          <w:rFonts w:ascii="Arial" w:hAnsi="Arial" w:cs="Arial"/>
          <w:sz w:val="22"/>
          <w:szCs w:val="22"/>
        </w:rPr>
        <w:t xml:space="preserve">El contratista no podrá sub-contratar </w:t>
      </w:r>
      <w:proofErr w:type="spellStart"/>
      <w:r w:rsidRPr="008F487C">
        <w:rPr>
          <w:rFonts w:ascii="Arial" w:hAnsi="Arial" w:cs="Arial"/>
          <w:sz w:val="22"/>
          <w:szCs w:val="22"/>
        </w:rPr>
        <w:t>ó</w:t>
      </w:r>
      <w:proofErr w:type="spellEnd"/>
      <w:r w:rsidRPr="008F487C">
        <w:rPr>
          <w:rFonts w:ascii="Arial" w:hAnsi="Arial" w:cs="Arial"/>
          <w:sz w:val="22"/>
          <w:szCs w:val="22"/>
        </w:rPr>
        <w:t xml:space="preserve"> ceder el contrato que resulte de este proceso a personas naturales o jurídicas, nacionales o extranjeras sin el consentimiento previo y escrito de la Dirección Ejecutiva Seccional de Administración Judicial Bogotá - Cundinamarca; ésta se reserva el derecho de aceptar o no la cesión……………………………………………</w:t>
      </w:r>
      <w:r>
        <w:rPr>
          <w:rFonts w:ascii="Arial" w:hAnsi="Arial" w:cs="Arial"/>
          <w:sz w:val="22"/>
          <w:szCs w:val="22"/>
        </w:rPr>
        <w:t>………………………………</w:t>
      </w:r>
    </w:p>
    <w:p w:rsidR="000914AC" w:rsidRPr="008F487C" w:rsidRDefault="000914AC" w:rsidP="000914AC">
      <w:pPr>
        <w:jc w:val="both"/>
        <w:rPr>
          <w:rFonts w:ascii="Arial" w:hAnsi="Arial" w:cs="Arial"/>
          <w:sz w:val="22"/>
          <w:szCs w:val="22"/>
        </w:rPr>
      </w:pPr>
      <w:r w:rsidRPr="008F487C">
        <w:rPr>
          <w:rFonts w:ascii="Arial" w:hAnsi="Arial" w:cs="Arial"/>
          <w:b/>
          <w:sz w:val="22"/>
          <w:szCs w:val="22"/>
        </w:rPr>
        <w:t xml:space="preserve">CLAUSULA DÉCIMA CUARTA: CADUCIDAD </w:t>
      </w:r>
      <w:r w:rsidRPr="008F487C">
        <w:rPr>
          <w:rFonts w:ascii="Arial" w:hAnsi="Arial" w:cs="Arial"/>
          <w:sz w:val="22"/>
          <w:szCs w:val="22"/>
        </w:rPr>
        <w:t xml:space="preserve">El Consejo Superior podrá declarar la caducidad del presente contrato, de conformidad con lo establecido en los artículos 14 y 18 de </w:t>
      </w:r>
      <w:smartTag w:uri="urn:schemas-microsoft-com:office:smarttags" w:element="PersonName">
        <w:smartTagPr>
          <w:attr w:name="ProductID" w:val="la Ley"/>
        </w:smartTagPr>
        <w:r w:rsidRPr="008F487C">
          <w:rPr>
            <w:rFonts w:ascii="Arial" w:hAnsi="Arial" w:cs="Arial"/>
            <w:sz w:val="22"/>
            <w:szCs w:val="22"/>
          </w:rPr>
          <w:t>la Ley</w:t>
        </w:r>
      </w:smartTag>
      <w:r w:rsidRPr="008F487C">
        <w:rPr>
          <w:rFonts w:ascii="Arial" w:hAnsi="Arial" w:cs="Arial"/>
          <w:sz w:val="22"/>
          <w:szCs w:val="22"/>
        </w:rPr>
        <w:t xml:space="preserve"> 80  de 1993……………………………………………………………………</w:t>
      </w:r>
      <w:r>
        <w:rPr>
          <w:rFonts w:ascii="Arial" w:hAnsi="Arial" w:cs="Arial"/>
          <w:sz w:val="22"/>
          <w:szCs w:val="22"/>
        </w:rPr>
        <w:t>………</w:t>
      </w:r>
    </w:p>
    <w:p w:rsidR="000914AC" w:rsidRPr="008F487C" w:rsidRDefault="000914AC" w:rsidP="000914AC">
      <w:pPr>
        <w:jc w:val="both"/>
        <w:rPr>
          <w:rFonts w:ascii="Arial" w:hAnsi="Arial" w:cs="Arial"/>
          <w:sz w:val="22"/>
          <w:szCs w:val="22"/>
        </w:rPr>
      </w:pPr>
      <w:r w:rsidRPr="008F487C">
        <w:rPr>
          <w:rFonts w:ascii="Arial" w:hAnsi="Arial" w:cs="Arial"/>
          <w:b/>
          <w:sz w:val="22"/>
          <w:szCs w:val="22"/>
        </w:rPr>
        <w:t>CLAUSULA DÉCIMA QUINTA.-MULTAS:</w:t>
      </w:r>
      <w:r w:rsidRPr="008F487C">
        <w:rPr>
          <w:rFonts w:ascii="Arial" w:hAnsi="Arial" w:cs="Arial"/>
          <w:sz w:val="22"/>
          <w:szCs w:val="22"/>
        </w:rPr>
        <w:t xml:space="preserve"> En caso de mora o incumplimiento de las obligaciones por parte del CONTRATISTA, el CONSEJO SUPERIOR DE </w:t>
      </w:r>
      <w:smartTag w:uri="urn:schemas-microsoft-com:office:smarttags" w:element="PersonName">
        <w:smartTagPr>
          <w:attr w:name="ProductID" w:val="la Judicatura"/>
        </w:smartTagPr>
        <w:r w:rsidRPr="008F487C">
          <w:rPr>
            <w:rFonts w:ascii="Arial" w:hAnsi="Arial" w:cs="Arial"/>
            <w:sz w:val="22"/>
            <w:szCs w:val="22"/>
          </w:rPr>
          <w:t>LA JUDICATURA</w:t>
        </w:r>
      </w:smartTag>
      <w:r w:rsidRPr="008F487C">
        <w:rPr>
          <w:rFonts w:ascii="Arial" w:hAnsi="Arial" w:cs="Arial"/>
          <w:sz w:val="22"/>
          <w:szCs w:val="22"/>
        </w:rPr>
        <w:t xml:space="preserve">, le impondrá multas sucesivas del UNO POR CIENTO (1%) mensual del valor total del Contrato, hasta cuando cese la mora o el incumplimiento, sin que el total de las multas exceda el DIEZ POR CIENTO (10%) del valor total del mismo. Las multas deberán imponerse mediante resolución motivada por parte del Director Ejecutivo Seccional de Administración Judicial de Bogotá - Cundinamarca, y serán deducibles de las sumas que el CONSEJO SUPERIOR DE </w:t>
      </w:r>
      <w:smartTag w:uri="urn:schemas-microsoft-com:office:smarttags" w:element="PersonName">
        <w:smartTagPr>
          <w:attr w:name="ProductID" w:val="la Judicatura"/>
        </w:smartTagPr>
        <w:r w:rsidRPr="008F487C">
          <w:rPr>
            <w:rFonts w:ascii="Arial" w:hAnsi="Arial" w:cs="Arial"/>
            <w:sz w:val="22"/>
            <w:szCs w:val="22"/>
          </w:rPr>
          <w:t>LA JUDICATURA</w:t>
        </w:r>
      </w:smartTag>
      <w:r w:rsidRPr="008F487C">
        <w:rPr>
          <w:rFonts w:ascii="Arial" w:hAnsi="Arial" w:cs="Arial"/>
          <w:sz w:val="22"/>
          <w:szCs w:val="22"/>
        </w:rPr>
        <w:t xml:space="preserve"> adeude al CONTRATISTA, o se harán efectivas a través de la garantía única…………………...</w:t>
      </w:r>
      <w:r>
        <w:rPr>
          <w:rFonts w:ascii="Arial" w:hAnsi="Arial" w:cs="Arial"/>
          <w:sz w:val="22"/>
          <w:szCs w:val="22"/>
        </w:rPr>
        <w:t>.....................................</w:t>
      </w:r>
    </w:p>
    <w:p w:rsidR="000914AC" w:rsidRPr="008F487C" w:rsidRDefault="000914AC" w:rsidP="000914AC">
      <w:pPr>
        <w:jc w:val="both"/>
        <w:rPr>
          <w:rFonts w:ascii="Arial" w:hAnsi="Arial" w:cs="Arial"/>
          <w:sz w:val="22"/>
          <w:szCs w:val="22"/>
        </w:rPr>
      </w:pPr>
      <w:r w:rsidRPr="008F487C">
        <w:rPr>
          <w:rFonts w:ascii="Arial" w:hAnsi="Arial" w:cs="Arial"/>
          <w:b/>
          <w:sz w:val="22"/>
          <w:szCs w:val="22"/>
        </w:rPr>
        <w:t xml:space="preserve">CLÁUSULA DÉCIMA SEXTA-. PENAL PECUNIARIA: </w:t>
      </w:r>
      <w:r w:rsidRPr="008F487C">
        <w:rPr>
          <w:rFonts w:ascii="Arial" w:hAnsi="Arial" w:cs="Arial"/>
          <w:sz w:val="22"/>
          <w:szCs w:val="22"/>
        </w:rPr>
        <w:t>En caso de incumplimiento total de las obligaciones del mismo, el CONSEJO SUPERIOR exigirá directamente al CONTRATISTA, a título de cláusula penal una suma equivalente al CINCO POR CIENTO (5%) del valor total del Contrato, que se considerará como pago parcial de los perjuicios que el CONSEJO SUPERIOR reciba en dichos casos. Esta suma podrá ser tomada de la garantía única o descontada de las cuentas que por cualquier concepto el CONSEJO SUPERIOR le adeude al contratista; si esto no fuere posible, se cobrará a través de la Jurisdicción Contenciosa…………………………………………</w:t>
      </w:r>
      <w:r>
        <w:rPr>
          <w:rFonts w:ascii="Arial" w:hAnsi="Arial" w:cs="Arial"/>
          <w:sz w:val="22"/>
          <w:szCs w:val="22"/>
        </w:rPr>
        <w:t>…………………………………</w:t>
      </w:r>
    </w:p>
    <w:p w:rsidR="000914AC" w:rsidRPr="008F487C" w:rsidRDefault="000914AC" w:rsidP="000914AC">
      <w:pPr>
        <w:jc w:val="both"/>
        <w:rPr>
          <w:rFonts w:ascii="Arial" w:hAnsi="Arial" w:cs="Arial"/>
          <w:sz w:val="22"/>
          <w:szCs w:val="22"/>
        </w:rPr>
      </w:pPr>
      <w:r w:rsidRPr="008F487C">
        <w:rPr>
          <w:rFonts w:ascii="Arial" w:hAnsi="Arial" w:cs="Arial"/>
          <w:b/>
          <w:sz w:val="22"/>
          <w:szCs w:val="22"/>
        </w:rPr>
        <w:t>CLÁUSULA DÉCIMA SEPTIMA-. RÉGIMEN LEGAL Y JURISDICCIONAL:</w:t>
      </w:r>
      <w:r w:rsidRPr="008F487C">
        <w:rPr>
          <w:rFonts w:ascii="Arial" w:hAnsi="Arial" w:cs="Arial"/>
          <w:sz w:val="22"/>
          <w:szCs w:val="22"/>
        </w:rPr>
        <w:t xml:space="preserve"> El presente contrato se regirá por la Ley 80 de 1993, sus Decretos Reglamentarios, y por las disposiciones civiles y comerciales pertinentes…………………………………………</w:t>
      </w:r>
      <w:r>
        <w:rPr>
          <w:rFonts w:ascii="Arial" w:hAnsi="Arial" w:cs="Arial"/>
          <w:sz w:val="22"/>
          <w:szCs w:val="22"/>
        </w:rPr>
        <w:t>………..</w:t>
      </w:r>
    </w:p>
    <w:p w:rsidR="000914AC" w:rsidRPr="008F487C" w:rsidRDefault="000914AC" w:rsidP="000914AC">
      <w:pPr>
        <w:tabs>
          <w:tab w:val="left" w:pos="0"/>
        </w:tabs>
        <w:jc w:val="both"/>
        <w:rPr>
          <w:rFonts w:ascii="Arial" w:hAnsi="Arial" w:cs="Arial"/>
          <w:sz w:val="22"/>
          <w:szCs w:val="22"/>
        </w:rPr>
      </w:pPr>
      <w:r w:rsidRPr="008F487C">
        <w:rPr>
          <w:rFonts w:ascii="Arial" w:hAnsi="Arial" w:cs="Arial"/>
          <w:b/>
          <w:sz w:val="22"/>
          <w:szCs w:val="22"/>
        </w:rPr>
        <w:t xml:space="preserve">CLAUSULA DÉCIMA OCTAVA.- TERMINACIÓN, MODIFICACIÓN E INTERPRETACIÓN UNILATERALES POR PARTE DEL CONSEJO SUPERIOR: </w:t>
      </w:r>
      <w:r w:rsidRPr="008F487C">
        <w:rPr>
          <w:rFonts w:ascii="Arial" w:hAnsi="Arial" w:cs="Arial"/>
          <w:sz w:val="22"/>
          <w:szCs w:val="22"/>
        </w:rPr>
        <w:t xml:space="preserve">De conformidad con los Artículos 14, ordinal 2º, Inciso segundo y 15 s.s. de </w:t>
      </w:r>
      <w:smartTag w:uri="urn:schemas-microsoft-com:office:smarttags" w:element="PersonName">
        <w:smartTagPr>
          <w:attr w:name="ProductID" w:val="la Ley"/>
        </w:smartTagPr>
        <w:r w:rsidRPr="008F487C">
          <w:rPr>
            <w:rFonts w:ascii="Arial" w:hAnsi="Arial" w:cs="Arial"/>
            <w:sz w:val="22"/>
            <w:szCs w:val="22"/>
          </w:rPr>
          <w:t>la Ley</w:t>
        </w:r>
      </w:smartTag>
      <w:r w:rsidRPr="008F487C">
        <w:rPr>
          <w:rFonts w:ascii="Arial" w:hAnsi="Arial" w:cs="Arial"/>
          <w:sz w:val="22"/>
          <w:szCs w:val="22"/>
        </w:rPr>
        <w:t xml:space="preserve"> 80 de 1993, el presente Contrato se rige por los Principios de Terminación, Modificación e Interpretación Unilaterales.  Así mismo siguiendo lo reglado en el parágrafo segundo, del artículo 50 de </w:t>
      </w:r>
      <w:smartTag w:uri="urn:schemas-microsoft-com:office:smarttags" w:element="PersonName">
        <w:smartTagPr>
          <w:attr w:name="ProductID" w:val="la Ley"/>
        </w:smartTagPr>
        <w:r w:rsidRPr="008F487C">
          <w:rPr>
            <w:rFonts w:ascii="Arial" w:hAnsi="Arial" w:cs="Arial"/>
            <w:sz w:val="22"/>
            <w:szCs w:val="22"/>
          </w:rPr>
          <w:t>la Ley</w:t>
        </w:r>
      </w:smartTag>
      <w:r w:rsidRPr="008F487C">
        <w:rPr>
          <w:rFonts w:ascii="Arial" w:hAnsi="Arial" w:cs="Arial"/>
          <w:sz w:val="22"/>
          <w:szCs w:val="22"/>
        </w:rPr>
        <w:t xml:space="preserve"> 789 de 2002, “…será causal de terminación unilateral de los contratos que celebren las entidades públicas con personas jurídicas, particulares, cuando se compruebe la evasión en el pago total o parcial de aportes por parte del contratista durante la ejecución del contrato frente a los sistemas de salud, pensiones, riesgos profesionales y aportes al servicio Nacional de Aprendizaje, Instituto Colombiano de Bienestar Familiar y Cajas de Compensación Familiar.  Se podrá enervar la causal, mediante el pago de los recursos dejados de cubrir incrementados con los correspondientes intereses de mora dentro de los CINCO (5) días siguientes a su notificación…”. Y de acuerdo a lo establecido en el Artículo 1 de </w:t>
      </w:r>
      <w:smartTag w:uri="urn:schemas-microsoft-com:office:smarttags" w:element="PersonName">
        <w:smartTagPr>
          <w:attr w:name="ProductID" w:val="la Ley"/>
        </w:smartTagPr>
        <w:r w:rsidRPr="008F487C">
          <w:rPr>
            <w:rFonts w:ascii="Arial" w:hAnsi="Arial" w:cs="Arial"/>
            <w:sz w:val="22"/>
            <w:szCs w:val="22"/>
          </w:rPr>
          <w:t>la Ley</w:t>
        </w:r>
      </w:smartTag>
      <w:r w:rsidRPr="008F487C">
        <w:rPr>
          <w:rFonts w:ascii="Arial" w:hAnsi="Arial" w:cs="Arial"/>
          <w:sz w:val="22"/>
          <w:szCs w:val="22"/>
        </w:rPr>
        <w:t xml:space="preserve"> 828 de 2003, su incumplimiento reiterado daría lugar a la declaratoria de caducidad del Contrato. </w:t>
      </w:r>
      <w:r w:rsidRPr="008F487C">
        <w:rPr>
          <w:rFonts w:ascii="Arial" w:hAnsi="Arial" w:cs="Arial"/>
          <w:b/>
          <w:sz w:val="22"/>
          <w:szCs w:val="22"/>
        </w:rPr>
        <w:t xml:space="preserve">CLÁUSULA DECIMA NOVENA-. PERFECCIONAMIENTO: </w:t>
      </w:r>
      <w:r w:rsidRPr="008F487C">
        <w:rPr>
          <w:rFonts w:ascii="Arial" w:hAnsi="Arial" w:cs="Arial"/>
          <w:sz w:val="22"/>
          <w:szCs w:val="22"/>
        </w:rPr>
        <w:t xml:space="preserve">El presente contrato se </w:t>
      </w:r>
      <w:r w:rsidRPr="008F487C">
        <w:rPr>
          <w:rFonts w:ascii="Arial" w:hAnsi="Arial" w:cs="Arial"/>
          <w:sz w:val="22"/>
          <w:szCs w:val="22"/>
        </w:rPr>
        <w:lastRenderedPageBreak/>
        <w:t>perfecciona con la suscripción que del mismo hagan las partes y con el registro presupuestal……………………………………………………………………………</w:t>
      </w:r>
      <w:r>
        <w:rPr>
          <w:rFonts w:ascii="Arial" w:hAnsi="Arial" w:cs="Arial"/>
          <w:sz w:val="22"/>
          <w:szCs w:val="22"/>
        </w:rPr>
        <w:t>…………….</w:t>
      </w:r>
    </w:p>
    <w:p w:rsidR="000914AC" w:rsidRPr="008F487C" w:rsidRDefault="000914AC" w:rsidP="000914AC">
      <w:pPr>
        <w:pStyle w:val="Sinespaciado1"/>
        <w:jc w:val="both"/>
        <w:rPr>
          <w:rFonts w:ascii="Arial" w:hAnsi="Arial" w:cs="Arial"/>
          <w:lang w:val="es-ES"/>
        </w:rPr>
      </w:pPr>
      <w:r w:rsidRPr="008F487C">
        <w:rPr>
          <w:rFonts w:ascii="Arial" w:hAnsi="Arial" w:cs="Arial"/>
          <w:b/>
          <w:lang w:val="es-ES"/>
        </w:rPr>
        <w:t xml:space="preserve">CLÁUSULA </w:t>
      </w:r>
      <w:r w:rsidRPr="008F487C">
        <w:rPr>
          <w:rFonts w:ascii="Arial" w:hAnsi="Arial" w:cs="Arial"/>
          <w:b/>
        </w:rPr>
        <w:t>VIGESIMA</w:t>
      </w:r>
      <w:r w:rsidRPr="008F487C">
        <w:rPr>
          <w:rFonts w:ascii="Arial" w:hAnsi="Arial" w:cs="Arial"/>
          <w:b/>
          <w:lang w:val="es-ES"/>
        </w:rPr>
        <w:t xml:space="preserve">-. COMPROMISO ANTICORRUPCIÓN: </w:t>
      </w:r>
      <w:r w:rsidRPr="008F487C">
        <w:rPr>
          <w:rFonts w:ascii="Arial" w:hAnsi="Arial" w:cs="Arial"/>
          <w:lang w:val="es-ES"/>
        </w:rPr>
        <w:t xml:space="preserve">El CONTRATISTA </w:t>
      </w:r>
      <w:r w:rsidRPr="008F487C">
        <w:rPr>
          <w:rFonts w:ascii="Arial" w:hAnsi="Arial" w:cs="Arial"/>
          <w:iCs/>
          <w:lang w:val="es-SV" w:eastAsia="es-SV"/>
        </w:rPr>
        <w:t>apoyará la acción del Estado Colombiano y a la Nación – Consejo Superior de la Judicatura - Dirección Ejecutiva Seccional de Administración Judicial Bogotá - Cundinamarca para fortalecer la transparencia y la responsabilidad de</w:t>
      </w:r>
      <w:r w:rsidRPr="008F487C">
        <w:rPr>
          <w:rFonts w:ascii="Arial" w:hAnsi="Arial" w:cs="Arial"/>
        </w:rPr>
        <w:t xml:space="preserve"> rendir cuentas y en este contexto deberá asumir explícitamente los siguientes compromisos, sin perjuicio de su obligación de cumplir la Ley colombiana: A) El proponente se compromete a no ofrecer ni dar sobornos ni ninguna otra forma de halago o dádiva a ningún funcionario público en relación con su propuesta, con el proceso de contratación ni con la ejecución del contrato que pueda celebrarse como resultado de su propuesta. B) El proponente se compromete a no permitir que nadie, bien sea empleado suyo o un agente comisionista independiente lo haga en su nombre. C) El proponente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contratación y la relación contractual que podría derivarse de ella, y les impondrá la obligación de no ofrecer o pagar sobornos o cualquier halago corrupto a los funcionarios de la Nación - Consejo Superior de la Judicatura - Dirección Ejecutiva Seccional de Administración Judicial Bogotá - Cundinamarca,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 Nación - Consejo Superior de la Judicatura - Dirección Ejecutiva Seccional de Administración Judicial Bogotá - Cundinamarca durante el desarrollo del contrato que se suscribiría de ser elegida su propuesta. D) El proponente se compromete formalmente a no celebrar acuerdos o realizar actos o conductas que tengan por objeto la colusión en el proceso, o como efecto la distribución de la adjudicación de contratos entre los cuales se encuentre el que es materia del presente documento, o la fijación de los términos de la propuesta. E) En el evento de conocerse casos especiales de corrupción en las entidades del Estado, se debe reportar el hecho al Programa Presidencial “Lucha Contra la Corrupción” a través de alguno de los siguientes medios: los números telefónicos (1) 5623868, (1) 5658690, (1) 3413432, (1) 5657649, (1) 2410318 la Línea Transparente del Programa, al número: (1) 3341507; o al correo electrónico del sitio de denuncias del programa en la página web </w:t>
      </w:r>
      <w:hyperlink r:id="rId21" w:history="1">
        <w:r w:rsidRPr="008F487C">
          <w:rPr>
            <w:rFonts w:ascii="Arial" w:hAnsi="Arial" w:cs="Arial"/>
            <w:color w:val="0000FF"/>
            <w:u w:val="single"/>
          </w:rPr>
          <w:t>buzon1@presidencia.gov.co</w:t>
        </w:r>
      </w:hyperlink>
      <w:r w:rsidRPr="008F487C">
        <w:rPr>
          <w:rFonts w:ascii="Arial" w:hAnsi="Arial" w:cs="Arial"/>
        </w:rPr>
        <w:t xml:space="preserve"> correspondencia o personalmente, en la dirección carrera 8 No. 7 - 27, Bogotá D.C, también puede reportar el hecho ante la Dirección Ejecutiva Seccional de Administración Judicial Bogotá - Cundinamarca. F) Si durante el proceso de contratación se comprobare el incumplimiento del proponente, sus representantes o sus empleados o agentes, a los compromisos antes enunciados, procederá el rechazo de la propuesta presentada. En caso que Nación - Consejo Superior de la Judicatura - Dirección Ejecutiva Seccional de Administración Judicial Bogotá - Cundinamarca</w:t>
      </w:r>
      <w:r w:rsidRPr="008F487C">
        <w:rPr>
          <w:rFonts w:ascii="Arial" w:hAnsi="Arial" w:cs="Arial"/>
          <w:bCs/>
        </w:rPr>
        <w:t xml:space="preserve"> </w:t>
      </w:r>
      <w:r w:rsidRPr="008F487C">
        <w:rPr>
          <w:rFonts w:ascii="Arial" w:hAnsi="Arial" w:cs="Arial"/>
        </w:rPr>
        <w:t xml:space="preserve">advierta hechos constitutivos de corrupción de parte del proponente durante el proceso de selección, tales hechos se pondrán inmediatamente en conocimiento de las autoridades competentes, a fin de que se inicien las acciones legales a que hubiere lugar. G) 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la Ley 80 de 1993, y se harán exigibles las sanciones previstas en el contrato. </w:t>
      </w:r>
      <w:r w:rsidRPr="008F487C">
        <w:rPr>
          <w:rFonts w:ascii="Arial" w:hAnsi="Arial" w:cs="Arial"/>
          <w:b/>
          <w:lang w:val="es-ES"/>
        </w:rPr>
        <w:t>CLÁUSULA VIGÉSIMA PRIMERA. SOPORTES DEL CONTRATO: 1.</w:t>
      </w:r>
      <w:r w:rsidRPr="008F487C">
        <w:rPr>
          <w:rFonts w:ascii="Arial" w:hAnsi="Arial" w:cs="Arial"/>
          <w:lang w:val="es-ES"/>
        </w:rPr>
        <w:t xml:space="preserve">Los estudios de conveniencia y oportunidad, los estudios de mercado. </w:t>
      </w:r>
      <w:r w:rsidRPr="008F487C">
        <w:rPr>
          <w:rFonts w:ascii="Arial" w:hAnsi="Arial" w:cs="Arial"/>
          <w:b/>
          <w:lang w:val="es-ES"/>
        </w:rPr>
        <w:t>2.</w:t>
      </w:r>
      <w:r w:rsidRPr="008F487C">
        <w:rPr>
          <w:rFonts w:ascii="Arial" w:hAnsi="Arial" w:cs="Arial"/>
          <w:lang w:val="es-ES"/>
        </w:rPr>
        <w:t xml:space="preserve"> Los Certificados de Disponibilidad Presupuestal No. </w:t>
      </w:r>
      <w:r w:rsidRPr="008F487C">
        <w:rPr>
          <w:rFonts w:ascii="Arial" w:hAnsi="Arial" w:cs="Arial"/>
          <w:iCs/>
          <w:lang w:val="es-ES"/>
        </w:rPr>
        <w:t xml:space="preserve">3517 de fecha catorce </w:t>
      </w:r>
      <w:r w:rsidRPr="008F487C">
        <w:rPr>
          <w:rFonts w:ascii="Arial" w:hAnsi="Arial" w:cs="Arial"/>
          <w:iCs/>
          <w:lang w:val="es-ES"/>
        </w:rPr>
        <w:lastRenderedPageBreak/>
        <w:t>(14) de febrero de 2017</w:t>
      </w:r>
      <w:r w:rsidRPr="008F487C">
        <w:rPr>
          <w:rFonts w:ascii="Arial" w:hAnsi="Arial" w:cs="Arial"/>
          <w:lang w:val="es-ES"/>
        </w:rPr>
        <w:t xml:space="preserve">. </w:t>
      </w:r>
      <w:r w:rsidRPr="008F487C">
        <w:rPr>
          <w:rFonts w:ascii="Arial" w:hAnsi="Arial" w:cs="Arial"/>
          <w:b/>
          <w:lang w:val="es-ES"/>
        </w:rPr>
        <w:t>3.</w:t>
      </w:r>
      <w:r w:rsidRPr="008F487C">
        <w:rPr>
          <w:rFonts w:ascii="Arial" w:hAnsi="Arial" w:cs="Arial"/>
          <w:lang w:val="es-ES"/>
        </w:rPr>
        <w:t xml:space="preserve"> </w:t>
      </w:r>
      <w:r w:rsidRPr="008F487C">
        <w:rPr>
          <w:rFonts w:ascii="Arial" w:hAnsi="Arial" w:cs="Arial"/>
          <w:spacing w:val="-3"/>
        </w:rPr>
        <w:t xml:space="preserve">La </w:t>
      </w:r>
      <w:r w:rsidRPr="008F487C">
        <w:rPr>
          <w:rFonts w:ascii="Arial" w:hAnsi="Arial" w:cs="Arial"/>
          <w:iCs/>
          <w:lang w:val="es-ES" w:eastAsia="es-ES"/>
        </w:rPr>
        <w:t xml:space="preserve">Invitación pública No. 05 de 2017. </w:t>
      </w:r>
      <w:r w:rsidRPr="008F487C">
        <w:rPr>
          <w:rFonts w:ascii="Arial" w:hAnsi="Arial" w:cs="Arial"/>
          <w:b/>
          <w:lang w:val="es-ES"/>
        </w:rPr>
        <w:t>4.</w:t>
      </w:r>
      <w:r w:rsidRPr="008F487C">
        <w:rPr>
          <w:rFonts w:ascii="Arial" w:hAnsi="Arial" w:cs="Arial"/>
          <w:lang w:val="es-ES"/>
        </w:rPr>
        <w:t xml:space="preserve"> Las oferta de la firma:</w:t>
      </w:r>
      <w:r w:rsidRPr="008F487C">
        <w:rPr>
          <w:rFonts w:ascii="Arial" w:hAnsi="Arial" w:cs="Arial"/>
        </w:rPr>
        <w:t xml:space="preserve"> XXXXXXXXXXXXXX. </w:t>
      </w:r>
      <w:r w:rsidRPr="008F487C">
        <w:rPr>
          <w:rFonts w:ascii="Arial" w:hAnsi="Arial" w:cs="Arial"/>
          <w:b/>
        </w:rPr>
        <w:t>5.</w:t>
      </w:r>
      <w:r w:rsidRPr="008F487C">
        <w:rPr>
          <w:rFonts w:ascii="Arial" w:hAnsi="Arial" w:cs="Arial"/>
        </w:rPr>
        <w:t xml:space="preserve"> La Resolución No. 556 del 15 de febrero de 2017</w:t>
      </w:r>
      <w:r w:rsidRPr="008F487C">
        <w:rPr>
          <w:rFonts w:ascii="Arial" w:hAnsi="Arial" w:cs="Arial"/>
          <w:iCs/>
          <w:lang w:val="es-ES" w:eastAsia="es-ES"/>
        </w:rPr>
        <w:t>.</w:t>
      </w:r>
      <w:r w:rsidRPr="008F487C">
        <w:rPr>
          <w:rFonts w:ascii="Arial" w:hAnsi="Arial" w:cs="Arial"/>
        </w:rPr>
        <w:t xml:space="preserve"> </w:t>
      </w:r>
      <w:r w:rsidRPr="008F487C">
        <w:rPr>
          <w:rFonts w:ascii="Arial" w:hAnsi="Arial" w:cs="Arial"/>
          <w:b/>
        </w:rPr>
        <w:t xml:space="preserve">6. </w:t>
      </w:r>
      <w:r w:rsidRPr="008F487C">
        <w:rPr>
          <w:rFonts w:ascii="Arial" w:hAnsi="Arial" w:cs="Arial"/>
        </w:rPr>
        <w:t>Resolución XXXX del XX de febrero de 2017. Estos</w:t>
      </w:r>
      <w:r w:rsidRPr="008F487C">
        <w:rPr>
          <w:rFonts w:ascii="Arial" w:hAnsi="Arial" w:cs="Arial"/>
          <w:spacing w:val="-3"/>
        </w:rPr>
        <w:t xml:space="preserve"> </w:t>
      </w:r>
      <w:r w:rsidRPr="008F487C">
        <w:rPr>
          <w:rFonts w:ascii="Arial" w:hAnsi="Arial" w:cs="Arial"/>
          <w:lang w:val="es-ES"/>
        </w:rPr>
        <w:t>documentos hacen parte integral del presente Contrato de Mínima Cuantía de Suministro…………………….......</w:t>
      </w:r>
      <w:r>
        <w:rPr>
          <w:rFonts w:ascii="Arial" w:hAnsi="Arial" w:cs="Arial"/>
          <w:lang w:val="es-ES"/>
        </w:rPr>
        <w:t>...........................................................................................</w:t>
      </w:r>
    </w:p>
    <w:p w:rsidR="000914AC" w:rsidRPr="008F487C" w:rsidRDefault="000914AC" w:rsidP="000914AC">
      <w:pPr>
        <w:tabs>
          <w:tab w:val="left" w:pos="0"/>
        </w:tabs>
        <w:jc w:val="both"/>
        <w:rPr>
          <w:rFonts w:ascii="Arial" w:hAnsi="Arial" w:cs="Arial"/>
          <w:spacing w:val="-3"/>
          <w:sz w:val="22"/>
          <w:szCs w:val="22"/>
        </w:rPr>
      </w:pPr>
      <w:r w:rsidRPr="008F487C">
        <w:rPr>
          <w:rFonts w:ascii="Arial" w:hAnsi="Arial" w:cs="Arial"/>
          <w:b/>
          <w:sz w:val="22"/>
          <w:szCs w:val="22"/>
        </w:rPr>
        <w:t>CLÁUSULA VIGÉSIMA SEGUNDA: DIRECION NOTIFICACION:</w:t>
      </w:r>
      <w:r w:rsidRPr="008F487C">
        <w:rPr>
          <w:rFonts w:ascii="Arial" w:hAnsi="Arial" w:cs="Arial"/>
          <w:sz w:val="22"/>
          <w:szCs w:val="22"/>
        </w:rPr>
        <w:t xml:space="preserve"> La dirección para notificaciones es </w:t>
      </w:r>
      <w:r w:rsidRPr="008F487C">
        <w:rPr>
          <w:rFonts w:ascii="Arial" w:hAnsi="Arial" w:cs="Arial"/>
          <w:spacing w:val="-3"/>
          <w:sz w:val="22"/>
          <w:szCs w:val="22"/>
        </w:rPr>
        <w:t xml:space="preserve">la XXXXXXXXXXXXX, teléfono fijo XXX XXXX, celular XXX </w:t>
      </w:r>
      <w:proofErr w:type="spellStart"/>
      <w:r w:rsidRPr="008F487C">
        <w:rPr>
          <w:rFonts w:ascii="Arial" w:hAnsi="Arial" w:cs="Arial"/>
          <w:spacing w:val="-3"/>
          <w:sz w:val="22"/>
          <w:szCs w:val="22"/>
        </w:rPr>
        <w:t>XXX</w:t>
      </w:r>
      <w:proofErr w:type="spellEnd"/>
      <w:r w:rsidRPr="008F487C">
        <w:rPr>
          <w:rFonts w:ascii="Arial" w:hAnsi="Arial" w:cs="Arial"/>
          <w:spacing w:val="-3"/>
          <w:sz w:val="22"/>
          <w:szCs w:val="22"/>
        </w:rPr>
        <w:t xml:space="preserve"> XXXX, e-mail, </w:t>
      </w:r>
      <w:hyperlink r:id="rId22" w:history="1">
        <w:r w:rsidRPr="008F487C">
          <w:rPr>
            <w:rStyle w:val="Hipervnculo"/>
            <w:rFonts w:ascii="Arial" w:hAnsi="Arial" w:cs="Arial"/>
            <w:spacing w:val="-3"/>
            <w:sz w:val="22"/>
            <w:szCs w:val="22"/>
          </w:rPr>
          <w:t>XXXXXXX@XXXXX.XXX.XX</w:t>
        </w:r>
      </w:hyperlink>
      <w:r w:rsidRPr="008F487C">
        <w:rPr>
          <w:rFonts w:ascii="Arial" w:hAnsi="Arial" w:cs="Arial"/>
          <w:spacing w:val="-3"/>
          <w:sz w:val="22"/>
          <w:szCs w:val="22"/>
        </w:rPr>
        <w:t>, en la ciudad de Bogotá D.C.………………...</w:t>
      </w:r>
      <w:r>
        <w:rPr>
          <w:rFonts w:ascii="Arial" w:hAnsi="Arial" w:cs="Arial"/>
          <w:spacing w:val="-3"/>
          <w:sz w:val="22"/>
          <w:szCs w:val="22"/>
        </w:rPr>
        <w:t>......................</w:t>
      </w:r>
    </w:p>
    <w:p w:rsidR="000914AC" w:rsidRPr="008F487C" w:rsidRDefault="000914AC" w:rsidP="000914AC">
      <w:pPr>
        <w:tabs>
          <w:tab w:val="left" w:pos="0"/>
        </w:tabs>
        <w:jc w:val="both"/>
        <w:rPr>
          <w:rFonts w:ascii="Arial" w:hAnsi="Arial" w:cs="Arial"/>
          <w:sz w:val="22"/>
          <w:szCs w:val="22"/>
        </w:rPr>
      </w:pPr>
      <w:r w:rsidRPr="008F487C">
        <w:rPr>
          <w:rFonts w:ascii="Arial" w:hAnsi="Arial" w:cs="Arial"/>
          <w:sz w:val="22"/>
          <w:szCs w:val="22"/>
        </w:rPr>
        <w:t>En constancia se firma en Bogotá D.C.,</w:t>
      </w:r>
      <w:r w:rsidRPr="008F487C">
        <w:rPr>
          <w:rFonts w:ascii="Arial" w:hAnsi="Arial" w:cs="Arial"/>
          <w:color w:val="FF0000"/>
          <w:sz w:val="22"/>
          <w:szCs w:val="22"/>
        </w:rPr>
        <w:t xml:space="preserve"> </w:t>
      </w:r>
      <w:r w:rsidRPr="008F487C">
        <w:rPr>
          <w:rFonts w:ascii="Arial" w:hAnsi="Arial" w:cs="Arial"/>
          <w:sz w:val="22"/>
          <w:szCs w:val="22"/>
        </w:rPr>
        <w:t>a los</w:t>
      </w:r>
      <w:r w:rsidRPr="008F487C">
        <w:rPr>
          <w:rFonts w:ascii="Arial" w:hAnsi="Arial" w:cs="Arial"/>
          <w:color w:val="FF0000"/>
          <w:sz w:val="22"/>
          <w:szCs w:val="22"/>
        </w:rPr>
        <w:t xml:space="preserve"> </w:t>
      </w:r>
      <w:r w:rsidRPr="008F487C">
        <w:rPr>
          <w:rFonts w:ascii="Arial" w:hAnsi="Arial" w:cs="Arial"/>
          <w:sz w:val="22"/>
          <w:szCs w:val="22"/>
        </w:rPr>
        <w:t>XXXXX (XX) días del mes de XXXXX de dos mil diecisiete (2017)………………………………………………………………….........</w:t>
      </w:r>
    </w:p>
    <w:p w:rsidR="000914AC" w:rsidRPr="00260EF4" w:rsidRDefault="000914AC" w:rsidP="000914AC">
      <w:pPr>
        <w:jc w:val="both"/>
        <w:rPr>
          <w:rFonts w:ascii="Arial" w:hAnsi="Arial" w:cs="Arial"/>
          <w:sz w:val="18"/>
          <w:szCs w:val="18"/>
        </w:rPr>
      </w:pPr>
    </w:p>
    <w:p w:rsidR="000914AC" w:rsidRPr="00766549" w:rsidRDefault="000914AC" w:rsidP="000914AC">
      <w:pPr>
        <w:jc w:val="both"/>
        <w:rPr>
          <w:rFonts w:ascii="Arial" w:hAnsi="Arial" w:cs="Arial"/>
          <w:b/>
          <w:sz w:val="20"/>
          <w:szCs w:val="18"/>
        </w:rPr>
      </w:pPr>
      <w:r w:rsidRPr="00766549">
        <w:rPr>
          <w:rFonts w:ascii="Arial" w:hAnsi="Arial" w:cs="Arial"/>
          <w:b/>
          <w:sz w:val="20"/>
          <w:szCs w:val="18"/>
        </w:rPr>
        <w:t xml:space="preserve">CONSEJO SUPERIOR DE LA JUDICATURA            </w:t>
      </w:r>
      <w:r w:rsidRPr="00766549">
        <w:rPr>
          <w:rFonts w:ascii="Arial" w:hAnsi="Arial" w:cs="Arial"/>
          <w:b/>
          <w:sz w:val="20"/>
          <w:szCs w:val="18"/>
        </w:rPr>
        <w:tab/>
        <w:t>CONTRATISTA</w:t>
      </w:r>
    </w:p>
    <w:p w:rsidR="000914AC" w:rsidRDefault="000914AC" w:rsidP="000914AC">
      <w:pPr>
        <w:jc w:val="both"/>
        <w:rPr>
          <w:rFonts w:ascii="Arial" w:hAnsi="Arial" w:cs="Arial"/>
          <w:b/>
          <w:sz w:val="16"/>
          <w:szCs w:val="16"/>
        </w:rPr>
      </w:pPr>
    </w:p>
    <w:p w:rsidR="000914AC" w:rsidRDefault="000914AC" w:rsidP="000914AC">
      <w:pPr>
        <w:jc w:val="both"/>
        <w:rPr>
          <w:rFonts w:ascii="Arial" w:hAnsi="Arial" w:cs="Arial"/>
          <w:b/>
          <w:sz w:val="16"/>
          <w:szCs w:val="16"/>
        </w:rPr>
      </w:pPr>
    </w:p>
    <w:p w:rsidR="000914AC" w:rsidRDefault="000914AC" w:rsidP="000914AC">
      <w:pPr>
        <w:jc w:val="both"/>
        <w:rPr>
          <w:rFonts w:ascii="Arial" w:hAnsi="Arial" w:cs="Arial"/>
          <w:b/>
          <w:sz w:val="16"/>
          <w:szCs w:val="16"/>
        </w:rPr>
      </w:pPr>
    </w:p>
    <w:p w:rsidR="000914AC" w:rsidRPr="00AD0E98" w:rsidRDefault="000914AC" w:rsidP="000914AC">
      <w:pPr>
        <w:jc w:val="both"/>
        <w:rPr>
          <w:rFonts w:ascii="Arial" w:hAnsi="Arial" w:cs="Arial"/>
          <w:b/>
          <w:sz w:val="16"/>
          <w:szCs w:val="16"/>
        </w:rPr>
      </w:pPr>
    </w:p>
    <w:p w:rsidR="000914AC" w:rsidRPr="00C946C0" w:rsidRDefault="000914AC" w:rsidP="000914AC">
      <w:pPr>
        <w:jc w:val="both"/>
        <w:rPr>
          <w:rFonts w:ascii="Arial" w:hAnsi="Arial" w:cs="Arial"/>
          <w:b/>
          <w:spacing w:val="-3"/>
          <w:sz w:val="20"/>
          <w:szCs w:val="20"/>
        </w:rPr>
      </w:pPr>
      <w:r w:rsidRPr="00F70975">
        <w:rPr>
          <w:rFonts w:ascii="Arial" w:hAnsi="Arial" w:cs="Arial"/>
          <w:b/>
          <w:sz w:val="20"/>
          <w:szCs w:val="20"/>
        </w:rPr>
        <w:t>CARLOS ENRIQUE MÁSMELA GONZÁLEZ</w:t>
      </w:r>
      <w:r>
        <w:rPr>
          <w:rFonts w:ascii="Arial" w:hAnsi="Arial" w:cs="Arial"/>
          <w:b/>
          <w:sz w:val="20"/>
          <w:szCs w:val="20"/>
        </w:rPr>
        <w:tab/>
      </w:r>
      <w:r>
        <w:rPr>
          <w:rFonts w:ascii="Arial" w:hAnsi="Arial" w:cs="Arial"/>
          <w:b/>
          <w:sz w:val="20"/>
          <w:szCs w:val="20"/>
        </w:rPr>
        <w:tab/>
        <w:t>XXXXXXXXXXXXXXXXXXXXXXXX</w:t>
      </w:r>
    </w:p>
    <w:p w:rsidR="000914AC" w:rsidRPr="00C946C0" w:rsidRDefault="000914AC" w:rsidP="000914AC">
      <w:pPr>
        <w:jc w:val="both"/>
        <w:rPr>
          <w:rFonts w:ascii="Arial" w:hAnsi="Arial" w:cs="Arial"/>
          <w:spacing w:val="-3"/>
          <w:sz w:val="20"/>
          <w:szCs w:val="20"/>
        </w:rPr>
      </w:pPr>
      <w:r w:rsidRPr="00C946C0">
        <w:rPr>
          <w:rFonts w:ascii="Arial" w:hAnsi="Arial" w:cs="Arial"/>
          <w:sz w:val="20"/>
          <w:szCs w:val="20"/>
        </w:rPr>
        <w:t>Director Ejecutivo Seccional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C946C0">
        <w:rPr>
          <w:rFonts w:ascii="Arial" w:hAnsi="Arial" w:cs="Arial"/>
          <w:b/>
          <w:sz w:val="20"/>
          <w:szCs w:val="20"/>
        </w:rPr>
        <w:t>Nit</w:t>
      </w:r>
      <w:proofErr w:type="spellEnd"/>
      <w:r w:rsidRPr="00C946C0">
        <w:rPr>
          <w:rFonts w:ascii="Arial" w:hAnsi="Arial" w:cs="Arial"/>
          <w:sz w:val="20"/>
          <w:szCs w:val="20"/>
        </w:rPr>
        <w:t>. No</w:t>
      </w:r>
      <w:r>
        <w:rPr>
          <w:rFonts w:ascii="Arial" w:hAnsi="Arial" w:cs="Arial"/>
          <w:sz w:val="20"/>
          <w:szCs w:val="20"/>
        </w:rPr>
        <w:t>. XXX.XXX.XXX-X</w:t>
      </w:r>
    </w:p>
    <w:p w:rsidR="000914AC" w:rsidRPr="00C946C0" w:rsidRDefault="000914AC" w:rsidP="000914AC">
      <w:pPr>
        <w:jc w:val="both"/>
        <w:rPr>
          <w:rFonts w:ascii="Arial" w:hAnsi="Arial" w:cs="Arial"/>
          <w:spacing w:val="-3"/>
          <w:sz w:val="20"/>
          <w:szCs w:val="20"/>
        </w:rPr>
      </w:pPr>
      <w:proofErr w:type="spellStart"/>
      <w:r>
        <w:rPr>
          <w:rFonts w:ascii="Arial" w:hAnsi="Arial" w:cs="Arial"/>
          <w:spacing w:val="-3"/>
          <w:sz w:val="20"/>
          <w:szCs w:val="20"/>
        </w:rPr>
        <w:t>Nit</w:t>
      </w:r>
      <w:proofErr w:type="spellEnd"/>
      <w:r>
        <w:rPr>
          <w:rFonts w:ascii="Arial" w:hAnsi="Arial" w:cs="Arial"/>
          <w:spacing w:val="-3"/>
          <w:sz w:val="20"/>
          <w:szCs w:val="20"/>
        </w:rPr>
        <w:t xml:space="preserve">. 800165862-2 </w:t>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b/>
          <w:spacing w:val="-3"/>
          <w:sz w:val="20"/>
          <w:szCs w:val="20"/>
        </w:rPr>
        <w:t>XXXXXXXXXXXXXXXXXXXXXXXXXXX</w:t>
      </w:r>
    </w:p>
    <w:p w:rsidR="000914AC" w:rsidRPr="00C946C0" w:rsidRDefault="000914AC" w:rsidP="000914AC">
      <w:pPr>
        <w:rPr>
          <w:rFonts w:ascii="Arial" w:hAnsi="Arial" w:cs="Arial"/>
          <w:spacing w:val="-3"/>
          <w:sz w:val="20"/>
          <w:szCs w:val="20"/>
        </w:rPr>
      </w:pPr>
      <w:r w:rsidRPr="00C946C0">
        <w:rPr>
          <w:rFonts w:ascii="Arial" w:hAnsi="Arial" w:cs="Arial"/>
          <w:spacing w:val="-3"/>
          <w:sz w:val="20"/>
          <w:szCs w:val="20"/>
        </w:rPr>
        <w:t xml:space="preserve">                                                                                 </w:t>
      </w:r>
      <w:r>
        <w:rPr>
          <w:rFonts w:ascii="Arial" w:hAnsi="Arial" w:cs="Arial"/>
          <w:spacing w:val="-3"/>
          <w:sz w:val="20"/>
          <w:szCs w:val="20"/>
        </w:rPr>
        <w:tab/>
      </w:r>
      <w:r w:rsidRPr="00766549">
        <w:rPr>
          <w:rFonts w:ascii="Arial" w:hAnsi="Arial" w:cs="Arial"/>
          <w:spacing w:val="-3"/>
          <w:sz w:val="20"/>
          <w:szCs w:val="20"/>
        </w:rPr>
        <w:t>C.C.</w:t>
      </w:r>
      <w:r w:rsidRPr="00C946C0">
        <w:rPr>
          <w:rFonts w:ascii="Arial" w:hAnsi="Arial" w:cs="Arial"/>
          <w:spacing w:val="-3"/>
          <w:sz w:val="20"/>
          <w:szCs w:val="20"/>
        </w:rPr>
        <w:t xml:space="preserve"> No</w:t>
      </w:r>
      <w:r>
        <w:rPr>
          <w:rFonts w:ascii="Arial" w:hAnsi="Arial" w:cs="Arial"/>
          <w:spacing w:val="-3"/>
          <w:sz w:val="20"/>
          <w:szCs w:val="20"/>
        </w:rPr>
        <w:t>. XX.XXX.XXX</w:t>
      </w:r>
      <w:r w:rsidRPr="00766549">
        <w:rPr>
          <w:rFonts w:ascii="Arial" w:hAnsi="Arial" w:cs="Arial"/>
          <w:spacing w:val="-3"/>
          <w:sz w:val="20"/>
          <w:szCs w:val="20"/>
        </w:rPr>
        <w:t xml:space="preserve"> </w:t>
      </w:r>
      <w:r>
        <w:rPr>
          <w:rFonts w:ascii="Arial" w:hAnsi="Arial" w:cs="Arial"/>
          <w:spacing w:val="-3"/>
          <w:sz w:val="20"/>
          <w:szCs w:val="20"/>
        </w:rPr>
        <w:t>de XXXXXXXX</w:t>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sidRPr="00C946C0">
        <w:rPr>
          <w:rFonts w:ascii="Arial" w:hAnsi="Arial" w:cs="Arial"/>
          <w:spacing w:val="-3"/>
          <w:sz w:val="20"/>
          <w:szCs w:val="20"/>
        </w:rPr>
        <w:t>Representante Legal</w:t>
      </w:r>
    </w:p>
    <w:p w:rsidR="000914AC" w:rsidRPr="00AD0E98" w:rsidRDefault="000914AC" w:rsidP="000914AC">
      <w:pPr>
        <w:jc w:val="both"/>
      </w:pPr>
      <w:r>
        <w:rPr>
          <w:rFonts w:ascii="Arial" w:hAnsi="Arial" w:cs="Arial"/>
          <w:spacing w:val="-3"/>
          <w:sz w:val="16"/>
          <w:szCs w:val="16"/>
        </w:rPr>
        <w:t xml:space="preserve">FATC / ARAM </w:t>
      </w:r>
      <w:r w:rsidRPr="00F70975">
        <w:rPr>
          <w:rFonts w:ascii="Arial" w:hAnsi="Arial" w:cs="Arial"/>
          <w:spacing w:val="-3"/>
          <w:sz w:val="16"/>
          <w:szCs w:val="16"/>
        </w:rPr>
        <w:t>/</w:t>
      </w:r>
      <w:r>
        <w:rPr>
          <w:rFonts w:ascii="Arial" w:hAnsi="Arial" w:cs="Arial"/>
          <w:spacing w:val="-3"/>
          <w:sz w:val="16"/>
          <w:szCs w:val="16"/>
        </w:rPr>
        <w:t xml:space="preserve"> </w:t>
      </w:r>
      <w:r w:rsidRPr="00F70975">
        <w:rPr>
          <w:rFonts w:ascii="Arial" w:hAnsi="Arial" w:cs="Arial"/>
          <w:spacing w:val="-3"/>
          <w:sz w:val="16"/>
          <w:szCs w:val="16"/>
        </w:rPr>
        <w:t>M</w:t>
      </w:r>
      <w:r>
        <w:rPr>
          <w:rFonts w:ascii="Arial" w:hAnsi="Arial" w:cs="Arial"/>
          <w:spacing w:val="-3"/>
          <w:sz w:val="16"/>
          <w:szCs w:val="16"/>
        </w:rPr>
        <w:t>JCP</w:t>
      </w:r>
    </w:p>
    <w:p w:rsidR="00A4472F" w:rsidRDefault="00A4472F" w:rsidP="001300BE">
      <w:pPr>
        <w:jc w:val="center"/>
        <w:rPr>
          <w:rFonts w:ascii="Arial" w:hAnsi="Arial" w:cs="Arial"/>
          <w:b/>
          <w:sz w:val="22"/>
          <w:szCs w:val="22"/>
        </w:rPr>
      </w:pPr>
    </w:p>
    <w:sectPr w:rsidR="00A4472F" w:rsidSect="00184C95">
      <w:headerReference w:type="default" r:id="rId23"/>
      <w:headerReference w:type="first" r:id="rId24"/>
      <w:footerReference w:type="first" r:id="rId25"/>
      <w:pgSz w:w="12242" w:h="15842" w:code="1"/>
      <w:pgMar w:top="1701" w:right="1701" w:bottom="1701" w:left="1559" w:header="709" w:footer="9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618" w:rsidRDefault="00843618">
      <w:r>
        <w:separator/>
      </w:r>
    </w:p>
  </w:endnote>
  <w:endnote w:type="continuationSeparator" w:id="0">
    <w:p w:rsidR="00843618" w:rsidRDefault="0084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1D" w:rsidRPr="00705FDB" w:rsidRDefault="00BF261D" w:rsidP="0037132F">
    <w:pPr>
      <w:pStyle w:val="Piedepgina"/>
      <w:rPr>
        <w:rFonts w:ascii="Berylium" w:hAnsi="Berylium"/>
        <w:bCs/>
        <w:iCs/>
        <w:sz w:val="22"/>
        <w:szCs w:val="22"/>
      </w:rPr>
    </w:pPr>
    <w:r>
      <w:rPr>
        <w:noProof/>
        <w:lang w:val="es-CO" w:eastAsia="es-CO"/>
      </w:rPr>
      <w:drawing>
        <wp:anchor distT="0" distB="0" distL="114300" distR="114300" simplePos="0" relativeHeight="251657216" behindDoc="1" locked="0" layoutInCell="1" allowOverlap="1">
          <wp:simplePos x="0" y="0"/>
          <wp:positionH relativeFrom="column">
            <wp:posOffset>4701540</wp:posOffset>
          </wp:positionH>
          <wp:positionV relativeFrom="paragraph">
            <wp:posOffset>-677545</wp:posOffset>
          </wp:positionV>
          <wp:extent cx="1555115" cy="914400"/>
          <wp:effectExtent l="0" t="0" r="0" b="0"/>
          <wp:wrapThrough wrapText="bothSides">
            <wp:wrapPolygon edited="0">
              <wp:start x="0" y="0"/>
              <wp:lineTo x="0" y="21150"/>
              <wp:lineTo x="21432" y="21150"/>
              <wp:lineTo x="21432" y="0"/>
              <wp:lineTo x="0" y="0"/>
            </wp:wrapPolygon>
          </wp:wrapThrough>
          <wp:docPr id="2" name="Imagen 2" descr="Descripción: 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FDB">
      <w:rPr>
        <w:rFonts w:ascii="Berylium" w:hAnsi="Berylium"/>
        <w:bCs/>
        <w:iCs/>
        <w:sz w:val="22"/>
        <w:szCs w:val="22"/>
      </w:rPr>
      <w:t xml:space="preserve">Carrera 10 No. 14 </w:t>
    </w:r>
    <w:r>
      <w:rPr>
        <w:rFonts w:ascii="Berylium" w:hAnsi="Berylium"/>
        <w:bCs/>
        <w:iCs/>
        <w:sz w:val="22"/>
        <w:szCs w:val="22"/>
      </w:rPr>
      <w:t xml:space="preserve">- </w:t>
    </w:r>
    <w:r w:rsidRPr="00705FDB">
      <w:rPr>
        <w:rFonts w:ascii="Berylium" w:hAnsi="Berylium"/>
        <w:bCs/>
        <w:iCs/>
        <w:sz w:val="22"/>
        <w:szCs w:val="22"/>
      </w:rPr>
      <w:t xml:space="preserve">33 piso 17   Conmutador </w:t>
    </w:r>
    <w:r>
      <w:rPr>
        <w:rFonts w:ascii="Berylium" w:hAnsi="Berylium"/>
        <w:bCs/>
        <w:iCs/>
        <w:sz w:val="22"/>
        <w:szCs w:val="22"/>
      </w:rPr>
      <w:t xml:space="preserve">- </w:t>
    </w:r>
    <w:r w:rsidRPr="00705FDB">
      <w:rPr>
        <w:rFonts w:ascii="Berylium" w:hAnsi="Berylium"/>
        <w:bCs/>
        <w:iCs/>
        <w:sz w:val="22"/>
        <w:szCs w:val="22"/>
      </w:rPr>
      <w:t>3532666   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618" w:rsidRDefault="00843618">
      <w:r>
        <w:separator/>
      </w:r>
    </w:p>
  </w:footnote>
  <w:footnote w:type="continuationSeparator" w:id="0">
    <w:p w:rsidR="00843618" w:rsidRDefault="00843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1D" w:rsidRDefault="00BF261D" w:rsidP="002E194C">
    <w:pPr>
      <w:pStyle w:val="Encabezado"/>
      <w:rPr>
        <w:rFonts w:ascii="Arial" w:hAnsi="Arial" w:cs="Arial"/>
        <w:sz w:val="20"/>
      </w:rPr>
    </w:pPr>
    <w:r w:rsidRPr="002C25C4">
      <w:rPr>
        <w:rFonts w:ascii="Arial" w:hAnsi="Arial" w:cs="Arial"/>
        <w:sz w:val="20"/>
      </w:rPr>
      <w:t xml:space="preserve">Hoja </w:t>
    </w:r>
    <w:r w:rsidRPr="002C25C4">
      <w:rPr>
        <w:rFonts w:ascii="Arial" w:hAnsi="Arial" w:cs="Arial"/>
        <w:sz w:val="20"/>
      </w:rPr>
      <w:fldChar w:fldCharType="begin"/>
    </w:r>
    <w:r w:rsidRPr="002C25C4">
      <w:rPr>
        <w:rFonts w:ascii="Arial" w:hAnsi="Arial" w:cs="Arial"/>
        <w:sz w:val="20"/>
      </w:rPr>
      <w:instrText>PAGE   \* MERGEFORMAT</w:instrText>
    </w:r>
    <w:r w:rsidRPr="002C25C4">
      <w:rPr>
        <w:rFonts w:ascii="Arial" w:hAnsi="Arial" w:cs="Arial"/>
        <w:sz w:val="20"/>
      </w:rPr>
      <w:fldChar w:fldCharType="separate"/>
    </w:r>
    <w:r w:rsidR="00DB2B35">
      <w:rPr>
        <w:rFonts w:ascii="Arial" w:hAnsi="Arial" w:cs="Arial"/>
        <w:noProof/>
        <w:sz w:val="20"/>
      </w:rPr>
      <w:t>47</w:t>
    </w:r>
    <w:r w:rsidRPr="002C25C4">
      <w:rPr>
        <w:rFonts w:ascii="Arial" w:hAnsi="Arial" w:cs="Arial"/>
        <w:sz w:val="20"/>
      </w:rPr>
      <w:fldChar w:fldCharType="end"/>
    </w:r>
    <w:r w:rsidRPr="002C25C4">
      <w:rPr>
        <w:rFonts w:ascii="Arial" w:hAnsi="Arial" w:cs="Arial"/>
        <w:sz w:val="20"/>
      </w:rPr>
      <w:t xml:space="preserve"> – Invitación pública No.</w:t>
    </w:r>
    <w:r>
      <w:rPr>
        <w:rFonts w:ascii="Arial" w:hAnsi="Arial" w:cs="Arial"/>
        <w:sz w:val="20"/>
      </w:rPr>
      <w:t>04</w:t>
    </w:r>
    <w:r w:rsidRPr="002C25C4">
      <w:rPr>
        <w:rFonts w:ascii="Arial" w:hAnsi="Arial" w:cs="Arial"/>
        <w:sz w:val="20"/>
      </w:rPr>
      <w:t xml:space="preserve"> de 201</w:t>
    </w:r>
    <w:r>
      <w:rPr>
        <w:rFonts w:ascii="Arial" w:hAnsi="Arial" w:cs="Arial"/>
        <w:sz w:val="20"/>
      </w:rPr>
      <w:t>8.</w:t>
    </w:r>
  </w:p>
  <w:p w:rsidR="00BF261D" w:rsidRPr="002C25C4" w:rsidRDefault="00BF261D" w:rsidP="002E194C">
    <w:pPr>
      <w:pStyle w:val="Encabezado"/>
      <w:rPr>
        <w:rFonts w:ascii="Arial" w:hAnsi="Arial" w:cs="Arial"/>
        <w:sz w:val="20"/>
      </w:rPr>
    </w:pPr>
  </w:p>
  <w:p w:rsidR="00BF261D" w:rsidRPr="002E194C" w:rsidRDefault="00BF261D" w:rsidP="002E19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61D" w:rsidRDefault="00BF261D" w:rsidP="008B0857">
    <w:pPr>
      <w:pStyle w:val="Encabezado"/>
      <w:jc w:val="center"/>
      <w:rPr>
        <w:rFonts w:ascii="Berylium" w:hAnsi="Berylium"/>
        <w:bCs/>
        <w:iCs/>
        <w:sz w:val="22"/>
        <w:szCs w:val="22"/>
      </w:rPr>
    </w:pPr>
    <w:r>
      <w:rPr>
        <w:noProof/>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-316865</wp:posOffset>
          </wp:positionV>
          <wp:extent cx="2390775" cy="789305"/>
          <wp:effectExtent l="0" t="0" r="0" b="0"/>
          <wp:wrapNone/>
          <wp:docPr id="3" name="Imagen 7"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Consejo Superior de la Judicatura</w:t>
    </w:r>
  </w:p>
  <w:p w:rsidR="00BF261D" w:rsidRPr="005577F0" w:rsidRDefault="00BF261D" w:rsidP="008B0857">
    <w:pPr>
      <w:pStyle w:val="Encabezado"/>
      <w:jc w:val="center"/>
      <w:rPr>
        <w:rFonts w:ascii="Berylium" w:hAnsi="Berylium"/>
        <w:bCs/>
        <w:iCs/>
        <w:sz w:val="22"/>
        <w:szCs w:val="22"/>
      </w:rPr>
    </w:pPr>
    <w:r w:rsidRPr="005577F0">
      <w:rPr>
        <w:rFonts w:ascii="Berylium" w:hAnsi="Berylium"/>
        <w:bCs/>
        <w:iCs/>
        <w:sz w:val="22"/>
        <w:szCs w:val="22"/>
      </w:rPr>
      <w:t>Dirección Ejecutiva Seccional de Administración Judicial</w:t>
    </w:r>
  </w:p>
  <w:p w:rsidR="00BF261D" w:rsidRPr="002B4D3E" w:rsidRDefault="00BF261D" w:rsidP="008B0857">
    <w:pPr>
      <w:pStyle w:val="Encabezado"/>
    </w:pPr>
    <w:r>
      <w:rPr>
        <w:rFonts w:ascii="Berylium" w:hAnsi="Berylium"/>
        <w:bCs/>
        <w:iCs/>
        <w:sz w:val="22"/>
        <w:szCs w:val="22"/>
      </w:rPr>
      <w:tab/>
    </w:r>
    <w:r w:rsidRPr="005577F0">
      <w:rPr>
        <w:rFonts w:ascii="Berylium" w:hAnsi="Berylium"/>
        <w:bCs/>
        <w:iCs/>
        <w:sz w:val="22"/>
        <w:szCs w:val="22"/>
      </w:rPr>
      <w:t>Bogotá - Cundinamarca</w:t>
    </w:r>
  </w:p>
  <w:p w:rsidR="00BF261D" w:rsidRPr="00BE6E92" w:rsidRDefault="00BF26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7088FC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8932C82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6F14AFBC"/>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061728"/>
    <w:multiLevelType w:val="hybridMultilevel"/>
    <w:tmpl w:val="2E3C19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0600CDC"/>
    <w:multiLevelType w:val="hybridMultilevel"/>
    <w:tmpl w:val="D9FE5E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44D073A"/>
    <w:multiLevelType w:val="hybridMultilevel"/>
    <w:tmpl w:val="CA64DD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4664D80"/>
    <w:multiLevelType w:val="hybridMultilevel"/>
    <w:tmpl w:val="EA52CA2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A143E2"/>
    <w:multiLevelType w:val="hybridMultilevel"/>
    <w:tmpl w:val="E822F57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EAC5A54"/>
    <w:multiLevelType w:val="multilevel"/>
    <w:tmpl w:val="247E4894"/>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B8304C"/>
    <w:multiLevelType w:val="hybridMultilevel"/>
    <w:tmpl w:val="2AB6FFD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nsid w:val="1F117ED8"/>
    <w:multiLevelType w:val="hybridMultilevel"/>
    <w:tmpl w:val="49CC9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F6654AC"/>
    <w:multiLevelType w:val="multilevel"/>
    <w:tmpl w:val="7F86D14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9"/>
      <w:numFmt w:val="bullet"/>
      <w:lvlText w:val="-"/>
      <w:lvlJc w:val="left"/>
      <w:pPr>
        <w:ind w:left="2340" w:hanging="360"/>
      </w:pPr>
      <w:rPr>
        <w:rFonts w:ascii="Arial" w:eastAsia="Calibri" w:hAnsi="Arial"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F05BCA"/>
    <w:multiLevelType w:val="hybridMultilevel"/>
    <w:tmpl w:val="F0A69B1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2693D16"/>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ECC7367"/>
    <w:multiLevelType w:val="multilevel"/>
    <w:tmpl w:val="F05EEA22"/>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5">
    <w:nsid w:val="31926DEE"/>
    <w:multiLevelType w:val="hybridMultilevel"/>
    <w:tmpl w:val="56E4EADC"/>
    <w:lvl w:ilvl="0" w:tplc="0B46C918">
      <w:start w:val="1"/>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nsid w:val="33E3545E"/>
    <w:multiLevelType w:val="hybridMultilevel"/>
    <w:tmpl w:val="C68C83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38FC5331"/>
    <w:multiLevelType w:val="hybridMultilevel"/>
    <w:tmpl w:val="F0C07EB6"/>
    <w:lvl w:ilvl="0" w:tplc="74E85D06">
      <w:start w:val="1"/>
      <w:numFmt w:val="upperLetter"/>
      <w:lvlText w:val="%1."/>
      <w:lvlJc w:val="left"/>
      <w:pPr>
        <w:tabs>
          <w:tab w:val="num" w:pos="720"/>
        </w:tabs>
        <w:ind w:left="720" w:hanging="360"/>
      </w:pPr>
      <w:rPr>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BD230E3"/>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5A2310"/>
    <w:multiLevelType w:val="hybridMultilevel"/>
    <w:tmpl w:val="B2A024A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0023DB8"/>
    <w:multiLevelType w:val="hybridMultilevel"/>
    <w:tmpl w:val="3AC857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4A328FC"/>
    <w:multiLevelType w:val="multilevel"/>
    <w:tmpl w:val="7D84C37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2">
    <w:nsid w:val="64D631BC"/>
    <w:multiLevelType w:val="hybridMultilevel"/>
    <w:tmpl w:val="80D4CAF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3">
    <w:nsid w:val="683D387F"/>
    <w:multiLevelType w:val="hybridMultilevel"/>
    <w:tmpl w:val="3990B688"/>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686F3718"/>
    <w:multiLevelType w:val="hybridMultilevel"/>
    <w:tmpl w:val="A050CA7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B2130F8"/>
    <w:multiLevelType w:val="hybridMultilevel"/>
    <w:tmpl w:val="D7D0CF1A"/>
    <w:lvl w:ilvl="0" w:tplc="0C0A0015">
      <w:start w:val="1"/>
      <w:numFmt w:val="upperLetter"/>
      <w:lvlText w:val="%1."/>
      <w:lvlJc w:val="left"/>
      <w:pPr>
        <w:tabs>
          <w:tab w:val="num" w:pos="360"/>
        </w:tabs>
        <w:ind w:left="36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044418C"/>
    <w:multiLevelType w:val="hybridMultilevel"/>
    <w:tmpl w:val="4BFA3F26"/>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512D86C">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1A7AC4"/>
    <w:multiLevelType w:val="hybridMultilevel"/>
    <w:tmpl w:val="3030EE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3F83A10"/>
    <w:multiLevelType w:val="hybridMultilevel"/>
    <w:tmpl w:val="C6EC089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48E37F4"/>
    <w:multiLevelType w:val="multilevel"/>
    <w:tmpl w:val="9F8C6CB4"/>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A206552"/>
    <w:multiLevelType w:val="hybridMultilevel"/>
    <w:tmpl w:val="B56204FA"/>
    <w:lvl w:ilvl="0" w:tplc="6040EEC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AAA0D52"/>
    <w:multiLevelType w:val="hybridMultilevel"/>
    <w:tmpl w:val="E9309E18"/>
    <w:lvl w:ilvl="0" w:tplc="0C0A0015">
      <w:start w:val="1"/>
      <w:numFmt w:val="upperLetter"/>
      <w:lvlText w:val="%1."/>
      <w:lvlJc w:val="left"/>
      <w:pPr>
        <w:tabs>
          <w:tab w:val="num" w:pos="720"/>
        </w:tabs>
        <w:ind w:left="720" w:hanging="360"/>
      </w:pPr>
    </w:lvl>
    <w:lvl w:ilvl="1" w:tplc="9D94D6A8">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B2D476E"/>
    <w:multiLevelType w:val="hybridMultilevel"/>
    <w:tmpl w:val="E766DF5C"/>
    <w:lvl w:ilvl="0" w:tplc="0C0A000B">
      <w:start w:val="1"/>
      <w:numFmt w:val="bullet"/>
      <w:lvlText w:val=""/>
      <w:lvlJc w:val="left"/>
      <w:pPr>
        <w:tabs>
          <w:tab w:val="num" w:pos="720"/>
        </w:tabs>
        <w:ind w:left="720" w:hanging="360"/>
      </w:pPr>
      <w:rPr>
        <w:rFonts w:ascii="Wingdings" w:hAnsi="Wingdings" w:hint="default"/>
      </w:rPr>
    </w:lvl>
    <w:lvl w:ilvl="1" w:tplc="9D94D6A8">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0"/>
  </w:num>
  <w:num w:numId="3">
    <w:abstractNumId w:val="10"/>
  </w:num>
  <w:num w:numId="4">
    <w:abstractNumId w:val="13"/>
  </w:num>
  <w:num w:numId="5">
    <w:abstractNumId w:val="18"/>
  </w:num>
  <w:num w:numId="6">
    <w:abstractNumId w:val="11"/>
  </w:num>
  <w:num w:numId="7">
    <w:abstractNumId w:val="29"/>
  </w:num>
  <w:num w:numId="8">
    <w:abstractNumId w:val="24"/>
  </w:num>
  <w:num w:numId="9">
    <w:abstractNumId w:val="30"/>
  </w:num>
  <w:num w:numId="10">
    <w:abstractNumId w:val="21"/>
  </w:num>
  <w:num w:numId="11">
    <w:abstractNumId w:val="26"/>
  </w:num>
  <w:num w:numId="12">
    <w:abstractNumId w:val="14"/>
  </w:num>
  <w:num w:numId="13">
    <w:abstractNumId w:val="23"/>
  </w:num>
  <w:num w:numId="14">
    <w:abstractNumId w:val="28"/>
  </w:num>
  <w:num w:numId="15">
    <w:abstractNumId w:val="7"/>
  </w:num>
  <w:num w:numId="16">
    <w:abstractNumId w:val="4"/>
  </w:num>
  <w:num w:numId="17">
    <w:abstractNumId w:val="32"/>
  </w:num>
  <w:num w:numId="18">
    <w:abstractNumId w:val="19"/>
  </w:num>
  <w:num w:numId="19">
    <w:abstractNumId w:val="17"/>
  </w:num>
  <w:num w:numId="20">
    <w:abstractNumId w:val="25"/>
  </w:num>
  <w:num w:numId="21">
    <w:abstractNumId w:val="12"/>
  </w:num>
  <w:num w:numId="22">
    <w:abstractNumId w:val="6"/>
  </w:num>
  <w:num w:numId="23">
    <w:abstractNumId w:val="8"/>
  </w:num>
  <w:num w:numId="24">
    <w:abstractNumId w:val="5"/>
  </w:num>
  <w:num w:numId="25">
    <w:abstractNumId w:val="31"/>
  </w:num>
  <w:num w:numId="26">
    <w:abstractNumId w:val="22"/>
  </w:num>
  <w:num w:numId="27">
    <w:abstractNumId w:val="2"/>
  </w:num>
  <w:num w:numId="28">
    <w:abstractNumId w:val="1"/>
  </w:num>
  <w:num w:numId="29">
    <w:abstractNumId w:val="0"/>
  </w:num>
  <w:num w:numId="30">
    <w:abstractNumId w:val="9"/>
  </w:num>
  <w:num w:numId="31">
    <w:abstractNumId w:val="27"/>
  </w:num>
  <w:num w:numId="32">
    <w:abstractNumId w:val="15"/>
  </w:num>
  <w:num w:numId="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97"/>
    <w:rsid w:val="000013E3"/>
    <w:rsid w:val="00007007"/>
    <w:rsid w:val="00007568"/>
    <w:rsid w:val="000076E1"/>
    <w:rsid w:val="00007E35"/>
    <w:rsid w:val="0001096C"/>
    <w:rsid w:val="000122B7"/>
    <w:rsid w:val="000130AF"/>
    <w:rsid w:val="0001325D"/>
    <w:rsid w:val="00014514"/>
    <w:rsid w:val="00014D6B"/>
    <w:rsid w:val="00015D30"/>
    <w:rsid w:val="0001708A"/>
    <w:rsid w:val="00017E4D"/>
    <w:rsid w:val="00017F16"/>
    <w:rsid w:val="00020D3B"/>
    <w:rsid w:val="00022BBF"/>
    <w:rsid w:val="00025E4A"/>
    <w:rsid w:val="00026D44"/>
    <w:rsid w:val="00030288"/>
    <w:rsid w:val="00030583"/>
    <w:rsid w:val="00030B18"/>
    <w:rsid w:val="00031A38"/>
    <w:rsid w:val="00033AAE"/>
    <w:rsid w:val="00033CC7"/>
    <w:rsid w:val="00034865"/>
    <w:rsid w:val="00034F0E"/>
    <w:rsid w:val="00037992"/>
    <w:rsid w:val="00041556"/>
    <w:rsid w:val="0004193A"/>
    <w:rsid w:val="000423ED"/>
    <w:rsid w:val="00042DB3"/>
    <w:rsid w:val="000447B9"/>
    <w:rsid w:val="0004486D"/>
    <w:rsid w:val="00046EF3"/>
    <w:rsid w:val="00051B81"/>
    <w:rsid w:val="00052851"/>
    <w:rsid w:val="00054626"/>
    <w:rsid w:val="00055F6E"/>
    <w:rsid w:val="000576E1"/>
    <w:rsid w:val="00057D48"/>
    <w:rsid w:val="00061BDD"/>
    <w:rsid w:val="00061D16"/>
    <w:rsid w:val="00062F2F"/>
    <w:rsid w:val="00064E56"/>
    <w:rsid w:val="00064E7E"/>
    <w:rsid w:val="000653BA"/>
    <w:rsid w:val="00065DED"/>
    <w:rsid w:val="00073E89"/>
    <w:rsid w:val="00074CBE"/>
    <w:rsid w:val="000751F9"/>
    <w:rsid w:val="00075FD7"/>
    <w:rsid w:val="00076023"/>
    <w:rsid w:val="000773F5"/>
    <w:rsid w:val="000805AF"/>
    <w:rsid w:val="00081B36"/>
    <w:rsid w:val="00082A4B"/>
    <w:rsid w:val="00083FDD"/>
    <w:rsid w:val="0008459F"/>
    <w:rsid w:val="000851E2"/>
    <w:rsid w:val="00085494"/>
    <w:rsid w:val="00086CA1"/>
    <w:rsid w:val="000914AC"/>
    <w:rsid w:val="0009455C"/>
    <w:rsid w:val="00094834"/>
    <w:rsid w:val="00094A2A"/>
    <w:rsid w:val="00097FFC"/>
    <w:rsid w:val="000A1454"/>
    <w:rsid w:val="000A196E"/>
    <w:rsid w:val="000A205E"/>
    <w:rsid w:val="000A3349"/>
    <w:rsid w:val="000A44CA"/>
    <w:rsid w:val="000A54D9"/>
    <w:rsid w:val="000A7664"/>
    <w:rsid w:val="000A7741"/>
    <w:rsid w:val="000A7C53"/>
    <w:rsid w:val="000B0DB3"/>
    <w:rsid w:val="000B17D7"/>
    <w:rsid w:val="000B1978"/>
    <w:rsid w:val="000B1EBD"/>
    <w:rsid w:val="000B431D"/>
    <w:rsid w:val="000B542E"/>
    <w:rsid w:val="000B5C05"/>
    <w:rsid w:val="000B61DE"/>
    <w:rsid w:val="000B7058"/>
    <w:rsid w:val="000C1490"/>
    <w:rsid w:val="000C2C94"/>
    <w:rsid w:val="000C3B1D"/>
    <w:rsid w:val="000C4F6E"/>
    <w:rsid w:val="000C52F6"/>
    <w:rsid w:val="000C559C"/>
    <w:rsid w:val="000C6616"/>
    <w:rsid w:val="000C7278"/>
    <w:rsid w:val="000C7326"/>
    <w:rsid w:val="000D184D"/>
    <w:rsid w:val="000D3012"/>
    <w:rsid w:val="000D4515"/>
    <w:rsid w:val="000D456F"/>
    <w:rsid w:val="000D58D4"/>
    <w:rsid w:val="000D5CFB"/>
    <w:rsid w:val="000D6A1D"/>
    <w:rsid w:val="000E2A4A"/>
    <w:rsid w:val="000E3E54"/>
    <w:rsid w:val="000E4A55"/>
    <w:rsid w:val="000E5A01"/>
    <w:rsid w:val="000E7622"/>
    <w:rsid w:val="000F003A"/>
    <w:rsid w:val="000F0E89"/>
    <w:rsid w:val="000F48B7"/>
    <w:rsid w:val="000F5FDE"/>
    <w:rsid w:val="000F659C"/>
    <w:rsid w:val="000F66EC"/>
    <w:rsid w:val="000F67D2"/>
    <w:rsid w:val="000F6BDD"/>
    <w:rsid w:val="00101C79"/>
    <w:rsid w:val="00101E98"/>
    <w:rsid w:val="00102656"/>
    <w:rsid w:val="00104314"/>
    <w:rsid w:val="001055F5"/>
    <w:rsid w:val="00105684"/>
    <w:rsid w:val="00110874"/>
    <w:rsid w:val="00110A7F"/>
    <w:rsid w:val="00110AF6"/>
    <w:rsid w:val="001129AF"/>
    <w:rsid w:val="00113D4A"/>
    <w:rsid w:val="0011473E"/>
    <w:rsid w:val="00122AF7"/>
    <w:rsid w:val="00122C22"/>
    <w:rsid w:val="00125430"/>
    <w:rsid w:val="00125672"/>
    <w:rsid w:val="001256D6"/>
    <w:rsid w:val="001257C9"/>
    <w:rsid w:val="00125B43"/>
    <w:rsid w:val="00126C55"/>
    <w:rsid w:val="00127075"/>
    <w:rsid w:val="0012717F"/>
    <w:rsid w:val="001276EC"/>
    <w:rsid w:val="001300BE"/>
    <w:rsid w:val="00131287"/>
    <w:rsid w:val="00131B00"/>
    <w:rsid w:val="00134264"/>
    <w:rsid w:val="001349F3"/>
    <w:rsid w:val="00135357"/>
    <w:rsid w:val="00135DDB"/>
    <w:rsid w:val="00136CE5"/>
    <w:rsid w:val="00137519"/>
    <w:rsid w:val="00142E48"/>
    <w:rsid w:val="001458B6"/>
    <w:rsid w:val="001458C6"/>
    <w:rsid w:val="00147038"/>
    <w:rsid w:val="00151A64"/>
    <w:rsid w:val="00151E15"/>
    <w:rsid w:val="00153604"/>
    <w:rsid w:val="00154891"/>
    <w:rsid w:val="0015672C"/>
    <w:rsid w:val="00156B58"/>
    <w:rsid w:val="00157515"/>
    <w:rsid w:val="0016077B"/>
    <w:rsid w:val="00161493"/>
    <w:rsid w:val="001617FA"/>
    <w:rsid w:val="001626B8"/>
    <w:rsid w:val="0016723E"/>
    <w:rsid w:val="00167798"/>
    <w:rsid w:val="00167B5C"/>
    <w:rsid w:val="00170EB0"/>
    <w:rsid w:val="0017189A"/>
    <w:rsid w:val="001722FE"/>
    <w:rsid w:val="0017629B"/>
    <w:rsid w:val="00177AFA"/>
    <w:rsid w:val="00180CBD"/>
    <w:rsid w:val="0018108F"/>
    <w:rsid w:val="0018141F"/>
    <w:rsid w:val="001822E8"/>
    <w:rsid w:val="00182881"/>
    <w:rsid w:val="0018433F"/>
    <w:rsid w:val="00184C95"/>
    <w:rsid w:val="001870DF"/>
    <w:rsid w:val="00190EE8"/>
    <w:rsid w:val="001915F3"/>
    <w:rsid w:val="0019346E"/>
    <w:rsid w:val="001938D0"/>
    <w:rsid w:val="0019581C"/>
    <w:rsid w:val="001960D3"/>
    <w:rsid w:val="00196441"/>
    <w:rsid w:val="001A098C"/>
    <w:rsid w:val="001A1137"/>
    <w:rsid w:val="001A1D45"/>
    <w:rsid w:val="001A1E3C"/>
    <w:rsid w:val="001A3C9F"/>
    <w:rsid w:val="001A4358"/>
    <w:rsid w:val="001A46F5"/>
    <w:rsid w:val="001A64EB"/>
    <w:rsid w:val="001A6639"/>
    <w:rsid w:val="001B05A4"/>
    <w:rsid w:val="001B0ACE"/>
    <w:rsid w:val="001B1A07"/>
    <w:rsid w:val="001B1DD5"/>
    <w:rsid w:val="001B29FC"/>
    <w:rsid w:val="001B341F"/>
    <w:rsid w:val="001B5068"/>
    <w:rsid w:val="001B5124"/>
    <w:rsid w:val="001B5787"/>
    <w:rsid w:val="001B58FB"/>
    <w:rsid w:val="001B77D6"/>
    <w:rsid w:val="001B7F67"/>
    <w:rsid w:val="001C1ECC"/>
    <w:rsid w:val="001C2628"/>
    <w:rsid w:val="001C3D4E"/>
    <w:rsid w:val="001C459C"/>
    <w:rsid w:val="001C6229"/>
    <w:rsid w:val="001C76A8"/>
    <w:rsid w:val="001D0BF8"/>
    <w:rsid w:val="001D0CDE"/>
    <w:rsid w:val="001D14C6"/>
    <w:rsid w:val="001D18BE"/>
    <w:rsid w:val="001D269D"/>
    <w:rsid w:val="001D3C12"/>
    <w:rsid w:val="001D4558"/>
    <w:rsid w:val="001D55B6"/>
    <w:rsid w:val="001E02B7"/>
    <w:rsid w:val="001E16F3"/>
    <w:rsid w:val="001E2134"/>
    <w:rsid w:val="001E334B"/>
    <w:rsid w:val="001E3B08"/>
    <w:rsid w:val="001E4103"/>
    <w:rsid w:val="001E5EA9"/>
    <w:rsid w:val="001E6182"/>
    <w:rsid w:val="001E6381"/>
    <w:rsid w:val="001E6669"/>
    <w:rsid w:val="001E6EEC"/>
    <w:rsid w:val="001F094D"/>
    <w:rsid w:val="001F3C11"/>
    <w:rsid w:val="001F4BD1"/>
    <w:rsid w:val="001F7B6C"/>
    <w:rsid w:val="001F7E9B"/>
    <w:rsid w:val="00205B21"/>
    <w:rsid w:val="00206166"/>
    <w:rsid w:val="002071C1"/>
    <w:rsid w:val="00207325"/>
    <w:rsid w:val="00210FA1"/>
    <w:rsid w:val="0021129E"/>
    <w:rsid w:val="00212599"/>
    <w:rsid w:val="00214092"/>
    <w:rsid w:val="00214AD2"/>
    <w:rsid w:val="00215AF0"/>
    <w:rsid w:val="00216347"/>
    <w:rsid w:val="002169B9"/>
    <w:rsid w:val="00216BE1"/>
    <w:rsid w:val="002225F1"/>
    <w:rsid w:val="00224F3E"/>
    <w:rsid w:val="00230292"/>
    <w:rsid w:val="002308FD"/>
    <w:rsid w:val="00230DEA"/>
    <w:rsid w:val="002320BE"/>
    <w:rsid w:val="00232EC5"/>
    <w:rsid w:val="00233702"/>
    <w:rsid w:val="00234401"/>
    <w:rsid w:val="00235C23"/>
    <w:rsid w:val="00236697"/>
    <w:rsid w:val="00237E6D"/>
    <w:rsid w:val="00242886"/>
    <w:rsid w:val="002439A9"/>
    <w:rsid w:val="0024605B"/>
    <w:rsid w:val="002466AB"/>
    <w:rsid w:val="0024724D"/>
    <w:rsid w:val="002474B0"/>
    <w:rsid w:val="00252238"/>
    <w:rsid w:val="00253998"/>
    <w:rsid w:val="00254523"/>
    <w:rsid w:val="00254A74"/>
    <w:rsid w:val="002564D4"/>
    <w:rsid w:val="00260C2F"/>
    <w:rsid w:val="0026110A"/>
    <w:rsid w:val="002633FD"/>
    <w:rsid w:val="00264083"/>
    <w:rsid w:val="00266FD5"/>
    <w:rsid w:val="0027198C"/>
    <w:rsid w:val="00272534"/>
    <w:rsid w:val="0027337C"/>
    <w:rsid w:val="0027619B"/>
    <w:rsid w:val="00280E94"/>
    <w:rsid w:val="002825F5"/>
    <w:rsid w:val="002841C6"/>
    <w:rsid w:val="00284456"/>
    <w:rsid w:val="002854D4"/>
    <w:rsid w:val="00291648"/>
    <w:rsid w:val="00292DA3"/>
    <w:rsid w:val="00293864"/>
    <w:rsid w:val="00295736"/>
    <w:rsid w:val="002970C5"/>
    <w:rsid w:val="00297D6D"/>
    <w:rsid w:val="00297E56"/>
    <w:rsid w:val="002A39A7"/>
    <w:rsid w:val="002A3C94"/>
    <w:rsid w:val="002A3E1C"/>
    <w:rsid w:val="002A4D79"/>
    <w:rsid w:val="002A58ED"/>
    <w:rsid w:val="002A5B55"/>
    <w:rsid w:val="002A678A"/>
    <w:rsid w:val="002A739B"/>
    <w:rsid w:val="002A7B31"/>
    <w:rsid w:val="002B1C7C"/>
    <w:rsid w:val="002B2AB7"/>
    <w:rsid w:val="002B2D5F"/>
    <w:rsid w:val="002B3EDC"/>
    <w:rsid w:val="002B4CDB"/>
    <w:rsid w:val="002B7B36"/>
    <w:rsid w:val="002C201E"/>
    <w:rsid w:val="002C25C4"/>
    <w:rsid w:val="002C4221"/>
    <w:rsid w:val="002C462D"/>
    <w:rsid w:val="002C4C49"/>
    <w:rsid w:val="002C51C2"/>
    <w:rsid w:val="002C630E"/>
    <w:rsid w:val="002C788E"/>
    <w:rsid w:val="002D0665"/>
    <w:rsid w:val="002D08C4"/>
    <w:rsid w:val="002D0BA8"/>
    <w:rsid w:val="002D15FF"/>
    <w:rsid w:val="002D34A0"/>
    <w:rsid w:val="002D3B27"/>
    <w:rsid w:val="002D6652"/>
    <w:rsid w:val="002D78FC"/>
    <w:rsid w:val="002E194C"/>
    <w:rsid w:val="002E3861"/>
    <w:rsid w:val="002E3C7F"/>
    <w:rsid w:val="002E6F41"/>
    <w:rsid w:val="002E7063"/>
    <w:rsid w:val="002F0117"/>
    <w:rsid w:val="002F26D5"/>
    <w:rsid w:val="002F392E"/>
    <w:rsid w:val="002F3D30"/>
    <w:rsid w:val="002F4969"/>
    <w:rsid w:val="002F4FAB"/>
    <w:rsid w:val="002F6043"/>
    <w:rsid w:val="002F6FDA"/>
    <w:rsid w:val="002F78C1"/>
    <w:rsid w:val="002F7B6E"/>
    <w:rsid w:val="002F7F85"/>
    <w:rsid w:val="00301276"/>
    <w:rsid w:val="00302710"/>
    <w:rsid w:val="00303A7C"/>
    <w:rsid w:val="003064FD"/>
    <w:rsid w:val="00310455"/>
    <w:rsid w:val="00310F7B"/>
    <w:rsid w:val="00311248"/>
    <w:rsid w:val="00312199"/>
    <w:rsid w:val="00313671"/>
    <w:rsid w:val="00314F58"/>
    <w:rsid w:val="00316AFF"/>
    <w:rsid w:val="00316B97"/>
    <w:rsid w:val="00316CA9"/>
    <w:rsid w:val="003208B2"/>
    <w:rsid w:val="00322EC2"/>
    <w:rsid w:val="003250BA"/>
    <w:rsid w:val="0032529A"/>
    <w:rsid w:val="00326421"/>
    <w:rsid w:val="00326B1F"/>
    <w:rsid w:val="003271C1"/>
    <w:rsid w:val="003308E7"/>
    <w:rsid w:val="003335FA"/>
    <w:rsid w:val="003340BE"/>
    <w:rsid w:val="00334285"/>
    <w:rsid w:val="00335545"/>
    <w:rsid w:val="00336014"/>
    <w:rsid w:val="00336559"/>
    <w:rsid w:val="00336CB3"/>
    <w:rsid w:val="00340810"/>
    <w:rsid w:val="00342F80"/>
    <w:rsid w:val="0034350C"/>
    <w:rsid w:val="003448B7"/>
    <w:rsid w:val="003468A0"/>
    <w:rsid w:val="003470A4"/>
    <w:rsid w:val="00351C25"/>
    <w:rsid w:val="00351D14"/>
    <w:rsid w:val="003520F9"/>
    <w:rsid w:val="00353990"/>
    <w:rsid w:val="0035482F"/>
    <w:rsid w:val="00354846"/>
    <w:rsid w:val="003552A4"/>
    <w:rsid w:val="00356131"/>
    <w:rsid w:val="0036010D"/>
    <w:rsid w:val="00360FEF"/>
    <w:rsid w:val="00364360"/>
    <w:rsid w:val="003703B1"/>
    <w:rsid w:val="00370ABE"/>
    <w:rsid w:val="00370BD8"/>
    <w:rsid w:val="0037132F"/>
    <w:rsid w:val="00373073"/>
    <w:rsid w:val="00374F35"/>
    <w:rsid w:val="003752C0"/>
    <w:rsid w:val="00376374"/>
    <w:rsid w:val="0038097D"/>
    <w:rsid w:val="00381132"/>
    <w:rsid w:val="00381EC4"/>
    <w:rsid w:val="00382A45"/>
    <w:rsid w:val="00382FB8"/>
    <w:rsid w:val="00385A07"/>
    <w:rsid w:val="00386A93"/>
    <w:rsid w:val="00390AE6"/>
    <w:rsid w:val="00391503"/>
    <w:rsid w:val="00391527"/>
    <w:rsid w:val="003976FB"/>
    <w:rsid w:val="003A086E"/>
    <w:rsid w:val="003A0C72"/>
    <w:rsid w:val="003A0F00"/>
    <w:rsid w:val="003A12CC"/>
    <w:rsid w:val="003A179F"/>
    <w:rsid w:val="003A206C"/>
    <w:rsid w:val="003A2585"/>
    <w:rsid w:val="003A301B"/>
    <w:rsid w:val="003B0E0E"/>
    <w:rsid w:val="003B183C"/>
    <w:rsid w:val="003B19D9"/>
    <w:rsid w:val="003B20EF"/>
    <w:rsid w:val="003B6682"/>
    <w:rsid w:val="003C1E19"/>
    <w:rsid w:val="003C3B6E"/>
    <w:rsid w:val="003C48E1"/>
    <w:rsid w:val="003C641F"/>
    <w:rsid w:val="003C6FD7"/>
    <w:rsid w:val="003C7A48"/>
    <w:rsid w:val="003C7C7D"/>
    <w:rsid w:val="003D0447"/>
    <w:rsid w:val="003D0A4E"/>
    <w:rsid w:val="003D13C4"/>
    <w:rsid w:val="003D24D3"/>
    <w:rsid w:val="003D2E86"/>
    <w:rsid w:val="003D3441"/>
    <w:rsid w:val="003D528D"/>
    <w:rsid w:val="003D6CE9"/>
    <w:rsid w:val="003D70D2"/>
    <w:rsid w:val="003D71DB"/>
    <w:rsid w:val="003D75D0"/>
    <w:rsid w:val="003D7BC4"/>
    <w:rsid w:val="003E0BD0"/>
    <w:rsid w:val="003E0C08"/>
    <w:rsid w:val="003E1111"/>
    <w:rsid w:val="003E1FC9"/>
    <w:rsid w:val="003E41B1"/>
    <w:rsid w:val="003E4633"/>
    <w:rsid w:val="003E474F"/>
    <w:rsid w:val="003E6FBE"/>
    <w:rsid w:val="003E768F"/>
    <w:rsid w:val="003E7EE9"/>
    <w:rsid w:val="003F08C9"/>
    <w:rsid w:val="003F197C"/>
    <w:rsid w:val="003F24BE"/>
    <w:rsid w:val="003F3A32"/>
    <w:rsid w:val="003F41D5"/>
    <w:rsid w:val="003F425E"/>
    <w:rsid w:val="003F6041"/>
    <w:rsid w:val="003F606C"/>
    <w:rsid w:val="003F60BE"/>
    <w:rsid w:val="003F71FA"/>
    <w:rsid w:val="003F78F0"/>
    <w:rsid w:val="00400769"/>
    <w:rsid w:val="00400B87"/>
    <w:rsid w:val="00400F3A"/>
    <w:rsid w:val="00401187"/>
    <w:rsid w:val="00401B3F"/>
    <w:rsid w:val="0040279D"/>
    <w:rsid w:val="00402D61"/>
    <w:rsid w:val="00403AE6"/>
    <w:rsid w:val="00405116"/>
    <w:rsid w:val="00405ABF"/>
    <w:rsid w:val="004066C7"/>
    <w:rsid w:val="00407DCB"/>
    <w:rsid w:val="0041226F"/>
    <w:rsid w:val="00412C3F"/>
    <w:rsid w:val="0041424E"/>
    <w:rsid w:val="00415595"/>
    <w:rsid w:val="00415D58"/>
    <w:rsid w:val="00421A2E"/>
    <w:rsid w:val="00425D80"/>
    <w:rsid w:val="0042642B"/>
    <w:rsid w:val="00427A8F"/>
    <w:rsid w:val="00430F45"/>
    <w:rsid w:val="004320FF"/>
    <w:rsid w:val="00432171"/>
    <w:rsid w:val="0043281C"/>
    <w:rsid w:val="0043715D"/>
    <w:rsid w:val="004416AA"/>
    <w:rsid w:val="004430BF"/>
    <w:rsid w:val="004433C9"/>
    <w:rsid w:val="00444B02"/>
    <w:rsid w:val="0044538E"/>
    <w:rsid w:val="00445907"/>
    <w:rsid w:val="00446B89"/>
    <w:rsid w:val="00450889"/>
    <w:rsid w:val="00451909"/>
    <w:rsid w:val="00453086"/>
    <w:rsid w:val="00453BF5"/>
    <w:rsid w:val="0045425B"/>
    <w:rsid w:val="0045642E"/>
    <w:rsid w:val="00465CBF"/>
    <w:rsid w:val="00465F30"/>
    <w:rsid w:val="00467870"/>
    <w:rsid w:val="00470914"/>
    <w:rsid w:val="004712C9"/>
    <w:rsid w:val="0047194C"/>
    <w:rsid w:val="00472B31"/>
    <w:rsid w:val="00472CF4"/>
    <w:rsid w:val="004733D2"/>
    <w:rsid w:val="00475BB2"/>
    <w:rsid w:val="00482E94"/>
    <w:rsid w:val="004849C5"/>
    <w:rsid w:val="00484AC6"/>
    <w:rsid w:val="004870CD"/>
    <w:rsid w:val="00487415"/>
    <w:rsid w:val="00487AC4"/>
    <w:rsid w:val="00490CE5"/>
    <w:rsid w:val="00491404"/>
    <w:rsid w:val="00491F0C"/>
    <w:rsid w:val="00493243"/>
    <w:rsid w:val="00493B5C"/>
    <w:rsid w:val="004943F3"/>
    <w:rsid w:val="00495348"/>
    <w:rsid w:val="004959BB"/>
    <w:rsid w:val="00496623"/>
    <w:rsid w:val="00496E76"/>
    <w:rsid w:val="004978A8"/>
    <w:rsid w:val="004A22D9"/>
    <w:rsid w:val="004A2794"/>
    <w:rsid w:val="004A345F"/>
    <w:rsid w:val="004A3E78"/>
    <w:rsid w:val="004A7EED"/>
    <w:rsid w:val="004B0252"/>
    <w:rsid w:val="004B03CC"/>
    <w:rsid w:val="004B18F3"/>
    <w:rsid w:val="004B1B09"/>
    <w:rsid w:val="004B201A"/>
    <w:rsid w:val="004B4EF8"/>
    <w:rsid w:val="004B53FF"/>
    <w:rsid w:val="004B5A70"/>
    <w:rsid w:val="004C1CBA"/>
    <w:rsid w:val="004C23A9"/>
    <w:rsid w:val="004C2574"/>
    <w:rsid w:val="004C6446"/>
    <w:rsid w:val="004C680E"/>
    <w:rsid w:val="004C750C"/>
    <w:rsid w:val="004D0C52"/>
    <w:rsid w:val="004D1397"/>
    <w:rsid w:val="004D2033"/>
    <w:rsid w:val="004D26AC"/>
    <w:rsid w:val="004D53D8"/>
    <w:rsid w:val="004D5D17"/>
    <w:rsid w:val="004D5F55"/>
    <w:rsid w:val="004D6097"/>
    <w:rsid w:val="004D6EE3"/>
    <w:rsid w:val="004D7161"/>
    <w:rsid w:val="004E02E3"/>
    <w:rsid w:val="004E02E4"/>
    <w:rsid w:val="004E1C8B"/>
    <w:rsid w:val="004E2561"/>
    <w:rsid w:val="004E2FEF"/>
    <w:rsid w:val="004E2FF6"/>
    <w:rsid w:val="004E34E1"/>
    <w:rsid w:val="004E4A77"/>
    <w:rsid w:val="004E4E1F"/>
    <w:rsid w:val="004E66E8"/>
    <w:rsid w:val="004F0B7E"/>
    <w:rsid w:val="004F20C4"/>
    <w:rsid w:val="004F2BB4"/>
    <w:rsid w:val="004F37C4"/>
    <w:rsid w:val="004F44E2"/>
    <w:rsid w:val="005008F6"/>
    <w:rsid w:val="005012C2"/>
    <w:rsid w:val="00501CA1"/>
    <w:rsid w:val="0050295D"/>
    <w:rsid w:val="00502E82"/>
    <w:rsid w:val="00503775"/>
    <w:rsid w:val="00503EF6"/>
    <w:rsid w:val="00505B4E"/>
    <w:rsid w:val="00505CEF"/>
    <w:rsid w:val="00506452"/>
    <w:rsid w:val="00507659"/>
    <w:rsid w:val="0051005C"/>
    <w:rsid w:val="00512082"/>
    <w:rsid w:val="005125F8"/>
    <w:rsid w:val="00514E8C"/>
    <w:rsid w:val="00515A34"/>
    <w:rsid w:val="0051704C"/>
    <w:rsid w:val="00517DC8"/>
    <w:rsid w:val="00520718"/>
    <w:rsid w:val="00520F4F"/>
    <w:rsid w:val="00521A36"/>
    <w:rsid w:val="00521F6E"/>
    <w:rsid w:val="0052301D"/>
    <w:rsid w:val="00523206"/>
    <w:rsid w:val="00523AA6"/>
    <w:rsid w:val="00523AAA"/>
    <w:rsid w:val="0052408A"/>
    <w:rsid w:val="005257E3"/>
    <w:rsid w:val="00525C6E"/>
    <w:rsid w:val="00526E12"/>
    <w:rsid w:val="00527D93"/>
    <w:rsid w:val="0053402E"/>
    <w:rsid w:val="00534751"/>
    <w:rsid w:val="00537831"/>
    <w:rsid w:val="00537B83"/>
    <w:rsid w:val="005407F1"/>
    <w:rsid w:val="005465BC"/>
    <w:rsid w:val="00546DDF"/>
    <w:rsid w:val="005479D6"/>
    <w:rsid w:val="0055041D"/>
    <w:rsid w:val="00550EC6"/>
    <w:rsid w:val="00551D72"/>
    <w:rsid w:val="00554046"/>
    <w:rsid w:val="0055454B"/>
    <w:rsid w:val="00554596"/>
    <w:rsid w:val="00554F12"/>
    <w:rsid w:val="005551BC"/>
    <w:rsid w:val="005557C7"/>
    <w:rsid w:val="00560B68"/>
    <w:rsid w:val="005625B3"/>
    <w:rsid w:val="005643EE"/>
    <w:rsid w:val="005644AD"/>
    <w:rsid w:val="00564D89"/>
    <w:rsid w:val="00565452"/>
    <w:rsid w:val="00567914"/>
    <w:rsid w:val="005704AE"/>
    <w:rsid w:val="00570BC9"/>
    <w:rsid w:val="00570D61"/>
    <w:rsid w:val="00570F37"/>
    <w:rsid w:val="00572544"/>
    <w:rsid w:val="00572E48"/>
    <w:rsid w:val="00576220"/>
    <w:rsid w:val="005800BF"/>
    <w:rsid w:val="00581154"/>
    <w:rsid w:val="005813B4"/>
    <w:rsid w:val="00582839"/>
    <w:rsid w:val="005839F2"/>
    <w:rsid w:val="0058446D"/>
    <w:rsid w:val="00584850"/>
    <w:rsid w:val="00585103"/>
    <w:rsid w:val="00586116"/>
    <w:rsid w:val="00586E13"/>
    <w:rsid w:val="005904D0"/>
    <w:rsid w:val="005909B9"/>
    <w:rsid w:val="00590E7C"/>
    <w:rsid w:val="005922B7"/>
    <w:rsid w:val="005943E7"/>
    <w:rsid w:val="005A2A3A"/>
    <w:rsid w:val="005A2DF3"/>
    <w:rsid w:val="005A5257"/>
    <w:rsid w:val="005A53F5"/>
    <w:rsid w:val="005A6C81"/>
    <w:rsid w:val="005A7EBC"/>
    <w:rsid w:val="005B06F7"/>
    <w:rsid w:val="005B0821"/>
    <w:rsid w:val="005B1AF4"/>
    <w:rsid w:val="005B2BB7"/>
    <w:rsid w:val="005B3E65"/>
    <w:rsid w:val="005B3ED7"/>
    <w:rsid w:val="005B59B6"/>
    <w:rsid w:val="005B6B73"/>
    <w:rsid w:val="005B7E83"/>
    <w:rsid w:val="005C000A"/>
    <w:rsid w:val="005C1123"/>
    <w:rsid w:val="005C314E"/>
    <w:rsid w:val="005C33D2"/>
    <w:rsid w:val="005C4536"/>
    <w:rsid w:val="005C4C4F"/>
    <w:rsid w:val="005C73BC"/>
    <w:rsid w:val="005C7517"/>
    <w:rsid w:val="005D1911"/>
    <w:rsid w:val="005D3514"/>
    <w:rsid w:val="005D39A7"/>
    <w:rsid w:val="005D427D"/>
    <w:rsid w:val="005D540C"/>
    <w:rsid w:val="005E0192"/>
    <w:rsid w:val="005E0793"/>
    <w:rsid w:val="005E13E5"/>
    <w:rsid w:val="005E3B25"/>
    <w:rsid w:val="005E739B"/>
    <w:rsid w:val="005E7E4E"/>
    <w:rsid w:val="005F0074"/>
    <w:rsid w:val="005F1BEB"/>
    <w:rsid w:val="005F2345"/>
    <w:rsid w:val="005F46AC"/>
    <w:rsid w:val="005F5AB0"/>
    <w:rsid w:val="005F60F7"/>
    <w:rsid w:val="005F68C3"/>
    <w:rsid w:val="005F6906"/>
    <w:rsid w:val="00600272"/>
    <w:rsid w:val="00601439"/>
    <w:rsid w:val="00601CA5"/>
    <w:rsid w:val="00605941"/>
    <w:rsid w:val="00605B37"/>
    <w:rsid w:val="006067A1"/>
    <w:rsid w:val="006070FD"/>
    <w:rsid w:val="00607E67"/>
    <w:rsid w:val="006118E1"/>
    <w:rsid w:val="00612B50"/>
    <w:rsid w:val="00614020"/>
    <w:rsid w:val="006141C9"/>
    <w:rsid w:val="00617B66"/>
    <w:rsid w:val="00617BA7"/>
    <w:rsid w:val="00620C0C"/>
    <w:rsid w:val="006210B2"/>
    <w:rsid w:val="00621AE9"/>
    <w:rsid w:val="00623DFF"/>
    <w:rsid w:val="00630627"/>
    <w:rsid w:val="00630BE9"/>
    <w:rsid w:val="0063127D"/>
    <w:rsid w:val="006313B6"/>
    <w:rsid w:val="0063141C"/>
    <w:rsid w:val="006323A5"/>
    <w:rsid w:val="006354FB"/>
    <w:rsid w:val="00640B46"/>
    <w:rsid w:val="00642227"/>
    <w:rsid w:val="0064364E"/>
    <w:rsid w:val="00645A8E"/>
    <w:rsid w:val="00646333"/>
    <w:rsid w:val="00647BCB"/>
    <w:rsid w:val="00647CD0"/>
    <w:rsid w:val="00647DCC"/>
    <w:rsid w:val="0065038A"/>
    <w:rsid w:val="00651200"/>
    <w:rsid w:val="00652065"/>
    <w:rsid w:val="0065635C"/>
    <w:rsid w:val="00656769"/>
    <w:rsid w:val="00656DD1"/>
    <w:rsid w:val="00656F78"/>
    <w:rsid w:val="00657716"/>
    <w:rsid w:val="00657E13"/>
    <w:rsid w:val="00660B05"/>
    <w:rsid w:val="00660DCE"/>
    <w:rsid w:val="00662F23"/>
    <w:rsid w:val="00662FC6"/>
    <w:rsid w:val="00663A28"/>
    <w:rsid w:val="006646D7"/>
    <w:rsid w:val="0066498C"/>
    <w:rsid w:val="00664A73"/>
    <w:rsid w:val="006654E3"/>
    <w:rsid w:val="006668F0"/>
    <w:rsid w:val="006714E3"/>
    <w:rsid w:val="00672BD6"/>
    <w:rsid w:val="00673293"/>
    <w:rsid w:val="00673531"/>
    <w:rsid w:val="00674A2C"/>
    <w:rsid w:val="00680295"/>
    <w:rsid w:val="0068179D"/>
    <w:rsid w:val="00681B87"/>
    <w:rsid w:val="0068274B"/>
    <w:rsid w:val="0068365A"/>
    <w:rsid w:val="0068409B"/>
    <w:rsid w:val="006843D9"/>
    <w:rsid w:val="006843FF"/>
    <w:rsid w:val="00684D3C"/>
    <w:rsid w:val="00685CB7"/>
    <w:rsid w:val="006863A5"/>
    <w:rsid w:val="00687620"/>
    <w:rsid w:val="00687AA0"/>
    <w:rsid w:val="00687B97"/>
    <w:rsid w:val="006920BF"/>
    <w:rsid w:val="00692911"/>
    <w:rsid w:val="006947B4"/>
    <w:rsid w:val="00696391"/>
    <w:rsid w:val="00696992"/>
    <w:rsid w:val="006A0DCF"/>
    <w:rsid w:val="006A0E45"/>
    <w:rsid w:val="006A1750"/>
    <w:rsid w:val="006A2C45"/>
    <w:rsid w:val="006A41D1"/>
    <w:rsid w:val="006A5C0F"/>
    <w:rsid w:val="006B474B"/>
    <w:rsid w:val="006B5DE1"/>
    <w:rsid w:val="006B6C39"/>
    <w:rsid w:val="006B790B"/>
    <w:rsid w:val="006C073D"/>
    <w:rsid w:val="006C2E15"/>
    <w:rsid w:val="006C4A1E"/>
    <w:rsid w:val="006C5BED"/>
    <w:rsid w:val="006C68D6"/>
    <w:rsid w:val="006C6FFD"/>
    <w:rsid w:val="006C7E6E"/>
    <w:rsid w:val="006D09EB"/>
    <w:rsid w:val="006D1D7A"/>
    <w:rsid w:val="006D3244"/>
    <w:rsid w:val="006D6EB1"/>
    <w:rsid w:val="006E0297"/>
    <w:rsid w:val="006E0C04"/>
    <w:rsid w:val="006E0D27"/>
    <w:rsid w:val="006E259E"/>
    <w:rsid w:val="006E25B7"/>
    <w:rsid w:val="006E4AA2"/>
    <w:rsid w:val="006E4AD6"/>
    <w:rsid w:val="006E7378"/>
    <w:rsid w:val="006F0C3B"/>
    <w:rsid w:val="006F159E"/>
    <w:rsid w:val="006F3CC7"/>
    <w:rsid w:val="006F44F3"/>
    <w:rsid w:val="006F6923"/>
    <w:rsid w:val="006F6CD5"/>
    <w:rsid w:val="0070034B"/>
    <w:rsid w:val="00702919"/>
    <w:rsid w:val="00703BAA"/>
    <w:rsid w:val="007058A2"/>
    <w:rsid w:val="00705FDB"/>
    <w:rsid w:val="007066EA"/>
    <w:rsid w:val="00707072"/>
    <w:rsid w:val="00707AA8"/>
    <w:rsid w:val="007102F7"/>
    <w:rsid w:val="007105C0"/>
    <w:rsid w:val="007112B3"/>
    <w:rsid w:val="00712211"/>
    <w:rsid w:val="00712456"/>
    <w:rsid w:val="0071490F"/>
    <w:rsid w:val="00714A4D"/>
    <w:rsid w:val="00714B82"/>
    <w:rsid w:val="00717B3D"/>
    <w:rsid w:val="007216BA"/>
    <w:rsid w:val="00721EE5"/>
    <w:rsid w:val="00722879"/>
    <w:rsid w:val="007236A4"/>
    <w:rsid w:val="00724616"/>
    <w:rsid w:val="007254E3"/>
    <w:rsid w:val="00725873"/>
    <w:rsid w:val="007278C0"/>
    <w:rsid w:val="00730BBB"/>
    <w:rsid w:val="00730E9B"/>
    <w:rsid w:val="00733056"/>
    <w:rsid w:val="007366D4"/>
    <w:rsid w:val="00737D4F"/>
    <w:rsid w:val="00737EB9"/>
    <w:rsid w:val="00740F6C"/>
    <w:rsid w:val="007411A7"/>
    <w:rsid w:val="00742411"/>
    <w:rsid w:val="00751E4F"/>
    <w:rsid w:val="0075226D"/>
    <w:rsid w:val="00753B17"/>
    <w:rsid w:val="00753D04"/>
    <w:rsid w:val="00754843"/>
    <w:rsid w:val="0075532F"/>
    <w:rsid w:val="007556D3"/>
    <w:rsid w:val="00755C09"/>
    <w:rsid w:val="00756C08"/>
    <w:rsid w:val="0075723B"/>
    <w:rsid w:val="00757240"/>
    <w:rsid w:val="0076049C"/>
    <w:rsid w:val="00760BBD"/>
    <w:rsid w:val="00763639"/>
    <w:rsid w:val="00763C85"/>
    <w:rsid w:val="00763EE4"/>
    <w:rsid w:val="00763FEA"/>
    <w:rsid w:val="0076474B"/>
    <w:rsid w:val="00766762"/>
    <w:rsid w:val="00770108"/>
    <w:rsid w:val="0077083F"/>
    <w:rsid w:val="00771B35"/>
    <w:rsid w:val="00772B81"/>
    <w:rsid w:val="00773DDF"/>
    <w:rsid w:val="0077443E"/>
    <w:rsid w:val="0078056E"/>
    <w:rsid w:val="007816F7"/>
    <w:rsid w:val="007833C6"/>
    <w:rsid w:val="00784750"/>
    <w:rsid w:val="00784807"/>
    <w:rsid w:val="007851BB"/>
    <w:rsid w:val="007909AC"/>
    <w:rsid w:val="00791E97"/>
    <w:rsid w:val="007937E1"/>
    <w:rsid w:val="007940D5"/>
    <w:rsid w:val="00795BA9"/>
    <w:rsid w:val="007970B0"/>
    <w:rsid w:val="00797D8D"/>
    <w:rsid w:val="007A0F9A"/>
    <w:rsid w:val="007A17C2"/>
    <w:rsid w:val="007A27C5"/>
    <w:rsid w:val="007A2E5A"/>
    <w:rsid w:val="007A3B55"/>
    <w:rsid w:val="007A4BC4"/>
    <w:rsid w:val="007A51D2"/>
    <w:rsid w:val="007B0E56"/>
    <w:rsid w:val="007B1989"/>
    <w:rsid w:val="007B1AA4"/>
    <w:rsid w:val="007B1F56"/>
    <w:rsid w:val="007B4EC8"/>
    <w:rsid w:val="007B73DD"/>
    <w:rsid w:val="007B7583"/>
    <w:rsid w:val="007B7CB7"/>
    <w:rsid w:val="007C1606"/>
    <w:rsid w:val="007C28AF"/>
    <w:rsid w:val="007C3E14"/>
    <w:rsid w:val="007C487A"/>
    <w:rsid w:val="007C6442"/>
    <w:rsid w:val="007C6AEC"/>
    <w:rsid w:val="007C7644"/>
    <w:rsid w:val="007D0547"/>
    <w:rsid w:val="007D0665"/>
    <w:rsid w:val="007D3A07"/>
    <w:rsid w:val="007D4B1C"/>
    <w:rsid w:val="007D5D5E"/>
    <w:rsid w:val="007D6B64"/>
    <w:rsid w:val="007E381A"/>
    <w:rsid w:val="007E3D36"/>
    <w:rsid w:val="007E47AF"/>
    <w:rsid w:val="007E5077"/>
    <w:rsid w:val="007E55C9"/>
    <w:rsid w:val="007E62EF"/>
    <w:rsid w:val="007E7A65"/>
    <w:rsid w:val="007F0003"/>
    <w:rsid w:val="007F1BBA"/>
    <w:rsid w:val="007F1D0B"/>
    <w:rsid w:val="007F1D44"/>
    <w:rsid w:val="007F22D9"/>
    <w:rsid w:val="007F2705"/>
    <w:rsid w:val="007F35A5"/>
    <w:rsid w:val="007F516F"/>
    <w:rsid w:val="007F57AF"/>
    <w:rsid w:val="007F6FA7"/>
    <w:rsid w:val="007F706C"/>
    <w:rsid w:val="007F75B6"/>
    <w:rsid w:val="007F7A5B"/>
    <w:rsid w:val="0080068B"/>
    <w:rsid w:val="0080293D"/>
    <w:rsid w:val="00803426"/>
    <w:rsid w:val="00803DB7"/>
    <w:rsid w:val="00804E0C"/>
    <w:rsid w:val="008059F9"/>
    <w:rsid w:val="00805E2B"/>
    <w:rsid w:val="008116EA"/>
    <w:rsid w:val="008118D2"/>
    <w:rsid w:val="00811A84"/>
    <w:rsid w:val="008129DD"/>
    <w:rsid w:val="00812E18"/>
    <w:rsid w:val="008149CA"/>
    <w:rsid w:val="00815A70"/>
    <w:rsid w:val="00816094"/>
    <w:rsid w:val="008166CF"/>
    <w:rsid w:val="00816C23"/>
    <w:rsid w:val="00817526"/>
    <w:rsid w:val="0081754E"/>
    <w:rsid w:val="00821861"/>
    <w:rsid w:val="00821FF1"/>
    <w:rsid w:val="00823A02"/>
    <w:rsid w:val="00826AD1"/>
    <w:rsid w:val="0082718E"/>
    <w:rsid w:val="00827342"/>
    <w:rsid w:val="008278EE"/>
    <w:rsid w:val="00830FA3"/>
    <w:rsid w:val="00832E2F"/>
    <w:rsid w:val="008334AE"/>
    <w:rsid w:val="0083363E"/>
    <w:rsid w:val="00834703"/>
    <w:rsid w:val="008352F9"/>
    <w:rsid w:val="008357D6"/>
    <w:rsid w:val="00835AD1"/>
    <w:rsid w:val="008365A0"/>
    <w:rsid w:val="00836752"/>
    <w:rsid w:val="0083759E"/>
    <w:rsid w:val="00837D34"/>
    <w:rsid w:val="008424A3"/>
    <w:rsid w:val="00842D3F"/>
    <w:rsid w:val="0084329F"/>
    <w:rsid w:val="00843581"/>
    <w:rsid w:val="00843618"/>
    <w:rsid w:val="008444C3"/>
    <w:rsid w:val="008455EC"/>
    <w:rsid w:val="00845D2B"/>
    <w:rsid w:val="008477AB"/>
    <w:rsid w:val="00847F0A"/>
    <w:rsid w:val="00850B57"/>
    <w:rsid w:val="00850BE7"/>
    <w:rsid w:val="008519D6"/>
    <w:rsid w:val="008524C6"/>
    <w:rsid w:val="00853D42"/>
    <w:rsid w:val="008540D9"/>
    <w:rsid w:val="0085446A"/>
    <w:rsid w:val="00854C89"/>
    <w:rsid w:val="00855AE0"/>
    <w:rsid w:val="00855AFF"/>
    <w:rsid w:val="00857B4A"/>
    <w:rsid w:val="008611E1"/>
    <w:rsid w:val="00864B2A"/>
    <w:rsid w:val="00864B6F"/>
    <w:rsid w:val="0087046B"/>
    <w:rsid w:val="0087078C"/>
    <w:rsid w:val="00872F61"/>
    <w:rsid w:val="00872FC0"/>
    <w:rsid w:val="008731FD"/>
    <w:rsid w:val="00873A54"/>
    <w:rsid w:val="008756E1"/>
    <w:rsid w:val="0087700A"/>
    <w:rsid w:val="00877092"/>
    <w:rsid w:val="0087724B"/>
    <w:rsid w:val="008777EE"/>
    <w:rsid w:val="00881B99"/>
    <w:rsid w:val="00883A47"/>
    <w:rsid w:val="00883E4F"/>
    <w:rsid w:val="00884AB6"/>
    <w:rsid w:val="00885F6D"/>
    <w:rsid w:val="00886188"/>
    <w:rsid w:val="00887D0F"/>
    <w:rsid w:val="00887D2C"/>
    <w:rsid w:val="0089047B"/>
    <w:rsid w:val="008904C7"/>
    <w:rsid w:val="0089078A"/>
    <w:rsid w:val="00890D2B"/>
    <w:rsid w:val="008911E1"/>
    <w:rsid w:val="00891B70"/>
    <w:rsid w:val="00892F91"/>
    <w:rsid w:val="00893C18"/>
    <w:rsid w:val="00895B2D"/>
    <w:rsid w:val="00896764"/>
    <w:rsid w:val="008971C3"/>
    <w:rsid w:val="008A3CDD"/>
    <w:rsid w:val="008A4EC6"/>
    <w:rsid w:val="008A5495"/>
    <w:rsid w:val="008A70FC"/>
    <w:rsid w:val="008B0857"/>
    <w:rsid w:val="008B0BC6"/>
    <w:rsid w:val="008B2F3C"/>
    <w:rsid w:val="008B3C29"/>
    <w:rsid w:val="008B570B"/>
    <w:rsid w:val="008B6C61"/>
    <w:rsid w:val="008C1716"/>
    <w:rsid w:val="008C30A0"/>
    <w:rsid w:val="008C40D2"/>
    <w:rsid w:val="008C5387"/>
    <w:rsid w:val="008C7041"/>
    <w:rsid w:val="008C776E"/>
    <w:rsid w:val="008D1634"/>
    <w:rsid w:val="008D611D"/>
    <w:rsid w:val="008E114B"/>
    <w:rsid w:val="008E29D8"/>
    <w:rsid w:val="008E31A1"/>
    <w:rsid w:val="008E4B46"/>
    <w:rsid w:val="008E6790"/>
    <w:rsid w:val="008F1075"/>
    <w:rsid w:val="008F181F"/>
    <w:rsid w:val="008F2443"/>
    <w:rsid w:val="008F299F"/>
    <w:rsid w:val="008F2D18"/>
    <w:rsid w:val="008F4070"/>
    <w:rsid w:val="008F70B6"/>
    <w:rsid w:val="008F77B6"/>
    <w:rsid w:val="008F79E1"/>
    <w:rsid w:val="009015D3"/>
    <w:rsid w:val="009017B9"/>
    <w:rsid w:val="0090205F"/>
    <w:rsid w:val="009030D4"/>
    <w:rsid w:val="0090463B"/>
    <w:rsid w:val="00911A43"/>
    <w:rsid w:val="009131CD"/>
    <w:rsid w:val="00913248"/>
    <w:rsid w:val="0091373E"/>
    <w:rsid w:val="00914B9B"/>
    <w:rsid w:val="00917EA3"/>
    <w:rsid w:val="00921144"/>
    <w:rsid w:val="00921E1D"/>
    <w:rsid w:val="00921EE1"/>
    <w:rsid w:val="0092208B"/>
    <w:rsid w:val="009221F3"/>
    <w:rsid w:val="00922E6D"/>
    <w:rsid w:val="00923D24"/>
    <w:rsid w:val="00924176"/>
    <w:rsid w:val="009247F5"/>
    <w:rsid w:val="00926112"/>
    <w:rsid w:val="00927832"/>
    <w:rsid w:val="00932ADF"/>
    <w:rsid w:val="00933912"/>
    <w:rsid w:val="00933CBD"/>
    <w:rsid w:val="00933F3C"/>
    <w:rsid w:val="00935219"/>
    <w:rsid w:val="00935AB4"/>
    <w:rsid w:val="009364F7"/>
    <w:rsid w:val="00936C76"/>
    <w:rsid w:val="00942144"/>
    <w:rsid w:val="0094383C"/>
    <w:rsid w:val="00944A50"/>
    <w:rsid w:val="00944AB2"/>
    <w:rsid w:val="0094548B"/>
    <w:rsid w:val="00950565"/>
    <w:rsid w:val="0095063C"/>
    <w:rsid w:val="009522D7"/>
    <w:rsid w:val="0095666D"/>
    <w:rsid w:val="00956B26"/>
    <w:rsid w:val="00956D10"/>
    <w:rsid w:val="00960D9D"/>
    <w:rsid w:val="0096118E"/>
    <w:rsid w:val="009615E8"/>
    <w:rsid w:val="0096202E"/>
    <w:rsid w:val="00964177"/>
    <w:rsid w:val="00965541"/>
    <w:rsid w:val="009661BE"/>
    <w:rsid w:val="009667FF"/>
    <w:rsid w:val="009706A4"/>
    <w:rsid w:val="00970CD3"/>
    <w:rsid w:val="00971552"/>
    <w:rsid w:val="00973A6D"/>
    <w:rsid w:val="0097466B"/>
    <w:rsid w:val="00975D63"/>
    <w:rsid w:val="00976822"/>
    <w:rsid w:val="00976883"/>
    <w:rsid w:val="0098281C"/>
    <w:rsid w:val="009833BD"/>
    <w:rsid w:val="00985508"/>
    <w:rsid w:val="00986DD1"/>
    <w:rsid w:val="0098720E"/>
    <w:rsid w:val="00990040"/>
    <w:rsid w:val="00990A3A"/>
    <w:rsid w:val="00990AD8"/>
    <w:rsid w:val="00990E68"/>
    <w:rsid w:val="00992CC8"/>
    <w:rsid w:val="0099454C"/>
    <w:rsid w:val="00995A31"/>
    <w:rsid w:val="00995AE6"/>
    <w:rsid w:val="009A1377"/>
    <w:rsid w:val="009A184C"/>
    <w:rsid w:val="009A2CC2"/>
    <w:rsid w:val="009A484B"/>
    <w:rsid w:val="009A494C"/>
    <w:rsid w:val="009A5B90"/>
    <w:rsid w:val="009A746E"/>
    <w:rsid w:val="009B070A"/>
    <w:rsid w:val="009B17CD"/>
    <w:rsid w:val="009B1931"/>
    <w:rsid w:val="009B19F7"/>
    <w:rsid w:val="009B262B"/>
    <w:rsid w:val="009B2D66"/>
    <w:rsid w:val="009B4BCC"/>
    <w:rsid w:val="009B51A2"/>
    <w:rsid w:val="009B7218"/>
    <w:rsid w:val="009C020A"/>
    <w:rsid w:val="009C0D1D"/>
    <w:rsid w:val="009C1C14"/>
    <w:rsid w:val="009C4D90"/>
    <w:rsid w:val="009C4F5C"/>
    <w:rsid w:val="009C53D9"/>
    <w:rsid w:val="009C5C8A"/>
    <w:rsid w:val="009C639C"/>
    <w:rsid w:val="009C7525"/>
    <w:rsid w:val="009C79BA"/>
    <w:rsid w:val="009D0CD2"/>
    <w:rsid w:val="009D3D2A"/>
    <w:rsid w:val="009D714D"/>
    <w:rsid w:val="009E044D"/>
    <w:rsid w:val="009E07CA"/>
    <w:rsid w:val="009E2181"/>
    <w:rsid w:val="009E3896"/>
    <w:rsid w:val="009E3E6E"/>
    <w:rsid w:val="009E3F59"/>
    <w:rsid w:val="009E43F8"/>
    <w:rsid w:val="009E4501"/>
    <w:rsid w:val="009E4BAB"/>
    <w:rsid w:val="009E4D26"/>
    <w:rsid w:val="009F339C"/>
    <w:rsid w:val="00A001D7"/>
    <w:rsid w:val="00A02617"/>
    <w:rsid w:val="00A04A00"/>
    <w:rsid w:val="00A04C7C"/>
    <w:rsid w:val="00A06885"/>
    <w:rsid w:val="00A14645"/>
    <w:rsid w:val="00A14C51"/>
    <w:rsid w:val="00A14E46"/>
    <w:rsid w:val="00A1674E"/>
    <w:rsid w:val="00A16EA1"/>
    <w:rsid w:val="00A20796"/>
    <w:rsid w:val="00A20DDA"/>
    <w:rsid w:val="00A22831"/>
    <w:rsid w:val="00A23733"/>
    <w:rsid w:val="00A23A1A"/>
    <w:rsid w:val="00A247D0"/>
    <w:rsid w:val="00A24928"/>
    <w:rsid w:val="00A259CD"/>
    <w:rsid w:val="00A25C1D"/>
    <w:rsid w:val="00A30CF5"/>
    <w:rsid w:val="00A314C3"/>
    <w:rsid w:val="00A327D9"/>
    <w:rsid w:val="00A349DE"/>
    <w:rsid w:val="00A36561"/>
    <w:rsid w:val="00A37390"/>
    <w:rsid w:val="00A402C9"/>
    <w:rsid w:val="00A41230"/>
    <w:rsid w:val="00A4210C"/>
    <w:rsid w:val="00A435FA"/>
    <w:rsid w:val="00A43604"/>
    <w:rsid w:val="00A4472F"/>
    <w:rsid w:val="00A44B36"/>
    <w:rsid w:val="00A44CB2"/>
    <w:rsid w:val="00A44CD3"/>
    <w:rsid w:val="00A50552"/>
    <w:rsid w:val="00A50871"/>
    <w:rsid w:val="00A53176"/>
    <w:rsid w:val="00A536AB"/>
    <w:rsid w:val="00A53D2B"/>
    <w:rsid w:val="00A53D42"/>
    <w:rsid w:val="00A54722"/>
    <w:rsid w:val="00A56B1E"/>
    <w:rsid w:val="00A60047"/>
    <w:rsid w:val="00A60464"/>
    <w:rsid w:val="00A64283"/>
    <w:rsid w:val="00A65152"/>
    <w:rsid w:val="00A659ED"/>
    <w:rsid w:val="00A6620E"/>
    <w:rsid w:val="00A66CC9"/>
    <w:rsid w:val="00A70761"/>
    <w:rsid w:val="00A71B55"/>
    <w:rsid w:val="00A75F5E"/>
    <w:rsid w:val="00A768D4"/>
    <w:rsid w:val="00A777E8"/>
    <w:rsid w:val="00A829E7"/>
    <w:rsid w:val="00A837E3"/>
    <w:rsid w:val="00A83AFB"/>
    <w:rsid w:val="00A854AA"/>
    <w:rsid w:val="00A85523"/>
    <w:rsid w:val="00A92377"/>
    <w:rsid w:val="00A93447"/>
    <w:rsid w:val="00A93B2E"/>
    <w:rsid w:val="00A9482D"/>
    <w:rsid w:val="00A95322"/>
    <w:rsid w:val="00A95508"/>
    <w:rsid w:val="00A95B9F"/>
    <w:rsid w:val="00A96441"/>
    <w:rsid w:val="00A97E80"/>
    <w:rsid w:val="00AA2CB4"/>
    <w:rsid w:val="00AA39EC"/>
    <w:rsid w:val="00AA41EF"/>
    <w:rsid w:val="00AA64A3"/>
    <w:rsid w:val="00AA6877"/>
    <w:rsid w:val="00AB0240"/>
    <w:rsid w:val="00AB1F36"/>
    <w:rsid w:val="00AB23B9"/>
    <w:rsid w:val="00AB2ED7"/>
    <w:rsid w:val="00AB315C"/>
    <w:rsid w:val="00AB36EA"/>
    <w:rsid w:val="00AB6DBB"/>
    <w:rsid w:val="00AC0920"/>
    <w:rsid w:val="00AC0FC9"/>
    <w:rsid w:val="00AC120F"/>
    <w:rsid w:val="00AC2227"/>
    <w:rsid w:val="00AC43BD"/>
    <w:rsid w:val="00AC52FD"/>
    <w:rsid w:val="00AC53E0"/>
    <w:rsid w:val="00AC5641"/>
    <w:rsid w:val="00AC56F5"/>
    <w:rsid w:val="00AC649E"/>
    <w:rsid w:val="00AD10A4"/>
    <w:rsid w:val="00AD23C6"/>
    <w:rsid w:val="00AD3859"/>
    <w:rsid w:val="00AD3F69"/>
    <w:rsid w:val="00AD42BB"/>
    <w:rsid w:val="00AD71BD"/>
    <w:rsid w:val="00AE1C3C"/>
    <w:rsid w:val="00AE1E5B"/>
    <w:rsid w:val="00AE2161"/>
    <w:rsid w:val="00AE30A3"/>
    <w:rsid w:val="00AE6453"/>
    <w:rsid w:val="00AE67E8"/>
    <w:rsid w:val="00AE6A73"/>
    <w:rsid w:val="00AF0113"/>
    <w:rsid w:val="00AF21E0"/>
    <w:rsid w:val="00AF5A3C"/>
    <w:rsid w:val="00AF6C92"/>
    <w:rsid w:val="00AF7A1E"/>
    <w:rsid w:val="00B00DF7"/>
    <w:rsid w:val="00B01497"/>
    <w:rsid w:val="00B030D6"/>
    <w:rsid w:val="00B04225"/>
    <w:rsid w:val="00B04889"/>
    <w:rsid w:val="00B05D87"/>
    <w:rsid w:val="00B06315"/>
    <w:rsid w:val="00B103D3"/>
    <w:rsid w:val="00B10957"/>
    <w:rsid w:val="00B12FF8"/>
    <w:rsid w:val="00B13C2B"/>
    <w:rsid w:val="00B13DD5"/>
    <w:rsid w:val="00B14405"/>
    <w:rsid w:val="00B149A7"/>
    <w:rsid w:val="00B14DED"/>
    <w:rsid w:val="00B16002"/>
    <w:rsid w:val="00B1667D"/>
    <w:rsid w:val="00B21328"/>
    <w:rsid w:val="00B223EE"/>
    <w:rsid w:val="00B22F40"/>
    <w:rsid w:val="00B22F8C"/>
    <w:rsid w:val="00B26A3A"/>
    <w:rsid w:val="00B30F06"/>
    <w:rsid w:val="00B3145F"/>
    <w:rsid w:val="00B3257C"/>
    <w:rsid w:val="00B34E57"/>
    <w:rsid w:val="00B3706B"/>
    <w:rsid w:val="00B418A0"/>
    <w:rsid w:val="00B516D5"/>
    <w:rsid w:val="00B53606"/>
    <w:rsid w:val="00B5574B"/>
    <w:rsid w:val="00B60D5E"/>
    <w:rsid w:val="00B6366C"/>
    <w:rsid w:val="00B64FCE"/>
    <w:rsid w:val="00B6645B"/>
    <w:rsid w:val="00B66A33"/>
    <w:rsid w:val="00B6747E"/>
    <w:rsid w:val="00B715F7"/>
    <w:rsid w:val="00B71E75"/>
    <w:rsid w:val="00B72106"/>
    <w:rsid w:val="00B729A9"/>
    <w:rsid w:val="00B73091"/>
    <w:rsid w:val="00B7355A"/>
    <w:rsid w:val="00B741F5"/>
    <w:rsid w:val="00B7523E"/>
    <w:rsid w:val="00B7761E"/>
    <w:rsid w:val="00B778E7"/>
    <w:rsid w:val="00B80985"/>
    <w:rsid w:val="00B80F6A"/>
    <w:rsid w:val="00B815B6"/>
    <w:rsid w:val="00B81FE1"/>
    <w:rsid w:val="00B822F1"/>
    <w:rsid w:val="00B83F00"/>
    <w:rsid w:val="00B845C7"/>
    <w:rsid w:val="00B858C5"/>
    <w:rsid w:val="00B85C76"/>
    <w:rsid w:val="00B8664E"/>
    <w:rsid w:val="00B918F8"/>
    <w:rsid w:val="00B91A9C"/>
    <w:rsid w:val="00B91E6E"/>
    <w:rsid w:val="00B92D32"/>
    <w:rsid w:val="00B94269"/>
    <w:rsid w:val="00B94502"/>
    <w:rsid w:val="00B946A6"/>
    <w:rsid w:val="00B948CE"/>
    <w:rsid w:val="00BA0197"/>
    <w:rsid w:val="00BA1869"/>
    <w:rsid w:val="00BA1900"/>
    <w:rsid w:val="00BA2735"/>
    <w:rsid w:val="00BA6E71"/>
    <w:rsid w:val="00BA6F15"/>
    <w:rsid w:val="00BA7338"/>
    <w:rsid w:val="00BB1879"/>
    <w:rsid w:val="00BB2415"/>
    <w:rsid w:val="00BB2615"/>
    <w:rsid w:val="00BC0146"/>
    <w:rsid w:val="00BC05C8"/>
    <w:rsid w:val="00BC10A1"/>
    <w:rsid w:val="00BC3E2B"/>
    <w:rsid w:val="00BC4AF2"/>
    <w:rsid w:val="00BC65CA"/>
    <w:rsid w:val="00BC6D84"/>
    <w:rsid w:val="00BC7406"/>
    <w:rsid w:val="00BD0EE0"/>
    <w:rsid w:val="00BD35E2"/>
    <w:rsid w:val="00BD475C"/>
    <w:rsid w:val="00BD5A47"/>
    <w:rsid w:val="00BE1347"/>
    <w:rsid w:val="00BE13F6"/>
    <w:rsid w:val="00BE62A6"/>
    <w:rsid w:val="00BE6E92"/>
    <w:rsid w:val="00BF0A12"/>
    <w:rsid w:val="00BF261D"/>
    <w:rsid w:val="00BF387A"/>
    <w:rsid w:val="00BF3DDA"/>
    <w:rsid w:val="00BF47B0"/>
    <w:rsid w:val="00BF49DF"/>
    <w:rsid w:val="00BF4CBD"/>
    <w:rsid w:val="00BF52EA"/>
    <w:rsid w:val="00BF62B3"/>
    <w:rsid w:val="00BF7E05"/>
    <w:rsid w:val="00C003D2"/>
    <w:rsid w:val="00C011A7"/>
    <w:rsid w:val="00C0543F"/>
    <w:rsid w:val="00C06E98"/>
    <w:rsid w:val="00C07E19"/>
    <w:rsid w:val="00C11671"/>
    <w:rsid w:val="00C142C4"/>
    <w:rsid w:val="00C15179"/>
    <w:rsid w:val="00C1691D"/>
    <w:rsid w:val="00C17274"/>
    <w:rsid w:val="00C23296"/>
    <w:rsid w:val="00C25B03"/>
    <w:rsid w:val="00C2681C"/>
    <w:rsid w:val="00C319FD"/>
    <w:rsid w:val="00C31AF6"/>
    <w:rsid w:val="00C32FED"/>
    <w:rsid w:val="00C3495D"/>
    <w:rsid w:val="00C34B29"/>
    <w:rsid w:val="00C40CB8"/>
    <w:rsid w:val="00C43029"/>
    <w:rsid w:val="00C445CD"/>
    <w:rsid w:val="00C45106"/>
    <w:rsid w:val="00C462BE"/>
    <w:rsid w:val="00C501D5"/>
    <w:rsid w:val="00C50473"/>
    <w:rsid w:val="00C510CF"/>
    <w:rsid w:val="00C511B9"/>
    <w:rsid w:val="00C51773"/>
    <w:rsid w:val="00C52A5D"/>
    <w:rsid w:val="00C53538"/>
    <w:rsid w:val="00C53B0C"/>
    <w:rsid w:val="00C5516C"/>
    <w:rsid w:val="00C60A00"/>
    <w:rsid w:val="00C63EC9"/>
    <w:rsid w:val="00C64CEA"/>
    <w:rsid w:val="00C663AA"/>
    <w:rsid w:val="00C66663"/>
    <w:rsid w:val="00C6699C"/>
    <w:rsid w:val="00C67D79"/>
    <w:rsid w:val="00C70840"/>
    <w:rsid w:val="00C710AF"/>
    <w:rsid w:val="00C723AA"/>
    <w:rsid w:val="00C724E8"/>
    <w:rsid w:val="00C7255B"/>
    <w:rsid w:val="00C72D45"/>
    <w:rsid w:val="00C72F6C"/>
    <w:rsid w:val="00C73EFC"/>
    <w:rsid w:val="00C74335"/>
    <w:rsid w:val="00C74B2A"/>
    <w:rsid w:val="00C74D78"/>
    <w:rsid w:val="00C76149"/>
    <w:rsid w:val="00C766C7"/>
    <w:rsid w:val="00C8015C"/>
    <w:rsid w:val="00C82390"/>
    <w:rsid w:val="00C82683"/>
    <w:rsid w:val="00C8279C"/>
    <w:rsid w:val="00C82BE9"/>
    <w:rsid w:val="00C83D39"/>
    <w:rsid w:val="00C8487A"/>
    <w:rsid w:val="00C85672"/>
    <w:rsid w:val="00C85AE8"/>
    <w:rsid w:val="00C85D7C"/>
    <w:rsid w:val="00C863DF"/>
    <w:rsid w:val="00C90FA9"/>
    <w:rsid w:val="00C92AEA"/>
    <w:rsid w:val="00C9428F"/>
    <w:rsid w:val="00C9445D"/>
    <w:rsid w:val="00C945FA"/>
    <w:rsid w:val="00C953F3"/>
    <w:rsid w:val="00C97145"/>
    <w:rsid w:val="00C972F9"/>
    <w:rsid w:val="00CA016C"/>
    <w:rsid w:val="00CA1F3A"/>
    <w:rsid w:val="00CA2346"/>
    <w:rsid w:val="00CA3D46"/>
    <w:rsid w:val="00CA4351"/>
    <w:rsid w:val="00CA49F6"/>
    <w:rsid w:val="00CA718D"/>
    <w:rsid w:val="00CA7962"/>
    <w:rsid w:val="00CA79F9"/>
    <w:rsid w:val="00CB33B0"/>
    <w:rsid w:val="00CB3B48"/>
    <w:rsid w:val="00CB411E"/>
    <w:rsid w:val="00CB4453"/>
    <w:rsid w:val="00CB4CA7"/>
    <w:rsid w:val="00CB57B0"/>
    <w:rsid w:val="00CB7831"/>
    <w:rsid w:val="00CC173E"/>
    <w:rsid w:val="00CC29F2"/>
    <w:rsid w:val="00CC2B66"/>
    <w:rsid w:val="00CC2D7D"/>
    <w:rsid w:val="00CC2EFA"/>
    <w:rsid w:val="00CC2F45"/>
    <w:rsid w:val="00CC3957"/>
    <w:rsid w:val="00CC3D29"/>
    <w:rsid w:val="00CD4442"/>
    <w:rsid w:val="00CD49B2"/>
    <w:rsid w:val="00CD5D6F"/>
    <w:rsid w:val="00CE172A"/>
    <w:rsid w:val="00CE2674"/>
    <w:rsid w:val="00CE3EB9"/>
    <w:rsid w:val="00CE40A2"/>
    <w:rsid w:val="00CE66C0"/>
    <w:rsid w:val="00CE7680"/>
    <w:rsid w:val="00CF19C6"/>
    <w:rsid w:val="00CF2787"/>
    <w:rsid w:val="00CF2EB9"/>
    <w:rsid w:val="00CF4E7A"/>
    <w:rsid w:val="00CF4F7F"/>
    <w:rsid w:val="00CF60D4"/>
    <w:rsid w:val="00CF7D04"/>
    <w:rsid w:val="00D00A1B"/>
    <w:rsid w:val="00D01740"/>
    <w:rsid w:val="00D020CF"/>
    <w:rsid w:val="00D03A12"/>
    <w:rsid w:val="00D06364"/>
    <w:rsid w:val="00D075B9"/>
    <w:rsid w:val="00D0799E"/>
    <w:rsid w:val="00D15B3B"/>
    <w:rsid w:val="00D2049D"/>
    <w:rsid w:val="00D20B25"/>
    <w:rsid w:val="00D2170D"/>
    <w:rsid w:val="00D26A60"/>
    <w:rsid w:val="00D26E6C"/>
    <w:rsid w:val="00D30286"/>
    <w:rsid w:val="00D30BD8"/>
    <w:rsid w:val="00D310C0"/>
    <w:rsid w:val="00D316FF"/>
    <w:rsid w:val="00D32116"/>
    <w:rsid w:val="00D331A2"/>
    <w:rsid w:val="00D3396B"/>
    <w:rsid w:val="00D35AA9"/>
    <w:rsid w:val="00D35ACC"/>
    <w:rsid w:val="00D35E08"/>
    <w:rsid w:val="00D436ED"/>
    <w:rsid w:val="00D44CD6"/>
    <w:rsid w:val="00D460CC"/>
    <w:rsid w:val="00D472CA"/>
    <w:rsid w:val="00D50099"/>
    <w:rsid w:val="00D52DB6"/>
    <w:rsid w:val="00D5310D"/>
    <w:rsid w:val="00D548CE"/>
    <w:rsid w:val="00D555CE"/>
    <w:rsid w:val="00D56297"/>
    <w:rsid w:val="00D5629D"/>
    <w:rsid w:val="00D5653C"/>
    <w:rsid w:val="00D5717C"/>
    <w:rsid w:val="00D60103"/>
    <w:rsid w:val="00D60CC6"/>
    <w:rsid w:val="00D64A50"/>
    <w:rsid w:val="00D6574F"/>
    <w:rsid w:val="00D65753"/>
    <w:rsid w:val="00D65E05"/>
    <w:rsid w:val="00D66BD1"/>
    <w:rsid w:val="00D6737E"/>
    <w:rsid w:val="00D67392"/>
    <w:rsid w:val="00D70222"/>
    <w:rsid w:val="00D70633"/>
    <w:rsid w:val="00D7079F"/>
    <w:rsid w:val="00D712B3"/>
    <w:rsid w:val="00D71D6B"/>
    <w:rsid w:val="00D73EB2"/>
    <w:rsid w:val="00D73F49"/>
    <w:rsid w:val="00D74A2C"/>
    <w:rsid w:val="00D805F5"/>
    <w:rsid w:val="00D80C06"/>
    <w:rsid w:val="00D80C37"/>
    <w:rsid w:val="00D81DDC"/>
    <w:rsid w:val="00D8476E"/>
    <w:rsid w:val="00D847AF"/>
    <w:rsid w:val="00D84926"/>
    <w:rsid w:val="00D85DDF"/>
    <w:rsid w:val="00D866F8"/>
    <w:rsid w:val="00D87F77"/>
    <w:rsid w:val="00D9112E"/>
    <w:rsid w:val="00D91E44"/>
    <w:rsid w:val="00D92B8E"/>
    <w:rsid w:val="00D95DA8"/>
    <w:rsid w:val="00D969FA"/>
    <w:rsid w:val="00D96D3E"/>
    <w:rsid w:val="00DA09FD"/>
    <w:rsid w:val="00DA1A41"/>
    <w:rsid w:val="00DA1E09"/>
    <w:rsid w:val="00DA1F1B"/>
    <w:rsid w:val="00DA2DA7"/>
    <w:rsid w:val="00DA52B8"/>
    <w:rsid w:val="00DA75D7"/>
    <w:rsid w:val="00DB00B3"/>
    <w:rsid w:val="00DB077F"/>
    <w:rsid w:val="00DB1A28"/>
    <w:rsid w:val="00DB2B35"/>
    <w:rsid w:val="00DB3C1A"/>
    <w:rsid w:val="00DB4507"/>
    <w:rsid w:val="00DB49F9"/>
    <w:rsid w:val="00DB5614"/>
    <w:rsid w:val="00DB5D7B"/>
    <w:rsid w:val="00DB6A54"/>
    <w:rsid w:val="00DB7967"/>
    <w:rsid w:val="00DB7B4B"/>
    <w:rsid w:val="00DB7FA4"/>
    <w:rsid w:val="00DC0F2C"/>
    <w:rsid w:val="00DC219D"/>
    <w:rsid w:val="00DC23D4"/>
    <w:rsid w:val="00DC2881"/>
    <w:rsid w:val="00DC2B79"/>
    <w:rsid w:val="00DC37C3"/>
    <w:rsid w:val="00DC3E09"/>
    <w:rsid w:val="00DC405A"/>
    <w:rsid w:val="00DC5A6F"/>
    <w:rsid w:val="00DC5CC4"/>
    <w:rsid w:val="00DC5F3E"/>
    <w:rsid w:val="00DC6C27"/>
    <w:rsid w:val="00DC7770"/>
    <w:rsid w:val="00DC7A2B"/>
    <w:rsid w:val="00DD29DC"/>
    <w:rsid w:val="00DD2BD1"/>
    <w:rsid w:val="00DD3DE4"/>
    <w:rsid w:val="00DD48C4"/>
    <w:rsid w:val="00DD5535"/>
    <w:rsid w:val="00DD79D4"/>
    <w:rsid w:val="00DD7A5C"/>
    <w:rsid w:val="00DE0D55"/>
    <w:rsid w:val="00DE2DA8"/>
    <w:rsid w:val="00DE3CBD"/>
    <w:rsid w:val="00DE4792"/>
    <w:rsid w:val="00DE5C52"/>
    <w:rsid w:val="00DE5E79"/>
    <w:rsid w:val="00DE6027"/>
    <w:rsid w:val="00DE68BE"/>
    <w:rsid w:val="00DF18BC"/>
    <w:rsid w:val="00DF4091"/>
    <w:rsid w:val="00DF42B5"/>
    <w:rsid w:val="00DF4BF3"/>
    <w:rsid w:val="00DF78D5"/>
    <w:rsid w:val="00E01891"/>
    <w:rsid w:val="00E01E56"/>
    <w:rsid w:val="00E02D03"/>
    <w:rsid w:val="00E04B59"/>
    <w:rsid w:val="00E05E69"/>
    <w:rsid w:val="00E0782B"/>
    <w:rsid w:val="00E07E92"/>
    <w:rsid w:val="00E10C67"/>
    <w:rsid w:val="00E10DDE"/>
    <w:rsid w:val="00E1167A"/>
    <w:rsid w:val="00E11BE2"/>
    <w:rsid w:val="00E14532"/>
    <w:rsid w:val="00E15E15"/>
    <w:rsid w:val="00E16B20"/>
    <w:rsid w:val="00E21F99"/>
    <w:rsid w:val="00E224B4"/>
    <w:rsid w:val="00E235C3"/>
    <w:rsid w:val="00E23E0B"/>
    <w:rsid w:val="00E2445C"/>
    <w:rsid w:val="00E24514"/>
    <w:rsid w:val="00E24713"/>
    <w:rsid w:val="00E24E99"/>
    <w:rsid w:val="00E2536D"/>
    <w:rsid w:val="00E254CF"/>
    <w:rsid w:val="00E267C3"/>
    <w:rsid w:val="00E27663"/>
    <w:rsid w:val="00E30104"/>
    <w:rsid w:val="00E30164"/>
    <w:rsid w:val="00E302CB"/>
    <w:rsid w:val="00E30743"/>
    <w:rsid w:val="00E30C6A"/>
    <w:rsid w:val="00E31D80"/>
    <w:rsid w:val="00E3205B"/>
    <w:rsid w:val="00E32EA5"/>
    <w:rsid w:val="00E33B46"/>
    <w:rsid w:val="00E35856"/>
    <w:rsid w:val="00E366FF"/>
    <w:rsid w:val="00E371B7"/>
    <w:rsid w:val="00E37210"/>
    <w:rsid w:val="00E41EC2"/>
    <w:rsid w:val="00E50A67"/>
    <w:rsid w:val="00E50AC4"/>
    <w:rsid w:val="00E50F8D"/>
    <w:rsid w:val="00E50FCB"/>
    <w:rsid w:val="00E561E0"/>
    <w:rsid w:val="00E56716"/>
    <w:rsid w:val="00E60472"/>
    <w:rsid w:val="00E62908"/>
    <w:rsid w:val="00E62F57"/>
    <w:rsid w:val="00E63567"/>
    <w:rsid w:val="00E64FD5"/>
    <w:rsid w:val="00E6513F"/>
    <w:rsid w:val="00E6523E"/>
    <w:rsid w:val="00E65678"/>
    <w:rsid w:val="00E7055B"/>
    <w:rsid w:val="00E73D3B"/>
    <w:rsid w:val="00E73F58"/>
    <w:rsid w:val="00E74AF4"/>
    <w:rsid w:val="00E77171"/>
    <w:rsid w:val="00E77FE0"/>
    <w:rsid w:val="00E80D8E"/>
    <w:rsid w:val="00E81406"/>
    <w:rsid w:val="00E83EEB"/>
    <w:rsid w:val="00E85AC4"/>
    <w:rsid w:val="00E86E61"/>
    <w:rsid w:val="00E87740"/>
    <w:rsid w:val="00E90994"/>
    <w:rsid w:val="00E92884"/>
    <w:rsid w:val="00E95C4F"/>
    <w:rsid w:val="00EA0377"/>
    <w:rsid w:val="00EA18AA"/>
    <w:rsid w:val="00EA47D6"/>
    <w:rsid w:val="00EA4995"/>
    <w:rsid w:val="00EA52F5"/>
    <w:rsid w:val="00EA5CFC"/>
    <w:rsid w:val="00EA68E9"/>
    <w:rsid w:val="00EA77F4"/>
    <w:rsid w:val="00EB11AF"/>
    <w:rsid w:val="00EB2208"/>
    <w:rsid w:val="00EB3257"/>
    <w:rsid w:val="00EB38B8"/>
    <w:rsid w:val="00EB4C33"/>
    <w:rsid w:val="00EB569B"/>
    <w:rsid w:val="00EB573B"/>
    <w:rsid w:val="00EB65D9"/>
    <w:rsid w:val="00EC0CCB"/>
    <w:rsid w:val="00EC143A"/>
    <w:rsid w:val="00EC1A40"/>
    <w:rsid w:val="00EC30A4"/>
    <w:rsid w:val="00EC3AB8"/>
    <w:rsid w:val="00EC3DC9"/>
    <w:rsid w:val="00EC6082"/>
    <w:rsid w:val="00EC71DA"/>
    <w:rsid w:val="00ED130C"/>
    <w:rsid w:val="00ED344D"/>
    <w:rsid w:val="00ED394E"/>
    <w:rsid w:val="00ED3D70"/>
    <w:rsid w:val="00ED5D5D"/>
    <w:rsid w:val="00ED628F"/>
    <w:rsid w:val="00ED6F9F"/>
    <w:rsid w:val="00ED7A73"/>
    <w:rsid w:val="00ED7B1E"/>
    <w:rsid w:val="00EE07FD"/>
    <w:rsid w:val="00EE0BB8"/>
    <w:rsid w:val="00EE1D2E"/>
    <w:rsid w:val="00EE4D58"/>
    <w:rsid w:val="00EE56C5"/>
    <w:rsid w:val="00EE67BF"/>
    <w:rsid w:val="00EF01FC"/>
    <w:rsid w:val="00EF0829"/>
    <w:rsid w:val="00EF0FC8"/>
    <w:rsid w:val="00EF2BDA"/>
    <w:rsid w:val="00EF44BD"/>
    <w:rsid w:val="00EF67FB"/>
    <w:rsid w:val="00EF7700"/>
    <w:rsid w:val="00F01BA5"/>
    <w:rsid w:val="00F01F55"/>
    <w:rsid w:val="00F03D20"/>
    <w:rsid w:val="00F04D56"/>
    <w:rsid w:val="00F05ED0"/>
    <w:rsid w:val="00F103DE"/>
    <w:rsid w:val="00F108CE"/>
    <w:rsid w:val="00F1280B"/>
    <w:rsid w:val="00F1324D"/>
    <w:rsid w:val="00F14C6B"/>
    <w:rsid w:val="00F14F72"/>
    <w:rsid w:val="00F150D0"/>
    <w:rsid w:val="00F1580C"/>
    <w:rsid w:val="00F1687C"/>
    <w:rsid w:val="00F16ECA"/>
    <w:rsid w:val="00F17367"/>
    <w:rsid w:val="00F1769C"/>
    <w:rsid w:val="00F21500"/>
    <w:rsid w:val="00F22545"/>
    <w:rsid w:val="00F22903"/>
    <w:rsid w:val="00F238EA"/>
    <w:rsid w:val="00F23C30"/>
    <w:rsid w:val="00F24021"/>
    <w:rsid w:val="00F248D0"/>
    <w:rsid w:val="00F2571A"/>
    <w:rsid w:val="00F26B09"/>
    <w:rsid w:val="00F27555"/>
    <w:rsid w:val="00F31ED1"/>
    <w:rsid w:val="00F32897"/>
    <w:rsid w:val="00F33B2C"/>
    <w:rsid w:val="00F3559E"/>
    <w:rsid w:val="00F361B2"/>
    <w:rsid w:val="00F36D7B"/>
    <w:rsid w:val="00F37070"/>
    <w:rsid w:val="00F3729D"/>
    <w:rsid w:val="00F37451"/>
    <w:rsid w:val="00F37C79"/>
    <w:rsid w:val="00F37DD3"/>
    <w:rsid w:val="00F40965"/>
    <w:rsid w:val="00F40BDA"/>
    <w:rsid w:val="00F41906"/>
    <w:rsid w:val="00F454B5"/>
    <w:rsid w:val="00F4605E"/>
    <w:rsid w:val="00F46F4E"/>
    <w:rsid w:val="00F46FE3"/>
    <w:rsid w:val="00F50185"/>
    <w:rsid w:val="00F51BFA"/>
    <w:rsid w:val="00F52037"/>
    <w:rsid w:val="00F52651"/>
    <w:rsid w:val="00F53ACC"/>
    <w:rsid w:val="00F53E3E"/>
    <w:rsid w:val="00F5438A"/>
    <w:rsid w:val="00F6035B"/>
    <w:rsid w:val="00F604B6"/>
    <w:rsid w:val="00F62112"/>
    <w:rsid w:val="00F6238A"/>
    <w:rsid w:val="00F62933"/>
    <w:rsid w:val="00F62CF8"/>
    <w:rsid w:val="00F63588"/>
    <w:rsid w:val="00F63CF2"/>
    <w:rsid w:val="00F64CD3"/>
    <w:rsid w:val="00F658A1"/>
    <w:rsid w:val="00F72D06"/>
    <w:rsid w:val="00F72D14"/>
    <w:rsid w:val="00F7495B"/>
    <w:rsid w:val="00F74B86"/>
    <w:rsid w:val="00F74BEC"/>
    <w:rsid w:val="00F755C7"/>
    <w:rsid w:val="00F75C96"/>
    <w:rsid w:val="00F82D25"/>
    <w:rsid w:val="00F82D7A"/>
    <w:rsid w:val="00F83287"/>
    <w:rsid w:val="00F852F8"/>
    <w:rsid w:val="00F85D47"/>
    <w:rsid w:val="00F85DDF"/>
    <w:rsid w:val="00F85E1E"/>
    <w:rsid w:val="00F861C4"/>
    <w:rsid w:val="00F915D1"/>
    <w:rsid w:val="00F9320C"/>
    <w:rsid w:val="00F93D31"/>
    <w:rsid w:val="00F93FC7"/>
    <w:rsid w:val="00F95D4F"/>
    <w:rsid w:val="00F96509"/>
    <w:rsid w:val="00F96BAE"/>
    <w:rsid w:val="00F97FED"/>
    <w:rsid w:val="00FA0BAA"/>
    <w:rsid w:val="00FA0CCB"/>
    <w:rsid w:val="00FA488F"/>
    <w:rsid w:val="00FA5E66"/>
    <w:rsid w:val="00FA6791"/>
    <w:rsid w:val="00FA7045"/>
    <w:rsid w:val="00FB1110"/>
    <w:rsid w:val="00FB2307"/>
    <w:rsid w:val="00FB4426"/>
    <w:rsid w:val="00FB4777"/>
    <w:rsid w:val="00FB5600"/>
    <w:rsid w:val="00FB5E44"/>
    <w:rsid w:val="00FB763F"/>
    <w:rsid w:val="00FC16A7"/>
    <w:rsid w:val="00FC4FAE"/>
    <w:rsid w:val="00FC5517"/>
    <w:rsid w:val="00FC692F"/>
    <w:rsid w:val="00FC6D1A"/>
    <w:rsid w:val="00FC7FA4"/>
    <w:rsid w:val="00FD4A35"/>
    <w:rsid w:val="00FD4A4B"/>
    <w:rsid w:val="00FD609C"/>
    <w:rsid w:val="00FD6682"/>
    <w:rsid w:val="00FD76CF"/>
    <w:rsid w:val="00FD7838"/>
    <w:rsid w:val="00FE08A8"/>
    <w:rsid w:val="00FE0D8B"/>
    <w:rsid w:val="00FE4127"/>
    <w:rsid w:val="00FE632C"/>
    <w:rsid w:val="00FE6393"/>
    <w:rsid w:val="00FE70E3"/>
    <w:rsid w:val="00FF0174"/>
    <w:rsid w:val="00FF224B"/>
    <w:rsid w:val="00FF2858"/>
    <w:rsid w:val="00FF2943"/>
    <w:rsid w:val="00FF338A"/>
    <w:rsid w:val="00FF4480"/>
    <w:rsid w:val="00FF7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6F84662-D012-4A16-8EDB-3F4E945B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97"/>
    <w:rPr>
      <w:sz w:val="24"/>
      <w:szCs w:val="24"/>
      <w:lang w:val="es-ES" w:eastAsia="es-ES"/>
    </w:rPr>
  </w:style>
  <w:style w:type="paragraph" w:styleId="Ttulo1">
    <w:name w:val="heading 1"/>
    <w:basedOn w:val="Normal"/>
    <w:next w:val="Normal"/>
    <w:link w:val="Ttulo1Car"/>
    <w:qFormat/>
    <w:rsid w:val="00E56716"/>
    <w:pPr>
      <w:keepNext/>
      <w:jc w:val="center"/>
      <w:outlineLvl w:val="0"/>
    </w:pPr>
    <w:rPr>
      <w:rFonts w:ascii="Tahoma" w:hAnsi="Tahoma"/>
      <w:b/>
      <w:szCs w:val="20"/>
      <w:lang w:val="x-none"/>
    </w:rPr>
  </w:style>
  <w:style w:type="paragraph" w:styleId="Ttulo2">
    <w:name w:val="heading 2"/>
    <w:basedOn w:val="Normal"/>
    <w:next w:val="Normal"/>
    <w:link w:val="Ttulo2Car"/>
    <w:qFormat/>
    <w:rsid w:val="00E56716"/>
    <w:pPr>
      <w:keepNext/>
      <w:outlineLvl w:val="1"/>
    </w:pPr>
    <w:rPr>
      <w:rFonts w:ascii="Arial" w:hAnsi="Arial"/>
      <w:szCs w:val="20"/>
      <w:lang w:val="es-ES_tradnl"/>
    </w:rPr>
  </w:style>
  <w:style w:type="paragraph" w:styleId="Ttulo3">
    <w:name w:val="heading 3"/>
    <w:basedOn w:val="Normal"/>
    <w:next w:val="Normal"/>
    <w:link w:val="Ttulo3Car"/>
    <w:qFormat/>
    <w:rsid w:val="00E56716"/>
    <w:pPr>
      <w:keepNext/>
      <w:outlineLvl w:val="2"/>
    </w:pPr>
    <w:rPr>
      <w:rFonts w:ascii="Tahoma" w:hAnsi="Tahoma"/>
      <w:b/>
      <w:szCs w:val="20"/>
    </w:rPr>
  </w:style>
  <w:style w:type="paragraph" w:styleId="Ttulo4">
    <w:name w:val="heading 4"/>
    <w:basedOn w:val="Normal"/>
    <w:next w:val="Normal"/>
    <w:link w:val="Ttulo4Car"/>
    <w:qFormat/>
    <w:rsid w:val="00E56716"/>
    <w:pPr>
      <w:keepNext/>
      <w:spacing w:before="240" w:after="60"/>
      <w:outlineLvl w:val="3"/>
    </w:pPr>
    <w:rPr>
      <w:b/>
      <w:bCs/>
      <w:sz w:val="28"/>
      <w:szCs w:val="28"/>
      <w:lang w:val="x-none"/>
    </w:rPr>
  </w:style>
  <w:style w:type="paragraph" w:styleId="Ttulo5">
    <w:name w:val="heading 5"/>
    <w:basedOn w:val="Normal"/>
    <w:next w:val="Normal"/>
    <w:link w:val="Ttulo5Car"/>
    <w:qFormat/>
    <w:rsid w:val="00E56716"/>
    <w:pPr>
      <w:spacing w:before="240" w:after="60"/>
      <w:outlineLvl w:val="4"/>
    </w:pPr>
    <w:rPr>
      <w:b/>
      <w:bCs/>
      <w:i/>
      <w:iCs/>
      <w:sz w:val="26"/>
      <w:szCs w:val="26"/>
      <w:lang w:val="x-none"/>
    </w:rPr>
  </w:style>
  <w:style w:type="paragraph" w:styleId="Ttulo6">
    <w:name w:val="heading 6"/>
    <w:basedOn w:val="Normal"/>
    <w:next w:val="Normal"/>
    <w:link w:val="Ttulo6Car"/>
    <w:qFormat/>
    <w:rsid w:val="00E56716"/>
    <w:pPr>
      <w:spacing w:before="240" w:after="60"/>
      <w:outlineLvl w:val="5"/>
    </w:pPr>
    <w:rPr>
      <w:b/>
      <w:bCs/>
      <w:sz w:val="22"/>
      <w:szCs w:val="22"/>
      <w:lang w:val="x-none"/>
    </w:rPr>
  </w:style>
  <w:style w:type="paragraph" w:styleId="Ttulo7">
    <w:name w:val="heading 7"/>
    <w:basedOn w:val="Normal"/>
    <w:next w:val="Normal"/>
    <w:link w:val="Ttulo7Car"/>
    <w:qFormat/>
    <w:rsid w:val="00E56716"/>
    <w:pPr>
      <w:keepNext/>
      <w:jc w:val="center"/>
      <w:outlineLvl w:val="6"/>
    </w:pPr>
    <w:rPr>
      <w:rFonts w:ascii="Arial" w:hAnsi="Arial"/>
      <w:szCs w:val="20"/>
      <w:lang w:val="es-ES_tradnl"/>
    </w:rPr>
  </w:style>
  <w:style w:type="paragraph" w:styleId="Ttulo8">
    <w:name w:val="heading 8"/>
    <w:basedOn w:val="Normal"/>
    <w:next w:val="Normal"/>
    <w:link w:val="Ttulo8Car"/>
    <w:qFormat/>
    <w:rsid w:val="00E56716"/>
    <w:pPr>
      <w:keepNext/>
      <w:jc w:val="center"/>
      <w:outlineLvl w:val="7"/>
    </w:pPr>
    <w:rPr>
      <w:rFonts w:ascii="Tahoma" w:hAnsi="Tahoma"/>
      <w:b/>
      <w:szCs w:val="20"/>
    </w:rPr>
  </w:style>
  <w:style w:type="paragraph" w:styleId="Ttulo9">
    <w:name w:val="heading 9"/>
    <w:basedOn w:val="Normal"/>
    <w:next w:val="Normal"/>
    <w:link w:val="Ttulo9Car"/>
    <w:qFormat/>
    <w:rsid w:val="00E56716"/>
    <w:pPr>
      <w:keepNext/>
      <w:jc w:val="center"/>
      <w:outlineLvl w:val="8"/>
    </w:pPr>
    <w:rPr>
      <w:rFonts w:ascii="Verdana" w:hAnsi="Verdana"/>
      <w:b/>
      <w:sz w:val="22"/>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6B97"/>
    <w:pPr>
      <w:tabs>
        <w:tab w:val="center" w:pos="4252"/>
        <w:tab w:val="right" w:pos="8504"/>
      </w:tabs>
    </w:pPr>
  </w:style>
  <w:style w:type="paragraph" w:styleId="Piedepgina">
    <w:name w:val="footer"/>
    <w:basedOn w:val="Normal"/>
    <w:link w:val="PiedepginaCar"/>
    <w:rsid w:val="00316B97"/>
    <w:pPr>
      <w:tabs>
        <w:tab w:val="center" w:pos="4252"/>
        <w:tab w:val="right" w:pos="8504"/>
      </w:tabs>
    </w:pPr>
  </w:style>
  <w:style w:type="character" w:customStyle="1" w:styleId="PiedepginaCar">
    <w:name w:val="Pie de página Car"/>
    <w:link w:val="Piedepgina"/>
    <w:rsid w:val="0027619B"/>
    <w:rPr>
      <w:sz w:val="24"/>
      <w:szCs w:val="24"/>
      <w:lang w:val="es-ES" w:eastAsia="es-ES"/>
    </w:rPr>
  </w:style>
  <w:style w:type="character" w:styleId="Nmerodepgina">
    <w:name w:val="page number"/>
    <w:basedOn w:val="Fuentedeprrafopredeter"/>
    <w:rsid w:val="00493243"/>
  </w:style>
  <w:style w:type="paragraph" w:styleId="Textoindependiente2">
    <w:name w:val="Body Text 2"/>
    <w:basedOn w:val="Normal"/>
    <w:link w:val="Textoindependiente2Car"/>
    <w:uiPriority w:val="99"/>
    <w:rsid w:val="00B04225"/>
    <w:rPr>
      <w:rFonts w:ascii="Arial" w:hAnsi="Arial"/>
      <w:szCs w:val="20"/>
      <w:lang w:val="es-ES_tradnl"/>
    </w:rPr>
  </w:style>
  <w:style w:type="character" w:customStyle="1" w:styleId="Textoindependiente2Car">
    <w:name w:val="Texto independiente 2 Car"/>
    <w:link w:val="Textoindependiente2"/>
    <w:uiPriority w:val="99"/>
    <w:rsid w:val="00B04225"/>
    <w:rPr>
      <w:rFonts w:ascii="Arial" w:hAnsi="Arial"/>
      <w:sz w:val="24"/>
      <w:lang w:val="es-ES_tradnl" w:eastAsia="es-ES"/>
    </w:rPr>
  </w:style>
  <w:style w:type="character" w:styleId="Hipervnculo">
    <w:name w:val="Hyperlink"/>
    <w:uiPriority w:val="99"/>
    <w:rsid w:val="00B04225"/>
    <w:rPr>
      <w:rFonts w:cs="Times New Roman"/>
      <w:color w:val="0000FF"/>
      <w:u w:val="single"/>
    </w:rPr>
  </w:style>
  <w:style w:type="table" w:styleId="Tablaconcuadrcula">
    <w:name w:val="Table Grid"/>
    <w:basedOn w:val="Tablanormal"/>
    <w:rsid w:val="00B0422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99"/>
    <w:qFormat/>
    <w:rsid w:val="00B04225"/>
    <w:pPr>
      <w:ind w:left="708"/>
    </w:pPr>
    <w:rPr>
      <w:sz w:val="20"/>
      <w:szCs w:val="20"/>
      <w:lang w:val="es-CO"/>
    </w:rPr>
  </w:style>
  <w:style w:type="paragraph" w:styleId="Sinespaciado">
    <w:name w:val="No Spacing"/>
    <w:uiPriority w:val="1"/>
    <w:qFormat/>
    <w:rsid w:val="00B04225"/>
    <w:rPr>
      <w:rFonts w:ascii="Calibri" w:eastAsia="Calibri" w:hAnsi="Calibri"/>
      <w:sz w:val="22"/>
      <w:szCs w:val="22"/>
      <w:lang w:eastAsia="en-US"/>
    </w:rPr>
  </w:style>
  <w:style w:type="character" w:customStyle="1" w:styleId="EncabezadoCar">
    <w:name w:val="Encabezado Car"/>
    <w:link w:val="Encabezado"/>
    <w:uiPriority w:val="99"/>
    <w:locked/>
    <w:rsid w:val="00B04225"/>
    <w:rPr>
      <w:sz w:val="24"/>
      <w:szCs w:val="24"/>
      <w:lang w:val="es-ES" w:eastAsia="es-ES"/>
    </w:rPr>
  </w:style>
  <w:style w:type="paragraph" w:styleId="NormalWeb">
    <w:name w:val="Normal (Web)"/>
    <w:basedOn w:val="Normal"/>
    <w:unhideWhenUsed/>
    <w:rsid w:val="009667FF"/>
    <w:pPr>
      <w:spacing w:before="100" w:beforeAutospacing="1" w:after="100" w:afterAutospacing="1"/>
    </w:pPr>
    <w:rPr>
      <w:rFonts w:eastAsia="Calibri"/>
      <w:lang w:val="es-CO"/>
    </w:rPr>
  </w:style>
  <w:style w:type="paragraph" w:styleId="Textoindependiente3">
    <w:name w:val="Body Text 3"/>
    <w:basedOn w:val="Normal"/>
    <w:link w:val="Textoindependiente3Car"/>
    <w:rsid w:val="00E56716"/>
    <w:pPr>
      <w:spacing w:after="120"/>
    </w:pPr>
    <w:rPr>
      <w:sz w:val="16"/>
      <w:szCs w:val="16"/>
    </w:rPr>
  </w:style>
  <w:style w:type="character" w:customStyle="1" w:styleId="Textoindependiente3Car">
    <w:name w:val="Texto independiente 3 Car"/>
    <w:link w:val="Textoindependiente3"/>
    <w:rsid w:val="00E56716"/>
    <w:rPr>
      <w:sz w:val="16"/>
      <w:szCs w:val="16"/>
      <w:lang w:val="es-ES" w:eastAsia="es-ES"/>
    </w:rPr>
  </w:style>
  <w:style w:type="character" w:customStyle="1" w:styleId="Ttulo1Car">
    <w:name w:val="Título 1 Car"/>
    <w:link w:val="Ttulo1"/>
    <w:rsid w:val="00E56716"/>
    <w:rPr>
      <w:rFonts w:ascii="Tahoma" w:hAnsi="Tahoma"/>
      <w:b/>
      <w:sz w:val="24"/>
      <w:lang w:eastAsia="es-ES"/>
    </w:rPr>
  </w:style>
  <w:style w:type="character" w:customStyle="1" w:styleId="Ttulo2Car">
    <w:name w:val="Título 2 Car"/>
    <w:link w:val="Ttulo2"/>
    <w:rsid w:val="00E56716"/>
    <w:rPr>
      <w:rFonts w:ascii="Arial" w:hAnsi="Arial"/>
      <w:sz w:val="24"/>
      <w:lang w:val="es-ES_tradnl" w:eastAsia="es-ES"/>
    </w:rPr>
  </w:style>
  <w:style w:type="character" w:customStyle="1" w:styleId="Ttulo3Car">
    <w:name w:val="Título 3 Car"/>
    <w:link w:val="Ttulo3"/>
    <w:rsid w:val="00E56716"/>
    <w:rPr>
      <w:rFonts w:ascii="Tahoma" w:hAnsi="Tahoma"/>
      <w:b/>
      <w:sz w:val="24"/>
      <w:lang w:val="es-ES" w:eastAsia="es-ES"/>
    </w:rPr>
  </w:style>
  <w:style w:type="character" w:customStyle="1" w:styleId="Ttulo4Car">
    <w:name w:val="Título 4 Car"/>
    <w:link w:val="Ttulo4"/>
    <w:rsid w:val="00E56716"/>
    <w:rPr>
      <w:b/>
      <w:bCs/>
      <w:sz w:val="28"/>
      <w:szCs w:val="28"/>
      <w:lang w:eastAsia="es-ES"/>
    </w:rPr>
  </w:style>
  <w:style w:type="character" w:customStyle="1" w:styleId="Ttulo5Car">
    <w:name w:val="Título 5 Car"/>
    <w:link w:val="Ttulo5"/>
    <w:rsid w:val="00E56716"/>
    <w:rPr>
      <w:b/>
      <w:bCs/>
      <w:i/>
      <w:iCs/>
      <w:sz w:val="26"/>
      <w:szCs w:val="26"/>
      <w:lang w:eastAsia="es-ES"/>
    </w:rPr>
  </w:style>
  <w:style w:type="character" w:customStyle="1" w:styleId="Ttulo6Car">
    <w:name w:val="Título 6 Car"/>
    <w:link w:val="Ttulo6"/>
    <w:rsid w:val="00E56716"/>
    <w:rPr>
      <w:b/>
      <w:bCs/>
      <w:sz w:val="22"/>
      <w:szCs w:val="22"/>
      <w:lang w:eastAsia="es-ES"/>
    </w:rPr>
  </w:style>
  <w:style w:type="character" w:customStyle="1" w:styleId="Ttulo7Car">
    <w:name w:val="Título 7 Car"/>
    <w:link w:val="Ttulo7"/>
    <w:rsid w:val="00E56716"/>
    <w:rPr>
      <w:rFonts w:ascii="Arial" w:hAnsi="Arial"/>
      <w:sz w:val="24"/>
      <w:lang w:val="es-ES_tradnl" w:eastAsia="es-ES"/>
    </w:rPr>
  </w:style>
  <w:style w:type="character" w:customStyle="1" w:styleId="Ttulo8Car">
    <w:name w:val="Título 8 Car"/>
    <w:link w:val="Ttulo8"/>
    <w:rsid w:val="00E56716"/>
    <w:rPr>
      <w:rFonts w:ascii="Tahoma" w:hAnsi="Tahoma"/>
      <w:b/>
      <w:sz w:val="24"/>
      <w:lang w:val="es-ES" w:eastAsia="es-ES"/>
    </w:rPr>
  </w:style>
  <w:style w:type="character" w:customStyle="1" w:styleId="Ttulo9Car">
    <w:name w:val="Título 9 Car"/>
    <w:link w:val="Ttulo9"/>
    <w:rsid w:val="00E56716"/>
    <w:rPr>
      <w:rFonts w:ascii="Verdana" w:hAnsi="Verdana"/>
      <w:b/>
      <w:sz w:val="22"/>
      <w:lang w:eastAsia="es-ES"/>
    </w:rPr>
  </w:style>
  <w:style w:type="paragraph" w:styleId="Direccinsobre">
    <w:name w:val="envelope address"/>
    <w:basedOn w:val="Normal"/>
    <w:rsid w:val="00E56716"/>
    <w:pPr>
      <w:framePr w:w="7920" w:h="1980" w:hRule="exact" w:hSpace="141" w:wrap="auto" w:hAnchor="page" w:xAlign="center" w:yAlign="bottom"/>
      <w:ind w:left="2880"/>
    </w:pPr>
    <w:rPr>
      <w:rFonts w:ascii="Bradley Hand ITC" w:hAnsi="Bradley Hand ITC" w:cs="Arial"/>
      <w:b/>
      <w:i/>
      <w:sz w:val="20"/>
      <w:szCs w:val="20"/>
      <w:lang w:val="es-CO"/>
    </w:rPr>
  </w:style>
  <w:style w:type="paragraph" w:customStyle="1" w:styleId="Ttulo">
    <w:name w:val="Título"/>
    <w:basedOn w:val="Normal"/>
    <w:link w:val="TtuloCar"/>
    <w:qFormat/>
    <w:rsid w:val="00E56716"/>
    <w:pPr>
      <w:jc w:val="center"/>
    </w:pPr>
    <w:rPr>
      <w:rFonts w:ascii="Arial" w:hAnsi="Arial"/>
      <w:szCs w:val="20"/>
      <w:lang w:val="es-ES_tradnl"/>
    </w:rPr>
  </w:style>
  <w:style w:type="character" w:customStyle="1" w:styleId="TtuloCar">
    <w:name w:val="Título Car"/>
    <w:link w:val="Ttulo"/>
    <w:rsid w:val="00E56716"/>
    <w:rPr>
      <w:rFonts w:ascii="Arial" w:hAnsi="Arial"/>
      <w:sz w:val="24"/>
      <w:lang w:val="es-ES_tradnl" w:eastAsia="es-ES"/>
    </w:rPr>
  </w:style>
  <w:style w:type="paragraph" w:styleId="Textoindependiente">
    <w:name w:val="Body Text"/>
    <w:basedOn w:val="Normal"/>
    <w:link w:val="TextoindependienteCar"/>
    <w:rsid w:val="00E56716"/>
    <w:pPr>
      <w:jc w:val="both"/>
    </w:pPr>
    <w:rPr>
      <w:rFonts w:ascii="Courier New" w:hAnsi="Courier New"/>
      <w:b/>
      <w:sz w:val="28"/>
      <w:szCs w:val="20"/>
    </w:rPr>
  </w:style>
  <w:style w:type="character" w:customStyle="1" w:styleId="TextoindependienteCar">
    <w:name w:val="Texto independiente Car"/>
    <w:link w:val="Textoindependiente"/>
    <w:rsid w:val="00E56716"/>
    <w:rPr>
      <w:rFonts w:ascii="Courier New" w:hAnsi="Courier New"/>
      <w:b/>
      <w:sz w:val="28"/>
      <w:lang w:val="es-ES" w:eastAsia="es-ES"/>
    </w:rPr>
  </w:style>
  <w:style w:type="paragraph" w:customStyle="1" w:styleId="BodyText31">
    <w:name w:val="Body Text 31"/>
    <w:basedOn w:val="Normal"/>
    <w:rsid w:val="00E56716"/>
    <w:pPr>
      <w:widowControl w:val="0"/>
      <w:jc w:val="both"/>
    </w:pPr>
    <w:rPr>
      <w:rFonts w:ascii="Arial" w:hAnsi="Arial"/>
      <w:szCs w:val="20"/>
      <w:lang w:val="en-US"/>
    </w:rPr>
  </w:style>
  <w:style w:type="paragraph" w:styleId="Sangra2detindependiente">
    <w:name w:val="Body Text Indent 2"/>
    <w:basedOn w:val="Normal"/>
    <w:link w:val="Sangra2detindependienteCar"/>
    <w:rsid w:val="00E56716"/>
    <w:pPr>
      <w:spacing w:after="120" w:line="480" w:lineRule="auto"/>
      <w:ind w:left="283"/>
    </w:pPr>
    <w:rPr>
      <w:sz w:val="20"/>
      <w:szCs w:val="20"/>
      <w:lang w:val="x-none"/>
    </w:rPr>
  </w:style>
  <w:style w:type="character" w:customStyle="1" w:styleId="Sangra2detindependienteCar">
    <w:name w:val="Sangría 2 de t. independiente Car"/>
    <w:link w:val="Sangra2detindependiente"/>
    <w:rsid w:val="00E56716"/>
    <w:rPr>
      <w:lang w:eastAsia="es-ES"/>
    </w:rPr>
  </w:style>
  <w:style w:type="paragraph" w:customStyle="1" w:styleId="BodyText23">
    <w:name w:val="Body Text 23"/>
    <w:basedOn w:val="Normal"/>
    <w:rsid w:val="00E56716"/>
    <w:pPr>
      <w:widowControl w:val="0"/>
      <w:autoSpaceDE w:val="0"/>
      <w:autoSpaceDN w:val="0"/>
      <w:jc w:val="both"/>
    </w:pPr>
    <w:rPr>
      <w:rFonts w:ascii="Arial" w:hAnsi="Arial" w:cs="Arial"/>
      <w:b/>
      <w:bCs/>
    </w:rPr>
  </w:style>
  <w:style w:type="paragraph" w:styleId="Sangradetextonormal">
    <w:name w:val="Body Text Indent"/>
    <w:basedOn w:val="Normal"/>
    <w:link w:val="SangradetextonormalCar"/>
    <w:rsid w:val="00E56716"/>
    <w:pPr>
      <w:spacing w:after="120"/>
      <w:ind w:left="283"/>
    </w:pPr>
    <w:rPr>
      <w:sz w:val="20"/>
      <w:szCs w:val="20"/>
      <w:lang w:val="x-none"/>
    </w:rPr>
  </w:style>
  <w:style w:type="character" w:customStyle="1" w:styleId="SangradetextonormalCar">
    <w:name w:val="Sangría de texto normal Car"/>
    <w:link w:val="Sangradetextonormal"/>
    <w:rsid w:val="00E56716"/>
    <w:rPr>
      <w:lang w:eastAsia="es-ES"/>
    </w:rPr>
  </w:style>
  <w:style w:type="paragraph" w:styleId="Textocomentario">
    <w:name w:val="annotation text"/>
    <w:basedOn w:val="Normal"/>
    <w:link w:val="TextocomentarioCar"/>
    <w:rsid w:val="00E56716"/>
    <w:rPr>
      <w:rFonts w:ascii="Arial" w:hAnsi="Arial"/>
      <w:sz w:val="20"/>
      <w:szCs w:val="20"/>
      <w:lang w:val="es-ES_tradnl"/>
    </w:rPr>
  </w:style>
  <w:style w:type="character" w:customStyle="1" w:styleId="TextocomentarioCar">
    <w:name w:val="Texto comentario Car"/>
    <w:link w:val="Textocomentario"/>
    <w:rsid w:val="00E56716"/>
    <w:rPr>
      <w:rFonts w:ascii="Arial" w:hAnsi="Arial"/>
      <w:lang w:val="es-ES_tradnl" w:eastAsia="es-ES"/>
    </w:rPr>
  </w:style>
  <w:style w:type="paragraph" w:styleId="Sangra3detindependiente">
    <w:name w:val="Body Text Indent 3"/>
    <w:basedOn w:val="Normal"/>
    <w:link w:val="Sangra3detindependienteCar"/>
    <w:rsid w:val="00E56716"/>
    <w:pPr>
      <w:spacing w:after="120"/>
      <w:ind w:left="283"/>
    </w:pPr>
    <w:rPr>
      <w:sz w:val="16"/>
      <w:szCs w:val="16"/>
      <w:lang w:val="x-none"/>
    </w:rPr>
  </w:style>
  <w:style w:type="character" w:customStyle="1" w:styleId="Sangra3detindependienteCar">
    <w:name w:val="Sangría 3 de t. independiente Car"/>
    <w:link w:val="Sangra3detindependiente"/>
    <w:rsid w:val="00E56716"/>
    <w:rPr>
      <w:sz w:val="16"/>
      <w:szCs w:val="16"/>
      <w:lang w:eastAsia="es-ES"/>
    </w:rPr>
  </w:style>
  <w:style w:type="paragraph" w:styleId="Continuarlista2">
    <w:name w:val="List Continue 2"/>
    <w:basedOn w:val="Normal"/>
    <w:rsid w:val="00E56716"/>
    <w:pPr>
      <w:spacing w:after="120"/>
      <w:ind w:left="566"/>
    </w:pPr>
    <w:rPr>
      <w:sz w:val="20"/>
      <w:szCs w:val="20"/>
    </w:rPr>
  </w:style>
  <w:style w:type="paragraph" w:styleId="Lista2">
    <w:name w:val="List 2"/>
    <w:basedOn w:val="Normal"/>
    <w:rsid w:val="00E56716"/>
    <w:pPr>
      <w:ind w:left="566" w:hanging="283"/>
    </w:pPr>
    <w:rPr>
      <w:rFonts w:ascii="Arial" w:hAnsi="Arial"/>
      <w:sz w:val="20"/>
      <w:szCs w:val="20"/>
      <w:lang w:val="es-ES_tradnl"/>
    </w:rPr>
  </w:style>
  <w:style w:type="paragraph" w:customStyle="1" w:styleId="gmr">
    <w:name w:val="gmr"/>
    <w:basedOn w:val="Normal"/>
    <w:rsid w:val="00E56716"/>
    <w:pPr>
      <w:spacing w:before="80" w:after="80"/>
      <w:jc w:val="both"/>
    </w:pPr>
    <w:rPr>
      <w:rFonts w:ascii="Arial" w:hAnsi="Arial"/>
      <w:szCs w:val="22"/>
    </w:rPr>
  </w:style>
  <w:style w:type="paragraph" w:customStyle="1" w:styleId="Textoindependiente21">
    <w:name w:val="Texto independiente 21"/>
    <w:basedOn w:val="Normal"/>
    <w:rsid w:val="00E56716"/>
    <w:pPr>
      <w:ind w:right="6"/>
      <w:jc w:val="center"/>
    </w:pPr>
    <w:rPr>
      <w:sz w:val="32"/>
      <w:szCs w:val="20"/>
      <w:lang w:val="es-ES_tradnl"/>
    </w:rPr>
  </w:style>
  <w:style w:type="paragraph" w:customStyle="1" w:styleId="Textoindependiente31">
    <w:name w:val="Texto independiente 31"/>
    <w:basedOn w:val="Normal"/>
    <w:rsid w:val="00E56716"/>
    <w:pPr>
      <w:widowControl w:val="0"/>
    </w:pPr>
    <w:rPr>
      <w:rFonts w:ascii="Arial" w:hAnsi="Arial"/>
      <w:b/>
      <w:szCs w:val="20"/>
      <w:lang w:val="es-ES_tradnl"/>
    </w:rPr>
  </w:style>
  <w:style w:type="paragraph" w:customStyle="1" w:styleId="Estilo2">
    <w:name w:val="Estilo2"/>
    <w:basedOn w:val="Listaconnmeros"/>
    <w:rsid w:val="00E56716"/>
    <w:pPr>
      <w:ind w:left="0" w:firstLine="0"/>
      <w:jc w:val="both"/>
    </w:pPr>
    <w:rPr>
      <w:rFonts w:ascii="Verdana" w:hAnsi="Verdana"/>
      <w:lang w:val="es-ES"/>
    </w:rPr>
  </w:style>
  <w:style w:type="paragraph" w:styleId="Listaconnmeros">
    <w:name w:val="List Number"/>
    <w:basedOn w:val="Normal"/>
    <w:rsid w:val="00E56716"/>
    <w:pPr>
      <w:ind w:left="360" w:hanging="360"/>
    </w:pPr>
    <w:rPr>
      <w:sz w:val="20"/>
      <w:szCs w:val="20"/>
      <w:lang w:val="es-CO"/>
    </w:rPr>
  </w:style>
  <w:style w:type="paragraph" w:customStyle="1" w:styleId="CarCarCarCar">
    <w:name w:val="Car Car Car Car"/>
    <w:basedOn w:val="Normal"/>
    <w:rsid w:val="00E56716"/>
    <w:pPr>
      <w:spacing w:after="160" w:line="240" w:lineRule="exact"/>
    </w:pPr>
    <w:rPr>
      <w:rFonts w:ascii="Verdana" w:hAnsi="Verdana"/>
      <w:sz w:val="20"/>
      <w:lang w:val="en-US" w:eastAsia="en-US"/>
    </w:rPr>
  </w:style>
  <w:style w:type="paragraph" w:customStyle="1" w:styleId="Textoindependiente310">
    <w:name w:val="Texto independiente 31"/>
    <w:basedOn w:val="Normal"/>
    <w:rsid w:val="00E56716"/>
    <w:pPr>
      <w:suppressAutoHyphens/>
      <w:jc w:val="both"/>
    </w:pPr>
    <w:rPr>
      <w:rFonts w:ascii="Tahoma" w:hAnsi="Tahoma"/>
      <w:b/>
      <w:sz w:val="22"/>
      <w:szCs w:val="20"/>
      <w:lang w:val="es-CO" w:eastAsia="ar-SA"/>
    </w:rPr>
  </w:style>
  <w:style w:type="paragraph" w:customStyle="1" w:styleId="Sangra3detindependiente1">
    <w:name w:val="Sangría 3 de t. independiente1"/>
    <w:basedOn w:val="Normal"/>
    <w:rsid w:val="00E56716"/>
    <w:pPr>
      <w:suppressAutoHyphens/>
      <w:spacing w:after="120"/>
      <w:ind w:left="283"/>
    </w:pPr>
    <w:rPr>
      <w:sz w:val="16"/>
      <w:szCs w:val="16"/>
      <w:lang w:val="es-CO" w:eastAsia="ar-SA"/>
    </w:rPr>
  </w:style>
  <w:style w:type="paragraph" w:customStyle="1" w:styleId="CarCarCarCarCarCar1Car">
    <w:name w:val="Car Car Car Car Car Car1 Car"/>
    <w:basedOn w:val="Normal"/>
    <w:rsid w:val="00E56716"/>
    <w:pPr>
      <w:spacing w:after="160" w:line="240" w:lineRule="exact"/>
    </w:pPr>
    <w:rPr>
      <w:rFonts w:ascii="Verdana" w:hAnsi="Verdana"/>
      <w:sz w:val="20"/>
      <w:szCs w:val="20"/>
      <w:lang w:val="en-US" w:eastAsia="en-US"/>
    </w:rPr>
  </w:style>
  <w:style w:type="paragraph" w:customStyle="1" w:styleId="ecxmsonormal">
    <w:name w:val="ecxmsonormal"/>
    <w:basedOn w:val="Normal"/>
    <w:rsid w:val="00E56716"/>
    <w:pPr>
      <w:spacing w:after="324"/>
    </w:pPr>
  </w:style>
  <w:style w:type="paragraph" w:styleId="Textodeglobo">
    <w:name w:val="Balloon Text"/>
    <w:basedOn w:val="Normal"/>
    <w:link w:val="TextodegloboCar"/>
    <w:rsid w:val="00E56716"/>
    <w:rPr>
      <w:rFonts w:ascii="Tahoma" w:hAnsi="Tahoma"/>
      <w:sz w:val="16"/>
      <w:szCs w:val="16"/>
      <w:lang w:val="x-none"/>
    </w:rPr>
  </w:style>
  <w:style w:type="character" w:customStyle="1" w:styleId="TextodegloboCar">
    <w:name w:val="Texto de globo Car"/>
    <w:link w:val="Textodeglobo"/>
    <w:rsid w:val="00E56716"/>
    <w:rPr>
      <w:rFonts w:ascii="Tahoma" w:hAnsi="Tahoma"/>
      <w:sz w:val="16"/>
      <w:szCs w:val="16"/>
      <w:lang w:val="x-none" w:eastAsia="es-ES"/>
    </w:rPr>
  </w:style>
  <w:style w:type="character" w:styleId="Hipervnculovisitado">
    <w:name w:val="FollowedHyperlink"/>
    <w:uiPriority w:val="99"/>
    <w:rsid w:val="00E56716"/>
    <w:rPr>
      <w:color w:val="800080"/>
      <w:u w:val="single"/>
    </w:rPr>
  </w:style>
  <w:style w:type="paragraph" w:customStyle="1" w:styleId="xl66">
    <w:name w:val="xl66"/>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8">
    <w:name w:val="xl6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0">
    <w:name w:val="xl7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1">
    <w:name w:val="xl71"/>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4">
    <w:name w:val="xl74"/>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75">
    <w:name w:val="xl75"/>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6">
    <w:name w:val="xl7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77">
    <w:name w:val="xl7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9">
    <w:name w:val="xl7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80">
    <w:name w:val="xl8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81">
    <w:name w:val="xl81"/>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82">
    <w:name w:val="xl82"/>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rPr>
  </w:style>
  <w:style w:type="paragraph" w:customStyle="1" w:styleId="xl83">
    <w:name w:val="xl83"/>
    <w:basedOn w:val="Normal"/>
    <w:rsid w:val="00E56716"/>
    <w:pPr>
      <w:pBdr>
        <w:top w:val="single" w:sz="4" w:space="0" w:color="auto"/>
        <w:left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4">
    <w:name w:val="xl84"/>
    <w:basedOn w:val="Normal"/>
    <w:rsid w:val="00E56716"/>
    <w:pPr>
      <w:pBdr>
        <w:top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5">
    <w:name w:val="xl85"/>
    <w:basedOn w:val="Normal"/>
    <w:rsid w:val="00E5671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6">
    <w:name w:val="xl8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7">
    <w:name w:val="xl8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88">
    <w:name w:val="xl88"/>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character" w:styleId="Refdecomentario">
    <w:name w:val="annotation reference"/>
    <w:rsid w:val="00E56716"/>
    <w:rPr>
      <w:sz w:val="16"/>
      <w:szCs w:val="16"/>
    </w:rPr>
  </w:style>
  <w:style w:type="character" w:customStyle="1" w:styleId="hps">
    <w:name w:val="hps"/>
    <w:rsid w:val="00E56716"/>
  </w:style>
  <w:style w:type="paragraph" w:styleId="Lista">
    <w:name w:val="List"/>
    <w:basedOn w:val="Normal"/>
    <w:rsid w:val="00E56716"/>
    <w:pPr>
      <w:ind w:left="283" w:hanging="283"/>
      <w:contextualSpacing/>
    </w:pPr>
    <w:rPr>
      <w:sz w:val="20"/>
      <w:szCs w:val="20"/>
      <w:lang w:val="es-CO"/>
    </w:rPr>
  </w:style>
  <w:style w:type="paragraph" w:styleId="Lista3">
    <w:name w:val="List 3"/>
    <w:basedOn w:val="Normal"/>
    <w:rsid w:val="00E56716"/>
    <w:pPr>
      <w:ind w:left="849" w:hanging="283"/>
      <w:contextualSpacing/>
    </w:pPr>
    <w:rPr>
      <w:sz w:val="20"/>
      <w:szCs w:val="20"/>
      <w:lang w:val="es-CO"/>
    </w:rPr>
  </w:style>
  <w:style w:type="paragraph" w:styleId="Lista4">
    <w:name w:val="List 4"/>
    <w:basedOn w:val="Normal"/>
    <w:rsid w:val="00E56716"/>
    <w:pPr>
      <w:ind w:left="1132" w:hanging="283"/>
      <w:contextualSpacing/>
    </w:pPr>
    <w:rPr>
      <w:sz w:val="20"/>
      <w:szCs w:val="20"/>
      <w:lang w:val="es-CO"/>
    </w:rPr>
  </w:style>
  <w:style w:type="paragraph" w:styleId="Encabezadodemensaje">
    <w:name w:val="Message Header"/>
    <w:basedOn w:val="Normal"/>
    <w:link w:val="EncabezadodemensajeCar"/>
    <w:rsid w:val="00E5671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EncabezadodemensajeCar">
    <w:name w:val="Encabezado de mensaje Car"/>
    <w:link w:val="Encabezadodemensaje"/>
    <w:rsid w:val="00E56716"/>
    <w:rPr>
      <w:rFonts w:ascii="Cambria" w:hAnsi="Cambria"/>
      <w:sz w:val="24"/>
      <w:szCs w:val="24"/>
      <w:shd w:val="pct20" w:color="auto" w:fill="auto"/>
      <w:lang w:eastAsia="es-ES"/>
    </w:rPr>
  </w:style>
  <w:style w:type="paragraph" w:styleId="Saludo">
    <w:name w:val="Salutation"/>
    <w:basedOn w:val="Normal"/>
    <w:next w:val="Normal"/>
    <w:link w:val="SaludoCar"/>
    <w:rsid w:val="00E56716"/>
    <w:rPr>
      <w:sz w:val="20"/>
      <w:szCs w:val="20"/>
      <w:lang w:val="x-none"/>
    </w:rPr>
  </w:style>
  <w:style w:type="character" w:customStyle="1" w:styleId="SaludoCar">
    <w:name w:val="Saludo Car"/>
    <w:link w:val="Saludo"/>
    <w:rsid w:val="00E56716"/>
    <w:rPr>
      <w:lang w:eastAsia="es-ES"/>
    </w:rPr>
  </w:style>
  <w:style w:type="paragraph" w:styleId="Cierre">
    <w:name w:val="Closing"/>
    <w:basedOn w:val="Normal"/>
    <w:link w:val="CierreCar"/>
    <w:rsid w:val="00E56716"/>
    <w:pPr>
      <w:ind w:left="4252"/>
    </w:pPr>
    <w:rPr>
      <w:sz w:val="20"/>
      <w:szCs w:val="20"/>
      <w:lang w:val="x-none"/>
    </w:rPr>
  </w:style>
  <w:style w:type="character" w:customStyle="1" w:styleId="CierreCar">
    <w:name w:val="Cierre Car"/>
    <w:link w:val="Cierre"/>
    <w:rsid w:val="00E56716"/>
    <w:rPr>
      <w:lang w:eastAsia="es-ES"/>
    </w:rPr>
  </w:style>
  <w:style w:type="paragraph" w:styleId="Listaconvietas2">
    <w:name w:val="List Bullet 2"/>
    <w:basedOn w:val="Normal"/>
    <w:rsid w:val="00E56716"/>
    <w:pPr>
      <w:numPr>
        <w:numId w:val="27"/>
      </w:numPr>
      <w:contextualSpacing/>
    </w:pPr>
    <w:rPr>
      <w:sz w:val="20"/>
      <w:szCs w:val="20"/>
      <w:lang w:val="es-CO"/>
    </w:rPr>
  </w:style>
  <w:style w:type="paragraph" w:styleId="Listaconvietas3">
    <w:name w:val="List Bullet 3"/>
    <w:basedOn w:val="Normal"/>
    <w:rsid w:val="00E56716"/>
    <w:pPr>
      <w:numPr>
        <w:numId w:val="28"/>
      </w:numPr>
      <w:contextualSpacing/>
    </w:pPr>
    <w:rPr>
      <w:sz w:val="20"/>
      <w:szCs w:val="20"/>
      <w:lang w:val="es-CO"/>
    </w:rPr>
  </w:style>
  <w:style w:type="paragraph" w:styleId="Listaconvietas4">
    <w:name w:val="List Bullet 4"/>
    <w:basedOn w:val="Normal"/>
    <w:rsid w:val="00E56716"/>
    <w:pPr>
      <w:numPr>
        <w:numId w:val="29"/>
      </w:numPr>
      <w:contextualSpacing/>
    </w:pPr>
    <w:rPr>
      <w:sz w:val="20"/>
      <w:szCs w:val="20"/>
      <w:lang w:val="es-CO"/>
    </w:rPr>
  </w:style>
  <w:style w:type="paragraph" w:customStyle="1" w:styleId="ListaCC">
    <w:name w:val="Lista CC."/>
    <w:basedOn w:val="Normal"/>
    <w:rsid w:val="00E56716"/>
    <w:rPr>
      <w:sz w:val="20"/>
      <w:szCs w:val="20"/>
      <w:lang w:val="es-CO"/>
    </w:rPr>
  </w:style>
  <w:style w:type="paragraph" w:styleId="Continuarlista">
    <w:name w:val="List Continue"/>
    <w:basedOn w:val="Normal"/>
    <w:rsid w:val="00E56716"/>
    <w:pPr>
      <w:spacing w:after="120"/>
      <w:ind w:left="283"/>
      <w:contextualSpacing/>
    </w:pPr>
    <w:rPr>
      <w:sz w:val="20"/>
      <w:szCs w:val="20"/>
      <w:lang w:val="es-CO"/>
    </w:rPr>
  </w:style>
  <w:style w:type="paragraph" w:styleId="Continuarlista3">
    <w:name w:val="List Continue 3"/>
    <w:basedOn w:val="Normal"/>
    <w:rsid w:val="00E56716"/>
    <w:pPr>
      <w:spacing w:after="120"/>
      <w:ind w:left="849"/>
      <w:contextualSpacing/>
    </w:pPr>
    <w:rPr>
      <w:sz w:val="20"/>
      <w:szCs w:val="20"/>
      <w:lang w:val="es-CO"/>
    </w:rPr>
  </w:style>
  <w:style w:type="paragraph" w:customStyle="1" w:styleId="Direccininterior">
    <w:name w:val="Dirección interior"/>
    <w:basedOn w:val="Normal"/>
    <w:rsid w:val="00E56716"/>
    <w:rPr>
      <w:sz w:val="20"/>
      <w:szCs w:val="20"/>
      <w:lang w:val="es-CO"/>
    </w:rPr>
  </w:style>
  <w:style w:type="paragraph" w:customStyle="1" w:styleId="Epgrafe">
    <w:name w:val="Epígrafe"/>
    <w:basedOn w:val="Normal"/>
    <w:next w:val="Normal"/>
    <w:unhideWhenUsed/>
    <w:qFormat/>
    <w:rsid w:val="00E56716"/>
    <w:rPr>
      <w:b/>
      <w:bCs/>
      <w:sz w:val="20"/>
      <w:szCs w:val="20"/>
      <w:lang w:val="es-CO"/>
    </w:rPr>
  </w:style>
  <w:style w:type="paragraph" w:customStyle="1" w:styleId="Lneadereferencia">
    <w:name w:val="Línea de referencia"/>
    <w:basedOn w:val="Textoindependiente"/>
    <w:rsid w:val="00E56716"/>
  </w:style>
  <w:style w:type="paragraph" w:styleId="Textoindependienteprimerasangra">
    <w:name w:val="Body Text First Indent"/>
    <w:basedOn w:val="Textoindependiente"/>
    <w:link w:val="TextoindependienteprimerasangraCar"/>
    <w:rsid w:val="00E56716"/>
    <w:pPr>
      <w:spacing w:after="120"/>
      <w:ind w:firstLine="210"/>
      <w:jc w:val="left"/>
    </w:pPr>
    <w:rPr>
      <w:b w:val="0"/>
    </w:rPr>
  </w:style>
  <w:style w:type="character" w:customStyle="1" w:styleId="TextoindependienteprimerasangraCar">
    <w:name w:val="Texto independiente primera sangría Car"/>
    <w:link w:val="Textoindependienteprimerasangra"/>
    <w:rsid w:val="00E56716"/>
    <w:rPr>
      <w:rFonts w:ascii="Courier New" w:hAnsi="Courier New"/>
      <w:b w:val="0"/>
      <w:sz w:val="28"/>
      <w:lang w:val="es-ES" w:eastAsia="es-ES"/>
    </w:rPr>
  </w:style>
  <w:style w:type="paragraph" w:styleId="Textoindependienteprimerasangra2">
    <w:name w:val="Body Text First Indent 2"/>
    <w:basedOn w:val="Sangradetextonormal"/>
    <w:link w:val="Textoindependienteprimerasangra2Car"/>
    <w:rsid w:val="00E56716"/>
    <w:pPr>
      <w:ind w:firstLine="210"/>
    </w:pPr>
  </w:style>
  <w:style w:type="character" w:customStyle="1" w:styleId="Textoindependienteprimerasangra2Car">
    <w:name w:val="Texto independiente primera sangría 2 Car"/>
    <w:basedOn w:val="SangradetextonormalCar"/>
    <w:link w:val="Textoindependienteprimerasangra2"/>
    <w:rsid w:val="00E56716"/>
    <w:rPr>
      <w:lang w:eastAsia="es-ES"/>
    </w:rPr>
  </w:style>
  <w:style w:type="paragraph" w:customStyle="1" w:styleId="xl64">
    <w:name w:val="xl64"/>
    <w:basedOn w:val="Normal"/>
    <w:rsid w:val="00E56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65">
    <w:name w:val="xl65"/>
    <w:basedOn w:val="Normal"/>
    <w:rsid w:val="00E5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Sinespaciado1">
    <w:name w:val="Sin espaciado1"/>
    <w:rsid w:val="00293864"/>
    <w:rPr>
      <w:rFonts w:ascii="Calibri" w:hAnsi="Calibri" w:cs="Calibri"/>
      <w:sz w:val="22"/>
      <w:szCs w:val="22"/>
      <w:lang w:eastAsia="en-US"/>
    </w:rPr>
  </w:style>
  <w:style w:type="paragraph" w:customStyle="1" w:styleId="Sinespaciado10">
    <w:name w:val="Sin espaciado1"/>
    <w:rsid w:val="00293864"/>
    <w:rPr>
      <w:rFonts w:ascii="Calibri" w:hAnsi="Calibri" w:cs="Calibri"/>
      <w:sz w:val="22"/>
      <w:szCs w:val="22"/>
      <w:lang w:eastAsia="en-US"/>
    </w:rPr>
  </w:style>
  <w:style w:type="paragraph" w:customStyle="1" w:styleId="Prrafodelista1">
    <w:name w:val="Párrafo de lista1"/>
    <w:basedOn w:val="Normal"/>
    <w:rsid w:val="00BA7338"/>
    <w:pPr>
      <w:ind w:left="720"/>
      <w:contextualSpacing/>
      <w:jc w:val="both"/>
    </w:pPr>
    <w:rPr>
      <w:rFonts w:ascii="Arial" w:hAnsi="Arial" w:cs="Calibri"/>
      <w:sz w:val="22"/>
      <w:szCs w:val="22"/>
      <w:lang w:val="es-CO" w:eastAsia="en-US"/>
    </w:rPr>
  </w:style>
  <w:style w:type="character" w:customStyle="1" w:styleId="PrrafodelistaCar">
    <w:name w:val="Párrafo de lista Car"/>
    <w:link w:val="Prrafodelista"/>
    <w:uiPriority w:val="99"/>
    <w:locked/>
    <w:rsid w:val="00074CBE"/>
    <w:rPr>
      <w:lang w:eastAsia="es-ES"/>
    </w:rPr>
  </w:style>
  <w:style w:type="paragraph" w:customStyle="1" w:styleId="Default">
    <w:name w:val="Default"/>
    <w:rsid w:val="008F10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66">
      <w:bodyDiv w:val="1"/>
      <w:marLeft w:val="0"/>
      <w:marRight w:val="0"/>
      <w:marTop w:val="0"/>
      <w:marBottom w:val="0"/>
      <w:divBdr>
        <w:top w:val="none" w:sz="0" w:space="0" w:color="auto"/>
        <w:left w:val="none" w:sz="0" w:space="0" w:color="auto"/>
        <w:bottom w:val="none" w:sz="0" w:space="0" w:color="auto"/>
        <w:right w:val="none" w:sz="0" w:space="0" w:color="auto"/>
      </w:divBdr>
    </w:div>
    <w:div w:id="34744481">
      <w:bodyDiv w:val="1"/>
      <w:marLeft w:val="0"/>
      <w:marRight w:val="0"/>
      <w:marTop w:val="0"/>
      <w:marBottom w:val="0"/>
      <w:divBdr>
        <w:top w:val="none" w:sz="0" w:space="0" w:color="auto"/>
        <w:left w:val="none" w:sz="0" w:space="0" w:color="auto"/>
        <w:bottom w:val="none" w:sz="0" w:space="0" w:color="auto"/>
        <w:right w:val="none" w:sz="0" w:space="0" w:color="auto"/>
      </w:divBdr>
    </w:div>
    <w:div w:id="46148868">
      <w:bodyDiv w:val="1"/>
      <w:marLeft w:val="0"/>
      <w:marRight w:val="0"/>
      <w:marTop w:val="0"/>
      <w:marBottom w:val="0"/>
      <w:divBdr>
        <w:top w:val="none" w:sz="0" w:space="0" w:color="auto"/>
        <w:left w:val="none" w:sz="0" w:space="0" w:color="auto"/>
        <w:bottom w:val="none" w:sz="0" w:space="0" w:color="auto"/>
        <w:right w:val="none" w:sz="0" w:space="0" w:color="auto"/>
      </w:divBdr>
    </w:div>
    <w:div w:id="60914071">
      <w:bodyDiv w:val="1"/>
      <w:marLeft w:val="0"/>
      <w:marRight w:val="0"/>
      <w:marTop w:val="0"/>
      <w:marBottom w:val="0"/>
      <w:divBdr>
        <w:top w:val="none" w:sz="0" w:space="0" w:color="auto"/>
        <w:left w:val="none" w:sz="0" w:space="0" w:color="auto"/>
        <w:bottom w:val="none" w:sz="0" w:space="0" w:color="auto"/>
        <w:right w:val="none" w:sz="0" w:space="0" w:color="auto"/>
      </w:divBdr>
    </w:div>
    <w:div w:id="162935979">
      <w:bodyDiv w:val="1"/>
      <w:marLeft w:val="0"/>
      <w:marRight w:val="0"/>
      <w:marTop w:val="0"/>
      <w:marBottom w:val="0"/>
      <w:divBdr>
        <w:top w:val="none" w:sz="0" w:space="0" w:color="auto"/>
        <w:left w:val="none" w:sz="0" w:space="0" w:color="auto"/>
        <w:bottom w:val="none" w:sz="0" w:space="0" w:color="auto"/>
        <w:right w:val="none" w:sz="0" w:space="0" w:color="auto"/>
      </w:divBdr>
    </w:div>
    <w:div w:id="207643896">
      <w:bodyDiv w:val="1"/>
      <w:marLeft w:val="0"/>
      <w:marRight w:val="0"/>
      <w:marTop w:val="0"/>
      <w:marBottom w:val="0"/>
      <w:divBdr>
        <w:top w:val="none" w:sz="0" w:space="0" w:color="auto"/>
        <w:left w:val="none" w:sz="0" w:space="0" w:color="auto"/>
        <w:bottom w:val="none" w:sz="0" w:space="0" w:color="auto"/>
        <w:right w:val="none" w:sz="0" w:space="0" w:color="auto"/>
      </w:divBdr>
    </w:div>
    <w:div w:id="252859516">
      <w:bodyDiv w:val="1"/>
      <w:marLeft w:val="0"/>
      <w:marRight w:val="0"/>
      <w:marTop w:val="0"/>
      <w:marBottom w:val="0"/>
      <w:divBdr>
        <w:top w:val="none" w:sz="0" w:space="0" w:color="auto"/>
        <w:left w:val="none" w:sz="0" w:space="0" w:color="auto"/>
        <w:bottom w:val="none" w:sz="0" w:space="0" w:color="auto"/>
        <w:right w:val="none" w:sz="0" w:space="0" w:color="auto"/>
      </w:divBdr>
    </w:div>
    <w:div w:id="284628413">
      <w:bodyDiv w:val="1"/>
      <w:marLeft w:val="0"/>
      <w:marRight w:val="0"/>
      <w:marTop w:val="0"/>
      <w:marBottom w:val="0"/>
      <w:divBdr>
        <w:top w:val="none" w:sz="0" w:space="0" w:color="auto"/>
        <w:left w:val="none" w:sz="0" w:space="0" w:color="auto"/>
        <w:bottom w:val="none" w:sz="0" w:space="0" w:color="auto"/>
        <w:right w:val="none" w:sz="0" w:space="0" w:color="auto"/>
      </w:divBdr>
    </w:div>
    <w:div w:id="285160124">
      <w:bodyDiv w:val="1"/>
      <w:marLeft w:val="0"/>
      <w:marRight w:val="0"/>
      <w:marTop w:val="0"/>
      <w:marBottom w:val="0"/>
      <w:divBdr>
        <w:top w:val="none" w:sz="0" w:space="0" w:color="auto"/>
        <w:left w:val="none" w:sz="0" w:space="0" w:color="auto"/>
        <w:bottom w:val="none" w:sz="0" w:space="0" w:color="auto"/>
        <w:right w:val="none" w:sz="0" w:space="0" w:color="auto"/>
      </w:divBdr>
    </w:div>
    <w:div w:id="296423647">
      <w:bodyDiv w:val="1"/>
      <w:marLeft w:val="0"/>
      <w:marRight w:val="0"/>
      <w:marTop w:val="0"/>
      <w:marBottom w:val="0"/>
      <w:divBdr>
        <w:top w:val="none" w:sz="0" w:space="0" w:color="auto"/>
        <w:left w:val="none" w:sz="0" w:space="0" w:color="auto"/>
        <w:bottom w:val="none" w:sz="0" w:space="0" w:color="auto"/>
        <w:right w:val="none" w:sz="0" w:space="0" w:color="auto"/>
      </w:divBdr>
    </w:div>
    <w:div w:id="296574308">
      <w:bodyDiv w:val="1"/>
      <w:marLeft w:val="0"/>
      <w:marRight w:val="0"/>
      <w:marTop w:val="0"/>
      <w:marBottom w:val="0"/>
      <w:divBdr>
        <w:top w:val="none" w:sz="0" w:space="0" w:color="auto"/>
        <w:left w:val="none" w:sz="0" w:space="0" w:color="auto"/>
        <w:bottom w:val="none" w:sz="0" w:space="0" w:color="auto"/>
        <w:right w:val="none" w:sz="0" w:space="0" w:color="auto"/>
      </w:divBdr>
    </w:div>
    <w:div w:id="326980061">
      <w:bodyDiv w:val="1"/>
      <w:marLeft w:val="0"/>
      <w:marRight w:val="0"/>
      <w:marTop w:val="0"/>
      <w:marBottom w:val="0"/>
      <w:divBdr>
        <w:top w:val="none" w:sz="0" w:space="0" w:color="auto"/>
        <w:left w:val="none" w:sz="0" w:space="0" w:color="auto"/>
        <w:bottom w:val="none" w:sz="0" w:space="0" w:color="auto"/>
        <w:right w:val="none" w:sz="0" w:space="0" w:color="auto"/>
      </w:divBdr>
    </w:div>
    <w:div w:id="357975677">
      <w:bodyDiv w:val="1"/>
      <w:marLeft w:val="0"/>
      <w:marRight w:val="0"/>
      <w:marTop w:val="0"/>
      <w:marBottom w:val="0"/>
      <w:divBdr>
        <w:top w:val="none" w:sz="0" w:space="0" w:color="auto"/>
        <w:left w:val="none" w:sz="0" w:space="0" w:color="auto"/>
        <w:bottom w:val="none" w:sz="0" w:space="0" w:color="auto"/>
        <w:right w:val="none" w:sz="0" w:space="0" w:color="auto"/>
      </w:divBdr>
    </w:div>
    <w:div w:id="360058573">
      <w:bodyDiv w:val="1"/>
      <w:marLeft w:val="0"/>
      <w:marRight w:val="0"/>
      <w:marTop w:val="0"/>
      <w:marBottom w:val="0"/>
      <w:divBdr>
        <w:top w:val="none" w:sz="0" w:space="0" w:color="auto"/>
        <w:left w:val="none" w:sz="0" w:space="0" w:color="auto"/>
        <w:bottom w:val="none" w:sz="0" w:space="0" w:color="auto"/>
        <w:right w:val="none" w:sz="0" w:space="0" w:color="auto"/>
      </w:divBdr>
    </w:div>
    <w:div w:id="451823830">
      <w:bodyDiv w:val="1"/>
      <w:marLeft w:val="0"/>
      <w:marRight w:val="0"/>
      <w:marTop w:val="0"/>
      <w:marBottom w:val="0"/>
      <w:divBdr>
        <w:top w:val="none" w:sz="0" w:space="0" w:color="auto"/>
        <w:left w:val="none" w:sz="0" w:space="0" w:color="auto"/>
        <w:bottom w:val="none" w:sz="0" w:space="0" w:color="auto"/>
        <w:right w:val="none" w:sz="0" w:space="0" w:color="auto"/>
      </w:divBdr>
    </w:div>
    <w:div w:id="470752598">
      <w:bodyDiv w:val="1"/>
      <w:marLeft w:val="0"/>
      <w:marRight w:val="0"/>
      <w:marTop w:val="0"/>
      <w:marBottom w:val="0"/>
      <w:divBdr>
        <w:top w:val="none" w:sz="0" w:space="0" w:color="auto"/>
        <w:left w:val="none" w:sz="0" w:space="0" w:color="auto"/>
        <w:bottom w:val="none" w:sz="0" w:space="0" w:color="auto"/>
        <w:right w:val="none" w:sz="0" w:space="0" w:color="auto"/>
      </w:divBdr>
    </w:div>
    <w:div w:id="476608632">
      <w:bodyDiv w:val="1"/>
      <w:marLeft w:val="0"/>
      <w:marRight w:val="0"/>
      <w:marTop w:val="0"/>
      <w:marBottom w:val="0"/>
      <w:divBdr>
        <w:top w:val="none" w:sz="0" w:space="0" w:color="auto"/>
        <w:left w:val="none" w:sz="0" w:space="0" w:color="auto"/>
        <w:bottom w:val="none" w:sz="0" w:space="0" w:color="auto"/>
        <w:right w:val="none" w:sz="0" w:space="0" w:color="auto"/>
      </w:divBdr>
    </w:div>
    <w:div w:id="483593387">
      <w:bodyDiv w:val="1"/>
      <w:marLeft w:val="0"/>
      <w:marRight w:val="0"/>
      <w:marTop w:val="0"/>
      <w:marBottom w:val="0"/>
      <w:divBdr>
        <w:top w:val="none" w:sz="0" w:space="0" w:color="auto"/>
        <w:left w:val="none" w:sz="0" w:space="0" w:color="auto"/>
        <w:bottom w:val="none" w:sz="0" w:space="0" w:color="auto"/>
        <w:right w:val="none" w:sz="0" w:space="0" w:color="auto"/>
      </w:divBdr>
    </w:div>
    <w:div w:id="484392054">
      <w:bodyDiv w:val="1"/>
      <w:marLeft w:val="0"/>
      <w:marRight w:val="0"/>
      <w:marTop w:val="0"/>
      <w:marBottom w:val="0"/>
      <w:divBdr>
        <w:top w:val="none" w:sz="0" w:space="0" w:color="auto"/>
        <w:left w:val="none" w:sz="0" w:space="0" w:color="auto"/>
        <w:bottom w:val="none" w:sz="0" w:space="0" w:color="auto"/>
        <w:right w:val="none" w:sz="0" w:space="0" w:color="auto"/>
      </w:divBdr>
    </w:div>
    <w:div w:id="502621326">
      <w:bodyDiv w:val="1"/>
      <w:marLeft w:val="0"/>
      <w:marRight w:val="0"/>
      <w:marTop w:val="0"/>
      <w:marBottom w:val="0"/>
      <w:divBdr>
        <w:top w:val="none" w:sz="0" w:space="0" w:color="auto"/>
        <w:left w:val="none" w:sz="0" w:space="0" w:color="auto"/>
        <w:bottom w:val="none" w:sz="0" w:space="0" w:color="auto"/>
        <w:right w:val="none" w:sz="0" w:space="0" w:color="auto"/>
      </w:divBdr>
    </w:div>
    <w:div w:id="561135267">
      <w:bodyDiv w:val="1"/>
      <w:marLeft w:val="0"/>
      <w:marRight w:val="0"/>
      <w:marTop w:val="0"/>
      <w:marBottom w:val="0"/>
      <w:divBdr>
        <w:top w:val="none" w:sz="0" w:space="0" w:color="auto"/>
        <w:left w:val="none" w:sz="0" w:space="0" w:color="auto"/>
        <w:bottom w:val="none" w:sz="0" w:space="0" w:color="auto"/>
        <w:right w:val="none" w:sz="0" w:space="0" w:color="auto"/>
      </w:divBdr>
    </w:div>
    <w:div w:id="574899413">
      <w:bodyDiv w:val="1"/>
      <w:marLeft w:val="0"/>
      <w:marRight w:val="0"/>
      <w:marTop w:val="0"/>
      <w:marBottom w:val="0"/>
      <w:divBdr>
        <w:top w:val="none" w:sz="0" w:space="0" w:color="auto"/>
        <w:left w:val="none" w:sz="0" w:space="0" w:color="auto"/>
        <w:bottom w:val="none" w:sz="0" w:space="0" w:color="auto"/>
        <w:right w:val="none" w:sz="0" w:space="0" w:color="auto"/>
      </w:divBdr>
    </w:div>
    <w:div w:id="606930568">
      <w:bodyDiv w:val="1"/>
      <w:marLeft w:val="0"/>
      <w:marRight w:val="0"/>
      <w:marTop w:val="0"/>
      <w:marBottom w:val="0"/>
      <w:divBdr>
        <w:top w:val="none" w:sz="0" w:space="0" w:color="auto"/>
        <w:left w:val="none" w:sz="0" w:space="0" w:color="auto"/>
        <w:bottom w:val="none" w:sz="0" w:space="0" w:color="auto"/>
        <w:right w:val="none" w:sz="0" w:space="0" w:color="auto"/>
      </w:divBdr>
    </w:div>
    <w:div w:id="615789677">
      <w:bodyDiv w:val="1"/>
      <w:marLeft w:val="0"/>
      <w:marRight w:val="0"/>
      <w:marTop w:val="0"/>
      <w:marBottom w:val="0"/>
      <w:divBdr>
        <w:top w:val="none" w:sz="0" w:space="0" w:color="auto"/>
        <w:left w:val="none" w:sz="0" w:space="0" w:color="auto"/>
        <w:bottom w:val="none" w:sz="0" w:space="0" w:color="auto"/>
        <w:right w:val="none" w:sz="0" w:space="0" w:color="auto"/>
      </w:divBdr>
    </w:div>
    <w:div w:id="660080277">
      <w:bodyDiv w:val="1"/>
      <w:marLeft w:val="0"/>
      <w:marRight w:val="0"/>
      <w:marTop w:val="0"/>
      <w:marBottom w:val="0"/>
      <w:divBdr>
        <w:top w:val="none" w:sz="0" w:space="0" w:color="auto"/>
        <w:left w:val="none" w:sz="0" w:space="0" w:color="auto"/>
        <w:bottom w:val="none" w:sz="0" w:space="0" w:color="auto"/>
        <w:right w:val="none" w:sz="0" w:space="0" w:color="auto"/>
      </w:divBdr>
    </w:div>
    <w:div w:id="678699566">
      <w:bodyDiv w:val="1"/>
      <w:marLeft w:val="0"/>
      <w:marRight w:val="0"/>
      <w:marTop w:val="0"/>
      <w:marBottom w:val="0"/>
      <w:divBdr>
        <w:top w:val="none" w:sz="0" w:space="0" w:color="auto"/>
        <w:left w:val="none" w:sz="0" w:space="0" w:color="auto"/>
        <w:bottom w:val="none" w:sz="0" w:space="0" w:color="auto"/>
        <w:right w:val="none" w:sz="0" w:space="0" w:color="auto"/>
      </w:divBdr>
    </w:div>
    <w:div w:id="693001292">
      <w:bodyDiv w:val="1"/>
      <w:marLeft w:val="0"/>
      <w:marRight w:val="0"/>
      <w:marTop w:val="0"/>
      <w:marBottom w:val="0"/>
      <w:divBdr>
        <w:top w:val="none" w:sz="0" w:space="0" w:color="auto"/>
        <w:left w:val="none" w:sz="0" w:space="0" w:color="auto"/>
        <w:bottom w:val="none" w:sz="0" w:space="0" w:color="auto"/>
        <w:right w:val="none" w:sz="0" w:space="0" w:color="auto"/>
      </w:divBdr>
      <w:divsChild>
        <w:div w:id="1984459379">
          <w:marLeft w:val="0"/>
          <w:marRight w:val="0"/>
          <w:marTop w:val="0"/>
          <w:marBottom w:val="0"/>
          <w:divBdr>
            <w:top w:val="none" w:sz="0" w:space="0" w:color="auto"/>
            <w:left w:val="none" w:sz="0" w:space="0" w:color="auto"/>
            <w:bottom w:val="none" w:sz="0" w:space="0" w:color="auto"/>
            <w:right w:val="none" w:sz="0" w:space="0" w:color="auto"/>
          </w:divBdr>
        </w:div>
      </w:divsChild>
    </w:div>
    <w:div w:id="711610414">
      <w:bodyDiv w:val="1"/>
      <w:marLeft w:val="0"/>
      <w:marRight w:val="0"/>
      <w:marTop w:val="0"/>
      <w:marBottom w:val="0"/>
      <w:divBdr>
        <w:top w:val="none" w:sz="0" w:space="0" w:color="auto"/>
        <w:left w:val="none" w:sz="0" w:space="0" w:color="auto"/>
        <w:bottom w:val="none" w:sz="0" w:space="0" w:color="auto"/>
        <w:right w:val="none" w:sz="0" w:space="0" w:color="auto"/>
      </w:divBdr>
    </w:div>
    <w:div w:id="720786284">
      <w:bodyDiv w:val="1"/>
      <w:marLeft w:val="0"/>
      <w:marRight w:val="0"/>
      <w:marTop w:val="0"/>
      <w:marBottom w:val="0"/>
      <w:divBdr>
        <w:top w:val="none" w:sz="0" w:space="0" w:color="auto"/>
        <w:left w:val="none" w:sz="0" w:space="0" w:color="auto"/>
        <w:bottom w:val="none" w:sz="0" w:space="0" w:color="auto"/>
        <w:right w:val="none" w:sz="0" w:space="0" w:color="auto"/>
      </w:divBdr>
    </w:div>
    <w:div w:id="760033644">
      <w:bodyDiv w:val="1"/>
      <w:marLeft w:val="0"/>
      <w:marRight w:val="0"/>
      <w:marTop w:val="0"/>
      <w:marBottom w:val="0"/>
      <w:divBdr>
        <w:top w:val="none" w:sz="0" w:space="0" w:color="auto"/>
        <w:left w:val="none" w:sz="0" w:space="0" w:color="auto"/>
        <w:bottom w:val="none" w:sz="0" w:space="0" w:color="auto"/>
        <w:right w:val="none" w:sz="0" w:space="0" w:color="auto"/>
      </w:divBdr>
    </w:div>
    <w:div w:id="784077236">
      <w:bodyDiv w:val="1"/>
      <w:marLeft w:val="0"/>
      <w:marRight w:val="0"/>
      <w:marTop w:val="0"/>
      <w:marBottom w:val="0"/>
      <w:divBdr>
        <w:top w:val="none" w:sz="0" w:space="0" w:color="auto"/>
        <w:left w:val="none" w:sz="0" w:space="0" w:color="auto"/>
        <w:bottom w:val="none" w:sz="0" w:space="0" w:color="auto"/>
        <w:right w:val="none" w:sz="0" w:space="0" w:color="auto"/>
      </w:divBdr>
    </w:div>
    <w:div w:id="803162121">
      <w:bodyDiv w:val="1"/>
      <w:marLeft w:val="0"/>
      <w:marRight w:val="0"/>
      <w:marTop w:val="0"/>
      <w:marBottom w:val="0"/>
      <w:divBdr>
        <w:top w:val="none" w:sz="0" w:space="0" w:color="auto"/>
        <w:left w:val="none" w:sz="0" w:space="0" w:color="auto"/>
        <w:bottom w:val="none" w:sz="0" w:space="0" w:color="auto"/>
        <w:right w:val="none" w:sz="0" w:space="0" w:color="auto"/>
      </w:divBdr>
    </w:div>
    <w:div w:id="817844447">
      <w:bodyDiv w:val="1"/>
      <w:marLeft w:val="0"/>
      <w:marRight w:val="0"/>
      <w:marTop w:val="0"/>
      <w:marBottom w:val="0"/>
      <w:divBdr>
        <w:top w:val="none" w:sz="0" w:space="0" w:color="auto"/>
        <w:left w:val="none" w:sz="0" w:space="0" w:color="auto"/>
        <w:bottom w:val="none" w:sz="0" w:space="0" w:color="auto"/>
        <w:right w:val="none" w:sz="0" w:space="0" w:color="auto"/>
      </w:divBdr>
    </w:div>
    <w:div w:id="823424771">
      <w:bodyDiv w:val="1"/>
      <w:marLeft w:val="0"/>
      <w:marRight w:val="0"/>
      <w:marTop w:val="0"/>
      <w:marBottom w:val="0"/>
      <w:divBdr>
        <w:top w:val="none" w:sz="0" w:space="0" w:color="auto"/>
        <w:left w:val="none" w:sz="0" w:space="0" w:color="auto"/>
        <w:bottom w:val="none" w:sz="0" w:space="0" w:color="auto"/>
        <w:right w:val="none" w:sz="0" w:space="0" w:color="auto"/>
      </w:divBdr>
    </w:div>
    <w:div w:id="835731043">
      <w:bodyDiv w:val="1"/>
      <w:marLeft w:val="0"/>
      <w:marRight w:val="0"/>
      <w:marTop w:val="0"/>
      <w:marBottom w:val="0"/>
      <w:divBdr>
        <w:top w:val="none" w:sz="0" w:space="0" w:color="auto"/>
        <w:left w:val="none" w:sz="0" w:space="0" w:color="auto"/>
        <w:bottom w:val="none" w:sz="0" w:space="0" w:color="auto"/>
        <w:right w:val="none" w:sz="0" w:space="0" w:color="auto"/>
      </w:divBdr>
    </w:div>
    <w:div w:id="882249961">
      <w:bodyDiv w:val="1"/>
      <w:marLeft w:val="0"/>
      <w:marRight w:val="0"/>
      <w:marTop w:val="0"/>
      <w:marBottom w:val="0"/>
      <w:divBdr>
        <w:top w:val="none" w:sz="0" w:space="0" w:color="auto"/>
        <w:left w:val="none" w:sz="0" w:space="0" w:color="auto"/>
        <w:bottom w:val="none" w:sz="0" w:space="0" w:color="auto"/>
        <w:right w:val="none" w:sz="0" w:space="0" w:color="auto"/>
      </w:divBdr>
    </w:div>
    <w:div w:id="965424793">
      <w:bodyDiv w:val="1"/>
      <w:marLeft w:val="0"/>
      <w:marRight w:val="0"/>
      <w:marTop w:val="0"/>
      <w:marBottom w:val="0"/>
      <w:divBdr>
        <w:top w:val="none" w:sz="0" w:space="0" w:color="auto"/>
        <w:left w:val="none" w:sz="0" w:space="0" w:color="auto"/>
        <w:bottom w:val="none" w:sz="0" w:space="0" w:color="auto"/>
        <w:right w:val="none" w:sz="0" w:space="0" w:color="auto"/>
      </w:divBdr>
    </w:div>
    <w:div w:id="1126002834">
      <w:bodyDiv w:val="1"/>
      <w:marLeft w:val="0"/>
      <w:marRight w:val="0"/>
      <w:marTop w:val="0"/>
      <w:marBottom w:val="0"/>
      <w:divBdr>
        <w:top w:val="none" w:sz="0" w:space="0" w:color="auto"/>
        <w:left w:val="none" w:sz="0" w:space="0" w:color="auto"/>
        <w:bottom w:val="none" w:sz="0" w:space="0" w:color="auto"/>
        <w:right w:val="none" w:sz="0" w:space="0" w:color="auto"/>
      </w:divBdr>
    </w:div>
    <w:div w:id="1127773190">
      <w:bodyDiv w:val="1"/>
      <w:marLeft w:val="0"/>
      <w:marRight w:val="0"/>
      <w:marTop w:val="0"/>
      <w:marBottom w:val="0"/>
      <w:divBdr>
        <w:top w:val="none" w:sz="0" w:space="0" w:color="auto"/>
        <w:left w:val="none" w:sz="0" w:space="0" w:color="auto"/>
        <w:bottom w:val="none" w:sz="0" w:space="0" w:color="auto"/>
        <w:right w:val="none" w:sz="0" w:space="0" w:color="auto"/>
      </w:divBdr>
    </w:div>
    <w:div w:id="1131292389">
      <w:bodyDiv w:val="1"/>
      <w:marLeft w:val="0"/>
      <w:marRight w:val="0"/>
      <w:marTop w:val="0"/>
      <w:marBottom w:val="0"/>
      <w:divBdr>
        <w:top w:val="none" w:sz="0" w:space="0" w:color="auto"/>
        <w:left w:val="none" w:sz="0" w:space="0" w:color="auto"/>
        <w:bottom w:val="none" w:sz="0" w:space="0" w:color="auto"/>
        <w:right w:val="none" w:sz="0" w:space="0" w:color="auto"/>
      </w:divBdr>
    </w:div>
    <w:div w:id="1137187678">
      <w:bodyDiv w:val="1"/>
      <w:marLeft w:val="0"/>
      <w:marRight w:val="0"/>
      <w:marTop w:val="0"/>
      <w:marBottom w:val="0"/>
      <w:divBdr>
        <w:top w:val="none" w:sz="0" w:space="0" w:color="auto"/>
        <w:left w:val="none" w:sz="0" w:space="0" w:color="auto"/>
        <w:bottom w:val="none" w:sz="0" w:space="0" w:color="auto"/>
        <w:right w:val="none" w:sz="0" w:space="0" w:color="auto"/>
      </w:divBdr>
    </w:div>
    <w:div w:id="1148593973">
      <w:bodyDiv w:val="1"/>
      <w:marLeft w:val="0"/>
      <w:marRight w:val="0"/>
      <w:marTop w:val="0"/>
      <w:marBottom w:val="0"/>
      <w:divBdr>
        <w:top w:val="none" w:sz="0" w:space="0" w:color="auto"/>
        <w:left w:val="none" w:sz="0" w:space="0" w:color="auto"/>
        <w:bottom w:val="none" w:sz="0" w:space="0" w:color="auto"/>
        <w:right w:val="none" w:sz="0" w:space="0" w:color="auto"/>
      </w:divBdr>
    </w:div>
    <w:div w:id="1172573692">
      <w:bodyDiv w:val="1"/>
      <w:marLeft w:val="0"/>
      <w:marRight w:val="0"/>
      <w:marTop w:val="0"/>
      <w:marBottom w:val="0"/>
      <w:divBdr>
        <w:top w:val="none" w:sz="0" w:space="0" w:color="auto"/>
        <w:left w:val="none" w:sz="0" w:space="0" w:color="auto"/>
        <w:bottom w:val="none" w:sz="0" w:space="0" w:color="auto"/>
        <w:right w:val="none" w:sz="0" w:space="0" w:color="auto"/>
      </w:divBdr>
    </w:div>
    <w:div w:id="1236667963">
      <w:bodyDiv w:val="1"/>
      <w:marLeft w:val="0"/>
      <w:marRight w:val="0"/>
      <w:marTop w:val="0"/>
      <w:marBottom w:val="0"/>
      <w:divBdr>
        <w:top w:val="none" w:sz="0" w:space="0" w:color="auto"/>
        <w:left w:val="none" w:sz="0" w:space="0" w:color="auto"/>
        <w:bottom w:val="none" w:sz="0" w:space="0" w:color="auto"/>
        <w:right w:val="none" w:sz="0" w:space="0" w:color="auto"/>
      </w:divBdr>
    </w:div>
    <w:div w:id="1239050930">
      <w:bodyDiv w:val="1"/>
      <w:marLeft w:val="0"/>
      <w:marRight w:val="0"/>
      <w:marTop w:val="0"/>
      <w:marBottom w:val="0"/>
      <w:divBdr>
        <w:top w:val="none" w:sz="0" w:space="0" w:color="auto"/>
        <w:left w:val="none" w:sz="0" w:space="0" w:color="auto"/>
        <w:bottom w:val="none" w:sz="0" w:space="0" w:color="auto"/>
        <w:right w:val="none" w:sz="0" w:space="0" w:color="auto"/>
      </w:divBdr>
    </w:div>
    <w:div w:id="1242065677">
      <w:bodyDiv w:val="1"/>
      <w:marLeft w:val="0"/>
      <w:marRight w:val="0"/>
      <w:marTop w:val="0"/>
      <w:marBottom w:val="0"/>
      <w:divBdr>
        <w:top w:val="none" w:sz="0" w:space="0" w:color="auto"/>
        <w:left w:val="none" w:sz="0" w:space="0" w:color="auto"/>
        <w:bottom w:val="none" w:sz="0" w:space="0" w:color="auto"/>
        <w:right w:val="none" w:sz="0" w:space="0" w:color="auto"/>
      </w:divBdr>
    </w:div>
    <w:div w:id="1248925023">
      <w:bodyDiv w:val="1"/>
      <w:marLeft w:val="0"/>
      <w:marRight w:val="0"/>
      <w:marTop w:val="0"/>
      <w:marBottom w:val="0"/>
      <w:divBdr>
        <w:top w:val="none" w:sz="0" w:space="0" w:color="auto"/>
        <w:left w:val="none" w:sz="0" w:space="0" w:color="auto"/>
        <w:bottom w:val="none" w:sz="0" w:space="0" w:color="auto"/>
        <w:right w:val="none" w:sz="0" w:space="0" w:color="auto"/>
      </w:divBdr>
    </w:div>
    <w:div w:id="1262030795">
      <w:bodyDiv w:val="1"/>
      <w:marLeft w:val="0"/>
      <w:marRight w:val="0"/>
      <w:marTop w:val="0"/>
      <w:marBottom w:val="0"/>
      <w:divBdr>
        <w:top w:val="none" w:sz="0" w:space="0" w:color="auto"/>
        <w:left w:val="none" w:sz="0" w:space="0" w:color="auto"/>
        <w:bottom w:val="none" w:sz="0" w:space="0" w:color="auto"/>
        <w:right w:val="none" w:sz="0" w:space="0" w:color="auto"/>
      </w:divBdr>
    </w:div>
    <w:div w:id="1269311055">
      <w:bodyDiv w:val="1"/>
      <w:marLeft w:val="0"/>
      <w:marRight w:val="0"/>
      <w:marTop w:val="0"/>
      <w:marBottom w:val="0"/>
      <w:divBdr>
        <w:top w:val="none" w:sz="0" w:space="0" w:color="auto"/>
        <w:left w:val="none" w:sz="0" w:space="0" w:color="auto"/>
        <w:bottom w:val="none" w:sz="0" w:space="0" w:color="auto"/>
        <w:right w:val="none" w:sz="0" w:space="0" w:color="auto"/>
      </w:divBdr>
    </w:div>
    <w:div w:id="1392459708">
      <w:bodyDiv w:val="1"/>
      <w:marLeft w:val="0"/>
      <w:marRight w:val="0"/>
      <w:marTop w:val="0"/>
      <w:marBottom w:val="0"/>
      <w:divBdr>
        <w:top w:val="none" w:sz="0" w:space="0" w:color="auto"/>
        <w:left w:val="none" w:sz="0" w:space="0" w:color="auto"/>
        <w:bottom w:val="none" w:sz="0" w:space="0" w:color="auto"/>
        <w:right w:val="none" w:sz="0" w:space="0" w:color="auto"/>
      </w:divBdr>
    </w:div>
    <w:div w:id="1425178562">
      <w:bodyDiv w:val="1"/>
      <w:marLeft w:val="0"/>
      <w:marRight w:val="0"/>
      <w:marTop w:val="0"/>
      <w:marBottom w:val="0"/>
      <w:divBdr>
        <w:top w:val="none" w:sz="0" w:space="0" w:color="auto"/>
        <w:left w:val="none" w:sz="0" w:space="0" w:color="auto"/>
        <w:bottom w:val="none" w:sz="0" w:space="0" w:color="auto"/>
        <w:right w:val="none" w:sz="0" w:space="0" w:color="auto"/>
      </w:divBdr>
    </w:div>
    <w:div w:id="1472868809">
      <w:bodyDiv w:val="1"/>
      <w:marLeft w:val="0"/>
      <w:marRight w:val="0"/>
      <w:marTop w:val="0"/>
      <w:marBottom w:val="0"/>
      <w:divBdr>
        <w:top w:val="none" w:sz="0" w:space="0" w:color="auto"/>
        <w:left w:val="none" w:sz="0" w:space="0" w:color="auto"/>
        <w:bottom w:val="none" w:sz="0" w:space="0" w:color="auto"/>
        <w:right w:val="none" w:sz="0" w:space="0" w:color="auto"/>
      </w:divBdr>
    </w:div>
    <w:div w:id="1503397316">
      <w:bodyDiv w:val="1"/>
      <w:marLeft w:val="0"/>
      <w:marRight w:val="0"/>
      <w:marTop w:val="0"/>
      <w:marBottom w:val="0"/>
      <w:divBdr>
        <w:top w:val="none" w:sz="0" w:space="0" w:color="auto"/>
        <w:left w:val="none" w:sz="0" w:space="0" w:color="auto"/>
        <w:bottom w:val="none" w:sz="0" w:space="0" w:color="auto"/>
        <w:right w:val="none" w:sz="0" w:space="0" w:color="auto"/>
      </w:divBdr>
    </w:div>
    <w:div w:id="1504474944">
      <w:bodyDiv w:val="1"/>
      <w:marLeft w:val="0"/>
      <w:marRight w:val="0"/>
      <w:marTop w:val="0"/>
      <w:marBottom w:val="0"/>
      <w:divBdr>
        <w:top w:val="none" w:sz="0" w:space="0" w:color="auto"/>
        <w:left w:val="none" w:sz="0" w:space="0" w:color="auto"/>
        <w:bottom w:val="none" w:sz="0" w:space="0" w:color="auto"/>
        <w:right w:val="none" w:sz="0" w:space="0" w:color="auto"/>
      </w:divBdr>
    </w:div>
    <w:div w:id="1522861024">
      <w:bodyDiv w:val="1"/>
      <w:marLeft w:val="0"/>
      <w:marRight w:val="0"/>
      <w:marTop w:val="0"/>
      <w:marBottom w:val="0"/>
      <w:divBdr>
        <w:top w:val="none" w:sz="0" w:space="0" w:color="auto"/>
        <w:left w:val="none" w:sz="0" w:space="0" w:color="auto"/>
        <w:bottom w:val="none" w:sz="0" w:space="0" w:color="auto"/>
        <w:right w:val="none" w:sz="0" w:space="0" w:color="auto"/>
      </w:divBdr>
    </w:div>
    <w:div w:id="1604222515">
      <w:bodyDiv w:val="1"/>
      <w:marLeft w:val="0"/>
      <w:marRight w:val="0"/>
      <w:marTop w:val="0"/>
      <w:marBottom w:val="0"/>
      <w:divBdr>
        <w:top w:val="none" w:sz="0" w:space="0" w:color="auto"/>
        <w:left w:val="none" w:sz="0" w:space="0" w:color="auto"/>
        <w:bottom w:val="none" w:sz="0" w:space="0" w:color="auto"/>
        <w:right w:val="none" w:sz="0" w:space="0" w:color="auto"/>
      </w:divBdr>
    </w:div>
    <w:div w:id="1607925933">
      <w:bodyDiv w:val="1"/>
      <w:marLeft w:val="0"/>
      <w:marRight w:val="0"/>
      <w:marTop w:val="0"/>
      <w:marBottom w:val="0"/>
      <w:divBdr>
        <w:top w:val="none" w:sz="0" w:space="0" w:color="auto"/>
        <w:left w:val="none" w:sz="0" w:space="0" w:color="auto"/>
        <w:bottom w:val="none" w:sz="0" w:space="0" w:color="auto"/>
        <w:right w:val="none" w:sz="0" w:space="0" w:color="auto"/>
      </w:divBdr>
    </w:div>
    <w:div w:id="1690524576">
      <w:bodyDiv w:val="1"/>
      <w:marLeft w:val="0"/>
      <w:marRight w:val="0"/>
      <w:marTop w:val="0"/>
      <w:marBottom w:val="0"/>
      <w:divBdr>
        <w:top w:val="none" w:sz="0" w:space="0" w:color="auto"/>
        <w:left w:val="none" w:sz="0" w:space="0" w:color="auto"/>
        <w:bottom w:val="none" w:sz="0" w:space="0" w:color="auto"/>
        <w:right w:val="none" w:sz="0" w:space="0" w:color="auto"/>
      </w:divBdr>
    </w:div>
    <w:div w:id="1711413136">
      <w:bodyDiv w:val="1"/>
      <w:marLeft w:val="0"/>
      <w:marRight w:val="0"/>
      <w:marTop w:val="0"/>
      <w:marBottom w:val="0"/>
      <w:divBdr>
        <w:top w:val="none" w:sz="0" w:space="0" w:color="auto"/>
        <w:left w:val="none" w:sz="0" w:space="0" w:color="auto"/>
        <w:bottom w:val="none" w:sz="0" w:space="0" w:color="auto"/>
        <w:right w:val="none" w:sz="0" w:space="0" w:color="auto"/>
      </w:divBdr>
    </w:div>
    <w:div w:id="1721633922">
      <w:bodyDiv w:val="1"/>
      <w:marLeft w:val="0"/>
      <w:marRight w:val="0"/>
      <w:marTop w:val="0"/>
      <w:marBottom w:val="0"/>
      <w:divBdr>
        <w:top w:val="none" w:sz="0" w:space="0" w:color="auto"/>
        <w:left w:val="none" w:sz="0" w:space="0" w:color="auto"/>
        <w:bottom w:val="none" w:sz="0" w:space="0" w:color="auto"/>
        <w:right w:val="none" w:sz="0" w:space="0" w:color="auto"/>
      </w:divBdr>
    </w:div>
    <w:div w:id="1758790501">
      <w:bodyDiv w:val="1"/>
      <w:marLeft w:val="0"/>
      <w:marRight w:val="0"/>
      <w:marTop w:val="0"/>
      <w:marBottom w:val="0"/>
      <w:divBdr>
        <w:top w:val="none" w:sz="0" w:space="0" w:color="auto"/>
        <w:left w:val="none" w:sz="0" w:space="0" w:color="auto"/>
        <w:bottom w:val="none" w:sz="0" w:space="0" w:color="auto"/>
        <w:right w:val="none" w:sz="0" w:space="0" w:color="auto"/>
      </w:divBdr>
    </w:div>
    <w:div w:id="1763183820">
      <w:bodyDiv w:val="1"/>
      <w:marLeft w:val="0"/>
      <w:marRight w:val="0"/>
      <w:marTop w:val="0"/>
      <w:marBottom w:val="0"/>
      <w:divBdr>
        <w:top w:val="none" w:sz="0" w:space="0" w:color="auto"/>
        <w:left w:val="none" w:sz="0" w:space="0" w:color="auto"/>
        <w:bottom w:val="none" w:sz="0" w:space="0" w:color="auto"/>
        <w:right w:val="none" w:sz="0" w:space="0" w:color="auto"/>
      </w:divBdr>
    </w:div>
    <w:div w:id="1818720627">
      <w:bodyDiv w:val="1"/>
      <w:marLeft w:val="0"/>
      <w:marRight w:val="0"/>
      <w:marTop w:val="0"/>
      <w:marBottom w:val="0"/>
      <w:divBdr>
        <w:top w:val="none" w:sz="0" w:space="0" w:color="auto"/>
        <w:left w:val="none" w:sz="0" w:space="0" w:color="auto"/>
        <w:bottom w:val="none" w:sz="0" w:space="0" w:color="auto"/>
        <w:right w:val="none" w:sz="0" w:space="0" w:color="auto"/>
      </w:divBdr>
    </w:div>
    <w:div w:id="1918397599">
      <w:bodyDiv w:val="1"/>
      <w:marLeft w:val="0"/>
      <w:marRight w:val="0"/>
      <w:marTop w:val="0"/>
      <w:marBottom w:val="0"/>
      <w:divBdr>
        <w:top w:val="none" w:sz="0" w:space="0" w:color="auto"/>
        <w:left w:val="none" w:sz="0" w:space="0" w:color="auto"/>
        <w:bottom w:val="none" w:sz="0" w:space="0" w:color="auto"/>
        <w:right w:val="none" w:sz="0" w:space="0" w:color="auto"/>
      </w:divBdr>
    </w:div>
    <w:div w:id="1925341112">
      <w:bodyDiv w:val="1"/>
      <w:marLeft w:val="0"/>
      <w:marRight w:val="0"/>
      <w:marTop w:val="0"/>
      <w:marBottom w:val="0"/>
      <w:divBdr>
        <w:top w:val="none" w:sz="0" w:space="0" w:color="auto"/>
        <w:left w:val="none" w:sz="0" w:space="0" w:color="auto"/>
        <w:bottom w:val="none" w:sz="0" w:space="0" w:color="auto"/>
        <w:right w:val="none" w:sz="0" w:space="0" w:color="auto"/>
      </w:divBdr>
    </w:div>
    <w:div w:id="2028946504">
      <w:bodyDiv w:val="1"/>
      <w:marLeft w:val="0"/>
      <w:marRight w:val="0"/>
      <w:marTop w:val="0"/>
      <w:marBottom w:val="0"/>
      <w:divBdr>
        <w:top w:val="none" w:sz="0" w:space="0" w:color="auto"/>
        <w:left w:val="none" w:sz="0" w:space="0" w:color="auto"/>
        <w:bottom w:val="none" w:sz="0" w:space="0" w:color="auto"/>
        <w:right w:val="none" w:sz="0" w:space="0" w:color="auto"/>
      </w:divBdr>
    </w:div>
    <w:div w:id="2046367997">
      <w:bodyDiv w:val="1"/>
      <w:marLeft w:val="0"/>
      <w:marRight w:val="0"/>
      <w:marTop w:val="0"/>
      <w:marBottom w:val="0"/>
      <w:divBdr>
        <w:top w:val="none" w:sz="0" w:space="0" w:color="auto"/>
        <w:left w:val="none" w:sz="0" w:space="0" w:color="auto"/>
        <w:bottom w:val="none" w:sz="0" w:space="0" w:color="auto"/>
        <w:right w:val="none" w:sz="0" w:space="0" w:color="auto"/>
      </w:divBdr>
    </w:div>
    <w:div w:id="20539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hacienda.gov.co/MinHacienda/haciendapublica/siifnacion/SIIFNacion/Consulta%20de%20pagos" TargetMode="External"/><Relationship Id="rId13" Type="http://schemas.openxmlformats.org/officeDocument/2006/relationships/hyperlink" Target="http://www.ramajudicial.gov.co"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uzon1@presidencia.gov.co" TargetMode="Externa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ramajudicial.gov.c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mailto:dcingenieriasa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amajudicial.gov.co" TargetMode="External"/><Relationship Id="rId23" Type="http://schemas.openxmlformats.org/officeDocument/2006/relationships/header" Target="header1.xml"/><Relationship Id="rId10" Type="http://schemas.openxmlformats.org/officeDocument/2006/relationships/hyperlink" Target="mailto:buzon1@presidencia.gov.co"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http://www.contratos.gov.co" TargetMode="External"/><Relationship Id="rId22" Type="http://schemas.openxmlformats.org/officeDocument/2006/relationships/hyperlink" Target="mailto:XXXXXXX@XXXXX.XXX.X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5204-172C-4D0C-81D0-EF73884E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18621</Words>
  <Characters>102416</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120796</CharactersWithSpaces>
  <SharedDoc>false</SharedDoc>
  <HLinks>
    <vt:vector size="78" baseType="variant">
      <vt:variant>
        <vt:i4>6422538</vt:i4>
      </vt:variant>
      <vt:variant>
        <vt:i4>36</vt:i4>
      </vt:variant>
      <vt:variant>
        <vt:i4>0</vt:i4>
      </vt:variant>
      <vt:variant>
        <vt:i4>5</vt:i4>
      </vt:variant>
      <vt:variant>
        <vt:lpwstr>mailto:XXXXXXX@XXXXX.XXX.XX</vt:lpwstr>
      </vt:variant>
      <vt:variant>
        <vt:lpwstr/>
      </vt:variant>
      <vt:variant>
        <vt:i4>3538952</vt:i4>
      </vt:variant>
      <vt:variant>
        <vt:i4>33</vt:i4>
      </vt:variant>
      <vt:variant>
        <vt:i4>0</vt:i4>
      </vt:variant>
      <vt:variant>
        <vt:i4>5</vt:i4>
      </vt:variant>
      <vt:variant>
        <vt:lpwstr>mailto:buzon1@presidencia.gov.co</vt:lpwstr>
      </vt:variant>
      <vt:variant>
        <vt:lpwstr/>
      </vt:variant>
      <vt:variant>
        <vt:i4>917564</vt:i4>
      </vt:variant>
      <vt:variant>
        <vt:i4>30</vt:i4>
      </vt:variant>
      <vt:variant>
        <vt:i4>0</vt:i4>
      </vt:variant>
      <vt:variant>
        <vt:i4>5</vt:i4>
      </vt:variant>
      <vt:variant>
        <vt:lpwstr>mailto:dcingenieriasas@gmail.com</vt:lpwstr>
      </vt:variant>
      <vt:variant>
        <vt:lpwstr/>
      </vt:variant>
      <vt:variant>
        <vt:i4>3670075</vt:i4>
      </vt:variant>
      <vt:variant>
        <vt:i4>27</vt:i4>
      </vt:variant>
      <vt:variant>
        <vt:i4>0</vt:i4>
      </vt:variant>
      <vt:variant>
        <vt:i4>5</vt:i4>
      </vt:variant>
      <vt:variant>
        <vt:lpwstr>http://www.ramajudicial.gov.co/</vt:lpwstr>
      </vt:variant>
      <vt:variant>
        <vt:lpwstr/>
      </vt:variant>
      <vt:variant>
        <vt:i4>917573</vt:i4>
      </vt:variant>
      <vt:variant>
        <vt:i4>24</vt:i4>
      </vt:variant>
      <vt:variant>
        <vt:i4>0</vt:i4>
      </vt:variant>
      <vt:variant>
        <vt:i4>5</vt:i4>
      </vt:variant>
      <vt:variant>
        <vt:lpwstr>http://www.contratos.gov.co/</vt:lpwstr>
      </vt:variant>
      <vt:variant>
        <vt:lpwstr/>
      </vt:variant>
      <vt:variant>
        <vt:i4>3670075</vt:i4>
      </vt:variant>
      <vt:variant>
        <vt:i4>21</vt:i4>
      </vt:variant>
      <vt:variant>
        <vt:i4>0</vt:i4>
      </vt:variant>
      <vt:variant>
        <vt:i4>5</vt:i4>
      </vt:variant>
      <vt:variant>
        <vt:lpwstr>http://www.ramajudicial.gov.co/</vt:lpwstr>
      </vt:variant>
      <vt:variant>
        <vt:lpwstr/>
      </vt:variant>
      <vt:variant>
        <vt:i4>917573</vt:i4>
      </vt:variant>
      <vt:variant>
        <vt:i4>18</vt:i4>
      </vt:variant>
      <vt:variant>
        <vt:i4>0</vt:i4>
      </vt:variant>
      <vt:variant>
        <vt:i4>5</vt:i4>
      </vt:variant>
      <vt:variant>
        <vt:lpwstr>http://www.contratos.gov.co/</vt:lpwstr>
      </vt:variant>
      <vt:variant>
        <vt:lpwstr/>
      </vt:variant>
      <vt:variant>
        <vt:i4>3670075</vt:i4>
      </vt:variant>
      <vt:variant>
        <vt:i4>15</vt:i4>
      </vt:variant>
      <vt:variant>
        <vt:i4>0</vt:i4>
      </vt:variant>
      <vt:variant>
        <vt:i4>5</vt:i4>
      </vt:variant>
      <vt:variant>
        <vt:lpwstr>http://www.ramajudicial.gov.co/</vt:lpwstr>
      </vt:variant>
      <vt:variant>
        <vt:lpwstr/>
      </vt:variant>
      <vt:variant>
        <vt:i4>917575</vt:i4>
      </vt:variant>
      <vt:variant>
        <vt:i4>12</vt:i4>
      </vt:variant>
      <vt:variant>
        <vt:i4>0</vt:i4>
      </vt:variant>
      <vt:variant>
        <vt:i4>5</vt:i4>
      </vt:variant>
      <vt:variant>
        <vt:lpwstr>http://www.contratos,gov.co/</vt:lpwstr>
      </vt:variant>
      <vt:variant>
        <vt:lpwstr/>
      </vt:variant>
      <vt:variant>
        <vt:i4>3670075</vt:i4>
      </vt:variant>
      <vt:variant>
        <vt:i4>9</vt:i4>
      </vt:variant>
      <vt:variant>
        <vt:i4>0</vt:i4>
      </vt:variant>
      <vt:variant>
        <vt:i4>5</vt:i4>
      </vt:variant>
      <vt:variant>
        <vt:lpwstr>http://www.ramajudicial.gov.co/</vt:lpwstr>
      </vt:variant>
      <vt:variant>
        <vt:lpwstr/>
      </vt:variant>
      <vt:variant>
        <vt:i4>3538952</vt:i4>
      </vt:variant>
      <vt:variant>
        <vt:i4>6</vt:i4>
      </vt:variant>
      <vt:variant>
        <vt:i4>0</vt:i4>
      </vt:variant>
      <vt:variant>
        <vt:i4>5</vt:i4>
      </vt:variant>
      <vt:variant>
        <vt:lpwstr>mailto:buzon1@presidencia.gov.co</vt:lpwstr>
      </vt:variant>
      <vt:variant>
        <vt:lpwstr/>
      </vt:variant>
      <vt:variant>
        <vt:i4>917573</vt:i4>
      </vt:variant>
      <vt:variant>
        <vt:i4>3</vt:i4>
      </vt:variant>
      <vt:variant>
        <vt:i4>0</vt:i4>
      </vt:variant>
      <vt:variant>
        <vt:i4>5</vt:i4>
      </vt:variant>
      <vt:variant>
        <vt:lpwstr>http://www.contratos.gov.co/</vt:lpwstr>
      </vt:variant>
      <vt:variant>
        <vt:lpwstr/>
      </vt:variant>
      <vt:variant>
        <vt:i4>589895</vt:i4>
      </vt:variant>
      <vt:variant>
        <vt:i4>0</vt:i4>
      </vt:variant>
      <vt:variant>
        <vt:i4>0</vt:i4>
      </vt:variant>
      <vt:variant>
        <vt:i4>5</vt:i4>
      </vt:variant>
      <vt:variant>
        <vt:lpwstr>http://www.minhacienda.gov.co/MinHacienda/haciendapublica/siifnacion/SIIFNacion/Consulta de pagos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Yaneth Villa Matinez</cp:lastModifiedBy>
  <cp:revision>17</cp:revision>
  <cp:lastPrinted>2018-02-07T15:24:00Z</cp:lastPrinted>
  <dcterms:created xsi:type="dcterms:W3CDTF">2018-02-07T17:57:00Z</dcterms:created>
  <dcterms:modified xsi:type="dcterms:W3CDTF">2018-02-09T15:13:00Z</dcterms:modified>
</cp:coreProperties>
</file>