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BB0FA" w14:textId="77777777" w:rsidR="00011AAB" w:rsidRPr="009A0FD5" w:rsidRDefault="00011AAB" w:rsidP="004C6B4B">
      <w:pPr>
        <w:jc w:val="center"/>
        <w:rPr>
          <w:rFonts w:ascii="Arial" w:hAnsi="Arial" w:cs="Arial"/>
          <w:b/>
        </w:rPr>
      </w:pPr>
      <w:r w:rsidRPr="009A0FD5">
        <w:rPr>
          <w:rFonts w:ascii="Arial" w:hAnsi="Arial" w:cs="Arial"/>
          <w:b/>
        </w:rPr>
        <w:t>ACTA DE REUNION</w:t>
      </w:r>
    </w:p>
    <w:p w14:paraId="772A18EC" w14:textId="77777777" w:rsidR="00011AAB" w:rsidRPr="004C6B4B" w:rsidRDefault="00622017" w:rsidP="00622017">
      <w:pPr>
        <w:jc w:val="center"/>
        <w:rPr>
          <w:rFonts w:ascii="Arial" w:hAnsi="Arial" w:cs="Arial"/>
          <w:b/>
        </w:rPr>
      </w:pPr>
      <w:r>
        <w:rPr>
          <w:rFonts w:ascii="Arial" w:hAnsi="Arial" w:cs="Arial"/>
          <w:b/>
        </w:rPr>
        <w:t>9.3</w:t>
      </w:r>
      <w:r w:rsidR="00A70CD6">
        <w:rPr>
          <w:rFonts w:ascii="Arial" w:hAnsi="Arial" w:cs="Arial"/>
          <w:b/>
        </w:rPr>
        <w:t xml:space="preserve"> </w:t>
      </w:r>
      <w:r w:rsidR="00BB4C4E" w:rsidRPr="004C6B4B">
        <w:rPr>
          <w:rFonts w:ascii="Arial" w:hAnsi="Arial" w:cs="Arial"/>
          <w:b/>
        </w:rPr>
        <w:t xml:space="preserve">REVISION  POR  ALTA DIRECCION  </w:t>
      </w:r>
      <w:r w:rsidR="00A70CD6">
        <w:rPr>
          <w:rFonts w:ascii="Arial" w:hAnsi="Arial" w:cs="Arial"/>
          <w:b/>
        </w:rPr>
        <w:t>AÑO  201</w:t>
      </w:r>
      <w:r w:rsidR="001810FA">
        <w:rPr>
          <w:rFonts w:ascii="Arial" w:hAnsi="Arial" w:cs="Arial"/>
          <w:b/>
        </w:rPr>
        <w:t>8</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553"/>
        <w:gridCol w:w="1238"/>
        <w:gridCol w:w="1324"/>
        <w:gridCol w:w="3242"/>
      </w:tblGrid>
      <w:tr w:rsidR="00011AAB" w:rsidRPr="004C6B4B" w14:paraId="0CEF91BF" w14:textId="77777777" w:rsidTr="00011AAB">
        <w:trPr>
          <w:trHeight w:val="342"/>
        </w:trPr>
        <w:tc>
          <w:tcPr>
            <w:tcW w:w="893" w:type="pct"/>
            <w:tcBorders>
              <w:bottom w:val="single" w:sz="4" w:space="0" w:color="auto"/>
            </w:tcBorders>
            <w:shd w:val="clear" w:color="auto" w:fill="95B3D7" w:themeFill="accent1" w:themeFillTint="99"/>
          </w:tcPr>
          <w:p w14:paraId="79B3B309" w14:textId="77777777" w:rsidR="00011AAB" w:rsidRPr="004C6B4B" w:rsidRDefault="00011AAB" w:rsidP="004C6B4B">
            <w:pPr>
              <w:jc w:val="center"/>
              <w:rPr>
                <w:rFonts w:ascii="Arial" w:hAnsi="Arial" w:cs="Arial"/>
                <w:b/>
              </w:rPr>
            </w:pPr>
            <w:r w:rsidRPr="004C6B4B">
              <w:rPr>
                <w:rFonts w:ascii="Arial" w:hAnsi="Arial" w:cs="Arial"/>
                <w:b/>
              </w:rPr>
              <w:t>Consecutivo Acta</w:t>
            </w:r>
            <w:r w:rsidR="00091AEF" w:rsidRPr="004C6B4B">
              <w:rPr>
                <w:rFonts w:ascii="Arial" w:hAnsi="Arial" w:cs="Arial"/>
                <w:b/>
              </w:rPr>
              <w:t xml:space="preserve"> </w:t>
            </w:r>
          </w:p>
        </w:tc>
        <w:tc>
          <w:tcPr>
            <w:tcW w:w="867" w:type="pct"/>
            <w:tcBorders>
              <w:bottom w:val="single" w:sz="4" w:space="0" w:color="auto"/>
            </w:tcBorders>
            <w:shd w:val="clear" w:color="auto" w:fill="95B3D7" w:themeFill="accent1" w:themeFillTint="99"/>
          </w:tcPr>
          <w:p w14:paraId="1093B181" w14:textId="77777777" w:rsidR="00011AAB" w:rsidRPr="004C6B4B" w:rsidRDefault="00011AAB" w:rsidP="004C6B4B">
            <w:pPr>
              <w:jc w:val="center"/>
              <w:rPr>
                <w:rFonts w:ascii="Arial" w:hAnsi="Arial" w:cs="Arial"/>
                <w:b/>
              </w:rPr>
            </w:pPr>
            <w:r w:rsidRPr="004C6B4B">
              <w:rPr>
                <w:rFonts w:ascii="Arial" w:hAnsi="Arial" w:cs="Arial"/>
                <w:b/>
              </w:rPr>
              <w:t>FECHA:</w:t>
            </w:r>
          </w:p>
        </w:tc>
        <w:tc>
          <w:tcPr>
            <w:tcW w:w="691" w:type="pct"/>
            <w:tcBorders>
              <w:bottom w:val="single" w:sz="4" w:space="0" w:color="auto"/>
            </w:tcBorders>
            <w:shd w:val="clear" w:color="auto" w:fill="95B3D7" w:themeFill="accent1" w:themeFillTint="99"/>
          </w:tcPr>
          <w:p w14:paraId="7850CDDB" w14:textId="77777777" w:rsidR="00011AAB" w:rsidRPr="004C6B4B" w:rsidRDefault="00011AAB" w:rsidP="004C6B4B">
            <w:pPr>
              <w:jc w:val="center"/>
              <w:rPr>
                <w:rFonts w:ascii="Arial" w:hAnsi="Arial" w:cs="Arial"/>
                <w:b/>
              </w:rPr>
            </w:pPr>
            <w:r w:rsidRPr="004C6B4B">
              <w:rPr>
                <w:rFonts w:ascii="Arial" w:hAnsi="Arial" w:cs="Arial"/>
                <w:b/>
              </w:rPr>
              <w:t>HORA INICIO:</w:t>
            </w:r>
            <w:r w:rsidR="00553413" w:rsidRPr="004C6B4B">
              <w:rPr>
                <w:rFonts w:ascii="Arial" w:hAnsi="Arial" w:cs="Arial"/>
                <w:b/>
              </w:rPr>
              <w:t xml:space="preserve"> </w:t>
            </w:r>
          </w:p>
        </w:tc>
        <w:tc>
          <w:tcPr>
            <w:tcW w:w="739" w:type="pct"/>
            <w:tcBorders>
              <w:bottom w:val="single" w:sz="4" w:space="0" w:color="auto"/>
            </w:tcBorders>
            <w:shd w:val="clear" w:color="auto" w:fill="95B3D7" w:themeFill="accent1" w:themeFillTint="99"/>
          </w:tcPr>
          <w:p w14:paraId="538DCF2D" w14:textId="77777777" w:rsidR="00011AAB" w:rsidRPr="004C6B4B" w:rsidRDefault="00011AAB" w:rsidP="004C6B4B">
            <w:pPr>
              <w:jc w:val="center"/>
              <w:rPr>
                <w:rFonts w:ascii="Arial" w:hAnsi="Arial" w:cs="Arial"/>
                <w:b/>
              </w:rPr>
            </w:pPr>
            <w:r w:rsidRPr="004C6B4B">
              <w:rPr>
                <w:rFonts w:ascii="Arial" w:hAnsi="Arial" w:cs="Arial"/>
                <w:b/>
              </w:rPr>
              <w:t>HORA FINAL</w:t>
            </w:r>
            <w:r w:rsidR="00091AEF" w:rsidRPr="004C6B4B">
              <w:rPr>
                <w:rFonts w:ascii="Arial" w:hAnsi="Arial" w:cs="Arial"/>
                <w:b/>
              </w:rPr>
              <w:t>:</w:t>
            </w:r>
          </w:p>
        </w:tc>
        <w:tc>
          <w:tcPr>
            <w:tcW w:w="1810" w:type="pct"/>
            <w:tcBorders>
              <w:bottom w:val="single" w:sz="4" w:space="0" w:color="auto"/>
            </w:tcBorders>
            <w:shd w:val="clear" w:color="auto" w:fill="95B3D7" w:themeFill="accent1" w:themeFillTint="99"/>
          </w:tcPr>
          <w:p w14:paraId="32780957" w14:textId="77777777" w:rsidR="00011AAB" w:rsidRPr="004C6B4B" w:rsidRDefault="00011AAB" w:rsidP="004C6B4B">
            <w:pPr>
              <w:jc w:val="center"/>
              <w:rPr>
                <w:rFonts w:ascii="Arial" w:hAnsi="Arial" w:cs="Arial"/>
                <w:b/>
              </w:rPr>
            </w:pPr>
            <w:r w:rsidRPr="004C6B4B">
              <w:rPr>
                <w:rFonts w:ascii="Arial" w:hAnsi="Arial" w:cs="Arial"/>
                <w:b/>
              </w:rPr>
              <w:t>LUGAR:</w:t>
            </w:r>
            <w:r w:rsidR="00553413" w:rsidRPr="004C6B4B">
              <w:rPr>
                <w:rFonts w:ascii="Arial" w:hAnsi="Arial" w:cs="Arial"/>
                <w:b/>
              </w:rPr>
              <w:t xml:space="preserve"> </w:t>
            </w:r>
          </w:p>
        </w:tc>
      </w:tr>
      <w:tr w:rsidR="00011AAB" w:rsidRPr="004C6B4B" w14:paraId="73FDCA27" w14:textId="77777777" w:rsidTr="008F2B47">
        <w:trPr>
          <w:trHeight w:val="347"/>
        </w:trPr>
        <w:tc>
          <w:tcPr>
            <w:tcW w:w="893" w:type="pct"/>
            <w:tcBorders>
              <w:bottom w:val="single" w:sz="4" w:space="0" w:color="auto"/>
            </w:tcBorders>
            <w:shd w:val="clear" w:color="auto" w:fill="FFFFFF"/>
          </w:tcPr>
          <w:p w14:paraId="5B4507BE" w14:textId="77777777" w:rsidR="00011AAB" w:rsidRPr="004C6B4B" w:rsidRDefault="00091AEF" w:rsidP="004C6B4B">
            <w:pPr>
              <w:jc w:val="center"/>
              <w:rPr>
                <w:rFonts w:ascii="Arial" w:hAnsi="Arial" w:cs="Arial"/>
              </w:rPr>
            </w:pPr>
            <w:r w:rsidRPr="004C6B4B">
              <w:rPr>
                <w:rFonts w:ascii="Arial" w:hAnsi="Arial" w:cs="Arial"/>
              </w:rPr>
              <w:t>01</w:t>
            </w:r>
          </w:p>
        </w:tc>
        <w:tc>
          <w:tcPr>
            <w:tcW w:w="867" w:type="pct"/>
            <w:tcBorders>
              <w:bottom w:val="single" w:sz="4" w:space="0" w:color="auto"/>
            </w:tcBorders>
            <w:shd w:val="clear" w:color="auto" w:fill="FFFFFF"/>
          </w:tcPr>
          <w:p w14:paraId="6241B765" w14:textId="77777777" w:rsidR="00011AAB" w:rsidRPr="004C6B4B" w:rsidRDefault="00873ECE" w:rsidP="00873ECE">
            <w:pPr>
              <w:jc w:val="center"/>
              <w:rPr>
                <w:rFonts w:ascii="Arial" w:hAnsi="Arial" w:cs="Arial"/>
              </w:rPr>
            </w:pPr>
            <w:r>
              <w:rPr>
                <w:rFonts w:ascii="Arial" w:hAnsi="Arial" w:cs="Arial"/>
              </w:rPr>
              <w:t>24</w:t>
            </w:r>
            <w:r w:rsidR="00CA750D" w:rsidRPr="004C6B4B">
              <w:rPr>
                <w:rFonts w:ascii="Arial" w:hAnsi="Arial" w:cs="Arial"/>
              </w:rPr>
              <w:t xml:space="preserve"> de A</w:t>
            </w:r>
            <w:r w:rsidR="003B5C60" w:rsidRPr="004C6B4B">
              <w:rPr>
                <w:rFonts w:ascii="Arial" w:hAnsi="Arial" w:cs="Arial"/>
              </w:rPr>
              <w:t>bril</w:t>
            </w:r>
            <w:r w:rsidR="00E2466E">
              <w:rPr>
                <w:rFonts w:ascii="Arial" w:hAnsi="Arial" w:cs="Arial"/>
              </w:rPr>
              <w:t xml:space="preserve"> de 201</w:t>
            </w:r>
            <w:r>
              <w:rPr>
                <w:rFonts w:ascii="Arial" w:hAnsi="Arial" w:cs="Arial"/>
              </w:rPr>
              <w:t>9</w:t>
            </w:r>
          </w:p>
        </w:tc>
        <w:tc>
          <w:tcPr>
            <w:tcW w:w="691" w:type="pct"/>
            <w:tcBorders>
              <w:bottom w:val="single" w:sz="4" w:space="0" w:color="auto"/>
            </w:tcBorders>
            <w:shd w:val="clear" w:color="auto" w:fill="FFFFFF"/>
          </w:tcPr>
          <w:p w14:paraId="11A992A8" w14:textId="77777777" w:rsidR="00011AAB" w:rsidRPr="004C6B4B" w:rsidRDefault="00054BDB" w:rsidP="004C6B4B">
            <w:pPr>
              <w:jc w:val="center"/>
              <w:rPr>
                <w:rFonts w:ascii="Arial" w:hAnsi="Arial" w:cs="Arial"/>
              </w:rPr>
            </w:pPr>
            <w:r w:rsidRPr="004C6B4B">
              <w:rPr>
                <w:rFonts w:ascii="Arial" w:hAnsi="Arial" w:cs="Arial"/>
              </w:rPr>
              <w:t>8:3</w:t>
            </w:r>
            <w:r w:rsidR="00B822B9" w:rsidRPr="004C6B4B">
              <w:rPr>
                <w:rFonts w:ascii="Arial" w:hAnsi="Arial" w:cs="Arial"/>
              </w:rPr>
              <w:t>0</w:t>
            </w:r>
          </w:p>
        </w:tc>
        <w:tc>
          <w:tcPr>
            <w:tcW w:w="739" w:type="pct"/>
            <w:tcBorders>
              <w:bottom w:val="single" w:sz="4" w:space="0" w:color="auto"/>
            </w:tcBorders>
            <w:shd w:val="clear" w:color="auto" w:fill="FFFFFF"/>
          </w:tcPr>
          <w:p w14:paraId="3513E0E8" w14:textId="77777777" w:rsidR="00011AAB" w:rsidRPr="004C6B4B" w:rsidRDefault="00B822B9" w:rsidP="00F17DE8">
            <w:pPr>
              <w:jc w:val="center"/>
              <w:rPr>
                <w:rFonts w:ascii="Arial" w:hAnsi="Arial" w:cs="Arial"/>
              </w:rPr>
            </w:pPr>
            <w:r w:rsidRPr="004C6B4B">
              <w:rPr>
                <w:rFonts w:ascii="Arial" w:hAnsi="Arial" w:cs="Arial"/>
              </w:rPr>
              <w:t>1</w:t>
            </w:r>
            <w:r w:rsidR="00F17DE8">
              <w:rPr>
                <w:rFonts w:ascii="Arial" w:hAnsi="Arial" w:cs="Arial"/>
              </w:rPr>
              <w:t>1</w:t>
            </w:r>
            <w:r w:rsidRPr="004C6B4B">
              <w:rPr>
                <w:rFonts w:ascii="Arial" w:hAnsi="Arial" w:cs="Arial"/>
              </w:rPr>
              <w:t>:00</w:t>
            </w:r>
          </w:p>
        </w:tc>
        <w:tc>
          <w:tcPr>
            <w:tcW w:w="1810" w:type="pct"/>
            <w:tcBorders>
              <w:bottom w:val="single" w:sz="4" w:space="0" w:color="auto"/>
            </w:tcBorders>
            <w:shd w:val="clear" w:color="auto" w:fill="FFFFFF"/>
          </w:tcPr>
          <w:p w14:paraId="08901A19" w14:textId="77777777" w:rsidR="00011AAB" w:rsidRPr="004C6B4B" w:rsidRDefault="00091AEF" w:rsidP="004C6B4B">
            <w:pPr>
              <w:rPr>
                <w:rFonts w:ascii="Arial" w:hAnsi="Arial" w:cs="Arial"/>
              </w:rPr>
            </w:pPr>
            <w:r w:rsidRPr="004C6B4B">
              <w:rPr>
                <w:rFonts w:ascii="Arial" w:hAnsi="Arial" w:cs="Arial"/>
              </w:rPr>
              <w:t>Sala de Acuerdos del Consejo Seccional de la Judicatura</w:t>
            </w:r>
          </w:p>
        </w:tc>
      </w:tr>
      <w:tr w:rsidR="00011AAB" w:rsidRPr="004C6B4B" w14:paraId="1D293BB7" w14:textId="77777777" w:rsidTr="00011AAB">
        <w:trPr>
          <w:trHeight w:val="525"/>
        </w:trPr>
        <w:tc>
          <w:tcPr>
            <w:tcW w:w="5000" w:type="pct"/>
            <w:gridSpan w:val="5"/>
            <w:tcBorders>
              <w:bottom w:val="single" w:sz="4" w:space="0" w:color="auto"/>
            </w:tcBorders>
            <w:shd w:val="clear" w:color="auto" w:fill="95B3D7" w:themeFill="accent1" w:themeFillTint="99"/>
            <w:vAlign w:val="center"/>
          </w:tcPr>
          <w:p w14:paraId="3336B2A2" w14:textId="77777777" w:rsidR="00011AAB" w:rsidRPr="004C6B4B" w:rsidRDefault="00011AAB" w:rsidP="004C6B4B">
            <w:pPr>
              <w:jc w:val="center"/>
              <w:rPr>
                <w:rFonts w:ascii="Arial" w:hAnsi="Arial" w:cs="Arial"/>
              </w:rPr>
            </w:pPr>
            <w:r w:rsidRPr="004C6B4B">
              <w:rPr>
                <w:rFonts w:ascii="Arial" w:hAnsi="Arial" w:cs="Arial"/>
                <w:b/>
              </w:rPr>
              <w:t>OBJETIVO DE LA REUNIÓN</w:t>
            </w:r>
          </w:p>
        </w:tc>
      </w:tr>
      <w:tr w:rsidR="00011AAB" w:rsidRPr="004C6B4B" w14:paraId="00F516AE" w14:textId="77777777" w:rsidTr="008F2B47">
        <w:trPr>
          <w:trHeight w:val="332"/>
        </w:trPr>
        <w:tc>
          <w:tcPr>
            <w:tcW w:w="5000" w:type="pct"/>
            <w:gridSpan w:val="5"/>
            <w:tcBorders>
              <w:bottom w:val="single" w:sz="4" w:space="0" w:color="auto"/>
            </w:tcBorders>
            <w:shd w:val="clear" w:color="auto" w:fill="FFFFFF"/>
            <w:vAlign w:val="center"/>
          </w:tcPr>
          <w:p w14:paraId="62BF95CE" w14:textId="77777777" w:rsidR="00011AAB" w:rsidRPr="004C6B4B" w:rsidRDefault="00E47A49" w:rsidP="00873ECE">
            <w:pPr>
              <w:jc w:val="both"/>
              <w:rPr>
                <w:rFonts w:ascii="Arial" w:hAnsi="Arial" w:cs="Arial"/>
              </w:rPr>
            </w:pPr>
            <w:r w:rsidRPr="004C6B4B">
              <w:rPr>
                <w:rFonts w:ascii="Arial" w:hAnsi="Arial" w:cs="Arial"/>
              </w:rPr>
              <w:t>R</w:t>
            </w:r>
            <w:r w:rsidR="00F8045D" w:rsidRPr="004C6B4B">
              <w:rPr>
                <w:rFonts w:ascii="Arial" w:hAnsi="Arial" w:cs="Arial"/>
              </w:rPr>
              <w:t>esultados de la revisión</w:t>
            </w:r>
            <w:r w:rsidR="00091AEF" w:rsidRPr="004C6B4B">
              <w:rPr>
                <w:rFonts w:ascii="Arial" w:hAnsi="Arial" w:cs="Arial"/>
              </w:rPr>
              <w:t xml:space="preserve"> </w:t>
            </w:r>
            <w:r w:rsidR="00A70CD6">
              <w:rPr>
                <w:rFonts w:ascii="Arial" w:hAnsi="Arial" w:cs="Arial"/>
              </w:rPr>
              <w:t>–</w:t>
            </w:r>
            <w:r w:rsidR="00663447" w:rsidRPr="004C6B4B">
              <w:rPr>
                <w:rFonts w:ascii="Arial" w:hAnsi="Arial" w:cs="Arial"/>
              </w:rPr>
              <w:t xml:space="preserve"> </w:t>
            </w:r>
            <w:r w:rsidR="00A70CD6">
              <w:rPr>
                <w:rFonts w:ascii="Arial" w:hAnsi="Arial" w:cs="Arial"/>
              </w:rPr>
              <w:t xml:space="preserve">a) </w:t>
            </w:r>
            <w:r w:rsidR="00663447" w:rsidRPr="004C6B4B">
              <w:rPr>
                <w:rFonts w:ascii="Arial" w:hAnsi="Arial" w:cs="Arial"/>
              </w:rPr>
              <w:t>decisiones y acciones relacionadas con la mejora</w:t>
            </w:r>
            <w:r w:rsidRPr="004C6B4B">
              <w:rPr>
                <w:rFonts w:ascii="Arial" w:hAnsi="Arial" w:cs="Arial"/>
              </w:rPr>
              <w:t xml:space="preserve"> de la eficacia , eficiencia , y efectividad  del SIGCMA y sus procesos, </w:t>
            </w:r>
            <w:r w:rsidR="00A70CD6">
              <w:rPr>
                <w:rFonts w:ascii="Arial" w:hAnsi="Arial" w:cs="Arial"/>
              </w:rPr>
              <w:t xml:space="preserve">b) </w:t>
            </w:r>
            <w:r w:rsidRPr="004C6B4B">
              <w:rPr>
                <w:rFonts w:ascii="Arial" w:hAnsi="Arial" w:cs="Arial"/>
              </w:rPr>
              <w:t xml:space="preserve">la mejora del producto y/o servicio </w:t>
            </w:r>
            <w:r w:rsidR="00A23951" w:rsidRPr="004C6B4B">
              <w:rPr>
                <w:rFonts w:ascii="Arial" w:hAnsi="Arial" w:cs="Arial"/>
              </w:rPr>
              <w:t xml:space="preserve">en relación con los requisitos del cliente y </w:t>
            </w:r>
            <w:r w:rsidR="00A70CD6">
              <w:rPr>
                <w:rFonts w:ascii="Arial" w:hAnsi="Arial" w:cs="Arial"/>
              </w:rPr>
              <w:t xml:space="preserve">c) </w:t>
            </w:r>
            <w:r w:rsidR="00A23951" w:rsidRPr="004C6B4B">
              <w:rPr>
                <w:rFonts w:ascii="Arial" w:hAnsi="Arial" w:cs="Arial"/>
              </w:rPr>
              <w:t>las necesidades</w:t>
            </w:r>
            <w:r w:rsidR="008771E3" w:rsidRPr="004C6B4B">
              <w:rPr>
                <w:rFonts w:ascii="Arial" w:hAnsi="Arial" w:cs="Arial"/>
              </w:rPr>
              <w:t xml:space="preserve"> de recursos</w:t>
            </w:r>
            <w:r w:rsidR="00A23951" w:rsidRPr="004C6B4B">
              <w:rPr>
                <w:rFonts w:ascii="Arial" w:hAnsi="Arial" w:cs="Arial"/>
              </w:rPr>
              <w:t xml:space="preserve"> </w:t>
            </w:r>
            <w:r w:rsidR="00663447" w:rsidRPr="004C6B4B">
              <w:rPr>
                <w:rFonts w:ascii="Arial" w:hAnsi="Arial" w:cs="Arial"/>
              </w:rPr>
              <w:t xml:space="preserve"> </w:t>
            </w:r>
            <w:r w:rsidR="00F8045D" w:rsidRPr="004C6B4B">
              <w:rPr>
                <w:rFonts w:ascii="Arial" w:hAnsi="Arial" w:cs="Arial"/>
              </w:rPr>
              <w:t xml:space="preserve"> </w:t>
            </w:r>
          </w:p>
        </w:tc>
      </w:tr>
      <w:tr w:rsidR="00011AAB" w:rsidRPr="004C6B4B" w14:paraId="150B2740" w14:textId="77777777" w:rsidTr="00011AAB">
        <w:trPr>
          <w:trHeight w:val="525"/>
        </w:trPr>
        <w:tc>
          <w:tcPr>
            <w:tcW w:w="5000" w:type="pct"/>
            <w:gridSpan w:val="5"/>
            <w:tcBorders>
              <w:bottom w:val="single" w:sz="4" w:space="0" w:color="auto"/>
            </w:tcBorders>
            <w:shd w:val="clear" w:color="auto" w:fill="95B3D7" w:themeFill="accent1" w:themeFillTint="99"/>
            <w:vAlign w:val="center"/>
          </w:tcPr>
          <w:p w14:paraId="0B75A41E" w14:textId="77777777" w:rsidR="00011AAB" w:rsidRPr="004C6B4B" w:rsidRDefault="00011AAB" w:rsidP="004C6B4B">
            <w:pPr>
              <w:jc w:val="center"/>
              <w:rPr>
                <w:rFonts w:ascii="Arial" w:hAnsi="Arial" w:cs="Arial"/>
                <w:b/>
              </w:rPr>
            </w:pPr>
            <w:r w:rsidRPr="004C6B4B">
              <w:rPr>
                <w:rFonts w:ascii="Arial" w:hAnsi="Arial" w:cs="Arial"/>
                <w:b/>
              </w:rPr>
              <w:t>RESPONSABLES DE LA REUNIÓN</w:t>
            </w:r>
          </w:p>
        </w:tc>
      </w:tr>
      <w:tr w:rsidR="00011AAB" w:rsidRPr="004C6B4B" w14:paraId="04191D70" w14:textId="77777777" w:rsidTr="00011AAB">
        <w:trPr>
          <w:trHeight w:val="525"/>
        </w:trPr>
        <w:tc>
          <w:tcPr>
            <w:tcW w:w="2451" w:type="pct"/>
            <w:gridSpan w:val="3"/>
            <w:shd w:val="clear" w:color="auto" w:fill="17365D" w:themeFill="text2" w:themeFillShade="BF"/>
            <w:vAlign w:val="center"/>
          </w:tcPr>
          <w:p w14:paraId="2E8A68B0" w14:textId="77777777" w:rsidR="00011AAB" w:rsidRPr="004C6B4B" w:rsidRDefault="00011AAB" w:rsidP="004C6B4B">
            <w:pPr>
              <w:jc w:val="center"/>
              <w:rPr>
                <w:rFonts w:ascii="Arial" w:hAnsi="Arial" w:cs="Arial"/>
                <w:b/>
              </w:rPr>
            </w:pPr>
            <w:r w:rsidRPr="004C6B4B">
              <w:rPr>
                <w:rFonts w:ascii="Arial" w:hAnsi="Arial" w:cs="Arial"/>
                <w:b/>
              </w:rPr>
              <w:t>NOMBRE</w:t>
            </w:r>
            <w:bookmarkStart w:id="0" w:name="_GoBack"/>
            <w:bookmarkEnd w:id="0"/>
          </w:p>
        </w:tc>
        <w:tc>
          <w:tcPr>
            <w:tcW w:w="2549" w:type="pct"/>
            <w:gridSpan w:val="2"/>
            <w:shd w:val="clear" w:color="auto" w:fill="17365D" w:themeFill="text2" w:themeFillShade="BF"/>
            <w:vAlign w:val="center"/>
          </w:tcPr>
          <w:p w14:paraId="7C717F7C" w14:textId="77777777" w:rsidR="00011AAB" w:rsidRPr="004C6B4B" w:rsidRDefault="00011AAB" w:rsidP="004C6B4B">
            <w:pPr>
              <w:jc w:val="center"/>
              <w:rPr>
                <w:rFonts w:ascii="Arial" w:hAnsi="Arial" w:cs="Arial"/>
                <w:b/>
              </w:rPr>
            </w:pPr>
            <w:r w:rsidRPr="004C6B4B">
              <w:rPr>
                <w:rFonts w:ascii="Arial" w:hAnsi="Arial" w:cs="Arial"/>
                <w:b/>
              </w:rPr>
              <w:t>ROL EN EL SISTEMA INTEGRADO DE GESTIÓN Y CONTROL DE CALIDAD</w:t>
            </w:r>
          </w:p>
        </w:tc>
      </w:tr>
      <w:tr w:rsidR="00011AAB" w:rsidRPr="004C6B4B" w14:paraId="065A7F26" w14:textId="77777777" w:rsidTr="008F2B47">
        <w:trPr>
          <w:trHeight w:val="398"/>
        </w:trPr>
        <w:tc>
          <w:tcPr>
            <w:tcW w:w="2451" w:type="pct"/>
            <w:gridSpan w:val="3"/>
            <w:shd w:val="clear" w:color="auto" w:fill="FFFFFF"/>
            <w:vAlign w:val="center"/>
          </w:tcPr>
          <w:p w14:paraId="7B8C7F0E" w14:textId="77777777" w:rsidR="00011AAB" w:rsidRPr="004C6B4B" w:rsidRDefault="00562548" w:rsidP="004C6B4B">
            <w:pPr>
              <w:jc w:val="both"/>
              <w:rPr>
                <w:rFonts w:ascii="Arial" w:hAnsi="Arial" w:cs="Arial"/>
              </w:rPr>
            </w:pPr>
            <w:r w:rsidRPr="004C6B4B">
              <w:rPr>
                <w:rFonts w:ascii="Arial" w:hAnsi="Arial" w:cs="Arial"/>
              </w:rPr>
              <w:t xml:space="preserve">ANGELA STELLA DUARTE  GUTIERREZ </w:t>
            </w:r>
          </w:p>
        </w:tc>
        <w:tc>
          <w:tcPr>
            <w:tcW w:w="2549" w:type="pct"/>
            <w:gridSpan w:val="2"/>
            <w:shd w:val="clear" w:color="auto" w:fill="FFFFFF"/>
            <w:vAlign w:val="center"/>
          </w:tcPr>
          <w:p w14:paraId="459925ED" w14:textId="77777777" w:rsidR="00011AAB" w:rsidRPr="004C6B4B" w:rsidRDefault="00A70CD6" w:rsidP="004C6B4B">
            <w:pPr>
              <w:jc w:val="both"/>
              <w:rPr>
                <w:rFonts w:ascii="Arial" w:hAnsi="Arial" w:cs="Arial"/>
              </w:rPr>
            </w:pPr>
            <w:r>
              <w:rPr>
                <w:rFonts w:ascii="Arial" w:hAnsi="Arial" w:cs="Arial"/>
              </w:rPr>
              <w:t xml:space="preserve">Magistrada Consejo </w:t>
            </w:r>
            <w:r w:rsidR="00562548" w:rsidRPr="004C6B4B">
              <w:rPr>
                <w:rFonts w:ascii="Arial" w:hAnsi="Arial" w:cs="Arial"/>
              </w:rPr>
              <w:t xml:space="preserve"> Seccional</w:t>
            </w:r>
          </w:p>
        </w:tc>
      </w:tr>
      <w:tr w:rsidR="00011AAB" w:rsidRPr="004C6B4B" w14:paraId="6B2E3039" w14:textId="77777777" w:rsidTr="008F2B47">
        <w:trPr>
          <w:trHeight w:val="417"/>
        </w:trPr>
        <w:tc>
          <w:tcPr>
            <w:tcW w:w="2451" w:type="pct"/>
            <w:gridSpan w:val="3"/>
            <w:shd w:val="clear" w:color="auto" w:fill="FFFFFF"/>
            <w:vAlign w:val="center"/>
          </w:tcPr>
          <w:p w14:paraId="6F582129" w14:textId="77777777" w:rsidR="00011AAB" w:rsidRPr="004C6B4B" w:rsidRDefault="00562548" w:rsidP="004C6B4B">
            <w:pPr>
              <w:jc w:val="both"/>
              <w:rPr>
                <w:rFonts w:ascii="Arial" w:hAnsi="Arial" w:cs="Arial"/>
              </w:rPr>
            </w:pPr>
            <w:r w:rsidRPr="004C6B4B">
              <w:rPr>
                <w:rFonts w:ascii="Arial" w:hAnsi="Arial" w:cs="Arial"/>
              </w:rPr>
              <w:t>RAFAEL DE JESUS VARGAS TRUJILLO</w:t>
            </w:r>
          </w:p>
        </w:tc>
        <w:tc>
          <w:tcPr>
            <w:tcW w:w="2549" w:type="pct"/>
            <w:gridSpan w:val="2"/>
            <w:shd w:val="clear" w:color="auto" w:fill="FFFFFF"/>
            <w:vAlign w:val="center"/>
          </w:tcPr>
          <w:p w14:paraId="56E73A6E" w14:textId="77777777" w:rsidR="00011AAB" w:rsidRPr="004C6B4B" w:rsidRDefault="00A70CD6" w:rsidP="004C6B4B">
            <w:pPr>
              <w:jc w:val="both"/>
              <w:rPr>
                <w:rFonts w:ascii="Arial" w:hAnsi="Arial" w:cs="Arial"/>
              </w:rPr>
            </w:pPr>
            <w:r>
              <w:rPr>
                <w:rFonts w:ascii="Arial" w:hAnsi="Arial" w:cs="Arial"/>
              </w:rPr>
              <w:t xml:space="preserve">Magistrado Consejo </w:t>
            </w:r>
            <w:r w:rsidR="00562548" w:rsidRPr="004C6B4B">
              <w:rPr>
                <w:rFonts w:ascii="Arial" w:hAnsi="Arial" w:cs="Arial"/>
              </w:rPr>
              <w:t xml:space="preserve"> Seccional </w:t>
            </w:r>
          </w:p>
        </w:tc>
      </w:tr>
      <w:tr w:rsidR="00011AAB" w:rsidRPr="004C6B4B" w14:paraId="3F7F2E87" w14:textId="77777777" w:rsidTr="008F2B47">
        <w:trPr>
          <w:trHeight w:val="409"/>
        </w:trPr>
        <w:tc>
          <w:tcPr>
            <w:tcW w:w="2451" w:type="pct"/>
            <w:gridSpan w:val="3"/>
            <w:shd w:val="clear" w:color="auto" w:fill="FFFFFF"/>
            <w:vAlign w:val="center"/>
          </w:tcPr>
          <w:p w14:paraId="1CAD328C" w14:textId="77777777" w:rsidR="00011AAB" w:rsidRPr="004C6B4B" w:rsidRDefault="00562548" w:rsidP="004C6B4B">
            <w:pPr>
              <w:jc w:val="both"/>
              <w:rPr>
                <w:rFonts w:ascii="Arial" w:hAnsi="Arial" w:cs="Arial"/>
              </w:rPr>
            </w:pPr>
            <w:r w:rsidRPr="004C6B4B">
              <w:rPr>
                <w:rFonts w:ascii="Arial" w:hAnsi="Arial" w:cs="Arial"/>
              </w:rPr>
              <w:t xml:space="preserve">CESAR AUGUSTO MOLINA SUAREZ </w:t>
            </w:r>
          </w:p>
        </w:tc>
        <w:tc>
          <w:tcPr>
            <w:tcW w:w="2549" w:type="pct"/>
            <w:gridSpan w:val="2"/>
            <w:shd w:val="clear" w:color="auto" w:fill="FFFFFF"/>
            <w:vAlign w:val="center"/>
          </w:tcPr>
          <w:p w14:paraId="0777C63D" w14:textId="77777777" w:rsidR="00011AAB" w:rsidRPr="004C6B4B" w:rsidRDefault="00562548" w:rsidP="004C6B4B">
            <w:pPr>
              <w:jc w:val="both"/>
              <w:rPr>
                <w:rFonts w:ascii="Arial" w:hAnsi="Arial" w:cs="Arial"/>
              </w:rPr>
            </w:pPr>
            <w:r w:rsidRPr="004C6B4B">
              <w:rPr>
                <w:rFonts w:ascii="Arial" w:hAnsi="Arial" w:cs="Arial"/>
              </w:rPr>
              <w:t xml:space="preserve">Director Seccional de Administración Judicial </w:t>
            </w:r>
          </w:p>
        </w:tc>
      </w:tr>
    </w:tbl>
    <w:p w14:paraId="672A6659" w14:textId="77777777" w:rsidR="00011AAB" w:rsidRPr="004C6B4B" w:rsidRDefault="00011AAB" w:rsidP="004C6B4B">
      <w:pPr>
        <w:rPr>
          <w:rFonts w:ascii="Arial" w:hAnsi="Arial"/>
          <w:i/>
        </w:rPr>
      </w:pPr>
    </w:p>
    <w:p w14:paraId="1EFA58AB" w14:textId="77777777" w:rsidR="00011AAB" w:rsidRPr="004C6B4B" w:rsidRDefault="00011AAB" w:rsidP="004C6B4B">
      <w:pPr>
        <w:keepNext/>
        <w:jc w:val="center"/>
        <w:outlineLvl w:val="8"/>
        <w:rPr>
          <w:rFonts w:ascii="Arial" w:hAnsi="Arial"/>
          <w:b/>
        </w:rPr>
      </w:pPr>
      <w:r w:rsidRPr="004C6B4B">
        <w:rPr>
          <w:rFonts w:ascii="Arial" w:hAnsi="Arial"/>
          <w:b/>
        </w:rPr>
        <w:t>CONVOCADOS / ASISTENTES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0"/>
        <w:gridCol w:w="2797"/>
        <w:gridCol w:w="581"/>
        <w:gridCol w:w="583"/>
        <w:gridCol w:w="726"/>
        <w:gridCol w:w="581"/>
      </w:tblGrid>
      <w:tr w:rsidR="00011AAB" w:rsidRPr="004C6B4B" w14:paraId="478AE01E" w14:textId="77777777" w:rsidTr="00873ECE">
        <w:trPr>
          <w:tblHeader/>
        </w:trPr>
        <w:tc>
          <w:tcPr>
            <w:tcW w:w="2017" w:type="pct"/>
            <w:vMerge w:val="restart"/>
            <w:shd w:val="clear" w:color="auto" w:fill="95B3D7" w:themeFill="accent1" w:themeFillTint="99"/>
          </w:tcPr>
          <w:p w14:paraId="25DFD6A2" w14:textId="77777777" w:rsidR="00011AAB" w:rsidRPr="004C6B4B" w:rsidRDefault="00011AAB" w:rsidP="004C6B4B">
            <w:pPr>
              <w:rPr>
                <w:rFonts w:ascii="Arial" w:hAnsi="Arial"/>
                <w:b/>
              </w:rPr>
            </w:pPr>
            <w:r w:rsidRPr="004C6B4B">
              <w:rPr>
                <w:rFonts w:ascii="Arial" w:hAnsi="Arial"/>
                <w:b/>
              </w:rPr>
              <w:t>NOMBRES Y APELLIDOS</w:t>
            </w:r>
          </w:p>
        </w:tc>
        <w:tc>
          <w:tcPr>
            <w:tcW w:w="1584" w:type="pct"/>
            <w:vMerge w:val="restart"/>
            <w:shd w:val="clear" w:color="auto" w:fill="95B3D7" w:themeFill="accent1" w:themeFillTint="99"/>
          </w:tcPr>
          <w:p w14:paraId="0A5CF081" w14:textId="77777777" w:rsidR="00011AAB" w:rsidRPr="004C6B4B" w:rsidRDefault="00011AAB" w:rsidP="004C6B4B">
            <w:pPr>
              <w:jc w:val="center"/>
              <w:rPr>
                <w:rFonts w:ascii="Arial" w:hAnsi="Arial"/>
                <w:b/>
              </w:rPr>
            </w:pPr>
            <w:r w:rsidRPr="004C6B4B">
              <w:rPr>
                <w:rFonts w:ascii="Arial" w:hAnsi="Arial"/>
                <w:b/>
              </w:rPr>
              <w:t>DEPENDENCIA</w:t>
            </w:r>
          </w:p>
        </w:tc>
        <w:tc>
          <w:tcPr>
            <w:tcW w:w="659" w:type="pct"/>
            <w:gridSpan w:val="2"/>
            <w:shd w:val="clear" w:color="auto" w:fill="95B3D7" w:themeFill="accent1" w:themeFillTint="99"/>
          </w:tcPr>
          <w:p w14:paraId="45BF8E35" w14:textId="77777777" w:rsidR="00011AAB" w:rsidRPr="004C6B4B" w:rsidRDefault="00011AAB" w:rsidP="004C6B4B">
            <w:pPr>
              <w:jc w:val="center"/>
              <w:rPr>
                <w:rFonts w:ascii="Arial" w:hAnsi="Arial"/>
                <w:b/>
              </w:rPr>
            </w:pPr>
            <w:r w:rsidRPr="004C6B4B">
              <w:rPr>
                <w:rFonts w:ascii="Arial" w:hAnsi="Arial"/>
                <w:b/>
              </w:rPr>
              <w:t>ASISTIO LIDER</w:t>
            </w:r>
          </w:p>
        </w:tc>
        <w:tc>
          <w:tcPr>
            <w:tcW w:w="740" w:type="pct"/>
            <w:gridSpan w:val="2"/>
            <w:shd w:val="clear" w:color="auto" w:fill="95B3D7" w:themeFill="accent1" w:themeFillTint="99"/>
          </w:tcPr>
          <w:p w14:paraId="599BF1AD" w14:textId="77777777" w:rsidR="00011AAB" w:rsidRPr="004C6B4B" w:rsidRDefault="00011AAB" w:rsidP="004C6B4B">
            <w:pPr>
              <w:jc w:val="center"/>
              <w:rPr>
                <w:rFonts w:ascii="Arial" w:hAnsi="Arial"/>
                <w:b/>
              </w:rPr>
            </w:pPr>
            <w:r w:rsidRPr="004C6B4B">
              <w:rPr>
                <w:rFonts w:ascii="Arial" w:hAnsi="Arial"/>
                <w:b/>
              </w:rPr>
              <w:t>DELEGO</w:t>
            </w:r>
          </w:p>
        </w:tc>
      </w:tr>
      <w:tr w:rsidR="00011AAB" w:rsidRPr="004C6B4B" w14:paraId="1677B188" w14:textId="77777777" w:rsidTr="00873ECE">
        <w:trPr>
          <w:tblHeader/>
        </w:trPr>
        <w:tc>
          <w:tcPr>
            <w:tcW w:w="2017" w:type="pct"/>
            <w:vMerge/>
            <w:shd w:val="clear" w:color="auto" w:fill="95B3D7" w:themeFill="accent1" w:themeFillTint="99"/>
          </w:tcPr>
          <w:p w14:paraId="0A37501D" w14:textId="77777777" w:rsidR="00011AAB" w:rsidRPr="004C6B4B" w:rsidRDefault="00011AAB" w:rsidP="004C6B4B">
            <w:pPr>
              <w:rPr>
                <w:rFonts w:ascii="Arial" w:hAnsi="Arial"/>
                <w:b/>
              </w:rPr>
            </w:pPr>
          </w:p>
        </w:tc>
        <w:tc>
          <w:tcPr>
            <w:tcW w:w="1584" w:type="pct"/>
            <w:vMerge/>
            <w:shd w:val="clear" w:color="auto" w:fill="95B3D7" w:themeFill="accent1" w:themeFillTint="99"/>
          </w:tcPr>
          <w:p w14:paraId="5DAB6C7B" w14:textId="77777777" w:rsidR="00011AAB" w:rsidRPr="004C6B4B" w:rsidRDefault="00011AAB" w:rsidP="004C6B4B">
            <w:pPr>
              <w:jc w:val="center"/>
              <w:rPr>
                <w:rFonts w:ascii="Arial" w:hAnsi="Arial"/>
                <w:b/>
              </w:rPr>
            </w:pPr>
          </w:p>
        </w:tc>
        <w:tc>
          <w:tcPr>
            <w:tcW w:w="329" w:type="pct"/>
            <w:shd w:val="clear" w:color="auto" w:fill="95B3D7" w:themeFill="accent1" w:themeFillTint="99"/>
          </w:tcPr>
          <w:p w14:paraId="7D853DDE" w14:textId="77777777" w:rsidR="00011AAB" w:rsidRPr="004C6B4B" w:rsidRDefault="00011AAB" w:rsidP="004C6B4B">
            <w:pPr>
              <w:jc w:val="center"/>
              <w:rPr>
                <w:rFonts w:ascii="Arial" w:hAnsi="Arial"/>
                <w:b/>
              </w:rPr>
            </w:pPr>
            <w:r w:rsidRPr="004C6B4B">
              <w:rPr>
                <w:rFonts w:ascii="Arial" w:hAnsi="Arial"/>
                <w:b/>
              </w:rPr>
              <w:t>SI</w:t>
            </w:r>
          </w:p>
        </w:tc>
        <w:tc>
          <w:tcPr>
            <w:tcW w:w="330" w:type="pct"/>
            <w:shd w:val="clear" w:color="auto" w:fill="95B3D7" w:themeFill="accent1" w:themeFillTint="99"/>
          </w:tcPr>
          <w:p w14:paraId="3C625688" w14:textId="77777777" w:rsidR="00011AAB" w:rsidRPr="004C6B4B" w:rsidRDefault="00011AAB" w:rsidP="004C6B4B">
            <w:pPr>
              <w:jc w:val="center"/>
              <w:rPr>
                <w:rFonts w:ascii="Arial" w:hAnsi="Arial"/>
                <w:b/>
              </w:rPr>
            </w:pPr>
            <w:r w:rsidRPr="004C6B4B">
              <w:rPr>
                <w:rFonts w:ascii="Arial" w:hAnsi="Arial"/>
                <w:b/>
              </w:rPr>
              <w:t>NO</w:t>
            </w:r>
          </w:p>
        </w:tc>
        <w:tc>
          <w:tcPr>
            <w:tcW w:w="411" w:type="pct"/>
            <w:shd w:val="clear" w:color="auto" w:fill="95B3D7" w:themeFill="accent1" w:themeFillTint="99"/>
          </w:tcPr>
          <w:p w14:paraId="04BD1724" w14:textId="77777777" w:rsidR="00011AAB" w:rsidRPr="004C6B4B" w:rsidRDefault="00011AAB" w:rsidP="004C6B4B">
            <w:pPr>
              <w:jc w:val="center"/>
              <w:rPr>
                <w:rFonts w:ascii="Arial" w:hAnsi="Arial"/>
                <w:b/>
              </w:rPr>
            </w:pPr>
            <w:r w:rsidRPr="004C6B4B">
              <w:rPr>
                <w:rFonts w:ascii="Arial" w:hAnsi="Arial"/>
                <w:b/>
              </w:rPr>
              <w:t>SI</w:t>
            </w:r>
          </w:p>
        </w:tc>
        <w:tc>
          <w:tcPr>
            <w:tcW w:w="329" w:type="pct"/>
            <w:shd w:val="clear" w:color="auto" w:fill="95B3D7" w:themeFill="accent1" w:themeFillTint="99"/>
          </w:tcPr>
          <w:p w14:paraId="243F107E" w14:textId="77777777" w:rsidR="00011AAB" w:rsidRPr="004C6B4B" w:rsidRDefault="00011AAB" w:rsidP="004C6B4B">
            <w:pPr>
              <w:jc w:val="center"/>
              <w:rPr>
                <w:rFonts w:ascii="Arial" w:hAnsi="Arial"/>
                <w:b/>
              </w:rPr>
            </w:pPr>
            <w:r w:rsidRPr="004C6B4B">
              <w:rPr>
                <w:rFonts w:ascii="Arial" w:hAnsi="Arial"/>
                <w:b/>
              </w:rPr>
              <w:t>NO</w:t>
            </w:r>
          </w:p>
        </w:tc>
      </w:tr>
      <w:tr w:rsidR="00EF5E60" w:rsidRPr="004C6B4B" w14:paraId="6A202D84" w14:textId="77777777" w:rsidTr="00873ECE">
        <w:tc>
          <w:tcPr>
            <w:tcW w:w="2017" w:type="pct"/>
            <w:vAlign w:val="center"/>
          </w:tcPr>
          <w:p w14:paraId="1A90578C" w14:textId="77777777" w:rsidR="00EF5E60" w:rsidRPr="004C6B4B" w:rsidRDefault="00EF5E60" w:rsidP="004C6B4B">
            <w:pPr>
              <w:jc w:val="both"/>
              <w:rPr>
                <w:rFonts w:ascii="Arial" w:hAnsi="Arial" w:cs="Arial"/>
              </w:rPr>
            </w:pPr>
            <w:r w:rsidRPr="004C6B4B">
              <w:rPr>
                <w:rFonts w:ascii="Arial" w:hAnsi="Arial" w:cs="Arial"/>
              </w:rPr>
              <w:t xml:space="preserve">ANGELA STELLA DUARTE  GUTIERREZ </w:t>
            </w:r>
          </w:p>
        </w:tc>
        <w:tc>
          <w:tcPr>
            <w:tcW w:w="1584" w:type="pct"/>
            <w:vAlign w:val="center"/>
          </w:tcPr>
          <w:p w14:paraId="02B97C09" w14:textId="77777777" w:rsidR="00EF5E60" w:rsidRPr="004C6B4B" w:rsidRDefault="00A70CD6" w:rsidP="004C6B4B">
            <w:pPr>
              <w:jc w:val="both"/>
              <w:rPr>
                <w:rFonts w:ascii="Arial" w:hAnsi="Arial" w:cs="Arial"/>
              </w:rPr>
            </w:pPr>
            <w:r>
              <w:rPr>
                <w:rFonts w:ascii="Arial" w:hAnsi="Arial" w:cs="Arial"/>
              </w:rPr>
              <w:t xml:space="preserve">Magistrada  Consejo </w:t>
            </w:r>
            <w:r w:rsidR="00EF5E60" w:rsidRPr="004C6B4B">
              <w:rPr>
                <w:rFonts w:ascii="Arial" w:hAnsi="Arial" w:cs="Arial"/>
              </w:rPr>
              <w:t xml:space="preserve"> Seccional</w:t>
            </w:r>
          </w:p>
        </w:tc>
        <w:tc>
          <w:tcPr>
            <w:tcW w:w="329" w:type="pct"/>
          </w:tcPr>
          <w:p w14:paraId="33096EF0" w14:textId="77777777" w:rsidR="00EF5E60" w:rsidRPr="004C6B4B" w:rsidRDefault="00EF5E60" w:rsidP="004C6B4B">
            <w:pPr>
              <w:jc w:val="center"/>
              <w:rPr>
                <w:rFonts w:ascii="Arial" w:hAnsi="Arial"/>
                <w:b/>
              </w:rPr>
            </w:pPr>
            <w:r w:rsidRPr="004C6B4B">
              <w:rPr>
                <w:rFonts w:ascii="Arial" w:hAnsi="Arial"/>
                <w:b/>
              </w:rPr>
              <w:t>X</w:t>
            </w:r>
          </w:p>
        </w:tc>
        <w:tc>
          <w:tcPr>
            <w:tcW w:w="330" w:type="pct"/>
          </w:tcPr>
          <w:p w14:paraId="02EB378F" w14:textId="77777777" w:rsidR="00EF5E60" w:rsidRPr="004C6B4B" w:rsidRDefault="00EF5E60" w:rsidP="004C6B4B">
            <w:pPr>
              <w:jc w:val="center"/>
              <w:rPr>
                <w:rFonts w:ascii="Arial" w:hAnsi="Arial"/>
                <w:b/>
              </w:rPr>
            </w:pPr>
          </w:p>
        </w:tc>
        <w:tc>
          <w:tcPr>
            <w:tcW w:w="411" w:type="pct"/>
          </w:tcPr>
          <w:p w14:paraId="6A05A809" w14:textId="77777777" w:rsidR="00EF5E60" w:rsidRPr="004C6B4B" w:rsidRDefault="00EF5E60" w:rsidP="004C6B4B">
            <w:pPr>
              <w:jc w:val="center"/>
              <w:rPr>
                <w:rFonts w:ascii="Arial" w:hAnsi="Arial"/>
                <w:b/>
              </w:rPr>
            </w:pPr>
          </w:p>
        </w:tc>
        <w:tc>
          <w:tcPr>
            <w:tcW w:w="329" w:type="pct"/>
          </w:tcPr>
          <w:p w14:paraId="5A39BBE3" w14:textId="77777777" w:rsidR="00EF5E60" w:rsidRPr="004C6B4B" w:rsidRDefault="00EF5E60" w:rsidP="004C6B4B">
            <w:pPr>
              <w:jc w:val="center"/>
              <w:rPr>
                <w:rFonts w:ascii="Arial" w:hAnsi="Arial"/>
                <w:b/>
              </w:rPr>
            </w:pPr>
          </w:p>
        </w:tc>
      </w:tr>
      <w:tr w:rsidR="00EF5E60" w:rsidRPr="004C6B4B" w14:paraId="14224663" w14:textId="77777777" w:rsidTr="00873ECE">
        <w:tc>
          <w:tcPr>
            <w:tcW w:w="2017" w:type="pct"/>
            <w:vAlign w:val="center"/>
          </w:tcPr>
          <w:p w14:paraId="5C7F0D57" w14:textId="77777777" w:rsidR="00EF5E60" w:rsidRPr="004C6B4B" w:rsidRDefault="00EF5E60" w:rsidP="004C6B4B">
            <w:pPr>
              <w:jc w:val="both"/>
              <w:rPr>
                <w:rFonts w:ascii="Arial" w:hAnsi="Arial" w:cs="Arial"/>
              </w:rPr>
            </w:pPr>
            <w:r w:rsidRPr="004C6B4B">
              <w:rPr>
                <w:rFonts w:ascii="Arial" w:hAnsi="Arial" w:cs="Arial"/>
              </w:rPr>
              <w:t>RAFAEL DE JESUS VARGAS TRUJILLO</w:t>
            </w:r>
          </w:p>
        </w:tc>
        <w:tc>
          <w:tcPr>
            <w:tcW w:w="1584" w:type="pct"/>
            <w:vAlign w:val="center"/>
          </w:tcPr>
          <w:p w14:paraId="4A691852" w14:textId="77777777" w:rsidR="00EF5E60" w:rsidRPr="004C6B4B" w:rsidRDefault="00A70CD6" w:rsidP="004C6B4B">
            <w:pPr>
              <w:jc w:val="both"/>
              <w:rPr>
                <w:rFonts w:ascii="Arial" w:hAnsi="Arial" w:cs="Arial"/>
              </w:rPr>
            </w:pPr>
            <w:r>
              <w:rPr>
                <w:rFonts w:ascii="Arial" w:hAnsi="Arial" w:cs="Arial"/>
              </w:rPr>
              <w:t xml:space="preserve">Magistrado Consejo </w:t>
            </w:r>
            <w:r w:rsidR="00EF5E60" w:rsidRPr="004C6B4B">
              <w:rPr>
                <w:rFonts w:ascii="Arial" w:hAnsi="Arial" w:cs="Arial"/>
              </w:rPr>
              <w:t xml:space="preserve"> Seccional </w:t>
            </w:r>
          </w:p>
        </w:tc>
        <w:tc>
          <w:tcPr>
            <w:tcW w:w="329" w:type="pct"/>
          </w:tcPr>
          <w:p w14:paraId="7E0CB7FE" w14:textId="77777777" w:rsidR="00EF5E60" w:rsidRPr="004C6B4B" w:rsidRDefault="00EF5E60" w:rsidP="004C6B4B">
            <w:pPr>
              <w:jc w:val="center"/>
              <w:rPr>
                <w:rFonts w:ascii="Arial" w:hAnsi="Arial"/>
                <w:b/>
              </w:rPr>
            </w:pPr>
            <w:r w:rsidRPr="004C6B4B">
              <w:rPr>
                <w:rFonts w:ascii="Arial" w:hAnsi="Arial"/>
                <w:b/>
              </w:rPr>
              <w:t>X</w:t>
            </w:r>
          </w:p>
        </w:tc>
        <w:tc>
          <w:tcPr>
            <w:tcW w:w="330" w:type="pct"/>
          </w:tcPr>
          <w:p w14:paraId="41C8F396" w14:textId="77777777" w:rsidR="00EF5E60" w:rsidRPr="004C6B4B" w:rsidRDefault="00EF5E60" w:rsidP="004C6B4B">
            <w:pPr>
              <w:jc w:val="center"/>
              <w:rPr>
                <w:rFonts w:ascii="Arial" w:hAnsi="Arial"/>
                <w:b/>
              </w:rPr>
            </w:pPr>
          </w:p>
        </w:tc>
        <w:tc>
          <w:tcPr>
            <w:tcW w:w="411" w:type="pct"/>
          </w:tcPr>
          <w:p w14:paraId="72A3D3EC" w14:textId="77777777" w:rsidR="00EF5E60" w:rsidRPr="004C6B4B" w:rsidRDefault="00EF5E60" w:rsidP="004C6B4B">
            <w:pPr>
              <w:jc w:val="center"/>
              <w:rPr>
                <w:rFonts w:ascii="Arial" w:hAnsi="Arial"/>
                <w:b/>
              </w:rPr>
            </w:pPr>
          </w:p>
        </w:tc>
        <w:tc>
          <w:tcPr>
            <w:tcW w:w="329" w:type="pct"/>
          </w:tcPr>
          <w:p w14:paraId="0D0B940D" w14:textId="77777777" w:rsidR="00EF5E60" w:rsidRPr="004C6B4B" w:rsidRDefault="00EF5E60" w:rsidP="004C6B4B">
            <w:pPr>
              <w:jc w:val="center"/>
              <w:rPr>
                <w:rFonts w:ascii="Arial" w:hAnsi="Arial"/>
                <w:b/>
              </w:rPr>
            </w:pPr>
          </w:p>
        </w:tc>
      </w:tr>
      <w:tr w:rsidR="00EF5E60" w:rsidRPr="004C6B4B" w14:paraId="01D45527" w14:textId="77777777" w:rsidTr="00873ECE">
        <w:tc>
          <w:tcPr>
            <w:tcW w:w="2017" w:type="pct"/>
            <w:vAlign w:val="center"/>
          </w:tcPr>
          <w:p w14:paraId="7B81EB55" w14:textId="77777777" w:rsidR="00EF5E60" w:rsidRPr="004C6B4B" w:rsidRDefault="00EF5E60" w:rsidP="004C6B4B">
            <w:pPr>
              <w:jc w:val="both"/>
              <w:rPr>
                <w:rFonts w:ascii="Arial" w:hAnsi="Arial" w:cs="Arial"/>
              </w:rPr>
            </w:pPr>
            <w:r w:rsidRPr="004C6B4B">
              <w:rPr>
                <w:rFonts w:ascii="Arial" w:hAnsi="Arial" w:cs="Arial"/>
              </w:rPr>
              <w:lastRenderedPageBreak/>
              <w:t xml:space="preserve">CESAR AUGUSTO MOLINA SUAREZ </w:t>
            </w:r>
          </w:p>
        </w:tc>
        <w:tc>
          <w:tcPr>
            <w:tcW w:w="1584" w:type="pct"/>
            <w:vAlign w:val="center"/>
          </w:tcPr>
          <w:p w14:paraId="650FDBBB" w14:textId="77777777" w:rsidR="00EF5E60" w:rsidRPr="004C6B4B" w:rsidRDefault="00EF5E60" w:rsidP="004C6B4B">
            <w:pPr>
              <w:jc w:val="both"/>
              <w:rPr>
                <w:rFonts w:ascii="Arial" w:hAnsi="Arial" w:cs="Arial"/>
              </w:rPr>
            </w:pPr>
            <w:r w:rsidRPr="004C6B4B">
              <w:rPr>
                <w:rFonts w:ascii="Arial" w:hAnsi="Arial" w:cs="Arial"/>
              </w:rPr>
              <w:t xml:space="preserve">Director Seccional de Administración Judicial </w:t>
            </w:r>
          </w:p>
        </w:tc>
        <w:tc>
          <w:tcPr>
            <w:tcW w:w="329" w:type="pct"/>
          </w:tcPr>
          <w:p w14:paraId="41E61A33" w14:textId="77777777" w:rsidR="00EF5E60" w:rsidRPr="004C6B4B" w:rsidRDefault="00EF5E60" w:rsidP="004C6B4B">
            <w:pPr>
              <w:jc w:val="center"/>
              <w:rPr>
                <w:rFonts w:ascii="Arial" w:hAnsi="Arial"/>
                <w:b/>
              </w:rPr>
            </w:pPr>
            <w:r w:rsidRPr="004C6B4B">
              <w:rPr>
                <w:rFonts w:ascii="Arial" w:hAnsi="Arial"/>
                <w:b/>
              </w:rPr>
              <w:t>X</w:t>
            </w:r>
          </w:p>
        </w:tc>
        <w:tc>
          <w:tcPr>
            <w:tcW w:w="330" w:type="pct"/>
          </w:tcPr>
          <w:p w14:paraId="0E27B00A" w14:textId="77777777" w:rsidR="00EF5E60" w:rsidRPr="004C6B4B" w:rsidRDefault="00EF5E60" w:rsidP="004C6B4B">
            <w:pPr>
              <w:jc w:val="center"/>
              <w:rPr>
                <w:rFonts w:ascii="Arial" w:hAnsi="Arial"/>
                <w:b/>
              </w:rPr>
            </w:pPr>
          </w:p>
        </w:tc>
        <w:tc>
          <w:tcPr>
            <w:tcW w:w="411" w:type="pct"/>
          </w:tcPr>
          <w:p w14:paraId="60061E4C" w14:textId="77777777" w:rsidR="00EF5E60" w:rsidRPr="004C6B4B" w:rsidRDefault="00EF5E60" w:rsidP="004C6B4B">
            <w:pPr>
              <w:jc w:val="center"/>
              <w:rPr>
                <w:rFonts w:ascii="Arial" w:hAnsi="Arial"/>
                <w:b/>
              </w:rPr>
            </w:pPr>
          </w:p>
        </w:tc>
        <w:tc>
          <w:tcPr>
            <w:tcW w:w="329" w:type="pct"/>
          </w:tcPr>
          <w:p w14:paraId="44EAFD9C" w14:textId="77777777" w:rsidR="00EF5E60" w:rsidRPr="004C6B4B" w:rsidRDefault="00EF5E60" w:rsidP="004C6B4B">
            <w:pPr>
              <w:jc w:val="center"/>
              <w:rPr>
                <w:rFonts w:ascii="Arial" w:hAnsi="Arial"/>
                <w:b/>
              </w:rPr>
            </w:pPr>
          </w:p>
        </w:tc>
      </w:tr>
    </w:tbl>
    <w:p w14:paraId="4B94D5A5" w14:textId="77777777" w:rsidR="00011AAB" w:rsidRPr="004C6B4B" w:rsidRDefault="00011AAB" w:rsidP="004C6B4B">
      <w:pPr>
        <w:rPr>
          <w:rFonts w:ascii="Arial" w:hAnsi="Arial" w:cs="Arial"/>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1E0" w:firstRow="1" w:lastRow="1" w:firstColumn="1" w:lastColumn="1" w:noHBand="0" w:noVBand="0"/>
      </w:tblPr>
      <w:tblGrid>
        <w:gridCol w:w="8828"/>
      </w:tblGrid>
      <w:tr w:rsidR="00011AAB" w:rsidRPr="004C6B4B" w14:paraId="704904EE" w14:textId="77777777" w:rsidTr="00011AAB">
        <w:trPr>
          <w:trHeight w:val="525"/>
        </w:trPr>
        <w:tc>
          <w:tcPr>
            <w:tcW w:w="5000" w:type="pct"/>
            <w:tcBorders>
              <w:bottom w:val="single" w:sz="4" w:space="0" w:color="auto"/>
            </w:tcBorders>
            <w:shd w:val="clear" w:color="auto" w:fill="95B3D7" w:themeFill="accent1" w:themeFillTint="99"/>
            <w:vAlign w:val="center"/>
          </w:tcPr>
          <w:p w14:paraId="622D85B9" w14:textId="77777777" w:rsidR="00011AAB" w:rsidRPr="004C6B4B" w:rsidRDefault="00011AAB" w:rsidP="004C6B4B">
            <w:pPr>
              <w:jc w:val="center"/>
              <w:rPr>
                <w:rFonts w:ascii="Arial" w:hAnsi="Arial" w:cs="Arial"/>
                <w:b/>
              </w:rPr>
            </w:pPr>
            <w:r w:rsidRPr="004C6B4B">
              <w:rPr>
                <w:rFonts w:ascii="Arial" w:hAnsi="Arial" w:cs="Arial"/>
                <w:b/>
              </w:rPr>
              <w:t>AGENDA</w:t>
            </w:r>
          </w:p>
        </w:tc>
      </w:tr>
    </w:tbl>
    <w:p w14:paraId="3DEEC669" w14:textId="77777777" w:rsidR="00F17DE8" w:rsidRDefault="00F17DE8" w:rsidP="004C6B4B">
      <w:pPr>
        <w:tabs>
          <w:tab w:val="left" w:pos="2694"/>
        </w:tabs>
        <w:rPr>
          <w:rFonts w:ascii="Arial" w:hAnsi="Arial" w:cs="Arial"/>
          <w:b/>
        </w:rPr>
      </w:pPr>
    </w:p>
    <w:p w14:paraId="7DB2A7DC" w14:textId="77777777" w:rsidR="00011AAB" w:rsidRPr="004C6B4B" w:rsidRDefault="00EF5E60" w:rsidP="004C6B4B">
      <w:pPr>
        <w:tabs>
          <w:tab w:val="left" w:pos="2694"/>
        </w:tabs>
        <w:rPr>
          <w:rFonts w:ascii="Arial" w:hAnsi="Arial" w:cs="Arial"/>
          <w:b/>
        </w:rPr>
      </w:pPr>
      <w:r w:rsidRPr="004C6B4B">
        <w:rPr>
          <w:rFonts w:ascii="Arial" w:hAnsi="Arial" w:cs="Arial"/>
          <w:b/>
        </w:rPr>
        <w:t xml:space="preserve">1.- </w:t>
      </w:r>
      <w:r w:rsidRPr="004C6B4B">
        <w:rPr>
          <w:rFonts w:ascii="Arial" w:hAnsi="Arial" w:cs="Arial"/>
        </w:rPr>
        <w:t>Ll</w:t>
      </w:r>
      <w:r w:rsidR="001C1524" w:rsidRPr="004C6B4B">
        <w:rPr>
          <w:rFonts w:ascii="Arial" w:hAnsi="Arial" w:cs="Arial"/>
        </w:rPr>
        <w:t>a</w:t>
      </w:r>
      <w:r w:rsidRPr="004C6B4B">
        <w:rPr>
          <w:rFonts w:ascii="Arial" w:hAnsi="Arial" w:cs="Arial"/>
        </w:rPr>
        <w:t>mado a lista y verificación del Quorum</w:t>
      </w:r>
    </w:p>
    <w:p w14:paraId="09C640F1" w14:textId="77777777" w:rsidR="00011AAB" w:rsidRPr="004C6B4B" w:rsidRDefault="001C1524" w:rsidP="004C6B4B">
      <w:pPr>
        <w:rPr>
          <w:rFonts w:ascii="Arial" w:hAnsi="Arial" w:cs="Arial"/>
        </w:rPr>
      </w:pPr>
      <w:r w:rsidRPr="004C6B4B">
        <w:rPr>
          <w:rFonts w:ascii="Arial" w:hAnsi="Arial" w:cs="Arial"/>
          <w:b/>
        </w:rPr>
        <w:t>2.-</w:t>
      </w:r>
      <w:r w:rsidRPr="004C6B4B">
        <w:rPr>
          <w:rFonts w:ascii="Arial" w:hAnsi="Arial" w:cs="Arial"/>
        </w:rPr>
        <w:t xml:space="preserve"> </w:t>
      </w:r>
      <w:r w:rsidR="001C581A" w:rsidRPr="004C6B4B">
        <w:rPr>
          <w:rFonts w:ascii="Arial" w:hAnsi="Arial" w:cs="Arial"/>
        </w:rPr>
        <w:t>Palabras de los miembros de la A</w:t>
      </w:r>
      <w:r w:rsidRPr="004C6B4B">
        <w:rPr>
          <w:rFonts w:ascii="Arial" w:hAnsi="Arial" w:cs="Arial"/>
        </w:rPr>
        <w:t xml:space="preserve">lta </w:t>
      </w:r>
      <w:r w:rsidR="001C581A" w:rsidRPr="004C6B4B">
        <w:rPr>
          <w:rFonts w:ascii="Arial" w:hAnsi="Arial" w:cs="Arial"/>
        </w:rPr>
        <w:t>D</w:t>
      </w:r>
      <w:r w:rsidRPr="004C6B4B">
        <w:rPr>
          <w:rFonts w:ascii="Arial" w:hAnsi="Arial" w:cs="Arial"/>
        </w:rPr>
        <w:t xml:space="preserve">irección </w:t>
      </w:r>
    </w:p>
    <w:p w14:paraId="44D3D41F" w14:textId="77777777" w:rsidR="00F17DE8" w:rsidRPr="005D5EEB" w:rsidRDefault="001C1524" w:rsidP="004C6B4B">
      <w:pPr>
        <w:jc w:val="both"/>
        <w:rPr>
          <w:rFonts w:ascii="Arial" w:hAnsi="Arial" w:cs="Arial"/>
          <w:sz w:val="20"/>
          <w:szCs w:val="20"/>
        </w:rPr>
      </w:pPr>
      <w:r w:rsidRPr="004C6B4B">
        <w:rPr>
          <w:rFonts w:ascii="Arial" w:hAnsi="Arial" w:cs="Arial"/>
          <w:b/>
          <w:i/>
        </w:rPr>
        <w:t>3.-</w:t>
      </w:r>
      <w:r w:rsidR="00DA32C9">
        <w:rPr>
          <w:rFonts w:ascii="Arial" w:hAnsi="Arial" w:cs="Arial"/>
          <w:i/>
        </w:rPr>
        <w:t xml:space="preserve"> </w:t>
      </w:r>
      <w:r w:rsidR="00440B18">
        <w:rPr>
          <w:rFonts w:ascii="Arial" w:hAnsi="Arial" w:cs="Arial"/>
          <w:b/>
        </w:rPr>
        <w:t xml:space="preserve">Revisión por la Dirección </w:t>
      </w:r>
      <w:r w:rsidR="005D5EEB">
        <w:rPr>
          <w:rFonts w:ascii="Arial" w:hAnsi="Arial" w:cs="Arial"/>
          <w:b/>
        </w:rPr>
        <w:t xml:space="preserve"> </w:t>
      </w:r>
      <w:r w:rsidR="00440B18">
        <w:rPr>
          <w:rFonts w:ascii="Arial" w:hAnsi="Arial" w:cs="Arial"/>
        </w:rPr>
        <w:t>(Numeral 9.3</w:t>
      </w:r>
      <w:r w:rsidR="005D5EEB">
        <w:rPr>
          <w:rFonts w:ascii="Arial" w:hAnsi="Arial" w:cs="Arial"/>
        </w:rPr>
        <w:t xml:space="preserve"> de la Norma ISO 9001:2015)</w:t>
      </w:r>
    </w:p>
    <w:p w14:paraId="75FA112B" w14:textId="77777777" w:rsidR="005D5EEB" w:rsidRDefault="00F17DE8" w:rsidP="004C6B4B">
      <w:pPr>
        <w:jc w:val="both"/>
        <w:rPr>
          <w:rFonts w:ascii="Arial" w:hAnsi="Arial" w:cs="Arial"/>
        </w:rPr>
      </w:pPr>
      <w:r w:rsidRPr="00F17DE8">
        <w:rPr>
          <w:rFonts w:ascii="Arial" w:hAnsi="Arial" w:cs="Arial"/>
          <w:b/>
        </w:rPr>
        <w:t>3.1</w:t>
      </w:r>
      <w:r>
        <w:rPr>
          <w:rFonts w:ascii="Arial" w:hAnsi="Arial" w:cs="Arial"/>
        </w:rPr>
        <w:t xml:space="preserve"> </w:t>
      </w:r>
      <w:r w:rsidR="005D5EEB">
        <w:rPr>
          <w:rFonts w:ascii="Arial" w:hAnsi="Arial" w:cs="Arial"/>
        </w:rPr>
        <w:t>Numeral 9.3.1 Generalidades</w:t>
      </w:r>
    </w:p>
    <w:p w14:paraId="4E193E78" w14:textId="77777777" w:rsidR="005D5EEB" w:rsidRPr="005D5EEB" w:rsidRDefault="005D5EEB" w:rsidP="004C6B4B">
      <w:pPr>
        <w:jc w:val="both"/>
        <w:rPr>
          <w:rFonts w:ascii="Arial" w:hAnsi="Arial" w:cs="Arial"/>
        </w:rPr>
      </w:pPr>
      <w:r>
        <w:rPr>
          <w:rFonts w:ascii="Arial" w:hAnsi="Arial" w:cs="Arial"/>
          <w:b/>
        </w:rPr>
        <w:t xml:space="preserve">3.2 </w:t>
      </w:r>
      <w:r>
        <w:rPr>
          <w:rFonts w:ascii="Arial" w:hAnsi="Arial" w:cs="Arial"/>
        </w:rPr>
        <w:t>Numeral 9.3.2 Entradas de la Revisión por la Dirección.</w:t>
      </w:r>
    </w:p>
    <w:p w14:paraId="6C038832" w14:textId="77777777" w:rsidR="00FE7E4E" w:rsidRDefault="00F17DE8" w:rsidP="004C6B4B">
      <w:pPr>
        <w:jc w:val="both"/>
        <w:rPr>
          <w:rFonts w:ascii="Arial" w:hAnsi="Arial" w:cs="Arial"/>
        </w:rPr>
      </w:pPr>
      <w:r w:rsidRPr="00F17DE8">
        <w:rPr>
          <w:rFonts w:ascii="Arial" w:hAnsi="Arial" w:cs="Arial"/>
          <w:b/>
        </w:rPr>
        <w:t>3.3</w:t>
      </w:r>
      <w:r>
        <w:rPr>
          <w:rFonts w:ascii="Arial" w:hAnsi="Arial" w:cs="Arial"/>
        </w:rPr>
        <w:t xml:space="preserve">  </w:t>
      </w:r>
      <w:r w:rsidR="005D5EEB">
        <w:rPr>
          <w:rFonts w:ascii="Arial" w:hAnsi="Arial" w:cs="Arial"/>
        </w:rPr>
        <w:t xml:space="preserve">Numeral 9.3.3 </w:t>
      </w:r>
      <w:r w:rsidR="0026367E">
        <w:rPr>
          <w:rFonts w:ascii="Arial" w:hAnsi="Arial" w:cs="Arial"/>
        </w:rPr>
        <w:t>Salidas de la Revisión por la Dirección.</w:t>
      </w:r>
    </w:p>
    <w:p w14:paraId="05108FB6" w14:textId="77777777" w:rsidR="00AF1EA6" w:rsidRPr="00024AA2" w:rsidRDefault="00AF21E8" w:rsidP="00412E4B">
      <w:pPr>
        <w:jc w:val="both"/>
        <w:rPr>
          <w:rFonts w:ascii="Arial" w:hAnsi="Arial" w:cs="Arial"/>
        </w:rPr>
      </w:pPr>
      <w:r>
        <w:rPr>
          <w:rFonts w:ascii="Arial" w:hAnsi="Arial" w:cs="Arial"/>
          <w:b/>
        </w:rPr>
        <w:t xml:space="preserve">4.-  </w:t>
      </w:r>
      <w:r w:rsidR="00024AA2">
        <w:rPr>
          <w:rFonts w:ascii="Arial" w:hAnsi="Arial" w:cs="Arial"/>
        </w:rPr>
        <w:t>C</w:t>
      </w:r>
      <w:r w:rsidR="00440B18">
        <w:rPr>
          <w:rFonts w:ascii="Arial" w:hAnsi="Arial" w:cs="Arial"/>
        </w:rPr>
        <w:t>ompromisos de la Alta Dirección</w:t>
      </w:r>
    </w:p>
    <w:p w14:paraId="568C61EF" w14:textId="77777777" w:rsidR="00011AAB" w:rsidRPr="004C6B4B" w:rsidRDefault="00AF1EA6" w:rsidP="00412E4B">
      <w:pPr>
        <w:jc w:val="both"/>
        <w:rPr>
          <w:rFonts w:ascii="Arial" w:hAnsi="Arial" w:cs="Arial"/>
          <w:i/>
        </w:rPr>
      </w:pPr>
      <w:r w:rsidRPr="00AF1EA6">
        <w:rPr>
          <w:rFonts w:ascii="Arial" w:hAnsi="Arial" w:cs="Arial"/>
          <w:b/>
        </w:rPr>
        <w:t>5.-</w:t>
      </w:r>
      <w:r>
        <w:rPr>
          <w:rFonts w:ascii="Arial" w:hAnsi="Arial" w:cs="Arial"/>
        </w:rPr>
        <w:t xml:space="preserve"> </w:t>
      </w:r>
      <w:r w:rsidR="00412E4B">
        <w:rPr>
          <w:rFonts w:ascii="Arial" w:hAnsi="Arial" w:cs="Arial"/>
        </w:rPr>
        <w:t>P</w:t>
      </w:r>
      <w:r w:rsidR="00FE7E4E" w:rsidRPr="004C6B4B">
        <w:rPr>
          <w:rFonts w:ascii="Arial" w:hAnsi="Arial" w:cs="Arial"/>
        </w:rPr>
        <w:t>roposiciones y varios</w:t>
      </w:r>
      <w:r w:rsidR="00FE7E4E" w:rsidRPr="004C6B4B">
        <w:rPr>
          <w:rFonts w:ascii="Arial" w:hAnsi="Arial" w:cs="Arial"/>
          <w:b/>
        </w:rPr>
        <w:t xml:space="preserve"> </w:t>
      </w:r>
      <w:r w:rsidR="00E21889" w:rsidRPr="004C6B4B">
        <w:rPr>
          <w:rFonts w:ascii="Arial" w:hAnsi="Arial" w:cs="Arial"/>
          <w:b/>
        </w:rPr>
        <w:t xml:space="preserve">  </w:t>
      </w: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1E0" w:firstRow="1" w:lastRow="1" w:firstColumn="1" w:lastColumn="1" w:noHBand="0" w:noVBand="0"/>
      </w:tblPr>
      <w:tblGrid>
        <w:gridCol w:w="8945"/>
      </w:tblGrid>
      <w:tr w:rsidR="00011AAB" w:rsidRPr="004C6B4B" w14:paraId="3739B201" w14:textId="77777777" w:rsidTr="00F17DE8">
        <w:trPr>
          <w:trHeight w:val="525"/>
        </w:trPr>
        <w:tc>
          <w:tcPr>
            <w:tcW w:w="5000" w:type="pct"/>
            <w:tcBorders>
              <w:bottom w:val="single" w:sz="4" w:space="0" w:color="auto"/>
            </w:tcBorders>
            <w:shd w:val="clear" w:color="auto" w:fill="002060"/>
            <w:vAlign w:val="center"/>
          </w:tcPr>
          <w:p w14:paraId="7D6F963A" w14:textId="77777777" w:rsidR="00011AAB" w:rsidRPr="004C6B4B" w:rsidRDefault="00011AAB" w:rsidP="004C6B4B">
            <w:pPr>
              <w:jc w:val="center"/>
              <w:rPr>
                <w:rFonts w:ascii="Arial" w:hAnsi="Arial" w:cs="Arial"/>
                <w:b/>
              </w:rPr>
            </w:pPr>
            <w:r w:rsidRPr="004C6B4B">
              <w:rPr>
                <w:rFonts w:ascii="Arial" w:hAnsi="Arial" w:cs="Arial"/>
                <w:b/>
              </w:rPr>
              <w:t>DESARROLLO DE LA REUNIÓN</w:t>
            </w:r>
          </w:p>
        </w:tc>
      </w:tr>
    </w:tbl>
    <w:p w14:paraId="3656B9AB" w14:textId="77777777" w:rsidR="00011AAB" w:rsidRPr="004C6B4B" w:rsidRDefault="00011AAB" w:rsidP="004C6B4B">
      <w:pPr>
        <w:tabs>
          <w:tab w:val="left" w:pos="2694"/>
        </w:tabs>
        <w:rPr>
          <w:rFonts w:ascii="Arial" w:hAnsi="Arial" w:cs="Arial"/>
          <w:b/>
        </w:rPr>
      </w:pP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9"/>
        <w:gridCol w:w="4526"/>
      </w:tblGrid>
      <w:tr w:rsidR="00C917B4" w:rsidRPr="004C6B4B" w14:paraId="632B0F9E" w14:textId="77777777" w:rsidTr="00F17DE8">
        <w:trPr>
          <w:trHeight w:val="603"/>
        </w:trPr>
        <w:tc>
          <w:tcPr>
            <w:tcW w:w="2470" w:type="pct"/>
            <w:tcBorders>
              <w:bottom w:val="single" w:sz="4" w:space="0" w:color="auto"/>
            </w:tcBorders>
            <w:shd w:val="clear" w:color="auto" w:fill="548DD4" w:themeFill="text2" w:themeFillTint="99"/>
            <w:vAlign w:val="center"/>
          </w:tcPr>
          <w:p w14:paraId="14412D1B" w14:textId="77777777" w:rsidR="00C917B4" w:rsidRPr="004C6B4B" w:rsidRDefault="00C917B4" w:rsidP="004C6B4B">
            <w:pPr>
              <w:jc w:val="center"/>
              <w:rPr>
                <w:rFonts w:ascii="Arial" w:hAnsi="Arial" w:cs="Arial"/>
                <w:b/>
              </w:rPr>
            </w:pPr>
            <w:r w:rsidRPr="004C6B4B">
              <w:rPr>
                <w:rFonts w:ascii="Arial" w:hAnsi="Arial" w:cs="Arial"/>
                <w:b/>
              </w:rPr>
              <w:t>TEMA</w:t>
            </w:r>
          </w:p>
        </w:tc>
        <w:tc>
          <w:tcPr>
            <w:tcW w:w="2530" w:type="pct"/>
            <w:tcBorders>
              <w:bottom w:val="single" w:sz="4" w:space="0" w:color="auto"/>
            </w:tcBorders>
            <w:shd w:val="clear" w:color="auto" w:fill="548DD4" w:themeFill="text2" w:themeFillTint="99"/>
            <w:vAlign w:val="center"/>
          </w:tcPr>
          <w:p w14:paraId="0AE6E883" w14:textId="77777777" w:rsidR="00C917B4" w:rsidRPr="004C6B4B" w:rsidRDefault="00C917B4" w:rsidP="004C6B4B">
            <w:pPr>
              <w:jc w:val="center"/>
              <w:rPr>
                <w:rFonts w:ascii="Arial" w:hAnsi="Arial" w:cs="Arial"/>
                <w:b/>
              </w:rPr>
            </w:pPr>
            <w:r w:rsidRPr="004C6B4B">
              <w:rPr>
                <w:rFonts w:ascii="Arial" w:hAnsi="Arial" w:cs="Arial"/>
                <w:b/>
              </w:rPr>
              <w:t>RESPONSABLE</w:t>
            </w:r>
          </w:p>
        </w:tc>
      </w:tr>
      <w:tr w:rsidR="00C917B4" w:rsidRPr="004C6B4B" w14:paraId="7BF447D2" w14:textId="77777777" w:rsidTr="00F17DE8">
        <w:trPr>
          <w:trHeight w:val="348"/>
        </w:trPr>
        <w:tc>
          <w:tcPr>
            <w:tcW w:w="2470" w:type="pct"/>
            <w:shd w:val="clear" w:color="auto" w:fill="FFFFFF"/>
            <w:vAlign w:val="center"/>
          </w:tcPr>
          <w:p w14:paraId="3B1CF553" w14:textId="77777777" w:rsidR="00161A46" w:rsidRPr="004C6B4B" w:rsidRDefault="00C917B4" w:rsidP="00873ECE">
            <w:pPr>
              <w:tabs>
                <w:tab w:val="left" w:pos="2694"/>
              </w:tabs>
              <w:jc w:val="both"/>
              <w:rPr>
                <w:rFonts w:ascii="Arial" w:hAnsi="Arial" w:cs="Arial"/>
              </w:rPr>
            </w:pPr>
            <w:r w:rsidRPr="004C6B4B">
              <w:rPr>
                <w:rFonts w:ascii="Arial" w:hAnsi="Arial" w:cs="Arial"/>
                <w:b/>
              </w:rPr>
              <w:t xml:space="preserve">1.- </w:t>
            </w:r>
            <w:r w:rsidRPr="004C6B4B">
              <w:rPr>
                <w:rFonts w:ascii="Arial" w:hAnsi="Arial" w:cs="Arial"/>
              </w:rPr>
              <w:t xml:space="preserve">Llamado a lista y verificación del </w:t>
            </w:r>
            <w:r w:rsidR="000104F9" w:rsidRPr="004C6B4B">
              <w:rPr>
                <w:rFonts w:ascii="Arial" w:hAnsi="Arial" w:cs="Arial"/>
              </w:rPr>
              <w:t>Quórum</w:t>
            </w:r>
            <w:r w:rsidR="00161A46" w:rsidRPr="004C6B4B">
              <w:rPr>
                <w:rFonts w:ascii="Arial" w:hAnsi="Arial" w:cs="Arial"/>
              </w:rPr>
              <w:t>.</w:t>
            </w:r>
          </w:p>
        </w:tc>
        <w:tc>
          <w:tcPr>
            <w:tcW w:w="2530" w:type="pct"/>
            <w:shd w:val="clear" w:color="auto" w:fill="FFFFFF"/>
            <w:vAlign w:val="center"/>
          </w:tcPr>
          <w:p w14:paraId="2310681B" w14:textId="77777777" w:rsidR="00C917B4" w:rsidRPr="004C6B4B" w:rsidRDefault="00E2466E" w:rsidP="004C6B4B">
            <w:pPr>
              <w:jc w:val="both"/>
              <w:rPr>
                <w:rFonts w:ascii="Arial" w:hAnsi="Arial" w:cs="Arial"/>
              </w:rPr>
            </w:pPr>
            <w:r>
              <w:rPr>
                <w:rFonts w:ascii="Arial" w:hAnsi="Arial" w:cs="Arial"/>
              </w:rPr>
              <w:t>Magistrados del Consejo  Seccional</w:t>
            </w:r>
            <w:r w:rsidR="00C917B4" w:rsidRPr="004C6B4B">
              <w:rPr>
                <w:rFonts w:ascii="Arial" w:hAnsi="Arial" w:cs="Arial"/>
              </w:rPr>
              <w:t xml:space="preserve"> </w:t>
            </w:r>
            <w:r w:rsidR="00322D87" w:rsidRPr="004C6B4B">
              <w:rPr>
                <w:rFonts w:ascii="Arial" w:hAnsi="Arial" w:cs="Arial"/>
              </w:rPr>
              <w:t xml:space="preserve">y Director Seccional de Administración Judicial. </w:t>
            </w:r>
          </w:p>
        </w:tc>
      </w:tr>
    </w:tbl>
    <w:p w14:paraId="45FB0818" w14:textId="77777777" w:rsidR="00F17DE8" w:rsidRDefault="00F17DE8" w:rsidP="004C6B4B">
      <w:pPr>
        <w:tabs>
          <w:tab w:val="left" w:pos="5475"/>
        </w:tabs>
        <w:rPr>
          <w:rFonts w:ascii="Arial" w:hAnsi="Arial" w:cs="Arial"/>
        </w:rPr>
      </w:pPr>
    </w:p>
    <w:p w14:paraId="1034AD6B" w14:textId="77777777" w:rsidR="00C917B4" w:rsidRPr="004C6B4B" w:rsidRDefault="00F17DE8" w:rsidP="00F17DE8">
      <w:pPr>
        <w:tabs>
          <w:tab w:val="left" w:pos="5475"/>
        </w:tabs>
        <w:jc w:val="both"/>
        <w:rPr>
          <w:rFonts w:ascii="Arial" w:hAnsi="Arial" w:cs="Arial"/>
          <w:b/>
        </w:rPr>
      </w:pPr>
      <w:r w:rsidRPr="004C6B4B">
        <w:rPr>
          <w:rFonts w:ascii="Arial" w:hAnsi="Arial" w:cs="Arial"/>
        </w:rPr>
        <w:t>Se deja consta constancia que a la reunión asisten los doctores Ángela Stella Duarte Gutiérrez, Rafael de Jesús Vargas Trujillo, Magis</w:t>
      </w:r>
      <w:r>
        <w:rPr>
          <w:rFonts w:ascii="Arial" w:hAnsi="Arial" w:cs="Arial"/>
        </w:rPr>
        <w:t xml:space="preserve">trados del Consejo </w:t>
      </w:r>
      <w:r w:rsidRPr="004C6B4B">
        <w:rPr>
          <w:rFonts w:ascii="Arial" w:hAnsi="Arial" w:cs="Arial"/>
        </w:rPr>
        <w:t xml:space="preserve"> Seccional  y el Doctor Cesar Augusto Molina Suarez, </w:t>
      </w:r>
      <w:r>
        <w:rPr>
          <w:rFonts w:ascii="Arial" w:hAnsi="Arial" w:cs="Arial"/>
        </w:rPr>
        <w:t xml:space="preserve">Director Seccional, </w:t>
      </w:r>
      <w:r w:rsidRPr="004C6B4B">
        <w:rPr>
          <w:rFonts w:ascii="Arial" w:hAnsi="Arial" w:cs="Arial"/>
        </w:rPr>
        <w:t>quienes representan la alta dirección, por lo tanto hay Quórum para deliberar y decidir.</w:t>
      </w:r>
      <w:r w:rsidR="00C917B4" w:rsidRPr="004C6B4B">
        <w:rPr>
          <w:rFonts w:ascii="Arial" w:hAnsi="Arial" w:cs="Arial"/>
          <w:b/>
        </w:rPr>
        <w:tab/>
      </w:r>
    </w:p>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6"/>
        <w:gridCol w:w="5031"/>
      </w:tblGrid>
      <w:tr w:rsidR="00C917B4" w:rsidRPr="004C6B4B" w14:paraId="5FC6EB7E" w14:textId="77777777" w:rsidTr="00873ECE">
        <w:trPr>
          <w:trHeight w:val="395"/>
        </w:trPr>
        <w:tc>
          <w:tcPr>
            <w:tcW w:w="2238" w:type="pct"/>
            <w:tcBorders>
              <w:bottom w:val="single" w:sz="4" w:space="0" w:color="auto"/>
            </w:tcBorders>
            <w:shd w:val="clear" w:color="auto" w:fill="548DD4" w:themeFill="text2" w:themeFillTint="99"/>
            <w:vAlign w:val="center"/>
          </w:tcPr>
          <w:p w14:paraId="4BD0308C" w14:textId="77777777" w:rsidR="00C917B4" w:rsidRPr="004C6B4B" w:rsidRDefault="00C917B4" w:rsidP="004C6B4B">
            <w:pPr>
              <w:jc w:val="center"/>
              <w:rPr>
                <w:rFonts w:ascii="Arial" w:hAnsi="Arial" w:cs="Arial"/>
                <w:b/>
              </w:rPr>
            </w:pPr>
            <w:r w:rsidRPr="004C6B4B">
              <w:rPr>
                <w:rFonts w:ascii="Arial" w:hAnsi="Arial" w:cs="Arial"/>
                <w:b/>
              </w:rPr>
              <w:t>TEMA</w:t>
            </w:r>
          </w:p>
        </w:tc>
        <w:tc>
          <w:tcPr>
            <w:tcW w:w="2762" w:type="pct"/>
            <w:tcBorders>
              <w:bottom w:val="single" w:sz="4" w:space="0" w:color="auto"/>
            </w:tcBorders>
            <w:shd w:val="clear" w:color="auto" w:fill="548DD4" w:themeFill="text2" w:themeFillTint="99"/>
            <w:vAlign w:val="center"/>
          </w:tcPr>
          <w:p w14:paraId="7F1E9324" w14:textId="77777777" w:rsidR="00C917B4" w:rsidRPr="004C6B4B" w:rsidRDefault="00C917B4" w:rsidP="004C6B4B">
            <w:pPr>
              <w:jc w:val="center"/>
              <w:rPr>
                <w:rFonts w:ascii="Arial" w:hAnsi="Arial" w:cs="Arial"/>
                <w:b/>
              </w:rPr>
            </w:pPr>
            <w:r w:rsidRPr="004C6B4B">
              <w:rPr>
                <w:rFonts w:ascii="Arial" w:hAnsi="Arial" w:cs="Arial"/>
                <w:b/>
              </w:rPr>
              <w:t>RESPONSABLE</w:t>
            </w:r>
          </w:p>
        </w:tc>
      </w:tr>
      <w:tr w:rsidR="003B5C60" w:rsidRPr="004C6B4B" w14:paraId="5DEDB875" w14:textId="77777777" w:rsidTr="00873ECE">
        <w:trPr>
          <w:trHeight w:val="600"/>
        </w:trPr>
        <w:tc>
          <w:tcPr>
            <w:tcW w:w="2238" w:type="pct"/>
            <w:tcBorders>
              <w:bottom w:val="single" w:sz="4" w:space="0" w:color="auto"/>
            </w:tcBorders>
            <w:shd w:val="clear" w:color="auto" w:fill="auto"/>
            <w:vAlign w:val="center"/>
          </w:tcPr>
          <w:p w14:paraId="7100BE66" w14:textId="77777777" w:rsidR="003B5C60" w:rsidRPr="004C6B4B" w:rsidRDefault="003B5C60" w:rsidP="00873ECE">
            <w:pPr>
              <w:rPr>
                <w:rFonts w:ascii="Arial" w:hAnsi="Arial" w:cs="Arial"/>
                <w:b/>
              </w:rPr>
            </w:pPr>
            <w:r w:rsidRPr="004C6B4B">
              <w:rPr>
                <w:rFonts w:ascii="Arial" w:hAnsi="Arial" w:cs="Arial"/>
                <w:b/>
              </w:rPr>
              <w:t>2.-</w:t>
            </w:r>
            <w:r w:rsidRPr="004C6B4B">
              <w:rPr>
                <w:rFonts w:ascii="Arial" w:hAnsi="Arial" w:cs="Arial"/>
              </w:rPr>
              <w:t xml:space="preserve"> Palabras de lo</w:t>
            </w:r>
            <w:r w:rsidR="00F17DE8">
              <w:rPr>
                <w:rFonts w:ascii="Arial" w:hAnsi="Arial" w:cs="Arial"/>
              </w:rPr>
              <w:t>s miembros de la Alta Dirección.</w:t>
            </w:r>
          </w:p>
        </w:tc>
        <w:tc>
          <w:tcPr>
            <w:tcW w:w="2762" w:type="pct"/>
            <w:tcBorders>
              <w:bottom w:val="single" w:sz="4" w:space="0" w:color="auto"/>
            </w:tcBorders>
            <w:shd w:val="clear" w:color="auto" w:fill="auto"/>
            <w:vAlign w:val="center"/>
          </w:tcPr>
          <w:p w14:paraId="7AA265C7" w14:textId="77777777" w:rsidR="003B5C60" w:rsidRPr="004C6B4B" w:rsidRDefault="003B5C60" w:rsidP="00F17DE8">
            <w:pPr>
              <w:jc w:val="both"/>
              <w:rPr>
                <w:rFonts w:ascii="Arial" w:hAnsi="Arial" w:cs="Arial"/>
              </w:rPr>
            </w:pPr>
            <w:r w:rsidRPr="004C6B4B">
              <w:rPr>
                <w:rFonts w:ascii="Arial" w:hAnsi="Arial" w:cs="Arial"/>
              </w:rPr>
              <w:t>Magistra</w:t>
            </w:r>
            <w:r w:rsidR="00AC4DD1">
              <w:rPr>
                <w:rFonts w:ascii="Arial" w:hAnsi="Arial" w:cs="Arial"/>
              </w:rPr>
              <w:t xml:space="preserve">dos del Consejo </w:t>
            </w:r>
            <w:r w:rsidR="00F17DE8">
              <w:rPr>
                <w:rFonts w:ascii="Arial" w:hAnsi="Arial" w:cs="Arial"/>
              </w:rPr>
              <w:t xml:space="preserve">Seccional y </w:t>
            </w:r>
            <w:r w:rsidRPr="004C6B4B">
              <w:rPr>
                <w:rFonts w:ascii="Arial" w:hAnsi="Arial" w:cs="Arial"/>
              </w:rPr>
              <w:t>Director Secci</w:t>
            </w:r>
            <w:r w:rsidR="00873ECE">
              <w:rPr>
                <w:rFonts w:ascii="Arial" w:hAnsi="Arial" w:cs="Arial"/>
              </w:rPr>
              <w:t>onal de Administración Judicial.</w:t>
            </w:r>
          </w:p>
        </w:tc>
      </w:tr>
    </w:tbl>
    <w:p w14:paraId="049F31CB" w14:textId="77777777" w:rsidR="00F17DE8" w:rsidRDefault="00F17DE8" w:rsidP="00F17DE8">
      <w:pPr>
        <w:jc w:val="both"/>
        <w:rPr>
          <w:rFonts w:ascii="Arial" w:hAnsi="Arial" w:cs="Arial"/>
        </w:rPr>
      </w:pPr>
    </w:p>
    <w:p w14:paraId="1855E618" w14:textId="77777777" w:rsidR="00F17DE8" w:rsidRPr="004C6B4B" w:rsidRDefault="00873ECE" w:rsidP="00F17DE8">
      <w:pPr>
        <w:jc w:val="both"/>
        <w:rPr>
          <w:rFonts w:ascii="Arial" w:hAnsi="Arial" w:cs="Arial"/>
        </w:rPr>
      </w:pPr>
      <w:r>
        <w:rPr>
          <w:rFonts w:ascii="Arial" w:hAnsi="Arial" w:cs="Arial"/>
        </w:rPr>
        <w:t>El</w:t>
      </w:r>
      <w:r w:rsidR="00F17DE8">
        <w:rPr>
          <w:rFonts w:ascii="Arial" w:hAnsi="Arial" w:cs="Arial"/>
        </w:rPr>
        <w:t xml:space="preserve"> doctor </w:t>
      </w:r>
      <w:r>
        <w:rPr>
          <w:rFonts w:ascii="Arial" w:hAnsi="Arial" w:cs="Arial"/>
        </w:rPr>
        <w:t>RAFAEL DE JESÚS VARGAS TRUJILLO</w:t>
      </w:r>
      <w:r w:rsidR="00F17DE8">
        <w:rPr>
          <w:rFonts w:ascii="Arial" w:hAnsi="Arial" w:cs="Arial"/>
        </w:rPr>
        <w:t>, President</w:t>
      </w:r>
      <w:r>
        <w:rPr>
          <w:rFonts w:ascii="Arial" w:hAnsi="Arial" w:cs="Arial"/>
        </w:rPr>
        <w:t>e</w:t>
      </w:r>
      <w:r w:rsidR="00F17DE8" w:rsidRPr="004C6B4B">
        <w:rPr>
          <w:rFonts w:ascii="Arial" w:hAnsi="Arial" w:cs="Arial"/>
        </w:rPr>
        <w:t xml:space="preserve"> de</w:t>
      </w:r>
      <w:r w:rsidR="00F17DE8">
        <w:rPr>
          <w:rFonts w:ascii="Arial" w:hAnsi="Arial" w:cs="Arial"/>
        </w:rPr>
        <w:t>l Comité del SIGCMA y</w:t>
      </w:r>
      <w:r w:rsidR="00F17DE8" w:rsidRPr="004C6B4B">
        <w:rPr>
          <w:rFonts w:ascii="Arial" w:hAnsi="Arial" w:cs="Arial"/>
        </w:rPr>
        <w:t xml:space="preserve"> </w:t>
      </w:r>
      <w:r w:rsidR="00F17DE8">
        <w:rPr>
          <w:rFonts w:ascii="Arial" w:hAnsi="Arial" w:cs="Arial"/>
        </w:rPr>
        <w:t xml:space="preserve">del Consejo </w:t>
      </w:r>
      <w:r w:rsidR="00F17DE8" w:rsidRPr="004C6B4B">
        <w:rPr>
          <w:rFonts w:ascii="Arial" w:hAnsi="Arial" w:cs="Arial"/>
        </w:rPr>
        <w:t>Seccional</w:t>
      </w:r>
      <w:r w:rsidR="00F17DE8">
        <w:rPr>
          <w:rFonts w:ascii="Arial" w:hAnsi="Arial" w:cs="Arial"/>
        </w:rPr>
        <w:t xml:space="preserve"> de la Judicatura del Tolima</w:t>
      </w:r>
      <w:r w:rsidR="00F17DE8" w:rsidRPr="004C6B4B">
        <w:rPr>
          <w:rFonts w:ascii="Arial" w:hAnsi="Arial" w:cs="Arial"/>
        </w:rPr>
        <w:t xml:space="preserve">, </w:t>
      </w:r>
      <w:r w:rsidR="00F17DE8">
        <w:rPr>
          <w:rFonts w:ascii="Arial" w:hAnsi="Arial" w:cs="Arial"/>
        </w:rPr>
        <w:t xml:space="preserve">da la bienvenida </w:t>
      </w:r>
      <w:r w:rsidR="00F17DE8" w:rsidRPr="004C6B4B">
        <w:rPr>
          <w:rFonts w:ascii="Arial" w:hAnsi="Arial" w:cs="Arial"/>
        </w:rPr>
        <w:t>a los miembros de la Alta Dirección e ilustra sobre el objetivo de la reunión.</w:t>
      </w:r>
    </w:p>
    <w:p w14:paraId="01668159" w14:textId="77777777" w:rsidR="005A2CDD" w:rsidRDefault="00F17DE8" w:rsidP="00F17DE8">
      <w:pPr>
        <w:pStyle w:val="Default"/>
        <w:spacing w:line="276" w:lineRule="auto"/>
        <w:jc w:val="both"/>
        <w:rPr>
          <w:sz w:val="22"/>
          <w:szCs w:val="22"/>
        </w:rPr>
      </w:pPr>
      <w:r w:rsidRPr="004C6B4B">
        <w:rPr>
          <w:sz w:val="22"/>
          <w:szCs w:val="22"/>
        </w:rPr>
        <w:t xml:space="preserve">Acto seguido </w:t>
      </w:r>
      <w:r>
        <w:rPr>
          <w:sz w:val="22"/>
          <w:szCs w:val="22"/>
        </w:rPr>
        <w:t>resalta la importancia de la reunión, señalando que s</w:t>
      </w:r>
      <w:r w:rsidRPr="004C6B4B">
        <w:rPr>
          <w:sz w:val="22"/>
          <w:szCs w:val="22"/>
        </w:rPr>
        <w:t xml:space="preserve">e hace  en </w:t>
      </w:r>
      <w:r w:rsidR="00A04183">
        <w:rPr>
          <w:sz w:val="22"/>
          <w:szCs w:val="22"/>
        </w:rPr>
        <w:t>marco</w:t>
      </w:r>
      <w:r w:rsidRPr="004C6B4B">
        <w:rPr>
          <w:sz w:val="22"/>
          <w:szCs w:val="22"/>
        </w:rPr>
        <w:t xml:space="preserve"> del  numeral 5.6.3 de la norma NTCGP1000:2009 y el Sistema de Gestión de la calidad  NTC ISO 9001:2008, </w:t>
      </w:r>
      <w:r>
        <w:rPr>
          <w:sz w:val="22"/>
          <w:szCs w:val="22"/>
        </w:rPr>
        <w:t>y numeral</w:t>
      </w:r>
      <w:r w:rsidR="00985A34">
        <w:rPr>
          <w:sz w:val="22"/>
          <w:szCs w:val="22"/>
        </w:rPr>
        <w:t>es</w:t>
      </w:r>
      <w:r>
        <w:rPr>
          <w:sz w:val="22"/>
          <w:szCs w:val="22"/>
        </w:rPr>
        <w:t xml:space="preserve"> 9.3, 9.3.1, 9.3</w:t>
      </w:r>
      <w:r w:rsidR="00985A34">
        <w:rPr>
          <w:sz w:val="22"/>
          <w:szCs w:val="22"/>
        </w:rPr>
        <w:t xml:space="preserve">.1.1, </w:t>
      </w:r>
      <w:r>
        <w:rPr>
          <w:sz w:val="22"/>
          <w:szCs w:val="22"/>
        </w:rPr>
        <w:t xml:space="preserve"> y 9.3.</w:t>
      </w:r>
      <w:r w:rsidR="00985A34">
        <w:rPr>
          <w:sz w:val="22"/>
          <w:szCs w:val="22"/>
        </w:rPr>
        <w:t>1.2, 9.3.2, 9.3.2.1, 9.3.3, 9.3.3.1 y en especial el numeral 9.3.3.4</w:t>
      </w:r>
      <w:r>
        <w:rPr>
          <w:sz w:val="22"/>
          <w:szCs w:val="22"/>
        </w:rPr>
        <w:t xml:space="preserve"> de la ISO 9001:2015,  como también el procedimiento que ordena</w:t>
      </w:r>
      <w:r w:rsidR="00985A34">
        <w:rPr>
          <w:sz w:val="22"/>
          <w:szCs w:val="22"/>
        </w:rPr>
        <w:t xml:space="preserve">: </w:t>
      </w:r>
      <w:r w:rsidR="00985A34">
        <w:rPr>
          <w:i/>
          <w:sz w:val="22"/>
          <w:szCs w:val="22"/>
        </w:rPr>
        <w:t>“La Alta Dirección  de las Corporaciones y/o Dependencias de la Rama Judicial deberían realizar como mínimo una vez al año la revisión por la dirección del Sistema de Gestión de la Calidad y Ambiental cumpliendo con la totalidad de los elementos de entrada; o de manera parcial en los diferentes comités asegurando que se cumpla con la totalidad de los requisitos, asegurando su conveniencia, adecuación, eficacia y articulación continua con el direccionamiento estratégico de la Rama Judicial”</w:t>
      </w:r>
      <w:r w:rsidR="00985A34">
        <w:rPr>
          <w:rStyle w:val="Refdenotaalpie"/>
          <w:i/>
          <w:sz w:val="22"/>
          <w:szCs w:val="22"/>
        </w:rPr>
        <w:footnoteReference w:id="1"/>
      </w:r>
      <w:r>
        <w:rPr>
          <w:sz w:val="22"/>
          <w:szCs w:val="22"/>
        </w:rPr>
        <w:t xml:space="preserve">;  y así evaluar </w:t>
      </w:r>
      <w:r w:rsidRPr="004C6B4B">
        <w:rPr>
          <w:sz w:val="22"/>
          <w:szCs w:val="22"/>
        </w:rPr>
        <w:t xml:space="preserve">las oportunidades de mejora y la necesidad de efectuar cambios al </w:t>
      </w:r>
      <w:r>
        <w:rPr>
          <w:sz w:val="22"/>
          <w:szCs w:val="22"/>
        </w:rPr>
        <w:t>interior del mismo</w:t>
      </w:r>
      <w:r w:rsidRPr="004C6B4B">
        <w:rPr>
          <w:sz w:val="22"/>
          <w:szCs w:val="22"/>
        </w:rPr>
        <w:t xml:space="preserve"> </w:t>
      </w:r>
      <w:r>
        <w:rPr>
          <w:sz w:val="22"/>
          <w:szCs w:val="22"/>
        </w:rPr>
        <w:t>a la luz d</w:t>
      </w:r>
      <w:r w:rsidRPr="004C6B4B">
        <w:rPr>
          <w:sz w:val="22"/>
          <w:szCs w:val="22"/>
        </w:rPr>
        <w:t xml:space="preserve">el  acuerdo PSAA14-10161 de </w:t>
      </w:r>
      <w:r>
        <w:rPr>
          <w:sz w:val="22"/>
          <w:szCs w:val="22"/>
        </w:rPr>
        <w:t>2015</w:t>
      </w:r>
      <w:r w:rsidRPr="004C6B4B">
        <w:rPr>
          <w:sz w:val="22"/>
          <w:szCs w:val="22"/>
        </w:rPr>
        <w:t>, por el cual se actualiza el SIGC</w:t>
      </w:r>
      <w:r>
        <w:rPr>
          <w:sz w:val="22"/>
          <w:szCs w:val="22"/>
        </w:rPr>
        <w:t>MA</w:t>
      </w:r>
      <w:r w:rsidRPr="004C6B4B">
        <w:rPr>
          <w:sz w:val="22"/>
          <w:szCs w:val="22"/>
        </w:rPr>
        <w:t>.</w:t>
      </w:r>
    </w:p>
    <w:p w14:paraId="53128261" w14:textId="77777777" w:rsidR="005A2CDD" w:rsidRDefault="005A2CDD" w:rsidP="005A2CDD">
      <w:pPr>
        <w:pStyle w:val="Default"/>
        <w:spacing w:line="276" w:lineRule="auto"/>
        <w:ind w:left="720"/>
        <w:jc w:val="both"/>
        <w:rPr>
          <w:sz w:val="22"/>
          <w:szCs w:val="22"/>
        </w:rPr>
      </w:pPr>
    </w:p>
    <w:p w14:paraId="44381DE7" w14:textId="77777777" w:rsidR="00F17DE8" w:rsidRDefault="005C1273" w:rsidP="00F17DE8">
      <w:pPr>
        <w:pStyle w:val="Default"/>
        <w:spacing w:line="276" w:lineRule="auto"/>
        <w:jc w:val="both"/>
        <w:rPr>
          <w:sz w:val="22"/>
          <w:szCs w:val="22"/>
        </w:rPr>
      </w:pPr>
      <w:r>
        <w:rPr>
          <w:sz w:val="22"/>
          <w:szCs w:val="22"/>
        </w:rPr>
        <w:t>En cuanto al numeral 9.3.3 de la ISO 9001:2015, las salidas de la revisión por la dirección deben incluir las decisiones y acciones relacionadas con:</w:t>
      </w:r>
    </w:p>
    <w:p w14:paraId="62486C05" w14:textId="77777777" w:rsidR="005C1273" w:rsidRDefault="005C1273" w:rsidP="00F17DE8">
      <w:pPr>
        <w:pStyle w:val="Default"/>
        <w:spacing w:line="276" w:lineRule="auto"/>
        <w:jc w:val="both"/>
        <w:rPr>
          <w:sz w:val="22"/>
          <w:szCs w:val="22"/>
        </w:rPr>
      </w:pPr>
    </w:p>
    <w:p w14:paraId="6BCE64E2" w14:textId="77777777" w:rsidR="005C1273" w:rsidRDefault="005C1273" w:rsidP="005C1273">
      <w:pPr>
        <w:pStyle w:val="Default"/>
        <w:numPr>
          <w:ilvl w:val="0"/>
          <w:numId w:val="14"/>
        </w:numPr>
        <w:spacing w:line="276" w:lineRule="auto"/>
        <w:jc w:val="both"/>
        <w:rPr>
          <w:rFonts w:asciiTheme="minorHAnsi" w:hAnsiTheme="minorHAnsi" w:cstheme="minorHAnsi"/>
          <w:sz w:val="22"/>
          <w:szCs w:val="22"/>
        </w:rPr>
      </w:pPr>
      <w:r>
        <w:rPr>
          <w:rFonts w:asciiTheme="minorHAnsi" w:hAnsiTheme="minorHAnsi" w:cstheme="minorHAnsi"/>
          <w:sz w:val="22"/>
          <w:szCs w:val="22"/>
        </w:rPr>
        <w:t>Las oportunidades de mejora;</w:t>
      </w:r>
    </w:p>
    <w:p w14:paraId="0440F951" w14:textId="77777777" w:rsidR="005C1273" w:rsidRDefault="005C1273" w:rsidP="005C1273">
      <w:pPr>
        <w:pStyle w:val="Default"/>
        <w:numPr>
          <w:ilvl w:val="0"/>
          <w:numId w:val="14"/>
        </w:numPr>
        <w:spacing w:line="276" w:lineRule="auto"/>
        <w:jc w:val="both"/>
        <w:rPr>
          <w:rFonts w:asciiTheme="minorHAnsi" w:hAnsiTheme="minorHAnsi" w:cstheme="minorHAnsi"/>
          <w:sz w:val="22"/>
          <w:szCs w:val="22"/>
        </w:rPr>
      </w:pPr>
      <w:r>
        <w:rPr>
          <w:rFonts w:asciiTheme="minorHAnsi" w:hAnsiTheme="minorHAnsi" w:cstheme="minorHAnsi"/>
          <w:sz w:val="22"/>
          <w:szCs w:val="22"/>
        </w:rPr>
        <w:t>Cualquier necesidad de cambio en el sistema de gestión de la calidad;</w:t>
      </w:r>
    </w:p>
    <w:p w14:paraId="10ED88DE" w14:textId="77777777" w:rsidR="005C1273" w:rsidRDefault="005C1273" w:rsidP="005C1273">
      <w:pPr>
        <w:pStyle w:val="Default"/>
        <w:numPr>
          <w:ilvl w:val="0"/>
          <w:numId w:val="14"/>
        </w:numPr>
        <w:spacing w:line="276" w:lineRule="auto"/>
        <w:jc w:val="both"/>
        <w:rPr>
          <w:rFonts w:asciiTheme="minorHAnsi" w:hAnsiTheme="minorHAnsi" w:cstheme="minorHAnsi"/>
          <w:sz w:val="22"/>
          <w:szCs w:val="22"/>
        </w:rPr>
      </w:pPr>
      <w:r>
        <w:rPr>
          <w:rFonts w:asciiTheme="minorHAnsi" w:hAnsiTheme="minorHAnsi" w:cstheme="minorHAnsi"/>
          <w:sz w:val="22"/>
          <w:szCs w:val="22"/>
        </w:rPr>
        <w:t>Las necesidades de recursos.</w:t>
      </w:r>
    </w:p>
    <w:p w14:paraId="4101652C" w14:textId="77777777" w:rsidR="005C1273" w:rsidRDefault="005C1273" w:rsidP="005C1273">
      <w:pPr>
        <w:pStyle w:val="Default"/>
        <w:spacing w:line="276" w:lineRule="auto"/>
        <w:jc w:val="both"/>
        <w:rPr>
          <w:rFonts w:asciiTheme="minorHAnsi" w:hAnsiTheme="minorHAnsi" w:cstheme="minorHAnsi"/>
          <w:sz w:val="22"/>
          <w:szCs w:val="22"/>
        </w:rPr>
      </w:pPr>
    </w:p>
    <w:p w14:paraId="5635F600" w14:textId="77777777" w:rsidR="005C1273" w:rsidRDefault="005C1273" w:rsidP="005C1273">
      <w:pPr>
        <w:pStyle w:val="Default"/>
        <w:spacing w:line="276" w:lineRule="auto"/>
        <w:jc w:val="both"/>
        <w:rPr>
          <w:sz w:val="22"/>
          <w:szCs w:val="22"/>
        </w:rPr>
      </w:pPr>
      <w:r>
        <w:rPr>
          <w:sz w:val="22"/>
          <w:szCs w:val="22"/>
        </w:rPr>
        <w:t>La organización debe conservar información documentada como evidencia de los resultados de la revisión por la dirección.</w:t>
      </w:r>
    </w:p>
    <w:p w14:paraId="4B99056E" w14:textId="77777777" w:rsidR="005C1273" w:rsidRDefault="005C1273" w:rsidP="005C1273">
      <w:pPr>
        <w:pStyle w:val="Default"/>
        <w:spacing w:line="276" w:lineRule="auto"/>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551"/>
      </w:tblGrid>
      <w:tr w:rsidR="0026367E" w:rsidRPr="004C6B4B" w14:paraId="4C7A2955" w14:textId="77777777" w:rsidTr="000C7E5E">
        <w:trPr>
          <w:trHeight w:val="603"/>
        </w:trPr>
        <w:tc>
          <w:tcPr>
            <w:tcW w:w="2487" w:type="pct"/>
            <w:tcBorders>
              <w:bottom w:val="single" w:sz="4" w:space="0" w:color="auto"/>
            </w:tcBorders>
            <w:shd w:val="clear" w:color="auto" w:fill="548DD4" w:themeFill="text2" w:themeFillTint="99"/>
            <w:vAlign w:val="center"/>
          </w:tcPr>
          <w:p w14:paraId="04761222" w14:textId="77777777" w:rsidR="0026367E" w:rsidRPr="004C6B4B" w:rsidRDefault="0026367E" w:rsidP="000C7E5E">
            <w:pPr>
              <w:jc w:val="center"/>
              <w:rPr>
                <w:rFonts w:ascii="Arial" w:hAnsi="Arial" w:cs="Arial"/>
                <w:b/>
              </w:rPr>
            </w:pPr>
            <w:r w:rsidRPr="004C6B4B">
              <w:rPr>
                <w:rFonts w:ascii="Arial" w:hAnsi="Arial" w:cs="Arial"/>
                <w:b/>
              </w:rPr>
              <w:t>TEMA</w:t>
            </w:r>
          </w:p>
        </w:tc>
        <w:tc>
          <w:tcPr>
            <w:tcW w:w="2513" w:type="pct"/>
            <w:tcBorders>
              <w:bottom w:val="single" w:sz="4" w:space="0" w:color="auto"/>
            </w:tcBorders>
            <w:shd w:val="clear" w:color="auto" w:fill="548DD4" w:themeFill="text2" w:themeFillTint="99"/>
            <w:vAlign w:val="center"/>
          </w:tcPr>
          <w:p w14:paraId="4EBE55D0" w14:textId="77777777" w:rsidR="0026367E" w:rsidRPr="004C6B4B" w:rsidRDefault="0026367E" w:rsidP="000C7E5E">
            <w:pPr>
              <w:jc w:val="center"/>
              <w:rPr>
                <w:rFonts w:ascii="Arial" w:hAnsi="Arial" w:cs="Arial"/>
                <w:b/>
              </w:rPr>
            </w:pPr>
            <w:r w:rsidRPr="004C6B4B">
              <w:rPr>
                <w:rFonts w:ascii="Arial" w:hAnsi="Arial" w:cs="Arial"/>
                <w:b/>
              </w:rPr>
              <w:t>RESPONSABLE</w:t>
            </w:r>
          </w:p>
        </w:tc>
      </w:tr>
      <w:tr w:rsidR="0026367E" w:rsidRPr="004C6B4B" w14:paraId="327D1BCB" w14:textId="77777777" w:rsidTr="000C7E5E">
        <w:trPr>
          <w:trHeight w:val="603"/>
        </w:trPr>
        <w:tc>
          <w:tcPr>
            <w:tcW w:w="2487" w:type="pct"/>
            <w:tcBorders>
              <w:bottom w:val="single" w:sz="4" w:space="0" w:color="auto"/>
            </w:tcBorders>
            <w:shd w:val="clear" w:color="auto" w:fill="auto"/>
            <w:vAlign w:val="center"/>
          </w:tcPr>
          <w:p w14:paraId="7DD1ED17" w14:textId="77777777" w:rsidR="0026367E" w:rsidRPr="004C6B4B" w:rsidRDefault="0026367E" w:rsidP="00A82D30">
            <w:pPr>
              <w:rPr>
                <w:rFonts w:ascii="Arial" w:hAnsi="Arial" w:cs="Arial"/>
                <w:b/>
              </w:rPr>
            </w:pPr>
            <w:r>
              <w:rPr>
                <w:rFonts w:ascii="Arial" w:hAnsi="Arial" w:cs="Arial"/>
                <w:b/>
              </w:rPr>
              <w:t>3</w:t>
            </w:r>
            <w:r w:rsidRPr="004C6B4B">
              <w:rPr>
                <w:rFonts w:ascii="Arial" w:hAnsi="Arial" w:cs="Arial"/>
                <w:b/>
              </w:rPr>
              <w:t>.-</w:t>
            </w:r>
            <w:r w:rsidRPr="004C6B4B">
              <w:rPr>
                <w:rFonts w:ascii="Arial" w:hAnsi="Arial" w:cs="Arial"/>
              </w:rPr>
              <w:t xml:space="preserve"> </w:t>
            </w:r>
            <w:r>
              <w:rPr>
                <w:rFonts w:ascii="Arial" w:hAnsi="Arial" w:cs="Arial"/>
                <w:b/>
              </w:rPr>
              <w:t>REVISIÓN POR LA DIRECCIÓN</w:t>
            </w:r>
            <w:r>
              <w:rPr>
                <w:rFonts w:ascii="Arial" w:hAnsi="Arial" w:cs="Arial"/>
                <w:sz w:val="18"/>
                <w:szCs w:val="18"/>
              </w:rPr>
              <w:t xml:space="preserve"> (Numeral 9.3 de la Norma ISO 9001:2015)</w:t>
            </w:r>
          </w:p>
        </w:tc>
        <w:tc>
          <w:tcPr>
            <w:tcW w:w="2513" w:type="pct"/>
            <w:tcBorders>
              <w:bottom w:val="single" w:sz="4" w:space="0" w:color="auto"/>
            </w:tcBorders>
            <w:shd w:val="clear" w:color="auto" w:fill="auto"/>
            <w:vAlign w:val="center"/>
          </w:tcPr>
          <w:p w14:paraId="12ACA0A4" w14:textId="77777777" w:rsidR="0026367E" w:rsidRPr="004C6B4B" w:rsidRDefault="0026367E" w:rsidP="000C7E5E">
            <w:pPr>
              <w:jc w:val="both"/>
              <w:rPr>
                <w:rFonts w:ascii="Arial" w:hAnsi="Arial" w:cs="Arial"/>
              </w:rPr>
            </w:pPr>
            <w:r w:rsidRPr="004C6B4B">
              <w:rPr>
                <w:rFonts w:ascii="Arial" w:hAnsi="Arial" w:cs="Arial"/>
              </w:rPr>
              <w:t>Magistra</w:t>
            </w:r>
            <w:r>
              <w:rPr>
                <w:rFonts w:ascii="Arial" w:hAnsi="Arial" w:cs="Arial"/>
              </w:rPr>
              <w:t xml:space="preserve">dos del Consejo Seccional y </w:t>
            </w:r>
            <w:r w:rsidRPr="004C6B4B">
              <w:rPr>
                <w:rFonts w:ascii="Arial" w:hAnsi="Arial" w:cs="Arial"/>
              </w:rPr>
              <w:t xml:space="preserve">Director Seccional de Administración Judicial </w:t>
            </w:r>
          </w:p>
        </w:tc>
      </w:tr>
    </w:tbl>
    <w:p w14:paraId="1299C43A" w14:textId="77777777" w:rsidR="0026367E" w:rsidRDefault="0026367E" w:rsidP="005C1273">
      <w:pPr>
        <w:pStyle w:val="Default"/>
        <w:spacing w:line="276" w:lineRule="auto"/>
        <w:jc w:val="both"/>
        <w:rPr>
          <w:sz w:val="22"/>
          <w:szCs w:val="22"/>
        </w:rPr>
      </w:pPr>
    </w:p>
    <w:p w14:paraId="2C260A3A" w14:textId="77777777" w:rsidR="0026367E" w:rsidRDefault="0026367E" w:rsidP="005C1273">
      <w:pPr>
        <w:pStyle w:val="Default"/>
        <w:spacing w:line="276" w:lineRule="auto"/>
        <w:jc w:val="both"/>
        <w:rPr>
          <w:sz w:val="22"/>
          <w:szCs w:val="22"/>
        </w:rPr>
      </w:pPr>
      <w:r>
        <w:rPr>
          <w:b/>
          <w:sz w:val="22"/>
          <w:szCs w:val="22"/>
        </w:rPr>
        <w:t xml:space="preserve">3.1 </w:t>
      </w:r>
      <w:r>
        <w:rPr>
          <w:sz w:val="22"/>
          <w:szCs w:val="22"/>
        </w:rPr>
        <w:t xml:space="preserve">Numeral 9.3.1 </w:t>
      </w:r>
      <w:r>
        <w:rPr>
          <w:b/>
          <w:sz w:val="22"/>
          <w:szCs w:val="22"/>
        </w:rPr>
        <w:t>Generalidades</w:t>
      </w:r>
    </w:p>
    <w:p w14:paraId="4DDBEF00" w14:textId="77777777" w:rsidR="0026367E" w:rsidRDefault="0026367E" w:rsidP="005C1273">
      <w:pPr>
        <w:pStyle w:val="Default"/>
        <w:spacing w:line="276" w:lineRule="auto"/>
        <w:jc w:val="both"/>
        <w:rPr>
          <w:sz w:val="22"/>
          <w:szCs w:val="22"/>
        </w:rPr>
      </w:pPr>
    </w:p>
    <w:p w14:paraId="5D2915D8" w14:textId="77777777" w:rsidR="00A82D30" w:rsidRDefault="00A82D30" w:rsidP="00A82D30">
      <w:pPr>
        <w:pStyle w:val="Default"/>
        <w:spacing w:line="276" w:lineRule="auto"/>
        <w:jc w:val="both"/>
        <w:rPr>
          <w:b/>
          <w:sz w:val="22"/>
          <w:szCs w:val="22"/>
        </w:rPr>
      </w:pPr>
      <w:r w:rsidRPr="00A82D30">
        <w:rPr>
          <w:sz w:val="22"/>
          <w:szCs w:val="22"/>
        </w:rPr>
        <w:t>La Alta Dirección  del</w:t>
      </w:r>
      <w:r>
        <w:rPr>
          <w:sz w:val="22"/>
          <w:szCs w:val="22"/>
        </w:rPr>
        <w:t xml:space="preserve"> Consejo Superior de la Judicatura, a través del Despacho Líder del SIGCMA y de la Coordinación Nacional del SIGCMA, de manera articulada con la Alta Dirección de las Corporaciones y/o Dependencias administrativas y judiciales de la Rama Judicial debe revisar su sistema de gestión periódicamente y de manera articulada con el SIGCMA al menos una vez al año, para asegurarse de su conveniencia, adecuación, eficacia y alineación con el SIGCMA teniendo en cuenta su direccionamiento estratégico establecido en el Plan Sectorial de Desarrollo  de la Rama Judicial,  y los planes funcionales y operativos de la Corporación o dependencia judiciales incorporando los resultados del seguimiento a los instrumentos de planeación con los que tenga injerencia, con el fin de identificar las necesidades de mejora.</w:t>
      </w:r>
      <w:r>
        <w:rPr>
          <w:rStyle w:val="Refdenotaalpie"/>
          <w:sz w:val="22"/>
          <w:szCs w:val="22"/>
        </w:rPr>
        <w:footnoteReference w:id="2"/>
      </w:r>
    </w:p>
    <w:p w14:paraId="3461D779" w14:textId="77777777" w:rsidR="00A82D30" w:rsidRPr="00A82D30" w:rsidRDefault="00A82D30" w:rsidP="005C1273">
      <w:pPr>
        <w:pStyle w:val="Default"/>
        <w:spacing w:line="276" w:lineRule="auto"/>
        <w:jc w:val="both"/>
        <w:rPr>
          <w:sz w:val="22"/>
          <w:szCs w:val="22"/>
        </w:rPr>
      </w:pPr>
    </w:p>
    <w:p w14:paraId="520A5674" w14:textId="77777777" w:rsidR="0026367E" w:rsidRDefault="0026367E" w:rsidP="005C1273">
      <w:pPr>
        <w:pStyle w:val="Default"/>
        <w:spacing w:line="276" w:lineRule="auto"/>
        <w:jc w:val="both"/>
        <w:rPr>
          <w:sz w:val="22"/>
          <w:szCs w:val="22"/>
        </w:rPr>
      </w:pPr>
      <w:r>
        <w:rPr>
          <w:b/>
          <w:sz w:val="22"/>
          <w:szCs w:val="22"/>
        </w:rPr>
        <w:t xml:space="preserve">3.2 </w:t>
      </w:r>
      <w:r>
        <w:rPr>
          <w:sz w:val="22"/>
          <w:szCs w:val="22"/>
        </w:rPr>
        <w:t xml:space="preserve">Numeral 9.3.2 </w:t>
      </w:r>
      <w:r>
        <w:rPr>
          <w:b/>
          <w:sz w:val="22"/>
          <w:szCs w:val="22"/>
        </w:rPr>
        <w:t>Entradas en la Revisión por la Dirección.</w:t>
      </w:r>
    </w:p>
    <w:p w14:paraId="3CF2D8B6" w14:textId="77777777" w:rsidR="0026367E" w:rsidRPr="0026367E" w:rsidRDefault="0026367E" w:rsidP="005C1273">
      <w:pPr>
        <w:pStyle w:val="Default"/>
        <w:spacing w:line="276" w:lineRule="auto"/>
        <w:jc w:val="both"/>
        <w:rPr>
          <w:sz w:val="22"/>
          <w:szCs w:val="22"/>
        </w:rPr>
      </w:pPr>
    </w:p>
    <w:p w14:paraId="612690BB" w14:textId="77777777" w:rsidR="0026367E" w:rsidRDefault="00F567B9" w:rsidP="005C1273">
      <w:pPr>
        <w:pStyle w:val="Default"/>
        <w:spacing w:line="276" w:lineRule="auto"/>
        <w:jc w:val="both"/>
        <w:rPr>
          <w:sz w:val="22"/>
          <w:szCs w:val="22"/>
        </w:rPr>
      </w:pPr>
      <w:r>
        <w:rPr>
          <w:sz w:val="22"/>
          <w:szCs w:val="22"/>
        </w:rPr>
        <w:t xml:space="preserve">La Alta </w:t>
      </w:r>
      <w:r w:rsidR="0026367E">
        <w:rPr>
          <w:sz w:val="22"/>
          <w:szCs w:val="22"/>
        </w:rPr>
        <w:t>Dirección</w:t>
      </w:r>
      <w:r>
        <w:rPr>
          <w:sz w:val="22"/>
          <w:szCs w:val="22"/>
        </w:rPr>
        <w:t xml:space="preserve"> de esta Seccional</w:t>
      </w:r>
      <w:r w:rsidR="0026367E">
        <w:rPr>
          <w:sz w:val="22"/>
          <w:szCs w:val="22"/>
        </w:rPr>
        <w:t xml:space="preserve"> planificó y llevó a cabo </w:t>
      </w:r>
      <w:r>
        <w:rPr>
          <w:sz w:val="22"/>
          <w:szCs w:val="22"/>
        </w:rPr>
        <w:t>el monitoreo del Sistema Integrado de Gestión de Calidad y del Medio Ambiente SIGCMA, basado en el marco del Acuerdo PSAA14-10161 del 12 de Junio de 201</w:t>
      </w:r>
      <w:r w:rsidR="004016DF">
        <w:rPr>
          <w:sz w:val="22"/>
          <w:szCs w:val="22"/>
        </w:rPr>
        <w:t>4</w:t>
      </w:r>
      <w:r w:rsidR="0002338C">
        <w:rPr>
          <w:sz w:val="22"/>
          <w:szCs w:val="22"/>
        </w:rPr>
        <w:t>,</w:t>
      </w:r>
      <w:r>
        <w:rPr>
          <w:sz w:val="22"/>
          <w:szCs w:val="22"/>
        </w:rPr>
        <w:t xml:space="preserve"> por medio del cual</w:t>
      </w:r>
      <w:r w:rsidR="0002338C">
        <w:rPr>
          <w:sz w:val="22"/>
          <w:szCs w:val="22"/>
        </w:rPr>
        <w:t>,</w:t>
      </w:r>
      <w:r>
        <w:rPr>
          <w:sz w:val="22"/>
          <w:szCs w:val="22"/>
        </w:rPr>
        <w:t xml:space="preserve"> se actualiza el Sistema Integrado de Gestión  y Control de la Calidad</w:t>
      </w:r>
      <w:r w:rsidR="0002338C">
        <w:rPr>
          <w:sz w:val="22"/>
          <w:szCs w:val="22"/>
        </w:rPr>
        <w:t>,</w:t>
      </w:r>
      <w:r>
        <w:rPr>
          <w:sz w:val="22"/>
          <w:szCs w:val="22"/>
        </w:rPr>
        <w:t xml:space="preserve"> creado me</w:t>
      </w:r>
      <w:r w:rsidR="009D6B3A">
        <w:rPr>
          <w:sz w:val="22"/>
          <w:szCs w:val="22"/>
        </w:rPr>
        <w:t>diante el Acuerdo PSSA07-3926 de</w:t>
      </w:r>
      <w:r>
        <w:rPr>
          <w:sz w:val="22"/>
          <w:szCs w:val="22"/>
        </w:rPr>
        <w:t xml:space="preserve"> 2007 y la Circular No. CSJTOC1</w:t>
      </w:r>
      <w:r w:rsidR="004016DF">
        <w:rPr>
          <w:sz w:val="22"/>
          <w:szCs w:val="22"/>
        </w:rPr>
        <w:t>8</w:t>
      </w:r>
      <w:r>
        <w:rPr>
          <w:sz w:val="22"/>
          <w:szCs w:val="22"/>
        </w:rPr>
        <w:t>-</w:t>
      </w:r>
      <w:r w:rsidR="004016DF">
        <w:rPr>
          <w:sz w:val="22"/>
          <w:szCs w:val="22"/>
        </w:rPr>
        <w:t>3</w:t>
      </w:r>
      <w:r>
        <w:rPr>
          <w:sz w:val="22"/>
          <w:szCs w:val="22"/>
        </w:rPr>
        <w:t xml:space="preserve"> de 201</w:t>
      </w:r>
      <w:r w:rsidR="004016DF">
        <w:rPr>
          <w:sz w:val="22"/>
          <w:szCs w:val="22"/>
        </w:rPr>
        <w:t>8</w:t>
      </w:r>
      <w:r>
        <w:rPr>
          <w:sz w:val="22"/>
          <w:szCs w:val="22"/>
        </w:rPr>
        <w:t xml:space="preserve">, </w:t>
      </w:r>
      <w:r w:rsidR="004016DF">
        <w:rPr>
          <w:sz w:val="22"/>
          <w:szCs w:val="22"/>
        </w:rPr>
        <w:t xml:space="preserve">donde </w:t>
      </w:r>
      <w:r>
        <w:rPr>
          <w:sz w:val="22"/>
          <w:szCs w:val="22"/>
        </w:rPr>
        <w:t>se establecieron las fechas de los Comités</w:t>
      </w:r>
      <w:r w:rsidR="0002338C">
        <w:rPr>
          <w:sz w:val="22"/>
          <w:szCs w:val="22"/>
        </w:rPr>
        <w:t xml:space="preserve"> del Sistema Integrado para el año 201</w:t>
      </w:r>
      <w:r w:rsidR="004016DF">
        <w:rPr>
          <w:sz w:val="22"/>
          <w:szCs w:val="22"/>
        </w:rPr>
        <w:t>8</w:t>
      </w:r>
      <w:r w:rsidR="0002338C">
        <w:rPr>
          <w:sz w:val="22"/>
          <w:szCs w:val="22"/>
        </w:rPr>
        <w:t>, revisión en donde se t</w:t>
      </w:r>
      <w:r w:rsidR="00A95B6D">
        <w:rPr>
          <w:sz w:val="22"/>
          <w:szCs w:val="22"/>
        </w:rPr>
        <w:t xml:space="preserve">uvieron </w:t>
      </w:r>
      <w:r w:rsidR="0002338C">
        <w:rPr>
          <w:sz w:val="22"/>
          <w:szCs w:val="22"/>
        </w:rPr>
        <w:t xml:space="preserve"> en</w:t>
      </w:r>
      <w:r w:rsidR="00A95B6D">
        <w:rPr>
          <w:sz w:val="22"/>
          <w:szCs w:val="22"/>
        </w:rPr>
        <w:t xml:space="preserve"> cuenta lo</w:t>
      </w:r>
      <w:r>
        <w:rPr>
          <w:sz w:val="22"/>
          <w:szCs w:val="22"/>
        </w:rPr>
        <w:t xml:space="preserve">s siguientes </w:t>
      </w:r>
      <w:r w:rsidR="00A95B6D">
        <w:rPr>
          <w:sz w:val="22"/>
          <w:szCs w:val="22"/>
        </w:rPr>
        <w:t>aspectos</w:t>
      </w:r>
      <w:r w:rsidR="0026367E">
        <w:rPr>
          <w:sz w:val="22"/>
          <w:szCs w:val="22"/>
        </w:rPr>
        <w:t>:</w:t>
      </w:r>
    </w:p>
    <w:p w14:paraId="0FB78278" w14:textId="77777777" w:rsidR="0026367E" w:rsidRDefault="0026367E" w:rsidP="005C1273">
      <w:pPr>
        <w:pStyle w:val="Default"/>
        <w:spacing w:line="276" w:lineRule="auto"/>
        <w:jc w:val="both"/>
        <w:rPr>
          <w:sz w:val="22"/>
          <w:szCs w:val="22"/>
        </w:rPr>
      </w:pPr>
    </w:p>
    <w:p w14:paraId="492969BD" w14:textId="77777777" w:rsidR="0026367E" w:rsidRPr="00A95B6D" w:rsidRDefault="0026367E" w:rsidP="0026367E">
      <w:pPr>
        <w:pStyle w:val="Default"/>
        <w:numPr>
          <w:ilvl w:val="0"/>
          <w:numId w:val="11"/>
        </w:numPr>
        <w:spacing w:line="276" w:lineRule="auto"/>
        <w:jc w:val="both"/>
        <w:rPr>
          <w:b/>
          <w:sz w:val="22"/>
          <w:szCs w:val="22"/>
        </w:rPr>
      </w:pPr>
      <w:r w:rsidRPr="00A95B6D">
        <w:rPr>
          <w:b/>
          <w:sz w:val="22"/>
          <w:szCs w:val="22"/>
        </w:rPr>
        <w:t>E</w:t>
      </w:r>
      <w:r w:rsidR="00A95B6D" w:rsidRPr="00A95B6D">
        <w:rPr>
          <w:b/>
          <w:sz w:val="22"/>
          <w:szCs w:val="22"/>
        </w:rPr>
        <w:t>stado de las acciones de las revisiones por la dirección previas</w:t>
      </w:r>
      <w:r w:rsidRPr="00A95B6D">
        <w:rPr>
          <w:b/>
          <w:sz w:val="22"/>
          <w:szCs w:val="22"/>
        </w:rPr>
        <w:t>.</w:t>
      </w:r>
    </w:p>
    <w:p w14:paraId="1FC39945" w14:textId="77777777" w:rsidR="0026367E" w:rsidRDefault="0026367E" w:rsidP="00A95B6D">
      <w:pPr>
        <w:pStyle w:val="Default"/>
        <w:spacing w:line="276" w:lineRule="auto"/>
        <w:jc w:val="both"/>
        <w:rPr>
          <w:sz w:val="22"/>
          <w:szCs w:val="22"/>
        </w:rPr>
      </w:pPr>
    </w:p>
    <w:p w14:paraId="6E0C6ADB" w14:textId="77777777" w:rsidR="002633BC" w:rsidRDefault="002633BC" w:rsidP="00A95B6D">
      <w:pPr>
        <w:pStyle w:val="Default"/>
        <w:spacing w:line="276" w:lineRule="auto"/>
        <w:jc w:val="both"/>
        <w:rPr>
          <w:sz w:val="22"/>
          <w:szCs w:val="22"/>
        </w:rPr>
      </w:pPr>
      <w:r>
        <w:rPr>
          <w:sz w:val="22"/>
          <w:szCs w:val="22"/>
        </w:rPr>
        <w:t>A través de los Comités del Sistema Integrado de Gestión de la Calidad y del Medio Ambiente SIGCMA, que se celebran el primer martes de cada mes, nos ha permitido hacer seguimiento de las acciones tomadas frente al incumplimiento de los indicadores, las no conformidades generadas tanto por la auditoria interna como la realizada po</w:t>
      </w:r>
      <w:r w:rsidR="004016DF">
        <w:rPr>
          <w:sz w:val="22"/>
          <w:szCs w:val="22"/>
        </w:rPr>
        <w:t>r el ICONTEC durante el año 2018</w:t>
      </w:r>
      <w:r>
        <w:rPr>
          <w:sz w:val="22"/>
          <w:szCs w:val="22"/>
        </w:rPr>
        <w:t>, los planes de acción  y desarrollo de los mismos en aras de su cabal cumplimiento.</w:t>
      </w:r>
    </w:p>
    <w:p w14:paraId="0562CB0E" w14:textId="77777777" w:rsidR="00A95B6D" w:rsidRDefault="00A95B6D" w:rsidP="00A95B6D">
      <w:pPr>
        <w:pStyle w:val="Default"/>
        <w:spacing w:line="276" w:lineRule="auto"/>
        <w:jc w:val="both"/>
        <w:rPr>
          <w:sz w:val="22"/>
          <w:szCs w:val="22"/>
        </w:rPr>
      </w:pPr>
    </w:p>
    <w:p w14:paraId="2ECB9B68" w14:textId="77777777" w:rsidR="0026367E" w:rsidRDefault="0026367E" w:rsidP="0026367E">
      <w:pPr>
        <w:pStyle w:val="Default"/>
        <w:numPr>
          <w:ilvl w:val="0"/>
          <w:numId w:val="11"/>
        </w:numPr>
        <w:spacing w:line="276" w:lineRule="auto"/>
        <w:jc w:val="both"/>
        <w:rPr>
          <w:b/>
          <w:sz w:val="22"/>
          <w:szCs w:val="22"/>
        </w:rPr>
      </w:pPr>
      <w:r w:rsidRPr="002633BC">
        <w:rPr>
          <w:b/>
          <w:sz w:val="22"/>
          <w:szCs w:val="22"/>
        </w:rPr>
        <w:t>Los cambios en las cuestiones</w:t>
      </w:r>
      <w:r w:rsidR="004016DF">
        <w:rPr>
          <w:b/>
          <w:sz w:val="22"/>
          <w:szCs w:val="22"/>
        </w:rPr>
        <w:t xml:space="preserve"> externos e interno</w:t>
      </w:r>
      <w:r w:rsidRPr="002633BC">
        <w:rPr>
          <w:b/>
          <w:sz w:val="22"/>
          <w:szCs w:val="22"/>
        </w:rPr>
        <w:t>s que sean pertinentes a</w:t>
      </w:r>
      <w:r w:rsidR="004016DF">
        <w:rPr>
          <w:b/>
          <w:sz w:val="22"/>
          <w:szCs w:val="22"/>
        </w:rPr>
        <w:t xml:space="preserve"> </w:t>
      </w:r>
      <w:r w:rsidRPr="002633BC">
        <w:rPr>
          <w:b/>
          <w:sz w:val="22"/>
          <w:szCs w:val="22"/>
        </w:rPr>
        <w:t>l</w:t>
      </w:r>
      <w:r w:rsidR="004016DF">
        <w:rPr>
          <w:b/>
          <w:sz w:val="22"/>
          <w:szCs w:val="22"/>
        </w:rPr>
        <w:t>a Corporación o Dependencia y articulados al SIGCMA.</w:t>
      </w:r>
    </w:p>
    <w:p w14:paraId="34CE0A41" w14:textId="77777777" w:rsidR="002633BC" w:rsidRDefault="002633BC" w:rsidP="00A541DB">
      <w:pPr>
        <w:pStyle w:val="Default"/>
        <w:spacing w:line="276" w:lineRule="auto"/>
        <w:jc w:val="both"/>
        <w:rPr>
          <w:b/>
          <w:sz w:val="22"/>
          <w:szCs w:val="22"/>
        </w:rPr>
      </w:pPr>
    </w:p>
    <w:p w14:paraId="450748F0" w14:textId="77777777" w:rsidR="00A541DB" w:rsidRDefault="004C1145" w:rsidP="00A541DB">
      <w:pPr>
        <w:pStyle w:val="Default"/>
        <w:spacing w:line="276" w:lineRule="auto"/>
        <w:jc w:val="both"/>
        <w:rPr>
          <w:b/>
          <w:sz w:val="22"/>
          <w:szCs w:val="22"/>
        </w:rPr>
      </w:pPr>
      <w:r>
        <w:rPr>
          <w:b/>
          <w:sz w:val="22"/>
          <w:szCs w:val="22"/>
        </w:rPr>
        <w:t xml:space="preserve"> CUESTIONES INTERNAS</w:t>
      </w:r>
      <w:r w:rsidR="00A541DB">
        <w:rPr>
          <w:b/>
          <w:sz w:val="22"/>
          <w:szCs w:val="22"/>
        </w:rPr>
        <w:t>:</w:t>
      </w:r>
    </w:p>
    <w:p w14:paraId="62EBF3C5" w14:textId="77777777" w:rsidR="00A541DB" w:rsidRPr="00A541DB" w:rsidRDefault="00A541DB" w:rsidP="00A541DB">
      <w:pPr>
        <w:pStyle w:val="Default"/>
        <w:spacing w:line="276" w:lineRule="auto"/>
        <w:jc w:val="both"/>
        <w:rPr>
          <w:b/>
          <w:sz w:val="22"/>
          <w:szCs w:val="22"/>
        </w:rPr>
      </w:pPr>
    </w:p>
    <w:p w14:paraId="2471853C" w14:textId="77777777" w:rsidR="0026367E" w:rsidRDefault="002633BC" w:rsidP="0026367E">
      <w:pPr>
        <w:pStyle w:val="Default"/>
        <w:spacing w:line="276" w:lineRule="auto"/>
        <w:jc w:val="both"/>
        <w:rPr>
          <w:sz w:val="22"/>
          <w:szCs w:val="22"/>
        </w:rPr>
      </w:pPr>
      <w:r>
        <w:rPr>
          <w:sz w:val="22"/>
          <w:szCs w:val="22"/>
        </w:rPr>
        <w:t>Durante el año 201</w:t>
      </w:r>
      <w:r w:rsidR="004C1145">
        <w:rPr>
          <w:sz w:val="22"/>
          <w:szCs w:val="22"/>
        </w:rPr>
        <w:t xml:space="preserve">8, </w:t>
      </w:r>
      <w:r>
        <w:rPr>
          <w:sz w:val="22"/>
          <w:szCs w:val="22"/>
        </w:rPr>
        <w:t>con</w:t>
      </w:r>
      <w:r w:rsidR="004C1145">
        <w:rPr>
          <w:sz w:val="22"/>
          <w:szCs w:val="22"/>
        </w:rPr>
        <w:t xml:space="preserve"> el direccionamiento</w:t>
      </w:r>
      <w:r>
        <w:rPr>
          <w:sz w:val="22"/>
          <w:szCs w:val="22"/>
        </w:rPr>
        <w:t xml:space="preserve"> </w:t>
      </w:r>
      <w:r w:rsidR="004C1145">
        <w:rPr>
          <w:sz w:val="22"/>
          <w:szCs w:val="22"/>
        </w:rPr>
        <w:t>d</w:t>
      </w:r>
      <w:r>
        <w:rPr>
          <w:sz w:val="22"/>
          <w:szCs w:val="22"/>
        </w:rPr>
        <w:t xml:space="preserve">el coordinador nacional de calidad Dr. WILLIAM ESPINOSA SANTAMARÍA y el acompañamiento del ICONTEC, se participó activamente en el Comité 250 </w:t>
      </w:r>
      <w:r w:rsidR="007125D5">
        <w:rPr>
          <w:sz w:val="22"/>
          <w:szCs w:val="22"/>
        </w:rPr>
        <w:t xml:space="preserve"> denominado “APOYO GESTIÓN JUDICIAL”, por medio del cual se </w:t>
      </w:r>
      <w:r w:rsidR="004C1145">
        <w:rPr>
          <w:sz w:val="22"/>
          <w:szCs w:val="22"/>
        </w:rPr>
        <w:t>llevó a cabo la normalización de los siguientes documentos</w:t>
      </w:r>
      <w:r w:rsidR="007125D5">
        <w:rPr>
          <w:sz w:val="22"/>
          <w:szCs w:val="22"/>
        </w:rPr>
        <w:t>:</w:t>
      </w:r>
    </w:p>
    <w:p w14:paraId="6D98A12B" w14:textId="77777777" w:rsidR="007125D5" w:rsidRDefault="007125D5" w:rsidP="0026367E">
      <w:pPr>
        <w:pStyle w:val="Default"/>
        <w:spacing w:line="276" w:lineRule="auto"/>
        <w:jc w:val="both"/>
        <w:rPr>
          <w:sz w:val="22"/>
          <w:szCs w:val="22"/>
        </w:rPr>
      </w:pPr>
    </w:p>
    <w:p w14:paraId="051EC7BE" w14:textId="77777777" w:rsidR="007125D5" w:rsidRDefault="004C1145" w:rsidP="007125D5">
      <w:pPr>
        <w:pStyle w:val="Default"/>
        <w:numPr>
          <w:ilvl w:val="0"/>
          <w:numId w:val="16"/>
        </w:numPr>
        <w:spacing w:line="276" w:lineRule="auto"/>
        <w:jc w:val="both"/>
        <w:rPr>
          <w:sz w:val="22"/>
          <w:szCs w:val="22"/>
        </w:rPr>
      </w:pPr>
      <w:r>
        <w:rPr>
          <w:sz w:val="22"/>
          <w:szCs w:val="22"/>
        </w:rPr>
        <w:t xml:space="preserve">La ISO </w:t>
      </w:r>
      <w:r w:rsidR="007125D5">
        <w:rPr>
          <w:sz w:val="22"/>
          <w:szCs w:val="22"/>
        </w:rPr>
        <w:t>NTC (Norma Técnica de Calidad)</w:t>
      </w:r>
      <w:r>
        <w:rPr>
          <w:sz w:val="22"/>
          <w:szCs w:val="22"/>
        </w:rPr>
        <w:t xml:space="preserve"> No. 6256 de 2018</w:t>
      </w:r>
    </w:p>
    <w:p w14:paraId="4414CDCC" w14:textId="77777777" w:rsidR="007125D5" w:rsidRDefault="004C1145" w:rsidP="007125D5">
      <w:pPr>
        <w:pStyle w:val="Default"/>
        <w:numPr>
          <w:ilvl w:val="0"/>
          <w:numId w:val="16"/>
        </w:numPr>
        <w:spacing w:line="276" w:lineRule="auto"/>
        <w:jc w:val="both"/>
        <w:rPr>
          <w:sz w:val="22"/>
          <w:szCs w:val="22"/>
        </w:rPr>
      </w:pPr>
      <w:r>
        <w:rPr>
          <w:sz w:val="22"/>
          <w:szCs w:val="22"/>
        </w:rPr>
        <w:t xml:space="preserve">La ISO </w:t>
      </w:r>
      <w:r w:rsidR="007125D5">
        <w:rPr>
          <w:sz w:val="22"/>
          <w:szCs w:val="22"/>
        </w:rPr>
        <w:t>GTC (Guía Técnica de Calidad)</w:t>
      </w:r>
      <w:r>
        <w:rPr>
          <w:sz w:val="22"/>
          <w:szCs w:val="22"/>
        </w:rPr>
        <w:t xml:space="preserve"> No. 286 de 2018</w:t>
      </w:r>
    </w:p>
    <w:p w14:paraId="2946DB82" w14:textId="77777777" w:rsidR="004C1145" w:rsidRDefault="004C1145" w:rsidP="007125D5">
      <w:pPr>
        <w:pStyle w:val="Default"/>
        <w:spacing w:line="276" w:lineRule="auto"/>
        <w:jc w:val="both"/>
        <w:rPr>
          <w:sz w:val="22"/>
          <w:szCs w:val="22"/>
        </w:rPr>
      </w:pPr>
    </w:p>
    <w:p w14:paraId="01A190D0" w14:textId="77777777" w:rsidR="007125D5" w:rsidRDefault="007125D5" w:rsidP="007125D5">
      <w:pPr>
        <w:pStyle w:val="Default"/>
        <w:spacing w:line="276" w:lineRule="auto"/>
        <w:jc w:val="both"/>
        <w:rPr>
          <w:sz w:val="22"/>
          <w:szCs w:val="22"/>
        </w:rPr>
      </w:pPr>
      <w:r>
        <w:rPr>
          <w:sz w:val="22"/>
          <w:szCs w:val="22"/>
        </w:rPr>
        <w:t>Documentos exclusivos para la Rama Ju</w:t>
      </w:r>
      <w:r w:rsidR="004C1145">
        <w:rPr>
          <w:sz w:val="22"/>
          <w:szCs w:val="22"/>
        </w:rPr>
        <w:t xml:space="preserve">dicial y que </w:t>
      </w:r>
      <w:r w:rsidR="006E4586">
        <w:rPr>
          <w:sz w:val="22"/>
          <w:szCs w:val="22"/>
        </w:rPr>
        <w:t xml:space="preserve">nos </w:t>
      </w:r>
      <w:r w:rsidR="004C1145">
        <w:rPr>
          <w:sz w:val="22"/>
          <w:szCs w:val="22"/>
        </w:rPr>
        <w:t>permitirán:</w:t>
      </w:r>
    </w:p>
    <w:p w14:paraId="5997CC1D" w14:textId="77777777" w:rsidR="006E4586" w:rsidRDefault="006E4586" w:rsidP="007125D5">
      <w:pPr>
        <w:pStyle w:val="Default"/>
        <w:spacing w:line="276" w:lineRule="auto"/>
        <w:jc w:val="both"/>
        <w:rPr>
          <w:sz w:val="22"/>
          <w:szCs w:val="22"/>
        </w:rPr>
      </w:pPr>
    </w:p>
    <w:p w14:paraId="322F7BFD" w14:textId="77777777" w:rsidR="006E4586" w:rsidRDefault="006E4586" w:rsidP="006E4586">
      <w:pPr>
        <w:pStyle w:val="Default"/>
        <w:numPr>
          <w:ilvl w:val="0"/>
          <w:numId w:val="21"/>
        </w:numPr>
        <w:spacing w:line="276" w:lineRule="auto"/>
        <w:jc w:val="both"/>
        <w:rPr>
          <w:sz w:val="22"/>
          <w:szCs w:val="22"/>
        </w:rPr>
      </w:pPr>
      <w:r>
        <w:rPr>
          <w:sz w:val="22"/>
          <w:szCs w:val="22"/>
        </w:rPr>
        <w:t>La NTC-6256 de 2018: Especificar los requisitos para un Sistema de Gestión de Calidad y Ambiental para las Corporaciones y/o dependencias de la Rama Judicial para demostrar su capacidad para prestar sus servicios a los usuarios y grupos de interés según la ley y los reglamentos aplicables;  Mejorar la eficacia, eficiencia y efectividad en la administración de justicia de acuerdo a la normatividad aplicable y nos permitirá aumentar la capacidad para lograr los objetivos definidos en su direccionamiento  estratégico.</w:t>
      </w:r>
    </w:p>
    <w:p w14:paraId="110FFD37" w14:textId="77777777" w:rsidR="006E4586" w:rsidRDefault="006E4586" w:rsidP="006E4586">
      <w:pPr>
        <w:pStyle w:val="Default"/>
        <w:spacing w:line="276" w:lineRule="auto"/>
        <w:ind w:left="720"/>
        <w:jc w:val="both"/>
        <w:rPr>
          <w:sz w:val="22"/>
          <w:szCs w:val="22"/>
        </w:rPr>
      </w:pPr>
    </w:p>
    <w:p w14:paraId="297F133A" w14:textId="77777777" w:rsidR="006E4586" w:rsidRDefault="006E4586" w:rsidP="006E4586">
      <w:pPr>
        <w:pStyle w:val="Default"/>
        <w:numPr>
          <w:ilvl w:val="0"/>
          <w:numId w:val="21"/>
        </w:numPr>
        <w:spacing w:line="276" w:lineRule="auto"/>
        <w:jc w:val="both"/>
        <w:rPr>
          <w:sz w:val="22"/>
          <w:szCs w:val="22"/>
        </w:rPr>
      </w:pPr>
      <w:r>
        <w:rPr>
          <w:sz w:val="22"/>
          <w:szCs w:val="22"/>
        </w:rPr>
        <w:t>La GTC-286 de 2018:  Brinda las directrices para dar cumplimiento  al Sistema de Gestión de Calidad y Ambiental para las Corporaciones y/o Dependencias de la Rama Judicial  fortaleciendo sus actividades judiciales y administrativas enmarcadas en la equidad de género, la transparencia  y responsabilidad social; Proporcionando los elementos necesarios para la simplificación, unificación y especificación, que generen las condiciones para el desarrollo sostenible y una mayor competitividad como país, en el marco de la normatividad vigente.</w:t>
      </w:r>
    </w:p>
    <w:p w14:paraId="6B699379" w14:textId="77777777" w:rsidR="006E4586" w:rsidRDefault="006E4586" w:rsidP="007125D5">
      <w:pPr>
        <w:pStyle w:val="Default"/>
        <w:spacing w:line="276" w:lineRule="auto"/>
        <w:jc w:val="both"/>
        <w:rPr>
          <w:sz w:val="22"/>
          <w:szCs w:val="22"/>
        </w:rPr>
      </w:pPr>
    </w:p>
    <w:p w14:paraId="3FE9F23F" w14:textId="77777777" w:rsidR="006E4586" w:rsidRDefault="006E4586" w:rsidP="007125D5">
      <w:pPr>
        <w:pStyle w:val="Default"/>
        <w:spacing w:line="276" w:lineRule="auto"/>
        <w:jc w:val="both"/>
        <w:rPr>
          <w:sz w:val="22"/>
          <w:szCs w:val="22"/>
        </w:rPr>
      </w:pPr>
    </w:p>
    <w:p w14:paraId="4D391329" w14:textId="77777777" w:rsidR="007125D5" w:rsidRDefault="007125D5" w:rsidP="007125D5">
      <w:pPr>
        <w:pStyle w:val="Default"/>
        <w:spacing w:line="276" w:lineRule="auto"/>
        <w:jc w:val="both"/>
        <w:rPr>
          <w:sz w:val="22"/>
          <w:szCs w:val="22"/>
        </w:rPr>
      </w:pPr>
      <w:r>
        <w:rPr>
          <w:sz w:val="22"/>
          <w:szCs w:val="22"/>
        </w:rPr>
        <w:t xml:space="preserve">Así mismo se </w:t>
      </w:r>
      <w:r w:rsidR="00360093">
        <w:rPr>
          <w:sz w:val="22"/>
          <w:szCs w:val="22"/>
        </w:rPr>
        <w:t>actualizó y se hizo seguimiento</w:t>
      </w:r>
      <w:r>
        <w:rPr>
          <w:sz w:val="22"/>
          <w:szCs w:val="22"/>
        </w:rPr>
        <w:t xml:space="preserve"> </w:t>
      </w:r>
      <w:r w:rsidR="00360093">
        <w:rPr>
          <w:sz w:val="22"/>
          <w:szCs w:val="22"/>
        </w:rPr>
        <w:t>a</w:t>
      </w:r>
      <w:r>
        <w:rPr>
          <w:sz w:val="22"/>
          <w:szCs w:val="22"/>
        </w:rPr>
        <w:t xml:space="preserve">l contexto de la organización en cumplimiento </w:t>
      </w:r>
      <w:r w:rsidR="00A541DB">
        <w:rPr>
          <w:sz w:val="22"/>
          <w:szCs w:val="22"/>
        </w:rPr>
        <w:t>a los numerales 4, 4.1, 4.2 de la ISO 9001: 2015.</w:t>
      </w:r>
    </w:p>
    <w:p w14:paraId="1F72F646" w14:textId="77777777" w:rsidR="00A541DB" w:rsidRDefault="00A541DB" w:rsidP="007125D5">
      <w:pPr>
        <w:pStyle w:val="Default"/>
        <w:spacing w:line="276" w:lineRule="auto"/>
        <w:jc w:val="both"/>
        <w:rPr>
          <w:sz w:val="22"/>
          <w:szCs w:val="22"/>
        </w:rPr>
      </w:pPr>
    </w:p>
    <w:p w14:paraId="08CE6F91" w14:textId="77777777" w:rsidR="00360093" w:rsidRDefault="00360093" w:rsidP="007125D5">
      <w:pPr>
        <w:pStyle w:val="Default"/>
        <w:spacing w:line="276" w:lineRule="auto"/>
        <w:jc w:val="both"/>
        <w:rPr>
          <w:sz w:val="22"/>
          <w:szCs w:val="22"/>
        </w:rPr>
      </w:pPr>
    </w:p>
    <w:p w14:paraId="7EB4C08C" w14:textId="77777777" w:rsidR="00A541DB" w:rsidRDefault="00360093" w:rsidP="007125D5">
      <w:pPr>
        <w:pStyle w:val="Default"/>
        <w:spacing w:line="276" w:lineRule="auto"/>
        <w:jc w:val="both"/>
        <w:rPr>
          <w:b/>
          <w:sz w:val="22"/>
          <w:szCs w:val="22"/>
        </w:rPr>
      </w:pPr>
      <w:r>
        <w:rPr>
          <w:b/>
          <w:sz w:val="22"/>
          <w:szCs w:val="22"/>
        </w:rPr>
        <w:t>CUESTIONES EXTERNAS</w:t>
      </w:r>
      <w:r w:rsidR="00A541DB">
        <w:rPr>
          <w:b/>
          <w:sz w:val="22"/>
          <w:szCs w:val="22"/>
        </w:rPr>
        <w:t>:</w:t>
      </w:r>
    </w:p>
    <w:p w14:paraId="61CDCEAD" w14:textId="77777777" w:rsidR="00A541DB" w:rsidRDefault="00A541DB" w:rsidP="007125D5">
      <w:pPr>
        <w:pStyle w:val="Default"/>
        <w:spacing w:line="276" w:lineRule="auto"/>
        <w:jc w:val="both"/>
        <w:rPr>
          <w:sz w:val="22"/>
          <w:szCs w:val="22"/>
        </w:rPr>
      </w:pPr>
    </w:p>
    <w:p w14:paraId="1F541593" w14:textId="77777777" w:rsidR="00391201" w:rsidRDefault="00A541DB" w:rsidP="007125D5">
      <w:pPr>
        <w:pStyle w:val="Default"/>
        <w:spacing w:line="276" w:lineRule="auto"/>
        <w:jc w:val="both"/>
        <w:rPr>
          <w:sz w:val="22"/>
          <w:szCs w:val="22"/>
        </w:rPr>
      </w:pPr>
      <w:r w:rsidRPr="00E64922">
        <w:rPr>
          <w:b/>
          <w:sz w:val="22"/>
          <w:szCs w:val="22"/>
          <w:u w:val="single"/>
        </w:rPr>
        <w:t>Contratación en Línea</w:t>
      </w:r>
      <w:r>
        <w:rPr>
          <w:sz w:val="22"/>
          <w:szCs w:val="22"/>
        </w:rPr>
        <w:t>:</w:t>
      </w:r>
      <w:r w:rsidR="00E64922">
        <w:rPr>
          <w:sz w:val="22"/>
          <w:szCs w:val="22"/>
        </w:rPr>
        <w:t xml:space="preserve"> La Dirección Ejecutiva de Administración Judicial durante el año 201</w:t>
      </w:r>
      <w:r w:rsidR="006E4586">
        <w:rPr>
          <w:sz w:val="22"/>
          <w:szCs w:val="22"/>
        </w:rPr>
        <w:t>8</w:t>
      </w:r>
      <w:r w:rsidR="007578AF">
        <w:rPr>
          <w:sz w:val="22"/>
          <w:szCs w:val="22"/>
        </w:rPr>
        <w:t>,</w:t>
      </w:r>
      <w:r w:rsidR="003B04CB">
        <w:rPr>
          <w:sz w:val="22"/>
          <w:szCs w:val="22"/>
        </w:rPr>
        <w:t xml:space="preserve"> se</w:t>
      </w:r>
      <w:r w:rsidR="00E64922">
        <w:rPr>
          <w:sz w:val="22"/>
          <w:szCs w:val="22"/>
        </w:rPr>
        <w:t xml:space="preserve"> </w:t>
      </w:r>
      <w:r w:rsidR="005A4C37">
        <w:rPr>
          <w:sz w:val="22"/>
          <w:szCs w:val="22"/>
        </w:rPr>
        <w:t xml:space="preserve">mantiene la inscripción </w:t>
      </w:r>
      <w:r w:rsidR="00E64922">
        <w:rPr>
          <w:sz w:val="22"/>
          <w:szCs w:val="22"/>
        </w:rPr>
        <w:t xml:space="preserve">en la plataforma virtual del Estado denominada “COLOMBIA COMPRA EFICIENTE” creado mediante </w:t>
      </w:r>
      <w:r w:rsidR="00A3763D">
        <w:rPr>
          <w:sz w:val="22"/>
          <w:szCs w:val="22"/>
        </w:rPr>
        <w:t>decreto Ley 4170</w:t>
      </w:r>
      <w:r w:rsidR="00391201">
        <w:rPr>
          <w:sz w:val="22"/>
          <w:szCs w:val="22"/>
        </w:rPr>
        <w:t xml:space="preserve"> por medio del cual se:</w:t>
      </w:r>
    </w:p>
    <w:p w14:paraId="073DE117" w14:textId="77777777" w:rsidR="00A541DB" w:rsidRDefault="00391201" w:rsidP="00391201">
      <w:pPr>
        <w:pStyle w:val="Default"/>
        <w:numPr>
          <w:ilvl w:val="0"/>
          <w:numId w:val="17"/>
        </w:numPr>
        <w:spacing w:line="276" w:lineRule="auto"/>
        <w:jc w:val="both"/>
        <w:rPr>
          <w:sz w:val="22"/>
          <w:szCs w:val="22"/>
        </w:rPr>
      </w:pPr>
      <w:r>
        <w:rPr>
          <w:sz w:val="22"/>
          <w:szCs w:val="22"/>
        </w:rPr>
        <w:t>Crean las políticas unificadas que sirven de guía a los administradores de compras y que permiten monitorear y evaluar el desempeño del sistema y generar mayor transparencia en las compras.</w:t>
      </w:r>
    </w:p>
    <w:p w14:paraId="69D06B13" w14:textId="77777777" w:rsidR="00391201" w:rsidRPr="00A541DB" w:rsidRDefault="00391201" w:rsidP="00391201">
      <w:pPr>
        <w:pStyle w:val="Default"/>
        <w:numPr>
          <w:ilvl w:val="0"/>
          <w:numId w:val="17"/>
        </w:numPr>
        <w:spacing w:line="276" w:lineRule="auto"/>
        <w:jc w:val="both"/>
        <w:rPr>
          <w:sz w:val="22"/>
          <w:szCs w:val="22"/>
        </w:rPr>
      </w:pPr>
      <w:r>
        <w:rPr>
          <w:sz w:val="22"/>
          <w:szCs w:val="22"/>
        </w:rPr>
        <w:t>Tener una Entidad rectora que provea un soporte adecuado para ejecutar el Plan de Desarrollo.</w:t>
      </w:r>
    </w:p>
    <w:p w14:paraId="0E2C9FA8" w14:textId="77777777" w:rsidR="002633BC" w:rsidRDefault="00391201" w:rsidP="0026367E">
      <w:pPr>
        <w:pStyle w:val="Default"/>
        <w:spacing w:line="276" w:lineRule="auto"/>
        <w:jc w:val="both"/>
        <w:rPr>
          <w:sz w:val="22"/>
          <w:szCs w:val="22"/>
        </w:rPr>
      </w:pPr>
      <w:r>
        <w:rPr>
          <w:sz w:val="22"/>
          <w:szCs w:val="22"/>
        </w:rPr>
        <w:t xml:space="preserve">Desde esta plataforma se </w:t>
      </w:r>
      <w:r w:rsidR="005624D9">
        <w:rPr>
          <w:sz w:val="22"/>
          <w:szCs w:val="22"/>
        </w:rPr>
        <w:t>han adelantado procesos que tienen suscritos acuerdos marcos dentro de los cuales se encuentran: Compra de suministro de impresión, Papelería, Suministros de oficina</w:t>
      </w:r>
      <w:r>
        <w:rPr>
          <w:sz w:val="22"/>
          <w:szCs w:val="22"/>
        </w:rPr>
        <w:t xml:space="preserve"> permitiendo a la Dirección </w:t>
      </w:r>
      <w:r w:rsidR="008010F8">
        <w:rPr>
          <w:sz w:val="22"/>
          <w:szCs w:val="22"/>
        </w:rPr>
        <w:t xml:space="preserve">Seccional </w:t>
      </w:r>
      <w:r>
        <w:rPr>
          <w:sz w:val="22"/>
          <w:szCs w:val="22"/>
        </w:rPr>
        <w:t>adquirir los insumos de buena calidad, a unos precios más justos</w:t>
      </w:r>
      <w:r w:rsidR="008010F8">
        <w:rPr>
          <w:sz w:val="22"/>
          <w:szCs w:val="22"/>
        </w:rPr>
        <w:t xml:space="preserve"> y  en el marco de la </w:t>
      </w:r>
      <w:r>
        <w:rPr>
          <w:sz w:val="22"/>
          <w:szCs w:val="22"/>
        </w:rPr>
        <w:t>Ley 80 de 1993.</w:t>
      </w:r>
    </w:p>
    <w:p w14:paraId="6BB9E253" w14:textId="77777777" w:rsidR="005A4C37" w:rsidRDefault="005A4C37" w:rsidP="0026367E">
      <w:pPr>
        <w:pStyle w:val="Default"/>
        <w:spacing w:line="276" w:lineRule="auto"/>
        <w:jc w:val="both"/>
        <w:rPr>
          <w:sz w:val="22"/>
          <w:szCs w:val="22"/>
        </w:rPr>
      </w:pPr>
    </w:p>
    <w:p w14:paraId="6EA01B80" w14:textId="77777777" w:rsidR="005A4C37" w:rsidRDefault="005A4C37" w:rsidP="0026367E">
      <w:pPr>
        <w:pStyle w:val="Default"/>
        <w:spacing w:line="276" w:lineRule="auto"/>
        <w:jc w:val="both"/>
        <w:rPr>
          <w:sz w:val="22"/>
          <w:szCs w:val="22"/>
        </w:rPr>
      </w:pPr>
      <w:r>
        <w:rPr>
          <w:sz w:val="22"/>
          <w:szCs w:val="22"/>
        </w:rPr>
        <w:t>As</w:t>
      </w:r>
      <w:r w:rsidR="003B04CB">
        <w:rPr>
          <w:sz w:val="22"/>
          <w:szCs w:val="22"/>
        </w:rPr>
        <w:t>í mismo se hizo uso de los dos aplicativos a saber: SECOOP I y SECOOP II.</w:t>
      </w:r>
    </w:p>
    <w:p w14:paraId="23DE523C" w14:textId="77777777" w:rsidR="00391201" w:rsidRDefault="00391201" w:rsidP="0026367E">
      <w:pPr>
        <w:pStyle w:val="Default"/>
        <w:spacing w:line="276" w:lineRule="auto"/>
        <w:jc w:val="both"/>
        <w:rPr>
          <w:sz w:val="22"/>
          <w:szCs w:val="22"/>
        </w:rPr>
      </w:pPr>
    </w:p>
    <w:p w14:paraId="2ED61898" w14:textId="77777777" w:rsidR="0026367E" w:rsidRPr="008010F8" w:rsidRDefault="00F714EE" w:rsidP="0026367E">
      <w:pPr>
        <w:pStyle w:val="Default"/>
        <w:numPr>
          <w:ilvl w:val="0"/>
          <w:numId w:val="11"/>
        </w:numPr>
        <w:spacing w:line="276" w:lineRule="auto"/>
        <w:jc w:val="both"/>
        <w:rPr>
          <w:b/>
          <w:sz w:val="22"/>
          <w:szCs w:val="22"/>
        </w:rPr>
      </w:pPr>
      <w:r>
        <w:rPr>
          <w:b/>
          <w:sz w:val="22"/>
          <w:szCs w:val="22"/>
        </w:rPr>
        <w:t>La información sobre el desempeño y la eficacia de los procesos de la Corporación o Dependencia, incluyendo</w:t>
      </w:r>
      <w:r w:rsidR="0026367E" w:rsidRPr="008010F8">
        <w:rPr>
          <w:b/>
          <w:sz w:val="22"/>
          <w:szCs w:val="22"/>
        </w:rPr>
        <w:t>:</w:t>
      </w:r>
    </w:p>
    <w:p w14:paraId="52E56223" w14:textId="77777777" w:rsidR="0026367E" w:rsidRDefault="0026367E" w:rsidP="0026367E">
      <w:pPr>
        <w:pStyle w:val="Default"/>
        <w:spacing w:line="276" w:lineRule="auto"/>
        <w:jc w:val="both"/>
        <w:rPr>
          <w:sz w:val="22"/>
          <w:szCs w:val="22"/>
        </w:rPr>
      </w:pPr>
    </w:p>
    <w:p w14:paraId="205C8AE8" w14:textId="77777777" w:rsidR="0026367E" w:rsidRDefault="0026367E" w:rsidP="0026367E">
      <w:pPr>
        <w:pStyle w:val="Prrafodelista"/>
        <w:numPr>
          <w:ilvl w:val="0"/>
          <w:numId w:val="13"/>
        </w:numPr>
      </w:pPr>
      <w:r w:rsidRPr="00CB1B73">
        <w:rPr>
          <w:b/>
        </w:rPr>
        <w:t xml:space="preserve">La satisfacción del </w:t>
      </w:r>
      <w:r w:rsidR="004D00B1">
        <w:rPr>
          <w:b/>
        </w:rPr>
        <w:t>usuario</w:t>
      </w:r>
      <w:r w:rsidRPr="00CB1B73">
        <w:rPr>
          <w:b/>
        </w:rPr>
        <w:t xml:space="preserve"> y la realimentación de l</w:t>
      </w:r>
      <w:r w:rsidR="004D00B1">
        <w:rPr>
          <w:b/>
        </w:rPr>
        <w:t>o</w:t>
      </w:r>
      <w:r w:rsidRPr="00CB1B73">
        <w:rPr>
          <w:b/>
        </w:rPr>
        <w:t xml:space="preserve">s </w:t>
      </w:r>
      <w:r w:rsidR="004D00B1">
        <w:rPr>
          <w:b/>
        </w:rPr>
        <w:t>grupos</w:t>
      </w:r>
      <w:r w:rsidRPr="00CB1B73">
        <w:rPr>
          <w:b/>
        </w:rPr>
        <w:t xml:space="preserve"> </w:t>
      </w:r>
      <w:r w:rsidR="004D00B1">
        <w:rPr>
          <w:b/>
        </w:rPr>
        <w:t>de interés</w:t>
      </w:r>
      <w:r w:rsidRPr="00CB1B73">
        <w:rPr>
          <w:b/>
        </w:rPr>
        <w:t xml:space="preserve"> pertinente</w:t>
      </w:r>
      <w:r>
        <w:t>;</w:t>
      </w:r>
    </w:p>
    <w:p w14:paraId="0D6D2265" w14:textId="77777777" w:rsidR="00423EFF" w:rsidRPr="00423EFF" w:rsidRDefault="00423EFF" w:rsidP="00423EFF">
      <w:pPr>
        <w:jc w:val="both"/>
        <w:rPr>
          <w:rFonts w:ascii="Arial" w:hAnsi="Arial" w:cs="Arial"/>
        </w:rPr>
      </w:pPr>
      <w:r w:rsidRPr="00423EFF">
        <w:rPr>
          <w:rFonts w:ascii="Arial" w:hAnsi="Arial" w:cs="Arial"/>
        </w:rPr>
        <w:t>En e</w:t>
      </w:r>
      <w:r w:rsidR="00F46B7B">
        <w:rPr>
          <w:rFonts w:ascii="Arial" w:hAnsi="Arial" w:cs="Arial"/>
        </w:rPr>
        <w:t>l aplicativo del SIGCMA  existe</w:t>
      </w:r>
      <w:r w:rsidRPr="00423EFF">
        <w:rPr>
          <w:rFonts w:ascii="Arial" w:hAnsi="Arial" w:cs="Arial"/>
        </w:rPr>
        <w:t xml:space="preserve"> “</w:t>
      </w:r>
      <w:r w:rsidR="00F46B7B">
        <w:rPr>
          <w:rFonts w:ascii="Arial" w:hAnsi="Arial" w:cs="Arial"/>
        </w:rPr>
        <w:t xml:space="preserve">El </w:t>
      </w:r>
      <w:r w:rsidRPr="00423EFF">
        <w:rPr>
          <w:rFonts w:ascii="Arial" w:hAnsi="Arial" w:cs="Arial"/>
        </w:rPr>
        <w:t>Procedimiento de control de producto y/ o servicio no conforme “, con el propósito de identificar y controlar el tratamiento del producto y/o servicio no conforme que la organización pueda generar, para prevenir su entrega, uso o aplicación no intencional., es una herramienta que facilita la identificación de los requisitos del producto y/o servicio diseñado o prestado por la organización, a fin de establecer su conformidad.</w:t>
      </w:r>
    </w:p>
    <w:p w14:paraId="416B102D" w14:textId="77777777" w:rsidR="00423EFF" w:rsidRPr="00423EFF" w:rsidRDefault="00423EFF" w:rsidP="00423EFF">
      <w:pPr>
        <w:jc w:val="both"/>
        <w:rPr>
          <w:rFonts w:ascii="Arial" w:hAnsi="Arial" w:cs="Arial"/>
        </w:rPr>
      </w:pPr>
      <w:r w:rsidRPr="00423EFF">
        <w:rPr>
          <w:rFonts w:ascii="Arial" w:hAnsi="Arial" w:cs="Arial"/>
        </w:rPr>
        <w:t xml:space="preserve">Este insumo se tiene para la detección del producto /o servicio no conforme y se implementan entre otros  procesos en: Administración de la Carrera Judicial,  Reordenamiento Judicial, Gestión de la Formación Judicial, Registro y Control de Abogados y Auxiliares de la Justicia, Mejoramiento de infraestructura física,  inicia con la detección del incumplimiento de los requisitos del producto y/o servicio y termina con el tratamiento del producto no conforme identificado. Así encontramos que en </w:t>
      </w:r>
      <w:r w:rsidR="009D6B3A">
        <w:rPr>
          <w:rFonts w:ascii="Arial" w:hAnsi="Arial" w:cs="Arial"/>
        </w:rPr>
        <w:t>la seccional durante el año 201</w:t>
      </w:r>
      <w:r w:rsidR="005F53BF">
        <w:rPr>
          <w:rFonts w:ascii="Arial" w:hAnsi="Arial" w:cs="Arial"/>
        </w:rPr>
        <w:t>8</w:t>
      </w:r>
      <w:r w:rsidR="009D6B3A">
        <w:rPr>
          <w:rFonts w:ascii="Arial" w:hAnsi="Arial" w:cs="Arial"/>
        </w:rPr>
        <w:t xml:space="preserve">, </w:t>
      </w:r>
      <w:r w:rsidRPr="00423EFF">
        <w:rPr>
          <w:rFonts w:ascii="Arial" w:hAnsi="Arial" w:cs="Arial"/>
        </w:rPr>
        <w:t xml:space="preserve"> se detectaron productos no conformes a los cuales se les dio el respectivo</w:t>
      </w:r>
      <w:r w:rsidR="009D6B3A">
        <w:rPr>
          <w:rFonts w:ascii="Arial" w:hAnsi="Arial" w:cs="Arial"/>
        </w:rPr>
        <w:t xml:space="preserve">  tratamiento, profiriendo </w:t>
      </w:r>
      <w:r w:rsidRPr="00423EFF">
        <w:rPr>
          <w:rFonts w:ascii="Arial" w:hAnsi="Arial" w:cs="Arial"/>
        </w:rPr>
        <w:t xml:space="preserve">los actos administrativos </w:t>
      </w:r>
      <w:r w:rsidR="009D6B3A">
        <w:rPr>
          <w:rFonts w:ascii="Arial" w:hAnsi="Arial" w:cs="Arial"/>
        </w:rPr>
        <w:t xml:space="preserve"> para subsanar </w:t>
      </w:r>
      <w:r w:rsidRPr="00423EFF">
        <w:rPr>
          <w:rFonts w:ascii="Arial" w:hAnsi="Arial" w:cs="Arial"/>
        </w:rPr>
        <w:t xml:space="preserve"> la deficiencia</w:t>
      </w:r>
      <w:r w:rsidR="009D6B3A">
        <w:rPr>
          <w:rFonts w:ascii="Arial" w:hAnsi="Arial" w:cs="Arial"/>
        </w:rPr>
        <w:t xml:space="preserve">; </w:t>
      </w:r>
      <w:r w:rsidRPr="00423EFF">
        <w:rPr>
          <w:rFonts w:ascii="Arial" w:hAnsi="Arial" w:cs="Arial"/>
        </w:rPr>
        <w:t xml:space="preserve"> en este sentido  se debe seguir avanzando en pro de cumplir con los requisitos del cliente y  la satisfacción de los usuarios. También se debe seguir  profundizando  en la identificación del producto  no conforme teniendo en cuenta que   no ha sido tarea fácil y es un tema que aun reviste complejidad. </w:t>
      </w:r>
    </w:p>
    <w:p w14:paraId="7C7FA1B8" w14:textId="77777777" w:rsidR="00CB1B73" w:rsidRDefault="00CB1B73" w:rsidP="00423EFF">
      <w:pPr>
        <w:rPr>
          <w:rFonts w:ascii="Arial" w:hAnsi="Arial" w:cs="Arial"/>
        </w:rPr>
      </w:pPr>
      <w:r>
        <w:rPr>
          <w:rFonts w:ascii="Arial" w:hAnsi="Arial" w:cs="Arial"/>
        </w:rPr>
        <w:t>La satisfacción del cliente y su realimentación se llevó a cabo a través de encuestas las cuales arrojaron los siguientes resultados:</w:t>
      </w:r>
    </w:p>
    <w:p w14:paraId="2734F6D9" w14:textId="77777777" w:rsidR="005F53BF" w:rsidRDefault="00CB1B73" w:rsidP="00CB1B73">
      <w:pPr>
        <w:jc w:val="both"/>
        <w:rPr>
          <w:rFonts w:ascii="Arial" w:hAnsi="Arial" w:cs="Arial"/>
        </w:rPr>
      </w:pPr>
      <w:r>
        <w:rPr>
          <w:rFonts w:ascii="Arial" w:hAnsi="Arial" w:cs="Arial"/>
        </w:rPr>
        <w:t>Teniendo en cuenta cada uno de los componentes consultados en  la encuesta</w:t>
      </w:r>
      <w:r w:rsidR="002B543B">
        <w:rPr>
          <w:rFonts w:ascii="Arial" w:hAnsi="Arial" w:cs="Arial"/>
        </w:rPr>
        <w:t xml:space="preserve"> 2018</w:t>
      </w:r>
      <w:r>
        <w:rPr>
          <w:rFonts w:ascii="Arial" w:hAnsi="Arial" w:cs="Arial"/>
        </w:rPr>
        <w:t xml:space="preserve">, los servidores judiciales contestaron de la siguiente manera: </w:t>
      </w:r>
    </w:p>
    <w:p w14:paraId="3815BE88" w14:textId="77777777" w:rsidR="00CB1B73" w:rsidRDefault="00CB1B73" w:rsidP="00CB1B73">
      <w:pPr>
        <w:jc w:val="both"/>
        <w:rPr>
          <w:rFonts w:ascii="Arial" w:hAnsi="Arial" w:cs="Arial"/>
        </w:rPr>
      </w:pPr>
      <w:r>
        <w:rPr>
          <w:rFonts w:ascii="Arial" w:hAnsi="Arial" w:cs="Arial"/>
        </w:rPr>
        <w:t xml:space="preserve">Muy satisfechos </w:t>
      </w:r>
      <w:r w:rsidR="005F53BF">
        <w:rPr>
          <w:rFonts w:ascii="Arial" w:hAnsi="Arial" w:cs="Arial"/>
        </w:rPr>
        <w:t>11</w:t>
      </w:r>
      <w:r>
        <w:rPr>
          <w:rFonts w:ascii="Arial" w:hAnsi="Arial" w:cs="Arial"/>
        </w:rPr>
        <w:t>,</w:t>
      </w:r>
      <w:r w:rsidR="005F53BF">
        <w:rPr>
          <w:rFonts w:ascii="Arial" w:hAnsi="Arial" w:cs="Arial"/>
        </w:rPr>
        <w:t>70</w:t>
      </w:r>
      <w:r w:rsidRPr="00DA475C">
        <w:rPr>
          <w:rFonts w:ascii="Arial" w:hAnsi="Arial" w:cs="Arial"/>
        </w:rPr>
        <w:t>%</w:t>
      </w:r>
      <w:r>
        <w:rPr>
          <w:rFonts w:ascii="Arial" w:hAnsi="Arial" w:cs="Arial"/>
        </w:rPr>
        <w:t xml:space="preserve">  Satisfechos  3</w:t>
      </w:r>
      <w:r w:rsidR="005F53BF">
        <w:rPr>
          <w:rFonts w:ascii="Arial" w:hAnsi="Arial" w:cs="Arial"/>
        </w:rPr>
        <w:t>8</w:t>
      </w:r>
      <w:r>
        <w:rPr>
          <w:rFonts w:ascii="Arial" w:hAnsi="Arial" w:cs="Arial"/>
        </w:rPr>
        <w:t>,</w:t>
      </w:r>
      <w:r w:rsidR="005F53BF">
        <w:rPr>
          <w:rFonts w:ascii="Arial" w:hAnsi="Arial" w:cs="Arial"/>
        </w:rPr>
        <w:t>27</w:t>
      </w:r>
      <w:r w:rsidRPr="00DA475C">
        <w:rPr>
          <w:rFonts w:ascii="Arial" w:hAnsi="Arial" w:cs="Arial"/>
        </w:rPr>
        <w:t>%</w:t>
      </w:r>
      <w:r>
        <w:rPr>
          <w:rFonts w:ascii="Arial" w:hAnsi="Arial" w:cs="Arial"/>
        </w:rPr>
        <w:t xml:space="preserve">, para  un total de </w:t>
      </w:r>
      <w:r w:rsidR="005F53BF">
        <w:rPr>
          <w:rFonts w:ascii="Arial" w:hAnsi="Arial" w:cs="Arial"/>
        </w:rPr>
        <w:t>49</w:t>
      </w:r>
      <w:r>
        <w:rPr>
          <w:rFonts w:ascii="Arial" w:hAnsi="Arial" w:cs="Arial"/>
        </w:rPr>
        <w:t>,</w:t>
      </w:r>
      <w:r w:rsidR="005F53BF">
        <w:rPr>
          <w:rFonts w:ascii="Arial" w:hAnsi="Arial" w:cs="Arial"/>
        </w:rPr>
        <w:t>97</w:t>
      </w:r>
      <w:r>
        <w:rPr>
          <w:rFonts w:ascii="Arial" w:hAnsi="Arial" w:cs="Arial"/>
        </w:rPr>
        <w:t xml:space="preserve">%  de servidores judiciales que </w:t>
      </w:r>
      <w:r w:rsidR="00F839AB">
        <w:rPr>
          <w:rFonts w:ascii="Arial" w:hAnsi="Arial" w:cs="Arial"/>
        </w:rPr>
        <w:t>manifestaron que los servicios que presta e</w:t>
      </w:r>
      <w:r>
        <w:rPr>
          <w:rFonts w:ascii="Arial" w:hAnsi="Arial" w:cs="Arial"/>
        </w:rPr>
        <w:t>l Consejo Seccional de la Judicatura del Tolima y Dirección Seccional de la Judicatura</w:t>
      </w:r>
      <w:r w:rsidR="00F839AB">
        <w:rPr>
          <w:rFonts w:ascii="Arial" w:hAnsi="Arial" w:cs="Arial"/>
        </w:rPr>
        <w:t>, colman sus expectativas</w:t>
      </w:r>
      <w:r>
        <w:rPr>
          <w:rFonts w:ascii="Arial" w:hAnsi="Arial" w:cs="Arial"/>
        </w:rPr>
        <w:t>.</w:t>
      </w:r>
    </w:p>
    <w:p w14:paraId="5708082C" w14:textId="77777777" w:rsidR="00CB1B73" w:rsidRDefault="00CB1B73" w:rsidP="00CB1B73">
      <w:pPr>
        <w:jc w:val="both"/>
        <w:rPr>
          <w:rFonts w:ascii="Arial" w:hAnsi="Arial" w:cs="Arial"/>
        </w:rPr>
      </w:pPr>
      <w:r>
        <w:rPr>
          <w:rFonts w:ascii="Arial" w:hAnsi="Arial" w:cs="Arial"/>
        </w:rPr>
        <w:t xml:space="preserve">Un </w:t>
      </w:r>
      <w:r w:rsidR="005F53BF">
        <w:rPr>
          <w:rFonts w:ascii="Arial" w:hAnsi="Arial" w:cs="Arial"/>
        </w:rPr>
        <w:t>23</w:t>
      </w:r>
      <w:r>
        <w:rPr>
          <w:rFonts w:ascii="Arial" w:hAnsi="Arial" w:cs="Arial"/>
        </w:rPr>
        <w:t>,</w:t>
      </w:r>
      <w:r w:rsidR="005F53BF">
        <w:rPr>
          <w:rFonts w:ascii="Arial" w:hAnsi="Arial" w:cs="Arial"/>
        </w:rPr>
        <w:t>05</w:t>
      </w:r>
      <w:r>
        <w:rPr>
          <w:rFonts w:ascii="Arial" w:hAnsi="Arial" w:cs="Arial"/>
        </w:rPr>
        <w:t xml:space="preserve">% consideraron  que no son suficientes los elementos tecnológicos, administrativos y las capacitaciones suministradas por la organización, para una </w:t>
      </w:r>
      <w:r w:rsidR="005F53BF">
        <w:rPr>
          <w:rFonts w:ascii="Arial" w:hAnsi="Arial" w:cs="Arial"/>
        </w:rPr>
        <w:t>calificación deficiente y  un 17</w:t>
      </w:r>
      <w:r>
        <w:rPr>
          <w:rFonts w:ascii="Arial" w:hAnsi="Arial" w:cs="Arial"/>
        </w:rPr>
        <w:t>,</w:t>
      </w:r>
      <w:r w:rsidR="005F53BF">
        <w:rPr>
          <w:rFonts w:ascii="Arial" w:hAnsi="Arial" w:cs="Arial"/>
        </w:rPr>
        <w:t>1</w:t>
      </w:r>
      <w:r w:rsidR="002B543B">
        <w:rPr>
          <w:rFonts w:ascii="Arial" w:hAnsi="Arial" w:cs="Arial"/>
        </w:rPr>
        <w:t>8</w:t>
      </w:r>
      <w:r>
        <w:rPr>
          <w:rFonts w:ascii="Arial" w:hAnsi="Arial" w:cs="Arial"/>
        </w:rPr>
        <w:t xml:space="preserve">% califica como Malo los componentes de la encuesta realizada, teniendo mayor incidencia  en esta calificación negativa  el componente de </w:t>
      </w:r>
      <w:r w:rsidRPr="008B3EA6">
        <w:rPr>
          <w:rFonts w:ascii="Arial" w:hAnsi="Arial" w:cs="Arial"/>
          <w:i/>
        </w:rPr>
        <w:t>“Necesidades Básicas”</w:t>
      </w:r>
      <w:r>
        <w:rPr>
          <w:rFonts w:ascii="Arial" w:hAnsi="Arial" w:cs="Arial"/>
          <w:i/>
        </w:rPr>
        <w:t xml:space="preserve"> </w:t>
      </w:r>
      <w:r>
        <w:rPr>
          <w:rFonts w:ascii="Arial" w:hAnsi="Arial" w:cs="Arial"/>
        </w:rPr>
        <w:t xml:space="preserve">las que  hace relación </w:t>
      </w:r>
      <w:r w:rsidRPr="00EB3220">
        <w:rPr>
          <w:rFonts w:ascii="Arial" w:hAnsi="Arial" w:cs="Arial"/>
        </w:rPr>
        <w:t xml:space="preserve"> a la</w:t>
      </w:r>
      <w:r>
        <w:rPr>
          <w:rFonts w:ascii="Arial" w:hAnsi="Arial" w:cs="Arial"/>
        </w:rPr>
        <w:t>s</w:t>
      </w:r>
      <w:r w:rsidRPr="00EB3220">
        <w:rPr>
          <w:rFonts w:ascii="Arial" w:hAnsi="Arial" w:cs="Arial"/>
        </w:rPr>
        <w:t xml:space="preserve"> herramientas administrativas como papelería, tóner</w:t>
      </w:r>
      <w:r>
        <w:rPr>
          <w:rFonts w:ascii="Arial" w:hAnsi="Arial" w:cs="Arial"/>
        </w:rPr>
        <w:t xml:space="preserve">, lapiceros y elementos de archivo. </w:t>
      </w:r>
    </w:p>
    <w:p w14:paraId="730BD7F3" w14:textId="77777777" w:rsidR="00CB1B73" w:rsidRDefault="00CB1B73" w:rsidP="00CB1B73">
      <w:pPr>
        <w:jc w:val="both"/>
        <w:rPr>
          <w:rFonts w:ascii="Arial" w:hAnsi="Arial" w:cs="Arial"/>
        </w:rPr>
      </w:pPr>
      <w:r>
        <w:rPr>
          <w:rFonts w:ascii="Arial" w:hAnsi="Arial" w:cs="Arial"/>
        </w:rPr>
        <w:t xml:space="preserve">Finalmente un </w:t>
      </w:r>
      <w:r w:rsidR="005F53BF">
        <w:rPr>
          <w:rFonts w:ascii="Arial" w:hAnsi="Arial" w:cs="Arial"/>
        </w:rPr>
        <w:t>9</w:t>
      </w:r>
      <w:r>
        <w:rPr>
          <w:rFonts w:ascii="Arial" w:hAnsi="Arial" w:cs="Arial"/>
        </w:rPr>
        <w:t>,</w:t>
      </w:r>
      <w:r w:rsidR="005F53BF">
        <w:rPr>
          <w:rFonts w:ascii="Arial" w:hAnsi="Arial" w:cs="Arial"/>
        </w:rPr>
        <w:t>8</w:t>
      </w:r>
      <w:r w:rsidR="002B543B">
        <w:rPr>
          <w:rFonts w:ascii="Arial" w:hAnsi="Arial" w:cs="Arial"/>
        </w:rPr>
        <w:t>0</w:t>
      </w:r>
      <w:r>
        <w:rPr>
          <w:rFonts w:ascii="Arial" w:hAnsi="Arial" w:cs="Arial"/>
        </w:rPr>
        <w:t xml:space="preserve">% No sabe, No responde, teniendo mayor incidencia en esta calificación negativa el componente  de </w:t>
      </w:r>
      <w:r>
        <w:rPr>
          <w:rFonts w:ascii="Arial" w:hAnsi="Arial" w:cs="Arial"/>
          <w:i/>
        </w:rPr>
        <w:t>“Plan nacional de desarrollo”, “Necesidades tecnológica”</w:t>
      </w:r>
      <w:r>
        <w:rPr>
          <w:rFonts w:ascii="Arial" w:hAnsi="Arial" w:cs="Arial"/>
        </w:rPr>
        <w:t xml:space="preserve"> en especial cámaras y videos.</w:t>
      </w:r>
    </w:p>
    <w:p w14:paraId="67308293" w14:textId="77777777" w:rsidR="00CB1B73" w:rsidRDefault="00CB1B73" w:rsidP="00CB1B73">
      <w:pPr>
        <w:jc w:val="both"/>
        <w:rPr>
          <w:rFonts w:ascii="Arial" w:hAnsi="Arial" w:cs="Arial"/>
        </w:rPr>
      </w:pPr>
      <w:r>
        <w:rPr>
          <w:rFonts w:ascii="Arial" w:hAnsi="Arial" w:cs="Arial"/>
        </w:rPr>
        <w:t>En cuanto a la  retroalimentación de las partes interesadas pertinentes, se re</w:t>
      </w:r>
      <w:r w:rsidR="0062134C">
        <w:rPr>
          <w:rFonts w:ascii="Arial" w:hAnsi="Arial" w:cs="Arial"/>
        </w:rPr>
        <w:t>alizó a través del trámite de  8</w:t>
      </w:r>
      <w:r>
        <w:rPr>
          <w:rFonts w:ascii="Arial" w:hAnsi="Arial" w:cs="Arial"/>
        </w:rPr>
        <w:t xml:space="preserve"> QRSS y 202 vigilancias judiciales</w:t>
      </w:r>
      <w:r w:rsidR="00AF21E8">
        <w:rPr>
          <w:rFonts w:ascii="Arial" w:hAnsi="Arial" w:cs="Arial"/>
        </w:rPr>
        <w:t xml:space="preserve"> durante el año 201</w:t>
      </w:r>
      <w:r w:rsidR="002B543B">
        <w:rPr>
          <w:rFonts w:ascii="Arial" w:hAnsi="Arial" w:cs="Arial"/>
        </w:rPr>
        <w:t>8</w:t>
      </w:r>
      <w:r w:rsidR="00AF21E8">
        <w:rPr>
          <w:rFonts w:ascii="Arial" w:hAnsi="Arial" w:cs="Arial"/>
        </w:rPr>
        <w:t>.</w:t>
      </w:r>
    </w:p>
    <w:p w14:paraId="7F42826A" w14:textId="77777777" w:rsidR="0026367E" w:rsidRDefault="0026367E" w:rsidP="0026367E">
      <w:pPr>
        <w:pStyle w:val="Prrafodelista"/>
        <w:numPr>
          <w:ilvl w:val="0"/>
          <w:numId w:val="13"/>
        </w:numPr>
      </w:pPr>
      <w:r w:rsidRPr="002E686C">
        <w:rPr>
          <w:b/>
        </w:rPr>
        <w:t xml:space="preserve">El grado </w:t>
      </w:r>
      <w:r w:rsidR="0062134C">
        <w:rPr>
          <w:b/>
        </w:rPr>
        <w:t>de cumplimiento de los</w:t>
      </w:r>
      <w:r w:rsidRPr="002E686C">
        <w:rPr>
          <w:b/>
        </w:rPr>
        <w:t xml:space="preserve"> objetivos</w:t>
      </w:r>
      <w:r w:rsidR="0062134C">
        <w:rPr>
          <w:b/>
        </w:rPr>
        <w:t xml:space="preserve"> de la Corporación o Dependencias</w:t>
      </w:r>
      <w:r>
        <w:t>;</w:t>
      </w:r>
    </w:p>
    <w:p w14:paraId="7B0FD799" w14:textId="77777777" w:rsidR="002E686C" w:rsidRPr="002E686C" w:rsidRDefault="002E686C" w:rsidP="002E686C">
      <w:pPr>
        <w:jc w:val="both"/>
        <w:rPr>
          <w:rFonts w:ascii="Arial" w:hAnsi="Arial" w:cs="Arial"/>
        </w:rPr>
      </w:pPr>
      <w:r>
        <w:rPr>
          <w:rFonts w:ascii="Arial" w:hAnsi="Arial" w:cs="Arial"/>
        </w:rPr>
        <w:t>La Alta Dirección considera que el logro de los objetivos de calidad ha sido satisfactorios</w:t>
      </w:r>
      <w:r w:rsidR="004227B4">
        <w:rPr>
          <w:rFonts w:ascii="Arial" w:hAnsi="Arial" w:cs="Arial"/>
        </w:rPr>
        <w:t xml:space="preserve"> en las dependencias</w:t>
      </w:r>
      <w:r>
        <w:rPr>
          <w:rFonts w:ascii="Arial" w:hAnsi="Arial" w:cs="Arial"/>
        </w:rPr>
        <w:t xml:space="preserve">, teniendo en cuenta el monitoreo mensual </w:t>
      </w:r>
      <w:r w:rsidR="00412E4B">
        <w:rPr>
          <w:rFonts w:ascii="Arial" w:hAnsi="Arial" w:cs="Arial"/>
        </w:rPr>
        <w:t>realizado por el</w:t>
      </w:r>
      <w:r>
        <w:rPr>
          <w:rFonts w:ascii="Arial" w:hAnsi="Arial" w:cs="Arial"/>
        </w:rPr>
        <w:t xml:space="preserve"> comité del Sistema Integrado de Gestión de Calidad y del Medio Ambiente</w:t>
      </w:r>
      <w:r w:rsidR="00412E4B">
        <w:rPr>
          <w:rFonts w:ascii="Arial" w:hAnsi="Arial" w:cs="Arial"/>
        </w:rPr>
        <w:t xml:space="preserve"> </w:t>
      </w:r>
      <w:r w:rsidR="004227B4">
        <w:rPr>
          <w:rFonts w:ascii="Arial" w:hAnsi="Arial" w:cs="Arial"/>
        </w:rPr>
        <w:t xml:space="preserve">SIGCMA </w:t>
      </w:r>
      <w:r w:rsidR="00412E4B">
        <w:rPr>
          <w:rFonts w:ascii="Arial" w:hAnsi="Arial" w:cs="Arial"/>
        </w:rPr>
        <w:t>y que de ello dan cuenta las actas</w:t>
      </w:r>
      <w:r w:rsidR="004227B4">
        <w:rPr>
          <w:rFonts w:ascii="Arial" w:hAnsi="Arial" w:cs="Arial"/>
        </w:rPr>
        <w:t>,</w:t>
      </w:r>
      <w:r w:rsidR="00412E4B">
        <w:rPr>
          <w:rFonts w:ascii="Arial" w:hAnsi="Arial" w:cs="Arial"/>
        </w:rPr>
        <w:t xml:space="preserve"> controles de asistencia</w:t>
      </w:r>
      <w:r w:rsidR="004227B4">
        <w:rPr>
          <w:rFonts w:ascii="Arial" w:hAnsi="Arial" w:cs="Arial"/>
        </w:rPr>
        <w:t xml:space="preserve"> y el cuadro de control de actividades relacionado en el numeral 8, análisis de los objetivos del Plan Operativo en cumplimiento al numeral 9.3.2 del Informe para la alta Dirección,</w:t>
      </w:r>
      <w:r w:rsidR="00412E4B">
        <w:rPr>
          <w:rFonts w:ascii="Arial" w:hAnsi="Arial" w:cs="Arial"/>
        </w:rPr>
        <w:t xml:space="preserve">  en donde se puede </w:t>
      </w:r>
      <w:r w:rsidR="009D6B3A">
        <w:rPr>
          <w:rFonts w:ascii="Arial" w:hAnsi="Arial" w:cs="Arial"/>
        </w:rPr>
        <w:t>colegir  el alto compromiso de</w:t>
      </w:r>
      <w:r w:rsidR="00412E4B">
        <w:rPr>
          <w:rFonts w:ascii="Arial" w:hAnsi="Arial" w:cs="Arial"/>
        </w:rPr>
        <w:t xml:space="preserve"> cada uno de los líderes de los procesos para cumplir con la política de calidad  y los objetivos consagrados  en el Acuerdo PSSA14-10161 del 12 de junio de 201</w:t>
      </w:r>
      <w:r w:rsidR="004227B4">
        <w:rPr>
          <w:rFonts w:ascii="Arial" w:hAnsi="Arial" w:cs="Arial"/>
        </w:rPr>
        <w:t>4</w:t>
      </w:r>
      <w:r w:rsidR="00412E4B">
        <w:rPr>
          <w:rFonts w:ascii="Arial" w:hAnsi="Arial" w:cs="Arial"/>
        </w:rPr>
        <w:t xml:space="preserve">; Sin embargo y con la implementación de la NORMA ISO 9001:2015, </w:t>
      </w:r>
      <w:r w:rsidR="009D6B3A">
        <w:rPr>
          <w:rFonts w:ascii="Arial" w:hAnsi="Arial" w:cs="Arial"/>
        </w:rPr>
        <w:t xml:space="preserve">se debe </w:t>
      </w:r>
      <w:r w:rsidR="00412E4B">
        <w:rPr>
          <w:rFonts w:ascii="Arial" w:hAnsi="Arial" w:cs="Arial"/>
        </w:rPr>
        <w:t xml:space="preserve"> aumentar el clima organizacional basado en el diálogo con el cliente interno y externo que contribuyen a la sagrada misión de administrar justicia garantizando la toma de decisiones y generación de mejores controles efectivos que nos permitan cumplir con la misión institucional.</w:t>
      </w:r>
      <w:r>
        <w:rPr>
          <w:rFonts w:ascii="Arial" w:hAnsi="Arial" w:cs="Arial"/>
        </w:rPr>
        <w:t xml:space="preserve"> </w:t>
      </w:r>
    </w:p>
    <w:p w14:paraId="1BBD9994" w14:textId="77777777" w:rsidR="0026367E" w:rsidRDefault="0026367E" w:rsidP="0026367E">
      <w:pPr>
        <w:pStyle w:val="Prrafodelista"/>
        <w:numPr>
          <w:ilvl w:val="0"/>
          <w:numId w:val="13"/>
        </w:numPr>
      </w:pPr>
      <w:r w:rsidRPr="00412E4B">
        <w:rPr>
          <w:b/>
        </w:rPr>
        <w:t xml:space="preserve">El desempeño de los procesos </w:t>
      </w:r>
      <w:r w:rsidR="004227B4">
        <w:rPr>
          <w:b/>
        </w:rPr>
        <w:t>(Resultado de indicadores)</w:t>
      </w:r>
      <w:r>
        <w:t>;</w:t>
      </w:r>
    </w:p>
    <w:p w14:paraId="4BEBCE72" w14:textId="77777777" w:rsidR="005F2DA8" w:rsidRPr="004C6B4B" w:rsidRDefault="005F2DA8" w:rsidP="005F2DA8">
      <w:pPr>
        <w:pStyle w:val="Default"/>
        <w:spacing w:line="276" w:lineRule="auto"/>
        <w:jc w:val="both"/>
        <w:rPr>
          <w:sz w:val="22"/>
          <w:szCs w:val="22"/>
        </w:rPr>
      </w:pPr>
      <w:r>
        <w:rPr>
          <w:sz w:val="22"/>
          <w:szCs w:val="22"/>
        </w:rPr>
        <w:t>De la reunión sostenida por los integrantes de la Alta Dirección Seccional del SIGCMA, se toman d</w:t>
      </w:r>
      <w:r w:rsidRPr="004C6B4B">
        <w:rPr>
          <w:sz w:val="22"/>
          <w:szCs w:val="22"/>
        </w:rPr>
        <w:t xml:space="preserve">ecisiones y acciones relacionadas con la mejora de la eficacia, eficiencia, y efectividad del </w:t>
      </w:r>
      <w:r>
        <w:rPr>
          <w:sz w:val="22"/>
          <w:szCs w:val="22"/>
        </w:rPr>
        <w:t>sistema</w:t>
      </w:r>
      <w:r w:rsidRPr="004C6B4B">
        <w:rPr>
          <w:sz w:val="22"/>
          <w:szCs w:val="22"/>
        </w:rPr>
        <w:t xml:space="preserve"> y sus procesos, la mejora </w:t>
      </w:r>
      <w:r>
        <w:rPr>
          <w:sz w:val="22"/>
          <w:szCs w:val="22"/>
        </w:rPr>
        <w:t xml:space="preserve">continua </w:t>
      </w:r>
      <w:r w:rsidRPr="004C6B4B">
        <w:rPr>
          <w:sz w:val="22"/>
          <w:szCs w:val="22"/>
        </w:rPr>
        <w:t>del producto y/o servicio en relación con los requisitos del cliente y las necesidades de recursos.</w:t>
      </w:r>
    </w:p>
    <w:p w14:paraId="07547A01" w14:textId="77777777" w:rsidR="005F2DA8" w:rsidRPr="004C6B4B" w:rsidRDefault="005F2DA8" w:rsidP="005F2DA8">
      <w:pPr>
        <w:pStyle w:val="Default"/>
        <w:spacing w:line="276" w:lineRule="auto"/>
        <w:jc w:val="both"/>
        <w:rPr>
          <w:sz w:val="22"/>
          <w:szCs w:val="22"/>
        </w:rPr>
      </w:pPr>
    </w:p>
    <w:p w14:paraId="3CD4C1B5" w14:textId="77777777" w:rsidR="005F2DA8" w:rsidRDefault="005F2DA8" w:rsidP="005F2DA8">
      <w:pPr>
        <w:pStyle w:val="Default"/>
        <w:spacing w:line="276" w:lineRule="auto"/>
        <w:jc w:val="both"/>
        <w:rPr>
          <w:sz w:val="22"/>
          <w:szCs w:val="22"/>
        </w:rPr>
      </w:pPr>
      <w:r w:rsidRPr="004C6B4B">
        <w:rPr>
          <w:sz w:val="22"/>
          <w:szCs w:val="22"/>
        </w:rPr>
        <w:t xml:space="preserve">En este estudio se  debe  tener en cuenta,  que las necesidades de la organización  y  la </w:t>
      </w:r>
      <w:r w:rsidR="004227B4">
        <w:rPr>
          <w:sz w:val="22"/>
          <w:szCs w:val="22"/>
        </w:rPr>
        <w:t>información de entrada para la</w:t>
      </w:r>
      <w:r w:rsidRPr="004C6B4B">
        <w:rPr>
          <w:sz w:val="22"/>
          <w:szCs w:val="22"/>
        </w:rPr>
        <w:t xml:space="preserve"> revisión</w:t>
      </w:r>
      <w:r w:rsidR="004227B4">
        <w:rPr>
          <w:sz w:val="22"/>
          <w:szCs w:val="22"/>
        </w:rPr>
        <w:t>,</w:t>
      </w:r>
      <w:r w:rsidRPr="004C6B4B">
        <w:rPr>
          <w:sz w:val="22"/>
          <w:szCs w:val="22"/>
        </w:rPr>
        <w:t xml:space="preserve"> nos</w:t>
      </w:r>
      <w:r w:rsidR="004227B4">
        <w:rPr>
          <w:sz w:val="22"/>
          <w:szCs w:val="22"/>
        </w:rPr>
        <w:t xml:space="preserve"> </w:t>
      </w:r>
      <w:r w:rsidRPr="004C6B4B">
        <w:rPr>
          <w:sz w:val="22"/>
          <w:szCs w:val="22"/>
        </w:rPr>
        <w:t>arroja</w:t>
      </w:r>
      <w:r>
        <w:rPr>
          <w:sz w:val="22"/>
          <w:szCs w:val="22"/>
        </w:rPr>
        <w:t>n los resultados que permiten</w:t>
      </w:r>
      <w:r w:rsidRPr="004C6B4B">
        <w:rPr>
          <w:sz w:val="22"/>
          <w:szCs w:val="22"/>
        </w:rPr>
        <w:t xml:space="preserve">   determinar oportunamente la conveniencia, la adecuación, la eficacia, la efectividad y la eficiencia del SIGCMA.</w:t>
      </w:r>
    </w:p>
    <w:p w14:paraId="5043CB0F" w14:textId="77777777" w:rsidR="005F2DA8" w:rsidRPr="005F2DA8" w:rsidRDefault="005F2DA8" w:rsidP="005F2DA8">
      <w:pPr>
        <w:pStyle w:val="Default"/>
        <w:spacing w:line="276" w:lineRule="auto"/>
        <w:jc w:val="both"/>
        <w:rPr>
          <w:sz w:val="22"/>
          <w:szCs w:val="22"/>
        </w:rPr>
      </w:pPr>
    </w:p>
    <w:p w14:paraId="3FF671FF" w14:textId="77777777" w:rsidR="00412E4B" w:rsidRDefault="005F2DA8" w:rsidP="005F2DA8">
      <w:pPr>
        <w:rPr>
          <w:rFonts w:ascii="Arial" w:hAnsi="Arial" w:cs="Arial"/>
        </w:rPr>
      </w:pPr>
      <w:r w:rsidRPr="005F2DA8">
        <w:rPr>
          <w:rFonts w:ascii="Arial" w:hAnsi="Arial" w:cs="Arial"/>
          <w:color w:val="000000"/>
        </w:rPr>
        <w:t>A</w:t>
      </w:r>
      <w:r w:rsidRPr="005F2DA8">
        <w:rPr>
          <w:rFonts w:ascii="Arial" w:hAnsi="Arial" w:cs="Arial"/>
        </w:rPr>
        <w:t xml:space="preserve"> continuación se ilustra  los resultados de  esta revisión de acuerdo a los  procesos a cargo de  esta Seccional.</w:t>
      </w:r>
    </w:p>
    <w:p w14:paraId="07459315" w14:textId="77777777" w:rsidR="005F2DA8" w:rsidRDefault="005F2DA8" w:rsidP="005F2DA8">
      <w:pPr>
        <w:rPr>
          <w:rFonts w:ascii="Arial" w:hAnsi="Arial" w:cs="Arial"/>
        </w:rPr>
      </w:pPr>
      <w:r>
        <w:rPr>
          <w:rFonts w:ascii="Arial" w:hAnsi="Arial" w:cs="Arial"/>
          <w:noProof/>
          <w:lang w:val="es-CO" w:eastAsia="es-CO"/>
        </w:rPr>
        <w:drawing>
          <wp:inline distT="0" distB="0" distL="0" distR="0" wp14:anchorId="1175BF7C" wp14:editId="6D3FB303">
            <wp:extent cx="5367130" cy="1423283"/>
            <wp:effectExtent l="57150" t="19050" r="62230" b="5715"/>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537F28F" w14:textId="77777777" w:rsidR="005F2DA8" w:rsidRDefault="00AD49E5" w:rsidP="005F2DA8">
      <w:pPr>
        <w:rPr>
          <w:rFonts w:ascii="Arial" w:hAnsi="Arial" w:cs="Arial"/>
        </w:rPr>
      </w:pPr>
      <w:r>
        <w:rPr>
          <w:rFonts w:ascii="Arial" w:hAnsi="Arial" w:cs="Arial"/>
          <w:noProof/>
          <w:lang w:val="es-CO" w:eastAsia="es-CO"/>
        </w:rPr>
        <w:drawing>
          <wp:inline distT="0" distB="0" distL="0" distR="0" wp14:anchorId="409D42F0" wp14:editId="6C1DBCF0">
            <wp:extent cx="5362832" cy="2240692"/>
            <wp:effectExtent l="57150" t="57150" r="47625" b="6477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6DFB9E20" w14:textId="77777777" w:rsidR="005F2DA8" w:rsidRDefault="003C718C" w:rsidP="005F2DA8">
      <w:pPr>
        <w:rPr>
          <w:rFonts w:ascii="Arial" w:hAnsi="Arial" w:cs="Arial"/>
        </w:rPr>
      </w:pPr>
      <w:r>
        <w:rPr>
          <w:rFonts w:ascii="Arial" w:hAnsi="Arial" w:cs="Arial"/>
          <w:noProof/>
          <w:lang w:val="es-CO" w:eastAsia="es-CO"/>
        </w:rPr>
        <w:drawing>
          <wp:inline distT="0" distB="0" distL="0" distR="0" wp14:anchorId="1EBB3A79" wp14:editId="0FBEFD64">
            <wp:extent cx="5362832" cy="3245708"/>
            <wp:effectExtent l="57150" t="76200" r="47625" b="50165"/>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70DF9E56" w14:textId="77777777" w:rsidR="005F2DA8" w:rsidRDefault="00B82C86" w:rsidP="005F2DA8">
      <w:pPr>
        <w:rPr>
          <w:rFonts w:ascii="Arial" w:hAnsi="Arial" w:cs="Arial"/>
        </w:rPr>
      </w:pPr>
      <w:r>
        <w:rPr>
          <w:rFonts w:ascii="Arial" w:hAnsi="Arial" w:cs="Arial"/>
          <w:noProof/>
          <w:lang w:val="es-CO" w:eastAsia="es-CO"/>
        </w:rPr>
        <w:drawing>
          <wp:inline distT="0" distB="0" distL="0" distR="0" wp14:anchorId="469339CB" wp14:editId="191D00BB">
            <wp:extent cx="5362832" cy="2471351"/>
            <wp:effectExtent l="57150" t="0" r="47625" b="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44E871BC" w14:textId="77777777" w:rsidR="00B82C86" w:rsidRDefault="00B82C86" w:rsidP="005F2DA8">
      <w:pPr>
        <w:rPr>
          <w:rFonts w:ascii="Arial" w:hAnsi="Arial" w:cs="Arial"/>
        </w:rPr>
      </w:pPr>
      <w:r>
        <w:rPr>
          <w:rFonts w:ascii="Arial" w:hAnsi="Arial" w:cs="Arial"/>
          <w:noProof/>
          <w:lang w:val="es-CO" w:eastAsia="es-CO"/>
        </w:rPr>
        <w:drawing>
          <wp:inline distT="0" distB="0" distL="0" distR="0" wp14:anchorId="79CE3928" wp14:editId="7773ADE3">
            <wp:extent cx="5379308" cy="2702010"/>
            <wp:effectExtent l="57150" t="57150" r="50165" b="117475"/>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144A5D23" w14:textId="77777777" w:rsidR="00623EB2" w:rsidRDefault="00623EB2" w:rsidP="005F2DA8">
      <w:pPr>
        <w:rPr>
          <w:rFonts w:ascii="Arial" w:hAnsi="Arial" w:cs="Arial"/>
        </w:rPr>
      </w:pPr>
      <w:r>
        <w:rPr>
          <w:rFonts w:ascii="Arial" w:hAnsi="Arial" w:cs="Arial"/>
          <w:noProof/>
          <w:lang w:val="es-CO" w:eastAsia="es-CO"/>
        </w:rPr>
        <w:drawing>
          <wp:inline distT="0" distB="0" distL="0" distR="0" wp14:anchorId="5CC32102" wp14:editId="44D62CA2">
            <wp:extent cx="5379308" cy="1779373"/>
            <wp:effectExtent l="57150" t="57150" r="50165" b="4953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738610EB" w14:textId="77777777" w:rsidR="005F2DA8" w:rsidRDefault="001F11DE" w:rsidP="005F2DA8">
      <w:pPr>
        <w:rPr>
          <w:rFonts w:ascii="Arial" w:hAnsi="Arial" w:cs="Arial"/>
        </w:rPr>
      </w:pPr>
      <w:r>
        <w:rPr>
          <w:rFonts w:ascii="Arial" w:hAnsi="Arial" w:cs="Arial"/>
          <w:noProof/>
          <w:lang w:val="es-CO" w:eastAsia="es-CO"/>
        </w:rPr>
        <w:drawing>
          <wp:inline distT="0" distB="0" distL="0" distR="0" wp14:anchorId="53A2DA13" wp14:editId="2994EE2F">
            <wp:extent cx="5379308" cy="1458097"/>
            <wp:effectExtent l="57150" t="57150" r="50165" b="66040"/>
            <wp:docPr id="12" name="Diagrama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637805D2" w14:textId="77777777" w:rsidR="005F2DA8" w:rsidRDefault="001F11DE" w:rsidP="005F2DA8">
      <w:r>
        <w:rPr>
          <w:rFonts w:ascii="Arial" w:hAnsi="Arial" w:cs="Arial"/>
          <w:noProof/>
          <w:lang w:val="es-CO" w:eastAsia="es-CO"/>
        </w:rPr>
        <w:drawing>
          <wp:inline distT="0" distB="0" distL="0" distR="0" wp14:anchorId="2DEE256A" wp14:editId="241E0CAE">
            <wp:extent cx="5453448" cy="1614616"/>
            <wp:effectExtent l="0" t="38100" r="13970" b="62230"/>
            <wp:docPr id="14" name="Diagra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463F29E8" w14:textId="77777777" w:rsidR="001F11DE" w:rsidRDefault="001F11DE" w:rsidP="005F2DA8">
      <w:r>
        <w:rPr>
          <w:rFonts w:ascii="Arial" w:hAnsi="Arial" w:cs="Arial"/>
          <w:noProof/>
          <w:lang w:val="es-CO" w:eastAsia="es-CO"/>
        </w:rPr>
        <w:drawing>
          <wp:inline distT="0" distB="0" distL="0" distR="0" wp14:anchorId="2D747782" wp14:editId="68196EF2">
            <wp:extent cx="5379308" cy="2471351"/>
            <wp:effectExtent l="57150" t="57150" r="50165" b="62865"/>
            <wp:docPr id="15" name="Diagra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14:paraId="3B7B4B86" w14:textId="77777777" w:rsidR="00496788" w:rsidRDefault="00496788" w:rsidP="005F2DA8">
      <w:r>
        <w:rPr>
          <w:rFonts w:ascii="Arial" w:hAnsi="Arial" w:cs="Arial"/>
          <w:noProof/>
          <w:lang w:val="es-CO" w:eastAsia="es-CO"/>
        </w:rPr>
        <w:drawing>
          <wp:inline distT="0" distB="0" distL="0" distR="0" wp14:anchorId="00421CAE" wp14:editId="0352F28A">
            <wp:extent cx="5362832" cy="1935891"/>
            <wp:effectExtent l="57150" t="57150" r="47625" b="6477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14:paraId="3A0FF5F2" w14:textId="77777777" w:rsidR="009C1B59" w:rsidRDefault="005A79C4" w:rsidP="005F2DA8">
      <w:r>
        <w:rPr>
          <w:rFonts w:ascii="Arial" w:hAnsi="Arial" w:cs="Arial"/>
          <w:noProof/>
          <w:lang w:val="es-CO" w:eastAsia="es-CO"/>
        </w:rPr>
        <w:drawing>
          <wp:inline distT="0" distB="0" distL="0" distR="0" wp14:anchorId="69F29F02" wp14:editId="1BCAF8DA">
            <wp:extent cx="5338119" cy="1993557"/>
            <wp:effectExtent l="76200" t="19050" r="91440" b="26035"/>
            <wp:docPr id="17" name="Diagrama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14:paraId="5630AD66" w14:textId="77777777" w:rsidR="00B6530B" w:rsidRDefault="00B6530B" w:rsidP="005F2DA8">
      <w:r>
        <w:rPr>
          <w:rFonts w:ascii="Arial" w:hAnsi="Arial" w:cs="Arial"/>
          <w:noProof/>
          <w:lang w:val="es-CO" w:eastAsia="es-CO"/>
        </w:rPr>
        <w:drawing>
          <wp:inline distT="0" distB="0" distL="0" distR="0" wp14:anchorId="3741583B" wp14:editId="60E29172">
            <wp:extent cx="5382895" cy="1936800"/>
            <wp:effectExtent l="57150" t="38100" r="65405" b="2540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p>
    <w:p w14:paraId="61829076" w14:textId="77777777" w:rsidR="002F2E64" w:rsidRDefault="002F2E64" w:rsidP="005F2DA8">
      <w:r>
        <w:rPr>
          <w:rFonts w:ascii="Arial" w:hAnsi="Arial" w:cs="Arial"/>
          <w:noProof/>
          <w:lang w:val="es-CO" w:eastAsia="es-CO"/>
        </w:rPr>
        <w:drawing>
          <wp:inline distT="0" distB="0" distL="0" distR="0" wp14:anchorId="53B8E401" wp14:editId="770FEF2C">
            <wp:extent cx="5379308" cy="1787611"/>
            <wp:effectExtent l="57150" t="57150" r="50165" b="60325"/>
            <wp:docPr id="21" name="Diagrama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1" r:lo="rId72" r:qs="rId73" r:cs="rId74"/>
              </a:graphicData>
            </a:graphic>
          </wp:inline>
        </w:drawing>
      </w:r>
    </w:p>
    <w:p w14:paraId="2BA226A1" w14:textId="77777777" w:rsidR="00ED4313" w:rsidRDefault="00ED4313" w:rsidP="005F2DA8">
      <w:pPr>
        <w:rPr>
          <w:rFonts w:ascii="Arial" w:hAnsi="Arial" w:cs="Arial"/>
          <w:noProof/>
          <w:lang w:val="es-CO" w:eastAsia="es-CO"/>
        </w:rPr>
      </w:pPr>
    </w:p>
    <w:p w14:paraId="17AD93B2" w14:textId="77777777" w:rsidR="00ED4313" w:rsidRDefault="00ED4313" w:rsidP="005F2DA8">
      <w:pPr>
        <w:rPr>
          <w:rFonts w:ascii="Arial" w:hAnsi="Arial" w:cs="Arial"/>
          <w:noProof/>
          <w:lang w:val="es-CO" w:eastAsia="es-CO"/>
        </w:rPr>
      </w:pPr>
    </w:p>
    <w:p w14:paraId="0DE4B5B7" w14:textId="77777777" w:rsidR="00F9004D" w:rsidRDefault="00F9004D" w:rsidP="005F2DA8">
      <w:r>
        <w:rPr>
          <w:rFonts w:ascii="Arial" w:hAnsi="Arial" w:cs="Arial"/>
          <w:noProof/>
          <w:lang w:val="es-CO" w:eastAsia="es-CO"/>
        </w:rPr>
        <w:drawing>
          <wp:inline distT="0" distB="0" distL="0" distR="0" wp14:anchorId="570C118D" wp14:editId="050A213F">
            <wp:extent cx="5379308" cy="3130379"/>
            <wp:effectExtent l="57150" t="57150" r="50165" b="51435"/>
            <wp:docPr id="24" name="Diagrama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6" r:lo="rId77" r:qs="rId78" r:cs="rId79"/>
              </a:graphicData>
            </a:graphic>
          </wp:inline>
        </w:drawing>
      </w:r>
    </w:p>
    <w:p w14:paraId="66204FF1" w14:textId="77777777" w:rsidR="00ED4313" w:rsidRDefault="00ED4313" w:rsidP="005F2DA8"/>
    <w:p w14:paraId="2DBF0D7D" w14:textId="77777777" w:rsidR="00F9004D" w:rsidRDefault="00506D6B" w:rsidP="005F2DA8">
      <w:r>
        <w:rPr>
          <w:rFonts w:ascii="Arial" w:hAnsi="Arial" w:cs="Arial"/>
          <w:noProof/>
          <w:lang w:val="es-CO" w:eastAsia="es-CO"/>
        </w:rPr>
        <w:drawing>
          <wp:inline distT="0" distB="0" distL="0" distR="0" wp14:anchorId="15A2FA2C" wp14:editId="28643836">
            <wp:extent cx="5379308" cy="1779373"/>
            <wp:effectExtent l="57150" t="57150" r="50165" b="49530"/>
            <wp:docPr id="25" name="Diagrama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1" r:lo="rId82" r:qs="rId83" r:cs="rId84"/>
              </a:graphicData>
            </a:graphic>
          </wp:inline>
        </w:drawing>
      </w:r>
    </w:p>
    <w:p w14:paraId="6B62F1B3" w14:textId="77777777" w:rsidR="00506D6B" w:rsidRDefault="00506D6B" w:rsidP="005F2DA8">
      <w:r>
        <w:rPr>
          <w:rFonts w:ascii="Arial" w:hAnsi="Arial" w:cs="Arial"/>
          <w:noProof/>
          <w:lang w:val="es-CO" w:eastAsia="es-CO"/>
        </w:rPr>
        <w:drawing>
          <wp:inline distT="0" distB="0" distL="0" distR="0" wp14:anchorId="258FC65E" wp14:editId="17B9C39E">
            <wp:extent cx="5383033" cy="2520564"/>
            <wp:effectExtent l="57150" t="57150" r="65405" b="51435"/>
            <wp:docPr id="26" name="Diagrama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6" r:lo="rId87" r:qs="rId88" r:cs="rId89"/>
              </a:graphicData>
            </a:graphic>
          </wp:inline>
        </w:drawing>
      </w:r>
    </w:p>
    <w:p w14:paraId="2BF25F65" w14:textId="77777777" w:rsidR="0026367E" w:rsidRDefault="0026367E" w:rsidP="0026367E">
      <w:pPr>
        <w:pStyle w:val="Prrafodelista"/>
        <w:numPr>
          <w:ilvl w:val="0"/>
          <w:numId w:val="13"/>
        </w:numPr>
        <w:rPr>
          <w:b/>
        </w:rPr>
      </w:pPr>
      <w:r w:rsidRPr="0061466B">
        <w:rPr>
          <w:b/>
        </w:rPr>
        <w:t>Las no conformidades y acciones correctivas;</w:t>
      </w:r>
    </w:p>
    <w:p w14:paraId="579031FA" w14:textId="77777777" w:rsidR="0061466B" w:rsidRDefault="0061466B" w:rsidP="00F178B5">
      <w:pPr>
        <w:jc w:val="both"/>
        <w:rPr>
          <w:rFonts w:ascii="Arial" w:hAnsi="Arial" w:cs="Arial"/>
        </w:rPr>
      </w:pPr>
      <w:r>
        <w:rPr>
          <w:rFonts w:ascii="Arial" w:hAnsi="Arial" w:cs="Arial"/>
        </w:rPr>
        <w:t>E</w:t>
      </w:r>
      <w:r w:rsidR="00437502">
        <w:rPr>
          <w:rFonts w:ascii="Arial" w:hAnsi="Arial" w:cs="Arial"/>
        </w:rPr>
        <w:t xml:space="preserve">stos procedimientos </w:t>
      </w:r>
      <w:r w:rsidR="00F178B5">
        <w:rPr>
          <w:rFonts w:ascii="Arial" w:hAnsi="Arial" w:cs="Arial"/>
        </w:rPr>
        <w:t>fueron</w:t>
      </w:r>
      <w:r w:rsidR="00437502">
        <w:rPr>
          <w:rFonts w:ascii="Arial" w:hAnsi="Arial" w:cs="Arial"/>
        </w:rPr>
        <w:t xml:space="preserve"> establecidos por la Auditoria Interna, Externa del ICONTEC y </w:t>
      </w:r>
      <w:r w:rsidR="00F178B5">
        <w:rPr>
          <w:rFonts w:ascii="Arial" w:hAnsi="Arial" w:cs="Arial"/>
        </w:rPr>
        <w:t>acciones</w:t>
      </w:r>
      <w:r w:rsidR="00437502">
        <w:rPr>
          <w:rFonts w:ascii="Arial" w:hAnsi="Arial" w:cs="Arial"/>
        </w:rPr>
        <w:t xml:space="preserve"> de auto control que cada líder determina de acuerdo al cumplimiento de las metas establecidas.</w:t>
      </w:r>
    </w:p>
    <w:p w14:paraId="3DA49A27" w14:textId="77777777" w:rsidR="00437502" w:rsidRDefault="00437502" w:rsidP="00437502">
      <w:pPr>
        <w:jc w:val="both"/>
        <w:rPr>
          <w:rFonts w:ascii="Arial" w:hAnsi="Arial" w:cs="Arial"/>
        </w:rPr>
      </w:pPr>
      <w:r>
        <w:rPr>
          <w:rFonts w:ascii="Arial" w:hAnsi="Arial" w:cs="Arial"/>
        </w:rPr>
        <w:t>Para el año 201</w:t>
      </w:r>
      <w:r w:rsidR="004903B7">
        <w:rPr>
          <w:rFonts w:ascii="Arial" w:hAnsi="Arial" w:cs="Arial"/>
        </w:rPr>
        <w:t>8</w:t>
      </w:r>
      <w:r>
        <w:rPr>
          <w:rFonts w:ascii="Arial" w:hAnsi="Arial" w:cs="Arial"/>
        </w:rPr>
        <w:t xml:space="preserve"> se determinaron dos (2) no conformidad</w:t>
      </w:r>
      <w:r w:rsidR="004903B7">
        <w:rPr>
          <w:rFonts w:ascii="Arial" w:hAnsi="Arial" w:cs="Arial"/>
        </w:rPr>
        <w:t>es generadas por la auditoría in</w:t>
      </w:r>
      <w:r>
        <w:rPr>
          <w:rFonts w:ascii="Arial" w:hAnsi="Arial" w:cs="Arial"/>
        </w:rPr>
        <w:t xml:space="preserve">terna en el mes de </w:t>
      </w:r>
      <w:r w:rsidR="004903B7">
        <w:rPr>
          <w:rFonts w:ascii="Arial" w:hAnsi="Arial" w:cs="Arial"/>
        </w:rPr>
        <w:t>julio, La Primera,</w:t>
      </w:r>
      <w:r>
        <w:rPr>
          <w:rFonts w:ascii="Arial" w:hAnsi="Arial" w:cs="Arial"/>
        </w:rPr>
        <w:t xml:space="preserve"> </w:t>
      </w:r>
      <w:r w:rsidR="004903B7">
        <w:rPr>
          <w:rFonts w:ascii="Arial" w:hAnsi="Arial" w:cs="Arial"/>
        </w:rPr>
        <w:t>en todos los procesos excepto el proceso de gestión humana,  por no evidenciarse la toma de acciones de gestión (Preventivas, correctivas y/o de mejora)</w:t>
      </w:r>
      <w:r w:rsidR="00800B9E">
        <w:rPr>
          <w:rFonts w:ascii="Arial" w:hAnsi="Arial" w:cs="Arial"/>
        </w:rPr>
        <w:t>; se formuló el</w:t>
      </w:r>
      <w:r>
        <w:rPr>
          <w:rFonts w:ascii="Arial" w:hAnsi="Arial" w:cs="Arial"/>
        </w:rPr>
        <w:t xml:space="preserve"> r</w:t>
      </w:r>
      <w:r w:rsidR="004903B7">
        <w:rPr>
          <w:rFonts w:ascii="Arial" w:hAnsi="Arial" w:cs="Arial"/>
        </w:rPr>
        <w:t xml:space="preserve">espectivo plan de acción en 10 oportunidades de mejora y la segunda en el proceso de Gestión Humana, por no observarse </w:t>
      </w:r>
      <w:r w:rsidR="001B73A7">
        <w:rPr>
          <w:rFonts w:ascii="Arial" w:hAnsi="Arial" w:cs="Arial"/>
        </w:rPr>
        <w:t>el cumplimiento para determinar el desarrollo de competencias al igual que la toma de acciones para adquirir la competencia necesaria del personal y la evaluación de la eficacia de las acciones tomadas, se generó el plan de acción, se encuentra abierta y se debe hacer seguimiento por parte del líder.</w:t>
      </w:r>
    </w:p>
    <w:p w14:paraId="75CA2CE8" w14:textId="77777777" w:rsidR="00987D1F" w:rsidRPr="00987D1F" w:rsidRDefault="00987D1F" w:rsidP="00987D1F">
      <w:pPr>
        <w:jc w:val="both"/>
        <w:rPr>
          <w:rFonts w:ascii="Arial" w:hAnsi="Arial" w:cs="Arial"/>
        </w:rPr>
      </w:pPr>
      <w:r>
        <w:rPr>
          <w:rFonts w:ascii="Arial" w:hAnsi="Arial" w:cs="Arial"/>
        </w:rPr>
        <w:t xml:space="preserve">El análisis del indicador </w:t>
      </w:r>
      <w:r w:rsidR="000E677A">
        <w:rPr>
          <w:rFonts w:ascii="Arial" w:hAnsi="Arial" w:cs="Arial"/>
        </w:rPr>
        <w:t xml:space="preserve"> en </w:t>
      </w:r>
      <w:r>
        <w:rPr>
          <w:rFonts w:ascii="Arial" w:hAnsi="Arial" w:cs="Arial"/>
        </w:rPr>
        <w:t xml:space="preserve">EFICICIA EN EL CIERRE DE LAS ACCIONES DE GESTIÓN IBAGUÉ, arrojaron un porcentaje de productividad del </w:t>
      </w:r>
      <w:r w:rsidR="001B73A7">
        <w:rPr>
          <w:rFonts w:ascii="Arial" w:hAnsi="Arial" w:cs="Arial"/>
        </w:rPr>
        <w:t>93.3</w:t>
      </w:r>
      <w:r>
        <w:rPr>
          <w:rFonts w:ascii="Arial" w:hAnsi="Arial" w:cs="Arial"/>
        </w:rPr>
        <w:t>3%.</w:t>
      </w:r>
    </w:p>
    <w:p w14:paraId="384A5425" w14:textId="77777777" w:rsidR="00437502" w:rsidRPr="00437502" w:rsidRDefault="00437502" w:rsidP="00437502">
      <w:pPr>
        <w:jc w:val="both"/>
        <w:rPr>
          <w:rFonts w:ascii="Arial" w:hAnsi="Arial" w:cs="Arial"/>
        </w:rPr>
      </w:pPr>
      <w:r>
        <w:rPr>
          <w:rFonts w:ascii="Arial" w:hAnsi="Arial" w:cs="Arial"/>
          <w:b/>
        </w:rPr>
        <w:t xml:space="preserve">RECOMENDACIÓN: </w:t>
      </w:r>
      <w:r>
        <w:rPr>
          <w:rFonts w:ascii="Arial" w:hAnsi="Arial" w:cs="Arial"/>
        </w:rPr>
        <w:t>Continuar con las acciones</w:t>
      </w:r>
      <w:r w:rsidR="00F178B5">
        <w:rPr>
          <w:rFonts w:ascii="Arial" w:hAnsi="Arial" w:cs="Arial"/>
        </w:rPr>
        <w:t xml:space="preserve"> </w:t>
      </w:r>
      <w:r>
        <w:rPr>
          <w:rFonts w:ascii="Arial" w:hAnsi="Arial" w:cs="Arial"/>
        </w:rPr>
        <w:t xml:space="preserve">hasta cumplir el 100% del control de las acciones y emitir el informe final de cierre. </w:t>
      </w:r>
    </w:p>
    <w:p w14:paraId="57488A76" w14:textId="77777777" w:rsidR="0026367E" w:rsidRDefault="0026367E" w:rsidP="0026367E">
      <w:pPr>
        <w:pStyle w:val="Prrafodelista"/>
        <w:numPr>
          <w:ilvl w:val="0"/>
          <w:numId w:val="13"/>
        </w:numPr>
        <w:rPr>
          <w:b/>
        </w:rPr>
      </w:pPr>
      <w:r w:rsidRPr="00F178B5">
        <w:rPr>
          <w:b/>
        </w:rPr>
        <w:t>Los resultados de seguimiento y medición;</w:t>
      </w:r>
    </w:p>
    <w:p w14:paraId="1B57D04E" w14:textId="77777777" w:rsidR="00F178B5" w:rsidRDefault="00F178B5" w:rsidP="00987D1F">
      <w:pPr>
        <w:jc w:val="both"/>
        <w:rPr>
          <w:rFonts w:ascii="Arial" w:hAnsi="Arial" w:cs="Arial"/>
          <w:lang w:val="es-CO" w:eastAsia="en-US"/>
        </w:rPr>
      </w:pPr>
      <w:r w:rsidRPr="00F178B5">
        <w:rPr>
          <w:rFonts w:ascii="Arial" w:hAnsi="Arial" w:cs="Arial"/>
          <w:lang w:val="es-CO" w:eastAsia="en-US"/>
        </w:rPr>
        <w:t>Los resultados del seguimiento y medición pueden observarse en los indicadores formulados para cada uno de los procesos que hacen parte del sistema de gestión de calidad e informes de seguimiento de los planes y programas de la organización, y que han sido presentados en los numerales anteriores (desempeño de los procesos y cumplimiento de objetivos de calidad).</w:t>
      </w:r>
    </w:p>
    <w:p w14:paraId="59770A67" w14:textId="77777777" w:rsidR="00987D1F" w:rsidRPr="00F178B5" w:rsidRDefault="00987D1F" w:rsidP="00987D1F">
      <w:pPr>
        <w:jc w:val="both"/>
        <w:rPr>
          <w:b/>
          <w:lang w:val="es-CO"/>
        </w:rPr>
      </w:pPr>
      <w:r>
        <w:rPr>
          <w:rFonts w:ascii="Arial" w:hAnsi="Arial" w:cs="Arial"/>
          <w:lang w:val="es-CO" w:eastAsia="en-US"/>
        </w:rPr>
        <w:t>El desempeño de los procesos para el año 201</w:t>
      </w:r>
      <w:r w:rsidR="001B73A7">
        <w:rPr>
          <w:rFonts w:ascii="Arial" w:hAnsi="Arial" w:cs="Arial"/>
          <w:lang w:val="es-CO" w:eastAsia="en-US"/>
        </w:rPr>
        <w:t>8</w:t>
      </w:r>
      <w:r>
        <w:rPr>
          <w:rFonts w:ascii="Arial" w:hAnsi="Arial" w:cs="Arial"/>
          <w:lang w:val="es-CO" w:eastAsia="en-US"/>
        </w:rPr>
        <w:t xml:space="preserve"> fue del 9</w:t>
      </w:r>
      <w:r w:rsidR="001B73A7">
        <w:rPr>
          <w:rFonts w:ascii="Arial" w:hAnsi="Arial" w:cs="Arial"/>
          <w:lang w:val="es-CO" w:eastAsia="en-US"/>
        </w:rPr>
        <w:t>4</w:t>
      </w:r>
      <w:r>
        <w:rPr>
          <w:rFonts w:ascii="Arial" w:hAnsi="Arial" w:cs="Arial"/>
          <w:lang w:val="es-CO" w:eastAsia="en-US"/>
        </w:rPr>
        <w:t>.</w:t>
      </w:r>
      <w:r w:rsidR="001B73A7">
        <w:rPr>
          <w:rFonts w:ascii="Arial" w:hAnsi="Arial" w:cs="Arial"/>
          <w:lang w:val="es-CO" w:eastAsia="en-US"/>
        </w:rPr>
        <w:t>23</w:t>
      </w:r>
      <w:r>
        <w:rPr>
          <w:rFonts w:ascii="Arial" w:hAnsi="Arial" w:cs="Arial"/>
          <w:lang w:val="es-CO" w:eastAsia="en-US"/>
        </w:rPr>
        <w:t xml:space="preserve">%, teniendo en cuenta que dentro de los 52 indicadores, </w:t>
      </w:r>
      <w:r w:rsidR="001B73A7">
        <w:rPr>
          <w:rFonts w:ascii="Arial" w:hAnsi="Arial" w:cs="Arial"/>
          <w:lang w:val="es-CO" w:eastAsia="en-US"/>
        </w:rPr>
        <w:t>tres</w:t>
      </w:r>
      <w:r>
        <w:rPr>
          <w:rFonts w:ascii="Arial" w:hAnsi="Arial" w:cs="Arial"/>
          <w:lang w:val="es-CO" w:eastAsia="en-US"/>
        </w:rPr>
        <w:t xml:space="preserve"> (</w:t>
      </w:r>
      <w:r w:rsidR="001B73A7">
        <w:rPr>
          <w:rFonts w:ascii="Arial" w:hAnsi="Arial" w:cs="Arial"/>
          <w:lang w:val="es-CO" w:eastAsia="en-US"/>
        </w:rPr>
        <w:t>3</w:t>
      </w:r>
      <w:r>
        <w:rPr>
          <w:rFonts w:ascii="Arial" w:hAnsi="Arial" w:cs="Arial"/>
          <w:lang w:val="es-CO" w:eastAsia="en-US"/>
        </w:rPr>
        <w:t>) no cumplieron las metas establecidas y a los cuales durante el año siguiente se le deberá prestar una mayor atención.</w:t>
      </w:r>
    </w:p>
    <w:p w14:paraId="064984C0" w14:textId="77777777" w:rsidR="0026367E" w:rsidRDefault="0026367E" w:rsidP="0026367E">
      <w:pPr>
        <w:pStyle w:val="Prrafodelista"/>
        <w:numPr>
          <w:ilvl w:val="0"/>
          <w:numId w:val="13"/>
        </w:numPr>
      </w:pPr>
      <w:r w:rsidRPr="00CB1B73">
        <w:rPr>
          <w:b/>
        </w:rPr>
        <w:t>Los resultados de las auditorías</w:t>
      </w:r>
      <w:r>
        <w:t>;</w:t>
      </w:r>
    </w:p>
    <w:p w14:paraId="26F8FA79" w14:textId="77777777" w:rsidR="001B73A7" w:rsidRDefault="00CB1B73" w:rsidP="00CB1B73">
      <w:pPr>
        <w:tabs>
          <w:tab w:val="left" w:pos="5475"/>
        </w:tabs>
        <w:jc w:val="both"/>
        <w:rPr>
          <w:rFonts w:ascii="Arial" w:hAnsi="Arial" w:cs="Arial"/>
        </w:rPr>
      </w:pPr>
      <w:r w:rsidRPr="00F17DE8">
        <w:rPr>
          <w:rFonts w:ascii="Arial" w:hAnsi="Arial" w:cs="Arial"/>
        </w:rPr>
        <w:t xml:space="preserve">Que con el fin de buscar la eficiencia, la eficacia  y efectividad  del sistema  y con el  fin de </w:t>
      </w:r>
      <w:r w:rsidR="001B73A7">
        <w:rPr>
          <w:rFonts w:ascii="Arial" w:hAnsi="Arial" w:cs="Arial"/>
        </w:rPr>
        <w:t xml:space="preserve">mantener la </w:t>
      </w:r>
      <w:r w:rsidRPr="00F17DE8">
        <w:rPr>
          <w:rFonts w:ascii="Arial" w:hAnsi="Arial" w:cs="Arial"/>
        </w:rPr>
        <w:t>certificación en 201</w:t>
      </w:r>
      <w:r w:rsidR="001B73A7">
        <w:rPr>
          <w:rFonts w:ascii="Arial" w:hAnsi="Arial" w:cs="Arial"/>
        </w:rPr>
        <w:t>9</w:t>
      </w:r>
      <w:r w:rsidRPr="00F17DE8">
        <w:rPr>
          <w:rFonts w:ascii="Arial" w:hAnsi="Arial" w:cs="Arial"/>
        </w:rPr>
        <w:t>, con respecto a la norma ISO 9001: 20</w:t>
      </w:r>
      <w:r>
        <w:rPr>
          <w:rFonts w:ascii="Arial" w:hAnsi="Arial" w:cs="Arial"/>
        </w:rPr>
        <w:t>15</w:t>
      </w:r>
      <w:r w:rsidRPr="00F17DE8">
        <w:rPr>
          <w:rFonts w:ascii="Arial" w:hAnsi="Arial" w:cs="Arial"/>
        </w:rPr>
        <w:t>, se realiz</w:t>
      </w:r>
      <w:r w:rsidR="00A91277">
        <w:rPr>
          <w:rFonts w:ascii="Arial" w:hAnsi="Arial" w:cs="Arial"/>
        </w:rPr>
        <w:t>ó</w:t>
      </w:r>
      <w:r w:rsidRPr="00F17DE8">
        <w:rPr>
          <w:rFonts w:ascii="Arial" w:hAnsi="Arial" w:cs="Arial"/>
        </w:rPr>
        <w:t xml:space="preserve"> Auditoría Interna</w:t>
      </w:r>
      <w:r w:rsidR="00A91277">
        <w:rPr>
          <w:rFonts w:ascii="Arial" w:hAnsi="Arial" w:cs="Arial"/>
        </w:rPr>
        <w:t xml:space="preserve"> durante los días 16, 17 y 18 de Julio de 2018,</w:t>
      </w:r>
      <w:r w:rsidRPr="00F17DE8">
        <w:rPr>
          <w:rFonts w:ascii="Arial" w:hAnsi="Arial" w:cs="Arial"/>
        </w:rPr>
        <w:t xml:space="preserve"> con alcance a</w:t>
      </w:r>
      <w:r w:rsidR="001B73A7">
        <w:rPr>
          <w:rFonts w:ascii="Arial" w:hAnsi="Arial" w:cs="Arial"/>
        </w:rPr>
        <w:t xml:space="preserve"> la Dirección Seccional de Administración Judicial, Consejo Seccional de Administración Judicial,</w:t>
      </w:r>
      <w:r w:rsidRPr="00F17DE8">
        <w:rPr>
          <w:rFonts w:ascii="Arial" w:hAnsi="Arial" w:cs="Arial"/>
        </w:rPr>
        <w:t xml:space="preserve"> juzgados de chaparral y juzgados administrativos de Ibagué, lo que permitió detectar situaciones que puedan estar afectando el desempeño de los procesos</w:t>
      </w:r>
      <w:r w:rsidR="001B73A7">
        <w:rPr>
          <w:rFonts w:ascii="Arial" w:hAnsi="Arial" w:cs="Arial"/>
        </w:rPr>
        <w:t xml:space="preserve"> determinándose dos (2) no conformidades a saber:</w:t>
      </w:r>
    </w:p>
    <w:p w14:paraId="1AF87496" w14:textId="77777777" w:rsidR="001B73A7" w:rsidRPr="00A91277" w:rsidRDefault="00A91277" w:rsidP="001B73A7">
      <w:pPr>
        <w:pStyle w:val="Prrafodelista"/>
        <w:numPr>
          <w:ilvl w:val="0"/>
          <w:numId w:val="22"/>
        </w:numPr>
        <w:tabs>
          <w:tab w:val="left" w:pos="5475"/>
        </w:tabs>
        <w:jc w:val="both"/>
        <w:rPr>
          <w:rFonts w:ascii="Arial" w:hAnsi="Arial" w:cs="Arial"/>
        </w:rPr>
      </w:pPr>
      <w:r>
        <w:rPr>
          <w:rFonts w:ascii="Arial" w:hAnsi="Arial" w:cs="Arial"/>
        </w:rPr>
        <w:t xml:space="preserve">Consejo Seccional de la Judicatura y Dirección Seccional de Administración Judicial: </w:t>
      </w:r>
      <w:r>
        <w:rPr>
          <w:rFonts w:ascii="Arial" w:hAnsi="Arial" w:cs="Arial"/>
          <w:i/>
        </w:rPr>
        <w:t>“No se evidencia la toma de acciones de gestión (Preventivas, correctivas y/o de mejora) frente al Sistema de Gestión de Calidad.</w:t>
      </w:r>
    </w:p>
    <w:p w14:paraId="02F2C34E" w14:textId="77777777" w:rsidR="00A91277" w:rsidRPr="00A91277" w:rsidRDefault="00A91277" w:rsidP="00A91277">
      <w:pPr>
        <w:pStyle w:val="Prrafodelista"/>
        <w:tabs>
          <w:tab w:val="left" w:pos="5475"/>
        </w:tabs>
        <w:jc w:val="both"/>
        <w:rPr>
          <w:rFonts w:ascii="Arial" w:hAnsi="Arial" w:cs="Arial"/>
        </w:rPr>
      </w:pPr>
    </w:p>
    <w:p w14:paraId="485D0FD9" w14:textId="77777777" w:rsidR="00A91277" w:rsidRPr="001B73A7" w:rsidRDefault="00A91277" w:rsidP="001B73A7">
      <w:pPr>
        <w:pStyle w:val="Prrafodelista"/>
        <w:numPr>
          <w:ilvl w:val="0"/>
          <w:numId w:val="22"/>
        </w:numPr>
        <w:tabs>
          <w:tab w:val="left" w:pos="5475"/>
        </w:tabs>
        <w:jc w:val="both"/>
        <w:rPr>
          <w:rFonts w:ascii="Arial" w:hAnsi="Arial" w:cs="Arial"/>
        </w:rPr>
      </w:pPr>
      <w:r>
        <w:rPr>
          <w:rFonts w:ascii="Arial" w:hAnsi="Arial" w:cs="Arial"/>
        </w:rPr>
        <w:t xml:space="preserve">Proceso de Gestión Humana: </w:t>
      </w:r>
      <w:r>
        <w:rPr>
          <w:rFonts w:ascii="Arial" w:hAnsi="Arial" w:cs="Arial"/>
          <w:i/>
        </w:rPr>
        <w:t>“Se observa incumplimiento en determinar el desarrollo de las competencias al igual que la toma de acciones para adquirir la competencia necesaria del personal y la evaluación de la eficacia de las acciones tomadas”</w:t>
      </w:r>
    </w:p>
    <w:p w14:paraId="1DF23586" w14:textId="77777777" w:rsidR="00CB1B73" w:rsidRPr="001E234F" w:rsidRDefault="00A91277" w:rsidP="00A91277">
      <w:pPr>
        <w:tabs>
          <w:tab w:val="left" w:pos="5475"/>
        </w:tabs>
        <w:jc w:val="both"/>
        <w:rPr>
          <w:rFonts w:ascii="Arial" w:hAnsi="Arial" w:cs="Arial"/>
        </w:rPr>
      </w:pPr>
      <w:r>
        <w:rPr>
          <w:rFonts w:ascii="Arial" w:hAnsi="Arial" w:cs="Arial"/>
        </w:rPr>
        <w:t>C</w:t>
      </w:r>
      <w:r w:rsidR="00CB1B73" w:rsidRPr="00F17DE8">
        <w:rPr>
          <w:rFonts w:ascii="Arial" w:hAnsi="Arial" w:cs="Arial"/>
        </w:rPr>
        <w:t xml:space="preserve">omo también la auditoria  externa adelantada por el ICONTEC, practicada los días  </w:t>
      </w:r>
      <w:r w:rsidR="001B73A7">
        <w:rPr>
          <w:rFonts w:ascii="Arial" w:hAnsi="Arial" w:cs="Arial"/>
        </w:rPr>
        <w:t>5</w:t>
      </w:r>
      <w:r w:rsidR="00CB1B73">
        <w:rPr>
          <w:rFonts w:ascii="Arial" w:hAnsi="Arial" w:cs="Arial"/>
        </w:rPr>
        <w:t xml:space="preserve">, </w:t>
      </w:r>
      <w:r w:rsidR="001B73A7">
        <w:rPr>
          <w:rFonts w:ascii="Arial" w:hAnsi="Arial" w:cs="Arial"/>
        </w:rPr>
        <w:t>6 y</w:t>
      </w:r>
      <w:r w:rsidR="00CB1B73">
        <w:rPr>
          <w:rFonts w:ascii="Arial" w:hAnsi="Arial" w:cs="Arial"/>
        </w:rPr>
        <w:t xml:space="preserve"> </w:t>
      </w:r>
      <w:r w:rsidR="001B73A7">
        <w:rPr>
          <w:rFonts w:ascii="Arial" w:hAnsi="Arial" w:cs="Arial"/>
        </w:rPr>
        <w:t>7</w:t>
      </w:r>
      <w:r w:rsidR="00CB1B73">
        <w:rPr>
          <w:rFonts w:ascii="Arial" w:hAnsi="Arial" w:cs="Arial"/>
        </w:rPr>
        <w:t xml:space="preserve"> </w:t>
      </w:r>
      <w:r w:rsidR="001B73A7">
        <w:rPr>
          <w:rFonts w:ascii="Arial" w:hAnsi="Arial" w:cs="Arial"/>
        </w:rPr>
        <w:t>d</w:t>
      </w:r>
      <w:r w:rsidR="00CB1B73">
        <w:rPr>
          <w:rFonts w:ascii="Arial" w:hAnsi="Arial" w:cs="Arial"/>
        </w:rPr>
        <w:t>e</w:t>
      </w:r>
      <w:r w:rsidR="001B73A7">
        <w:rPr>
          <w:rFonts w:ascii="Arial" w:hAnsi="Arial" w:cs="Arial"/>
        </w:rPr>
        <w:t xml:space="preserve"> septiembre</w:t>
      </w:r>
      <w:r w:rsidR="00CB1B73" w:rsidRPr="00F17DE8">
        <w:rPr>
          <w:rFonts w:ascii="Arial" w:hAnsi="Arial" w:cs="Arial"/>
        </w:rPr>
        <w:t xml:space="preserve"> de 201</w:t>
      </w:r>
      <w:r w:rsidR="001B73A7">
        <w:rPr>
          <w:rFonts w:ascii="Arial" w:hAnsi="Arial" w:cs="Arial"/>
        </w:rPr>
        <w:t>8</w:t>
      </w:r>
      <w:r w:rsidR="00800B9E">
        <w:rPr>
          <w:rFonts w:ascii="Arial" w:hAnsi="Arial" w:cs="Arial"/>
        </w:rPr>
        <w:t xml:space="preserve">, </w:t>
      </w:r>
      <w:r>
        <w:rPr>
          <w:rFonts w:ascii="Arial" w:hAnsi="Arial" w:cs="Arial"/>
        </w:rPr>
        <w:t>No se genera no conformidades por parte del ente certificador.</w:t>
      </w:r>
    </w:p>
    <w:p w14:paraId="62136157" w14:textId="77777777" w:rsidR="0026367E" w:rsidRDefault="0026367E" w:rsidP="0026367E">
      <w:pPr>
        <w:pStyle w:val="Prrafodelista"/>
        <w:numPr>
          <w:ilvl w:val="0"/>
          <w:numId w:val="13"/>
        </w:numPr>
        <w:rPr>
          <w:b/>
        </w:rPr>
      </w:pPr>
      <w:r w:rsidRPr="008010F8">
        <w:rPr>
          <w:b/>
        </w:rPr>
        <w:t>El desempeño de los proveedores externos.</w:t>
      </w:r>
    </w:p>
    <w:p w14:paraId="4F697129" w14:textId="77777777" w:rsidR="008010F8" w:rsidRPr="008010F8" w:rsidRDefault="008010F8" w:rsidP="008010F8">
      <w:pPr>
        <w:jc w:val="both"/>
        <w:rPr>
          <w:rFonts w:ascii="Arial" w:hAnsi="Arial" w:cs="Arial"/>
        </w:rPr>
      </w:pPr>
      <w:r w:rsidRPr="008010F8">
        <w:rPr>
          <w:rFonts w:ascii="Arial" w:hAnsi="Arial" w:cs="Arial"/>
        </w:rPr>
        <w:t>El desempeño de los proveedores externos es calificado por los supervisores designados por la Dirección  Seccional de Administraci</w:t>
      </w:r>
      <w:r w:rsidR="00800B9E">
        <w:rPr>
          <w:rFonts w:ascii="Arial" w:hAnsi="Arial" w:cs="Arial"/>
        </w:rPr>
        <w:t xml:space="preserve">ón judicial, durante la etapa </w:t>
      </w:r>
      <w:r w:rsidRPr="008010F8">
        <w:rPr>
          <w:rFonts w:ascii="Arial" w:hAnsi="Arial" w:cs="Arial"/>
        </w:rPr>
        <w:t xml:space="preserve"> Postcontractural mediante la Ficha Técnica de Evaluación y Reevaluación del Contratista,  en la que se tienen en cuenta como criterios de evaluación el cumplimiento y la oportunidad, la calidad y la  ejecución del contrato. </w:t>
      </w:r>
    </w:p>
    <w:p w14:paraId="52918A8F" w14:textId="77777777" w:rsidR="008010F8" w:rsidRPr="008010F8" w:rsidRDefault="008010F8" w:rsidP="008010F8">
      <w:pPr>
        <w:jc w:val="both"/>
        <w:rPr>
          <w:rFonts w:cstheme="minorHAnsi"/>
        </w:rPr>
      </w:pPr>
      <w:r w:rsidRPr="008010F8">
        <w:rPr>
          <w:rFonts w:ascii="Arial" w:hAnsi="Arial" w:cs="Arial"/>
        </w:rPr>
        <w:t xml:space="preserve">Así mismo como medio de control respecto de aquellos oferentes que han sido contratistas con esta entidad se incluye en el pliego o en la invitación pública, como requisito técnico habilitante la condición: </w:t>
      </w:r>
      <w:r w:rsidRPr="008010F8">
        <w:rPr>
          <w:rFonts w:cstheme="minorHAnsi"/>
          <w:i/>
        </w:rPr>
        <w:t xml:space="preserve">“3.3 El proponente que haya suscrito contratos durante los primeros tres últimos años anteriores a la fecha de cierre de la Selección Abreviada de Menor Cuantía y acredite un puntaje de 4.0 o superior a 4.0, obtiene calificación habilitante (Cumple); Y quien haya sido calificado con un puntaje inferior a 4.0 no obtiene calificación habilitante (No Cumple)”. </w:t>
      </w:r>
      <w:r w:rsidRPr="008010F8">
        <w:rPr>
          <w:rFonts w:cstheme="minorHAnsi"/>
        </w:rPr>
        <w:t xml:space="preserve"> </w:t>
      </w:r>
    </w:p>
    <w:p w14:paraId="6EF54A5A" w14:textId="77777777" w:rsidR="00423EFF" w:rsidRPr="00423EFF" w:rsidRDefault="0026367E" w:rsidP="00423EFF">
      <w:pPr>
        <w:pStyle w:val="Default"/>
        <w:numPr>
          <w:ilvl w:val="0"/>
          <w:numId w:val="11"/>
        </w:numPr>
        <w:tabs>
          <w:tab w:val="left" w:pos="2694"/>
        </w:tabs>
        <w:spacing w:line="276" w:lineRule="auto"/>
        <w:jc w:val="both"/>
      </w:pPr>
      <w:r w:rsidRPr="00423EFF">
        <w:rPr>
          <w:b/>
          <w:sz w:val="22"/>
          <w:szCs w:val="22"/>
        </w:rPr>
        <w:t>La adecuación  de los recursos</w:t>
      </w:r>
      <w:r>
        <w:rPr>
          <w:sz w:val="22"/>
          <w:szCs w:val="22"/>
        </w:rPr>
        <w:t>;</w:t>
      </w:r>
    </w:p>
    <w:p w14:paraId="680A4E5D" w14:textId="77777777" w:rsidR="00423EFF" w:rsidRPr="00423EFF" w:rsidRDefault="00423EFF" w:rsidP="00423EFF">
      <w:pPr>
        <w:pStyle w:val="Default"/>
        <w:tabs>
          <w:tab w:val="left" w:pos="2694"/>
        </w:tabs>
        <w:spacing w:line="276" w:lineRule="auto"/>
        <w:ind w:left="360"/>
        <w:jc w:val="both"/>
      </w:pPr>
    </w:p>
    <w:p w14:paraId="4E4F3B02" w14:textId="77777777" w:rsidR="00423EFF" w:rsidRDefault="00423EFF" w:rsidP="00423EFF">
      <w:pPr>
        <w:tabs>
          <w:tab w:val="left" w:pos="2694"/>
        </w:tabs>
        <w:jc w:val="both"/>
        <w:rPr>
          <w:rFonts w:ascii="Arial" w:hAnsi="Arial" w:cs="Arial"/>
        </w:rPr>
      </w:pPr>
      <w:r>
        <w:rPr>
          <w:rFonts w:ascii="Arial" w:hAnsi="Arial" w:cs="Arial"/>
          <w:b/>
        </w:rPr>
        <w:t xml:space="preserve">PRESUPUESTO: </w:t>
      </w:r>
      <w:r w:rsidRPr="00423EFF">
        <w:rPr>
          <w:rFonts w:ascii="Arial" w:hAnsi="Arial" w:cs="Arial"/>
        </w:rPr>
        <w:t xml:space="preserve">El  Doctor Cesar Augusto Molina Suarez, Director Seccional de Administración Judicial  señala,   que los  recursos en los últimos años  han  sido  insuficientes en esta seccional  para asumir algunos   compromisos,   por lo tanto  se ha  venido  identificando  claramente  las necesidades y acciones a emprender ante el  déficit presupuestal que se tiene  incluso para asumir compromisos relacionados con apoyo  logísticos de los despachos judiciales, especialmente en materia de suministros e infraestructura física del sector, no obstante advierte que se ha hecho y se seguirá haciendo  inversión en los  programas  que se describen a continuación:  </w:t>
      </w:r>
      <w:r w:rsidRPr="00423EFF">
        <w:rPr>
          <w:rFonts w:ascii="Arial" w:hAnsi="Arial" w:cs="Arial"/>
          <w:b/>
        </w:rPr>
        <w:t>Gestión documental</w:t>
      </w:r>
      <w:r w:rsidRPr="00423EFF">
        <w:rPr>
          <w:rFonts w:ascii="Arial" w:hAnsi="Arial" w:cs="Arial"/>
        </w:rPr>
        <w:t xml:space="preserve">, </w:t>
      </w:r>
      <w:r w:rsidRPr="00423EFF">
        <w:rPr>
          <w:rFonts w:ascii="Arial" w:hAnsi="Arial" w:cs="Arial"/>
          <w:b/>
        </w:rPr>
        <w:t>Plan de gestión ambiental  y Sistema de Gestión de seguridad y salud en el trabajo,</w:t>
      </w:r>
      <w:r w:rsidRPr="00423EFF">
        <w:rPr>
          <w:rFonts w:ascii="Arial" w:hAnsi="Arial" w:cs="Arial"/>
        </w:rPr>
        <w:t xml:space="preserve"> </w:t>
      </w:r>
      <w:r w:rsidRPr="00423EFF">
        <w:rPr>
          <w:rFonts w:ascii="Arial" w:hAnsi="Arial" w:cs="Arial"/>
          <w:b/>
        </w:rPr>
        <w:t xml:space="preserve">SST, y </w:t>
      </w:r>
      <w:r w:rsidRPr="00423EFF">
        <w:rPr>
          <w:rFonts w:ascii="Arial" w:hAnsi="Arial" w:cs="Arial"/>
        </w:rPr>
        <w:t xml:space="preserve"> que en estas mismas áreas se tiene previsto seguir invirtiendo para cumplir los objetivos propuestos, así las cosas</w:t>
      </w:r>
      <w:r w:rsidR="000E677A">
        <w:rPr>
          <w:rFonts w:ascii="Arial" w:hAnsi="Arial" w:cs="Arial"/>
        </w:rPr>
        <w:t xml:space="preserve"> deberá hacerse uso de la</w:t>
      </w:r>
      <w:r w:rsidRPr="00423EFF">
        <w:rPr>
          <w:rFonts w:ascii="Arial" w:hAnsi="Arial" w:cs="Arial"/>
        </w:rPr>
        <w:t xml:space="preserve"> adición presupuestal.</w:t>
      </w:r>
    </w:p>
    <w:p w14:paraId="124A7EFA" w14:textId="77777777" w:rsidR="0026367E" w:rsidRDefault="0026367E" w:rsidP="0026367E">
      <w:pPr>
        <w:pStyle w:val="Default"/>
        <w:numPr>
          <w:ilvl w:val="0"/>
          <w:numId w:val="11"/>
        </w:numPr>
        <w:spacing w:line="276" w:lineRule="auto"/>
        <w:jc w:val="both"/>
        <w:rPr>
          <w:sz w:val="22"/>
          <w:szCs w:val="22"/>
        </w:rPr>
      </w:pPr>
      <w:r w:rsidRPr="00423EFF">
        <w:rPr>
          <w:b/>
          <w:sz w:val="22"/>
          <w:szCs w:val="22"/>
        </w:rPr>
        <w:t>La eficacia de las acciones tomadas para abordar los ri</w:t>
      </w:r>
      <w:r w:rsidR="00423EFF" w:rsidRPr="00423EFF">
        <w:rPr>
          <w:b/>
          <w:sz w:val="22"/>
          <w:szCs w:val="22"/>
        </w:rPr>
        <w:t>esgos y las oportunidades</w:t>
      </w:r>
      <w:r w:rsidR="00423EFF">
        <w:rPr>
          <w:sz w:val="22"/>
          <w:szCs w:val="22"/>
        </w:rPr>
        <w:t>.</w:t>
      </w:r>
    </w:p>
    <w:p w14:paraId="19219836" w14:textId="77777777" w:rsidR="00C86E72" w:rsidRDefault="00C86E72" w:rsidP="00C86E72">
      <w:pPr>
        <w:pStyle w:val="Default"/>
        <w:spacing w:line="276" w:lineRule="auto"/>
        <w:ind w:left="720"/>
        <w:jc w:val="both"/>
        <w:rPr>
          <w:sz w:val="22"/>
          <w:szCs w:val="22"/>
        </w:rPr>
      </w:pPr>
    </w:p>
    <w:p w14:paraId="26743E9F" w14:textId="77777777" w:rsidR="00077853" w:rsidRDefault="00A91277" w:rsidP="00A91277">
      <w:pPr>
        <w:pStyle w:val="Default"/>
        <w:spacing w:line="276" w:lineRule="auto"/>
        <w:jc w:val="both"/>
        <w:rPr>
          <w:sz w:val="22"/>
          <w:szCs w:val="22"/>
        </w:rPr>
      </w:pPr>
      <w:r>
        <w:rPr>
          <w:sz w:val="22"/>
          <w:szCs w:val="22"/>
        </w:rPr>
        <w:t xml:space="preserve">Durante el año 2018 se realizaron las siguientes acciones por parte de los líderes de los procesos con el fin de mitigar los </w:t>
      </w:r>
      <w:r w:rsidR="009971EC">
        <w:rPr>
          <w:sz w:val="22"/>
          <w:szCs w:val="22"/>
        </w:rPr>
        <w:t>riesgos en los siguientes procesos:</w:t>
      </w:r>
    </w:p>
    <w:p w14:paraId="296FEF7D" w14:textId="77777777" w:rsidR="009971EC" w:rsidRDefault="009971EC" w:rsidP="00A91277">
      <w:pPr>
        <w:pStyle w:val="Default"/>
        <w:spacing w:line="276" w:lineRule="auto"/>
        <w:jc w:val="both"/>
        <w:rPr>
          <w:sz w:val="22"/>
          <w:szCs w:val="22"/>
        </w:rPr>
      </w:pPr>
    </w:p>
    <w:p w14:paraId="6FD0742A" w14:textId="77777777" w:rsidR="009971EC" w:rsidRDefault="009971EC" w:rsidP="009971EC">
      <w:pPr>
        <w:pStyle w:val="Default"/>
        <w:numPr>
          <w:ilvl w:val="0"/>
          <w:numId w:val="23"/>
        </w:numPr>
        <w:spacing w:line="276" w:lineRule="auto"/>
        <w:jc w:val="both"/>
        <w:rPr>
          <w:sz w:val="22"/>
          <w:szCs w:val="22"/>
        </w:rPr>
      </w:pPr>
      <w:r>
        <w:rPr>
          <w:sz w:val="22"/>
          <w:szCs w:val="22"/>
        </w:rPr>
        <w:t>Gestión Documental: Se actualiza la matriz de riesgos y se incorpora el riesgo “Incendio”.</w:t>
      </w:r>
    </w:p>
    <w:p w14:paraId="48E606AE" w14:textId="77777777" w:rsidR="009971EC" w:rsidRDefault="009971EC" w:rsidP="009971EC">
      <w:pPr>
        <w:pStyle w:val="Default"/>
        <w:numPr>
          <w:ilvl w:val="0"/>
          <w:numId w:val="23"/>
        </w:numPr>
        <w:spacing w:line="276" w:lineRule="auto"/>
        <w:jc w:val="both"/>
        <w:rPr>
          <w:sz w:val="22"/>
          <w:szCs w:val="22"/>
        </w:rPr>
      </w:pPr>
      <w:r>
        <w:rPr>
          <w:sz w:val="22"/>
          <w:szCs w:val="22"/>
        </w:rPr>
        <w:t>Gestión Financiera y Presupuestal: Se actualiza la matriz de riesgos, se atienden recomendaciones de la auditoría interna.</w:t>
      </w:r>
    </w:p>
    <w:p w14:paraId="6769FC6D" w14:textId="77777777" w:rsidR="009971EC" w:rsidRDefault="009971EC" w:rsidP="009971EC">
      <w:pPr>
        <w:pStyle w:val="Default"/>
        <w:numPr>
          <w:ilvl w:val="0"/>
          <w:numId w:val="23"/>
        </w:numPr>
        <w:spacing w:line="276" w:lineRule="auto"/>
        <w:jc w:val="both"/>
        <w:rPr>
          <w:sz w:val="22"/>
          <w:szCs w:val="22"/>
        </w:rPr>
      </w:pPr>
      <w:r>
        <w:rPr>
          <w:sz w:val="22"/>
          <w:szCs w:val="22"/>
        </w:rPr>
        <w:t>Mejoramiento de la Infraestructura Física: Se actualiza la matriz  de riesgos.</w:t>
      </w:r>
    </w:p>
    <w:p w14:paraId="7B49784B" w14:textId="77777777" w:rsidR="009971EC" w:rsidRDefault="009971EC" w:rsidP="009971EC">
      <w:pPr>
        <w:pStyle w:val="Default"/>
        <w:numPr>
          <w:ilvl w:val="0"/>
          <w:numId w:val="23"/>
        </w:numPr>
        <w:spacing w:line="276" w:lineRule="auto"/>
        <w:jc w:val="both"/>
        <w:rPr>
          <w:sz w:val="22"/>
          <w:szCs w:val="22"/>
        </w:rPr>
      </w:pPr>
      <w:r>
        <w:rPr>
          <w:sz w:val="22"/>
          <w:szCs w:val="22"/>
        </w:rPr>
        <w:t>Gestión de la Seguridad y Salud Ocupacional: Se actualiza la matriz de riesgos.</w:t>
      </w:r>
    </w:p>
    <w:p w14:paraId="175A0DDB" w14:textId="77777777" w:rsidR="009971EC" w:rsidRDefault="009971EC" w:rsidP="009971EC">
      <w:pPr>
        <w:pStyle w:val="Default"/>
        <w:numPr>
          <w:ilvl w:val="0"/>
          <w:numId w:val="23"/>
        </w:numPr>
        <w:spacing w:line="276" w:lineRule="auto"/>
        <w:jc w:val="both"/>
        <w:rPr>
          <w:sz w:val="22"/>
          <w:szCs w:val="22"/>
        </w:rPr>
      </w:pPr>
      <w:r>
        <w:rPr>
          <w:sz w:val="22"/>
          <w:szCs w:val="22"/>
        </w:rPr>
        <w:t>Asistencia Legal: Se actualiza la matriz de riesgos.</w:t>
      </w:r>
    </w:p>
    <w:p w14:paraId="1AC639B9" w14:textId="77777777" w:rsidR="009971EC" w:rsidRDefault="009971EC" w:rsidP="009971EC">
      <w:pPr>
        <w:pStyle w:val="Default"/>
        <w:numPr>
          <w:ilvl w:val="0"/>
          <w:numId w:val="23"/>
        </w:numPr>
        <w:spacing w:line="276" w:lineRule="auto"/>
        <w:jc w:val="both"/>
        <w:rPr>
          <w:sz w:val="22"/>
          <w:szCs w:val="22"/>
        </w:rPr>
      </w:pPr>
      <w:r>
        <w:rPr>
          <w:sz w:val="22"/>
          <w:szCs w:val="22"/>
        </w:rPr>
        <w:t>Gestión Tecnológica: Se actualiza la matriz de riesgos.</w:t>
      </w:r>
    </w:p>
    <w:p w14:paraId="1ED2B79A" w14:textId="77777777" w:rsidR="009971EC" w:rsidRDefault="009971EC" w:rsidP="009971EC">
      <w:pPr>
        <w:pStyle w:val="Default"/>
        <w:numPr>
          <w:ilvl w:val="0"/>
          <w:numId w:val="23"/>
        </w:numPr>
        <w:spacing w:line="276" w:lineRule="auto"/>
        <w:jc w:val="both"/>
        <w:rPr>
          <w:sz w:val="22"/>
          <w:szCs w:val="22"/>
        </w:rPr>
      </w:pPr>
      <w:r>
        <w:rPr>
          <w:sz w:val="22"/>
          <w:szCs w:val="22"/>
        </w:rPr>
        <w:t>Mejoramiento del SIGCMA: Se actualiza la matriz de riesgos.</w:t>
      </w:r>
    </w:p>
    <w:p w14:paraId="353DF03C" w14:textId="77777777" w:rsidR="009971EC" w:rsidRDefault="009971EC" w:rsidP="009971EC">
      <w:pPr>
        <w:pStyle w:val="Default"/>
        <w:numPr>
          <w:ilvl w:val="0"/>
          <w:numId w:val="23"/>
        </w:numPr>
        <w:spacing w:line="276" w:lineRule="auto"/>
        <w:jc w:val="both"/>
        <w:rPr>
          <w:sz w:val="22"/>
          <w:szCs w:val="22"/>
        </w:rPr>
      </w:pPr>
      <w:r>
        <w:rPr>
          <w:sz w:val="22"/>
          <w:szCs w:val="22"/>
        </w:rPr>
        <w:t>Comunicación  Institucional: Se actualiza la matriz de riesgos.</w:t>
      </w:r>
    </w:p>
    <w:p w14:paraId="58882EF7" w14:textId="77777777" w:rsidR="009971EC" w:rsidRDefault="009971EC" w:rsidP="009971EC">
      <w:pPr>
        <w:pStyle w:val="Default"/>
        <w:numPr>
          <w:ilvl w:val="0"/>
          <w:numId w:val="23"/>
        </w:numPr>
        <w:spacing w:line="276" w:lineRule="auto"/>
        <w:jc w:val="both"/>
        <w:rPr>
          <w:sz w:val="22"/>
          <w:szCs w:val="22"/>
        </w:rPr>
      </w:pPr>
      <w:r>
        <w:rPr>
          <w:sz w:val="22"/>
          <w:szCs w:val="22"/>
        </w:rPr>
        <w:t>Registro y control de Abogados y Auxiliares de la Justicia: Se actualiza la matriz de riesgos.</w:t>
      </w:r>
    </w:p>
    <w:p w14:paraId="4D12DCB5" w14:textId="77777777" w:rsidR="009971EC" w:rsidRDefault="009971EC" w:rsidP="009971EC">
      <w:pPr>
        <w:pStyle w:val="Default"/>
        <w:numPr>
          <w:ilvl w:val="0"/>
          <w:numId w:val="23"/>
        </w:numPr>
        <w:spacing w:line="276" w:lineRule="auto"/>
        <w:jc w:val="both"/>
        <w:rPr>
          <w:sz w:val="22"/>
          <w:szCs w:val="22"/>
        </w:rPr>
      </w:pPr>
      <w:r>
        <w:rPr>
          <w:sz w:val="22"/>
          <w:szCs w:val="22"/>
        </w:rPr>
        <w:t>Gestión Humana. Se actualiza la matriz de riesgos.</w:t>
      </w:r>
    </w:p>
    <w:p w14:paraId="67D7A435" w14:textId="77777777" w:rsidR="009971EC" w:rsidRDefault="009971EC" w:rsidP="009971EC">
      <w:pPr>
        <w:pStyle w:val="Default"/>
        <w:numPr>
          <w:ilvl w:val="0"/>
          <w:numId w:val="23"/>
        </w:numPr>
        <w:spacing w:line="276" w:lineRule="auto"/>
        <w:jc w:val="both"/>
        <w:rPr>
          <w:sz w:val="22"/>
          <w:szCs w:val="22"/>
        </w:rPr>
      </w:pPr>
      <w:r>
        <w:rPr>
          <w:sz w:val="22"/>
          <w:szCs w:val="22"/>
        </w:rPr>
        <w:t>Adquisición de bienes y servicios: Se actualiza la matriz  de riesgos y se actualiza el riesgo corrupción conforme a las indicaciones dadas por la auditoría interna.</w:t>
      </w:r>
    </w:p>
    <w:p w14:paraId="518E62D8" w14:textId="77777777" w:rsidR="009971EC" w:rsidRDefault="009971EC" w:rsidP="009971EC">
      <w:pPr>
        <w:pStyle w:val="Default"/>
        <w:numPr>
          <w:ilvl w:val="0"/>
          <w:numId w:val="23"/>
        </w:numPr>
        <w:spacing w:line="276" w:lineRule="auto"/>
        <w:jc w:val="both"/>
        <w:rPr>
          <w:sz w:val="22"/>
          <w:szCs w:val="22"/>
        </w:rPr>
      </w:pPr>
      <w:r>
        <w:rPr>
          <w:sz w:val="22"/>
          <w:szCs w:val="22"/>
        </w:rPr>
        <w:t>Planeación Estratégica: Se actualiza la matriz de riesgos.</w:t>
      </w:r>
    </w:p>
    <w:p w14:paraId="4E42610B" w14:textId="77777777" w:rsidR="009971EC" w:rsidRDefault="009971EC" w:rsidP="009971EC">
      <w:pPr>
        <w:pStyle w:val="Default"/>
        <w:numPr>
          <w:ilvl w:val="0"/>
          <w:numId w:val="23"/>
        </w:numPr>
        <w:spacing w:line="276" w:lineRule="auto"/>
        <w:jc w:val="both"/>
        <w:rPr>
          <w:sz w:val="22"/>
          <w:szCs w:val="22"/>
        </w:rPr>
      </w:pPr>
      <w:r>
        <w:rPr>
          <w:sz w:val="22"/>
          <w:szCs w:val="22"/>
        </w:rPr>
        <w:t>Administración de la Carrera Judicial: Se actualiza la matriz de riesgos.</w:t>
      </w:r>
    </w:p>
    <w:p w14:paraId="7AD32368" w14:textId="77777777" w:rsidR="009971EC" w:rsidRDefault="009971EC" w:rsidP="009971EC">
      <w:pPr>
        <w:pStyle w:val="Default"/>
        <w:numPr>
          <w:ilvl w:val="0"/>
          <w:numId w:val="23"/>
        </w:numPr>
        <w:spacing w:line="276" w:lineRule="auto"/>
        <w:jc w:val="both"/>
        <w:rPr>
          <w:sz w:val="22"/>
          <w:szCs w:val="22"/>
        </w:rPr>
      </w:pPr>
      <w:r>
        <w:rPr>
          <w:sz w:val="22"/>
          <w:szCs w:val="22"/>
        </w:rPr>
        <w:t>Formación Judicial: Se actualiza la matriz de riesgos.</w:t>
      </w:r>
    </w:p>
    <w:p w14:paraId="36A48D58" w14:textId="77777777" w:rsidR="009971EC" w:rsidRDefault="009971EC" w:rsidP="009971EC">
      <w:pPr>
        <w:pStyle w:val="Default"/>
        <w:numPr>
          <w:ilvl w:val="0"/>
          <w:numId w:val="23"/>
        </w:numPr>
        <w:spacing w:line="276" w:lineRule="auto"/>
        <w:jc w:val="both"/>
        <w:rPr>
          <w:sz w:val="22"/>
          <w:szCs w:val="22"/>
        </w:rPr>
      </w:pPr>
      <w:r>
        <w:rPr>
          <w:sz w:val="22"/>
          <w:szCs w:val="22"/>
        </w:rPr>
        <w:t>Reordenamiento Judicial: Se actualiza la matriz de riesgos.</w:t>
      </w:r>
    </w:p>
    <w:p w14:paraId="709BDE49" w14:textId="77777777" w:rsidR="009971EC" w:rsidRDefault="009971EC" w:rsidP="009971EC">
      <w:pPr>
        <w:pStyle w:val="Default"/>
        <w:numPr>
          <w:ilvl w:val="0"/>
          <w:numId w:val="23"/>
        </w:numPr>
        <w:spacing w:line="276" w:lineRule="auto"/>
        <w:jc w:val="both"/>
        <w:rPr>
          <w:sz w:val="22"/>
          <w:szCs w:val="22"/>
        </w:rPr>
      </w:pPr>
      <w:r>
        <w:rPr>
          <w:sz w:val="22"/>
          <w:szCs w:val="22"/>
        </w:rPr>
        <w:t>Gestión de la información Estadística: Se actualiza la matriz de riesgos.</w:t>
      </w:r>
    </w:p>
    <w:p w14:paraId="7194DBDC" w14:textId="77777777" w:rsidR="009971EC" w:rsidRDefault="009971EC" w:rsidP="009971EC">
      <w:pPr>
        <w:pStyle w:val="Default"/>
        <w:spacing w:line="276" w:lineRule="auto"/>
        <w:ind w:left="720"/>
        <w:jc w:val="both"/>
        <w:rPr>
          <w:sz w:val="22"/>
          <w:szCs w:val="22"/>
        </w:rPr>
      </w:pPr>
    </w:p>
    <w:p w14:paraId="0A0A31D3" w14:textId="77777777" w:rsidR="0026367E" w:rsidRPr="00AF1EA6" w:rsidRDefault="0026367E" w:rsidP="0026367E">
      <w:pPr>
        <w:pStyle w:val="Default"/>
        <w:numPr>
          <w:ilvl w:val="0"/>
          <w:numId w:val="11"/>
        </w:numPr>
        <w:spacing w:line="276" w:lineRule="auto"/>
        <w:jc w:val="both"/>
        <w:rPr>
          <w:b/>
          <w:sz w:val="22"/>
          <w:szCs w:val="22"/>
        </w:rPr>
      </w:pPr>
      <w:r w:rsidRPr="00AF1EA6">
        <w:rPr>
          <w:b/>
          <w:sz w:val="22"/>
          <w:szCs w:val="22"/>
        </w:rPr>
        <w:t>Las oportunidades de mejora.</w:t>
      </w:r>
    </w:p>
    <w:p w14:paraId="769D0D3C" w14:textId="77777777" w:rsidR="0026367E" w:rsidRDefault="0026367E" w:rsidP="005C1273">
      <w:pPr>
        <w:pStyle w:val="Default"/>
        <w:spacing w:line="276" w:lineRule="auto"/>
        <w:jc w:val="both"/>
        <w:rPr>
          <w:sz w:val="22"/>
          <w:szCs w:val="22"/>
        </w:rPr>
      </w:pPr>
    </w:p>
    <w:tbl>
      <w:tblPr>
        <w:tblStyle w:val="Tablaconcuadrcula"/>
        <w:tblW w:w="0" w:type="auto"/>
        <w:tblLayout w:type="fixed"/>
        <w:tblLook w:val="04A0" w:firstRow="1" w:lastRow="0" w:firstColumn="1" w:lastColumn="0" w:noHBand="0" w:noVBand="1"/>
      </w:tblPr>
      <w:tblGrid>
        <w:gridCol w:w="538"/>
        <w:gridCol w:w="988"/>
        <w:gridCol w:w="1701"/>
        <w:gridCol w:w="1276"/>
        <w:gridCol w:w="1275"/>
        <w:gridCol w:w="3261"/>
      </w:tblGrid>
      <w:tr w:rsidR="009971EC" w14:paraId="33DDE12E" w14:textId="77777777" w:rsidTr="009971EC">
        <w:tc>
          <w:tcPr>
            <w:tcW w:w="538" w:type="dxa"/>
            <w:shd w:val="clear" w:color="auto" w:fill="92CDDC" w:themeFill="accent5" w:themeFillTint="99"/>
          </w:tcPr>
          <w:p w14:paraId="012A8ECC" w14:textId="77777777" w:rsidR="009971EC" w:rsidRPr="00CA0FF1" w:rsidRDefault="009971EC" w:rsidP="00E40191">
            <w:pPr>
              <w:jc w:val="center"/>
              <w:rPr>
                <w:rFonts w:cstheme="minorHAnsi"/>
                <w:b/>
                <w:sz w:val="20"/>
                <w:szCs w:val="20"/>
                <w:lang w:val="es-CO" w:eastAsia="en-US"/>
              </w:rPr>
            </w:pPr>
            <w:r w:rsidRPr="00CA0FF1">
              <w:rPr>
                <w:rFonts w:cstheme="minorHAnsi"/>
                <w:b/>
                <w:sz w:val="20"/>
                <w:szCs w:val="20"/>
                <w:lang w:val="es-CO" w:eastAsia="en-US"/>
              </w:rPr>
              <w:t xml:space="preserve">No. </w:t>
            </w:r>
          </w:p>
        </w:tc>
        <w:tc>
          <w:tcPr>
            <w:tcW w:w="988" w:type="dxa"/>
            <w:shd w:val="clear" w:color="auto" w:fill="92CDDC" w:themeFill="accent5" w:themeFillTint="99"/>
          </w:tcPr>
          <w:p w14:paraId="57EA0138" w14:textId="77777777" w:rsidR="009971EC" w:rsidRPr="00CA0FF1" w:rsidRDefault="009971EC" w:rsidP="00E40191">
            <w:pPr>
              <w:jc w:val="center"/>
              <w:rPr>
                <w:rFonts w:cstheme="minorHAnsi"/>
                <w:b/>
                <w:sz w:val="20"/>
                <w:szCs w:val="20"/>
                <w:lang w:val="es-CO" w:eastAsia="en-US"/>
              </w:rPr>
            </w:pPr>
            <w:r w:rsidRPr="00CA0FF1">
              <w:rPr>
                <w:rFonts w:cstheme="minorHAnsi"/>
                <w:b/>
                <w:sz w:val="20"/>
                <w:szCs w:val="20"/>
                <w:lang w:val="es-CO" w:eastAsia="en-US"/>
              </w:rPr>
              <w:t>No. ACCIÓN</w:t>
            </w:r>
          </w:p>
        </w:tc>
        <w:tc>
          <w:tcPr>
            <w:tcW w:w="1701" w:type="dxa"/>
            <w:shd w:val="clear" w:color="auto" w:fill="92CDDC" w:themeFill="accent5" w:themeFillTint="99"/>
          </w:tcPr>
          <w:p w14:paraId="5B9D739A" w14:textId="77777777" w:rsidR="009971EC" w:rsidRPr="00CA0FF1" w:rsidRDefault="009971EC" w:rsidP="00E40191">
            <w:pPr>
              <w:jc w:val="center"/>
              <w:rPr>
                <w:rFonts w:cstheme="minorHAnsi"/>
                <w:b/>
                <w:sz w:val="20"/>
                <w:szCs w:val="20"/>
                <w:lang w:val="es-CO" w:eastAsia="en-US"/>
              </w:rPr>
            </w:pPr>
            <w:r w:rsidRPr="00CA0FF1">
              <w:rPr>
                <w:rFonts w:cstheme="minorHAnsi"/>
                <w:b/>
                <w:sz w:val="20"/>
                <w:szCs w:val="20"/>
                <w:lang w:val="es-CO" w:eastAsia="en-US"/>
              </w:rPr>
              <w:t>PROCESO</w:t>
            </w:r>
          </w:p>
        </w:tc>
        <w:tc>
          <w:tcPr>
            <w:tcW w:w="1276" w:type="dxa"/>
            <w:shd w:val="clear" w:color="auto" w:fill="92CDDC" w:themeFill="accent5" w:themeFillTint="99"/>
          </w:tcPr>
          <w:p w14:paraId="1770A33A" w14:textId="77777777" w:rsidR="009971EC" w:rsidRPr="00CA0FF1" w:rsidRDefault="009971EC" w:rsidP="00E40191">
            <w:pPr>
              <w:jc w:val="center"/>
              <w:rPr>
                <w:rFonts w:cstheme="minorHAnsi"/>
                <w:b/>
                <w:sz w:val="20"/>
                <w:szCs w:val="20"/>
                <w:lang w:val="es-CO" w:eastAsia="en-US"/>
              </w:rPr>
            </w:pPr>
            <w:r w:rsidRPr="00CA0FF1">
              <w:rPr>
                <w:rFonts w:cstheme="minorHAnsi"/>
                <w:b/>
                <w:sz w:val="20"/>
                <w:szCs w:val="20"/>
                <w:lang w:val="es-CO" w:eastAsia="en-US"/>
              </w:rPr>
              <w:t xml:space="preserve">GENERADA POR </w:t>
            </w:r>
          </w:p>
        </w:tc>
        <w:tc>
          <w:tcPr>
            <w:tcW w:w="1275" w:type="dxa"/>
            <w:shd w:val="clear" w:color="auto" w:fill="92CDDC" w:themeFill="accent5" w:themeFillTint="99"/>
          </w:tcPr>
          <w:p w14:paraId="4F36D885" w14:textId="77777777" w:rsidR="009971EC" w:rsidRPr="00CA0FF1" w:rsidRDefault="009971EC" w:rsidP="00E40191">
            <w:pPr>
              <w:jc w:val="center"/>
              <w:rPr>
                <w:rFonts w:cstheme="minorHAnsi"/>
                <w:b/>
                <w:sz w:val="20"/>
                <w:szCs w:val="20"/>
                <w:lang w:val="es-CO" w:eastAsia="en-US"/>
              </w:rPr>
            </w:pPr>
            <w:r w:rsidRPr="00CA0FF1">
              <w:rPr>
                <w:rFonts w:cstheme="minorHAnsi"/>
                <w:b/>
                <w:sz w:val="20"/>
                <w:szCs w:val="20"/>
                <w:lang w:val="es-CO" w:eastAsia="en-US"/>
              </w:rPr>
              <w:t xml:space="preserve">CLASE </w:t>
            </w:r>
          </w:p>
        </w:tc>
        <w:tc>
          <w:tcPr>
            <w:tcW w:w="3261" w:type="dxa"/>
            <w:shd w:val="clear" w:color="auto" w:fill="92CDDC" w:themeFill="accent5" w:themeFillTint="99"/>
          </w:tcPr>
          <w:p w14:paraId="6BFB3D94" w14:textId="77777777" w:rsidR="009971EC" w:rsidRPr="00CA0FF1" w:rsidRDefault="009971EC" w:rsidP="00E40191">
            <w:pPr>
              <w:jc w:val="center"/>
              <w:rPr>
                <w:rFonts w:cstheme="minorHAnsi"/>
                <w:b/>
                <w:sz w:val="20"/>
                <w:szCs w:val="20"/>
                <w:lang w:val="es-CO" w:eastAsia="en-US"/>
              </w:rPr>
            </w:pPr>
            <w:r w:rsidRPr="00CA0FF1">
              <w:rPr>
                <w:rFonts w:cstheme="minorHAnsi"/>
                <w:b/>
                <w:sz w:val="20"/>
                <w:szCs w:val="20"/>
                <w:lang w:val="es-CO" w:eastAsia="en-US"/>
              </w:rPr>
              <w:t>HALLAZGO</w:t>
            </w:r>
          </w:p>
        </w:tc>
      </w:tr>
      <w:tr w:rsidR="009971EC" w14:paraId="35F2A89E" w14:textId="77777777" w:rsidTr="009971EC">
        <w:tc>
          <w:tcPr>
            <w:tcW w:w="538" w:type="dxa"/>
          </w:tcPr>
          <w:p w14:paraId="649841BE" w14:textId="77777777" w:rsidR="009971EC" w:rsidRPr="00FE4290" w:rsidRDefault="009971EC" w:rsidP="00E40191">
            <w:pPr>
              <w:jc w:val="center"/>
              <w:rPr>
                <w:rFonts w:cstheme="minorHAnsi"/>
                <w:sz w:val="20"/>
                <w:szCs w:val="20"/>
                <w:lang w:val="es-CO" w:eastAsia="en-US"/>
              </w:rPr>
            </w:pPr>
            <w:r w:rsidRPr="00FE4290">
              <w:rPr>
                <w:rFonts w:cstheme="minorHAnsi"/>
                <w:sz w:val="20"/>
                <w:szCs w:val="20"/>
                <w:lang w:val="es-CO" w:eastAsia="en-US"/>
              </w:rPr>
              <w:t>1</w:t>
            </w:r>
          </w:p>
        </w:tc>
        <w:tc>
          <w:tcPr>
            <w:tcW w:w="988" w:type="dxa"/>
          </w:tcPr>
          <w:p w14:paraId="2EF9E71D" w14:textId="77777777" w:rsidR="009971EC" w:rsidRPr="00FE4290" w:rsidRDefault="009971EC" w:rsidP="00E40191">
            <w:pPr>
              <w:jc w:val="both"/>
              <w:rPr>
                <w:rFonts w:cstheme="minorHAnsi"/>
                <w:sz w:val="20"/>
                <w:szCs w:val="20"/>
                <w:lang w:val="es-CO" w:eastAsia="en-US"/>
              </w:rPr>
            </w:pPr>
            <w:r>
              <w:rPr>
                <w:rFonts w:cstheme="minorHAnsi"/>
                <w:sz w:val="20"/>
                <w:szCs w:val="20"/>
                <w:lang w:val="es-CO" w:eastAsia="en-US"/>
              </w:rPr>
              <w:t>11547</w:t>
            </w:r>
          </w:p>
        </w:tc>
        <w:tc>
          <w:tcPr>
            <w:tcW w:w="1701" w:type="dxa"/>
          </w:tcPr>
          <w:p w14:paraId="29EA9657" w14:textId="77777777" w:rsidR="009971EC" w:rsidRPr="00FE4290" w:rsidRDefault="009971EC" w:rsidP="00E40191">
            <w:pPr>
              <w:jc w:val="both"/>
              <w:rPr>
                <w:rFonts w:cstheme="minorHAnsi"/>
                <w:sz w:val="20"/>
                <w:szCs w:val="20"/>
                <w:lang w:val="es-CO" w:eastAsia="en-US"/>
              </w:rPr>
            </w:pPr>
            <w:r>
              <w:rPr>
                <w:rFonts w:cstheme="minorHAnsi"/>
                <w:sz w:val="20"/>
                <w:szCs w:val="20"/>
                <w:lang w:val="es-CO" w:eastAsia="en-US"/>
              </w:rPr>
              <w:t>Mejoramiento del Sistema Integrado y Control de la Calidad</w:t>
            </w:r>
          </w:p>
        </w:tc>
        <w:tc>
          <w:tcPr>
            <w:tcW w:w="1276" w:type="dxa"/>
          </w:tcPr>
          <w:p w14:paraId="7CBCF9C8" w14:textId="77777777" w:rsidR="009971EC" w:rsidRPr="00FE4290" w:rsidRDefault="009971EC" w:rsidP="00E40191">
            <w:pPr>
              <w:jc w:val="both"/>
              <w:rPr>
                <w:rFonts w:cstheme="minorHAnsi"/>
                <w:sz w:val="20"/>
                <w:szCs w:val="20"/>
                <w:lang w:val="es-CO" w:eastAsia="en-US"/>
              </w:rPr>
            </w:pPr>
            <w:r>
              <w:rPr>
                <w:rFonts w:cstheme="minorHAnsi"/>
                <w:sz w:val="20"/>
                <w:szCs w:val="20"/>
                <w:lang w:val="es-CO" w:eastAsia="en-US"/>
              </w:rPr>
              <w:t>Auto control</w:t>
            </w:r>
          </w:p>
        </w:tc>
        <w:tc>
          <w:tcPr>
            <w:tcW w:w="1275" w:type="dxa"/>
          </w:tcPr>
          <w:p w14:paraId="0958B507" w14:textId="77777777" w:rsidR="009971EC" w:rsidRPr="00FE4290" w:rsidRDefault="009971EC" w:rsidP="00E40191">
            <w:pPr>
              <w:jc w:val="both"/>
              <w:rPr>
                <w:rFonts w:cstheme="minorHAnsi"/>
                <w:sz w:val="20"/>
                <w:szCs w:val="20"/>
                <w:lang w:val="es-CO" w:eastAsia="en-US"/>
              </w:rPr>
            </w:pPr>
            <w:r w:rsidRPr="00FE4290">
              <w:rPr>
                <w:rFonts w:cstheme="minorHAnsi"/>
                <w:sz w:val="20"/>
                <w:szCs w:val="20"/>
                <w:lang w:val="es-CO" w:eastAsia="en-US"/>
              </w:rPr>
              <w:t>Oportunidad de Mejora</w:t>
            </w:r>
          </w:p>
        </w:tc>
        <w:tc>
          <w:tcPr>
            <w:tcW w:w="3261" w:type="dxa"/>
          </w:tcPr>
          <w:p w14:paraId="0799E3CA" w14:textId="77777777" w:rsidR="009971EC" w:rsidRPr="00FE4290" w:rsidRDefault="009971EC" w:rsidP="00E40191">
            <w:pPr>
              <w:jc w:val="both"/>
              <w:rPr>
                <w:rFonts w:cstheme="minorHAnsi"/>
                <w:sz w:val="20"/>
                <w:szCs w:val="20"/>
                <w:lang w:val="es-CO" w:eastAsia="en-US"/>
              </w:rPr>
            </w:pPr>
            <w:r>
              <w:rPr>
                <w:rFonts w:cstheme="minorHAnsi"/>
                <w:sz w:val="20"/>
                <w:szCs w:val="20"/>
                <w:lang w:val="es-CO" w:eastAsia="en-US"/>
              </w:rPr>
              <w:t xml:space="preserve">Implementación en Excel del tablero de control para la medición de indicadores denominado “MATRIZ DE INDICADORES. </w:t>
            </w:r>
            <w:r w:rsidRPr="00CA0FF1">
              <w:rPr>
                <w:rFonts w:cstheme="minorHAnsi"/>
                <w:b/>
                <w:sz w:val="20"/>
                <w:szCs w:val="20"/>
                <w:u w:val="single"/>
                <w:lang w:val="es-CO" w:eastAsia="en-US"/>
              </w:rPr>
              <w:t>Cerrada 31-8-2018</w:t>
            </w:r>
          </w:p>
        </w:tc>
      </w:tr>
      <w:tr w:rsidR="009971EC" w14:paraId="657C1E41" w14:textId="77777777" w:rsidTr="009971EC">
        <w:tc>
          <w:tcPr>
            <w:tcW w:w="538" w:type="dxa"/>
          </w:tcPr>
          <w:p w14:paraId="18F999B5" w14:textId="77777777" w:rsidR="009971EC" w:rsidRPr="00FE4290" w:rsidRDefault="009971EC" w:rsidP="00E40191">
            <w:pPr>
              <w:jc w:val="center"/>
              <w:rPr>
                <w:rFonts w:cstheme="minorHAnsi"/>
                <w:sz w:val="20"/>
                <w:szCs w:val="20"/>
                <w:lang w:val="es-CO" w:eastAsia="en-US"/>
              </w:rPr>
            </w:pPr>
            <w:r w:rsidRPr="00FE4290">
              <w:rPr>
                <w:rFonts w:cstheme="minorHAnsi"/>
                <w:sz w:val="20"/>
                <w:szCs w:val="20"/>
                <w:lang w:val="es-CO" w:eastAsia="en-US"/>
              </w:rPr>
              <w:t>2</w:t>
            </w:r>
          </w:p>
        </w:tc>
        <w:tc>
          <w:tcPr>
            <w:tcW w:w="988" w:type="dxa"/>
          </w:tcPr>
          <w:p w14:paraId="3AF46B6F" w14:textId="77777777" w:rsidR="009971EC" w:rsidRPr="00FE4290" w:rsidRDefault="009971EC" w:rsidP="00E40191">
            <w:pPr>
              <w:jc w:val="both"/>
              <w:rPr>
                <w:rFonts w:cstheme="minorHAnsi"/>
                <w:sz w:val="20"/>
                <w:szCs w:val="20"/>
                <w:lang w:val="es-CO" w:eastAsia="en-US"/>
              </w:rPr>
            </w:pPr>
            <w:r>
              <w:rPr>
                <w:rFonts w:cstheme="minorHAnsi"/>
                <w:sz w:val="20"/>
                <w:szCs w:val="20"/>
                <w:lang w:val="es-CO" w:eastAsia="en-US"/>
              </w:rPr>
              <w:t>0001</w:t>
            </w:r>
          </w:p>
        </w:tc>
        <w:tc>
          <w:tcPr>
            <w:tcW w:w="1701" w:type="dxa"/>
          </w:tcPr>
          <w:p w14:paraId="7E43B8B6" w14:textId="77777777" w:rsidR="009971EC" w:rsidRPr="00FE4290" w:rsidRDefault="009971EC" w:rsidP="00E40191">
            <w:pPr>
              <w:jc w:val="both"/>
              <w:rPr>
                <w:rFonts w:cstheme="minorHAnsi"/>
                <w:sz w:val="20"/>
                <w:szCs w:val="20"/>
                <w:lang w:val="es-CO" w:eastAsia="en-US"/>
              </w:rPr>
            </w:pPr>
            <w:r>
              <w:rPr>
                <w:rFonts w:cstheme="minorHAnsi"/>
                <w:sz w:val="20"/>
                <w:szCs w:val="20"/>
                <w:lang w:val="es-CO" w:eastAsia="en-US"/>
              </w:rPr>
              <w:t>Administración de la Carrera Judicial</w:t>
            </w:r>
          </w:p>
        </w:tc>
        <w:tc>
          <w:tcPr>
            <w:tcW w:w="1276" w:type="dxa"/>
          </w:tcPr>
          <w:p w14:paraId="4AED4F67" w14:textId="77777777" w:rsidR="009971EC" w:rsidRPr="00FE4290" w:rsidRDefault="009971EC" w:rsidP="00E40191">
            <w:pPr>
              <w:jc w:val="both"/>
              <w:rPr>
                <w:rFonts w:cstheme="minorHAnsi"/>
                <w:sz w:val="20"/>
                <w:szCs w:val="20"/>
                <w:lang w:val="es-CO" w:eastAsia="en-US"/>
              </w:rPr>
            </w:pPr>
            <w:r>
              <w:rPr>
                <w:rFonts w:cstheme="minorHAnsi"/>
                <w:sz w:val="20"/>
                <w:szCs w:val="20"/>
                <w:lang w:val="es-CO" w:eastAsia="en-US"/>
              </w:rPr>
              <w:t xml:space="preserve">Auto Control </w:t>
            </w:r>
          </w:p>
        </w:tc>
        <w:tc>
          <w:tcPr>
            <w:tcW w:w="1275" w:type="dxa"/>
          </w:tcPr>
          <w:p w14:paraId="09A279D5" w14:textId="77777777" w:rsidR="009971EC" w:rsidRPr="00FE4290" w:rsidRDefault="009971EC" w:rsidP="00E40191">
            <w:pPr>
              <w:jc w:val="both"/>
              <w:rPr>
                <w:rFonts w:cstheme="minorHAnsi"/>
                <w:sz w:val="20"/>
                <w:szCs w:val="20"/>
                <w:lang w:val="es-CO" w:eastAsia="en-US"/>
              </w:rPr>
            </w:pPr>
            <w:r w:rsidRPr="00FE4290">
              <w:rPr>
                <w:rFonts w:cstheme="minorHAnsi"/>
                <w:sz w:val="20"/>
                <w:szCs w:val="20"/>
                <w:lang w:val="es-CO" w:eastAsia="en-US"/>
              </w:rPr>
              <w:t>Oportunidad de Mejora</w:t>
            </w:r>
          </w:p>
        </w:tc>
        <w:tc>
          <w:tcPr>
            <w:tcW w:w="3261" w:type="dxa"/>
          </w:tcPr>
          <w:p w14:paraId="6F7C12DD" w14:textId="77777777" w:rsidR="009971EC" w:rsidRPr="00EE148A" w:rsidRDefault="009971EC" w:rsidP="00E40191">
            <w:pPr>
              <w:jc w:val="both"/>
              <w:rPr>
                <w:rFonts w:cstheme="minorHAnsi"/>
                <w:b/>
                <w:sz w:val="20"/>
                <w:szCs w:val="20"/>
                <w:u w:val="single"/>
                <w:lang w:val="es-CO" w:eastAsia="en-US"/>
              </w:rPr>
            </w:pPr>
            <w:r>
              <w:rPr>
                <w:rFonts w:cstheme="minorHAnsi"/>
                <w:sz w:val="20"/>
                <w:szCs w:val="20"/>
                <w:lang w:val="es-CO" w:eastAsia="en-US"/>
              </w:rPr>
              <w:t xml:space="preserve">Control y seguimiento al Proceso de Administración de la Carrera Judicial. </w:t>
            </w:r>
            <w:r>
              <w:rPr>
                <w:rFonts w:cstheme="minorHAnsi"/>
                <w:b/>
                <w:sz w:val="20"/>
                <w:szCs w:val="20"/>
                <w:u w:val="single"/>
                <w:lang w:val="es-CO" w:eastAsia="en-US"/>
              </w:rPr>
              <w:t>Abierta 30-4-2019</w:t>
            </w:r>
          </w:p>
        </w:tc>
      </w:tr>
      <w:tr w:rsidR="009971EC" w14:paraId="02850FF6" w14:textId="77777777" w:rsidTr="009971EC">
        <w:tc>
          <w:tcPr>
            <w:tcW w:w="538" w:type="dxa"/>
          </w:tcPr>
          <w:p w14:paraId="5FCD5EC4" w14:textId="77777777" w:rsidR="009971EC" w:rsidRPr="00FE4290" w:rsidRDefault="009971EC" w:rsidP="00E40191">
            <w:pPr>
              <w:jc w:val="center"/>
              <w:rPr>
                <w:rFonts w:cstheme="minorHAnsi"/>
                <w:sz w:val="20"/>
                <w:szCs w:val="20"/>
                <w:lang w:val="es-CO" w:eastAsia="en-US"/>
              </w:rPr>
            </w:pPr>
            <w:r>
              <w:rPr>
                <w:rFonts w:cstheme="minorHAnsi"/>
                <w:sz w:val="20"/>
                <w:szCs w:val="20"/>
                <w:lang w:val="es-CO" w:eastAsia="en-US"/>
              </w:rPr>
              <w:t>3</w:t>
            </w:r>
          </w:p>
        </w:tc>
        <w:tc>
          <w:tcPr>
            <w:tcW w:w="988" w:type="dxa"/>
          </w:tcPr>
          <w:p w14:paraId="7E537E3C" w14:textId="77777777" w:rsidR="009971EC" w:rsidRDefault="009971EC" w:rsidP="00E40191">
            <w:pPr>
              <w:jc w:val="both"/>
              <w:rPr>
                <w:rFonts w:cstheme="minorHAnsi"/>
                <w:sz w:val="20"/>
                <w:szCs w:val="20"/>
                <w:lang w:val="es-CO" w:eastAsia="en-US"/>
              </w:rPr>
            </w:pPr>
            <w:r>
              <w:rPr>
                <w:rFonts w:cstheme="minorHAnsi"/>
                <w:sz w:val="20"/>
                <w:szCs w:val="20"/>
                <w:lang w:val="es-CO" w:eastAsia="en-US"/>
              </w:rPr>
              <w:t>0001</w:t>
            </w:r>
          </w:p>
        </w:tc>
        <w:tc>
          <w:tcPr>
            <w:tcW w:w="1701" w:type="dxa"/>
          </w:tcPr>
          <w:p w14:paraId="11025ED6" w14:textId="77777777" w:rsidR="009971EC" w:rsidRDefault="009971EC" w:rsidP="00E40191">
            <w:pPr>
              <w:jc w:val="both"/>
              <w:rPr>
                <w:rFonts w:cstheme="minorHAnsi"/>
                <w:sz w:val="20"/>
                <w:szCs w:val="20"/>
                <w:lang w:val="es-CO" w:eastAsia="en-US"/>
              </w:rPr>
            </w:pPr>
            <w:r>
              <w:rPr>
                <w:rFonts w:cstheme="minorHAnsi"/>
                <w:sz w:val="20"/>
                <w:szCs w:val="20"/>
                <w:lang w:val="es-CO" w:eastAsia="en-US"/>
              </w:rPr>
              <w:t>Gestión de la Información Estadística</w:t>
            </w:r>
          </w:p>
        </w:tc>
        <w:tc>
          <w:tcPr>
            <w:tcW w:w="1276" w:type="dxa"/>
          </w:tcPr>
          <w:p w14:paraId="7AB5A32F" w14:textId="77777777" w:rsidR="009971EC" w:rsidRDefault="009971EC" w:rsidP="00E40191">
            <w:pPr>
              <w:jc w:val="both"/>
              <w:rPr>
                <w:rFonts w:cstheme="minorHAnsi"/>
                <w:sz w:val="20"/>
                <w:szCs w:val="20"/>
                <w:lang w:val="es-CO" w:eastAsia="en-US"/>
              </w:rPr>
            </w:pPr>
            <w:r>
              <w:rPr>
                <w:rFonts w:cstheme="minorHAnsi"/>
                <w:sz w:val="20"/>
                <w:szCs w:val="20"/>
                <w:lang w:val="es-CO" w:eastAsia="en-US"/>
              </w:rPr>
              <w:t xml:space="preserve">Auto Control </w:t>
            </w:r>
          </w:p>
        </w:tc>
        <w:tc>
          <w:tcPr>
            <w:tcW w:w="1275" w:type="dxa"/>
          </w:tcPr>
          <w:p w14:paraId="6FDD0657" w14:textId="77777777" w:rsidR="009971EC" w:rsidRPr="00FE4290" w:rsidRDefault="009971EC" w:rsidP="00E40191">
            <w:pPr>
              <w:jc w:val="both"/>
              <w:rPr>
                <w:rFonts w:cstheme="minorHAnsi"/>
                <w:sz w:val="20"/>
                <w:szCs w:val="20"/>
                <w:lang w:val="es-CO" w:eastAsia="en-US"/>
              </w:rPr>
            </w:pPr>
            <w:r>
              <w:rPr>
                <w:rFonts w:cstheme="minorHAnsi"/>
                <w:sz w:val="20"/>
                <w:szCs w:val="20"/>
                <w:lang w:val="es-CO" w:eastAsia="en-US"/>
              </w:rPr>
              <w:t>Oportunidad de Mejora</w:t>
            </w:r>
          </w:p>
        </w:tc>
        <w:tc>
          <w:tcPr>
            <w:tcW w:w="3261" w:type="dxa"/>
          </w:tcPr>
          <w:p w14:paraId="589356F2" w14:textId="77777777" w:rsidR="009971EC" w:rsidRPr="00EE148A" w:rsidRDefault="009971EC" w:rsidP="00E40191">
            <w:pPr>
              <w:jc w:val="both"/>
              <w:rPr>
                <w:rFonts w:cstheme="minorHAnsi"/>
                <w:b/>
                <w:sz w:val="20"/>
                <w:szCs w:val="20"/>
                <w:u w:val="single"/>
                <w:lang w:val="es-CO" w:eastAsia="en-US"/>
              </w:rPr>
            </w:pPr>
            <w:r>
              <w:rPr>
                <w:rFonts w:cstheme="minorHAnsi"/>
                <w:sz w:val="20"/>
                <w:szCs w:val="20"/>
                <w:lang w:val="es-CO" w:eastAsia="en-US"/>
              </w:rPr>
              <w:t xml:space="preserve">Aplicar control y seguimiento a la gestión estadística de los Despachos Judiciales. </w:t>
            </w:r>
            <w:r>
              <w:rPr>
                <w:rFonts w:cstheme="minorHAnsi"/>
                <w:b/>
                <w:sz w:val="20"/>
                <w:szCs w:val="20"/>
                <w:u w:val="single"/>
                <w:lang w:val="es-CO" w:eastAsia="en-US"/>
              </w:rPr>
              <w:t>Cerrada 15-10-2018</w:t>
            </w:r>
          </w:p>
        </w:tc>
      </w:tr>
      <w:tr w:rsidR="009971EC" w14:paraId="67FC9EA4" w14:textId="77777777" w:rsidTr="009971EC">
        <w:tc>
          <w:tcPr>
            <w:tcW w:w="538" w:type="dxa"/>
          </w:tcPr>
          <w:p w14:paraId="2598DEE6" w14:textId="77777777" w:rsidR="009971EC" w:rsidRDefault="009971EC" w:rsidP="00E40191">
            <w:pPr>
              <w:jc w:val="center"/>
              <w:rPr>
                <w:rFonts w:cstheme="minorHAnsi"/>
                <w:sz w:val="20"/>
                <w:szCs w:val="20"/>
                <w:lang w:val="es-CO" w:eastAsia="en-US"/>
              </w:rPr>
            </w:pPr>
            <w:r>
              <w:rPr>
                <w:rFonts w:cstheme="minorHAnsi"/>
                <w:sz w:val="20"/>
                <w:szCs w:val="20"/>
                <w:lang w:val="es-CO" w:eastAsia="en-US"/>
              </w:rPr>
              <w:t>4</w:t>
            </w:r>
          </w:p>
        </w:tc>
        <w:tc>
          <w:tcPr>
            <w:tcW w:w="988" w:type="dxa"/>
          </w:tcPr>
          <w:p w14:paraId="521CF76A" w14:textId="77777777" w:rsidR="009971EC" w:rsidRDefault="009971EC" w:rsidP="00E40191">
            <w:pPr>
              <w:jc w:val="both"/>
              <w:rPr>
                <w:rFonts w:cstheme="minorHAnsi"/>
                <w:sz w:val="20"/>
                <w:szCs w:val="20"/>
                <w:lang w:val="es-CO" w:eastAsia="en-US"/>
              </w:rPr>
            </w:pPr>
            <w:r>
              <w:rPr>
                <w:rFonts w:cstheme="minorHAnsi"/>
                <w:sz w:val="20"/>
                <w:szCs w:val="20"/>
                <w:lang w:val="es-CO" w:eastAsia="en-US"/>
              </w:rPr>
              <w:t>0001</w:t>
            </w:r>
          </w:p>
        </w:tc>
        <w:tc>
          <w:tcPr>
            <w:tcW w:w="1701" w:type="dxa"/>
          </w:tcPr>
          <w:p w14:paraId="1A0C718E" w14:textId="77777777" w:rsidR="009971EC" w:rsidRDefault="009971EC" w:rsidP="00E40191">
            <w:pPr>
              <w:jc w:val="both"/>
              <w:rPr>
                <w:rFonts w:cstheme="minorHAnsi"/>
                <w:sz w:val="20"/>
                <w:szCs w:val="20"/>
                <w:lang w:val="es-CO" w:eastAsia="en-US"/>
              </w:rPr>
            </w:pPr>
            <w:r>
              <w:rPr>
                <w:rFonts w:cstheme="minorHAnsi"/>
                <w:sz w:val="20"/>
                <w:szCs w:val="20"/>
                <w:lang w:val="es-CO" w:eastAsia="en-US"/>
              </w:rPr>
              <w:t>Planeación Estratégica</w:t>
            </w:r>
          </w:p>
        </w:tc>
        <w:tc>
          <w:tcPr>
            <w:tcW w:w="1276" w:type="dxa"/>
          </w:tcPr>
          <w:p w14:paraId="7F7E8C41" w14:textId="77777777" w:rsidR="009971EC" w:rsidRDefault="009971EC" w:rsidP="00E40191">
            <w:pPr>
              <w:jc w:val="both"/>
              <w:rPr>
                <w:rFonts w:cstheme="minorHAnsi"/>
                <w:sz w:val="20"/>
                <w:szCs w:val="20"/>
                <w:lang w:val="es-CO" w:eastAsia="en-US"/>
              </w:rPr>
            </w:pPr>
            <w:r>
              <w:rPr>
                <w:rFonts w:cstheme="minorHAnsi"/>
                <w:sz w:val="20"/>
                <w:szCs w:val="20"/>
                <w:lang w:val="es-CO" w:eastAsia="en-US"/>
              </w:rPr>
              <w:t xml:space="preserve">Auto Control </w:t>
            </w:r>
          </w:p>
        </w:tc>
        <w:tc>
          <w:tcPr>
            <w:tcW w:w="1275" w:type="dxa"/>
          </w:tcPr>
          <w:p w14:paraId="05C4E2E7" w14:textId="77777777" w:rsidR="009971EC" w:rsidRDefault="009971EC" w:rsidP="00E40191">
            <w:pPr>
              <w:jc w:val="both"/>
              <w:rPr>
                <w:rFonts w:cstheme="minorHAnsi"/>
                <w:sz w:val="20"/>
                <w:szCs w:val="20"/>
                <w:lang w:val="es-CO" w:eastAsia="en-US"/>
              </w:rPr>
            </w:pPr>
            <w:r>
              <w:rPr>
                <w:rFonts w:cstheme="minorHAnsi"/>
                <w:sz w:val="20"/>
                <w:szCs w:val="20"/>
                <w:lang w:val="es-CO" w:eastAsia="en-US"/>
              </w:rPr>
              <w:t>Oportunidad de Mejora</w:t>
            </w:r>
          </w:p>
        </w:tc>
        <w:tc>
          <w:tcPr>
            <w:tcW w:w="3261" w:type="dxa"/>
          </w:tcPr>
          <w:p w14:paraId="3DE2DC06" w14:textId="77777777" w:rsidR="009971EC" w:rsidRPr="00EE148A" w:rsidRDefault="009971EC" w:rsidP="00E40191">
            <w:pPr>
              <w:jc w:val="both"/>
              <w:rPr>
                <w:rFonts w:cstheme="minorHAnsi"/>
                <w:b/>
                <w:sz w:val="20"/>
                <w:szCs w:val="20"/>
                <w:u w:val="single"/>
                <w:lang w:val="es-CO" w:eastAsia="en-US"/>
              </w:rPr>
            </w:pPr>
            <w:r>
              <w:rPr>
                <w:rFonts w:cstheme="minorHAnsi"/>
                <w:sz w:val="20"/>
                <w:szCs w:val="20"/>
                <w:lang w:val="es-CO" w:eastAsia="en-US"/>
              </w:rPr>
              <w:t xml:space="preserve">Implementación y aplicación del cuadro de necesidades generales: </w:t>
            </w:r>
            <w:r>
              <w:rPr>
                <w:rFonts w:cstheme="minorHAnsi"/>
                <w:b/>
                <w:sz w:val="20"/>
                <w:szCs w:val="20"/>
                <w:u w:val="single"/>
                <w:lang w:val="es-CO" w:eastAsia="en-US"/>
              </w:rPr>
              <w:t>Cerrada 28/11/2018</w:t>
            </w:r>
          </w:p>
        </w:tc>
      </w:tr>
      <w:tr w:rsidR="009971EC" w14:paraId="121DEC29" w14:textId="77777777" w:rsidTr="009971EC">
        <w:tc>
          <w:tcPr>
            <w:tcW w:w="538" w:type="dxa"/>
          </w:tcPr>
          <w:p w14:paraId="78941E47" w14:textId="77777777" w:rsidR="009971EC" w:rsidRPr="00EE148A" w:rsidRDefault="009971EC" w:rsidP="00E40191">
            <w:pPr>
              <w:jc w:val="center"/>
              <w:rPr>
                <w:rFonts w:cstheme="minorHAnsi"/>
                <w:sz w:val="20"/>
                <w:szCs w:val="20"/>
                <w:lang w:eastAsia="en-US"/>
              </w:rPr>
            </w:pPr>
            <w:r>
              <w:rPr>
                <w:rFonts w:cstheme="minorHAnsi"/>
                <w:sz w:val="20"/>
                <w:szCs w:val="20"/>
                <w:lang w:eastAsia="en-US"/>
              </w:rPr>
              <w:t>5</w:t>
            </w:r>
          </w:p>
        </w:tc>
        <w:tc>
          <w:tcPr>
            <w:tcW w:w="988" w:type="dxa"/>
          </w:tcPr>
          <w:p w14:paraId="79A459C1" w14:textId="77777777" w:rsidR="009971EC" w:rsidRDefault="009971EC" w:rsidP="00E40191">
            <w:pPr>
              <w:jc w:val="both"/>
              <w:rPr>
                <w:rFonts w:cstheme="minorHAnsi"/>
                <w:sz w:val="20"/>
                <w:szCs w:val="20"/>
                <w:lang w:val="es-CO" w:eastAsia="en-US"/>
              </w:rPr>
            </w:pPr>
            <w:r>
              <w:rPr>
                <w:rFonts w:cstheme="minorHAnsi"/>
                <w:sz w:val="20"/>
                <w:szCs w:val="20"/>
                <w:lang w:val="es-CO" w:eastAsia="en-US"/>
              </w:rPr>
              <w:t>11081</w:t>
            </w:r>
          </w:p>
        </w:tc>
        <w:tc>
          <w:tcPr>
            <w:tcW w:w="1701" w:type="dxa"/>
          </w:tcPr>
          <w:p w14:paraId="7079BE0D" w14:textId="77777777" w:rsidR="009971EC" w:rsidRDefault="009971EC" w:rsidP="00E40191">
            <w:pPr>
              <w:jc w:val="both"/>
              <w:rPr>
                <w:rFonts w:cstheme="minorHAnsi"/>
                <w:sz w:val="20"/>
                <w:szCs w:val="20"/>
                <w:lang w:val="es-CO" w:eastAsia="en-US"/>
              </w:rPr>
            </w:pPr>
            <w:r>
              <w:rPr>
                <w:rFonts w:cstheme="minorHAnsi"/>
                <w:sz w:val="20"/>
                <w:szCs w:val="20"/>
                <w:lang w:val="es-CO" w:eastAsia="en-US"/>
              </w:rPr>
              <w:t>Asistencia Legal</w:t>
            </w:r>
          </w:p>
        </w:tc>
        <w:tc>
          <w:tcPr>
            <w:tcW w:w="1276" w:type="dxa"/>
          </w:tcPr>
          <w:p w14:paraId="347A8010" w14:textId="77777777" w:rsidR="009971EC" w:rsidRDefault="009971EC" w:rsidP="00E40191">
            <w:pPr>
              <w:jc w:val="both"/>
              <w:rPr>
                <w:rFonts w:cstheme="minorHAnsi"/>
                <w:sz w:val="20"/>
                <w:szCs w:val="20"/>
                <w:lang w:val="es-CO" w:eastAsia="en-US"/>
              </w:rPr>
            </w:pPr>
            <w:r>
              <w:rPr>
                <w:rFonts w:cstheme="minorHAnsi"/>
                <w:sz w:val="20"/>
                <w:szCs w:val="20"/>
                <w:lang w:val="es-CO" w:eastAsia="en-US"/>
              </w:rPr>
              <w:t xml:space="preserve">Auto Control </w:t>
            </w:r>
          </w:p>
        </w:tc>
        <w:tc>
          <w:tcPr>
            <w:tcW w:w="1275" w:type="dxa"/>
          </w:tcPr>
          <w:p w14:paraId="3F380E41" w14:textId="77777777" w:rsidR="009971EC" w:rsidRDefault="009971EC" w:rsidP="00E40191">
            <w:pPr>
              <w:jc w:val="both"/>
              <w:rPr>
                <w:rFonts w:cstheme="minorHAnsi"/>
                <w:sz w:val="20"/>
                <w:szCs w:val="20"/>
                <w:lang w:val="es-CO" w:eastAsia="en-US"/>
              </w:rPr>
            </w:pPr>
            <w:r>
              <w:rPr>
                <w:rFonts w:cstheme="minorHAnsi"/>
                <w:sz w:val="20"/>
                <w:szCs w:val="20"/>
                <w:lang w:val="es-CO" w:eastAsia="en-US"/>
              </w:rPr>
              <w:t>Oportunidad de Mejora</w:t>
            </w:r>
          </w:p>
        </w:tc>
        <w:tc>
          <w:tcPr>
            <w:tcW w:w="3261" w:type="dxa"/>
          </w:tcPr>
          <w:p w14:paraId="20F96E44" w14:textId="77777777" w:rsidR="009971EC" w:rsidRPr="00EE148A" w:rsidRDefault="009971EC" w:rsidP="00E40191">
            <w:pPr>
              <w:jc w:val="both"/>
              <w:rPr>
                <w:rFonts w:cstheme="minorHAnsi"/>
                <w:b/>
                <w:sz w:val="20"/>
                <w:szCs w:val="20"/>
                <w:u w:val="single"/>
                <w:lang w:val="es-CO" w:eastAsia="en-US"/>
              </w:rPr>
            </w:pPr>
            <w:r>
              <w:rPr>
                <w:rFonts w:cstheme="minorHAnsi"/>
                <w:sz w:val="20"/>
                <w:szCs w:val="20"/>
                <w:lang w:val="es-CO" w:eastAsia="en-US"/>
              </w:rPr>
              <w:t xml:space="preserve">Implementación de control y seguimiento a las actuaciones de los apoderados en el aplicativo EKOGUI en el Proceso de Asistencia Legal. </w:t>
            </w:r>
            <w:r>
              <w:rPr>
                <w:rFonts w:cstheme="minorHAnsi"/>
                <w:b/>
                <w:sz w:val="20"/>
                <w:szCs w:val="20"/>
                <w:u w:val="single"/>
                <w:lang w:val="es-CO" w:eastAsia="en-US"/>
              </w:rPr>
              <w:t>Cerrada 30/11/2018</w:t>
            </w:r>
          </w:p>
        </w:tc>
      </w:tr>
      <w:tr w:rsidR="009971EC" w14:paraId="493F09C4" w14:textId="77777777" w:rsidTr="009971EC">
        <w:tc>
          <w:tcPr>
            <w:tcW w:w="538" w:type="dxa"/>
          </w:tcPr>
          <w:p w14:paraId="29B4EA11" w14:textId="77777777" w:rsidR="009971EC" w:rsidRDefault="009971EC" w:rsidP="00E40191">
            <w:pPr>
              <w:jc w:val="center"/>
              <w:rPr>
                <w:rFonts w:cstheme="minorHAnsi"/>
                <w:sz w:val="20"/>
                <w:szCs w:val="20"/>
                <w:lang w:eastAsia="en-US"/>
              </w:rPr>
            </w:pPr>
            <w:r>
              <w:rPr>
                <w:rFonts w:cstheme="minorHAnsi"/>
                <w:sz w:val="20"/>
                <w:szCs w:val="20"/>
                <w:lang w:eastAsia="en-US"/>
              </w:rPr>
              <w:t>6</w:t>
            </w:r>
          </w:p>
        </w:tc>
        <w:tc>
          <w:tcPr>
            <w:tcW w:w="988" w:type="dxa"/>
          </w:tcPr>
          <w:p w14:paraId="6E9D82BD" w14:textId="77777777" w:rsidR="009971EC" w:rsidRDefault="009971EC" w:rsidP="00E40191">
            <w:pPr>
              <w:jc w:val="both"/>
              <w:rPr>
                <w:rFonts w:cstheme="minorHAnsi"/>
                <w:sz w:val="20"/>
                <w:szCs w:val="20"/>
                <w:lang w:val="es-CO" w:eastAsia="en-US"/>
              </w:rPr>
            </w:pPr>
            <w:r>
              <w:rPr>
                <w:rFonts w:cstheme="minorHAnsi"/>
                <w:sz w:val="20"/>
                <w:szCs w:val="20"/>
                <w:lang w:val="es-CO" w:eastAsia="en-US"/>
              </w:rPr>
              <w:t>9885</w:t>
            </w:r>
          </w:p>
        </w:tc>
        <w:tc>
          <w:tcPr>
            <w:tcW w:w="1701" w:type="dxa"/>
          </w:tcPr>
          <w:p w14:paraId="0BBEC03B" w14:textId="77777777" w:rsidR="009971EC" w:rsidRDefault="009971EC" w:rsidP="00E40191">
            <w:pPr>
              <w:jc w:val="both"/>
              <w:rPr>
                <w:rFonts w:cstheme="minorHAnsi"/>
                <w:sz w:val="20"/>
                <w:szCs w:val="20"/>
                <w:lang w:val="es-CO" w:eastAsia="en-US"/>
              </w:rPr>
            </w:pPr>
            <w:r>
              <w:rPr>
                <w:rFonts w:cstheme="minorHAnsi"/>
                <w:sz w:val="20"/>
                <w:szCs w:val="20"/>
                <w:lang w:val="es-CO" w:eastAsia="en-US"/>
              </w:rPr>
              <w:t>Seguridad y Salud en el Trabajo.</w:t>
            </w:r>
          </w:p>
        </w:tc>
        <w:tc>
          <w:tcPr>
            <w:tcW w:w="1276" w:type="dxa"/>
          </w:tcPr>
          <w:p w14:paraId="3B4FE499" w14:textId="77777777" w:rsidR="009971EC" w:rsidRDefault="009971EC" w:rsidP="00E40191">
            <w:pPr>
              <w:jc w:val="both"/>
              <w:rPr>
                <w:rFonts w:cstheme="minorHAnsi"/>
                <w:sz w:val="20"/>
                <w:szCs w:val="20"/>
                <w:lang w:val="es-CO" w:eastAsia="en-US"/>
              </w:rPr>
            </w:pPr>
            <w:r>
              <w:rPr>
                <w:rFonts w:cstheme="minorHAnsi"/>
                <w:sz w:val="20"/>
                <w:szCs w:val="20"/>
                <w:lang w:val="es-CO" w:eastAsia="en-US"/>
              </w:rPr>
              <w:t>Auditoría Interna de Calidad</w:t>
            </w:r>
          </w:p>
        </w:tc>
        <w:tc>
          <w:tcPr>
            <w:tcW w:w="1275" w:type="dxa"/>
          </w:tcPr>
          <w:p w14:paraId="4EE1E9C0" w14:textId="77777777" w:rsidR="009971EC" w:rsidRDefault="009971EC" w:rsidP="00E40191">
            <w:pPr>
              <w:jc w:val="both"/>
              <w:rPr>
                <w:rFonts w:cstheme="minorHAnsi"/>
                <w:sz w:val="20"/>
                <w:szCs w:val="20"/>
                <w:lang w:val="es-CO" w:eastAsia="en-US"/>
              </w:rPr>
            </w:pPr>
            <w:r>
              <w:rPr>
                <w:rFonts w:cstheme="minorHAnsi"/>
                <w:sz w:val="20"/>
                <w:szCs w:val="20"/>
                <w:lang w:val="es-CO" w:eastAsia="en-US"/>
              </w:rPr>
              <w:t>Oportunidad de Mejora</w:t>
            </w:r>
          </w:p>
        </w:tc>
        <w:tc>
          <w:tcPr>
            <w:tcW w:w="3261" w:type="dxa"/>
          </w:tcPr>
          <w:p w14:paraId="101973A6" w14:textId="77777777" w:rsidR="009971EC" w:rsidRPr="00F53EE9" w:rsidRDefault="009971EC" w:rsidP="00E40191">
            <w:pPr>
              <w:jc w:val="both"/>
              <w:rPr>
                <w:rFonts w:cstheme="minorHAnsi"/>
                <w:b/>
                <w:sz w:val="20"/>
                <w:szCs w:val="20"/>
                <w:u w:val="single"/>
                <w:lang w:val="es-CO" w:eastAsia="en-US"/>
              </w:rPr>
            </w:pPr>
            <w:r>
              <w:rPr>
                <w:rFonts w:cstheme="minorHAnsi"/>
                <w:sz w:val="20"/>
                <w:szCs w:val="20"/>
                <w:lang w:val="es-CO" w:eastAsia="en-US"/>
              </w:rPr>
              <w:t xml:space="preserve">Implementación Proyecto Cultura Judicial por el Buen Trato “Estamos cambiando y tú” </w:t>
            </w:r>
            <w:r>
              <w:rPr>
                <w:rFonts w:cstheme="minorHAnsi"/>
                <w:b/>
                <w:sz w:val="20"/>
                <w:szCs w:val="20"/>
                <w:u w:val="single"/>
                <w:lang w:val="es-CO" w:eastAsia="en-US"/>
              </w:rPr>
              <w:t>Cerrada 31/08/2018</w:t>
            </w:r>
          </w:p>
        </w:tc>
      </w:tr>
      <w:tr w:rsidR="009971EC" w14:paraId="25DDA4D7" w14:textId="77777777" w:rsidTr="009971EC">
        <w:tc>
          <w:tcPr>
            <w:tcW w:w="538" w:type="dxa"/>
          </w:tcPr>
          <w:p w14:paraId="75697EEC" w14:textId="77777777" w:rsidR="009971EC" w:rsidRDefault="009971EC" w:rsidP="00E40191">
            <w:pPr>
              <w:jc w:val="center"/>
              <w:rPr>
                <w:rFonts w:cstheme="minorHAnsi"/>
                <w:sz w:val="20"/>
                <w:szCs w:val="20"/>
                <w:lang w:eastAsia="en-US"/>
              </w:rPr>
            </w:pPr>
            <w:r>
              <w:rPr>
                <w:rFonts w:cstheme="minorHAnsi"/>
                <w:sz w:val="20"/>
                <w:szCs w:val="20"/>
                <w:lang w:eastAsia="en-US"/>
              </w:rPr>
              <w:t>7</w:t>
            </w:r>
          </w:p>
        </w:tc>
        <w:tc>
          <w:tcPr>
            <w:tcW w:w="988" w:type="dxa"/>
          </w:tcPr>
          <w:p w14:paraId="6CCDFCB3" w14:textId="77777777" w:rsidR="009971EC" w:rsidRDefault="009971EC" w:rsidP="00E40191">
            <w:pPr>
              <w:jc w:val="both"/>
              <w:rPr>
                <w:rFonts w:cstheme="minorHAnsi"/>
                <w:sz w:val="20"/>
                <w:szCs w:val="20"/>
                <w:lang w:val="es-CO" w:eastAsia="en-US"/>
              </w:rPr>
            </w:pPr>
            <w:r>
              <w:rPr>
                <w:rFonts w:cstheme="minorHAnsi"/>
                <w:sz w:val="20"/>
                <w:szCs w:val="20"/>
                <w:lang w:val="es-CO" w:eastAsia="en-US"/>
              </w:rPr>
              <w:t>4876</w:t>
            </w:r>
          </w:p>
        </w:tc>
        <w:tc>
          <w:tcPr>
            <w:tcW w:w="1701" w:type="dxa"/>
          </w:tcPr>
          <w:p w14:paraId="596DD7BF" w14:textId="77777777" w:rsidR="009971EC" w:rsidRDefault="009971EC" w:rsidP="00E40191">
            <w:pPr>
              <w:jc w:val="both"/>
              <w:rPr>
                <w:rFonts w:cstheme="minorHAnsi"/>
                <w:sz w:val="20"/>
                <w:szCs w:val="20"/>
                <w:lang w:val="es-CO" w:eastAsia="en-US"/>
              </w:rPr>
            </w:pPr>
            <w:r>
              <w:rPr>
                <w:rFonts w:cstheme="minorHAnsi"/>
                <w:sz w:val="20"/>
                <w:szCs w:val="20"/>
                <w:lang w:val="es-CO" w:eastAsia="en-US"/>
              </w:rPr>
              <w:t>Gestión Documental</w:t>
            </w:r>
          </w:p>
        </w:tc>
        <w:tc>
          <w:tcPr>
            <w:tcW w:w="1276" w:type="dxa"/>
          </w:tcPr>
          <w:p w14:paraId="00A16BC2" w14:textId="77777777" w:rsidR="009971EC" w:rsidRDefault="009971EC" w:rsidP="00E40191">
            <w:pPr>
              <w:jc w:val="both"/>
              <w:rPr>
                <w:rFonts w:cstheme="minorHAnsi"/>
                <w:sz w:val="20"/>
                <w:szCs w:val="20"/>
                <w:lang w:val="es-CO" w:eastAsia="en-US"/>
              </w:rPr>
            </w:pPr>
            <w:r>
              <w:rPr>
                <w:rFonts w:cstheme="minorHAnsi"/>
                <w:sz w:val="20"/>
                <w:szCs w:val="20"/>
                <w:lang w:val="es-CO" w:eastAsia="en-US"/>
              </w:rPr>
              <w:t xml:space="preserve">Auto Control </w:t>
            </w:r>
          </w:p>
        </w:tc>
        <w:tc>
          <w:tcPr>
            <w:tcW w:w="1275" w:type="dxa"/>
          </w:tcPr>
          <w:p w14:paraId="54A038A6" w14:textId="77777777" w:rsidR="009971EC" w:rsidRDefault="009971EC" w:rsidP="00E40191">
            <w:pPr>
              <w:jc w:val="both"/>
              <w:rPr>
                <w:rFonts w:cstheme="minorHAnsi"/>
                <w:sz w:val="20"/>
                <w:szCs w:val="20"/>
                <w:lang w:val="es-CO" w:eastAsia="en-US"/>
              </w:rPr>
            </w:pPr>
            <w:r>
              <w:rPr>
                <w:rFonts w:cstheme="minorHAnsi"/>
                <w:sz w:val="20"/>
                <w:szCs w:val="20"/>
                <w:lang w:val="es-CO" w:eastAsia="en-US"/>
              </w:rPr>
              <w:t>Oportunidad de Mejora</w:t>
            </w:r>
          </w:p>
        </w:tc>
        <w:tc>
          <w:tcPr>
            <w:tcW w:w="3261" w:type="dxa"/>
          </w:tcPr>
          <w:p w14:paraId="7E51BA43" w14:textId="77777777" w:rsidR="009971EC" w:rsidRPr="00417CE0" w:rsidRDefault="009971EC" w:rsidP="00E40191">
            <w:pPr>
              <w:jc w:val="both"/>
              <w:rPr>
                <w:rFonts w:cstheme="minorHAnsi"/>
                <w:b/>
                <w:sz w:val="20"/>
                <w:szCs w:val="20"/>
                <w:u w:val="single"/>
                <w:lang w:val="es-CO" w:eastAsia="en-US"/>
              </w:rPr>
            </w:pPr>
            <w:r>
              <w:rPr>
                <w:rFonts w:cstheme="minorHAnsi"/>
                <w:sz w:val="20"/>
                <w:szCs w:val="20"/>
                <w:lang w:val="es-CO" w:eastAsia="en-US"/>
              </w:rPr>
              <w:t xml:space="preserve">Digitalización de las órdenes de pago del área Financiera – Pagaduría. </w:t>
            </w:r>
            <w:r>
              <w:rPr>
                <w:rFonts w:cstheme="minorHAnsi"/>
                <w:b/>
                <w:sz w:val="20"/>
                <w:szCs w:val="20"/>
                <w:u w:val="single"/>
                <w:lang w:val="es-CO" w:eastAsia="en-US"/>
              </w:rPr>
              <w:t>Cerrada 31/8/2018.</w:t>
            </w:r>
          </w:p>
        </w:tc>
      </w:tr>
      <w:tr w:rsidR="009971EC" w14:paraId="687B66C5" w14:textId="77777777" w:rsidTr="009971EC">
        <w:tc>
          <w:tcPr>
            <w:tcW w:w="538" w:type="dxa"/>
          </w:tcPr>
          <w:p w14:paraId="44B0A208" w14:textId="77777777" w:rsidR="009971EC" w:rsidRDefault="009971EC" w:rsidP="00E40191">
            <w:pPr>
              <w:jc w:val="center"/>
              <w:rPr>
                <w:rFonts w:cstheme="minorHAnsi"/>
                <w:sz w:val="20"/>
                <w:szCs w:val="20"/>
                <w:lang w:eastAsia="en-US"/>
              </w:rPr>
            </w:pPr>
            <w:r>
              <w:rPr>
                <w:rFonts w:cstheme="minorHAnsi"/>
                <w:sz w:val="20"/>
                <w:szCs w:val="20"/>
                <w:lang w:eastAsia="en-US"/>
              </w:rPr>
              <w:t>8</w:t>
            </w:r>
          </w:p>
        </w:tc>
        <w:tc>
          <w:tcPr>
            <w:tcW w:w="988" w:type="dxa"/>
          </w:tcPr>
          <w:p w14:paraId="3D86B212" w14:textId="77777777" w:rsidR="009971EC" w:rsidRDefault="009971EC" w:rsidP="00E40191">
            <w:pPr>
              <w:jc w:val="both"/>
              <w:rPr>
                <w:rFonts w:cstheme="minorHAnsi"/>
                <w:sz w:val="20"/>
                <w:szCs w:val="20"/>
                <w:lang w:val="es-CO" w:eastAsia="en-US"/>
              </w:rPr>
            </w:pPr>
            <w:r>
              <w:rPr>
                <w:rFonts w:cstheme="minorHAnsi"/>
                <w:sz w:val="20"/>
                <w:szCs w:val="20"/>
                <w:lang w:val="es-CO" w:eastAsia="en-US"/>
              </w:rPr>
              <w:t>8937</w:t>
            </w:r>
          </w:p>
        </w:tc>
        <w:tc>
          <w:tcPr>
            <w:tcW w:w="1701" w:type="dxa"/>
          </w:tcPr>
          <w:p w14:paraId="21D0D1BF" w14:textId="77777777" w:rsidR="009971EC" w:rsidRDefault="009971EC" w:rsidP="00E40191">
            <w:pPr>
              <w:jc w:val="both"/>
              <w:rPr>
                <w:rFonts w:cstheme="minorHAnsi"/>
                <w:sz w:val="20"/>
                <w:szCs w:val="20"/>
                <w:lang w:val="es-CO" w:eastAsia="en-US"/>
              </w:rPr>
            </w:pPr>
            <w:r>
              <w:rPr>
                <w:rFonts w:cstheme="minorHAnsi"/>
                <w:sz w:val="20"/>
                <w:szCs w:val="20"/>
                <w:lang w:val="es-CO" w:eastAsia="en-US"/>
              </w:rPr>
              <w:t>Gestión Financiera y Presupuestal</w:t>
            </w:r>
          </w:p>
        </w:tc>
        <w:tc>
          <w:tcPr>
            <w:tcW w:w="1276" w:type="dxa"/>
          </w:tcPr>
          <w:p w14:paraId="7EDA742B" w14:textId="77777777" w:rsidR="009971EC" w:rsidRDefault="009971EC" w:rsidP="00E40191">
            <w:pPr>
              <w:jc w:val="both"/>
              <w:rPr>
                <w:rFonts w:cstheme="minorHAnsi"/>
                <w:sz w:val="20"/>
                <w:szCs w:val="20"/>
                <w:lang w:val="es-CO" w:eastAsia="en-US"/>
              </w:rPr>
            </w:pPr>
            <w:r>
              <w:rPr>
                <w:rFonts w:cstheme="minorHAnsi"/>
                <w:sz w:val="20"/>
                <w:szCs w:val="20"/>
                <w:lang w:val="es-CO" w:eastAsia="en-US"/>
              </w:rPr>
              <w:t>Auto Control</w:t>
            </w:r>
          </w:p>
        </w:tc>
        <w:tc>
          <w:tcPr>
            <w:tcW w:w="1275" w:type="dxa"/>
          </w:tcPr>
          <w:p w14:paraId="6001A033" w14:textId="77777777" w:rsidR="009971EC" w:rsidRDefault="009971EC" w:rsidP="00E40191">
            <w:pPr>
              <w:jc w:val="both"/>
              <w:rPr>
                <w:rFonts w:cstheme="minorHAnsi"/>
                <w:sz w:val="20"/>
                <w:szCs w:val="20"/>
                <w:lang w:val="es-CO" w:eastAsia="en-US"/>
              </w:rPr>
            </w:pPr>
            <w:r>
              <w:rPr>
                <w:rFonts w:cstheme="minorHAnsi"/>
                <w:sz w:val="20"/>
                <w:szCs w:val="20"/>
                <w:lang w:val="es-CO" w:eastAsia="en-US"/>
              </w:rPr>
              <w:t>Oportunidad de Mejora</w:t>
            </w:r>
          </w:p>
        </w:tc>
        <w:tc>
          <w:tcPr>
            <w:tcW w:w="3261" w:type="dxa"/>
          </w:tcPr>
          <w:p w14:paraId="30F117D4" w14:textId="77777777" w:rsidR="009971EC" w:rsidRPr="00DF4CCA" w:rsidRDefault="009971EC" w:rsidP="00E40191">
            <w:pPr>
              <w:jc w:val="both"/>
              <w:rPr>
                <w:rFonts w:cstheme="minorHAnsi"/>
                <w:b/>
                <w:sz w:val="20"/>
                <w:szCs w:val="20"/>
                <w:u w:val="single"/>
                <w:lang w:val="es-CO" w:eastAsia="en-US"/>
              </w:rPr>
            </w:pPr>
            <w:r>
              <w:rPr>
                <w:rFonts w:cstheme="minorHAnsi"/>
                <w:sz w:val="20"/>
                <w:szCs w:val="20"/>
                <w:lang w:val="es-CO" w:eastAsia="en-US"/>
              </w:rPr>
              <w:t xml:space="preserve">Verificar, controlar los pagos de aportes ley 100 de la Nómina General  de los servidores judiciales. </w:t>
            </w:r>
            <w:r>
              <w:rPr>
                <w:rFonts w:cstheme="minorHAnsi"/>
                <w:b/>
                <w:sz w:val="20"/>
                <w:szCs w:val="20"/>
                <w:u w:val="single"/>
                <w:lang w:val="es-CO" w:eastAsia="en-US"/>
              </w:rPr>
              <w:t>Cerrada 31/08/2018</w:t>
            </w:r>
          </w:p>
        </w:tc>
      </w:tr>
      <w:tr w:rsidR="009971EC" w14:paraId="486C1668" w14:textId="77777777" w:rsidTr="009971EC">
        <w:tc>
          <w:tcPr>
            <w:tcW w:w="538" w:type="dxa"/>
          </w:tcPr>
          <w:p w14:paraId="2B2B7304" w14:textId="77777777" w:rsidR="009971EC" w:rsidRDefault="009971EC" w:rsidP="00E40191">
            <w:pPr>
              <w:jc w:val="center"/>
              <w:rPr>
                <w:rFonts w:cstheme="minorHAnsi"/>
                <w:sz w:val="20"/>
                <w:szCs w:val="20"/>
                <w:lang w:eastAsia="en-US"/>
              </w:rPr>
            </w:pPr>
            <w:r>
              <w:rPr>
                <w:rFonts w:cstheme="minorHAnsi"/>
                <w:sz w:val="20"/>
                <w:szCs w:val="20"/>
                <w:lang w:eastAsia="en-US"/>
              </w:rPr>
              <w:t>9</w:t>
            </w:r>
          </w:p>
        </w:tc>
        <w:tc>
          <w:tcPr>
            <w:tcW w:w="988" w:type="dxa"/>
          </w:tcPr>
          <w:p w14:paraId="067A5508" w14:textId="77777777" w:rsidR="009971EC" w:rsidRDefault="009971EC" w:rsidP="00E40191">
            <w:pPr>
              <w:jc w:val="both"/>
              <w:rPr>
                <w:rFonts w:cstheme="minorHAnsi"/>
                <w:sz w:val="20"/>
                <w:szCs w:val="20"/>
                <w:lang w:val="es-CO" w:eastAsia="en-US"/>
              </w:rPr>
            </w:pPr>
            <w:r>
              <w:rPr>
                <w:rFonts w:cstheme="minorHAnsi"/>
                <w:sz w:val="20"/>
                <w:szCs w:val="20"/>
                <w:lang w:val="es-CO" w:eastAsia="en-US"/>
              </w:rPr>
              <w:t>11129</w:t>
            </w:r>
          </w:p>
        </w:tc>
        <w:tc>
          <w:tcPr>
            <w:tcW w:w="1701" w:type="dxa"/>
          </w:tcPr>
          <w:p w14:paraId="128FC168" w14:textId="77777777" w:rsidR="009971EC" w:rsidRDefault="009971EC" w:rsidP="00E40191">
            <w:pPr>
              <w:jc w:val="both"/>
              <w:rPr>
                <w:rFonts w:cstheme="minorHAnsi"/>
                <w:sz w:val="20"/>
                <w:szCs w:val="20"/>
                <w:lang w:val="es-CO" w:eastAsia="en-US"/>
              </w:rPr>
            </w:pPr>
            <w:r>
              <w:rPr>
                <w:rFonts w:cstheme="minorHAnsi"/>
                <w:sz w:val="20"/>
                <w:szCs w:val="20"/>
                <w:lang w:val="es-CO" w:eastAsia="en-US"/>
              </w:rPr>
              <w:t>Gestión Tecnológica</w:t>
            </w:r>
          </w:p>
        </w:tc>
        <w:tc>
          <w:tcPr>
            <w:tcW w:w="1276" w:type="dxa"/>
          </w:tcPr>
          <w:p w14:paraId="02DAC808" w14:textId="77777777" w:rsidR="009971EC" w:rsidRDefault="009971EC" w:rsidP="00E40191">
            <w:pPr>
              <w:jc w:val="both"/>
              <w:rPr>
                <w:rFonts w:cstheme="minorHAnsi"/>
                <w:sz w:val="20"/>
                <w:szCs w:val="20"/>
                <w:lang w:val="es-CO" w:eastAsia="en-US"/>
              </w:rPr>
            </w:pPr>
            <w:r>
              <w:rPr>
                <w:rFonts w:cstheme="minorHAnsi"/>
                <w:sz w:val="20"/>
                <w:szCs w:val="20"/>
                <w:lang w:val="es-CO" w:eastAsia="en-US"/>
              </w:rPr>
              <w:t>Auditoría Interna de Calidad</w:t>
            </w:r>
          </w:p>
        </w:tc>
        <w:tc>
          <w:tcPr>
            <w:tcW w:w="1275" w:type="dxa"/>
          </w:tcPr>
          <w:p w14:paraId="2F8CFEB9" w14:textId="77777777" w:rsidR="009971EC" w:rsidRDefault="009971EC" w:rsidP="00E40191">
            <w:pPr>
              <w:jc w:val="both"/>
              <w:rPr>
                <w:rFonts w:cstheme="minorHAnsi"/>
                <w:sz w:val="20"/>
                <w:szCs w:val="20"/>
                <w:lang w:val="es-CO" w:eastAsia="en-US"/>
              </w:rPr>
            </w:pPr>
            <w:r>
              <w:rPr>
                <w:rFonts w:cstheme="minorHAnsi"/>
                <w:sz w:val="20"/>
                <w:szCs w:val="20"/>
                <w:lang w:val="es-CO" w:eastAsia="en-US"/>
              </w:rPr>
              <w:t>Oportunidad de Mejora</w:t>
            </w:r>
          </w:p>
        </w:tc>
        <w:tc>
          <w:tcPr>
            <w:tcW w:w="3261" w:type="dxa"/>
          </w:tcPr>
          <w:p w14:paraId="76E3D217" w14:textId="77777777" w:rsidR="009971EC" w:rsidRPr="007F4FDE" w:rsidRDefault="009971EC" w:rsidP="00E40191">
            <w:pPr>
              <w:jc w:val="both"/>
              <w:rPr>
                <w:rFonts w:cstheme="minorHAnsi"/>
                <w:b/>
                <w:sz w:val="20"/>
                <w:szCs w:val="20"/>
                <w:u w:val="single"/>
                <w:lang w:val="es-CO" w:eastAsia="en-US"/>
              </w:rPr>
            </w:pPr>
            <w:r>
              <w:rPr>
                <w:rFonts w:cstheme="minorHAnsi"/>
                <w:sz w:val="20"/>
                <w:szCs w:val="20"/>
                <w:lang w:val="es-CO" w:eastAsia="en-US"/>
              </w:rPr>
              <w:t xml:space="preserve">Implementación tecnológica de correos electrónicos para el distrito judicial de Ibagué y Municipios del Tolima. </w:t>
            </w:r>
            <w:r>
              <w:rPr>
                <w:rFonts w:cstheme="minorHAnsi"/>
                <w:b/>
                <w:sz w:val="20"/>
                <w:szCs w:val="20"/>
                <w:u w:val="single"/>
                <w:lang w:val="es-CO" w:eastAsia="en-US"/>
              </w:rPr>
              <w:t>Cerrada 31/7/2018</w:t>
            </w:r>
          </w:p>
        </w:tc>
      </w:tr>
      <w:tr w:rsidR="009971EC" w14:paraId="7C8597B2" w14:textId="77777777" w:rsidTr="009971EC">
        <w:tc>
          <w:tcPr>
            <w:tcW w:w="538" w:type="dxa"/>
          </w:tcPr>
          <w:p w14:paraId="5D369756" w14:textId="77777777" w:rsidR="009971EC" w:rsidRDefault="009971EC" w:rsidP="00E40191">
            <w:pPr>
              <w:jc w:val="center"/>
              <w:rPr>
                <w:rFonts w:cstheme="minorHAnsi"/>
                <w:sz w:val="20"/>
                <w:szCs w:val="20"/>
                <w:lang w:eastAsia="en-US"/>
              </w:rPr>
            </w:pPr>
            <w:r>
              <w:rPr>
                <w:rFonts w:cstheme="minorHAnsi"/>
                <w:sz w:val="20"/>
                <w:szCs w:val="20"/>
                <w:lang w:eastAsia="en-US"/>
              </w:rPr>
              <w:t>10</w:t>
            </w:r>
          </w:p>
        </w:tc>
        <w:tc>
          <w:tcPr>
            <w:tcW w:w="988" w:type="dxa"/>
          </w:tcPr>
          <w:p w14:paraId="433DF921" w14:textId="77777777" w:rsidR="009971EC" w:rsidRDefault="009971EC" w:rsidP="00E40191">
            <w:pPr>
              <w:jc w:val="both"/>
              <w:rPr>
                <w:rFonts w:cstheme="minorHAnsi"/>
                <w:sz w:val="20"/>
                <w:szCs w:val="20"/>
                <w:lang w:val="es-CO" w:eastAsia="en-US"/>
              </w:rPr>
            </w:pPr>
            <w:r>
              <w:rPr>
                <w:rFonts w:cstheme="minorHAnsi"/>
                <w:sz w:val="20"/>
                <w:szCs w:val="20"/>
                <w:lang w:val="es-CO" w:eastAsia="en-US"/>
              </w:rPr>
              <w:t>0001</w:t>
            </w:r>
          </w:p>
        </w:tc>
        <w:tc>
          <w:tcPr>
            <w:tcW w:w="1701" w:type="dxa"/>
          </w:tcPr>
          <w:p w14:paraId="73F8D7BD" w14:textId="77777777" w:rsidR="009971EC" w:rsidRDefault="009971EC" w:rsidP="00E40191">
            <w:pPr>
              <w:jc w:val="both"/>
              <w:rPr>
                <w:rFonts w:cstheme="minorHAnsi"/>
                <w:sz w:val="20"/>
                <w:szCs w:val="20"/>
                <w:lang w:val="es-CO" w:eastAsia="en-US"/>
              </w:rPr>
            </w:pPr>
            <w:r>
              <w:rPr>
                <w:rFonts w:cstheme="minorHAnsi"/>
                <w:sz w:val="20"/>
                <w:szCs w:val="20"/>
                <w:lang w:val="es-CO" w:eastAsia="en-US"/>
              </w:rPr>
              <w:t>Comunicación Institucional</w:t>
            </w:r>
          </w:p>
        </w:tc>
        <w:tc>
          <w:tcPr>
            <w:tcW w:w="1276" w:type="dxa"/>
          </w:tcPr>
          <w:p w14:paraId="660BB95F" w14:textId="77777777" w:rsidR="009971EC" w:rsidRDefault="009971EC" w:rsidP="00E40191">
            <w:pPr>
              <w:jc w:val="both"/>
              <w:rPr>
                <w:rFonts w:cstheme="minorHAnsi"/>
                <w:sz w:val="20"/>
                <w:szCs w:val="20"/>
                <w:lang w:val="es-CO" w:eastAsia="en-US"/>
              </w:rPr>
            </w:pPr>
            <w:r>
              <w:rPr>
                <w:rFonts w:cstheme="minorHAnsi"/>
                <w:sz w:val="20"/>
                <w:szCs w:val="20"/>
                <w:lang w:val="es-CO" w:eastAsia="en-US"/>
              </w:rPr>
              <w:t xml:space="preserve">Auto Control </w:t>
            </w:r>
          </w:p>
        </w:tc>
        <w:tc>
          <w:tcPr>
            <w:tcW w:w="1275" w:type="dxa"/>
          </w:tcPr>
          <w:p w14:paraId="466555F0" w14:textId="77777777" w:rsidR="009971EC" w:rsidRDefault="009971EC" w:rsidP="00E40191">
            <w:pPr>
              <w:jc w:val="both"/>
              <w:rPr>
                <w:rFonts w:cstheme="minorHAnsi"/>
                <w:sz w:val="20"/>
                <w:szCs w:val="20"/>
                <w:lang w:val="es-CO" w:eastAsia="en-US"/>
              </w:rPr>
            </w:pPr>
            <w:r>
              <w:rPr>
                <w:rFonts w:cstheme="minorHAnsi"/>
                <w:sz w:val="20"/>
                <w:szCs w:val="20"/>
                <w:lang w:val="es-CO" w:eastAsia="en-US"/>
              </w:rPr>
              <w:t>Oportunidad de Mejora</w:t>
            </w:r>
          </w:p>
        </w:tc>
        <w:tc>
          <w:tcPr>
            <w:tcW w:w="3261" w:type="dxa"/>
          </w:tcPr>
          <w:p w14:paraId="34C089A3" w14:textId="77777777" w:rsidR="009971EC" w:rsidRPr="007F4FDE" w:rsidRDefault="009971EC" w:rsidP="00E40191">
            <w:pPr>
              <w:jc w:val="both"/>
              <w:rPr>
                <w:rFonts w:cstheme="minorHAnsi"/>
                <w:b/>
                <w:sz w:val="20"/>
                <w:szCs w:val="20"/>
                <w:u w:val="single"/>
                <w:lang w:val="es-CO" w:eastAsia="en-US"/>
              </w:rPr>
            </w:pPr>
            <w:r>
              <w:rPr>
                <w:rFonts w:cstheme="minorHAnsi"/>
                <w:sz w:val="20"/>
                <w:szCs w:val="20"/>
                <w:lang w:val="es-CO" w:eastAsia="en-US"/>
              </w:rPr>
              <w:t xml:space="preserve">Con el fin de controlar y optimizar las QRSS, se hace necesaria  la mejora continua, con la finalidad de satisfacción de los usuarios de la administración de justicia, realizando la consolidación y trámite de las QRSS. </w:t>
            </w:r>
            <w:r>
              <w:rPr>
                <w:rFonts w:cstheme="minorHAnsi"/>
                <w:b/>
                <w:sz w:val="20"/>
                <w:szCs w:val="20"/>
                <w:u w:val="single"/>
                <w:lang w:val="es-CO" w:eastAsia="en-US"/>
              </w:rPr>
              <w:t>Cerrada 30/11/2018</w:t>
            </w:r>
          </w:p>
        </w:tc>
      </w:tr>
    </w:tbl>
    <w:p w14:paraId="0DFAE634" w14:textId="77777777" w:rsidR="00AF1EA6" w:rsidRPr="004C6B4B" w:rsidRDefault="00AF1EA6" w:rsidP="00AF1EA6">
      <w:pPr>
        <w:tabs>
          <w:tab w:val="left" w:pos="2694"/>
        </w:tabs>
        <w:jc w:val="both"/>
        <w:rPr>
          <w:rFonts w:ascii="Arial" w:hAnsi="Arial" w:cs="Arial"/>
        </w:rPr>
      </w:pPr>
      <w:r>
        <w:rPr>
          <w:rFonts w:ascii="Arial" w:hAnsi="Arial" w:cs="Ari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7"/>
        <w:gridCol w:w="4527"/>
      </w:tblGrid>
      <w:tr w:rsidR="00011AAB" w:rsidRPr="004C6B4B" w14:paraId="11A3AA8E" w14:textId="77777777" w:rsidTr="00011AAB">
        <w:trPr>
          <w:trHeight w:val="603"/>
        </w:trPr>
        <w:tc>
          <w:tcPr>
            <w:tcW w:w="2500" w:type="pct"/>
            <w:tcBorders>
              <w:bottom w:val="single" w:sz="4" w:space="0" w:color="auto"/>
            </w:tcBorders>
            <w:shd w:val="clear" w:color="auto" w:fill="548DD4" w:themeFill="text2" w:themeFillTint="99"/>
            <w:vAlign w:val="center"/>
          </w:tcPr>
          <w:p w14:paraId="6D10A7D3" w14:textId="77777777" w:rsidR="00011AAB" w:rsidRPr="004C6B4B" w:rsidRDefault="00011AAB" w:rsidP="004C6B4B">
            <w:pPr>
              <w:jc w:val="center"/>
              <w:rPr>
                <w:rFonts w:ascii="Arial" w:hAnsi="Arial" w:cs="Arial"/>
                <w:b/>
              </w:rPr>
            </w:pPr>
            <w:r w:rsidRPr="004C6B4B">
              <w:rPr>
                <w:rFonts w:ascii="Arial" w:hAnsi="Arial" w:cs="Arial"/>
                <w:b/>
              </w:rPr>
              <w:t>TEMA</w:t>
            </w:r>
          </w:p>
        </w:tc>
        <w:tc>
          <w:tcPr>
            <w:tcW w:w="2500" w:type="pct"/>
            <w:tcBorders>
              <w:bottom w:val="single" w:sz="4" w:space="0" w:color="auto"/>
            </w:tcBorders>
            <w:shd w:val="clear" w:color="auto" w:fill="548DD4" w:themeFill="text2" w:themeFillTint="99"/>
            <w:vAlign w:val="center"/>
          </w:tcPr>
          <w:p w14:paraId="1166606F" w14:textId="77777777" w:rsidR="00011AAB" w:rsidRPr="004C6B4B" w:rsidRDefault="00011AAB" w:rsidP="004C6B4B">
            <w:pPr>
              <w:jc w:val="center"/>
              <w:rPr>
                <w:rFonts w:ascii="Arial" w:hAnsi="Arial" w:cs="Arial"/>
                <w:b/>
              </w:rPr>
            </w:pPr>
            <w:r w:rsidRPr="004C6B4B">
              <w:rPr>
                <w:rFonts w:ascii="Arial" w:hAnsi="Arial" w:cs="Arial"/>
                <w:b/>
              </w:rPr>
              <w:t>RESPONSABLE</w:t>
            </w:r>
          </w:p>
        </w:tc>
      </w:tr>
      <w:tr w:rsidR="003B5C60" w:rsidRPr="004C6B4B" w14:paraId="798E0D7E" w14:textId="77777777" w:rsidTr="003B5C60">
        <w:trPr>
          <w:trHeight w:val="603"/>
        </w:trPr>
        <w:tc>
          <w:tcPr>
            <w:tcW w:w="2500" w:type="pct"/>
            <w:tcBorders>
              <w:bottom w:val="single" w:sz="4" w:space="0" w:color="auto"/>
            </w:tcBorders>
            <w:shd w:val="clear" w:color="auto" w:fill="auto"/>
            <w:vAlign w:val="center"/>
          </w:tcPr>
          <w:p w14:paraId="3A1A40D1" w14:textId="77777777" w:rsidR="003B5C60" w:rsidRPr="005F2DA8" w:rsidRDefault="00024AA2" w:rsidP="00024AA2">
            <w:pPr>
              <w:rPr>
                <w:rFonts w:ascii="Arial" w:hAnsi="Arial" w:cs="Arial"/>
                <w:b/>
              </w:rPr>
            </w:pPr>
            <w:r>
              <w:rPr>
                <w:rFonts w:ascii="Arial" w:hAnsi="Arial" w:cs="Arial"/>
                <w:b/>
              </w:rPr>
              <w:t>4</w:t>
            </w:r>
            <w:r w:rsidR="003B5C60" w:rsidRPr="005F2DA8">
              <w:rPr>
                <w:rFonts w:ascii="Arial" w:hAnsi="Arial" w:cs="Arial"/>
                <w:b/>
              </w:rPr>
              <w:t>.-</w:t>
            </w:r>
            <w:r w:rsidR="003B5C60" w:rsidRPr="005F2DA8">
              <w:rPr>
                <w:rFonts w:ascii="Arial" w:hAnsi="Arial" w:cs="Arial"/>
              </w:rPr>
              <w:t xml:space="preserve"> </w:t>
            </w:r>
            <w:r>
              <w:rPr>
                <w:rFonts w:ascii="Arial" w:hAnsi="Arial" w:cs="Arial"/>
              </w:rPr>
              <w:t>Compromisos de la Alta Dirección.</w:t>
            </w:r>
          </w:p>
        </w:tc>
        <w:tc>
          <w:tcPr>
            <w:tcW w:w="2500" w:type="pct"/>
            <w:tcBorders>
              <w:bottom w:val="single" w:sz="4" w:space="0" w:color="auto"/>
            </w:tcBorders>
            <w:shd w:val="clear" w:color="auto" w:fill="auto"/>
            <w:vAlign w:val="center"/>
          </w:tcPr>
          <w:p w14:paraId="3AA5615C" w14:textId="77777777" w:rsidR="003B5C60" w:rsidRPr="004C6B4B" w:rsidRDefault="003B5C60" w:rsidP="005F2DA8">
            <w:pPr>
              <w:jc w:val="both"/>
              <w:rPr>
                <w:rFonts w:ascii="Arial" w:hAnsi="Arial" w:cs="Arial"/>
                <w:b/>
              </w:rPr>
            </w:pPr>
            <w:r w:rsidRPr="004C6B4B">
              <w:rPr>
                <w:rFonts w:ascii="Arial" w:hAnsi="Arial" w:cs="Arial"/>
              </w:rPr>
              <w:t>Magistr</w:t>
            </w:r>
            <w:r w:rsidR="00777CA0">
              <w:rPr>
                <w:rFonts w:ascii="Arial" w:hAnsi="Arial" w:cs="Arial"/>
              </w:rPr>
              <w:t xml:space="preserve">ados del Consejo </w:t>
            </w:r>
            <w:r w:rsidRPr="004C6B4B">
              <w:rPr>
                <w:rFonts w:ascii="Arial" w:hAnsi="Arial" w:cs="Arial"/>
              </w:rPr>
              <w:t xml:space="preserve"> Seccional </w:t>
            </w:r>
            <w:r w:rsidR="005F2DA8">
              <w:rPr>
                <w:rFonts w:ascii="Arial" w:hAnsi="Arial" w:cs="Arial"/>
              </w:rPr>
              <w:t xml:space="preserve">y </w:t>
            </w:r>
            <w:r w:rsidRPr="004C6B4B">
              <w:rPr>
                <w:rFonts w:ascii="Arial" w:hAnsi="Arial" w:cs="Arial"/>
              </w:rPr>
              <w:t>Director Seccional de Administración Judicial</w:t>
            </w:r>
          </w:p>
        </w:tc>
      </w:tr>
    </w:tbl>
    <w:p w14:paraId="54CD245A" w14:textId="77777777" w:rsidR="000D361B" w:rsidRDefault="000D361B" w:rsidP="004C6B4B">
      <w:pPr>
        <w:rPr>
          <w:rFonts w:ascii="Arial" w:hAnsi="Arial" w:cs="Arial"/>
          <w:b/>
        </w:rPr>
      </w:pPr>
    </w:p>
    <w:p w14:paraId="37BFFD0E" w14:textId="77777777" w:rsidR="00AF1EA6" w:rsidRPr="004C6B4B" w:rsidRDefault="00AF1EA6" w:rsidP="00AF1EA6">
      <w:pPr>
        <w:jc w:val="center"/>
        <w:rPr>
          <w:rFonts w:ascii="Arial" w:hAnsi="Arial" w:cs="Arial"/>
          <w:b/>
        </w:rPr>
      </w:pPr>
      <w:r>
        <w:rPr>
          <w:rFonts w:ascii="Arial" w:hAnsi="Arial" w:cs="Arial"/>
          <w:b/>
        </w:rPr>
        <w:t xml:space="preserve">DECISIONES,  ACCIONES Y COMPROMISOS </w:t>
      </w:r>
    </w:p>
    <w:p w14:paraId="335BC46C" w14:textId="77777777" w:rsidR="00AF1EA6" w:rsidRPr="004C6B4B" w:rsidRDefault="00AF1EA6" w:rsidP="00AF1EA6">
      <w:pPr>
        <w:jc w:val="both"/>
        <w:rPr>
          <w:rFonts w:ascii="Arial" w:hAnsi="Arial" w:cs="Arial"/>
        </w:rPr>
      </w:pPr>
      <w:r w:rsidRPr="004C6B4B">
        <w:rPr>
          <w:rFonts w:ascii="Arial" w:hAnsi="Arial" w:cs="Arial"/>
          <w:b/>
          <w:bCs/>
        </w:rPr>
        <w:t xml:space="preserve">1. HACER </w:t>
      </w:r>
      <w:r w:rsidRPr="004C6B4B">
        <w:rPr>
          <w:rFonts w:ascii="Arial" w:hAnsi="Arial" w:cs="Arial"/>
        </w:rPr>
        <w:t xml:space="preserve">  una presentación periódica de los indicadores</w:t>
      </w:r>
      <w:r>
        <w:rPr>
          <w:rFonts w:ascii="Arial" w:hAnsi="Arial" w:cs="Arial"/>
        </w:rPr>
        <w:t xml:space="preserve"> de los procesos ante  la </w:t>
      </w:r>
      <w:r w:rsidRPr="004C6B4B">
        <w:rPr>
          <w:rFonts w:ascii="Arial" w:hAnsi="Arial" w:cs="Arial"/>
        </w:rPr>
        <w:t>Al</w:t>
      </w:r>
      <w:r>
        <w:rPr>
          <w:rFonts w:ascii="Arial" w:hAnsi="Arial" w:cs="Arial"/>
        </w:rPr>
        <w:t>ta Dirección,  para que desde</w:t>
      </w:r>
      <w:r w:rsidRPr="004C6B4B">
        <w:rPr>
          <w:rFonts w:ascii="Arial" w:hAnsi="Arial" w:cs="Arial"/>
        </w:rPr>
        <w:t xml:space="preserve"> esta instancia se puedan seleccionar indicadores clave de desempeño que permitan establecer la gestión del Sistema Integrado de Gestión y Control de la Calidad y  del  Medio Ambiente (</w:t>
      </w:r>
      <w:r>
        <w:rPr>
          <w:rFonts w:ascii="Arial" w:hAnsi="Arial" w:cs="Arial"/>
        </w:rPr>
        <w:t xml:space="preserve"> responsables </w:t>
      </w:r>
      <w:r w:rsidRPr="004C6B4B">
        <w:rPr>
          <w:rFonts w:ascii="Arial" w:hAnsi="Arial" w:cs="Arial"/>
          <w:b/>
        </w:rPr>
        <w:t>Líderes de los procesos )</w:t>
      </w:r>
    </w:p>
    <w:p w14:paraId="45598DE1" w14:textId="77777777" w:rsidR="00AF1EA6" w:rsidRPr="004C6B4B" w:rsidRDefault="00AF1EA6" w:rsidP="00AF1EA6">
      <w:pPr>
        <w:jc w:val="both"/>
        <w:rPr>
          <w:rFonts w:ascii="Arial" w:hAnsi="Arial" w:cs="Arial"/>
        </w:rPr>
      </w:pPr>
      <w:r w:rsidRPr="004C6B4B">
        <w:rPr>
          <w:rFonts w:ascii="Arial" w:hAnsi="Arial" w:cs="Arial"/>
          <w:b/>
          <w:bCs/>
        </w:rPr>
        <w:t xml:space="preserve">2. </w:t>
      </w:r>
      <w:r w:rsidRPr="004C6B4B">
        <w:rPr>
          <w:rFonts w:ascii="Arial" w:hAnsi="Arial" w:cs="Arial"/>
          <w:b/>
        </w:rPr>
        <w:t xml:space="preserve">PRESENTAR </w:t>
      </w:r>
      <w:r w:rsidRPr="004C6B4B">
        <w:rPr>
          <w:rFonts w:ascii="Arial" w:hAnsi="Arial" w:cs="Arial"/>
        </w:rPr>
        <w:t xml:space="preserve">  un informe semestral   re</w:t>
      </w:r>
      <w:r>
        <w:rPr>
          <w:rFonts w:ascii="Arial" w:hAnsi="Arial" w:cs="Arial"/>
        </w:rPr>
        <w:t xml:space="preserve">lacionado con el desempeño de los </w:t>
      </w:r>
      <w:r w:rsidRPr="004C6B4B">
        <w:rPr>
          <w:rFonts w:ascii="Arial" w:hAnsi="Arial" w:cs="Arial"/>
        </w:rPr>
        <w:t xml:space="preserve"> proceso</w:t>
      </w:r>
      <w:r>
        <w:rPr>
          <w:rFonts w:ascii="Arial" w:hAnsi="Arial" w:cs="Arial"/>
        </w:rPr>
        <w:t>s</w:t>
      </w:r>
      <w:r w:rsidRPr="004C6B4B">
        <w:rPr>
          <w:rFonts w:ascii="Arial" w:hAnsi="Arial" w:cs="Arial"/>
        </w:rPr>
        <w:t xml:space="preserve"> </w:t>
      </w:r>
      <w:r w:rsidRPr="00974AB0">
        <w:rPr>
          <w:rFonts w:ascii="Arial" w:hAnsi="Arial" w:cs="Arial"/>
          <w:color w:val="000000" w:themeColor="text1"/>
        </w:rPr>
        <w:t xml:space="preserve">que incluya los Indicadores de gestión y acciones propuestas como resultado del análisis de los mismos. Esta medida permite establecer un diagnóstico oportuno del estado del SIGCMA para la formulación de acciones de mejora  que permitan la consecución de los objetivos del mismo. </w:t>
      </w:r>
      <w:r w:rsidRPr="00974AB0">
        <w:rPr>
          <w:rFonts w:ascii="Arial" w:hAnsi="Arial" w:cs="Arial"/>
          <w:b/>
          <w:color w:val="000000" w:themeColor="text1"/>
        </w:rPr>
        <w:t>(Responsable líderes de los procesos)</w:t>
      </w:r>
      <w:r w:rsidRPr="00974AB0">
        <w:rPr>
          <w:rFonts w:ascii="Arial" w:hAnsi="Arial" w:cs="Arial"/>
          <w:color w:val="000000" w:themeColor="text1"/>
        </w:rPr>
        <w:t xml:space="preserve"> </w:t>
      </w:r>
      <w:r w:rsidR="00974AB0" w:rsidRPr="00974AB0">
        <w:rPr>
          <w:rFonts w:ascii="Arial" w:hAnsi="Arial" w:cs="Arial"/>
          <w:color w:val="000000" w:themeColor="text1"/>
        </w:rPr>
        <w:t xml:space="preserve">Ver matriz de indicadores </w:t>
      </w:r>
    </w:p>
    <w:p w14:paraId="51B832FD" w14:textId="77777777" w:rsidR="00AF1EA6" w:rsidRPr="004C6B4B" w:rsidRDefault="00AF1EA6" w:rsidP="00AF1EA6">
      <w:pPr>
        <w:jc w:val="both"/>
        <w:rPr>
          <w:rFonts w:ascii="Arial" w:hAnsi="Arial" w:cs="Arial"/>
        </w:rPr>
      </w:pPr>
      <w:r w:rsidRPr="004C6B4B">
        <w:rPr>
          <w:rFonts w:ascii="Arial" w:hAnsi="Arial" w:cs="Arial"/>
          <w:b/>
          <w:bCs/>
        </w:rPr>
        <w:t xml:space="preserve">3. </w:t>
      </w:r>
      <w:r w:rsidRPr="004C6B4B">
        <w:rPr>
          <w:rFonts w:ascii="Arial" w:hAnsi="Arial" w:cs="Arial"/>
          <w:b/>
        </w:rPr>
        <w:t>FORTALECER</w:t>
      </w:r>
      <w:r w:rsidRPr="004C6B4B">
        <w:rPr>
          <w:rFonts w:ascii="Arial" w:hAnsi="Arial" w:cs="Arial"/>
        </w:rPr>
        <w:t xml:space="preserve">  a nivel de toda la organización los temas relacionados con la  administración </w:t>
      </w:r>
      <w:r w:rsidR="008E501E">
        <w:rPr>
          <w:rFonts w:ascii="Arial" w:hAnsi="Arial" w:cs="Arial"/>
        </w:rPr>
        <w:t>y gestión del riesgo</w:t>
      </w:r>
      <w:r w:rsidRPr="004C6B4B">
        <w:rPr>
          <w:rFonts w:ascii="Arial" w:hAnsi="Arial" w:cs="Arial"/>
        </w:rPr>
        <w:t xml:space="preserve"> dando a conocer  la  metodológica a aplicar en la organización  para su adecuada apli</w:t>
      </w:r>
      <w:r w:rsidR="008E501E">
        <w:rPr>
          <w:rFonts w:ascii="Arial" w:hAnsi="Arial" w:cs="Arial"/>
        </w:rPr>
        <w:t>cación y actualización oportuna</w:t>
      </w:r>
      <w:r w:rsidRPr="004C6B4B">
        <w:rPr>
          <w:rFonts w:ascii="Arial" w:hAnsi="Arial" w:cs="Arial"/>
        </w:rPr>
        <w:t xml:space="preserve"> a más tardar el último día hábil del mes de marzo de cada año. </w:t>
      </w:r>
      <w:r>
        <w:rPr>
          <w:rFonts w:ascii="Arial" w:hAnsi="Arial" w:cs="Arial"/>
          <w:b/>
        </w:rPr>
        <w:t>(Coordinador</w:t>
      </w:r>
      <w:r w:rsidRPr="004C6B4B">
        <w:rPr>
          <w:rFonts w:ascii="Arial" w:hAnsi="Arial" w:cs="Arial"/>
          <w:b/>
        </w:rPr>
        <w:t xml:space="preserve"> de calidad)</w:t>
      </w:r>
    </w:p>
    <w:p w14:paraId="629BAEFB" w14:textId="77777777" w:rsidR="00AF1EA6" w:rsidRDefault="00AF1EA6" w:rsidP="004C6B4B">
      <w:pPr>
        <w:rPr>
          <w:rFonts w:ascii="Arial" w:hAnsi="Arial" w:cs="Arial"/>
          <w:b/>
        </w:rPr>
      </w:pPr>
      <w:r w:rsidRPr="004C6B4B">
        <w:rPr>
          <w:rFonts w:ascii="Arial" w:hAnsi="Arial" w:cs="Arial"/>
          <w:b/>
          <w:bCs/>
        </w:rPr>
        <w:t xml:space="preserve">4. </w:t>
      </w:r>
      <w:r w:rsidRPr="004C6B4B">
        <w:rPr>
          <w:rFonts w:ascii="Arial" w:hAnsi="Arial" w:cs="Arial"/>
          <w:b/>
        </w:rPr>
        <w:t>ELABORAR</w:t>
      </w:r>
      <w:r w:rsidRPr="004C6B4B">
        <w:rPr>
          <w:rFonts w:ascii="Arial" w:hAnsi="Arial" w:cs="Arial"/>
        </w:rPr>
        <w:t xml:space="preserve"> un diagnóstico de los cambios que introdujo el Decreto 1443 de </w:t>
      </w:r>
      <w:r>
        <w:rPr>
          <w:rFonts w:ascii="Arial" w:hAnsi="Arial" w:cs="Arial"/>
        </w:rPr>
        <w:t>2015</w:t>
      </w:r>
      <w:r w:rsidRPr="004C6B4B">
        <w:rPr>
          <w:rFonts w:ascii="Arial" w:hAnsi="Arial" w:cs="Arial"/>
        </w:rPr>
        <w:t xml:space="preserve">, por medio del cual se dictaron disposiciones para la implementación del Sistema de Gestión de la Seguridad y Salud en el Trabajo (SG-SST), la resolución 3368 de </w:t>
      </w:r>
      <w:r>
        <w:rPr>
          <w:rFonts w:ascii="Arial" w:hAnsi="Arial" w:cs="Arial"/>
        </w:rPr>
        <w:t>2015</w:t>
      </w:r>
      <w:r w:rsidRPr="004C6B4B">
        <w:rPr>
          <w:rFonts w:ascii="Arial" w:hAnsi="Arial" w:cs="Arial"/>
        </w:rPr>
        <w:t xml:space="preserve"> "Por la cual se modifica parcialmente la resolución 1409 de 2012 y se dictan otras disposiciones" y la Resolución 044 de </w:t>
      </w:r>
      <w:r>
        <w:rPr>
          <w:rFonts w:ascii="Arial" w:hAnsi="Arial" w:cs="Arial"/>
        </w:rPr>
        <w:t>2015</w:t>
      </w:r>
      <w:r w:rsidRPr="004C6B4B">
        <w:rPr>
          <w:rFonts w:ascii="Arial" w:hAnsi="Arial" w:cs="Arial"/>
        </w:rPr>
        <w:t xml:space="preserve"> “Por la cual se reglamenta la capacitación y entrenamiento para brigadas contraincendios industriales, comerciales y similares en Colombia” y formular las acciones específicas en el SST para dar cumplimiento a la normatividad vigente. </w:t>
      </w:r>
      <w:r w:rsidRPr="004C6B4B">
        <w:rPr>
          <w:rFonts w:ascii="Arial" w:hAnsi="Arial" w:cs="Arial"/>
          <w:b/>
        </w:rPr>
        <w:t>(Líder del Proceso de Gestión de la seguridad y salud ocupacional)</w:t>
      </w:r>
    </w:p>
    <w:p w14:paraId="2B7CA64E" w14:textId="77777777" w:rsidR="00AF1EA6" w:rsidRPr="004C6B4B" w:rsidRDefault="00AF1EA6" w:rsidP="00AF1EA6">
      <w:pPr>
        <w:jc w:val="both"/>
        <w:rPr>
          <w:rFonts w:ascii="Arial" w:hAnsi="Arial" w:cs="Arial"/>
        </w:rPr>
      </w:pPr>
      <w:r w:rsidRPr="004C6B4B">
        <w:rPr>
          <w:rFonts w:ascii="Arial" w:hAnsi="Arial" w:cs="Arial"/>
          <w:b/>
          <w:bCs/>
        </w:rPr>
        <w:t xml:space="preserve">5. </w:t>
      </w:r>
      <w:r w:rsidRPr="004C6B4B">
        <w:rPr>
          <w:rFonts w:ascii="Arial" w:hAnsi="Arial" w:cs="Arial"/>
          <w:b/>
        </w:rPr>
        <w:t>CONTINUAR</w:t>
      </w:r>
      <w:r w:rsidRPr="004C6B4B">
        <w:rPr>
          <w:rFonts w:ascii="Arial" w:hAnsi="Arial" w:cs="Arial"/>
        </w:rPr>
        <w:t xml:space="preserve">  con el compromiso en materia de Seguridad y Salud en el trabajo,  con el fin de  que se mantengan resultados positivos en cuanto a la disminución de los accidentes de trabajo y mejora de calidad de vida laboral. </w:t>
      </w:r>
      <w:r w:rsidRPr="004C6B4B">
        <w:rPr>
          <w:rFonts w:ascii="Arial" w:hAnsi="Arial" w:cs="Arial"/>
          <w:b/>
        </w:rPr>
        <w:t>(Líder del Proceso de Gestión de la seguridad y salud ocupacional y Gestión Humana)</w:t>
      </w:r>
      <w:r w:rsidRPr="004C6B4B">
        <w:rPr>
          <w:rFonts w:ascii="Arial" w:hAnsi="Arial" w:cs="Arial"/>
        </w:rPr>
        <w:t xml:space="preserve"> </w:t>
      </w:r>
    </w:p>
    <w:p w14:paraId="343DA185" w14:textId="77777777" w:rsidR="00AF1EA6" w:rsidRPr="004C6B4B" w:rsidRDefault="00AF1EA6" w:rsidP="00AF1EA6">
      <w:pPr>
        <w:jc w:val="both"/>
        <w:rPr>
          <w:rFonts w:ascii="Arial" w:hAnsi="Arial" w:cs="Arial"/>
        </w:rPr>
      </w:pPr>
      <w:r w:rsidRPr="004C6B4B">
        <w:rPr>
          <w:rFonts w:ascii="Arial" w:hAnsi="Arial" w:cs="Arial"/>
          <w:b/>
          <w:bCs/>
        </w:rPr>
        <w:t xml:space="preserve">6. </w:t>
      </w:r>
      <w:r w:rsidR="00F90439" w:rsidRPr="004C6B4B">
        <w:rPr>
          <w:rFonts w:ascii="Arial" w:hAnsi="Arial" w:cs="Arial"/>
          <w:b/>
          <w:bCs/>
        </w:rPr>
        <w:t xml:space="preserve">REVISAR PERIÓDICAMENTE </w:t>
      </w:r>
      <w:r w:rsidRPr="004C6B4B">
        <w:rPr>
          <w:rFonts w:ascii="Arial" w:hAnsi="Arial" w:cs="Arial"/>
        </w:rPr>
        <w:t xml:space="preserve">los aspectos de SST para la  identificación de los peligros y la evaluación y actualización de los riesgos </w:t>
      </w:r>
      <w:r w:rsidRPr="004C6B4B">
        <w:rPr>
          <w:rFonts w:ascii="Arial" w:hAnsi="Arial" w:cs="Arial"/>
          <w:b/>
        </w:rPr>
        <w:t>Líder del Proceso de Gestión de la seguridad y salud ocupacional y Gestión Humana)</w:t>
      </w:r>
      <w:r w:rsidR="008E501E">
        <w:rPr>
          <w:rFonts w:ascii="Arial" w:hAnsi="Arial" w:cs="Arial"/>
          <w:b/>
        </w:rPr>
        <w:t xml:space="preserve"> Reuniones del COPASST</w:t>
      </w:r>
    </w:p>
    <w:p w14:paraId="15B128BA" w14:textId="77777777" w:rsidR="00AF1EA6" w:rsidRPr="004C6B4B" w:rsidRDefault="00AF1EA6" w:rsidP="00AF1EA6">
      <w:pPr>
        <w:jc w:val="both"/>
        <w:rPr>
          <w:rFonts w:ascii="Arial" w:hAnsi="Arial" w:cs="Arial"/>
        </w:rPr>
      </w:pPr>
      <w:r w:rsidRPr="004C6B4B">
        <w:rPr>
          <w:rFonts w:ascii="Arial" w:hAnsi="Arial" w:cs="Arial"/>
          <w:b/>
          <w:bCs/>
        </w:rPr>
        <w:t xml:space="preserve">7. </w:t>
      </w:r>
      <w:r w:rsidRPr="004C6B4B">
        <w:rPr>
          <w:rFonts w:ascii="Arial" w:hAnsi="Arial" w:cs="Arial"/>
          <w:b/>
        </w:rPr>
        <w:t>CONTINUAR</w:t>
      </w:r>
      <w:r w:rsidRPr="004C6B4B">
        <w:rPr>
          <w:rFonts w:ascii="Arial" w:hAnsi="Arial" w:cs="Arial"/>
        </w:rPr>
        <w:t xml:space="preserve"> con la  </w:t>
      </w:r>
      <w:r w:rsidRPr="004C6B4B">
        <w:rPr>
          <w:rFonts w:ascii="Arial" w:hAnsi="Arial" w:cs="Arial"/>
          <w:b/>
        </w:rPr>
        <w:t>gestión documental</w:t>
      </w:r>
      <w:r w:rsidRPr="004C6B4B">
        <w:rPr>
          <w:rFonts w:ascii="Arial" w:hAnsi="Arial" w:cs="Arial"/>
        </w:rPr>
        <w:t xml:space="preserve">  y asignar  recursos con el fin de atende</w:t>
      </w:r>
      <w:r>
        <w:rPr>
          <w:rFonts w:ascii="Arial" w:hAnsi="Arial" w:cs="Arial"/>
        </w:rPr>
        <w:t>r las actividades archivísticas, en el Con</w:t>
      </w:r>
      <w:r w:rsidR="009A5B83">
        <w:rPr>
          <w:rFonts w:ascii="Arial" w:hAnsi="Arial" w:cs="Arial"/>
        </w:rPr>
        <w:t>sejo Seccional de la Judicatura</w:t>
      </w:r>
      <w:r>
        <w:rPr>
          <w:rFonts w:ascii="Arial" w:hAnsi="Arial" w:cs="Arial"/>
        </w:rPr>
        <w:t xml:space="preserve">, Dirección Seccional, Juzgados Administrativos  y </w:t>
      </w:r>
      <w:r w:rsidR="008E501E">
        <w:rPr>
          <w:rFonts w:ascii="Arial" w:hAnsi="Arial" w:cs="Arial"/>
        </w:rPr>
        <w:t xml:space="preserve">juzgados </w:t>
      </w:r>
      <w:r>
        <w:rPr>
          <w:rFonts w:ascii="Arial" w:hAnsi="Arial" w:cs="Arial"/>
        </w:rPr>
        <w:t xml:space="preserve">de Chaparral </w:t>
      </w:r>
      <w:r w:rsidRPr="004C6B4B">
        <w:rPr>
          <w:rFonts w:ascii="Arial" w:hAnsi="Arial" w:cs="Arial"/>
        </w:rPr>
        <w:t xml:space="preserve"> </w:t>
      </w:r>
      <w:r w:rsidRPr="004C6B4B">
        <w:rPr>
          <w:rFonts w:ascii="Arial" w:hAnsi="Arial" w:cs="Arial"/>
          <w:b/>
        </w:rPr>
        <w:t>(Alta Dirección)</w:t>
      </w:r>
    </w:p>
    <w:p w14:paraId="752E9EDF" w14:textId="77777777" w:rsidR="00AF1EA6" w:rsidRPr="004C6B4B" w:rsidRDefault="00AF1EA6" w:rsidP="00AF1EA6">
      <w:pPr>
        <w:jc w:val="both"/>
        <w:rPr>
          <w:rFonts w:ascii="Arial" w:hAnsi="Arial" w:cs="Arial"/>
        </w:rPr>
      </w:pPr>
      <w:r w:rsidRPr="004C6B4B">
        <w:rPr>
          <w:rFonts w:ascii="Arial" w:hAnsi="Arial" w:cs="Arial"/>
          <w:b/>
        </w:rPr>
        <w:t>8</w:t>
      </w:r>
      <w:r w:rsidRPr="00E85782">
        <w:rPr>
          <w:rFonts w:ascii="Arial" w:hAnsi="Arial" w:cs="Arial"/>
          <w:b/>
          <w:color w:val="FF0000"/>
        </w:rPr>
        <w:t xml:space="preserve">. </w:t>
      </w:r>
      <w:r w:rsidRPr="001F4455">
        <w:rPr>
          <w:rFonts w:ascii="Arial" w:hAnsi="Arial" w:cs="Arial"/>
          <w:b/>
        </w:rPr>
        <w:t xml:space="preserve">CONTINUAR </w:t>
      </w:r>
      <w:r w:rsidRPr="001F4455">
        <w:rPr>
          <w:rFonts w:ascii="Arial" w:hAnsi="Arial" w:cs="Arial"/>
        </w:rPr>
        <w:t xml:space="preserve"> con la implementación del plan de  gestión ambiental para lo cual se deben seguir desarrollando las actividades propuestas </w:t>
      </w:r>
      <w:r w:rsidRPr="004C6B4B">
        <w:rPr>
          <w:rFonts w:ascii="Arial" w:hAnsi="Arial" w:cs="Arial"/>
        </w:rPr>
        <w:t>(</w:t>
      </w:r>
      <w:r>
        <w:rPr>
          <w:rFonts w:ascii="Arial" w:hAnsi="Arial" w:cs="Arial"/>
        </w:rPr>
        <w:t xml:space="preserve">Líder del Procesos de </w:t>
      </w:r>
      <w:r w:rsidRPr="004C6B4B">
        <w:rPr>
          <w:rFonts w:ascii="Arial" w:hAnsi="Arial" w:cs="Arial"/>
        </w:rPr>
        <w:t>Mejoramiento inf</w:t>
      </w:r>
      <w:r w:rsidR="009A5B83">
        <w:rPr>
          <w:rFonts w:ascii="Arial" w:hAnsi="Arial" w:cs="Arial"/>
        </w:rPr>
        <w:t>raestructura física), hacer un video institucional donde se reflejen la actividades ecológicas  y ambientalistas que se han venido realizando con el fin de dejar las evidencias respectivas.</w:t>
      </w:r>
    </w:p>
    <w:p w14:paraId="32CF312D" w14:textId="77777777" w:rsidR="00AF1EA6" w:rsidRPr="004C6B4B" w:rsidRDefault="00AF1EA6" w:rsidP="00AF1EA6">
      <w:pPr>
        <w:tabs>
          <w:tab w:val="left" w:pos="2694"/>
        </w:tabs>
        <w:rPr>
          <w:rFonts w:ascii="Arial" w:hAnsi="Arial" w:cs="Arial"/>
        </w:rPr>
      </w:pPr>
      <w:r w:rsidRPr="004C6B4B">
        <w:rPr>
          <w:rFonts w:ascii="Arial" w:hAnsi="Arial" w:cs="Arial"/>
          <w:b/>
        </w:rPr>
        <w:t>9</w:t>
      </w:r>
      <w:r w:rsidRPr="004C6B4B">
        <w:rPr>
          <w:rFonts w:ascii="Arial" w:hAnsi="Arial" w:cs="Arial"/>
        </w:rPr>
        <w:t xml:space="preserve">. </w:t>
      </w:r>
      <w:r w:rsidRPr="004C6B4B">
        <w:rPr>
          <w:rFonts w:ascii="Arial" w:hAnsi="Arial" w:cs="Arial"/>
          <w:b/>
        </w:rPr>
        <w:t xml:space="preserve">HACER </w:t>
      </w:r>
      <w:r w:rsidR="008E501E">
        <w:rPr>
          <w:rFonts w:ascii="Arial" w:hAnsi="Arial" w:cs="Arial"/>
          <w:b/>
        </w:rPr>
        <w:t xml:space="preserve">en el mes de Enero de cada año </w:t>
      </w:r>
      <w:r w:rsidRPr="004C6B4B">
        <w:rPr>
          <w:rFonts w:ascii="Arial" w:hAnsi="Arial" w:cs="Arial"/>
        </w:rPr>
        <w:t>la programación anual de las  reuniones del Comité Seccional del SIGMA.</w:t>
      </w:r>
      <w:r w:rsidRPr="004C6B4B">
        <w:rPr>
          <w:rFonts w:ascii="Arial" w:hAnsi="Arial" w:cs="Arial"/>
          <w:b/>
        </w:rPr>
        <w:t xml:space="preserve"> (Alta Dirección)</w:t>
      </w:r>
    </w:p>
    <w:p w14:paraId="04F68D2E" w14:textId="77777777" w:rsidR="00AF1EA6" w:rsidRDefault="00AF1EA6" w:rsidP="00AF1EA6">
      <w:pPr>
        <w:tabs>
          <w:tab w:val="left" w:pos="2694"/>
        </w:tabs>
        <w:rPr>
          <w:rFonts w:ascii="Arial" w:hAnsi="Arial" w:cs="Arial"/>
        </w:rPr>
      </w:pPr>
      <w:r w:rsidRPr="004C6B4B">
        <w:rPr>
          <w:rFonts w:ascii="Arial" w:hAnsi="Arial" w:cs="Arial"/>
          <w:b/>
        </w:rPr>
        <w:t>10. CONTINUAR</w:t>
      </w:r>
      <w:r w:rsidRPr="004C6B4B">
        <w:rPr>
          <w:rFonts w:ascii="Arial" w:hAnsi="Arial" w:cs="Arial"/>
        </w:rPr>
        <w:t xml:space="preserve">  con la hora calidad. </w:t>
      </w:r>
      <w:r w:rsidRPr="004C6B4B">
        <w:rPr>
          <w:rFonts w:ascii="Arial" w:hAnsi="Arial" w:cs="Arial"/>
          <w:b/>
        </w:rPr>
        <w:t>(Alta Dirección)</w:t>
      </w:r>
      <w:r w:rsidRPr="004C6B4B">
        <w:rPr>
          <w:rFonts w:ascii="Arial" w:hAnsi="Arial" w:cs="Arial"/>
        </w:rPr>
        <w:t xml:space="preserve"> </w:t>
      </w:r>
      <w:r w:rsidR="008E501E">
        <w:rPr>
          <w:rFonts w:ascii="Arial" w:hAnsi="Arial" w:cs="Arial"/>
        </w:rPr>
        <w:t xml:space="preserve">–Último </w:t>
      </w:r>
      <w:r w:rsidR="00F90439">
        <w:rPr>
          <w:rFonts w:ascii="Arial" w:hAnsi="Arial" w:cs="Arial"/>
        </w:rPr>
        <w:t>jueves</w:t>
      </w:r>
      <w:r w:rsidR="008E501E">
        <w:rPr>
          <w:rFonts w:ascii="Arial" w:hAnsi="Arial" w:cs="Arial"/>
        </w:rPr>
        <w:t xml:space="preserve"> de cada mes.</w:t>
      </w:r>
    </w:p>
    <w:p w14:paraId="2651CA0B" w14:textId="77777777" w:rsidR="00F90439" w:rsidRDefault="00F90439" w:rsidP="00F90439">
      <w:pPr>
        <w:tabs>
          <w:tab w:val="left" w:pos="2694"/>
        </w:tabs>
        <w:jc w:val="both"/>
        <w:rPr>
          <w:rFonts w:ascii="Arial" w:hAnsi="Arial" w:cs="Arial"/>
          <w:b/>
        </w:rPr>
      </w:pPr>
      <w:r>
        <w:rPr>
          <w:rFonts w:ascii="Arial" w:hAnsi="Arial" w:cs="Arial"/>
          <w:b/>
        </w:rPr>
        <w:t>11.</w:t>
      </w:r>
      <w:r>
        <w:rPr>
          <w:rFonts w:ascii="Arial" w:hAnsi="Arial" w:cs="Arial"/>
        </w:rPr>
        <w:t xml:space="preserve"> </w:t>
      </w:r>
      <w:r>
        <w:rPr>
          <w:rFonts w:ascii="Arial" w:hAnsi="Arial" w:cs="Arial"/>
          <w:b/>
        </w:rPr>
        <w:t xml:space="preserve">HACER </w:t>
      </w:r>
      <w:r>
        <w:rPr>
          <w:rFonts w:ascii="Arial" w:hAnsi="Arial" w:cs="Arial"/>
        </w:rPr>
        <w:t>seguimiento al Juzgado Quinto Administrativo de Ibagué, por la gran cantidad de productos no conformes generados durante el año 2018 (</w:t>
      </w:r>
      <w:r>
        <w:rPr>
          <w:rFonts w:ascii="Arial" w:hAnsi="Arial" w:cs="Arial"/>
          <w:b/>
        </w:rPr>
        <w:t>Coordinadora de Calidad Juzgados Administrativos)</w:t>
      </w:r>
    </w:p>
    <w:p w14:paraId="6DA5A353" w14:textId="77777777" w:rsidR="00F90439" w:rsidRDefault="00F90439" w:rsidP="00F90439">
      <w:pPr>
        <w:tabs>
          <w:tab w:val="left" w:pos="2694"/>
        </w:tabs>
        <w:jc w:val="both"/>
        <w:rPr>
          <w:rFonts w:ascii="Arial" w:hAnsi="Arial" w:cs="Arial"/>
        </w:rPr>
      </w:pPr>
      <w:r>
        <w:rPr>
          <w:rFonts w:ascii="Arial" w:hAnsi="Arial" w:cs="Arial"/>
          <w:b/>
        </w:rPr>
        <w:t>12. SOCIALIZAR</w:t>
      </w:r>
      <w:r w:rsidR="00E90688">
        <w:rPr>
          <w:rFonts w:ascii="Arial" w:hAnsi="Arial" w:cs="Arial"/>
          <w:b/>
        </w:rPr>
        <w:t xml:space="preserve"> E IMPLEMENTAR</w:t>
      </w:r>
      <w:r>
        <w:rPr>
          <w:rFonts w:ascii="Arial" w:hAnsi="Arial" w:cs="Arial"/>
        </w:rPr>
        <w:t xml:space="preserve"> a los líderes de los procesos y Jefes de Áreas la Norma ISO NTC-6256  y ISO GTC-286 de 2018, normas diseñadas exclusivamente para la Rama Judicial en cumplimiento de las normas ISO 9001:2015, ISO 14001 e ISO 45001.</w:t>
      </w:r>
    </w:p>
    <w:p w14:paraId="38351941" w14:textId="77777777" w:rsidR="00E90688" w:rsidRPr="00E90688" w:rsidRDefault="00E90688" w:rsidP="00F90439">
      <w:pPr>
        <w:tabs>
          <w:tab w:val="left" w:pos="2694"/>
        </w:tabs>
        <w:jc w:val="both"/>
        <w:rPr>
          <w:rFonts w:ascii="Arial" w:hAnsi="Arial" w:cs="Arial"/>
        </w:rPr>
      </w:pPr>
      <w:r>
        <w:rPr>
          <w:rFonts w:ascii="Arial" w:hAnsi="Arial" w:cs="Arial"/>
          <w:b/>
        </w:rPr>
        <w:t>13. HACER</w:t>
      </w:r>
      <w:r>
        <w:rPr>
          <w:rFonts w:ascii="Arial" w:hAnsi="Arial" w:cs="Arial"/>
        </w:rPr>
        <w:t xml:space="preserve"> control y seguimiento  al</w:t>
      </w:r>
      <w:r w:rsidR="00994962">
        <w:rPr>
          <w:rFonts w:ascii="Arial" w:hAnsi="Arial" w:cs="Arial"/>
        </w:rPr>
        <w:t xml:space="preserve"> contexto de la organización en los</w:t>
      </w:r>
      <w:r>
        <w:rPr>
          <w:rFonts w:ascii="Arial" w:hAnsi="Arial" w:cs="Arial"/>
        </w:rPr>
        <w:t xml:space="preserve"> diferentes niveles</w:t>
      </w:r>
      <w:r w:rsidR="00994962">
        <w:rPr>
          <w:rFonts w:ascii="Arial" w:hAnsi="Arial" w:cs="Arial"/>
        </w:rPr>
        <w:t>,</w:t>
      </w:r>
      <w:r>
        <w:rPr>
          <w:rFonts w:ascii="Arial" w:hAnsi="Arial" w:cs="Arial"/>
        </w:rPr>
        <w:t xml:space="preserve"> para determinar su pertinencia y conveniencia en relación con el Plan Estratégico de la Rama Judicial, las cuales deben ser remitidas al Consejo Superior de la Judicatura para su consolidación y análisis, de modo que puedan definirse acciones generales para el Direccionamiento estratégico.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5827"/>
      </w:tblGrid>
      <w:tr w:rsidR="00C82902" w:rsidRPr="004C6B4B" w14:paraId="3A4C967F" w14:textId="77777777" w:rsidTr="3088CAAE">
        <w:trPr>
          <w:trHeight w:val="603"/>
        </w:trPr>
        <w:tc>
          <w:tcPr>
            <w:tcW w:w="1782" w:type="pct"/>
            <w:tcBorders>
              <w:bottom w:val="single" w:sz="4" w:space="0" w:color="auto"/>
            </w:tcBorders>
            <w:shd w:val="clear" w:color="auto" w:fill="548DD4" w:themeFill="text2" w:themeFillTint="99"/>
            <w:vAlign w:val="center"/>
          </w:tcPr>
          <w:p w14:paraId="505398FB" w14:textId="77777777" w:rsidR="00C82902" w:rsidRPr="004C6B4B" w:rsidRDefault="00C82902" w:rsidP="004C6B4B">
            <w:pPr>
              <w:jc w:val="center"/>
              <w:rPr>
                <w:rFonts w:ascii="Arial" w:hAnsi="Arial" w:cs="Arial"/>
                <w:b/>
              </w:rPr>
            </w:pPr>
            <w:r w:rsidRPr="004C6B4B">
              <w:rPr>
                <w:rFonts w:ascii="Arial" w:hAnsi="Arial" w:cs="Arial"/>
                <w:b/>
              </w:rPr>
              <w:t>TEMA</w:t>
            </w:r>
          </w:p>
        </w:tc>
        <w:tc>
          <w:tcPr>
            <w:tcW w:w="3218" w:type="pct"/>
            <w:tcBorders>
              <w:bottom w:val="single" w:sz="4" w:space="0" w:color="auto"/>
            </w:tcBorders>
            <w:shd w:val="clear" w:color="auto" w:fill="548DD4" w:themeFill="text2" w:themeFillTint="99"/>
            <w:vAlign w:val="center"/>
          </w:tcPr>
          <w:p w14:paraId="1FA228F9" w14:textId="77777777" w:rsidR="00C82902" w:rsidRPr="004C6B4B" w:rsidRDefault="00C82902" w:rsidP="004C6B4B">
            <w:pPr>
              <w:jc w:val="center"/>
              <w:rPr>
                <w:rFonts w:ascii="Arial" w:hAnsi="Arial" w:cs="Arial"/>
                <w:b/>
              </w:rPr>
            </w:pPr>
            <w:r w:rsidRPr="004C6B4B">
              <w:rPr>
                <w:rFonts w:ascii="Arial" w:hAnsi="Arial" w:cs="Arial"/>
                <w:b/>
              </w:rPr>
              <w:t>RESPONSABLE</w:t>
            </w:r>
          </w:p>
        </w:tc>
      </w:tr>
      <w:tr w:rsidR="00C82902" w:rsidRPr="004C6B4B" w14:paraId="4D1A5196" w14:textId="77777777" w:rsidTr="3088CAAE">
        <w:trPr>
          <w:trHeight w:val="992"/>
        </w:trPr>
        <w:tc>
          <w:tcPr>
            <w:tcW w:w="1782" w:type="pct"/>
            <w:shd w:val="clear" w:color="auto" w:fill="FFFFFF" w:themeFill="background1"/>
            <w:vAlign w:val="center"/>
          </w:tcPr>
          <w:p w14:paraId="7246E6CC" w14:textId="77777777" w:rsidR="00C82902" w:rsidRPr="004C6B4B" w:rsidRDefault="00024AA2" w:rsidP="004C6B4B">
            <w:pPr>
              <w:jc w:val="both"/>
              <w:rPr>
                <w:rFonts w:ascii="Arial" w:hAnsi="Arial" w:cs="Arial"/>
                <w:b/>
              </w:rPr>
            </w:pPr>
            <w:r>
              <w:rPr>
                <w:rFonts w:ascii="Arial" w:hAnsi="Arial" w:cs="Arial"/>
                <w:b/>
              </w:rPr>
              <w:t>5</w:t>
            </w:r>
            <w:r w:rsidR="00C82902" w:rsidRPr="004C6B4B">
              <w:rPr>
                <w:rFonts w:ascii="Arial" w:hAnsi="Arial" w:cs="Arial"/>
                <w:b/>
              </w:rPr>
              <w:t xml:space="preserve">.- </w:t>
            </w:r>
            <w:r w:rsidR="00C82902" w:rsidRPr="004C6B4B">
              <w:rPr>
                <w:rFonts w:ascii="Arial" w:hAnsi="Arial" w:cs="Arial"/>
              </w:rPr>
              <w:t>Proposiciones y varios</w:t>
            </w:r>
            <w:r w:rsidR="00C82902" w:rsidRPr="004C6B4B">
              <w:rPr>
                <w:rFonts w:ascii="Arial" w:hAnsi="Arial" w:cs="Arial"/>
                <w:b/>
              </w:rPr>
              <w:t xml:space="preserve">   </w:t>
            </w:r>
          </w:p>
          <w:p w14:paraId="1231BE67" w14:textId="77777777" w:rsidR="00C82902" w:rsidRPr="004C6B4B" w:rsidRDefault="00C82902" w:rsidP="00CE292C">
            <w:pPr>
              <w:jc w:val="both"/>
              <w:rPr>
                <w:rFonts w:ascii="Arial" w:hAnsi="Arial" w:cs="Arial"/>
              </w:rPr>
            </w:pPr>
          </w:p>
        </w:tc>
        <w:tc>
          <w:tcPr>
            <w:tcW w:w="3218" w:type="pct"/>
            <w:shd w:val="clear" w:color="auto" w:fill="FFFFFF" w:themeFill="background1"/>
            <w:vAlign w:val="center"/>
          </w:tcPr>
          <w:p w14:paraId="3539ACA6" w14:textId="77777777" w:rsidR="00C82902" w:rsidRPr="004C6B4B" w:rsidRDefault="00C82902" w:rsidP="00024AA2">
            <w:pPr>
              <w:jc w:val="both"/>
              <w:rPr>
                <w:rFonts w:ascii="Arial" w:hAnsi="Arial" w:cs="Arial"/>
              </w:rPr>
            </w:pPr>
            <w:r w:rsidRPr="004C6B4B">
              <w:rPr>
                <w:rFonts w:ascii="Arial" w:hAnsi="Arial" w:cs="Arial"/>
              </w:rPr>
              <w:t>Magistr</w:t>
            </w:r>
            <w:r w:rsidR="00E85782">
              <w:rPr>
                <w:rFonts w:ascii="Arial" w:hAnsi="Arial" w:cs="Arial"/>
              </w:rPr>
              <w:t xml:space="preserve">ados del Consejo </w:t>
            </w:r>
            <w:r w:rsidRPr="004C6B4B">
              <w:rPr>
                <w:rFonts w:ascii="Arial" w:hAnsi="Arial" w:cs="Arial"/>
              </w:rPr>
              <w:t xml:space="preserve"> Seccional</w:t>
            </w:r>
            <w:r w:rsidR="00024AA2">
              <w:rPr>
                <w:rFonts w:ascii="Arial" w:hAnsi="Arial" w:cs="Arial"/>
              </w:rPr>
              <w:t xml:space="preserve"> </w:t>
            </w:r>
            <w:r w:rsidRPr="004C6B4B">
              <w:rPr>
                <w:rFonts w:ascii="Arial" w:hAnsi="Arial" w:cs="Arial"/>
              </w:rPr>
              <w:t>Director Seccional de Administración Judicial</w:t>
            </w:r>
            <w:r w:rsidR="008E501E">
              <w:rPr>
                <w:rFonts w:ascii="Arial" w:hAnsi="Arial" w:cs="Arial"/>
              </w:rPr>
              <w:t xml:space="preserve">, Coordinador de calidad y líderes de los procesos </w:t>
            </w:r>
          </w:p>
        </w:tc>
      </w:tr>
    </w:tbl>
    <w:p w14:paraId="7CD0E118" w14:textId="2794EA17" w:rsidR="3088CAAE" w:rsidRDefault="3088CAAE"/>
    <w:p w14:paraId="406B057A" w14:textId="77777777" w:rsidR="00994962" w:rsidRPr="00994962" w:rsidRDefault="00994962" w:rsidP="00994962">
      <w:pPr>
        <w:jc w:val="both"/>
        <w:rPr>
          <w:rFonts w:ascii="Arial" w:hAnsi="Arial" w:cs="Arial"/>
        </w:rPr>
      </w:pPr>
      <w:r>
        <w:rPr>
          <w:rFonts w:ascii="Arial" w:hAnsi="Arial" w:cs="Arial"/>
        </w:rPr>
        <w:t xml:space="preserve">El doctor Rafael de Jesús Vargas Trujillo, presidente del Comité, </w:t>
      </w:r>
      <w:r w:rsidRPr="004C6B4B">
        <w:rPr>
          <w:rFonts w:ascii="Arial" w:hAnsi="Arial" w:cs="Arial"/>
        </w:rPr>
        <w:t xml:space="preserve"> propone que se debe solicitar a</w:t>
      </w:r>
      <w:r>
        <w:rPr>
          <w:rFonts w:ascii="Arial" w:hAnsi="Arial" w:cs="Arial"/>
        </w:rPr>
        <w:t>l coordinador</w:t>
      </w:r>
      <w:r w:rsidRPr="004C6B4B">
        <w:rPr>
          <w:rFonts w:ascii="Arial" w:hAnsi="Arial" w:cs="Arial"/>
        </w:rPr>
        <w:t xml:space="preserve"> de calidad incluir en el orden del día del próximo comité seccional del SIGCMA</w:t>
      </w:r>
      <w:r>
        <w:rPr>
          <w:rFonts w:ascii="Arial" w:hAnsi="Arial" w:cs="Arial"/>
        </w:rPr>
        <w:t>, los resultados de la revisión. S</w:t>
      </w:r>
      <w:r w:rsidRPr="004C6B4B">
        <w:rPr>
          <w:rFonts w:ascii="Arial" w:hAnsi="Arial" w:cs="Arial"/>
        </w:rPr>
        <w:t xml:space="preserve">e </w:t>
      </w:r>
      <w:r>
        <w:rPr>
          <w:rFonts w:ascii="Arial" w:hAnsi="Arial" w:cs="Arial"/>
        </w:rPr>
        <w:t>pone en consideración la cual e</w:t>
      </w:r>
      <w:r w:rsidRPr="004C6B4B">
        <w:rPr>
          <w:rFonts w:ascii="Arial" w:hAnsi="Arial" w:cs="Arial"/>
        </w:rPr>
        <w:t>s aprobada</w:t>
      </w:r>
      <w:r>
        <w:rPr>
          <w:rFonts w:ascii="Arial" w:hAnsi="Arial" w:cs="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1E0" w:firstRow="1" w:lastRow="1" w:firstColumn="1" w:lastColumn="1" w:noHBand="0" w:noVBand="0"/>
      </w:tblPr>
      <w:tblGrid>
        <w:gridCol w:w="9054"/>
      </w:tblGrid>
      <w:tr w:rsidR="00011AAB" w:rsidRPr="004C6B4B" w14:paraId="7A014837" w14:textId="77777777" w:rsidTr="3088CAAE">
        <w:trPr>
          <w:trHeight w:val="440"/>
        </w:trPr>
        <w:tc>
          <w:tcPr>
            <w:tcW w:w="5000" w:type="pct"/>
            <w:tcBorders>
              <w:bottom w:val="single" w:sz="4" w:space="0" w:color="auto"/>
            </w:tcBorders>
            <w:shd w:val="clear" w:color="auto" w:fill="002060"/>
            <w:vAlign w:val="center"/>
          </w:tcPr>
          <w:p w14:paraId="08D4183E" w14:textId="77777777" w:rsidR="00011AAB" w:rsidRPr="004C6B4B" w:rsidRDefault="00011AAB" w:rsidP="004C6B4B">
            <w:pPr>
              <w:jc w:val="center"/>
              <w:rPr>
                <w:rFonts w:ascii="Arial" w:hAnsi="Arial" w:cs="Arial"/>
                <w:b/>
              </w:rPr>
            </w:pPr>
            <w:r w:rsidRPr="004C6B4B">
              <w:rPr>
                <w:rFonts w:ascii="Arial" w:hAnsi="Arial" w:cs="Arial"/>
                <w:i/>
              </w:rPr>
              <w:t xml:space="preserve"> </w:t>
            </w:r>
            <w:r w:rsidRPr="004C6B4B">
              <w:rPr>
                <w:rFonts w:ascii="Arial" w:hAnsi="Arial" w:cs="Arial"/>
                <w:b/>
              </w:rPr>
              <w:t>TAREAS Y COMPROMISOS</w:t>
            </w:r>
          </w:p>
        </w:tc>
      </w:tr>
    </w:tbl>
    <w:p w14:paraId="1C5EB6C5" w14:textId="728220A4" w:rsidR="3088CAAE" w:rsidRDefault="3088CAAE"/>
    <w:p w14:paraId="36FEB5B0" w14:textId="77777777" w:rsidR="00011AAB" w:rsidRPr="004C6B4B" w:rsidRDefault="00011AAB" w:rsidP="004C6B4B">
      <w:pPr>
        <w:tabs>
          <w:tab w:val="left" w:pos="2694"/>
        </w:tabs>
        <w:jc w:val="center"/>
        <w:rPr>
          <w:rFonts w:ascii="Arial" w:hAnsi="Arial" w:cs="Arial"/>
          <w:b/>
          <w:i/>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11"/>
        <w:gridCol w:w="3587"/>
        <w:gridCol w:w="2658"/>
        <w:gridCol w:w="2198"/>
      </w:tblGrid>
      <w:tr w:rsidR="00011AAB" w:rsidRPr="004C6B4B" w14:paraId="17A93F46" w14:textId="77777777" w:rsidTr="3088CAAE">
        <w:trPr>
          <w:trHeight w:val="294"/>
        </w:trPr>
        <w:tc>
          <w:tcPr>
            <w:tcW w:w="337" w:type="pct"/>
            <w:shd w:val="clear" w:color="auto" w:fill="548DD4" w:themeFill="text2" w:themeFillTint="99"/>
          </w:tcPr>
          <w:p w14:paraId="32AFB29E" w14:textId="77777777" w:rsidR="00011AAB" w:rsidRPr="004C6B4B" w:rsidRDefault="00011AAB" w:rsidP="004C6B4B">
            <w:pPr>
              <w:tabs>
                <w:tab w:val="left" w:pos="2694"/>
              </w:tabs>
              <w:jc w:val="center"/>
              <w:rPr>
                <w:rFonts w:ascii="Arial" w:hAnsi="Arial" w:cs="Arial"/>
                <w:b/>
              </w:rPr>
            </w:pPr>
            <w:r w:rsidRPr="004C6B4B">
              <w:rPr>
                <w:rFonts w:ascii="Arial" w:hAnsi="Arial" w:cs="Arial"/>
                <w:b/>
              </w:rPr>
              <w:t>No.</w:t>
            </w:r>
          </w:p>
        </w:tc>
        <w:tc>
          <w:tcPr>
            <w:tcW w:w="1981" w:type="pct"/>
            <w:shd w:val="clear" w:color="auto" w:fill="548DD4" w:themeFill="text2" w:themeFillTint="99"/>
          </w:tcPr>
          <w:p w14:paraId="1FA2900E" w14:textId="77777777" w:rsidR="00011AAB" w:rsidRPr="004C6B4B" w:rsidRDefault="00011AAB" w:rsidP="004C6B4B">
            <w:pPr>
              <w:tabs>
                <w:tab w:val="left" w:pos="2694"/>
              </w:tabs>
              <w:jc w:val="center"/>
              <w:rPr>
                <w:rFonts w:ascii="Arial" w:hAnsi="Arial" w:cs="Arial"/>
                <w:b/>
              </w:rPr>
            </w:pPr>
            <w:r w:rsidRPr="004C6B4B">
              <w:rPr>
                <w:rFonts w:ascii="Arial" w:hAnsi="Arial" w:cs="Arial"/>
                <w:b/>
              </w:rPr>
              <w:t>TAREA / ACTIVIDAD</w:t>
            </w:r>
          </w:p>
        </w:tc>
        <w:tc>
          <w:tcPr>
            <w:tcW w:w="1468" w:type="pct"/>
            <w:shd w:val="clear" w:color="auto" w:fill="548DD4" w:themeFill="text2" w:themeFillTint="99"/>
          </w:tcPr>
          <w:p w14:paraId="6BA74E7E" w14:textId="77777777" w:rsidR="00011AAB" w:rsidRPr="004C6B4B" w:rsidRDefault="00011AAB" w:rsidP="004C6B4B">
            <w:pPr>
              <w:tabs>
                <w:tab w:val="left" w:pos="2694"/>
              </w:tabs>
              <w:jc w:val="center"/>
              <w:rPr>
                <w:rFonts w:ascii="Arial" w:hAnsi="Arial" w:cs="Arial"/>
                <w:b/>
              </w:rPr>
            </w:pPr>
            <w:r w:rsidRPr="004C6B4B">
              <w:rPr>
                <w:rFonts w:ascii="Arial" w:hAnsi="Arial" w:cs="Arial"/>
                <w:b/>
              </w:rPr>
              <w:t>RESPONSABLE</w:t>
            </w:r>
          </w:p>
        </w:tc>
        <w:tc>
          <w:tcPr>
            <w:tcW w:w="1214" w:type="pct"/>
            <w:shd w:val="clear" w:color="auto" w:fill="548DD4" w:themeFill="text2" w:themeFillTint="99"/>
          </w:tcPr>
          <w:p w14:paraId="782108EA" w14:textId="77777777" w:rsidR="00011AAB" w:rsidRPr="004C6B4B" w:rsidRDefault="00011AAB" w:rsidP="004C6B4B">
            <w:pPr>
              <w:tabs>
                <w:tab w:val="left" w:pos="2694"/>
              </w:tabs>
              <w:jc w:val="center"/>
              <w:rPr>
                <w:rFonts w:ascii="Arial" w:hAnsi="Arial" w:cs="Arial"/>
                <w:b/>
              </w:rPr>
            </w:pPr>
            <w:r w:rsidRPr="004C6B4B">
              <w:rPr>
                <w:rFonts w:ascii="Arial" w:hAnsi="Arial" w:cs="Arial"/>
                <w:b/>
              </w:rPr>
              <w:t>ENTREGA</w:t>
            </w:r>
          </w:p>
        </w:tc>
      </w:tr>
      <w:tr w:rsidR="00011AAB" w:rsidRPr="004C6B4B" w14:paraId="653D5348" w14:textId="77777777" w:rsidTr="3088CAAE">
        <w:trPr>
          <w:trHeight w:val="432"/>
        </w:trPr>
        <w:tc>
          <w:tcPr>
            <w:tcW w:w="337" w:type="pct"/>
          </w:tcPr>
          <w:p w14:paraId="30D7AA69" w14:textId="77777777" w:rsidR="00011AAB" w:rsidRPr="004C6B4B" w:rsidRDefault="00011AAB" w:rsidP="004C6B4B">
            <w:pPr>
              <w:tabs>
                <w:tab w:val="left" w:pos="2694"/>
              </w:tabs>
              <w:jc w:val="center"/>
              <w:rPr>
                <w:rFonts w:ascii="Arial" w:hAnsi="Arial" w:cs="Arial"/>
                <w:b/>
                <w:bCs/>
              </w:rPr>
            </w:pPr>
          </w:p>
        </w:tc>
        <w:tc>
          <w:tcPr>
            <w:tcW w:w="1981" w:type="pct"/>
          </w:tcPr>
          <w:p w14:paraId="14648EB8" w14:textId="77777777" w:rsidR="00011AAB" w:rsidRPr="004C6B4B" w:rsidRDefault="005D06A7" w:rsidP="00CE292C">
            <w:pPr>
              <w:tabs>
                <w:tab w:val="left" w:pos="2694"/>
              </w:tabs>
              <w:jc w:val="both"/>
              <w:rPr>
                <w:rFonts w:ascii="Arial" w:hAnsi="Arial" w:cs="Arial"/>
                <w:iCs/>
              </w:rPr>
            </w:pPr>
            <w:r w:rsidRPr="004C6B4B">
              <w:rPr>
                <w:rFonts w:ascii="Arial" w:hAnsi="Arial" w:cs="Arial"/>
              </w:rPr>
              <w:t xml:space="preserve">Presentar los resultados de esta revisión en la próxima reunión del Comité Seccional del SIGCMA a celebrarse el </w:t>
            </w:r>
            <w:r w:rsidR="00CE292C">
              <w:rPr>
                <w:rFonts w:ascii="Arial" w:hAnsi="Arial" w:cs="Arial"/>
              </w:rPr>
              <w:t>7</w:t>
            </w:r>
            <w:r w:rsidR="00440B18">
              <w:rPr>
                <w:rFonts w:ascii="Arial" w:hAnsi="Arial" w:cs="Arial"/>
              </w:rPr>
              <w:t xml:space="preserve"> de M</w:t>
            </w:r>
            <w:r w:rsidR="006A5FF3">
              <w:rPr>
                <w:rFonts w:ascii="Arial" w:hAnsi="Arial" w:cs="Arial"/>
              </w:rPr>
              <w:t>ayo de 201</w:t>
            </w:r>
            <w:r w:rsidR="00CE292C">
              <w:rPr>
                <w:rFonts w:ascii="Arial" w:hAnsi="Arial" w:cs="Arial"/>
              </w:rPr>
              <w:t>9</w:t>
            </w:r>
          </w:p>
        </w:tc>
        <w:tc>
          <w:tcPr>
            <w:tcW w:w="1468" w:type="pct"/>
          </w:tcPr>
          <w:p w14:paraId="47B0426C" w14:textId="77777777" w:rsidR="00011AAB" w:rsidRPr="004C6B4B" w:rsidRDefault="005D06A7" w:rsidP="004C6B4B">
            <w:pPr>
              <w:tabs>
                <w:tab w:val="left" w:pos="2694"/>
              </w:tabs>
              <w:jc w:val="both"/>
              <w:rPr>
                <w:rFonts w:ascii="Arial" w:hAnsi="Arial" w:cs="Arial"/>
                <w:iCs/>
              </w:rPr>
            </w:pPr>
            <w:r w:rsidRPr="004C6B4B">
              <w:rPr>
                <w:rFonts w:ascii="Arial" w:hAnsi="Arial" w:cs="Arial"/>
                <w:iCs/>
              </w:rPr>
              <w:t>Alta Dirección</w:t>
            </w:r>
          </w:p>
        </w:tc>
        <w:tc>
          <w:tcPr>
            <w:tcW w:w="1214" w:type="pct"/>
          </w:tcPr>
          <w:p w14:paraId="1D23C7CD" w14:textId="77777777" w:rsidR="00011AAB" w:rsidRPr="004C6B4B" w:rsidRDefault="00CE292C" w:rsidP="00CE292C">
            <w:pPr>
              <w:tabs>
                <w:tab w:val="left" w:pos="2694"/>
              </w:tabs>
              <w:jc w:val="both"/>
              <w:rPr>
                <w:rFonts w:ascii="Arial" w:hAnsi="Arial" w:cs="Arial"/>
                <w:iCs/>
              </w:rPr>
            </w:pPr>
            <w:r>
              <w:rPr>
                <w:rFonts w:ascii="Arial" w:hAnsi="Arial" w:cs="Arial"/>
                <w:iCs/>
              </w:rPr>
              <w:t>7</w:t>
            </w:r>
            <w:r w:rsidR="006A5FF3">
              <w:rPr>
                <w:rFonts w:ascii="Arial" w:hAnsi="Arial" w:cs="Arial"/>
                <w:iCs/>
              </w:rPr>
              <w:t xml:space="preserve"> de Mayo  de 201</w:t>
            </w:r>
            <w:r>
              <w:rPr>
                <w:rFonts w:ascii="Arial" w:hAnsi="Arial" w:cs="Arial"/>
                <w:iCs/>
              </w:rPr>
              <w:t>9</w:t>
            </w:r>
          </w:p>
        </w:tc>
      </w:tr>
    </w:tbl>
    <w:p w14:paraId="3C18191E" w14:textId="041C82A6" w:rsidR="3088CAAE" w:rsidRDefault="3088CAAE"/>
    <w:p w14:paraId="7196D064" w14:textId="77777777" w:rsidR="000D361B" w:rsidRPr="004C6B4B" w:rsidRDefault="000D361B" w:rsidP="004C6B4B">
      <w:pPr>
        <w:tabs>
          <w:tab w:val="left" w:pos="2694"/>
        </w:tabs>
        <w:rPr>
          <w:rFonts w:ascii="Arial" w:hAnsi="Arial" w:cs="Arial"/>
          <w:b/>
          <w:i/>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1E0" w:firstRow="1" w:lastRow="1" w:firstColumn="1" w:lastColumn="1" w:noHBand="0" w:noVBand="0"/>
      </w:tblPr>
      <w:tblGrid>
        <w:gridCol w:w="609"/>
        <w:gridCol w:w="3346"/>
        <w:gridCol w:w="2539"/>
        <w:gridCol w:w="1378"/>
        <w:gridCol w:w="1182"/>
      </w:tblGrid>
      <w:tr w:rsidR="00011AAB" w:rsidRPr="004C6B4B" w14:paraId="1D478369" w14:textId="77777777" w:rsidTr="3088CAAE">
        <w:trPr>
          <w:trHeight w:val="372"/>
        </w:trPr>
        <w:tc>
          <w:tcPr>
            <w:tcW w:w="5000" w:type="pct"/>
            <w:gridSpan w:val="5"/>
            <w:tcBorders>
              <w:bottom w:val="single" w:sz="4" w:space="0" w:color="auto"/>
            </w:tcBorders>
            <w:shd w:val="clear" w:color="auto" w:fill="002060"/>
            <w:vAlign w:val="center"/>
          </w:tcPr>
          <w:p w14:paraId="2BBBD93C" w14:textId="77777777" w:rsidR="00011AAB" w:rsidRPr="004C6B4B" w:rsidRDefault="00011AAB" w:rsidP="004C6B4B">
            <w:pPr>
              <w:jc w:val="center"/>
              <w:rPr>
                <w:rFonts w:ascii="Arial" w:hAnsi="Arial" w:cs="Arial"/>
                <w:b/>
              </w:rPr>
            </w:pPr>
            <w:r w:rsidRPr="004C6B4B">
              <w:rPr>
                <w:rFonts w:ascii="Arial" w:hAnsi="Arial" w:cs="Arial"/>
                <w:b/>
              </w:rPr>
              <w:t>SEGUIMIENTO TAREAS PENDIENTES</w:t>
            </w:r>
          </w:p>
        </w:tc>
      </w:tr>
      <w:tr w:rsidR="00011AAB" w:rsidRPr="004C6B4B" w14:paraId="0BF80864" w14:textId="77777777" w:rsidTr="3088CAA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PrEx>
        <w:trPr>
          <w:trHeight w:val="294"/>
        </w:trPr>
        <w:tc>
          <w:tcPr>
            <w:tcW w:w="33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548DD4" w:themeFill="text2" w:themeFillTint="99"/>
          </w:tcPr>
          <w:p w14:paraId="5837B4ED" w14:textId="77777777" w:rsidR="00011AAB" w:rsidRPr="004C6B4B" w:rsidRDefault="00011AAB" w:rsidP="004C6B4B">
            <w:pPr>
              <w:tabs>
                <w:tab w:val="left" w:pos="2694"/>
              </w:tabs>
              <w:jc w:val="center"/>
              <w:rPr>
                <w:rFonts w:ascii="Arial" w:hAnsi="Arial" w:cs="Arial"/>
                <w:b/>
              </w:rPr>
            </w:pPr>
            <w:r w:rsidRPr="004C6B4B">
              <w:rPr>
                <w:rFonts w:ascii="Arial" w:hAnsi="Arial" w:cs="Arial"/>
                <w:b/>
              </w:rPr>
              <w:t>No.</w:t>
            </w:r>
          </w:p>
        </w:tc>
        <w:tc>
          <w:tcPr>
            <w:tcW w:w="184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548DD4" w:themeFill="text2" w:themeFillTint="99"/>
          </w:tcPr>
          <w:p w14:paraId="6180FDBC" w14:textId="77777777" w:rsidR="00011AAB" w:rsidRPr="004C6B4B" w:rsidRDefault="00011AAB" w:rsidP="004C6B4B">
            <w:pPr>
              <w:tabs>
                <w:tab w:val="left" w:pos="2694"/>
              </w:tabs>
              <w:jc w:val="center"/>
              <w:rPr>
                <w:rFonts w:ascii="Arial" w:hAnsi="Arial" w:cs="Arial"/>
                <w:b/>
              </w:rPr>
            </w:pPr>
            <w:r w:rsidRPr="004C6B4B">
              <w:rPr>
                <w:rFonts w:ascii="Arial" w:hAnsi="Arial" w:cs="Arial"/>
                <w:b/>
              </w:rPr>
              <w:t>TAREA / ACTIVIDAD</w:t>
            </w:r>
          </w:p>
        </w:tc>
        <w:tc>
          <w:tcPr>
            <w:tcW w:w="14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548DD4" w:themeFill="text2" w:themeFillTint="99"/>
          </w:tcPr>
          <w:p w14:paraId="3946D357" w14:textId="77777777" w:rsidR="00011AAB" w:rsidRPr="004C6B4B" w:rsidRDefault="00011AAB" w:rsidP="004C6B4B">
            <w:pPr>
              <w:tabs>
                <w:tab w:val="left" w:pos="2694"/>
              </w:tabs>
              <w:jc w:val="center"/>
              <w:rPr>
                <w:rFonts w:ascii="Arial" w:hAnsi="Arial" w:cs="Arial"/>
                <w:b/>
              </w:rPr>
            </w:pPr>
            <w:r w:rsidRPr="004C6B4B">
              <w:rPr>
                <w:rFonts w:ascii="Arial" w:hAnsi="Arial" w:cs="Arial"/>
                <w:b/>
              </w:rPr>
              <w:t>RESPONSABLE</w:t>
            </w:r>
          </w:p>
        </w:tc>
        <w:tc>
          <w:tcPr>
            <w:tcW w:w="76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548DD4" w:themeFill="text2" w:themeFillTint="99"/>
          </w:tcPr>
          <w:p w14:paraId="5DDBBF39" w14:textId="77777777" w:rsidR="00011AAB" w:rsidRPr="004C6B4B" w:rsidRDefault="00011AAB" w:rsidP="004C6B4B">
            <w:pPr>
              <w:tabs>
                <w:tab w:val="left" w:pos="2694"/>
              </w:tabs>
              <w:jc w:val="center"/>
              <w:rPr>
                <w:rFonts w:ascii="Arial" w:hAnsi="Arial" w:cs="Arial"/>
                <w:b/>
              </w:rPr>
            </w:pPr>
            <w:r w:rsidRPr="004C6B4B">
              <w:rPr>
                <w:rFonts w:ascii="Arial" w:hAnsi="Arial" w:cs="Arial"/>
                <w:b/>
              </w:rPr>
              <w:t>ENTREGA</w:t>
            </w:r>
          </w:p>
        </w:tc>
        <w:tc>
          <w:tcPr>
            <w:tcW w:w="65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548DD4" w:themeFill="text2" w:themeFillTint="99"/>
          </w:tcPr>
          <w:p w14:paraId="78813F4F" w14:textId="77777777" w:rsidR="00011AAB" w:rsidRPr="004C6B4B" w:rsidRDefault="00011AAB" w:rsidP="004C6B4B">
            <w:pPr>
              <w:tabs>
                <w:tab w:val="left" w:pos="2694"/>
              </w:tabs>
              <w:jc w:val="center"/>
              <w:rPr>
                <w:rFonts w:ascii="Arial" w:hAnsi="Arial" w:cs="Arial"/>
                <w:b/>
              </w:rPr>
            </w:pPr>
            <w:r w:rsidRPr="004C6B4B">
              <w:rPr>
                <w:rFonts w:ascii="Arial" w:hAnsi="Arial" w:cs="Arial"/>
                <w:b/>
              </w:rPr>
              <w:t>ALERTA</w:t>
            </w:r>
          </w:p>
        </w:tc>
      </w:tr>
      <w:tr w:rsidR="00011AAB" w:rsidRPr="004C6B4B" w14:paraId="34FF1C98" w14:textId="77777777" w:rsidTr="3088CAA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PrEx>
        <w:trPr>
          <w:trHeight w:val="247"/>
        </w:trPr>
        <w:tc>
          <w:tcPr>
            <w:tcW w:w="336"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072C0D" w14:textId="77777777" w:rsidR="00011AAB" w:rsidRPr="004C6B4B" w:rsidRDefault="00011AAB" w:rsidP="004C6B4B">
            <w:pPr>
              <w:tabs>
                <w:tab w:val="left" w:pos="2694"/>
              </w:tabs>
              <w:jc w:val="center"/>
              <w:rPr>
                <w:rFonts w:ascii="Arial" w:hAnsi="Arial" w:cs="Arial"/>
                <w:b/>
                <w:bCs/>
              </w:rPr>
            </w:pPr>
          </w:p>
        </w:tc>
        <w:tc>
          <w:tcPr>
            <w:tcW w:w="184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A21919" w14:textId="77777777" w:rsidR="00011AAB" w:rsidRPr="004C6B4B" w:rsidRDefault="00011AAB" w:rsidP="004C6B4B">
            <w:pPr>
              <w:tabs>
                <w:tab w:val="left" w:pos="2694"/>
              </w:tabs>
              <w:jc w:val="both"/>
              <w:rPr>
                <w:rFonts w:ascii="Arial" w:hAnsi="Arial" w:cs="Arial"/>
                <w:iCs/>
              </w:rPr>
            </w:pPr>
          </w:p>
        </w:tc>
        <w:tc>
          <w:tcPr>
            <w:tcW w:w="140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D18F9B" w14:textId="77777777" w:rsidR="00011AAB" w:rsidRPr="004C6B4B" w:rsidRDefault="00011AAB" w:rsidP="004C6B4B">
            <w:pPr>
              <w:tabs>
                <w:tab w:val="left" w:pos="2694"/>
              </w:tabs>
              <w:jc w:val="both"/>
              <w:rPr>
                <w:rFonts w:ascii="Arial" w:hAnsi="Arial" w:cs="Arial"/>
                <w:iCs/>
              </w:rPr>
            </w:pPr>
          </w:p>
        </w:tc>
        <w:tc>
          <w:tcPr>
            <w:tcW w:w="76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8601FE" w14:textId="77777777" w:rsidR="00011AAB" w:rsidRPr="004C6B4B" w:rsidRDefault="00011AAB" w:rsidP="004C6B4B">
            <w:pPr>
              <w:tabs>
                <w:tab w:val="left" w:pos="2694"/>
              </w:tabs>
              <w:jc w:val="both"/>
              <w:rPr>
                <w:rFonts w:ascii="Arial" w:hAnsi="Arial" w:cs="Arial"/>
                <w:iCs/>
              </w:rPr>
            </w:pPr>
          </w:p>
        </w:tc>
        <w:tc>
          <w:tcPr>
            <w:tcW w:w="65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0000"/>
          </w:tcPr>
          <w:p w14:paraId="0F3CABC7" w14:textId="77777777" w:rsidR="00011AAB" w:rsidRPr="004C6B4B" w:rsidRDefault="00011AAB" w:rsidP="004C6B4B">
            <w:pPr>
              <w:tabs>
                <w:tab w:val="left" w:pos="2694"/>
              </w:tabs>
              <w:jc w:val="both"/>
              <w:rPr>
                <w:rFonts w:ascii="Arial" w:hAnsi="Arial" w:cs="Arial"/>
                <w:iCs/>
              </w:rPr>
            </w:pPr>
          </w:p>
        </w:tc>
      </w:tr>
    </w:tbl>
    <w:p w14:paraId="379E530D" w14:textId="3CBD0A9B" w:rsidR="3088CAAE" w:rsidRDefault="3088CAAE"/>
    <w:p w14:paraId="4BA3991B" w14:textId="77777777" w:rsidR="00011AAB" w:rsidRDefault="00011AAB" w:rsidP="004C6B4B">
      <w:pPr>
        <w:jc w:val="both"/>
        <w:rPr>
          <w:rFonts w:ascii="Arial" w:hAnsi="Arial" w:cs="Arial"/>
        </w:rPr>
      </w:pPr>
      <w:r w:rsidRPr="004C6B4B">
        <w:rPr>
          <w:rFonts w:ascii="Arial" w:hAnsi="Arial" w:cs="Arial"/>
        </w:rPr>
        <w:t>En constancia firman,</w:t>
      </w:r>
    </w:p>
    <w:p w14:paraId="5B08B5D1" w14:textId="77777777" w:rsidR="00994962" w:rsidRDefault="00994962" w:rsidP="005706B4">
      <w:pPr>
        <w:spacing w:after="0" w:line="240" w:lineRule="auto"/>
        <w:jc w:val="both"/>
        <w:rPr>
          <w:rFonts w:ascii="Arial" w:hAnsi="Arial" w:cs="Arial"/>
          <w:sz w:val="20"/>
          <w:szCs w:val="20"/>
        </w:rPr>
      </w:pPr>
    </w:p>
    <w:p w14:paraId="16DEB4AB" w14:textId="77777777" w:rsidR="00994962" w:rsidRDefault="00994962" w:rsidP="005706B4">
      <w:pPr>
        <w:spacing w:after="0" w:line="240" w:lineRule="auto"/>
        <w:jc w:val="both"/>
        <w:rPr>
          <w:rFonts w:ascii="Arial" w:hAnsi="Arial" w:cs="Arial"/>
          <w:sz w:val="20"/>
          <w:szCs w:val="20"/>
        </w:rPr>
      </w:pPr>
    </w:p>
    <w:p w14:paraId="436352FB" w14:textId="77777777" w:rsidR="005706B4" w:rsidRDefault="005A3563" w:rsidP="005706B4">
      <w:pPr>
        <w:spacing w:after="0" w:line="240" w:lineRule="auto"/>
        <w:jc w:val="both"/>
        <w:rPr>
          <w:rFonts w:ascii="Arial" w:hAnsi="Arial" w:cs="Arial"/>
          <w:sz w:val="20"/>
          <w:szCs w:val="20"/>
        </w:rPr>
      </w:pPr>
      <w:r>
        <w:rPr>
          <w:rFonts w:ascii="Arial" w:hAnsi="Arial" w:cs="Arial"/>
          <w:sz w:val="20"/>
          <w:szCs w:val="20"/>
        </w:rPr>
        <w:t xml:space="preserve">RAFAEL </w:t>
      </w:r>
      <w:r w:rsidR="005706B4" w:rsidRPr="005706B4">
        <w:rPr>
          <w:rFonts w:ascii="Arial" w:hAnsi="Arial" w:cs="Arial"/>
          <w:sz w:val="20"/>
          <w:szCs w:val="20"/>
        </w:rPr>
        <w:t>DE JESÙS VARGAS TRUJILLO</w:t>
      </w:r>
      <w:r>
        <w:rPr>
          <w:rFonts w:ascii="Arial" w:hAnsi="Arial" w:cs="Arial"/>
          <w:sz w:val="20"/>
          <w:szCs w:val="20"/>
        </w:rPr>
        <w:tab/>
      </w:r>
      <w:r>
        <w:rPr>
          <w:rFonts w:ascii="Arial" w:hAnsi="Arial" w:cs="Arial"/>
          <w:sz w:val="20"/>
          <w:szCs w:val="20"/>
        </w:rPr>
        <w:tab/>
        <w:t>ÁNGELA STELLA DUARTE GUTIÉRREZ</w:t>
      </w:r>
    </w:p>
    <w:p w14:paraId="75D85F02" w14:textId="77777777" w:rsidR="005706B4" w:rsidRDefault="005A3563" w:rsidP="005706B4">
      <w:pPr>
        <w:spacing w:after="0" w:line="240" w:lineRule="auto"/>
        <w:jc w:val="both"/>
        <w:rPr>
          <w:rFonts w:ascii="Arial" w:hAnsi="Arial" w:cs="Arial"/>
          <w:sz w:val="20"/>
          <w:szCs w:val="20"/>
        </w:rPr>
      </w:pPr>
      <w:r>
        <w:rPr>
          <w:rFonts w:ascii="Arial" w:hAnsi="Arial" w:cs="Arial"/>
          <w:sz w:val="20"/>
          <w:szCs w:val="20"/>
        </w:rPr>
        <w:t>Magistrado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Magistrada</w:t>
      </w:r>
    </w:p>
    <w:p w14:paraId="0AD9C6F4" w14:textId="77777777" w:rsidR="005706B4" w:rsidRDefault="005706B4" w:rsidP="005706B4">
      <w:pPr>
        <w:spacing w:after="0" w:line="240" w:lineRule="auto"/>
        <w:jc w:val="both"/>
        <w:rPr>
          <w:rFonts w:ascii="Arial" w:hAnsi="Arial" w:cs="Arial"/>
          <w:sz w:val="20"/>
          <w:szCs w:val="20"/>
        </w:rPr>
      </w:pPr>
    </w:p>
    <w:p w14:paraId="4B1F511A" w14:textId="77777777" w:rsidR="005706B4" w:rsidRDefault="005706B4" w:rsidP="005706B4">
      <w:pPr>
        <w:spacing w:after="0" w:line="240" w:lineRule="auto"/>
        <w:jc w:val="both"/>
        <w:rPr>
          <w:rFonts w:ascii="Arial" w:hAnsi="Arial" w:cs="Arial"/>
          <w:sz w:val="20"/>
          <w:szCs w:val="20"/>
        </w:rPr>
      </w:pPr>
    </w:p>
    <w:p w14:paraId="65F9C3DC" w14:textId="77777777" w:rsidR="005706B4" w:rsidRDefault="005706B4" w:rsidP="005706B4">
      <w:pPr>
        <w:spacing w:after="0" w:line="240" w:lineRule="auto"/>
        <w:jc w:val="both"/>
        <w:rPr>
          <w:rFonts w:ascii="Arial" w:hAnsi="Arial" w:cs="Arial"/>
          <w:sz w:val="20"/>
          <w:szCs w:val="20"/>
        </w:rPr>
      </w:pPr>
    </w:p>
    <w:p w14:paraId="13D10B1F" w14:textId="77777777" w:rsidR="005706B4" w:rsidRDefault="005706B4" w:rsidP="005A3563">
      <w:pPr>
        <w:spacing w:after="0" w:line="240" w:lineRule="auto"/>
        <w:jc w:val="center"/>
        <w:rPr>
          <w:rFonts w:ascii="Arial" w:hAnsi="Arial" w:cs="Arial"/>
          <w:sz w:val="20"/>
          <w:szCs w:val="20"/>
        </w:rPr>
      </w:pPr>
      <w:r>
        <w:rPr>
          <w:rFonts w:ascii="Arial" w:hAnsi="Arial" w:cs="Arial"/>
          <w:sz w:val="20"/>
          <w:szCs w:val="20"/>
        </w:rPr>
        <w:t>CESAR AUGUSTO MOLINA SUÀREZ</w:t>
      </w:r>
    </w:p>
    <w:p w14:paraId="3449BD01" w14:textId="77777777" w:rsidR="005706B4" w:rsidRDefault="005706B4" w:rsidP="005A3563">
      <w:pPr>
        <w:spacing w:after="0" w:line="240" w:lineRule="auto"/>
        <w:jc w:val="center"/>
        <w:rPr>
          <w:rFonts w:ascii="Arial" w:hAnsi="Arial" w:cs="Arial"/>
          <w:sz w:val="20"/>
          <w:szCs w:val="20"/>
        </w:rPr>
      </w:pPr>
      <w:r>
        <w:rPr>
          <w:rFonts w:ascii="Arial" w:hAnsi="Arial" w:cs="Arial"/>
          <w:sz w:val="20"/>
          <w:szCs w:val="20"/>
        </w:rPr>
        <w:t>Director Seccional de Administración Judicial</w:t>
      </w:r>
    </w:p>
    <w:p w14:paraId="5540D970" w14:textId="77777777" w:rsidR="005706B4" w:rsidRDefault="005706B4" w:rsidP="005706B4">
      <w:pPr>
        <w:spacing w:after="0" w:line="240" w:lineRule="auto"/>
        <w:jc w:val="both"/>
        <w:rPr>
          <w:rFonts w:ascii="Arial" w:hAnsi="Arial" w:cs="Arial"/>
          <w:i/>
          <w:sz w:val="16"/>
          <w:szCs w:val="16"/>
        </w:rPr>
      </w:pPr>
      <w:r>
        <w:rPr>
          <w:rFonts w:ascii="Arial" w:hAnsi="Arial" w:cs="Arial"/>
          <w:i/>
          <w:sz w:val="16"/>
          <w:szCs w:val="16"/>
        </w:rPr>
        <w:t xml:space="preserve">Elaboró: </w:t>
      </w:r>
      <w:r w:rsidR="005A3563">
        <w:rPr>
          <w:rFonts w:ascii="Arial" w:hAnsi="Arial" w:cs="Arial"/>
          <w:i/>
          <w:sz w:val="16"/>
          <w:szCs w:val="16"/>
        </w:rPr>
        <w:t>Rafael de Jesús Vargas Trujillo</w:t>
      </w:r>
    </w:p>
    <w:p w14:paraId="4A0E6103" w14:textId="77777777" w:rsidR="005706B4" w:rsidRDefault="005706B4" w:rsidP="005706B4">
      <w:pPr>
        <w:spacing w:after="0" w:line="240" w:lineRule="auto"/>
        <w:jc w:val="both"/>
        <w:rPr>
          <w:rFonts w:ascii="Arial" w:hAnsi="Arial" w:cs="Arial"/>
          <w:i/>
          <w:sz w:val="16"/>
          <w:szCs w:val="16"/>
        </w:rPr>
      </w:pPr>
      <w:r>
        <w:rPr>
          <w:rFonts w:ascii="Arial" w:hAnsi="Arial" w:cs="Arial"/>
          <w:i/>
          <w:sz w:val="16"/>
          <w:szCs w:val="16"/>
        </w:rPr>
        <w:t>Revisó: Alta Dirección</w:t>
      </w:r>
    </w:p>
    <w:p w14:paraId="5023141B" w14:textId="77777777" w:rsidR="005706B4" w:rsidRDefault="005706B4" w:rsidP="005706B4">
      <w:pPr>
        <w:spacing w:after="0" w:line="240" w:lineRule="auto"/>
        <w:jc w:val="both"/>
        <w:rPr>
          <w:rFonts w:ascii="Arial" w:hAnsi="Arial" w:cs="Arial"/>
          <w:i/>
          <w:sz w:val="16"/>
          <w:szCs w:val="16"/>
        </w:rPr>
      </w:pPr>
    </w:p>
    <w:p w14:paraId="58ED87B7" w14:textId="77777777" w:rsidR="004633E9" w:rsidRPr="004C6B4B" w:rsidRDefault="005706B4" w:rsidP="00994962">
      <w:pPr>
        <w:spacing w:after="0" w:line="240" w:lineRule="auto"/>
        <w:jc w:val="both"/>
      </w:pPr>
      <w:r>
        <w:rPr>
          <w:rFonts w:ascii="Arial" w:hAnsi="Arial" w:cs="Arial"/>
          <w:i/>
          <w:sz w:val="16"/>
          <w:szCs w:val="16"/>
        </w:rPr>
        <w:t>Código: F-ECI-08</w:t>
      </w:r>
    </w:p>
    <w:sectPr w:rsidR="004633E9" w:rsidRPr="004C6B4B" w:rsidSect="008D2AAF">
      <w:headerReference w:type="default" r:id="rId91"/>
      <w:footerReference w:type="default" r:id="rId92"/>
      <w:pgSz w:w="12240" w:h="15840"/>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98027" w14:textId="77777777" w:rsidR="001618C0" w:rsidRDefault="001618C0" w:rsidP="00011AAB">
      <w:pPr>
        <w:spacing w:after="0" w:line="240" w:lineRule="auto"/>
      </w:pPr>
      <w:r>
        <w:separator/>
      </w:r>
    </w:p>
  </w:endnote>
  <w:endnote w:type="continuationSeparator" w:id="0">
    <w:p w14:paraId="678E7B34" w14:textId="77777777" w:rsidR="001618C0" w:rsidRDefault="001618C0" w:rsidP="000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2800"/>
      <w:gridCol w:w="3258"/>
      <w:gridCol w:w="2780"/>
    </w:tblGrid>
    <w:tr w:rsidR="00CA39F1" w14:paraId="1DD220C3" w14:textId="77777777" w:rsidTr="008F2B47">
      <w:tc>
        <w:tcPr>
          <w:tcW w:w="2993" w:type="dxa"/>
          <w:hideMark/>
        </w:tcPr>
        <w:p w14:paraId="3BC73227" w14:textId="77777777" w:rsidR="00CA39F1" w:rsidRDefault="00CA39F1">
          <w:pPr>
            <w:pStyle w:val="Piedepgina"/>
            <w:rPr>
              <w:rFonts w:ascii="Arial" w:hAnsi="Arial" w:cs="Arial"/>
              <w:sz w:val="16"/>
              <w:szCs w:val="16"/>
            </w:rPr>
          </w:pPr>
          <w:r>
            <w:rPr>
              <w:rFonts w:ascii="Arial" w:hAnsi="Arial" w:cs="Arial"/>
              <w:sz w:val="16"/>
              <w:szCs w:val="16"/>
            </w:rPr>
            <w:t>Código: F-ECI-08</w:t>
          </w:r>
        </w:p>
      </w:tc>
      <w:tc>
        <w:tcPr>
          <w:tcW w:w="2993" w:type="dxa"/>
        </w:tcPr>
        <w:p w14:paraId="23B9DD00" w14:textId="77777777" w:rsidR="00CA39F1" w:rsidRDefault="00622017">
          <w:pPr>
            <w:pStyle w:val="Piedepgina"/>
            <w:jc w:val="center"/>
            <w:rPr>
              <w:rFonts w:ascii="Arial" w:hAnsi="Arial" w:cs="Arial"/>
              <w:sz w:val="16"/>
              <w:szCs w:val="16"/>
            </w:rPr>
          </w:pPr>
          <w:r w:rsidRPr="00863CB5">
            <w:rPr>
              <w:rFonts w:ascii="Times New Roman" w:eastAsia="Times New Roman" w:hAnsi="Times New Roman" w:cs="Times New Roman"/>
              <w:i/>
              <w:noProof/>
              <w:sz w:val="20"/>
              <w:szCs w:val="20"/>
              <w:lang w:val="es-CO" w:eastAsia="es-CO"/>
            </w:rPr>
            <mc:AlternateContent>
              <mc:Choice Requires="wpg">
                <w:drawing>
                  <wp:anchor distT="0" distB="0" distL="114300" distR="114300" simplePos="0" relativeHeight="251658240" behindDoc="0" locked="0" layoutInCell="1" allowOverlap="1" wp14:anchorId="3019CFC5" wp14:editId="6944878A">
                    <wp:simplePos x="0" y="0"/>
                    <wp:positionH relativeFrom="column">
                      <wp:posOffset>2540</wp:posOffset>
                    </wp:positionH>
                    <wp:positionV relativeFrom="paragraph">
                      <wp:posOffset>190500</wp:posOffset>
                    </wp:positionV>
                    <wp:extent cx="1931670" cy="619760"/>
                    <wp:effectExtent l="0" t="0" r="0" b="8890"/>
                    <wp:wrapSquare wrapText="bothSides"/>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1670" cy="619760"/>
                              <a:chOff x="1251" y="4657"/>
                              <a:chExt cx="3156" cy="1495"/>
                            </a:xfrm>
                          </wpg:grpSpPr>
                          <pic:pic xmlns:pic="http://schemas.openxmlformats.org/drawingml/2006/picture">
                            <pic:nvPicPr>
                              <pic:cNvPr id="13"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374" y="4657"/>
                                <a:ext cx="503"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Text Box 10"/>
                            <wps:cNvSpPr txBox="1">
                              <a:spLocks noChangeArrowheads="1"/>
                            </wps:cNvSpPr>
                            <wps:spPr bwMode="auto">
                              <a:xfrm>
                                <a:off x="3108" y="5717"/>
                                <a:ext cx="129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536B4" w14:textId="77777777" w:rsidR="00622017" w:rsidRPr="005749ED" w:rsidRDefault="00622017" w:rsidP="00622017">
                                  <w:pPr>
                                    <w:rPr>
                                      <w:rFonts w:ascii="Arial" w:hAnsi="Arial" w:cs="Arial"/>
                                      <w:sz w:val="10"/>
                                      <w:szCs w:val="10"/>
                                    </w:rPr>
                                  </w:pPr>
                                  <w:r>
                                    <w:rPr>
                                      <w:rFonts w:ascii="Arial" w:hAnsi="Arial" w:cs="Arial"/>
                                      <w:sz w:val="10"/>
                                      <w:szCs w:val="10"/>
                                    </w:rPr>
                                    <w:t xml:space="preserve"> No. GP 059 – 4</w:t>
                                  </w:r>
                                </w:p>
                              </w:txbxContent>
                            </wps:txbx>
                            <wps:bodyPr rot="0" vert="horz" wrap="square" lIns="91440" tIns="45720" rIns="91440" bIns="45720" anchor="t" anchorCtr="0" upright="1">
                              <a:noAutofit/>
                            </wps:bodyPr>
                          </wps:wsp>
                          <pic:pic xmlns:pic="http://schemas.openxmlformats.org/drawingml/2006/picture">
                            <pic:nvPicPr>
                              <pic:cNvPr id="19" name="Picture 1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2271" y="4756"/>
                                <a:ext cx="1020"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521" y="4657"/>
                                <a:ext cx="659"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Text Box 13"/>
                            <wps:cNvSpPr txBox="1">
                              <a:spLocks noChangeArrowheads="1"/>
                            </wps:cNvSpPr>
                            <wps:spPr bwMode="auto">
                              <a:xfrm>
                                <a:off x="1251" y="5732"/>
                                <a:ext cx="1386"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22EA0" w14:textId="77777777" w:rsidR="00622017" w:rsidRPr="005749ED" w:rsidRDefault="00622017" w:rsidP="00622017">
                                  <w:pPr>
                                    <w:rPr>
                                      <w:rFonts w:ascii="Arial" w:hAnsi="Arial" w:cs="Arial"/>
                                      <w:sz w:val="10"/>
                                      <w:szCs w:val="10"/>
                                    </w:rPr>
                                  </w:pPr>
                                  <w:r>
                                    <w:rPr>
                                      <w:rFonts w:ascii="Arial" w:hAnsi="Arial" w:cs="Arial"/>
                                      <w:sz w:val="10"/>
                                      <w:szCs w:val="10"/>
                                    </w:rPr>
                                    <w:t xml:space="preserve">       No. SC 5780 - 4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19CFC5" id="Grupo 8" o:spid="_x0000_s1028" style="position:absolute;left:0;text-align:left;margin-left:.2pt;margin-top:15pt;width:152.1pt;height:48.8pt;z-index:251658240" coordorigin="1251,4657" coordsize="3156,149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i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3374;top:4657;width:503;height:1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L1J29AAAA2wAAAA8AAABkcnMvZG93bnJldi54bWxET8kKwjAQvQv+QxjBm6YqiFajuCCKN5eD&#10;3oZmbIvNpDRR698bQfA2j7fOdF6bQjypcrllBb1uBII4sTrnVMH5tOmMQDiPrLGwTAre5GA+azam&#10;GGv74gM9jz4VIYRdjAoy78tYSpdkZNB1bUkcuJutDPoAq1TqCl8h3BSyH0VDaTDn0JBhSauMkvvx&#10;YRQst6lMdnZQXC/X8clHw9Fa751S7Va9mIDwVPu/+Ofe6TB/AN9fwgFy9g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aMvUnb0AAADbAAAADwAAAAAAAAAAAAAAAACfAgAAZHJz&#10;L2Rvd25yZXYueG1sUEsFBgAAAAAEAAQA9wAAAIkDAAAAAA==&#10;">
                      <v:imagedata r:id="rId4" o:title=""/>
                    </v:shape>
                    <v:shapetype id="_x0000_t202" coordsize="21600,21600" o:spt="202" path="m,l,21600r21600,l21600,xe">
                      <v:stroke joinstyle="miter"/>
                      <v:path gradientshapeok="t" o:connecttype="rect"/>
                    </v:shapetype>
                    <v:shape id="Text Box 10" o:spid="_x0000_s1030" type="#_x0000_t202" style="position:absolute;left:3108;top:5717;width:1299;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14:paraId="58C536B4" w14:textId="77777777" w:rsidR="00622017" w:rsidRPr="005749ED" w:rsidRDefault="00622017" w:rsidP="00622017">
                            <w:pPr>
                              <w:rPr>
                                <w:rFonts w:ascii="Arial" w:hAnsi="Arial" w:cs="Arial"/>
                                <w:sz w:val="10"/>
                                <w:szCs w:val="10"/>
                              </w:rPr>
                            </w:pPr>
                            <w:r>
                              <w:rPr>
                                <w:rFonts w:ascii="Arial" w:hAnsi="Arial" w:cs="Arial"/>
                                <w:sz w:val="10"/>
                                <w:szCs w:val="10"/>
                              </w:rPr>
                              <w:t xml:space="preserve"> No. GP 059 – 4</w:t>
                            </w:r>
                          </w:p>
                        </w:txbxContent>
                      </v:textbox>
                    </v:shape>
                    <v:shape id="Picture 11" o:spid="_x0000_s1031" type="#_x0000_t75" style="position:absolute;left:2271;top:4756;width:1020;height: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fbifAAAAA2wAAAA8AAABkcnMvZG93bnJldi54bWxET01rAjEQvRf8D2EK3upsBdu6NYoIBbEg&#10;1Apeh824WbqZbDdR4783QqG3ebzPmS2Sa9WZ+9B40fA8KkCxVN40UmvYf388vYEKkcRQ64U1XDnA&#10;Yj54mFFp/EW++LyLtcohEkrSYGPsSsRQWXYURr5jydzR945ihn2NpqdLDnctjoviBR01khssdbyy&#10;XP3sTk7D1P5ujykdxu5zg+2rr644wZXWw8e0fAcVOcV/8Z97bfL8Kdx/yQfg/A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J9uJ8AAAADbAAAADwAAAAAAAAAAAAAAAACfAgAA&#10;ZHJzL2Rvd25yZXYueG1sUEsFBgAAAAAEAAQA9wAAAIwDAAAAAA==&#10;">
                      <v:imagedata r:id="rId5" o:title=""/>
                    </v:shape>
                    <v:shape id="Picture 12" o:spid="_x0000_s1032" type="#_x0000_t75" style="position:absolute;left:1521;top:4657;width:659;height:1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GegPEAAAA2wAAAA8AAABkcnMvZG93bnJldi54bWxEj1trwkAUhN8L/oflCH2rGyONIbqKFwql&#10;0AcviI+H7DEJZs+G7Griv+8KQh+HmfmGmS97U4s7ta6yrGA8ikAQ51ZXXCg4Hr4+UhDOI2usLZOC&#10;BzlYLgZvc8y07XhH970vRICwy1BB6X2TSenykgy6kW2Ig3exrUEfZFtI3WIX4KaWcRQl0mDFYaHE&#10;hjYl5df9zSiYXLpfl56Rp+tUfm5/kuqEyUOp92G/moHw1Pv/8Kv9rRXEMTy/hB8gF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cGegPEAAAA2wAAAA8AAAAAAAAAAAAAAAAA&#10;nwIAAGRycy9kb3ducmV2LnhtbFBLBQYAAAAABAAEAPcAAACQAwAAAAA=&#10;">
                      <v:imagedata r:id="rId6" o:title=""/>
                    </v:shape>
                    <v:shape id="Text Box 13" o:spid="_x0000_s1033" type="#_x0000_t202" style="position:absolute;left:1251;top:5732;width:1386;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14:paraId="42322EA0" w14:textId="77777777" w:rsidR="00622017" w:rsidRPr="005749ED" w:rsidRDefault="00622017" w:rsidP="00622017">
                            <w:pPr>
                              <w:rPr>
                                <w:rFonts w:ascii="Arial" w:hAnsi="Arial" w:cs="Arial"/>
                                <w:sz w:val="10"/>
                                <w:szCs w:val="10"/>
                              </w:rPr>
                            </w:pPr>
                            <w:r>
                              <w:rPr>
                                <w:rFonts w:ascii="Arial" w:hAnsi="Arial" w:cs="Arial"/>
                                <w:sz w:val="10"/>
                                <w:szCs w:val="10"/>
                              </w:rPr>
                              <w:t xml:space="preserve">       No. SC 5780 - 4</w:t>
                            </w:r>
                          </w:p>
                        </w:txbxContent>
                      </v:textbox>
                    </v:shape>
                    <w10:wrap type="square"/>
                  </v:group>
                </w:pict>
              </mc:Fallback>
            </mc:AlternateContent>
          </w:r>
          <w:r w:rsidR="00CA39F1">
            <w:rPr>
              <w:rFonts w:ascii="Arial" w:hAnsi="Arial" w:cs="Arial"/>
              <w:sz w:val="16"/>
              <w:szCs w:val="16"/>
            </w:rPr>
            <w:t>Versión: 02</w:t>
          </w:r>
        </w:p>
        <w:p w14:paraId="7DF4E37C" w14:textId="77777777" w:rsidR="00CA39F1" w:rsidRDefault="00CA39F1">
          <w:pPr>
            <w:pStyle w:val="Piedepgina"/>
            <w:jc w:val="center"/>
            <w:rPr>
              <w:rFonts w:ascii="Arial" w:hAnsi="Arial" w:cs="Arial"/>
              <w:sz w:val="16"/>
              <w:szCs w:val="16"/>
            </w:rPr>
          </w:pPr>
        </w:p>
      </w:tc>
      <w:tc>
        <w:tcPr>
          <w:tcW w:w="2993" w:type="dxa"/>
          <w:hideMark/>
        </w:tcPr>
        <w:p w14:paraId="06EE9B60" w14:textId="77777777" w:rsidR="00CA39F1" w:rsidRDefault="00CA39F1">
          <w:pPr>
            <w:pStyle w:val="Piedepgina"/>
            <w:jc w:val="right"/>
            <w:rPr>
              <w:rFonts w:ascii="Arial" w:hAnsi="Arial" w:cs="Arial"/>
              <w:sz w:val="16"/>
              <w:szCs w:val="16"/>
            </w:rPr>
          </w:pPr>
          <w:r>
            <w:rPr>
              <w:rFonts w:ascii="Arial" w:hAnsi="Arial" w:cs="Arial"/>
              <w:sz w:val="16"/>
              <w:szCs w:val="16"/>
            </w:rPr>
            <w:t xml:space="preserve">Pág. </w:t>
          </w:r>
          <w:r w:rsidR="00B71007">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sidR="00B71007">
            <w:rPr>
              <w:rStyle w:val="Nmerodepgina"/>
              <w:rFonts w:ascii="Arial" w:hAnsi="Arial" w:cs="Arial"/>
              <w:sz w:val="16"/>
              <w:szCs w:val="16"/>
            </w:rPr>
            <w:fldChar w:fldCharType="separate"/>
          </w:r>
          <w:r w:rsidR="001618C0">
            <w:rPr>
              <w:rStyle w:val="Nmerodepgina"/>
              <w:rFonts w:ascii="Arial" w:hAnsi="Arial" w:cs="Arial"/>
              <w:noProof/>
              <w:sz w:val="16"/>
              <w:szCs w:val="16"/>
            </w:rPr>
            <w:t>1</w:t>
          </w:r>
          <w:r w:rsidR="00B71007">
            <w:rPr>
              <w:rStyle w:val="Nmerodepgina"/>
              <w:rFonts w:ascii="Arial" w:hAnsi="Arial" w:cs="Arial"/>
              <w:sz w:val="16"/>
              <w:szCs w:val="16"/>
            </w:rPr>
            <w:fldChar w:fldCharType="end"/>
          </w:r>
          <w:r>
            <w:rPr>
              <w:rFonts w:ascii="Arial" w:hAnsi="Arial" w:cs="Arial"/>
              <w:sz w:val="16"/>
              <w:szCs w:val="16"/>
            </w:rPr>
            <w:t xml:space="preserve"> de </w:t>
          </w:r>
          <w:r w:rsidR="00B71007">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sidR="00B71007">
            <w:rPr>
              <w:rStyle w:val="Nmerodepgina"/>
              <w:rFonts w:ascii="Arial" w:hAnsi="Arial" w:cs="Arial"/>
              <w:sz w:val="16"/>
              <w:szCs w:val="16"/>
            </w:rPr>
            <w:fldChar w:fldCharType="separate"/>
          </w:r>
          <w:r w:rsidR="001618C0">
            <w:rPr>
              <w:rStyle w:val="Nmerodepgina"/>
              <w:rFonts w:ascii="Arial" w:hAnsi="Arial" w:cs="Arial"/>
              <w:noProof/>
              <w:sz w:val="16"/>
              <w:szCs w:val="16"/>
            </w:rPr>
            <w:t>1</w:t>
          </w:r>
          <w:r w:rsidR="00B71007">
            <w:rPr>
              <w:rStyle w:val="Nmerodepgina"/>
              <w:rFonts w:ascii="Arial" w:hAnsi="Arial" w:cs="Arial"/>
              <w:sz w:val="16"/>
              <w:szCs w:val="16"/>
            </w:rPr>
            <w:fldChar w:fldCharType="end"/>
          </w:r>
          <w:r>
            <w:rPr>
              <w:rFonts w:ascii="Arial" w:hAnsi="Arial" w:cs="Arial"/>
              <w:sz w:val="16"/>
              <w:szCs w:val="16"/>
            </w:rPr>
            <w:t xml:space="preserve">    </w:t>
          </w:r>
        </w:p>
      </w:tc>
    </w:tr>
  </w:tbl>
  <w:p w14:paraId="44FB30F8" w14:textId="77777777" w:rsidR="00CA39F1" w:rsidRDefault="00CA39F1">
    <w:pPr>
      <w:pStyle w:val="Piedepgina"/>
    </w:pPr>
  </w:p>
  <w:p w14:paraId="1DA6542E" w14:textId="77777777" w:rsidR="00CA39F1" w:rsidRDefault="00CA39F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A6C4B" w14:textId="77777777" w:rsidR="001618C0" w:rsidRDefault="001618C0" w:rsidP="00011AAB">
      <w:pPr>
        <w:spacing w:after="0" w:line="240" w:lineRule="auto"/>
      </w:pPr>
      <w:r>
        <w:separator/>
      </w:r>
    </w:p>
  </w:footnote>
  <w:footnote w:type="continuationSeparator" w:id="0">
    <w:p w14:paraId="42A37442" w14:textId="77777777" w:rsidR="001618C0" w:rsidRDefault="001618C0" w:rsidP="00011AAB">
      <w:pPr>
        <w:spacing w:after="0" w:line="240" w:lineRule="auto"/>
      </w:pPr>
      <w:r>
        <w:continuationSeparator/>
      </w:r>
    </w:p>
  </w:footnote>
  <w:footnote w:id="1">
    <w:p w14:paraId="0B81E0AF" w14:textId="77777777" w:rsidR="00985A34" w:rsidRPr="00985A34" w:rsidRDefault="00985A34">
      <w:pPr>
        <w:pStyle w:val="Textonotapie"/>
        <w:rPr>
          <w:i/>
          <w:lang w:val="es-CO"/>
        </w:rPr>
      </w:pPr>
      <w:r>
        <w:rPr>
          <w:rStyle w:val="Refdenotaalpie"/>
        </w:rPr>
        <w:footnoteRef/>
      </w:r>
      <w:r>
        <w:t xml:space="preserve"> </w:t>
      </w:r>
      <w:r>
        <w:rPr>
          <w:i/>
          <w:lang w:val="es-CO"/>
        </w:rPr>
        <w:t xml:space="preserve">Tomado de  los numerales 9.3.1 y 9.3.1.1 de norma </w:t>
      </w:r>
      <w:r w:rsidR="00A82D30">
        <w:rPr>
          <w:i/>
          <w:lang w:val="es-CO"/>
        </w:rPr>
        <w:t>G</w:t>
      </w:r>
      <w:r>
        <w:rPr>
          <w:i/>
          <w:lang w:val="es-CO"/>
        </w:rPr>
        <w:t xml:space="preserve">TC-ISO </w:t>
      </w:r>
      <w:r w:rsidR="00A82D30">
        <w:rPr>
          <w:i/>
          <w:lang w:val="es-CO"/>
        </w:rPr>
        <w:t>286</w:t>
      </w:r>
      <w:r>
        <w:rPr>
          <w:i/>
          <w:lang w:val="es-CO"/>
        </w:rPr>
        <w:t>:201</w:t>
      </w:r>
      <w:r w:rsidR="00A82D30">
        <w:rPr>
          <w:i/>
          <w:lang w:val="es-CO"/>
        </w:rPr>
        <w:t>8</w:t>
      </w:r>
      <w:r>
        <w:rPr>
          <w:i/>
          <w:lang w:val="es-CO"/>
        </w:rPr>
        <w:t>.</w:t>
      </w:r>
    </w:p>
  </w:footnote>
  <w:footnote w:id="2">
    <w:p w14:paraId="5902C910" w14:textId="77777777" w:rsidR="00A82D30" w:rsidRPr="00A82D30" w:rsidRDefault="00A82D30">
      <w:pPr>
        <w:pStyle w:val="Textonotapie"/>
        <w:rPr>
          <w:lang w:val="es-CO"/>
        </w:rPr>
      </w:pPr>
      <w:r>
        <w:rPr>
          <w:rStyle w:val="Refdenotaalpie"/>
        </w:rPr>
        <w:footnoteRef/>
      </w:r>
      <w:r>
        <w:t xml:space="preserve"> </w:t>
      </w:r>
      <w:r>
        <w:rPr>
          <w:lang w:val="es-CO"/>
        </w:rPr>
        <w:t>Tomado de la Norma Técnica Colombiana 6256 de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70" w:type="dxa"/>
        <w:right w:w="70" w:type="dxa"/>
      </w:tblCellMar>
      <w:tblLook w:val="04A0" w:firstRow="1" w:lastRow="0" w:firstColumn="1" w:lastColumn="0" w:noHBand="0" w:noVBand="1"/>
    </w:tblPr>
    <w:tblGrid>
      <w:gridCol w:w="265"/>
      <w:gridCol w:w="8573"/>
    </w:tblGrid>
    <w:tr w:rsidR="00CA39F1" w14:paraId="547F0698" w14:textId="77777777" w:rsidTr="3088CAAE">
      <w:trPr>
        <w:trHeight w:val="629"/>
      </w:trPr>
      <w:tc>
        <w:tcPr>
          <w:tcW w:w="150" w:type="pct"/>
          <w:hideMark/>
        </w:tcPr>
        <w:sdt>
          <w:sdtPr>
            <w:rPr>
              <w:sz w:val="8"/>
            </w:rPr>
            <w:id w:val="716159014"/>
            <w:docPartObj>
              <w:docPartGallery w:val="Page Numbers (Margins)"/>
              <w:docPartUnique/>
            </w:docPartObj>
          </w:sdtPr>
          <w:sdtEndPr/>
          <w:sdtContent>
            <w:p w14:paraId="0493E4B5" w14:textId="77777777" w:rsidR="00CA39F1" w:rsidRDefault="00994962">
              <w:pPr>
                <w:pStyle w:val="Encabezado"/>
                <w:tabs>
                  <w:tab w:val="clear" w:pos="4419"/>
                </w:tabs>
                <w:ind w:right="-151"/>
                <w:jc w:val="center"/>
                <w:rPr>
                  <w:sz w:val="8"/>
                </w:rPr>
              </w:pPr>
              <w:r w:rsidRPr="00994962">
                <w:rPr>
                  <w:noProof/>
                  <w:sz w:val="8"/>
                  <w:lang w:val="es-CO" w:eastAsia="es-CO"/>
                </w:rPr>
                <mc:AlternateContent>
                  <mc:Choice Requires="wps">
                    <w:drawing>
                      <wp:anchor distT="0" distB="0" distL="114300" distR="114300" simplePos="0" relativeHeight="251664384" behindDoc="0" locked="0" layoutInCell="0" allowOverlap="1" wp14:anchorId="61F46A0E" wp14:editId="2807EBE5">
                        <wp:simplePos x="0" y="0"/>
                        <wp:positionH relativeFrom="rightMargin">
                          <wp:align>center</wp:align>
                        </wp:positionH>
                        <wp:positionV relativeFrom="margin">
                          <wp:align>top</wp:align>
                        </wp:positionV>
                        <wp:extent cx="581025" cy="409575"/>
                        <wp:effectExtent l="0" t="0" r="0" b="0"/>
                        <wp:wrapNone/>
                        <wp:docPr id="543" name="Auto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extLst>
                                  <a:ext uri="{91240B29-F687-4F45-9708-019B960494DF}">
                                    <a14:hiddenLine xmlns:a14="http://schemas.microsoft.com/office/drawing/2010/main" w="9525">
                                      <a:solidFill>
                                        <a:srgbClr val="5C83B4"/>
                                      </a:solidFill>
                                      <a:miter lim="800000"/>
                                      <a:headEnd/>
                                      <a:tailEnd/>
                                    </a14:hiddenLine>
                                  </a:ext>
                                </a:extLst>
                              </wps:spPr>
                              <wps:txbx>
                                <w:txbxContent>
                                  <w:p w14:paraId="6D515999" w14:textId="77777777" w:rsidR="00994962" w:rsidRDefault="00994962">
                                    <w:pPr>
                                      <w:pStyle w:val="Piedepgina"/>
                                      <w:jc w:val="center"/>
                                      <w:rPr>
                                        <w:color w:val="FFFFFF" w:themeColor="background1"/>
                                      </w:rPr>
                                    </w:pPr>
                                    <w:r>
                                      <w:fldChar w:fldCharType="begin"/>
                                    </w:r>
                                    <w:r>
                                      <w:instrText>PAGE   \* MERGEFORMAT</w:instrText>
                                    </w:r>
                                    <w:r>
                                      <w:fldChar w:fldCharType="separate"/>
                                    </w:r>
                                    <w:r w:rsidR="001618C0" w:rsidRPr="001618C0">
                                      <w:rPr>
                                        <w:noProof/>
                                        <w:color w:val="FFFFFF" w:themeColor="background1"/>
                                      </w:rPr>
                                      <w:t>1</w:t>
                                    </w:r>
                                    <w:r>
                                      <w:rPr>
                                        <w:color w:val="FFFFFF" w:themeColor="background1"/>
                                      </w:rPr>
                                      <w:fldChar w:fldCharType="end"/>
                                    </w:r>
                                  </w:p>
                                  <w:p w14:paraId="1F3B1409" w14:textId="77777777" w:rsidR="00994962" w:rsidRDefault="00994962"/>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61F46A0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forma 3" o:spid="_x0000_s1026" type="#_x0000_t13" style="position:absolute;left:0;text-align:left;margin-left:0;margin-top:0;width:45.75pt;height:32.25pt;rotation:180;z-index:25166438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" o:allowincell="f" adj="13609,5370" fillcolor="#c0504d" stroked="f" strokecolor="#5c83b4">
                        <v:textbox inset=",0,,0">
                          <w:txbxContent>
                            <w:p w14:paraId="6D515999" w14:textId="77777777" w:rsidR="00994962" w:rsidRDefault="00994962">
                              <w:pPr>
                                <w:pStyle w:val="Piedepgina"/>
                                <w:jc w:val="center"/>
                                <w:rPr>
                                  <w:color w:val="FFFFFF" w:themeColor="background1"/>
                                </w:rPr>
                              </w:pPr>
                              <w:r>
                                <w:fldChar w:fldCharType="begin"/>
                              </w:r>
                              <w:r>
                                <w:instrText>PAGE   \* MERGEFORMAT</w:instrText>
                              </w:r>
                              <w:r>
                                <w:fldChar w:fldCharType="separate"/>
                              </w:r>
                              <w:r w:rsidR="001618C0" w:rsidRPr="001618C0">
                                <w:rPr>
                                  <w:noProof/>
                                  <w:color w:val="FFFFFF" w:themeColor="background1"/>
                                </w:rPr>
                                <w:t>1</w:t>
                              </w:r>
                              <w:r>
                                <w:rPr>
                                  <w:color w:val="FFFFFF" w:themeColor="background1"/>
                                </w:rPr>
                                <w:fldChar w:fldCharType="end"/>
                              </w:r>
                            </w:p>
                            <w:p w14:paraId="1F3B1409" w14:textId="77777777" w:rsidR="00994962" w:rsidRDefault="00994962"/>
                          </w:txbxContent>
                        </v:textbox>
                        <w10:wrap anchorx="margin" anchory="margin"/>
                      </v:shape>
                    </w:pict>
                  </mc:Fallback>
                </mc:AlternateContent>
              </w:r>
            </w:p>
          </w:sdtContent>
        </w:sdt>
        <w:p w14:paraId="67B50185" w14:textId="77777777" w:rsidR="3088CAAE" w:rsidRDefault="3088CAAE"/>
      </w:tc>
      <w:tc>
        <w:tcPr>
          <w:tcW w:w="4850" w:type="pct"/>
        </w:tcPr>
        <w:p w14:paraId="56C281F5" w14:textId="77777777" w:rsidR="00CA39F1" w:rsidRPr="000D361B" w:rsidRDefault="009A0FD5">
          <w:pPr>
            <w:pStyle w:val="Encabezado"/>
            <w:jc w:val="center"/>
            <w:rPr>
              <w:b/>
              <w:i/>
            </w:rPr>
          </w:pPr>
          <w:r>
            <w:rPr>
              <w:b/>
              <w:i/>
              <w:noProof/>
              <w:lang w:val="es-CO" w:eastAsia="es-CO"/>
            </w:rPr>
            <w:drawing>
              <wp:anchor distT="0" distB="0" distL="114300" distR="114300" simplePos="0" relativeHeight="251662336" behindDoc="1" locked="0" layoutInCell="1" allowOverlap="1" wp14:anchorId="4605E799" wp14:editId="6B92B7BD">
                <wp:simplePos x="0" y="0"/>
                <wp:positionH relativeFrom="column">
                  <wp:posOffset>-823733</wp:posOffset>
                </wp:positionH>
                <wp:positionV relativeFrom="paragraph">
                  <wp:posOffset>-161262</wp:posOffset>
                </wp:positionV>
                <wp:extent cx="2238375" cy="800100"/>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238375" cy="800100"/>
                        </a:xfrm>
                        <a:prstGeom prst="rect">
                          <a:avLst/>
                        </a:prstGeom>
                        <a:noFill/>
                        <a:ln w="9525">
                          <a:noFill/>
                          <a:miter lim="800000"/>
                          <a:headEnd/>
                          <a:tailEnd/>
                        </a:ln>
                      </pic:spPr>
                    </pic:pic>
                  </a:graphicData>
                </a:graphic>
              </wp:anchor>
            </w:drawing>
          </w:r>
          <w:r w:rsidR="00CA39F1" w:rsidRPr="3088CAAE">
            <w:rPr>
              <w:b/>
              <w:bCs/>
              <w:i/>
              <w:iCs/>
              <w:sz w:val="20"/>
              <w:szCs w:val="20"/>
            </w:rPr>
            <w:t>Rama Judicial del Poder Público</w:t>
          </w:r>
        </w:p>
        <w:p w14:paraId="1B105EFA" w14:textId="77777777" w:rsidR="00CA39F1" w:rsidRPr="000D361B" w:rsidRDefault="00622017" w:rsidP="00FB4735">
          <w:pPr>
            <w:pStyle w:val="Encabezado"/>
            <w:jc w:val="center"/>
            <w:rPr>
              <w:b/>
              <w:i/>
              <w:sz w:val="20"/>
            </w:rPr>
          </w:pPr>
          <w:r w:rsidRPr="000D361B">
            <w:rPr>
              <w:noProof/>
              <w:lang w:val="es-CO" w:eastAsia="es-CO"/>
            </w:rPr>
            <mc:AlternateContent>
              <mc:Choice Requires="wps">
                <w:drawing>
                  <wp:anchor distT="0" distB="0" distL="114300" distR="114300" simplePos="0" relativeHeight="251660288" behindDoc="0" locked="0" layoutInCell="1" allowOverlap="1" wp14:anchorId="769FC1B9" wp14:editId="69D7BDFB">
                    <wp:simplePos x="0" y="0"/>
                    <wp:positionH relativeFrom="column">
                      <wp:posOffset>4473989</wp:posOffset>
                    </wp:positionH>
                    <wp:positionV relativeFrom="paragraph">
                      <wp:posOffset>9801</wp:posOffset>
                    </wp:positionV>
                    <wp:extent cx="1224501" cy="302260"/>
                    <wp:effectExtent l="0" t="0" r="0" b="254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501"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76380" w14:textId="77777777" w:rsidR="00CA39F1" w:rsidRDefault="00CA39F1" w:rsidP="008F2B47">
                                <w:pPr>
                                  <w:rPr>
                                    <w:rFonts w:ascii="Arial" w:hAnsi="Arial" w:cs="Arial"/>
                                    <w:b/>
                                  </w:rPr>
                                </w:pPr>
                                <w:r>
                                  <w:rPr>
                                    <w:rFonts w:ascii="Arial" w:hAnsi="Arial" w:cs="Arial"/>
                                    <w:b/>
                                    <w:sz w:val="36"/>
                                    <w:szCs w:val="36"/>
                                  </w:rPr>
                                  <w:t>SIGC</w:t>
                                </w:r>
                                <w:r w:rsidR="00622017">
                                  <w:rPr>
                                    <w:rFonts w:ascii="Arial" w:hAnsi="Arial" w:cs="Arial"/>
                                    <w:b/>
                                    <w:sz w:val="36"/>
                                    <w:szCs w:val="36"/>
                                  </w:rPr>
                                  <w:t>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FC1B9" id="_x0000_t202" coordsize="21600,21600" o:spt="202" path="m,l,21600r21600,l21600,xe">
                    <v:stroke joinstyle="miter"/>
                    <v:path gradientshapeok="t" o:connecttype="rect"/>
                  </v:shapetype>
                  <v:shape id="Cuadro de texto 1" o:spid="_x0000_s1027" type="#_x0000_t202" style="position:absolute;left:0;text-align:left;margin-left:352.3pt;margin-top:.75pt;width:96.4pt;height:2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sf7vA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" filled="f" stroked="f">
                    <v:textbox>
                      <w:txbxContent>
                        <w:p w14:paraId="62976380" w14:textId="77777777" w:rsidR="00CA39F1" w:rsidRDefault="00CA39F1" w:rsidP="008F2B47">
                          <w:pPr>
                            <w:rPr>
                              <w:rFonts w:ascii="Arial" w:hAnsi="Arial" w:cs="Arial"/>
                              <w:b/>
                            </w:rPr>
                          </w:pPr>
                          <w:r>
                            <w:rPr>
                              <w:rFonts w:ascii="Arial" w:hAnsi="Arial" w:cs="Arial"/>
                              <w:b/>
                              <w:sz w:val="36"/>
                              <w:szCs w:val="36"/>
                            </w:rPr>
                            <w:t>SIGC</w:t>
                          </w:r>
                          <w:r w:rsidR="00622017">
                            <w:rPr>
                              <w:rFonts w:ascii="Arial" w:hAnsi="Arial" w:cs="Arial"/>
                              <w:b/>
                              <w:sz w:val="36"/>
                              <w:szCs w:val="36"/>
                            </w:rPr>
                            <w:t>MA</w:t>
                          </w:r>
                        </w:p>
                      </w:txbxContent>
                    </v:textbox>
                  </v:shape>
                </w:pict>
              </mc:Fallback>
            </mc:AlternateContent>
          </w:r>
          <w:r w:rsidR="00CA39F1" w:rsidRPr="000D361B">
            <w:rPr>
              <w:b/>
              <w:i/>
              <w:sz w:val="20"/>
            </w:rPr>
            <w:t xml:space="preserve">Consejo Seccional de la Judicatura del Tolima </w:t>
          </w:r>
        </w:p>
        <w:p w14:paraId="7F3D4586" w14:textId="77777777" w:rsidR="00CA39F1" w:rsidRPr="000D361B" w:rsidRDefault="00CA39F1">
          <w:pPr>
            <w:pStyle w:val="Encabezado"/>
            <w:jc w:val="center"/>
            <w:rPr>
              <w:b/>
              <w:i/>
              <w:sz w:val="20"/>
            </w:rPr>
          </w:pPr>
          <w:r w:rsidRPr="000D361B">
            <w:rPr>
              <w:b/>
              <w:i/>
              <w:sz w:val="20"/>
            </w:rPr>
            <w:t>Dirección Seccional de Administración  Judicial de Ibagué</w:t>
          </w:r>
        </w:p>
        <w:p w14:paraId="664355AD" w14:textId="77777777" w:rsidR="00CA39F1" w:rsidRDefault="00CA39F1">
          <w:pPr>
            <w:pStyle w:val="Encabezado"/>
            <w:jc w:val="center"/>
            <w:rPr>
              <w:sz w:val="18"/>
            </w:rPr>
          </w:pPr>
        </w:p>
      </w:tc>
    </w:tr>
  </w:tbl>
  <w:p w14:paraId="1A965116" w14:textId="77777777" w:rsidR="00CA39F1" w:rsidRDefault="00CA39F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5504B"/>
    <w:multiLevelType w:val="hybridMultilevel"/>
    <w:tmpl w:val="088E7D44"/>
    <w:lvl w:ilvl="0" w:tplc="15EED464">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5C91DB6"/>
    <w:multiLevelType w:val="hybridMultilevel"/>
    <w:tmpl w:val="7890960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32059E0"/>
    <w:multiLevelType w:val="hybridMultilevel"/>
    <w:tmpl w:val="619C094E"/>
    <w:lvl w:ilvl="0" w:tplc="240A000D">
      <w:start w:val="1"/>
      <w:numFmt w:val="bullet"/>
      <w:lvlText w:val=""/>
      <w:lvlJc w:val="left"/>
      <w:pPr>
        <w:ind w:left="644"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4455650"/>
    <w:multiLevelType w:val="hybridMultilevel"/>
    <w:tmpl w:val="2C32DCD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7124FFE"/>
    <w:multiLevelType w:val="hybridMultilevel"/>
    <w:tmpl w:val="5F5009FE"/>
    <w:lvl w:ilvl="0" w:tplc="B7E09390">
      <w:start w:val="1"/>
      <w:numFmt w:val="decimal"/>
      <w:lvlText w:val="%1)"/>
      <w:lvlJc w:val="left"/>
      <w:pPr>
        <w:ind w:left="644"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2DF6CC8"/>
    <w:multiLevelType w:val="hybridMultilevel"/>
    <w:tmpl w:val="EB0A66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48B2A06"/>
    <w:multiLevelType w:val="hybridMultilevel"/>
    <w:tmpl w:val="E66435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856138A"/>
    <w:multiLevelType w:val="hybridMultilevel"/>
    <w:tmpl w:val="AB9C07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B976B74"/>
    <w:multiLevelType w:val="hybridMultilevel"/>
    <w:tmpl w:val="3D9AA842"/>
    <w:lvl w:ilvl="0" w:tplc="F3769E7A">
      <w:start w:val="1"/>
      <w:numFmt w:val="lowerLetter"/>
      <w:lvlText w:val="%1)"/>
      <w:lvlJc w:val="left"/>
      <w:pPr>
        <w:ind w:left="644"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9541AB1"/>
    <w:multiLevelType w:val="hybridMultilevel"/>
    <w:tmpl w:val="5F862F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2AC7457"/>
    <w:multiLevelType w:val="multilevel"/>
    <w:tmpl w:val="F562369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6FC767D"/>
    <w:multiLevelType w:val="hybridMultilevel"/>
    <w:tmpl w:val="C1AEAFA8"/>
    <w:lvl w:ilvl="0" w:tplc="3676A1EE">
      <w:start w:val="8"/>
      <w:numFmt w:val="bullet"/>
      <w:lvlText w:val=""/>
      <w:lvlJc w:val="left"/>
      <w:pPr>
        <w:ind w:left="720" w:hanging="360"/>
      </w:pPr>
      <w:rPr>
        <w:rFonts w:ascii="Symbol" w:eastAsiaTheme="minorHAnsi" w:hAnsi="Symbo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512A7402"/>
    <w:multiLevelType w:val="hybridMultilevel"/>
    <w:tmpl w:val="F80EEBDA"/>
    <w:lvl w:ilvl="0" w:tplc="D2606AF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335698E"/>
    <w:multiLevelType w:val="hybridMultilevel"/>
    <w:tmpl w:val="6542F5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54E06241"/>
    <w:multiLevelType w:val="hybridMultilevel"/>
    <w:tmpl w:val="3A22A62C"/>
    <w:lvl w:ilvl="0" w:tplc="A2B8F676">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5BFE6A60"/>
    <w:multiLevelType w:val="hybridMultilevel"/>
    <w:tmpl w:val="195434F6"/>
    <w:lvl w:ilvl="0" w:tplc="091E3754">
      <w:start w:val="1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687C3122"/>
    <w:multiLevelType w:val="hybridMultilevel"/>
    <w:tmpl w:val="8C8AF58E"/>
    <w:lvl w:ilvl="0" w:tplc="B316C75C">
      <w:start w:val="4"/>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6C264862"/>
    <w:multiLevelType w:val="hybridMultilevel"/>
    <w:tmpl w:val="3BDA979C"/>
    <w:lvl w:ilvl="0" w:tplc="240A0001">
      <w:start w:val="1"/>
      <w:numFmt w:val="bullet"/>
      <w:lvlText w:val=""/>
      <w:lvlJc w:val="left"/>
      <w:pPr>
        <w:ind w:left="765" w:hanging="360"/>
      </w:pPr>
      <w:rPr>
        <w:rFonts w:ascii="Symbol" w:hAnsi="Symbol" w:hint="default"/>
      </w:rPr>
    </w:lvl>
    <w:lvl w:ilvl="1" w:tplc="240A0019" w:tentative="1">
      <w:start w:val="1"/>
      <w:numFmt w:val="lowerLetter"/>
      <w:lvlText w:val="%2."/>
      <w:lvlJc w:val="left"/>
      <w:pPr>
        <w:ind w:left="1485" w:hanging="360"/>
      </w:pPr>
    </w:lvl>
    <w:lvl w:ilvl="2" w:tplc="240A001B" w:tentative="1">
      <w:start w:val="1"/>
      <w:numFmt w:val="lowerRoman"/>
      <w:lvlText w:val="%3."/>
      <w:lvlJc w:val="right"/>
      <w:pPr>
        <w:ind w:left="2205" w:hanging="180"/>
      </w:pPr>
    </w:lvl>
    <w:lvl w:ilvl="3" w:tplc="240A000F" w:tentative="1">
      <w:start w:val="1"/>
      <w:numFmt w:val="decimal"/>
      <w:lvlText w:val="%4."/>
      <w:lvlJc w:val="left"/>
      <w:pPr>
        <w:ind w:left="2925" w:hanging="360"/>
      </w:pPr>
    </w:lvl>
    <w:lvl w:ilvl="4" w:tplc="240A0019" w:tentative="1">
      <w:start w:val="1"/>
      <w:numFmt w:val="lowerLetter"/>
      <w:lvlText w:val="%5."/>
      <w:lvlJc w:val="left"/>
      <w:pPr>
        <w:ind w:left="3645" w:hanging="360"/>
      </w:pPr>
    </w:lvl>
    <w:lvl w:ilvl="5" w:tplc="240A001B" w:tentative="1">
      <w:start w:val="1"/>
      <w:numFmt w:val="lowerRoman"/>
      <w:lvlText w:val="%6."/>
      <w:lvlJc w:val="right"/>
      <w:pPr>
        <w:ind w:left="4365" w:hanging="180"/>
      </w:pPr>
    </w:lvl>
    <w:lvl w:ilvl="6" w:tplc="240A000F" w:tentative="1">
      <w:start w:val="1"/>
      <w:numFmt w:val="decimal"/>
      <w:lvlText w:val="%7."/>
      <w:lvlJc w:val="left"/>
      <w:pPr>
        <w:ind w:left="5085" w:hanging="360"/>
      </w:pPr>
    </w:lvl>
    <w:lvl w:ilvl="7" w:tplc="240A0019" w:tentative="1">
      <w:start w:val="1"/>
      <w:numFmt w:val="lowerLetter"/>
      <w:lvlText w:val="%8."/>
      <w:lvlJc w:val="left"/>
      <w:pPr>
        <w:ind w:left="5805" w:hanging="360"/>
      </w:pPr>
    </w:lvl>
    <w:lvl w:ilvl="8" w:tplc="240A001B" w:tentative="1">
      <w:start w:val="1"/>
      <w:numFmt w:val="lowerRoman"/>
      <w:lvlText w:val="%9."/>
      <w:lvlJc w:val="right"/>
      <w:pPr>
        <w:ind w:left="6525" w:hanging="180"/>
      </w:pPr>
    </w:lvl>
  </w:abstractNum>
  <w:abstractNum w:abstractNumId="18">
    <w:nsid w:val="6C6356DF"/>
    <w:multiLevelType w:val="hybridMultilevel"/>
    <w:tmpl w:val="EC8C8068"/>
    <w:lvl w:ilvl="0" w:tplc="0BDE91DA">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nsid w:val="73282732"/>
    <w:multiLevelType w:val="hybridMultilevel"/>
    <w:tmpl w:val="B6A448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7517430E"/>
    <w:multiLevelType w:val="hybridMultilevel"/>
    <w:tmpl w:val="DBB8BD3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63D5360"/>
    <w:multiLevelType w:val="hybridMultilevel"/>
    <w:tmpl w:val="7DBE7C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6BC5E87"/>
    <w:multiLevelType w:val="multilevel"/>
    <w:tmpl w:val="6B06246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11"/>
  </w:num>
  <w:num w:numId="3">
    <w:abstractNumId w:val="20"/>
  </w:num>
  <w:num w:numId="4">
    <w:abstractNumId w:val="15"/>
  </w:num>
  <w:num w:numId="5">
    <w:abstractNumId w:val="10"/>
  </w:num>
  <w:num w:numId="6">
    <w:abstractNumId w:val="19"/>
  </w:num>
  <w:num w:numId="7">
    <w:abstractNumId w:val="7"/>
  </w:num>
  <w:num w:numId="8">
    <w:abstractNumId w:val="9"/>
  </w:num>
  <w:num w:numId="9">
    <w:abstractNumId w:val="17"/>
  </w:num>
  <w:num w:numId="10">
    <w:abstractNumId w:val="22"/>
  </w:num>
  <w:num w:numId="11">
    <w:abstractNumId w:val="8"/>
  </w:num>
  <w:num w:numId="12">
    <w:abstractNumId w:val="18"/>
  </w:num>
  <w:num w:numId="13">
    <w:abstractNumId w:val="4"/>
  </w:num>
  <w:num w:numId="14">
    <w:abstractNumId w:val="21"/>
  </w:num>
  <w:num w:numId="15">
    <w:abstractNumId w:val="12"/>
  </w:num>
  <w:num w:numId="16">
    <w:abstractNumId w:val="2"/>
  </w:num>
  <w:num w:numId="17">
    <w:abstractNumId w:val="1"/>
  </w:num>
  <w:num w:numId="18">
    <w:abstractNumId w:val="3"/>
  </w:num>
  <w:num w:numId="19">
    <w:abstractNumId w:val="14"/>
  </w:num>
  <w:num w:numId="20">
    <w:abstractNumId w:val="13"/>
  </w:num>
  <w:num w:numId="21">
    <w:abstractNumId w:val="6"/>
  </w:num>
  <w:num w:numId="22">
    <w:abstractNumId w:val="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AB"/>
    <w:rsid w:val="00007FF9"/>
    <w:rsid w:val="000101B3"/>
    <w:rsid w:val="000103D0"/>
    <w:rsid w:val="000104F9"/>
    <w:rsid w:val="00011AAB"/>
    <w:rsid w:val="000121FA"/>
    <w:rsid w:val="0002338C"/>
    <w:rsid w:val="00024AA2"/>
    <w:rsid w:val="00045038"/>
    <w:rsid w:val="000455A8"/>
    <w:rsid w:val="000532D0"/>
    <w:rsid w:val="00054BDB"/>
    <w:rsid w:val="00074505"/>
    <w:rsid w:val="00077853"/>
    <w:rsid w:val="00091AEF"/>
    <w:rsid w:val="000A18DB"/>
    <w:rsid w:val="000A5D96"/>
    <w:rsid w:val="000A6FFF"/>
    <w:rsid w:val="000B6ADC"/>
    <w:rsid w:val="000B7A48"/>
    <w:rsid w:val="000C159D"/>
    <w:rsid w:val="000C3BED"/>
    <w:rsid w:val="000C4804"/>
    <w:rsid w:val="000D2004"/>
    <w:rsid w:val="000D27A9"/>
    <w:rsid w:val="000D361B"/>
    <w:rsid w:val="000D6834"/>
    <w:rsid w:val="000E677A"/>
    <w:rsid w:val="001076A4"/>
    <w:rsid w:val="001156D3"/>
    <w:rsid w:val="0011761A"/>
    <w:rsid w:val="001261E4"/>
    <w:rsid w:val="00135B57"/>
    <w:rsid w:val="00140195"/>
    <w:rsid w:val="00143917"/>
    <w:rsid w:val="00145B79"/>
    <w:rsid w:val="00154F48"/>
    <w:rsid w:val="00155961"/>
    <w:rsid w:val="00156F10"/>
    <w:rsid w:val="001618C0"/>
    <w:rsid w:val="00161A46"/>
    <w:rsid w:val="001733D6"/>
    <w:rsid w:val="001810FA"/>
    <w:rsid w:val="0018122F"/>
    <w:rsid w:val="00181C9A"/>
    <w:rsid w:val="00187040"/>
    <w:rsid w:val="00196A99"/>
    <w:rsid w:val="001A27CB"/>
    <w:rsid w:val="001B486A"/>
    <w:rsid w:val="001B73A7"/>
    <w:rsid w:val="001C141B"/>
    <w:rsid w:val="001C1524"/>
    <w:rsid w:val="001C29F6"/>
    <w:rsid w:val="001C581A"/>
    <w:rsid w:val="001C60D8"/>
    <w:rsid w:val="001C7445"/>
    <w:rsid w:val="001D6491"/>
    <w:rsid w:val="001E234F"/>
    <w:rsid w:val="001E5914"/>
    <w:rsid w:val="001F11DE"/>
    <w:rsid w:val="001F4455"/>
    <w:rsid w:val="00210372"/>
    <w:rsid w:val="00210681"/>
    <w:rsid w:val="00210FD1"/>
    <w:rsid w:val="00216C8B"/>
    <w:rsid w:val="00251FAB"/>
    <w:rsid w:val="0025299C"/>
    <w:rsid w:val="00255AC8"/>
    <w:rsid w:val="002560B3"/>
    <w:rsid w:val="00260AC3"/>
    <w:rsid w:val="002633BC"/>
    <w:rsid w:val="0026367E"/>
    <w:rsid w:val="002711DE"/>
    <w:rsid w:val="00273C06"/>
    <w:rsid w:val="00276E52"/>
    <w:rsid w:val="002813D9"/>
    <w:rsid w:val="00283D9F"/>
    <w:rsid w:val="00294C5F"/>
    <w:rsid w:val="00297BD9"/>
    <w:rsid w:val="002B543B"/>
    <w:rsid w:val="002C0E86"/>
    <w:rsid w:val="002D3637"/>
    <w:rsid w:val="002E686C"/>
    <w:rsid w:val="002F2E64"/>
    <w:rsid w:val="00315292"/>
    <w:rsid w:val="00322D87"/>
    <w:rsid w:val="00327147"/>
    <w:rsid w:val="00335D61"/>
    <w:rsid w:val="00336F53"/>
    <w:rsid w:val="00360093"/>
    <w:rsid w:val="003645A6"/>
    <w:rsid w:val="00371903"/>
    <w:rsid w:val="0037641A"/>
    <w:rsid w:val="0038184A"/>
    <w:rsid w:val="00386326"/>
    <w:rsid w:val="00391201"/>
    <w:rsid w:val="00393BC2"/>
    <w:rsid w:val="00397E76"/>
    <w:rsid w:val="003A19AE"/>
    <w:rsid w:val="003A4545"/>
    <w:rsid w:val="003A7C19"/>
    <w:rsid w:val="003A7E7C"/>
    <w:rsid w:val="003B04CB"/>
    <w:rsid w:val="003B5C60"/>
    <w:rsid w:val="003C718C"/>
    <w:rsid w:val="003D1074"/>
    <w:rsid w:val="003D31B0"/>
    <w:rsid w:val="003D57E0"/>
    <w:rsid w:val="003F0FF0"/>
    <w:rsid w:val="003F2F02"/>
    <w:rsid w:val="004016DF"/>
    <w:rsid w:val="00406781"/>
    <w:rsid w:val="00411454"/>
    <w:rsid w:val="00412E4B"/>
    <w:rsid w:val="00413F79"/>
    <w:rsid w:val="004167EB"/>
    <w:rsid w:val="00416BD0"/>
    <w:rsid w:val="004227B4"/>
    <w:rsid w:val="00423EFF"/>
    <w:rsid w:val="004349BA"/>
    <w:rsid w:val="00437502"/>
    <w:rsid w:val="00440B18"/>
    <w:rsid w:val="00443CE4"/>
    <w:rsid w:val="00445425"/>
    <w:rsid w:val="004559E3"/>
    <w:rsid w:val="00457264"/>
    <w:rsid w:val="004633E9"/>
    <w:rsid w:val="0048123A"/>
    <w:rsid w:val="004834D4"/>
    <w:rsid w:val="004868F3"/>
    <w:rsid w:val="00487C1C"/>
    <w:rsid w:val="004903B7"/>
    <w:rsid w:val="00492F15"/>
    <w:rsid w:val="00496788"/>
    <w:rsid w:val="004B33D4"/>
    <w:rsid w:val="004B37A3"/>
    <w:rsid w:val="004C1145"/>
    <w:rsid w:val="004C6B4B"/>
    <w:rsid w:val="004C6DF4"/>
    <w:rsid w:val="004D00B1"/>
    <w:rsid w:val="004D235D"/>
    <w:rsid w:val="004E3ACF"/>
    <w:rsid w:val="004E499A"/>
    <w:rsid w:val="004F1D50"/>
    <w:rsid w:val="004F43D1"/>
    <w:rsid w:val="004F47E9"/>
    <w:rsid w:val="00501887"/>
    <w:rsid w:val="00503D69"/>
    <w:rsid w:val="00504A6E"/>
    <w:rsid w:val="00504DE9"/>
    <w:rsid w:val="00506D6B"/>
    <w:rsid w:val="00523A6E"/>
    <w:rsid w:val="00531DB6"/>
    <w:rsid w:val="00537FB1"/>
    <w:rsid w:val="00543C83"/>
    <w:rsid w:val="00551050"/>
    <w:rsid w:val="00553413"/>
    <w:rsid w:val="005624D9"/>
    <w:rsid w:val="00562548"/>
    <w:rsid w:val="005649F6"/>
    <w:rsid w:val="00566263"/>
    <w:rsid w:val="005706B4"/>
    <w:rsid w:val="005846F4"/>
    <w:rsid w:val="005968E7"/>
    <w:rsid w:val="005979C6"/>
    <w:rsid w:val="005A2CDD"/>
    <w:rsid w:val="005A3563"/>
    <w:rsid w:val="005A4C37"/>
    <w:rsid w:val="005A59D9"/>
    <w:rsid w:val="005A79C4"/>
    <w:rsid w:val="005B2213"/>
    <w:rsid w:val="005B78A3"/>
    <w:rsid w:val="005C01A1"/>
    <w:rsid w:val="005C1273"/>
    <w:rsid w:val="005C1C42"/>
    <w:rsid w:val="005C3E05"/>
    <w:rsid w:val="005D06A7"/>
    <w:rsid w:val="005D4906"/>
    <w:rsid w:val="005D5EEB"/>
    <w:rsid w:val="005F236E"/>
    <w:rsid w:val="005F2DA8"/>
    <w:rsid w:val="005F53BF"/>
    <w:rsid w:val="00602D26"/>
    <w:rsid w:val="00612949"/>
    <w:rsid w:val="0061463E"/>
    <w:rsid w:val="0061466B"/>
    <w:rsid w:val="0062134C"/>
    <w:rsid w:val="00622017"/>
    <w:rsid w:val="00622A56"/>
    <w:rsid w:val="00623B0F"/>
    <w:rsid w:val="00623EB2"/>
    <w:rsid w:val="006257DC"/>
    <w:rsid w:val="0062631D"/>
    <w:rsid w:val="00627043"/>
    <w:rsid w:val="0063193C"/>
    <w:rsid w:val="00641701"/>
    <w:rsid w:val="0064728C"/>
    <w:rsid w:val="00653F21"/>
    <w:rsid w:val="00657459"/>
    <w:rsid w:val="00663447"/>
    <w:rsid w:val="00672942"/>
    <w:rsid w:val="00685395"/>
    <w:rsid w:val="006A0807"/>
    <w:rsid w:val="006A09E6"/>
    <w:rsid w:val="006A1880"/>
    <w:rsid w:val="006A1AB2"/>
    <w:rsid w:val="006A3297"/>
    <w:rsid w:val="006A5FF3"/>
    <w:rsid w:val="006B3678"/>
    <w:rsid w:val="006C2531"/>
    <w:rsid w:val="006D3CEC"/>
    <w:rsid w:val="006E3378"/>
    <w:rsid w:val="006E4586"/>
    <w:rsid w:val="007102B4"/>
    <w:rsid w:val="007125D5"/>
    <w:rsid w:val="00716CD6"/>
    <w:rsid w:val="00722DF9"/>
    <w:rsid w:val="00731715"/>
    <w:rsid w:val="00736C15"/>
    <w:rsid w:val="00750388"/>
    <w:rsid w:val="00752B66"/>
    <w:rsid w:val="007564A9"/>
    <w:rsid w:val="00756900"/>
    <w:rsid w:val="007578AF"/>
    <w:rsid w:val="007664D4"/>
    <w:rsid w:val="00766D69"/>
    <w:rsid w:val="00777CA0"/>
    <w:rsid w:val="00780035"/>
    <w:rsid w:val="0078781B"/>
    <w:rsid w:val="00791A94"/>
    <w:rsid w:val="0079232C"/>
    <w:rsid w:val="007929FF"/>
    <w:rsid w:val="00796AB4"/>
    <w:rsid w:val="007A648E"/>
    <w:rsid w:val="007C7C42"/>
    <w:rsid w:val="007D0CEE"/>
    <w:rsid w:val="007D78D4"/>
    <w:rsid w:val="007E1022"/>
    <w:rsid w:val="007E2590"/>
    <w:rsid w:val="007F1A08"/>
    <w:rsid w:val="007F55C3"/>
    <w:rsid w:val="007F581F"/>
    <w:rsid w:val="007F6A05"/>
    <w:rsid w:val="007F6BC6"/>
    <w:rsid w:val="00800B9E"/>
    <w:rsid w:val="008010F8"/>
    <w:rsid w:val="008060AA"/>
    <w:rsid w:val="00807882"/>
    <w:rsid w:val="00807A60"/>
    <w:rsid w:val="0082031C"/>
    <w:rsid w:val="00833991"/>
    <w:rsid w:val="00837833"/>
    <w:rsid w:val="008517E2"/>
    <w:rsid w:val="0087097E"/>
    <w:rsid w:val="00873ECE"/>
    <w:rsid w:val="008771E3"/>
    <w:rsid w:val="00877FA8"/>
    <w:rsid w:val="00881EAC"/>
    <w:rsid w:val="00887218"/>
    <w:rsid w:val="008927C0"/>
    <w:rsid w:val="008973AF"/>
    <w:rsid w:val="008A2A32"/>
    <w:rsid w:val="008A67BA"/>
    <w:rsid w:val="008B5D1D"/>
    <w:rsid w:val="008B645E"/>
    <w:rsid w:val="008B667F"/>
    <w:rsid w:val="008C1D5E"/>
    <w:rsid w:val="008D2AAF"/>
    <w:rsid w:val="008D2CA8"/>
    <w:rsid w:val="008D32CD"/>
    <w:rsid w:val="008D3E73"/>
    <w:rsid w:val="008E501E"/>
    <w:rsid w:val="008F2B47"/>
    <w:rsid w:val="0090109C"/>
    <w:rsid w:val="00901C7A"/>
    <w:rsid w:val="00903817"/>
    <w:rsid w:val="00920B65"/>
    <w:rsid w:val="00926205"/>
    <w:rsid w:val="00933CA4"/>
    <w:rsid w:val="009348E6"/>
    <w:rsid w:val="009475C4"/>
    <w:rsid w:val="00950405"/>
    <w:rsid w:val="009546A0"/>
    <w:rsid w:val="009557A9"/>
    <w:rsid w:val="00955B30"/>
    <w:rsid w:val="00957E46"/>
    <w:rsid w:val="00963969"/>
    <w:rsid w:val="00970A20"/>
    <w:rsid w:val="00974AB0"/>
    <w:rsid w:val="00982A25"/>
    <w:rsid w:val="0098489E"/>
    <w:rsid w:val="00985A34"/>
    <w:rsid w:val="0098713C"/>
    <w:rsid w:val="00987D1F"/>
    <w:rsid w:val="00994962"/>
    <w:rsid w:val="009971EC"/>
    <w:rsid w:val="009A0FD5"/>
    <w:rsid w:val="009A25DC"/>
    <w:rsid w:val="009A29AD"/>
    <w:rsid w:val="009A36D7"/>
    <w:rsid w:val="009A392E"/>
    <w:rsid w:val="009A4892"/>
    <w:rsid w:val="009A5B83"/>
    <w:rsid w:val="009C1B59"/>
    <w:rsid w:val="009D572E"/>
    <w:rsid w:val="009D5DF7"/>
    <w:rsid w:val="009D6B3A"/>
    <w:rsid w:val="009E4F85"/>
    <w:rsid w:val="009E6707"/>
    <w:rsid w:val="00A0049D"/>
    <w:rsid w:val="00A02EC1"/>
    <w:rsid w:val="00A04183"/>
    <w:rsid w:val="00A12158"/>
    <w:rsid w:val="00A23951"/>
    <w:rsid w:val="00A35397"/>
    <w:rsid w:val="00A3763D"/>
    <w:rsid w:val="00A4641E"/>
    <w:rsid w:val="00A536B1"/>
    <w:rsid w:val="00A541DB"/>
    <w:rsid w:val="00A54B44"/>
    <w:rsid w:val="00A6178A"/>
    <w:rsid w:val="00A70CD6"/>
    <w:rsid w:val="00A82D30"/>
    <w:rsid w:val="00A86B6B"/>
    <w:rsid w:val="00A91277"/>
    <w:rsid w:val="00A95B6D"/>
    <w:rsid w:val="00AA384D"/>
    <w:rsid w:val="00AB63CF"/>
    <w:rsid w:val="00AB698F"/>
    <w:rsid w:val="00AC2AE3"/>
    <w:rsid w:val="00AC4DD1"/>
    <w:rsid w:val="00AC7A09"/>
    <w:rsid w:val="00AD0A98"/>
    <w:rsid w:val="00AD1BD2"/>
    <w:rsid w:val="00AD1FB5"/>
    <w:rsid w:val="00AD2E12"/>
    <w:rsid w:val="00AD49E5"/>
    <w:rsid w:val="00AD71A9"/>
    <w:rsid w:val="00AE737E"/>
    <w:rsid w:val="00AF1EA6"/>
    <w:rsid w:val="00AF21E8"/>
    <w:rsid w:val="00B07D6B"/>
    <w:rsid w:val="00B1177A"/>
    <w:rsid w:val="00B1190B"/>
    <w:rsid w:val="00B161C2"/>
    <w:rsid w:val="00B205F4"/>
    <w:rsid w:val="00B275DA"/>
    <w:rsid w:val="00B30346"/>
    <w:rsid w:val="00B315D4"/>
    <w:rsid w:val="00B37910"/>
    <w:rsid w:val="00B40A29"/>
    <w:rsid w:val="00B56089"/>
    <w:rsid w:val="00B643CC"/>
    <w:rsid w:val="00B6530B"/>
    <w:rsid w:val="00B71007"/>
    <w:rsid w:val="00B803F8"/>
    <w:rsid w:val="00B822B9"/>
    <w:rsid w:val="00B82C86"/>
    <w:rsid w:val="00B83D97"/>
    <w:rsid w:val="00B915D4"/>
    <w:rsid w:val="00B938AD"/>
    <w:rsid w:val="00B941BF"/>
    <w:rsid w:val="00BA2570"/>
    <w:rsid w:val="00BA2F42"/>
    <w:rsid w:val="00BA3C8A"/>
    <w:rsid w:val="00BA5E3C"/>
    <w:rsid w:val="00BB26F4"/>
    <w:rsid w:val="00BB4C4E"/>
    <w:rsid w:val="00BB5AEE"/>
    <w:rsid w:val="00BC4913"/>
    <w:rsid w:val="00BC5271"/>
    <w:rsid w:val="00BE0BFE"/>
    <w:rsid w:val="00BE2BC1"/>
    <w:rsid w:val="00BE3FFF"/>
    <w:rsid w:val="00BF2B5E"/>
    <w:rsid w:val="00C0125A"/>
    <w:rsid w:val="00C117E5"/>
    <w:rsid w:val="00C13942"/>
    <w:rsid w:val="00C230FC"/>
    <w:rsid w:val="00C44A07"/>
    <w:rsid w:val="00C5202E"/>
    <w:rsid w:val="00C52AF0"/>
    <w:rsid w:val="00C5458D"/>
    <w:rsid w:val="00C54CB9"/>
    <w:rsid w:val="00C64D3C"/>
    <w:rsid w:val="00C7131D"/>
    <w:rsid w:val="00C71F19"/>
    <w:rsid w:val="00C80006"/>
    <w:rsid w:val="00C80514"/>
    <w:rsid w:val="00C82902"/>
    <w:rsid w:val="00C84854"/>
    <w:rsid w:val="00C86E72"/>
    <w:rsid w:val="00C917B4"/>
    <w:rsid w:val="00CA39F1"/>
    <w:rsid w:val="00CA750D"/>
    <w:rsid w:val="00CA7520"/>
    <w:rsid w:val="00CB1B73"/>
    <w:rsid w:val="00CB6591"/>
    <w:rsid w:val="00CC0248"/>
    <w:rsid w:val="00CC2806"/>
    <w:rsid w:val="00CC3435"/>
    <w:rsid w:val="00CE292C"/>
    <w:rsid w:val="00CE2A23"/>
    <w:rsid w:val="00CE5CB1"/>
    <w:rsid w:val="00CF18FF"/>
    <w:rsid w:val="00CF526A"/>
    <w:rsid w:val="00D00653"/>
    <w:rsid w:val="00D157F0"/>
    <w:rsid w:val="00D168F0"/>
    <w:rsid w:val="00D46FD5"/>
    <w:rsid w:val="00D47F20"/>
    <w:rsid w:val="00D50426"/>
    <w:rsid w:val="00D5207E"/>
    <w:rsid w:val="00D53B41"/>
    <w:rsid w:val="00D83693"/>
    <w:rsid w:val="00D918A4"/>
    <w:rsid w:val="00D94F9D"/>
    <w:rsid w:val="00D96AEF"/>
    <w:rsid w:val="00D976C2"/>
    <w:rsid w:val="00DA32C9"/>
    <w:rsid w:val="00DA7910"/>
    <w:rsid w:val="00DB0B79"/>
    <w:rsid w:val="00DB3854"/>
    <w:rsid w:val="00DC1E0E"/>
    <w:rsid w:val="00DC6DFD"/>
    <w:rsid w:val="00DC717F"/>
    <w:rsid w:val="00DD06E9"/>
    <w:rsid w:val="00DD23A2"/>
    <w:rsid w:val="00DD3BEE"/>
    <w:rsid w:val="00DD45E8"/>
    <w:rsid w:val="00DF5BAC"/>
    <w:rsid w:val="00E0116E"/>
    <w:rsid w:val="00E0530C"/>
    <w:rsid w:val="00E0535C"/>
    <w:rsid w:val="00E06BF0"/>
    <w:rsid w:val="00E1045B"/>
    <w:rsid w:val="00E15722"/>
    <w:rsid w:val="00E21889"/>
    <w:rsid w:val="00E2466E"/>
    <w:rsid w:val="00E302B4"/>
    <w:rsid w:val="00E33650"/>
    <w:rsid w:val="00E4388F"/>
    <w:rsid w:val="00E47A49"/>
    <w:rsid w:val="00E56DB5"/>
    <w:rsid w:val="00E61BD8"/>
    <w:rsid w:val="00E64922"/>
    <w:rsid w:val="00E707D3"/>
    <w:rsid w:val="00E712E4"/>
    <w:rsid w:val="00E74BAA"/>
    <w:rsid w:val="00E82FCE"/>
    <w:rsid w:val="00E85782"/>
    <w:rsid w:val="00E85C59"/>
    <w:rsid w:val="00E90688"/>
    <w:rsid w:val="00EA6A1C"/>
    <w:rsid w:val="00EB08E2"/>
    <w:rsid w:val="00EB7249"/>
    <w:rsid w:val="00EB75F5"/>
    <w:rsid w:val="00EB7DDF"/>
    <w:rsid w:val="00EC3B3D"/>
    <w:rsid w:val="00ED4313"/>
    <w:rsid w:val="00ED7FF3"/>
    <w:rsid w:val="00EE4FF3"/>
    <w:rsid w:val="00EE50E8"/>
    <w:rsid w:val="00EF3F0C"/>
    <w:rsid w:val="00EF5E60"/>
    <w:rsid w:val="00F017BE"/>
    <w:rsid w:val="00F137D5"/>
    <w:rsid w:val="00F14A4D"/>
    <w:rsid w:val="00F178B5"/>
    <w:rsid w:val="00F17DE8"/>
    <w:rsid w:val="00F242A1"/>
    <w:rsid w:val="00F46367"/>
    <w:rsid w:val="00F46B7B"/>
    <w:rsid w:val="00F567B9"/>
    <w:rsid w:val="00F714EE"/>
    <w:rsid w:val="00F736B0"/>
    <w:rsid w:val="00F77979"/>
    <w:rsid w:val="00F8045D"/>
    <w:rsid w:val="00F839AB"/>
    <w:rsid w:val="00F86452"/>
    <w:rsid w:val="00F86622"/>
    <w:rsid w:val="00F86B26"/>
    <w:rsid w:val="00F87A54"/>
    <w:rsid w:val="00F9004D"/>
    <w:rsid w:val="00F90439"/>
    <w:rsid w:val="00F94D15"/>
    <w:rsid w:val="00F95700"/>
    <w:rsid w:val="00F97A9A"/>
    <w:rsid w:val="00FB4735"/>
    <w:rsid w:val="00FC4E2B"/>
    <w:rsid w:val="00FC5852"/>
    <w:rsid w:val="00FC6056"/>
    <w:rsid w:val="00FD1878"/>
    <w:rsid w:val="00FD5A14"/>
    <w:rsid w:val="00FE3092"/>
    <w:rsid w:val="00FE4905"/>
    <w:rsid w:val="00FE7E4E"/>
    <w:rsid w:val="00FF0AC9"/>
    <w:rsid w:val="00FF6343"/>
    <w:rsid w:val="3088CA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BA34C"/>
  <w15:docId w15:val="{9DD3030C-3C64-43A6-8157-6522B457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007"/>
  </w:style>
  <w:style w:type="paragraph" w:styleId="Ttulo2">
    <w:name w:val="heading 2"/>
    <w:basedOn w:val="Normal"/>
    <w:next w:val="Normal"/>
    <w:link w:val="Ttulo2Car"/>
    <w:uiPriority w:val="9"/>
    <w:semiHidden/>
    <w:unhideWhenUsed/>
    <w:qFormat/>
    <w:rsid w:val="00FE49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1A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1AAB"/>
  </w:style>
  <w:style w:type="paragraph" w:styleId="Piedepgina">
    <w:name w:val="footer"/>
    <w:basedOn w:val="Normal"/>
    <w:link w:val="PiedepginaCar"/>
    <w:uiPriority w:val="99"/>
    <w:unhideWhenUsed/>
    <w:rsid w:val="00011A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1AAB"/>
  </w:style>
  <w:style w:type="character" w:styleId="Nmerodepgina">
    <w:name w:val="page number"/>
    <w:basedOn w:val="Fuentedeprrafopredeter"/>
    <w:semiHidden/>
    <w:unhideWhenUsed/>
    <w:rsid w:val="00011AAB"/>
  </w:style>
  <w:style w:type="paragraph" w:customStyle="1" w:styleId="Default">
    <w:name w:val="Default"/>
    <w:rsid w:val="0018122F"/>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386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86326"/>
    <w:pPr>
      <w:ind w:left="720"/>
      <w:contextualSpacing/>
    </w:pPr>
  </w:style>
  <w:style w:type="paragraph" w:styleId="Textodeglobo">
    <w:name w:val="Balloon Text"/>
    <w:basedOn w:val="Normal"/>
    <w:link w:val="TextodegloboCar"/>
    <w:uiPriority w:val="99"/>
    <w:semiHidden/>
    <w:unhideWhenUsed/>
    <w:rsid w:val="00393B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3BC2"/>
    <w:rPr>
      <w:rFonts w:ascii="Segoe UI" w:hAnsi="Segoe UI" w:cs="Segoe UI"/>
      <w:sz w:val="18"/>
      <w:szCs w:val="18"/>
    </w:rPr>
  </w:style>
  <w:style w:type="paragraph" w:customStyle="1" w:styleId="CarCar1CarCarCar1">
    <w:name w:val="Car Car1 Car Car Car1"/>
    <w:basedOn w:val="Ttulo2"/>
    <w:rsid w:val="00FE4905"/>
    <w:pPr>
      <w:keepLines w:val="0"/>
      <w:pageBreakBefore/>
      <w:tabs>
        <w:tab w:val="left" w:pos="850"/>
        <w:tab w:val="left" w:pos="1191"/>
        <w:tab w:val="left" w:pos="1531"/>
      </w:tabs>
      <w:spacing w:before="120" w:after="120" w:line="240" w:lineRule="auto"/>
      <w:jc w:val="center"/>
    </w:pPr>
    <w:rPr>
      <w:rFonts w:ascii="Tahoma" w:eastAsia="Times New Roman" w:hAnsi="Tahoma" w:cs="Tahoma"/>
      <w:bCs w:val="0"/>
      <w:color w:val="FFFFFF"/>
      <w:spacing w:val="20"/>
      <w:sz w:val="22"/>
      <w:szCs w:val="22"/>
      <w:lang w:val="en-GB" w:eastAsia="zh-CN"/>
    </w:rPr>
  </w:style>
  <w:style w:type="character" w:customStyle="1" w:styleId="Ttulo2Car">
    <w:name w:val="Título 2 Car"/>
    <w:basedOn w:val="Fuentedeprrafopredeter"/>
    <w:link w:val="Ttulo2"/>
    <w:uiPriority w:val="9"/>
    <w:semiHidden/>
    <w:rsid w:val="00FE4905"/>
    <w:rPr>
      <w:rFonts w:asciiTheme="majorHAnsi" w:eastAsiaTheme="majorEastAsia" w:hAnsiTheme="majorHAnsi" w:cstheme="majorBidi"/>
      <w:b/>
      <w:bCs/>
      <w:color w:val="4F81BD" w:themeColor="accent1"/>
      <w:sz w:val="26"/>
      <w:szCs w:val="26"/>
    </w:rPr>
  </w:style>
  <w:style w:type="paragraph" w:styleId="Textonotapie">
    <w:name w:val="footnote text"/>
    <w:basedOn w:val="Normal"/>
    <w:link w:val="TextonotapieCar"/>
    <w:uiPriority w:val="99"/>
    <w:semiHidden/>
    <w:unhideWhenUsed/>
    <w:rsid w:val="00DA32C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A32C9"/>
    <w:rPr>
      <w:sz w:val="20"/>
      <w:szCs w:val="20"/>
    </w:rPr>
  </w:style>
  <w:style w:type="character" w:styleId="Refdenotaalpie">
    <w:name w:val="footnote reference"/>
    <w:basedOn w:val="Fuentedeprrafopredeter"/>
    <w:uiPriority w:val="99"/>
    <w:semiHidden/>
    <w:unhideWhenUsed/>
    <w:rsid w:val="00DA32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10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4.xml"/><Relationship Id="rId21" Type="http://schemas.openxmlformats.org/officeDocument/2006/relationships/diagramData" Target="diagrams/data3.xml"/><Relationship Id="rId42" Type="http://schemas.openxmlformats.org/officeDocument/2006/relationships/diagramLayout" Target="diagrams/layout7.xml"/><Relationship Id="rId47" Type="http://schemas.openxmlformats.org/officeDocument/2006/relationships/diagramLayout" Target="diagrams/layout8.xml"/><Relationship Id="rId63" Type="http://schemas.openxmlformats.org/officeDocument/2006/relationships/diagramQuickStyle" Target="diagrams/quickStyle11.xml"/><Relationship Id="rId68" Type="http://schemas.openxmlformats.org/officeDocument/2006/relationships/diagramQuickStyle" Target="diagrams/quickStyle12.xml"/><Relationship Id="rId84" Type="http://schemas.openxmlformats.org/officeDocument/2006/relationships/diagramColors" Target="diagrams/colors15.xml"/><Relationship Id="rId89" Type="http://schemas.openxmlformats.org/officeDocument/2006/relationships/diagramColors" Target="diagrams/colors16.xml"/><Relationship Id="rId16" Type="http://schemas.openxmlformats.org/officeDocument/2006/relationships/diagramData" Target="diagrams/data2.xml"/><Relationship Id="rId11" Type="http://schemas.openxmlformats.org/officeDocument/2006/relationships/diagramData" Target="diagrams/data1.xml"/><Relationship Id="rId32" Type="http://schemas.openxmlformats.org/officeDocument/2006/relationships/diagramLayout" Target="diagrams/layout5.xml"/><Relationship Id="rId37" Type="http://schemas.openxmlformats.org/officeDocument/2006/relationships/diagramLayout" Target="diagrams/layout6.xml"/><Relationship Id="rId53" Type="http://schemas.openxmlformats.org/officeDocument/2006/relationships/diagramQuickStyle" Target="diagrams/quickStyle9.xml"/><Relationship Id="rId58" Type="http://schemas.openxmlformats.org/officeDocument/2006/relationships/diagramQuickStyle" Target="diagrams/quickStyle10.xml"/><Relationship Id="rId74" Type="http://schemas.openxmlformats.org/officeDocument/2006/relationships/diagramColors" Target="diagrams/colors13.xml"/><Relationship Id="rId79" Type="http://schemas.openxmlformats.org/officeDocument/2006/relationships/diagramColors" Target="diagrams/colors14.xml"/><Relationship Id="rId5" Type="http://schemas.openxmlformats.org/officeDocument/2006/relationships/numbering" Target="numbering.xml"/><Relationship Id="rId90" Type="http://schemas.microsoft.com/office/2007/relationships/diagramDrawing" Target="diagrams/drawing16.xml"/><Relationship Id="rId95" Type="http://schemas.openxmlformats.org/officeDocument/2006/relationships/theme" Target="theme/theme1.xml"/><Relationship Id="rId22" Type="http://schemas.openxmlformats.org/officeDocument/2006/relationships/diagramLayout" Target="diagrams/layout3.xml"/><Relationship Id="rId27" Type="http://schemas.openxmlformats.org/officeDocument/2006/relationships/diagramLayout" Target="diagrams/layout4.xml"/><Relationship Id="rId43" Type="http://schemas.openxmlformats.org/officeDocument/2006/relationships/diagramQuickStyle" Target="diagrams/quickStyle7.xml"/><Relationship Id="rId48" Type="http://schemas.openxmlformats.org/officeDocument/2006/relationships/diagramQuickStyle" Target="diagrams/quickStyle8.xml"/><Relationship Id="rId64" Type="http://schemas.openxmlformats.org/officeDocument/2006/relationships/diagramColors" Target="diagrams/colors11.xml"/><Relationship Id="rId69" Type="http://schemas.openxmlformats.org/officeDocument/2006/relationships/diagramColors" Target="diagrams/colors12.xml"/><Relationship Id="rId8" Type="http://schemas.openxmlformats.org/officeDocument/2006/relationships/webSettings" Target="webSettings.xml"/><Relationship Id="rId51" Type="http://schemas.openxmlformats.org/officeDocument/2006/relationships/diagramData" Target="diagrams/data9.xml"/><Relationship Id="rId72" Type="http://schemas.openxmlformats.org/officeDocument/2006/relationships/diagramLayout" Target="diagrams/layout13.xml"/><Relationship Id="rId80" Type="http://schemas.microsoft.com/office/2007/relationships/diagramDrawing" Target="diagrams/drawing14.xml"/><Relationship Id="rId85" Type="http://schemas.microsoft.com/office/2007/relationships/diagramDrawing" Target="diagrams/drawing15.xm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diagramQuickStyle" Target="diagrams/quickStyle5.xml"/><Relationship Id="rId38" Type="http://schemas.openxmlformats.org/officeDocument/2006/relationships/diagramQuickStyle" Target="diagrams/quickStyle6.xml"/><Relationship Id="rId46" Type="http://schemas.openxmlformats.org/officeDocument/2006/relationships/diagramData" Target="diagrams/data8.xml"/><Relationship Id="rId59" Type="http://schemas.openxmlformats.org/officeDocument/2006/relationships/diagramColors" Target="diagrams/colors10.xml"/><Relationship Id="rId67" Type="http://schemas.openxmlformats.org/officeDocument/2006/relationships/diagramLayout" Target="diagrams/layout12.xml"/><Relationship Id="rId20" Type="http://schemas.microsoft.com/office/2007/relationships/diagramDrawing" Target="diagrams/drawing2.xml"/><Relationship Id="rId41" Type="http://schemas.openxmlformats.org/officeDocument/2006/relationships/diagramData" Target="diagrams/data7.xml"/><Relationship Id="rId54" Type="http://schemas.openxmlformats.org/officeDocument/2006/relationships/diagramColors" Target="diagrams/colors9.xml"/><Relationship Id="rId62" Type="http://schemas.openxmlformats.org/officeDocument/2006/relationships/diagramLayout" Target="diagrams/layout11.xml"/><Relationship Id="rId70" Type="http://schemas.microsoft.com/office/2007/relationships/diagramDrawing" Target="diagrams/drawing12.xml"/><Relationship Id="rId75" Type="http://schemas.microsoft.com/office/2007/relationships/diagramDrawing" Target="diagrams/drawing13.xml"/><Relationship Id="rId83" Type="http://schemas.openxmlformats.org/officeDocument/2006/relationships/diagramQuickStyle" Target="diagrams/quickStyle15.xml"/><Relationship Id="rId88" Type="http://schemas.openxmlformats.org/officeDocument/2006/relationships/diagramQuickStyle" Target="diagrams/quickStyle16.xm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diagramData" Target="diagrams/data6.xml"/><Relationship Id="rId49" Type="http://schemas.openxmlformats.org/officeDocument/2006/relationships/diagramColors" Target="diagrams/colors8.xml"/><Relationship Id="rId57" Type="http://schemas.openxmlformats.org/officeDocument/2006/relationships/diagramLayout" Target="diagrams/layout10.xml"/><Relationship Id="rId10" Type="http://schemas.openxmlformats.org/officeDocument/2006/relationships/endnotes" Target="endnotes.xml"/><Relationship Id="rId31" Type="http://schemas.openxmlformats.org/officeDocument/2006/relationships/diagramData" Target="diagrams/data5.xml"/><Relationship Id="rId44" Type="http://schemas.openxmlformats.org/officeDocument/2006/relationships/diagramColors" Target="diagrams/colors7.xml"/><Relationship Id="rId52" Type="http://schemas.openxmlformats.org/officeDocument/2006/relationships/diagramLayout" Target="diagrams/layout9.xml"/><Relationship Id="rId60" Type="http://schemas.microsoft.com/office/2007/relationships/diagramDrawing" Target="diagrams/drawing10.xml"/><Relationship Id="rId65" Type="http://schemas.microsoft.com/office/2007/relationships/diagramDrawing" Target="diagrams/drawing11.xml"/><Relationship Id="rId73" Type="http://schemas.openxmlformats.org/officeDocument/2006/relationships/diagramQuickStyle" Target="diagrams/quickStyle13.xml"/><Relationship Id="rId78" Type="http://schemas.openxmlformats.org/officeDocument/2006/relationships/diagramQuickStyle" Target="diagrams/quickStyle14.xml"/><Relationship Id="rId81" Type="http://schemas.openxmlformats.org/officeDocument/2006/relationships/diagramData" Target="diagrams/data15.xml"/><Relationship Id="rId86" Type="http://schemas.openxmlformats.org/officeDocument/2006/relationships/diagramData" Target="diagrams/data16.xml"/><Relationship Id="rId9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9" Type="http://schemas.openxmlformats.org/officeDocument/2006/relationships/diagramColors" Target="diagrams/colors6.xml"/><Relationship Id="rId34" Type="http://schemas.openxmlformats.org/officeDocument/2006/relationships/diagramColors" Target="diagrams/colors5.xml"/><Relationship Id="rId50" Type="http://schemas.microsoft.com/office/2007/relationships/diagramDrawing" Target="diagrams/drawing8.xml"/><Relationship Id="rId55" Type="http://schemas.microsoft.com/office/2007/relationships/diagramDrawing" Target="diagrams/drawing9.xml"/><Relationship Id="rId76" Type="http://schemas.openxmlformats.org/officeDocument/2006/relationships/diagramData" Target="diagrams/data14.xml"/><Relationship Id="rId7" Type="http://schemas.openxmlformats.org/officeDocument/2006/relationships/settings" Target="settings.xml"/><Relationship Id="rId71" Type="http://schemas.openxmlformats.org/officeDocument/2006/relationships/diagramData" Target="diagrams/data13.xml"/><Relationship Id="rId9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diagramColors" Target="diagrams/colors4.xml"/><Relationship Id="rId24" Type="http://schemas.openxmlformats.org/officeDocument/2006/relationships/diagramColors" Target="diagrams/colors3.xml"/><Relationship Id="rId40" Type="http://schemas.microsoft.com/office/2007/relationships/diagramDrawing" Target="diagrams/drawing6.xml"/><Relationship Id="rId45" Type="http://schemas.microsoft.com/office/2007/relationships/diagramDrawing" Target="diagrams/drawing7.xml"/><Relationship Id="rId66" Type="http://schemas.openxmlformats.org/officeDocument/2006/relationships/diagramData" Target="diagrams/data12.xml"/><Relationship Id="rId87" Type="http://schemas.openxmlformats.org/officeDocument/2006/relationships/diagramLayout" Target="diagrams/layout16.xml"/><Relationship Id="rId61" Type="http://schemas.openxmlformats.org/officeDocument/2006/relationships/diagramData" Target="diagrams/data11.xml"/><Relationship Id="rId82" Type="http://schemas.openxmlformats.org/officeDocument/2006/relationships/diagramLayout" Target="diagrams/layout15.xml"/><Relationship Id="rId19" Type="http://schemas.openxmlformats.org/officeDocument/2006/relationships/diagramColors" Target="diagrams/colors2.xml"/><Relationship Id="rId14" Type="http://schemas.openxmlformats.org/officeDocument/2006/relationships/diagramColors" Target="diagrams/colors1.xml"/><Relationship Id="rId30" Type="http://schemas.microsoft.com/office/2007/relationships/diagramDrawing" Target="diagrams/drawing4.xml"/><Relationship Id="rId35" Type="http://schemas.microsoft.com/office/2007/relationships/diagramDrawing" Target="diagrams/drawing5.xml"/><Relationship Id="rId56" Type="http://schemas.openxmlformats.org/officeDocument/2006/relationships/diagramData" Target="diagrams/data10.xml"/><Relationship Id="rId77" Type="http://schemas.openxmlformats.org/officeDocument/2006/relationships/diagramLayout" Target="diagrams/layout14.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29D0C4-B507-45D9-9D62-23F292AA191C}" type="doc">
      <dgm:prSet loTypeId="urn:microsoft.com/office/officeart/2005/8/layout/list1" loCatId="list" qsTypeId="urn:microsoft.com/office/officeart/2005/8/quickstyle/3d3" qsCatId="3D" csTypeId="urn:microsoft.com/office/officeart/2005/8/colors/colorful2" csCatId="colorful" phldr="1"/>
      <dgm:spPr/>
      <dgm:t>
        <a:bodyPr/>
        <a:lstStyle/>
        <a:p>
          <a:endParaRPr lang="es-CO"/>
        </a:p>
      </dgm:t>
    </dgm:pt>
    <dgm:pt modelId="{AD1F88EA-B1DB-4F9C-BEC2-6D345C72EC81}">
      <dgm:prSet phldrT="[Texto]"/>
      <dgm:spPr/>
      <dgm:t>
        <a:bodyPr/>
        <a:lstStyle/>
        <a:p>
          <a:pPr algn="just"/>
          <a:r>
            <a:rPr lang="es-CO" b="1">
              <a:solidFill>
                <a:schemeClr val="tx1"/>
              </a:solidFill>
            </a:rPr>
            <a:t>PLANEACIÓN ESTRATÉGICA</a:t>
          </a:r>
        </a:p>
      </dgm:t>
    </dgm:pt>
    <dgm:pt modelId="{0ABE34E7-21A0-480C-9C40-F9A2C04C7850}" type="parTrans" cxnId="{BFD46659-1EEA-4493-913E-729C90A27F18}">
      <dgm:prSet/>
      <dgm:spPr/>
      <dgm:t>
        <a:bodyPr/>
        <a:lstStyle/>
        <a:p>
          <a:pPr algn="just"/>
          <a:endParaRPr lang="es-CO"/>
        </a:p>
      </dgm:t>
    </dgm:pt>
    <dgm:pt modelId="{E10170B0-DA50-4D66-8E72-8CAE6D95839A}" type="sibTrans" cxnId="{BFD46659-1EEA-4493-913E-729C90A27F18}">
      <dgm:prSet/>
      <dgm:spPr/>
      <dgm:t>
        <a:bodyPr/>
        <a:lstStyle/>
        <a:p>
          <a:pPr algn="just"/>
          <a:endParaRPr lang="es-CO"/>
        </a:p>
      </dgm:t>
    </dgm:pt>
    <dgm:pt modelId="{5B23007F-C168-4968-9DB8-24AAD067D967}">
      <dgm:prSet phldrT="[Texto]"/>
      <dgm:spPr/>
      <dgm:t>
        <a:bodyPr/>
        <a:lstStyle/>
        <a:p>
          <a:pPr algn="just"/>
          <a:r>
            <a:rPr lang="es-ES"/>
            <a:t>Teniendo en cuenta los resultados de medición en este proceso  se debe continuar desarrollando de forma eficaz, eficiente  y efectiva la actualización de las actividades del plan operativo y el tablero de control y seguimiento,  documentos que se han convertido en la mejor herramienta para  monitorear  y cumplir a cabalidad los objetivos trazados en el mismo. Advirtiendo que  según  los indicadores se cumplió con el 100% de la meta establecida.  </a:t>
          </a:r>
          <a:endParaRPr lang="es-CO"/>
        </a:p>
      </dgm:t>
    </dgm:pt>
    <dgm:pt modelId="{36082211-FCA9-48BE-A09C-ED85CAE2D93C}" type="parTrans" cxnId="{C1F9B87E-AE49-46C1-A35D-CD6A1BB14309}">
      <dgm:prSet/>
      <dgm:spPr/>
      <dgm:t>
        <a:bodyPr/>
        <a:lstStyle/>
        <a:p>
          <a:pPr algn="just"/>
          <a:endParaRPr lang="es-CO"/>
        </a:p>
      </dgm:t>
    </dgm:pt>
    <dgm:pt modelId="{D099D014-B058-4F9F-B5BE-CFBFBE12B52B}" type="sibTrans" cxnId="{C1F9B87E-AE49-46C1-A35D-CD6A1BB14309}">
      <dgm:prSet/>
      <dgm:spPr/>
      <dgm:t>
        <a:bodyPr/>
        <a:lstStyle/>
        <a:p>
          <a:pPr algn="just"/>
          <a:endParaRPr lang="es-CO"/>
        </a:p>
      </dgm:t>
    </dgm:pt>
    <dgm:pt modelId="{A597FB49-CC29-4B19-ADA1-0BDA6769C5E9}" type="pres">
      <dgm:prSet presAssocID="{A629D0C4-B507-45D9-9D62-23F292AA191C}" presName="linear" presStyleCnt="0">
        <dgm:presLayoutVars>
          <dgm:dir/>
          <dgm:animLvl val="lvl"/>
          <dgm:resizeHandles val="exact"/>
        </dgm:presLayoutVars>
      </dgm:prSet>
      <dgm:spPr/>
      <dgm:t>
        <a:bodyPr/>
        <a:lstStyle/>
        <a:p>
          <a:endParaRPr lang="es-CO"/>
        </a:p>
      </dgm:t>
    </dgm:pt>
    <dgm:pt modelId="{CA7E7543-D027-4363-AD21-65B24E46AB33}" type="pres">
      <dgm:prSet presAssocID="{AD1F88EA-B1DB-4F9C-BEC2-6D345C72EC81}" presName="parentLin" presStyleCnt="0"/>
      <dgm:spPr/>
    </dgm:pt>
    <dgm:pt modelId="{41238348-A299-487E-8CC8-90278E9A96E9}" type="pres">
      <dgm:prSet presAssocID="{AD1F88EA-B1DB-4F9C-BEC2-6D345C72EC81}" presName="parentLeftMargin" presStyleLbl="node1" presStyleIdx="0" presStyleCnt="1"/>
      <dgm:spPr/>
      <dgm:t>
        <a:bodyPr/>
        <a:lstStyle/>
        <a:p>
          <a:endParaRPr lang="es-CO"/>
        </a:p>
      </dgm:t>
    </dgm:pt>
    <dgm:pt modelId="{FFB52117-7DB5-4FF1-AAB7-A1453D07BDE3}" type="pres">
      <dgm:prSet presAssocID="{AD1F88EA-B1DB-4F9C-BEC2-6D345C72EC81}" presName="parentText" presStyleLbl="node1" presStyleIdx="0" presStyleCnt="1" custScaleY="77037">
        <dgm:presLayoutVars>
          <dgm:chMax val="0"/>
          <dgm:bulletEnabled val="1"/>
        </dgm:presLayoutVars>
      </dgm:prSet>
      <dgm:spPr/>
      <dgm:t>
        <a:bodyPr/>
        <a:lstStyle/>
        <a:p>
          <a:endParaRPr lang="es-CO"/>
        </a:p>
      </dgm:t>
    </dgm:pt>
    <dgm:pt modelId="{45B3839A-9CC1-49C4-928E-E4363EA7D1FC}" type="pres">
      <dgm:prSet presAssocID="{AD1F88EA-B1DB-4F9C-BEC2-6D345C72EC81}" presName="negativeSpace" presStyleCnt="0"/>
      <dgm:spPr/>
    </dgm:pt>
    <dgm:pt modelId="{742FB265-FE29-4906-BC6F-9D6973C4C4AD}" type="pres">
      <dgm:prSet presAssocID="{AD1F88EA-B1DB-4F9C-BEC2-6D345C72EC81}" presName="childText" presStyleLbl="conFgAcc1" presStyleIdx="0" presStyleCnt="1">
        <dgm:presLayoutVars>
          <dgm:bulletEnabled val="1"/>
        </dgm:presLayoutVars>
      </dgm:prSet>
      <dgm:spPr/>
      <dgm:t>
        <a:bodyPr/>
        <a:lstStyle/>
        <a:p>
          <a:endParaRPr lang="es-CO"/>
        </a:p>
      </dgm:t>
    </dgm:pt>
  </dgm:ptLst>
  <dgm:cxnLst>
    <dgm:cxn modelId="{0B0E19DA-0DFC-47B0-8F42-2281FC9E09C0}" type="presOf" srcId="{A629D0C4-B507-45D9-9D62-23F292AA191C}" destId="{A597FB49-CC29-4B19-ADA1-0BDA6769C5E9}" srcOrd="0" destOrd="0" presId="urn:microsoft.com/office/officeart/2005/8/layout/list1"/>
    <dgm:cxn modelId="{C156EA55-DC06-4B76-B65C-4AA407CE105F}" type="presOf" srcId="{5B23007F-C168-4968-9DB8-24AAD067D967}" destId="{742FB265-FE29-4906-BC6F-9D6973C4C4AD}" srcOrd="0" destOrd="0" presId="urn:microsoft.com/office/officeart/2005/8/layout/list1"/>
    <dgm:cxn modelId="{84D27E5D-9B77-4002-A012-D875C7CD29A6}" type="presOf" srcId="{AD1F88EA-B1DB-4F9C-BEC2-6D345C72EC81}" destId="{41238348-A299-487E-8CC8-90278E9A96E9}" srcOrd="0" destOrd="0" presId="urn:microsoft.com/office/officeart/2005/8/layout/list1"/>
    <dgm:cxn modelId="{7EF089C0-8D9B-441A-8B86-1F4ABC41A721}" type="presOf" srcId="{AD1F88EA-B1DB-4F9C-BEC2-6D345C72EC81}" destId="{FFB52117-7DB5-4FF1-AAB7-A1453D07BDE3}" srcOrd="1" destOrd="0" presId="urn:microsoft.com/office/officeart/2005/8/layout/list1"/>
    <dgm:cxn modelId="{C1F9B87E-AE49-46C1-A35D-CD6A1BB14309}" srcId="{AD1F88EA-B1DB-4F9C-BEC2-6D345C72EC81}" destId="{5B23007F-C168-4968-9DB8-24AAD067D967}" srcOrd="0" destOrd="0" parTransId="{36082211-FCA9-48BE-A09C-ED85CAE2D93C}" sibTransId="{D099D014-B058-4F9F-B5BE-CFBFBE12B52B}"/>
    <dgm:cxn modelId="{BFD46659-1EEA-4493-913E-729C90A27F18}" srcId="{A629D0C4-B507-45D9-9D62-23F292AA191C}" destId="{AD1F88EA-B1DB-4F9C-BEC2-6D345C72EC81}" srcOrd="0" destOrd="0" parTransId="{0ABE34E7-21A0-480C-9C40-F9A2C04C7850}" sibTransId="{E10170B0-DA50-4D66-8E72-8CAE6D95839A}"/>
    <dgm:cxn modelId="{70F2F439-ADF2-40F5-A9C3-601DAEA7BFFA}" type="presParOf" srcId="{A597FB49-CC29-4B19-ADA1-0BDA6769C5E9}" destId="{CA7E7543-D027-4363-AD21-65B24E46AB33}" srcOrd="0" destOrd="0" presId="urn:microsoft.com/office/officeart/2005/8/layout/list1"/>
    <dgm:cxn modelId="{63A3E442-B21C-49EB-9757-839557C39007}" type="presParOf" srcId="{CA7E7543-D027-4363-AD21-65B24E46AB33}" destId="{41238348-A299-487E-8CC8-90278E9A96E9}" srcOrd="0" destOrd="0" presId="urn:microsoft.com/office/officeart/2005/8/layout/list1"/>
    <dgm:cxn modelId="{68EA7201-601D-4A99-856D-1A4FF6B9EED6}" type="presParOf" srcId="{CA7E7543-D027-4363-AD21-65B24E46AB33}" destId="{FFB52117-7DB5-4FF1-AAB7-A1453D07BDE3}" srcOrd="1" destOrd="0" presId="urn:microsoft.com/office/officeart/2005/8/layout/list1"/>
    <dgm:cxn modelId="{E3D9EC4B-A374-42B3-9CD9-177D9FDFD811}" type="presParOf" srcId="{A597FB49-CC29-4B19-ADA1-0BDA6769C5E9}" destId="{45B3839A-9CC1-49C4-928E-E4363EA7D1FC}" srcOrd="1" destOrd="0" presId="urn:microsoft.com/office/officeart/2005/8/layout/list1"/>
    <dgm:cxn modelId="{C3928B9B-96A4-4CC0-96A0-9E943160A6DF}" type="presParOf" srcId="{A597FB49-CC29-4B19-ADA1-0BDA6769C5E9}" destId="{742FB265-FE29-4906-BC6F-9D6973C4C4AD}" srcOrd="2" destOrd="0" presId="urn:microsoft.com/office/officeart/2005/8/layout/lis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A629D0C4-B507-45D9-9D62-23F292AA191C}" type="doc">
      <dgm:prSet loTypeId="urn:microsoft.com/office/officeart/2005/8/layout/list1" loCatId="list" qsTypeId="urn:microsoft.com/office/officeart/2005/8/quickstyle/3d3" qsCatId="3D" csTypeId="urn:microsoft.com/office/officeart/2005/8/colors/accent3_2" csCatId="accent3" phldr="1"/>
      <dgm:spPr/>
      <dgm:t>
        <a:bodyPr/>
        <a:lstStyle/>
        <a:p>
          <a:endParaRPr lang="es-CO"/>
        </a:p>
      </dgm:t>
    </dgm:pt>
    <dgm:pt modelId="{AD1F88EA-B1DB-4F9C-BEC2-6D345C72EC81}">
      <dgm:prSet phldrT="[Texto]" custT="1"/>
      <dgm:spPr/>
      <dgm:t>
        <a:bodyPr/>
        <a:lstStyle/>
        <a:p>
          <a:pPr algn="just"/>
          <a:r>
            <a:rPr lang="es-ES" sz="1400" b="1">
              <a:solidFill>
                <a:sysClr val="windowText" lastClr="000000"/>
              </a:solidFill>
            </a:rPr>
            <a:t>GESTIÓN DE SEGURIDAD Y SALUD OCUPACIONAL</a:t>
          </a:r>
          <a:endParaRPr lang="es-CO" sz="1400" b="1">
            <a:solidFill>
              <a:sysClr val="windowText" lastClr="000000"/>
            </a:solidFill>
          </a:endParaRPr>
        </a:p>
      </dgm:t>
    </dgm:pt>
    <dgm:pt modelId="{0ABE34E7-21A0-480C-9C40-F9A2C04C7850}" type="parTrans" cxnId="{BFD46659-1EEA-4493-913E-729C90A27F18}">
      <dgm:prSet/>
      <dgm:spPr/>
      <dgm:t>
        <a:bodyPr/>
        <a:lstStyle/>
        <a:p>
          <a:pPr algn="just"/>
          <a:endParaRPr lang="es-CO"/>
        </a:p>
      </dgm:t>
    </dgm:pt>
    <dgm:pt modelId="{E10170B0-DA50-4D66-8E72-8CAE6D95839A}" type="sibTrans" cxnId="{BFD46659-1EEA-4493-913E-729C90A27F18}">
      <dgm:prSet/>
      <dgm:spPr/>
      <dgm:t>
        <a:bodyPr/>
        <a:lstStyle/>
        <a:p>
          <a:pPr algn="just"/>
          <a:endParaRPr lang="es-CO"/>
        </a:p>
      </dgm:t>
    </dgm:pt>
    <dgm:pt modelId="{5B23007F-C168-4968-9DB8-24AAD067D967}">
      <dgm:prSet phldrT="[Texto]" custT="1"/>
      <dgm:spPr/>
      <dgm:t>
        <a:bodyPr/>
        <a:lstStyle/>
        <a:p>
          <a:pPr algn="just"/>
          <a:r>
            <a:rPr lang="es-ES" sz="1100"/>
            <a:t>El informe  muestra que los  indicadores relacionados con el proceso se están cumpliendo de conformidad con las metas establecidas.    </a:t>
          </a:r>
          <a:endParaRPr lang="es-CO" sz="1100"/>
        </a:p>
      </dgm:t>
    </dgm:pt>
    <dgm:pt modelId="{36082211-FCA9-48BE-A09C-ED85CAE2D93C}" type="parTrans" cxnId="{C1F9B87E-AE49-46C1-A35D-CD6A1BB14309}">
      <dgm:prSet/>
      <dgm:spPr/>
      <dgm:t>
        <a:bodyPr/>
        <a:lstStyle/>
        <a:p>
          <a:pPr algn="just"/>
          <a:endParaRPr lang="es-CO"/>
        </a:p>
      </dgm:t>
    </dgm:pt>
    <dgm:pt modelId="{D099D014-B058-4F9F-B5BE-CFBFBE12B52B}" type="sibTrans" cxnId="{C1F9B87E-AE49-46C1-A35D-CD6A1BB14309}">
      <dgm:prSet/>
      <dgm:spPr/>
      <dgm:t>
        <a:bodyPr/>
        <a:lstStyle/>
        <a:p>
          <a:pPr algn="just"/>
          <a:endParaRPr lang="es-CO"/>
        </a:p>
      </dgm:t>
    </dgm:pt>
    <dgm:pt modelId="{0014B6C9-E671-427C-9558-857C47999FBB}">
      <dgm:prSet custT="1"/>
      <dgm:spPr/>
      <dgm:t>
        <a:bodyPr/>
        <a:lstStyle/>
        <a:p>
          <a:pPr algn="just"/>
          <a:r>
            <a:rPr lang="es-ES" sz="1100"/>
            <a:t>Se advierte que el proceso se viene desarrollando de forma eficaz, eficiente  y efectiva en su establecimiento, documentación e implementación.</a:t>
          </a:r>
          <a:endParaRPr lang="es-CO" sz="1100"/>
        </a:p>
      </dgm:t>
    </dgm:pt>
    <dgm:pt modelId="{AC07E630-6153-4F7F-9B68-0DE112BE7FD4}" type="parTrans" cxnId="{FF078BBB-DB1F-4D3A-9CBF-2C1CF604F463}">
      <dgm:prSet/>
      <dgm:spPr/>
      <dgm:t>
        <a:bodyPr/>
        <a:lstStyle/>
        <a:p>
          <a:endParaRPr lang="es-CO"/>
        </a:p>
      </dgm:t>
    </dgm:pt>
    <dgm:pt modelId="{1D4C8B18-D98A-49BE-A48F-D1750CC1CFF2}" type="sibTrans" cxnId="{FF078BBB-DB1F-4D3A-9CBF-2C1CF604F463}">
      <dgm:prSet/>
      <dgm:spPr/>
      <dgm:t>
        <a:bodyPr/>
        <a:lstStyle/>
        <a:p>
          <a:endParaRPr lang="es-CO"/>
        </a:p>
      </dgm:t>
    </dgm:pt>
    <dgm:pt modelId="{36F4AAA5-7E67-4311-8C74-EB2DAE009144}">
      <dgm:prSet custT="1"/>
      <dgm:spPr/>
      <dgm:t>
        <a:bodyPr/>
        <a:lstStyle/>
        <a:p>
          <a:pPr algn="just"/>
          <a:r>
            <a:rPr lang="es-ES" sz="1100"/>
            <a:t> El área de seguridad y salud en el trabajo en la vigencia 2018,  se logró la meta de índice de frecuencia de accidentes de trabajo se logró en los meses de enero, febrero y junio, en los demás meses no se cumplió con las espectativas sin embargo se le dió un buen manejo a través de la actividad de espacios físicos saludables y campañas con el acompañamiento de la ARL POSITIVA.</a:t>
          </a:r>
          <a:endParaRPr lang="es-CO" sz="1100"/>
        </a:p>
      </dgm:t>
    </dgm:pt>
    <dgm:pt modelId="{B0C6CC38-3416-425A-AFB7-42279A6CB1AA}" type="parTrans" cxnId="{270E88DC-0073-4757-8EE9-15926DF4269B}">
      <dgm:prSet/>
      <dgm:spPr/>
      <dgm:t>
        <a:bodyPr/>
        <a:lstStyle/>
        <a:p>
          <a:endParaRPr lang="es-CO"/>
        </a:p>
      </dgm:t>
    </dgm:pt>
    <dgm:pt modelId="{AA14F996-FB29-4A13-9222-2AABE36F225F}" type="sibTrans" cxnId="{270E88DC-0073-4757-8EE9-15926DF4269B}">
      <dgm:prSet/>
      <dgm:spPr/>
      <dgm:t>
        <a:bodyPr/>
        <a:lstStyle/>
        <a:p>
          <a:endParaRPr lang="es-CO"/>
        </a:p>
      </dgm:t>
    </dgm:pt>
    <dgm:pt modelId="{A597FB49-CC29-4B19-ADA1-0BDA6769C5E9}" type="pres">
      <dgm:prSet presAssocID="{A629D0C4-B507-45D9-9D62-23F292AA191C}" presName="linear" presStyleCnt="0">
        <dgm:presLayoutVars>
          <dgm:dir/>
          <dgm:animLvl val="lvl"/>
          <dgm:resizeHandles val="exact"/>
        </dgm:presLayoutVars>
      </dgm:prSet>
      <dgm:spPr/>
      <dgm:t>
        <a:bodyPr/>
        <a:lstStyle/>
        <a:p>
          <a:endParaRPr lang="es-CO"/>
        </a:p>
      </dgm:t>
    </dgm:pt>
    <dgm:pt modelId="{CA7E7543-D027-4363-AD21-65B24E46AB33}" type="pres">
      <dgm:prSet presAssocID="{AD1F88EA-B1DB-4F9C-BEC2-6D345C72EC81}" presName="parentLin" presStyleCnt="0"/>
      <dgm:spPr/>
    </dgm:pt>
    <dgm:pt modelId="{41238348-A299-487E-8CC8-90278E9A96E9}" type="pres">
      <dgm:prSet presAssocID="{AD1F88EA-B1DB-4F9C-BEC2-6D345C72EC81}" presName="parentLeftMargin" presStyleLbl="node1" presStyleIdx="0" presStyleCnt="1"/>
      <dgm:spPr/>
      <dgm:t>
        <a:bodyPr/>
        <a:lstStyle/>
        <a:p>
          <a:endParaRPr lang="es-CO"/>
        </a:p>
      </dgm:t>
    </dgm:pt>
    <dgm:pt modelId="{FFB52117-7DB5-4FF1-AAB7-A1453D07BDE3}" type="pres">
      <dgm:prSet presAssocID="{AD1F88EA-B1DB-4F9C-BEC2-6D345C72EC81}" presName="parentText" presStyleLbl="node1" presStyleIdx="0" presStyleCnt="1" custScaleX="113946" custScaleY="25934" custLinFactNeighborY="-36647">
        <dgm:presLayoutVars>
          <dgm:chMax val="0"/>
          <dgm:bulletEnabled val="1"/>
        </dgm:presLayoutVars>
      </dgm:prSet>
      <dgm:spPr/>
      <dgm:t>
        <a:bodyPr/>
        <a:lstStyle/>
        <a:p>
          <a:endParaRPr lang="es-CO"/>
        </a:p>
      </dgm:t>
    </dgm:pt>
    <dgm:pt modelId="{45B3839A-9CC1-49C4-928E-E4363EA7D1FC}" type="pres">
      <dgm:prSet presAssocID="{AD1F88EA-B1DB-4F9C-BEC2-6D345C72EC81}" presName="negativeSpace" presStyleCnt="0"/>
      <dgm:spPr/>
    </dgm:pt>
    <dgm:pt modelId="{742FB265-FE29-4906-BC6F-9D6973C4C4AD}" type="pres">
      <dgm:prSet presAssocID="{AD1F88EA-B1DB-4F9C-BEC2-6D345C72EC81}" presName="childText" presStyleLbl="conFgAcc1" presStyleIdx="0" presStyleCnt="1" custScaleY="82858" custLinFactNeighborX="2456" custLinFactNeighborY="2223">
        <dgm:presLayoutVars>
          <dgm:bulletEnabled val="1"/>
        </dgm:presLayoutVars>
      </dgm:prSet>
      <dgm:spPr/>
      <dgm:t>
        <a:bodyPr/>
        <a:lstStyle/>
        <a:p>
          <a:endParaRPr lang="es-CO"/>
        </a:p>
      </dgm:t>
    </dgm:pt>
  </dgm:ptLst>
  <dgm:cxnLst>
    <dgm:cxn modelId="{270E88DC-0073-4757-8EE9-15926DF4269B}" srcId="{AD1F88EA-B1DB-4F9C-BEC2-6D345C72EC81}" destId="{36F4AAA5-7E67-4311-8C74-EB2DAE009144}" srcOrd="2" destOrd="0" parTransId="{B0C6CC38-3416-425A-AFB7-42279A6CB1AA}" sibTransId="{AA14F996-FB29-4A13-9222-2AABE36F225F}"/>
    <dgm:cxn modelId="{AF8489BB-8AC5-4C4E-9BC0-72C02F7083B8}" type="presOf" srcId="{5B23007F-C168-4968-9DB8-24AAD067D967}" destId="{742FB265-FE29-4906-BC6F-9D6973C4C4AD}" srcOrd="0" destOrd="0" presId="urn:microsoft.com/office/officeart/2005/8/layout/list1"/>
    <dgm:cxn modelId="{FF078BBB-DB1F-4D3A-9CBF-2C1CF604F463}" srcId="{AD1F88EA-B1DB-4F9C-BEC2-6D345C72EC81}" destId="{0014B6C9-E671-427C-9558-857C47999FBB}" srcOrd="1" destOrd="0" parTransId="{AC07E630-6153-4F7F-9B68-0DE112BE7FD4}" sibTransId="{1D4C8B18-D98A-49BE-A48F-D1750CC1CFF2}"/>
    <dgm:cxn modelId="{C1F9B87E-AE49-46C1-A35D-CD6A1BB14309}" srcId="{AD1F88EA-B1DB-4F9C-BEC2-6D345C72EC81}" destId="{5B23007F-C168-4968-9DB8-24AAD067D967}" srcOrd="0" destOrd="0" parTransId="{36082211-FCA9-48BE-A09C-ED85CAE2D93C}" sibTransId="{D099D014-B058-4F9F-B5BE-CFBFBE12B52B}"/>
    <dgm:cxn modelId="{A05F5DF1-8DAD-4510-A949-326FAFFFE9D3}" type="presOf" srcId="{A629D0C4-B507-45D9-9D62-23F292AA191C}" destId="{A597FB49-CC29-4B19-ADA1-0BDA6769C5E9}" srcOrd="0" destOrd="0" presId="urn:microsoft.com/office/officeart/2005/8/layout/list1"/>
    <dgm:cxn modelId="{13A3BF90-07E4-4E4D-A583-F845697F5CDE}" type="presOf" srcId="{0014B6C9-E671-427C-9558-857C47999FBB}" destId="{742FB265-FE29-4906-BC6F-9D6973C4C4AD}" srcOrd="0" destOrd="1" presId="urn:microsoft.com/office/officeart/2005/8/layout/list1"/>
    <dgm:cxn modelId="{44C96D46-356F-4554-A815-E41BB0728DF6}" type="presOf" srcId="{36F4AAA5-7E67-4311-8C74-EB2DAE009144}" destId="{742FB265-FE29-4906-BC6F-9D6973C4C4AD}" srcOrd="0" destOrd="2" presId="urn:microsoft.com/office/officeart/2005/8/layout/list1"/>
    <dgm:cxn modelId="{F73F0CB8-11F4-4A6E-B372-43015BA21043}" type="presOf" srcId="{AD1F88EA-B1DB-4F9C-BEC2-6D345C72EC81}" destId="{FFB52117-7DB5-4FF1-AAB7-A1453D07BDE3}" srcOrd="1" destOrd="0" presId="urn:microsoft.com/office/officeart/2005/8/layout/list1"/>
    <dgm:cxn modelId="{D8F9AD3F-7FFC-47BC-B2D0-528A24DB248A}" type="presOf" srcId="{AD1F88EA-B1DB-4F9C-BEC2-6D345C72EC81}" destId="{41238348-A299-487E-8CC8-90278E9A96E9}" srcOrd="0" destOrd="0" presId="urn:microsoft.com/office/officeart/2005/8/layout/list1"/>
    <dgm:cxn modelId="{BFD46659-1EEA-4493-913E-729C90A27F18}" srcId="{A629D0C4-B507-45D9-9D62-23F292AA191C}" destId="{AD1F88EA-B1DB-4F9C-BEC2-6D345C72EC81}" srcOrd="0" destOrd="0" parTransId="{0ABE34E7-21A0-480C-9C40-F9A2C04C7850}" sibTransId="{E10170B0-DA50-4D66-8E72-8CAE6D95839A}"/>
    <dgm:cxn modelId="{B7BBAC3F-0889-40AF-B9EF-406DD4C15067}" type="presParOf" srcId="{A597FB49-CC29-4B19-ADA1-0BDA6769C5E9}" destId="{CA7E7543-D027-4363-AD21-65B24E46AB33}" srcOrd="0" destOrd="0" presId="urn:microsoft.com/office/officeart/2005/8/layout/list1"/>
    <dgm:cxn modelId="{0DC46663-F8C6-442F-A7F9-F01F2623E8C3}" type="presParOf" srcId="{CA7E7543-D027-4363-AD21-65B24E46AB33}" destId="{41238348-A299-487E-8CC8-90278E9A96E9}" srcOrd="0" destOrd="0" presId="urn:microsoft.com/office/officeart/2005/8/layout/list1"/>
    <dgm:cxn modelId="{0BC3FCEE-0847-44A2-9DD6-248FCD0BFB54}" type="presParOf" srcId="{CA7E7543-D027-4363-AD21-65B24E46AB33}" destId="{FFB52117-7DB5-4FF1-AAB7-A1453D07BDE3}" srcOrd="1" destOrd="0" presId="urn:microsoft.com/office/officeart/2005/8/layout/list1"/>
    <dgm:cxn modelId="{C82D3171-DBA8-4A0D-A11E-9F4571AE3327}" type="presParOf" srcId="{A597FB49-CC29-4B19-ADA1-0BDA6769C5E9}" destId="{45B3839A-9CC1-49C4-928E-E4363EA7D1FC}" srcOrd="1" destOrd="0" presId="urn:microsoft.com/office/officeart/2005/8/layout/list1"/>
    <dgm:cxn modelId="{11A81854-890C-47C9-8C9B-E14D025E9869}" type="presParOf" srcId="{A597FB49-CC29-4B19-ADA1-0BDA6769C5E9}" destId="{742FB265-FE29-4906-BC6F-9D6973C4C4AD}" srcOrd="2" destOrd="0" presId="urn:microsoft.com/office/officeart/2005/8/layout/list1"/>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A629D0C4-B507-45D9-9D62-23F292AA191C}" type="doc">
      <dgm:prSet loTypeId="urn:microsoft.com/office/officeart/2005/8/layout/list1" loCatId="list" qsTypeId="urn:microsoft.com/office/officeart/2005/8/quickstyle/3d2" qsCatId="3D" csTypeId="urn:microsoft.com/office/officeart/2005/8/colors/accent5_2" csCatId="accent5" phldr="1"/>
      <dgm:spPr/>
      <dgm:t>
        <a:bodyPr/>
        <a:lstStyle/>
        <a:p>
          <a:endParaRPr lang="es-CO"/>
        </a:p>
      </dgm:t>
    </dgm:pt>
    <dgm:pt modelId="{AD1F88EA-B1DB-4F9C-BEC2-6D345C72EC81}">
      <dgm:prSet phldrT="[Texto]" custT="1"/>
      <dgm:spPr/>
      <dgm:t>
        <a:bodyPr/>
        <a:lstStyle/>
        <a:p>
          <a:pPr algn="just"/>
          <a:r>
            <a:rPr lang="es-CO" sz="1400" b="1"/>
            <a:t>GESTIÓN TECNOLÓGICA</a:t>
          </a:r>
        </a:p>
      </dgm:t>
    </dgm:pt>
    <dgm:pt modelId="{0ABE34E7-21A0-480C-9C40-F9A2C04C7850}" type="parTrans" cxnId="{BFD46659-1EEA-4493-913E-729C90A27F18}">
      <dgm:prSet/>
      <dgm:spPr/>
      <dgm:t>
        <a:bodyPr/>
        <a:lstStyle/>
        <a:p>
          <a:pPr algn="just"/>
          <a:endParaRPr lang="es-CO"/>
        </a:p>
      </dgm:t>
    </dgm:pt>
    <dgm:pt modelId="{E10170B0-DA50-4D66-8E72-8CAE6D95839A}" type="sibTrans" cxnId="{BFD46659-1EEA-4493-913E-729C90A27F18}">
      <dgm:prSet/>
      <dgm:spPr/>
      <dgm:t>
        <a:bodyPr/>
        <a:lstStyle/>
        <a:p>
          <a:pPr algn="just"/>
          <a:endParaRPr lang="es-CO"/>
        </a:p>
      </dgm:t>
    </dgm:pt>
    <dgm:pt modelId="{5B23007F-C168-4968-9DB8-24AAD067D967}">
      <dgm:prSet phldrT="[Texto]" custT="1"/>
      <dgm:spPr/>
      <dgm:t>
        <a:bodyPr/>
        <a:lstStyle/>
        <a:p>
          <a:pPr algn="just"/>
          <a:r>
            <a:rPr lang="es-ES" sz="1100"/>
            <a:t>El proceso se está desarrollando de forma eficaz, eficiente  y efectiva en su establecimiento, documentación e implementación.</a:t>
          </a:r>
          <a:endParaRPr lang="es-CO" sz="1100"/>
        </a:p>
      </dgm:t>
    </dgm:pt>
    <dgm:pt modelId="{36082211-FCA9-48BE-A09C-ED85CAE2D93C}" type="parTrans" cxnId="{C1F9B87E-AE49-46C1-A35D-CD6A1BB14309}">
      <dgm:prSet/>
      <dgm:spPr/>
      <dgm:t>
        <a:bodyPr/>
        <a:lstStyle/>
        <a:p>
          <a:pPr algn="just"/>
          <a:endParaRPr lang="es-CO"/>
        </a:p>
      </dgm:t>
    </dgm:pt>
    <dgm:pt modelId="{D099D014-B058-4F9F-B5BE-CFBFBE12B52B}" type="sibTrans" cxnId="{C1F9B87E-AE49-46C1-A35D-CD6A1BB14309}">
      <dgm:prSet/>
      <dgm:spPr/>
      <dgm:t>
        <a:bodyPr/>
        <a:lstStyle/>
        <a:p>
          <a:pPr algn="just"/>
          <a:endParaRPr lang="es-CO"/>
        </a:p>
      </dgm:t>
    </dgm:pt>
    <dgm:pt modelId="{9D02857B-1C56-4E77-B5B5-2F296E786011}">
      <dgm:prSet phldrT="[Texto]" custT="1"/>
      <dgm:spPr/>
      <dgm:t>
        <a:bodyPr/>
        <a:lstStyle/>
        <a:p>
          <a:pPr algn="just"/>
          <a:r>
            <a:rPr lang="es-ES" sz="1100"/>
            <a:t>Durante la vigencia de 2018, los indicadores presentaron su comportamiento fue productivo, pues el nivel de satisfacción de los usuarios de la seccional fue del 94.51% y el Nivel de Satisfacción de los usuarios informáticos fue del 94.51%, resultado generado de la encuesta realizada a cada servidor judicial que solicita soporte del Hardware y Software a la mesa de ayuda UT ICOM-2018 . </a:t>
          </a:r>
          <a:endParaRPr lang="es-CO" sz="1100"/>
        </a:p>
      </dgm:t>
    </dgm:pt>
    <dgm:pt modelId="{9B75EE71-BAC2-4084-B185-D6BC5E071AAD}" type="parTrans" cxnId="{C9A0BC4D-B0A6-4C87-B848-EE0179F4A52B}">
      <dgm:prSet/>
      <dgm:spPr/>
      <dgm:t>
        <a:bodyPr/>
        <a:lstStyle/>
        <a:p>
          <a:endParaRPr lang="es-CO"/>
        </a:p>
      </dgm:t>
    </dgm:pt>
    <dgm:pt modelId="{C15874E6-901B-4B00-AF16-EAA67E55AC46}" type="sibTrans" cxnId="{C9A0BC4D-B0A6-4C87-B848-EE0179F4A52B}">
      <dgm:prSet/>
      <dgm:spPr/>
      <dgm:t>
        <a:bodyPr/>
        <a:lstStyle/>
        <a:p>
          <a:endParaRPr lang="es-CO"/>
        </a:p>
      </dgm:t>
    </dgm:pt>
    <dgm:pt modelId="{A597FB49-CC29-4B19-ADA1-0BDA6769C5E9}" type="pres">
      <dgm:prSet presAssocID="{A629D0C4-B507-45D9-9D62-23F292AA191C}" presName="linear" presStyleCnt="0">
        <dgm:presLayoutVars>
          <dgm:dir/>
          <dgm:animLvl val="lvl"/>
          <dgm:resizeHandles val="exact"/>
        </dgm:presLayoutVars>
      </dgm:prSet>
      <dgm:spPr/>
      <dgm:t>
        <a:bodyPr/>
        <a:lstStyle/>
        <a:p>
          <a:endParaRPr lang="es-CO"/>
        </a:p>
      </dgm:t>
    </dgm:pt>
    <dgm:pt modelId="{CA7E7543-D027-4363-AD21-65B24E46AB33}" type="pres">
      <dgm:prSet presAssocID="{AD1F88EA-B1DB-4F9C-BEC2-6D345C72EC81}" presName="parentLin" presStyleCnt="0"/>
      <dgm:spPr/>
    </dgm:pt>
    <dgm:pt modelId="{41238348-A299-487E-8CC8-90278E9A96E9}" type="pres">
      <dgm:prSet presAssocID="{AD1F88EA-B1DB-4F9C-BEC2-6D345C72EC81}" presName="parentLeftMargin" presStyleLbl="node1" presStyleIdx="0" presStyleCnt="1"/>
      <dgm:spPr/>
      <dgm:t>
        <a:bodyPr/>
        <a:lstStyle/>
        <a:p>
          <a:endParaRPr lang="es-CO"/>
        </a:p>
      </dgm:t>
    </dgm:pt>
    <dgm:pt modelId="{FFB52117-7DB5-4FF1-AAB7-A1453D07BDE3}" type="pres">
      <dgm:prSet presAssocID="{AD1F88EA-B1DB-4F9C-BEC2-6D345C72EC81}" presName="parentText" presStyleLbl="node1" presStyleIdx="0" presStyleCnt="1" custScaleY="18053" custLinFactNeighborY="-36119">
        <dgm:presLayoutVars>
          <dgm:chMax val="0"/>
          <dgm:bulletEnabled val="1"/>
        </dgm:presLayoutVars>
      </dgm:prSet>
      <dgm:spPr/>
      <dgm:t>
        <a:bodyPr/>
        <a:lstStyle/>
        <a:p>
          <a:endParaRPr lang="es-CO"/>
        </a:p>
      </dgm:t>
    </dgm:pt>
    <dgm:pt modelId="{45B3839A-9CC1-49C4-928E-E4363EA7D1FC}" type="pres">
      <dgm:prSet presAssocID="{AD1F88EA-B1DB-4F9C-BEC2-6D345C72EC81}" presName="negativeSpace" presStyleCnt="0"/>
      <dgm:spPr/>
    </dgm:pt>
    <dgm:pt modelId="{742FB265-FE29-4906-BC6F-9D6973C4C4AD}" type="pres">
      <dgm:prSet presAssocID="{AD1F88EA-B1DB-4F9C-BEC2-6D345C72EC81}" presName="childText" presStyleLbl="conFgAcc1" presStyleIdx="0" presStyleCnt="1" custScaleY="67118">
        <dgm:presLayoutVars>
          <dgm:bulletEnabled val="1"/>
        </dgm:presLayoutVars>
      </dgm:prSet>
      <dgm:spPr/>
      <dgm:t>
        <a:bodyPr/>
        <a:lstStyle/>
        <a:p>
          <a:endParaRPr lang="es-CO"/>
        </a:p>
      </dgm:t>
    </dgm:pt>
  </dgm:ptLst>
  <dgm:cxnLst>
    <dgm:cxn modelId="{0CA01135-6F90-4A46-A436-B4E456C85099}" type="presOf" srcId="{AD1F88EA-B1DB-4F9C-BEC2-6D345C72EC81}" destId="{41238348-A299-487E-8CC8-90278E9A96E9}" srcOrd="0" destOrd="0" presId="urn:microsoft.com/office/officeart/2005/8/layout/list1"/>
    <dgm:cxn modelId="{99CC22C2-A5A9-4B7C-8CD2-A13D6AF80A2B}" type="presOf" srcId="{A629D0C4-B507-45D9-9D62-23F292AA191C}" destId="{A597FB49-CC29-4B19-ADA1-0BDA6769C5E9}" srcOrd="0" destOrd="0" presId="urn:microsoft.com/office/officeart/2005/8/layout/list1"/>
    <dgm:cxn modelId="{4F0CEA8C-780E-4B2F-9D58-58A6AEFBEF63}" type="presOf" srcId="{9D02857B-1C56-4E77-B5B5-2F296E786011}" destId="{742FB265-FE29-4906-BC6F-9D6973C4C4AD}" srcOrd="0" destOrd="1" presId="urn:microsoft.com/office/officeart/2005/8/layout/list1"/>
    <dgm:cxn modelId="{C1F9B87E-AE49-46C1-A35D-CD6A1BB14309}" srcId="{AD1F88EA-B1DB-4F9C-BEC2-6D345C72EC81}" destId="{5B23007F-C168-4968-9DB8-24AAD067D967}" srcOrd="0" destOrd="0" parTransId="{36082211-FCA9-48BE-A09C-ED85CAE2D93C}" sibTransId="{D099D014-B058-4F9F-B5BE-CFBFBE12B52B}"/>
    <dgm:cxn modelId="{138663B0-CE1E-440C-BA7D-66E5CACA377A}" type="presOf" srcId="{AD1F88EA-B1DB-4F9C-BEC2-6D345C72EC81}" destId="{FFB52117-7DB5-4FF1-AAB7-A1453D07BDE3}" srcOrd="1" destOrd="0" presId="urn:microsoft.com/office/officeart/2005/8/layout/list1"/>
    <dgm:cxn modelId="{C9A0BC4D-B0A6-4C87-B848-EE0179F4A52B}" srcId="{AD1F88EA-B1DB-4F9C-BEC2-6D345C72EC81}" destId="{9D02857B-1C56-4E77-B5B5-2F296E786011}" srcOrd="1" destOrd="0" parTransId="{9B75EE71-BAC2-4084-B185-D6BC5E071AAD}" sibTransId="{C15874E6-901B-4B00-AF16-EAA67E55AC46}"/>
    <dgm:cxn modelId="{D5D086C5-8DED-48C8-87EE-735EEA842D99}" type="presOf" srcId="{5B23007F-C168-4968-9DB8-24AAD067D967}" destId="{742FB265-FE29-4906-BC6F-9D6973C4C4AD}" srcOrd="0" destOrd="0" presId="urn:microsoft.com/office/officeart/2005/8/layout/list1"/>
    <dgm:cxn modelId="{BFD46659-1EEA-4493-913E-729C90A27F18}" srcId="{A629D0C4-B507-45D9-9D62-23F292AA191C}" destId="{AD1F88EA-B1DB-4F9C-BEC2-6D345C72EC81}" srcOrd="0" destOrd="0" parTransId="{0ABE34E7-21A0-480C-9C40-F9A2C04C7850}" sibTransId="{E10170B0-DA50-4D66-8E72-8CAE6D95839A}"/>
    <dgm:cxn modelId="{803FB8F6-BFD2-458D-AEE7-E4DB1407BE15}" type="presParOf" srcId="{A597FB49-CC29-4B19-ADA1-0BDA6769C5E9}" destId="{CA7E7543-D027-4363-AD21-65B24E46AB33}" srcOrd="0" destOrd="0" presId="urn:microsoft.com/office/officeart/2005/8/layout/list1"/>
    <dgm:cxn modelId="{5EB3F794-7B64-4EC6-97B6-08C6FCD9725A}" type="presParOf" srcId="{CA7E7543-D027-4363-AD21-65B24E46AB33}" destId="{41238348-A299-487E-8CC8-90278E9A96E9}" srcOrd="0" destOrd="0" presId="urn:microsoft.com/office/officeart/2005/8/layout/list1"/>
    <dgm:cxn modelId="{2014B8C0-136B-4231-9B0B-C3CB49A9552B}" type="presParOf" srcId="{CA7E7543-D027-4363-AD21-65B24E46AB33}" destId="{FFB52117-7DB5-4FF1-AAB7-A1453D07BDE3}" srcOrd="1" destOrd="0" presId="urn:microsoft.com/office/officeart/2005/8/layout/list1"/>
    <dgm:cxn modelId="{1AA03D1C-D329-4416-8A9F-928C2455CD2C}" type="presParOf" srcId="{A597FB49-CC29-4B19-ADA1-0BDA6769C5E9}" destId="{45B3839A-9CC1-49C4-928E-E4363EA7D1FC}" srcOrd="1" destOrd="0" presId="urn:microsoft.com/office/officeart/2005/8/layout/list1"/>
    <dgm:cxn modelId="{89B64D7C-1EFA-4F3B-9919-31EB0B83AFAB}" type="presParOf" srcId="{A597FB49-CC29-4B19-ADA1-0BDA6769C5E9}" destId="{742FB265-FE29-4906-BC6F-9D6973C4C4AD}" srcOrd="2" destOrd="0" presId="urn:microsoft.com/office/officeart/2005/8/layout/list1"/>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A629D0C4-B507-45D9-9D62-23F292AA191C}" type="doc">
      <dgm:prSet loTypeId="urn:microsoft.com/office/officeart/2005/8/layout/list1" loCatId="list" qsTypeId="urn:microsoft.com/office/officeart/2005/8/quickstyle/3d3" qsCatId="3D" csTypeId="urn:microsoft.com/office/officeart/2005/8/colors/accent6_3" csCatId="accent6" phldr="1"/>
      <dgm:spPr/>
      <dgm:t>
        <a:bodyPr/>
        <a:lstStyle/>
        <a:p>
          <a:endParaRPr lang="es-CO"/>
        </a:p>
      </dgm:t>
    </dgm:pt>
    <dgm:pt modelId="{AD1F88EA-B1DB-4F9C-BEC2-6D345C72EC81}">
      <dgm:prSet phldrT="[Texto]" custT="1"/>
      <dgm:spPr/>
      <dgm:t>
        <a:bodyPr/>
        <a:lstStyle/>
        <a:p>
          <a:pPr algn="just"/>
          <a:r>
            <a:rPr lang="es-CO" sz="1400" b="1">
              <a:solidFill>
                <a:schemeClr val="tx1"/>
              </a:solidFill>
            </a:rPr>
            <a:t>GESTIÓN DE LA INFORMACIÓN ESTADÍSTICA</a:t>
          </a:r>
        </a:p>
      </dgm:t>
    </dgm:pt>
    <dgm:pt modelId="{0ABE34E7-21A0-480C-9C40-F9A2C04C7850}" type="parTrans" cxnId="{BFD46659-1EEA-4493-913E-729C90A27F18}">
      <dgm:prSet/>
      <dgm:spPr/>
      <dgm:t>
        <a:bodyPr/>
        <a:lstStyle/>
        <a:p>
          <a:pPr algn="just"/>
          <a:endParaRPr lang="es-CO"/>
        </a:p>
      </dgm:t>
    </dgm:pt>
    <dgm:pt modelId="{E10170B0-DA50-4D66-8E72-8CAE6D95839A}" type="sibTrans" cxnId="{BFD46659-1EEA-4493-913E-729C90A27F18}">
      <dgm:prSet/>
      <dgm:spPr/>
      <dgm:t>
        <a:bodyPr/>
        <a:lstStyle/>
        <a:p>
          <a:pPr algn="just"/>
          <a:endParaRPr lang="es-CO"/>
        </a:p>
      </dgm:t>
    </dgm:pt>
    <dgm:pt modelId="{5B23007F-C168-4968-9DB8-24AAD067D967}">
      <dgm:prSet phldrT="[Texto]" custT="1"/>
      <dgm:spPr/>
      <dgm:t>
        <a:bodyPr/>
        <a:lstStyle/>
        <a:p>
          <a:pPr algn="just"/>
          <a:r>
            <a:rPr lang="es-ES" sz="1100"/>
            <a:t>El proceso se está desarrollando de forma eficaz, eficiente  y efectiva en su establecimiento, documentación e implementación.  </a:t>
          </a:r>
          <a:endParaRPr lang="es-CO" sz="1100"/>
        </a:p>
      </dgm:t>
    </dgm:pt>
    <dgm:pt modelId="{36082211-FCA9-48BE-A09C-ED85CAE2D93C}" type="parTrans" cxnId="{C1F9B87E-AE49-46C1-A35D-CD6A1BB14309}">
      <dgm:prSet/>
      <dgm:spPr/>
      <dgm:t>
        <a:bodyPr/>
        <a:lstStyle/>
        <a:p>
          <a:pPr algn="just"/>
          <a:endParaRPr lang="es-CO"/>
        </a:p>
      </dgm:t>
    </dgm:pt>
    <dgm:pt modelId="{D099D014-B058-4F9F-B5BE-CFBFBE12B52B}" type="sibTrans" cxnId="{C1F9B87E-AE49-46C1-A35D-CD6A1BB14309}">
      <dgm:prSet/>
      <dgm:spPr/>
      <dgm:t>
        <a:bodyPr/>
        <a:lstStyle/>
        <a:p>
          <a:pPr algn="just"/>
          <a:endParaRPr lang="es-CO"/>
        </a:p>
      </dgm:t>
    </dgm:pt>
    <dgm:pt modelId="{7EA595A5-CF26-4537-847B-CF679D159B43}">
      <dgm:prSet phldrT="[Texto]" custT="1"/>
      <dgm:spPr/>
      <dgm:t>
        <a:bodyPr/>
        <a:lstStyle/>
        <a:p>
          <a:pPr algn="just"/>
          <a:r>
            <a:rPr lang="es-ES" sz="1100"/>
            <a:t>En el 2018, el comportamiento del indicador fue bueno, pues se mantuvo por encima del 98.19%, lo que quiere decir que la cantidad de despachos que no presentó la estadística dentro del término estipulado fue de 2 y 3.</a:t>
          </a:r>
          <a:endParaRPr lang="es-CO" sz="1100"/>
        </a:p>
      </dgm:t>
    </dgm:pt>
    <dgm:pt modelId="{887A391A-99BB-4EEE-BFEB-B29C57F7A753}" type="parTrans" cxnId="{50DA71FB-684C-45F3-8332-6B05BF85E255}">
      <dgm:prSet/>
      <dgm:spPr/>
      <dgm:t>
        <a:bodyPr/>
        <a:lstStyle/>
        <a:p>
          <a:endParaRPr lang="es-CO"/>
        </a:p>
      </dgm:t>
    </dgm:pt>
    <dgm:pt modelId="{AA1672B0-6FE9-4414-A653-FC5282B89D21}" type="sibTrans" cxnId="{50DA71FB-684C-45F3-8332-6B05BF85E255}">
      <dgm:prSet/>
      <dgm:spPr/>
      <dgm:t>
        <a:bodyPr/>
        <a:lstStyle/>
        <a:p>
          <a:endParaRPr lang="es-CO"/>
        </a:p>
      </dgm:t>
    </dgm:pt>
    <dgm:pt modelId="{5A2A1187-893F-4B81-B285-1E4D5E47076D}">
      <dgm:prSet phldrT="[Texto]" custT="1"/>
      <dgm:spPr/>
      <dgm:t>
        <a:bodyPr/>
        <a:lstStyle/>
        <a:p>
          <a:pPr algn="just"/>
          <a:r>
            <a:rPr lang="es-ES" sz="1100"/>
            <a:t>Se recomienda a la líder del proceso realizar acciones de mejora que permitan el cumplimiento de la totalidad de los despachos en el reporte de su estadística en la Plataforma SIERJUB1.  </a:t>
          </a:r>
          <a:endParaRPr lang="es-CO" sz="1100"/>
        </a:p>
      </dgm:t>
    </dgm:pt>
    <dgm:pt modelId="{869406C2-9CE7-4587-9B77-FC8E2F5940B7}" type="parTrans" cxnId="{B892C82A-8940-4B2D-813B-58E62992EC4A}">
      <dgm:prSet/>
      <dgm:spPr/>
    </dgm:pt>
    <dgm:pt modelId="{6DD3C381-7FB8-48BD-92E0-EC7FD4B491BB}" type="sibTrans" cxnId="{B892C82A-8940-4B2D-813B-58E62992EC4A}">
      <dgm:prSet/>
      <dgm:spPr/>
    </dgm:pt>
    <dgm:pt modelId="{A597FB49-CC29-4B19-ADA1-0BDA6769C5E9}" type="pres">
      <dgm:prSet presAssocID="{A629D0C4-B507-45D9-9D62-23F292AA191C}" presName="linear" presStyleCnt="0">
        <dgm:presLayoutVars>
          <dgm:dir/>
          <dgm:animLvl val="lvl"/>
          <dgm:resizeHandles val="exact"/>
        </dgm:presLayoutVars>
      </dgm:prSet>
      <dgm:spPr/>
      <dgm:t>
        <a:bodyPr/>
        <a:lstStyle/>
        <a:p>
          <a:endParaRPr lang="es-CO"/>
        </a:p>
      </dgm:t>
    </dgm:pt>
    <dgm:pt modelId="{CA7E7543-D027-4363-AD21-65B24E46AB33}" type="pres">
      <dgm:prSet presAssocID="{AD1F88EA-B1DB-4F9C-BEC2-6D345C72EC81}" presName="parentLin" presStyleCnt="0"/>
      <dgm:spPr/>
    </dgm:pt>
    <dgm:pt modelId="{41238348-A299-487E-8CC8-90278E9A96E9}" type="pres">
      <dgm:prSet presAssocID="{AD1F88EA-B1DB-4F9C-BEC2-6D345C72EC81}" presName="parentLeftMargin" presStyleLbl="node1" presStyleIdx="0" presStyleCnt="1"/>
      <dgm:spPr/>
      <dgm:t>
        <a:bodyPr/>
        <a:lstStyle/>
        <a:p>
          <a:endParaRPr lang="es-CO"/>
        </a:p>
      </dgm:t>
    </dgm:pt>
    <dgm:pt modelId="{FFB52117-7DB5-4FF1-AAB7-A1453D07BDE3}" type="pres">
      <dgm:prSet presAssocID="{AD1F88EA-B1DB-4F9C-BEC2-6D345C72EC81}" presName="parentText" presStyleLbl="node1" presStyleIdx="0" presStyleCnt="1" custScaleX="111878" custScaleY="177767">
        <dgm:presLayoutVars>
          <dgm:chMax val="0"/>
          <dgm:bulletEnabled val="1"/>
        </dgm:presLayoutVars>
      </dgm:prSet>
      <dgm:spPr/>
      <dgm:t>
        <a:bodyPr/>
        <a:lstStyle/>
        <a:p>
          <a:endParaRPr lang="es-CO"/>
        </a:p>
      </dgm:t>
    </dgm:pt>
    <dgm:pt modelId="{45B3839A-9CC1-49C4-928E-E4363EA7D1FC}" type="pres">
      <dgm:prSet presAssocID="{AD1F88EA-B1DB-4F9C-BEC2-6D345C72EC81}" presName="negativeSpace" presStyleCnt="0"/>
      <dgm:spPr/>
    </dgm:pt>
    <dgm:pt modelId="{742FB265-FE29-4906-BC6F-9D6973C4C4AD}" type="pres">
      <dgm:prSet presAssocID="{AD1F88EA-B1DB-4F9C-BEC2-6D345C72EC81}" presName="childText" presStyleLbl="conFgAcc1" presStyleIdx="0" presStyleCnt="1" custScaleX="102819" custScaleY="114374" custLinFactNeighborX="-276" custLinFactNeighborY="1821">
        <dgm:presLayoutVars>
          <dgm:bulletEnabled val="1"/>
        </dgm:presLayoutVars>
      </dgm:prSet>
      <dgm:spPr/>
      <dgm:t>
        <a:bodyPr/>
        <a:lstStyle/>
        <a:p>
          <a:endParaRPr lang="es-CO"/>
        </a:p>
      </dgm:t>
    </dgm:pt>
  </dgm:ptLst>
  <dgm:cxnLst>
    <dgm:cxn modelId="{0C1DDCA4-8016-4D59-A529-884D076C5F91}" type="presOf" srcId="{7EA595A5-CF26-4537-847B-CF679D159B43}" destId="{742FB265-FE29-4906-BC6F-9D6973C4C4AD}" srcOrd="0" destOrd="1" presId="urn:microsoft.com/office/officeart/2005/8/layout/list1"/>
    <dgm:cxn modelId="{50DA71FB-684C-45F3-8332-6B05BF85E255}" srcId="{AD1F88EA-B1DB-4F9C-BEC2-6D345C72EC81}" destId="{7EA595A5-CF26-4537-847B-CF679D159B43}" srcOrd="1" destOrd="0" parTransId="{887A391A-99BB-4EEE-BFEB-B29C57F7A753}" sibTransId="{AA1672B0-6FE9-4414-A653-FC5282B89D21}"/>
    <dgm:cxn modelId="{C1F9B87E-AE49-46C1-A35D-CD6A1BB14309}" srcId="{AD1F88EA-B1DB-4F9C-BEC2-6D345C72EC81}" destId="{5B23007F-C168-4968-9DB8-24AAD067D967}" srcOrd="0" destOrd="0" parTransId="{36082211-FCA9-48BE-A09C-ED85CAE2D93C}" sibTransId="{D099D014-B058-4F9F-B5BE-CFBFBE12B52B}"/>
    <dgm:cxn modelId="{441637CE-D06A-4C5D-BAA7-C37AFCEEBB22}" type="presOf" srcId="{5B23007F-C168-4968-9DB8-24AAD067D967}" destId="{742FB265-FE29-4906-BC6F-9D6973C4C4AD}" srcOrd="0" destOrd="0" presId="urn:microsoft.com/office/officeart/2005/8/layout/list1"/>
    <dgm:cxn modelId="{B892C82A-8940-4B2D-813B-58E62992EC4A}" srcId="{AD1F88EA-B1DB-4F9C-BEC2-6D345C72EC81}" destId="{5A2A1187-893F-4B81-B285-1E4D5E47076D}" srcOrd="2" destOrd="0" parTransId="{869406C2-9CE7-4587-9B77-FC8E2F5940B7}" sibTransId="{6DD3C381-7FB8-48BD-92E0-EC7FD4B491BB}"/>
    <dgm:cxn modelId="{97CC8484-8E6A-4EB5-88B6-7CB78AA94DDC}" type="presOf" srcId="{AD1F88EA-B1DB-4F9C-BEC2-6D345C72EC81}" destId="{41238348-A299-487E-8CC8-90278E9A96E9}" srcOrd="0" destOrd="0" presId="urn:microsoft.com/office/officeart/2005/8/layout/list1"/>
    <dgm:cxn modelId="{051FCECF-82C8-4784-BDFE-FB92122C7C98}" type="presOf" srcId="{5A2A1187-893F-4B81-B285-1E4D5E47076D}" destId="{742FB265-FE29-4906-BC6F-9D6973C4C4AD}" srcOrd="0" destOrd="2" presId="urn:microsoft.com/office/officeart/2005/8/layout/list1"/>
    <dgm:cxn modelId="{23D8AF4E-0460-40D2-BB2F-6EE59A8FDE73}" type="presOf" srcId="{A629D0C4-B507-45D9-9D62-23F292AA191C}" destId="{A597FB49-CC29-4B19-ADA1-0BDA6769C5E9}" srcOrd="0" destOrd="0" presId="urn:microsoft.com/office/officeart/2005/8/layout/list1"/>
    <dgm:cxn modelId="{EB33226E-EA2E-4535-BE49-57DF03E419D8}" type="presOf" srcId="{AD1F88EA-B1DB-4F9C-BEC2-6D345C72EC81}" destId="{FFB52117-7DB5-4FF1-AAB7-A1453D07BDE3}" srcOrd="1" destOrd="0" presId="urn:microsoft.com/office/officeart/2005/8/layout/list1"/>
    <dgm:cxn modelId="{BFD46659-1EEA-4493-913E-729C90A27F18}" srcId="{A629D0C4-B507-45D9-9D62-23F292AA191C}" destId="{AD1F88EA-B1DB-4F9C-BEC2-6D345C72EC81}" srcOrd="0" destOrd="0" parTransId="{0ABE34E7-21A0-480C-9C40-F9A2C04C7850}" sibTransId="{E10170B0-DA50-4D66-8E72-8CAE6D95839A}"/>
    <dgm:cxn modelId="{668213C5-0E54-4662-BA17-750239DB1875}" type="presParOf" srcId="{A597FB49-CC29-4B19-ADA1-0BDA6769C5E9}" destId="{CA7E7543-D027-4363-AD21-65B24E46AB33}" srcOrd="0" destOrd="0" presId="urn:microsoft.com/office/officeart/2005/8/layout/list1"/>
    <dgm:cxn modelId="{FCF21793-5A6D-43D1-8E78-A266BCAF4487}" type="presParOf" srcId="{CA7E7543-D027-4363-AD21-65B24E46AB33}" destId="{41238348-A299-487E-8CC8-90278E9A96E9}" srcOrd="0" destOrd="0" presId="urn:microsoft.com/office/officeart/2005/8/layout/list1"/>
    <dgm:cxn modelId="{2B83A498-7CBF-4FAA-BAD8-D6E2DC1E9FD2}" type="presParOf" srcId="{CA7E7543-D027-4363-AD21-65B24E46AB33}" destId="{FFB52117-7DB5-4FF1-AAB7-A1453D07BDE3}" srcOrd="1" destOrd="0" presId="urn:microsoft.com/office/officeart/2005/8/layout/list1"/>
    <dgm:cxn modelId="{31ACF1D1-6BB7-482F-AAC9-A401D33BFF16}" type="presParOf" srcId="{A597FB49-CC29-4B19-ADA1-0BDA6769C5E9}" destId="{45B3839A-9CC1-49C4-928E-E4363EA7D1FC}" srcOrd="1" destOrd="0" presId="urn:microsoft.com/office/officeart/2005/8/layout/list1"/>
    <dgm:cxn modelId="{0C8101AC-6BAA-4BC3-BB34-891C36C6070D}" type="presParOf" srcId="{A597FB49-CC29-4B19-ADA1-0BDA6769C5E9}" destId="{742FB265-FE29-4906-BC6F-9D6973C4C4AD}" srcOrd="2" destOrd="0" presId="urn:microsoft.com/office/officeart/2005/8/layout/list1"/>
  </dgm:cxnLst>
  <dgm:bg/>
  <dgm:whole/>
  <dgm:extLst>
    <a:ext uri="http://schemas.microsoft.com/office/drawing/2008/diagram">
      <dsp:dataModelExt xmlns:dsp="http://schemas.microsoft.com/office/drawing/2008/diagram" relId="rId70"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A629D0C4-B507-45D9-9D62-23F292AA191C}" type="doc">
      <dgm:prSet loTypeId="urn:microsoft.com/office/officeart/2005/8/layout/list1" loCatId="list" qsTypeId="urn:microsoft.com/office/officeart/2005/8/quickstyle/3d3" qsCatId="3D" csTypeId="urn:microsoft.com/office/officeart/2005/8/colors/accent2_2" csCatId="accent2" phldr="1"/>
      <dgm:spPr/>
      <dgm:t>
        <a:bodyPr/>
        <a:lstStyle/>
        <a:p>
          <a:endParaRPr lang="es-CO"/>
        </a:p>
      </dgm:t>
    </dgm:pt>
    <dgm:pt modelId="{AD1F88EA-B1DB-4F9C-BEC2-6D345C72EC81}">
      <dgm:prSet phldrT="[Texto]" custT="1"/>
      <dgm:spPr/>
      <dgm:t>
        <a:bodyPr/>
        <a:lstStyle/>
        <a:p>
          <a:pPr algn="just"/>
          <a:r>
            <a:rPr lang="es-CO" sz="1400" b="1"/>
            <a:t>AUDITORIA INTERNA</a:t>
          </a:r>
        </a:p>
      </dgm:t>
    </dgm:pt>
    <dgm:pt modelId="{0ABE34E7-21A0-480C-9C40-F9A2C04C7850}" type="parTrans" cxnId="{BFD46659-1EEA-4493-913E-729C90A27F18}">
      <dgm:prSet/>
      <dgm:spPr/>
      <dgm:t>
        <a:bodyPr/>
        <a:lstStyle/>
        <a:p>
          <a:pPr algn="just"/>
          <a:endParaRPr lang="es-CO"/>
        </a:p>
      </dgm:t>
    </dgm:pt>
    <dgm:pt modelId="{E10170B0-DA50-4D66-8E72-8CAE6D95839A}" type="sibTrans" cxnId="{BFD46659-1EEA-4493-913E-729C90A27F18}">
      <dgm:prSet/>
      <dgm:spPr/>
      <dgm:t>
        <a:bodyPr/>
        <a:lstStyle/>
        <a:p>
          <a:pPr algn="just"/>
          <a:endParaRPr lang="es-CO"/>
        </a:p>
      </dgm:t>
    </dgm:pt>
    <dgm:pt modelId="{5B23007F-C168-4968-9DB8-24AAD067D967}">
      <dgm:prSet phldrT="[Texto]" custT="1"/>
      <dgm:spPr/>
      <dgm:t>
        <a:bodyPr/>
        <a:lstStyle/>
        <a:p>
          <a:pPr algn="just"/>
          <a:r>
            <a:rPr lang="es-ES" sz="1100"/>
            <a:t>El proceso se está desarrollando de forma eficaz, eficiente  y efectiva en su caracterización, documentación e implementación.</a:t>
          </a:r>
          <a:endParaRPr lang="es-CO" sz="1100"/>
        </a:p>
      </dgm:t>
    </dgm:pt>
    <dgm:pt modelId="{36082211-FCA9-48BE-A09C-ED85CAE2D93C}" type="parTrans" cxnId="{C1F9B87E-AE49-46C1-A35D-CD6A1BB14309}">
      <dgm:prSet/>
      <dgm:spPr/>
      <dgm:t>
        <a:bodyPr/>
        <a:lstStyle/>
        <a:p>
          <a:pPr algn="just"/>
          <a:endParaRPr lang="es-CO"/>
        </a:p>
      </dgm:t>
    </dgm:pt>
    <dgm:pt modelId="{D099D014-B058-4F9F-B5BE-CFBFBE12B52B}" type="sibTrans" cxnId="{C1F9B87E-AE49-46C1-A35D-CD6A1BB14309}">
      <dgm:prSet/>
      <dgm:spPr/>
      <dgm:t>
        <a:bodyPr/>
        <a:lstStyle/>
        <a:p>
          <a:pPr algn="just"/>
          <a:endParaRPr lang="es-CO"/>
        </a:p>
      </dgm:t>
    </dgm:pt>
    <dgm:pt modelId="{4842108F-9FC1-4F0D-8D23-D413828CD21E}">
      <dgm:prSet phldrT="[Texto]" custT="1"/>
      <dgm:spPr/>
      <dgm:t>
        <a:bodyPr/>
        <a:lstStyle/>
        <a:p>
          <a:pPr algn="just"/>
          <a:r>
            <a:rPr lang="es-ES" sz="1100"/>
            <a:t>Sin embargo y al hacer el análisis de su medición se puede decir  que en el avance de los planes de mejoramiento de las auditorias de control interno se logró un porcentaje del 87.71% y en la cobertura Institucional de actividades de la oficina seccional de auditoria de control interno, fue del 39.37%, que comparado con el año inmediatamente anterior, aumento siendo del 24%, por motivo de falta de programación de las visitas.  </a:t>
          </a:r>
          <a:r>
            <a:rPr lang="es-ES" sz="1100" b="1"/>
            <a:t>Se recomienda iniciar acciones o revisar sus indicadores por nivel central</a:t>
          </a:r>
          <a:r>
            <a:rPr lang="es-ES" sz="1100"/>
            <a:t>. </a:t>
          </a:r>
          <a:endParaRPr lang="es-CO" sz="1100"/>
        </a:p>
      </dgm:t>
    </dgm:pt>
    <dgm:pt modelId="{EC5DF3B3-343D-47AE-9231-62AFA2E407EB}" type="parTrans" cxnId="{A91B572C-86CB-4FE6-B7D5-2FFEC14B5280}">
      <dgm:prSet/>
      <dgm:spPr/>
      <dgm:t>
        <a:bodyPr/>
        <a:lstStyle/>
        <a:p>
          <a:endParaRPr lang="es-CO"/>
        </a:p>
      </dgm:t>
    </dgm:pt>
    <dgm:pt modelId="{830D35F9-E18A-40CD-A586-ECC749CE0838}" type="sibTrans" cxnId="{A91B572C-86CB-4FE6-B7D5-2FFEC14B5280}">
      <dgm:prSet/>
      <dgm:spPr/>
      <dgm:t>
        <a:bodyPr/>
        <a:lstStyle/>
        <a:p>
          <a:endParaRPr lang="es-CO"/>
        </a:p>
      </dgm:t>
    </dgm:pt>
    <dgm:pt modelId="{A597FB49-CC29-4B19-ADA1-0BDA6769C5E9}" type="pres">
      <dgm:prSet presAssocID="{A629D0C4-B507-45D9-9D62-23F292AA191C}" presName="linear" presStyleCnt="0">
        <dgm:presLayoutVars>
          <dgm:dir/>
          <dgm:animLvl val="lvl"/>
          <dgm:resizeHandles val="exact"/>
        </dgm:presLayoutVars>
      </dgm:prSet>
      <dgm:spPr/>
      <dgm:t>
        <a:bodyPr/>
        <a:lstStyle/>
        <a:p>
          <a:endParaRPr lang="es-CO"/>
        </a:p>
      </dgm:t>
    </dgm:pt>
    <dgm:pt modelId="{CA7E7543-D027-4363-AD21-65B24E46AB33}" type="pres">
      <dgm:prSet presAssocID="{AD1F88EA-B1DB-4F9C-BEC2-6D345C72EC81}" presName="parentLin" presStyleCnt="0"/>
      <dgm:spPr/>
    </dgm:pt>
    <dgm:pt modelId="{41238348-A299-487E-8CC8-90278E9A96E9}" type="pres">
      <dgm:prSet presAssocID="{AD1F88EA-B1DB-4F9C-BEC2-6D345C72EC81}" presName="parentLeftMargin" presStyleLbl="node1" presStyleIdx="0" presStyleCnt="1"/>
      <dgm:spPr/>
      <dgm:t>
        <a:bodyPr/>
        <a:lstStyle/>
        <a:p>
          <a:endParaRPr lang="es-CO"/>
        </a:p>
      </dgm:t>
    </dgm:pt>
    <dgm:pt modelId="{FFB52117-7DB5-4FF1-AAB7-A1453D07BDE3}" type="pres">
      <dgm:prSet presAssocID="{AD1F88EA-B1DB-4F9C-BEC2-6D345C72EC81}" presName="parentText" presStyleLbl="node1" presStyleIdx="0" presStyleCnt="1" custScaleX="111878" custScaleY="177767">
        <dgm:presLayoutVars>
          <dgm:chMax val="0"/>
          <dgm:bulletEnabled val="1"/>
        </dgm:presLayoutVars>
      </dgm:prSet>
      <dgm:spPr/>
      <dgm:t>
        <a:bodyPr/>
        <a:lstStyle/>
        <a:p>
          <a:endParaRPr lang="es-CO"/>
        </a:p>
      </dgm:t>
    </dgm:pt>
    <dgm:pt modelId="{45B3839A-9CC1-49C4-928E-E4363EA7D1FC}" type="pres">
      <dgm:prSet presAssocID="{AD1F88EA-B1DB-4F9C-BEC2-6D345C72EC81}" presName="negativeSpace" presStyleCnt="0"/>
      <dgm:spPr/>
    </dgm:pt>
    <dgm:pt modelId="{742FB265-FE29-4906-BC6F-9D6973C4C4AD}" type="pres">
      <dgm:prSet presAssocID="{AD1F88EA-B1DB-4F9C-BEC2-6D345C72EC81}" presName="childText" presStyleLbl="conFgAcc1" presStyleIdx="0" presStyleCnt="1" custScaleX="102819" custScaleY="477887" custLinFactNeighborY="6160">
        <dgm:presLayoutVars>
          <dgm:bulletEnabled val="1"/>
        </dgm:presLayoutVars>
      </dgm:prSet>
      <dgm:spPr/>
      <dgm:t>
        <a:bodyPr/>
        <a:lstStyle/>
        <a:p>
          <a:endParaRPr lang="es-CO"/>
        </a:p>
      </dgm:t>
    </dgm:pt>
  </dgm:ptLst>
  <dgm:cxnLst>
    <dgm:cxn modelId="{8068DE0A-2FCA-4DF5-9152-8CB5F729F79D}" type="presOf" srcId="{4842108F-9FC1-4F0D-8D23-D413828CD21E}" destId="{742FB265-FE29-4906-BC6F-9D6973C4C4AD}" srcOrd="0" destOrd="1" presId="urn:microsoft.com/office/officeart/2005/8/layout/list1"/>
    <dgm:cxn modelId="{B730C5F9-74AF-4B22-9BA1-D9098A3C133D}" type="presOf" srcId="{A629D0C4-B507-45D9-9D62-23F292AA191C}" destId="{A597FB49-CC29-4B19-ADA1-0BDA6769C5E9}" srcOrd="0" destOrd="0" presId="urn:microsoft.com/office/officeart/2005/8/layout/list1"/>
    <dgm:cxn modelId="{A91B572C-86CB-4FE6-B7D5-2FFEC14B5280}" srcId="{AD1F88EA-B1DB-4F9C-BEC2-6D345C72EC81}" destId="{4842108F-9FC1-4F0D-8D23-D413828CD21E}" srcOrd="1" destOrd="0" parTransId="{EC5DF3B3-343D-47AE-9231-62AFA2E407EB}" sibTransId="{830D35F9-E18A-40CD-A586-ECC749CE0838}"/>
    <dgm:cxn modelId="{C1F9B87E-AE49-46C1-A35D-CD6A1BB14309}" srcId="{AD1F88EA-B1DB-4F9C-BEC2-6D345C72EC81}" destId="{5B23007F-C168-4968-9DB8-24AAD067D967}" srcOrd="0" destOrd="0" parTransId="{36082211-FCA9-48BE-A09C-ED85CAE2D93C}" sibTransId="{D099D014-B058-4F9F-B5BE-CFBFBE12B52B}"/>
    <dgm:cxn modelId="{83C7F5FD-CCAD-4F80-BC46-64059170DF1B}" type="presOf" srcId="{AD1F88EA-B1DB-4F9C-BEC2-6D345C72EC81}" destId="{FFB52117-7DB5-4FF1-AAB7-A1453D07BDE3}" srcOrd="1" destOrd="0" presId="urn:microsoft.com/office/officeart/2005/8/layout/list1"/>
    <dgm:cxn modelId="{A87DA407-FF95-4F98-B5FF-7638026383B8}" type="presOf" srcId="{5B23007F-C168-4968-9DB8-24AAD067D967}" destId="{742FB265-FE29-4906-BC6F-9D6973C4C4AD}" srcOrd="0" destOrd="0" presId="urn:microsoft.com/office/officeart/2005/8/layout/list1"/>
    <dgm:cxn modelId="{CE069232-937C-4292-BD9D-0BFCB7CF4C67}" type="presOf" srcId="{AD1F88EA-B1DB-4F9C-BEC2-6D345C72EC81}" destId="{41238348-A299-487E-8CC8-90278E9A96E9}" srcOrd="0" destOrd="0" presId="urn:microsoft.com/office/officeart/2005/8/layout/list1"/>
    <dgm:cxn modelId="{BFD46659-1EEA-4493-913E-729C90A27F18}" srcId="{A629D0C4-B507-45D9-9D62-23F292AA191C}" destId="{AD1F88EA-B1DB-4F9C-BEC2-6D345C72EC81}" srcOrd="0" destOrd="0" parTransId="{0ABE34E7-21A0-480C-9C40-F9A2C04C7850}" sibTransId="{E10170B0-DA50-4D66-8E72-8CAE6D95839A}"/>
    <dgm:cxn modelId="{9F670957-1C8E-4857-ADA8-934A96C63DC2}" type="presParOf" srcId="{A597FB49-CC29-4B19-ADA1-0BDA6769C5E9}" destId="{CA7E7543-D027-4363-AD21-65B24E46AB33}" srcOrd="0" destOrd="0" presId="urn:microsoft.com/office/officeart/2005/8/layout/list1"/>
    <dgm:cxn modelId="{3A703189-D0B7-4BB5-BD60-D27FEE8C43C1}" type="presParOf" srcId="{CA7E7543-D027-4363-AD21-65B24E46AB33}" destId="{41238348-A299-487E-8CC8-90278E9A96E9}" srcOrd="0" destOrd="0" presId="urn:microsoft.com/office/officeart/2005/8/layout/list1"/>
    <dgm:cxn modelId="{5AAC3F8A-9E49-4B61-99B7-11F403A00FC0}" type="presParOf" srcId="{CA7E7543-D027-4363-AD21-65B24E46AB33}" destId="{FFB52117-7DB5-4FF1-AAB7-A1453D07BDE3}" srcOrd="1" destOrd="0" presId="urn:microsoft.com/office/officeart/2005/8/layout/list1"/>
    <dgm:cxn modelId="{A7445863-F38F-4084-A8A9-469788906F9F}" type="presParOf" srcId="{A597FB49-CC29-4B19-ADA1-0BDA6769C5E9}" destId="{45B3839A-9CC1-49C4-928E-E4363EA7D1FC}" srcOrd="1" destOrd="0" presId="urn:microsoft.com/office/officeart/2005/8/layout/list1"/>
    <dgm:cxn modelId="{6A9962F0-A343-4A5E-942D-25E0DDA29F11}" type="presParOf" srcId="{A597FB49-CC29-4B19-ADA1-0BDA6769C5E9}" destId="{742FB265-FE29-4906-BC6F-9D6973C4C4AD}" srcOrd="2" destOrd="0" presId="urn:microsoft.com/office/officeart/2005/8/layout/list1"/>
  </dgm:cxnLst>
  <dgm:bg/>
  <dgm:whole/>
  <dgm:extLst>
    <a:ext uri="http://schemas.microsoft.com/office/drawing/2008/diagram">
      <dsp:dataModelExt xmlns:dsp="http://schemas.microsoft.com/office/drawing/2008/diagram" relId="rId75"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A629D0C4-B507-45D9-9D62-23F292AA191C}" type="doc">
      <dgm:prSet loTypeId="urn:microsoft.com/office/officeart/2005/8/layout/list1" loCatId="list" qsTypeId="urn:microsoft.com/office/officeart/2005/8/quickstyle/3d3" qsCatId="3D" csTypeId="urn:microsoft.com/office/officeart/2005/8/colors/accent2_2" csCatId="accent2" phldr="1"/>
      <dgm:spPr/>
      <dgm:t>
        <a:bodyPr/>
        <a:lstStyle/>
        <a:p>
          <a:endParaRPr lang="es-CO"/>
        </a:p>
      </dgm:t>
    </dgm:pt>
    <dgm:pt modelId="{AD1F88EA-B1DB-4F9C-BEC2-6D345C72EC81}">
      <dgm:prSet phldrT="[Texto]" custT="1"/>
      <dgm:spPr/>
      <dgm:t>
        <a:bodyPr/>
        <a:lstStyle/>
        <a:p>
          <a:pPr algn="just"/>
          <a:r>
            <a:rPr lang="es-CO" sz="1400" b="1"/>
            <a:t>ADQUISICIÓN DE BIENES Y SERVICIOS</a:t>
          </a:r>
        </a:p>
      </dgm:t>
    </dgm:pt>
    <dgm:pt modelId="{0ABE34E7-21A0-480C-9C40-F9A2C04C7850}" type="parTrans" cxnId="{BFD46659-1EEA-4493-913E-729C90A27F18}">
      <dgm:prSet/>
      <dgm:spPr/>
      <dgm:t>
        <a:bodyPr/>
        <a:lstStyle/>
        <a:p>
          <a:pPr algn="just"/>
          <a:endParaRPr lang="es-CO"/>
        </a:p>
      </dgm:t>
    </dgm:pt>
    <dgm:pt modelId="{E10170B0-DA50-4D66-8E72-8CAE6D95839A}" type="sibTrans" cxnId="{BFD46659-1EEA-4493-913E-729C90A27F18}">
      <dgm:prSet/>
      <dgm:spPr/>
      <dgm:t>
        <a:bodyPr/>
        <a:lstStyle/>
        <a:p>
          <a:pPr algn="just"/>
          <a:endParaRPr lang="es-CO"/>
        </a:p>
      </dgm:t>
    </dgm:pt>
    <dgm:pt modelId="{5B23007F-C168-4968-9DB8-24AAD067D967}">
      <dgm:prSet phldrT="[Texto]" custT="1"/>
      <dgm:spPr/>
      <dgm:t>
        <a:bodyPr/>
        <a:lstStyle/>
        <a:p>
          <a:pPr algn="just"/>
          <a:r>
            <a:rPr lang="es-ES" sz="1100"/>
            <a:t>El proceso se está desarrollando de forma eficaz, eficiente  y efectiva en su caracterización, documentación e implementación.</a:t>
          </a:r>
          <a:endParaRPr lang="es-CO" sz="1100"/>
        </a:p>
      </dgm:t>
    </dgm:pt>
    <dgm:pt modelId="{36082211-FCA9-48BE-A09C-ED85CAE2D93C}" type="parTrans" cxnId="{C1F9B87E-AE49-46C1-A35D-CD6A1BB14309}">
      <dgm:prSet/>
      <dgm:spPr/>
      <dgm:t>
        <a:bodyPr/>
        <a:lstStyle/>
        <a:p>
          <a:pPr algn="just"/>
          <a:endParaRPr lang="es-CO"/>
        </a:p>
      </dgm:t>
    </dgm:pt>
    <dgm:pt modelId="{D099D014-B058-4F9F-B5BE-CFBFBE12B52B}" type="sibTrans" cxnId="{C1F9B87E-AE49-46C1-A35D-CD6A1BB14309}">
      <dgm:prSet/>
      <dgm:spPr/>
      <dgm:t>
        <a:bodyPr/>
        <a:lstStyle/>
        <a:p>
          <a:pPr algn="just"/>
          <a:endParaRPr lang="es-CO"/>
        </a:p>
      </dgm:t>
    </dgm:pt>
    <dgm:pt modelId="{4842108F-9FC1-4F0D-8D23-D413828CD21E}">
      <dgm:prSet phldrT="[Texto]" custT="1"/>
      <dgm:spPr/>
      <dgm:t>
        <a:bodyPr/>
        <a:lstStyle/>
        <a:p>
          <a:pPr algn="just"/>
          <a:r>
            <a:rPr lang="es-ES" sz="1100"/>
            <a:t> Para el 2018 la Direccion Seccional de Administración Judicial Ibagué continúa inscrta en el tienda virtual del Estado en pagína web, recibe capacitación para el uso de la plataforma transaccional SECOOP II,  permitiendo realizar la contratación en el marco de la ley 80 de 1993 y demás normas concordantes.</a:t>
          </a:r>
          <a:endParaRPr lang="es-CO" sz="1100"/>
        </a:p>
      </dgm:t>
    </dgm:pt>
    <dgm:pt modelId="{EC5DF3B3-343D-47AE-9231-62AFA2E407EB}" type="parTrans" cxnId="{A91B572C-86CB-4FE6-B7D5-2FFEC14B5280}">
      <dgm:prSet/>
      <dgm:spPr/>
      <dgm:t>
        <a:bodyPr/>
        <a:lstStyle/>
        <a:p>
          <a:endParaRPr lang="es-CO"/>
        </a:p>
      </dgm:t>
    </dgm:pt>
    <dgm:pt modelId="{830D35F9-E18A-40CD-A586-ECC749CE0838}" type="sibTrans" cxnId="{A91B572C-86CB-4FE6-B7D5-2FFEC14B5280}">
      <dgm:prSet/>
      <dgm:spPr/>
      <dgm:t>
        <a:bodyPr/>
        <a:lstStyle/>
        <a:p>
          <a:endParaRPr lang="es-CO"/>
        </a:p>
      </dgm:t>
    </dgm:pt>
    <dgm:pt modelId="{C8D911A7-6589-48B9-BDA3-183BFD42679F}">
      <dgm:prSet phldrT="[Texto]" custT="1"/>
      <dgm:spPr/>
      <dgm:t>
        <a:bodyPr/>
        <a:lstStyle/>
        <a:p>
          <a:pPr algn="just"/>
          <a:r>
            <a:rPr lang="es-ES" sz="1100"/>
            <a:t>Se recomienda continuar con el uso esta herramienta tecnológica para una más efectiva aplicación de los principios de transparencia, economía, pluraridad que rigen la contratación.</a:t>
          </a:r>
          <a:endParaRPr lang="es-CO" sz="1100"/>
        </a:p>
      </dgm:t>
    </dgm:pt>
    <dgm:pt modelId="{B92A0BA2-BC72-4DB4-9AE5-8864F07002F8}" type="parTrans" cxnId="{C9426483-3B0A-47BE-9890-E4DC818C7CC6}">
      <dgm:prSet/>
      <dgm:spPr/>
      <dgm:t>
        <a:bodyPr/>
        <a:lstStyle/>
        <a:p>
          <a:endParaRPr lang="es-CO"/>
        </a:p>
      </dgm:t>
    </dgm:pt>
    <dgm:pt modelId="{4449E658-A89D-4812-BEEB-248743B55B44}" type="sibTrans" cxnId="{C9426483-3B0A-47BE-9890-E4DC818C7CC6}">
      <dgm:prSet/>
      <dgm:spPr/>
      <dgm:t>
        <a:bodyPr/>
        <a:lstStyle/>
        <a:p>
          <a:endParaRPr lang="es-CO"/>
        </a:p>
      </dgm:t>
    </dgm:pt>
    <dgm:pt modelId="{6BC8BDEB-2A57-40FC-B3AF-28D33260D6A0}">
      <dgm:prSet phldrT="[Texto]" custT="1"/>
      <dgm:spPr/>
      <dgm:t>
        <a:bodyPr/>
        <a:lstStyle/>
        <a:p>
          <a:pPr algn="just"/>
          <a:r>
            <a:rPr lang="es-ES" sz="1100"/>
            <a:t> En el Indicador Epa Plan de Adquisiciones, se observa en el tercer trimestre el incumplimiento del requisito, el cual generó por parte del líder formular una no conformidad real, se generó el plan de acción correspondiente, siendo oportuno y eficaz, para que en el cuarto trimestre se obtuviera el cumplimento esperado.</a:t>
          </a:r>
          <a:endParaRPr lang="es-CO" sz="1100"/>
        </a:p>
      </dgm:t>
    </dgm:pt>
    <dgm:pt modelId="{7D5CA0E9-FE44-4862-8DCC-6DB96F473A02}" type="parTrans" cxnId="{D6517B6D-ABF8-48EE-BC37-F091F036B00E}">
      <dgm:prSet/>
      <dgm:spPr/>
      <dgm:t>
        <a:bodyPr/>
        <a:lstStyle/>
        <a:p>
          <a:endParaRPr lang="es-CO"/>
        </a:p>
      </dgm:t>
    </dgm:pt>
    <dgm:pt modelId="{8039D7EA-BFB3-4D5F-97DB-3228D3DEB445}" type="sibTrans" cxnId="{D6517B6D-ABF8-48EE-BC37-F091F036B00E}">
      <dgm:prSet/>
      <dgm:spPr/>
      <dgm:t>
        <a:bodyPr/>
        <a:lstStyle/>
        <a:p>
          <a:endParaRPr lang="es-CO"/>
        </a:p>
      </dgm:t>
    </dgm:pt>
    <dgm:pt modelId="{6F124CD1-A295-4D45-8E60-166E83DE51EE}">
      <dgm:prSet phldrT="[Texto]" custT="1"/>
      <dgm:spPr/>
      <dgm:t>
        <a:bodyPr/>
        <a:lstStyle/>
        <a:p>
          <a:pPr algn="just"/>
          <a:endParaRPr lang="es-CO" sz="1100"/>
        </a:p>
      </dgm:t>
    </dgm:pt>
    <dgm:pt modelId="{18B1AAD1-89E7-4DE8-B72E-503C80F0B7E7}" type="parTrans" cxnId="{147F8685-9296-4A4B-AB3C-38F865665201}">
      <dgm:prSet/>
      <dgm:spPr/>
      <dgm:t>
        <a:bodyPr/>
        <a:lstStyle/>
        <a:p>
          <a:endParaRPr lang="es-CO"/>
        </a:p>
      </dgm:t>
    </dgm:pt>
    <dgm:pt modelId="{A120BBB0-7E61-4C0D-B5AF-887874BA98C3}" type="sibTrans" cxnId="{147F8685-9296-4A4B-AB3C-38F865665201}">
      <dgm:prSet/>
      <dgm:spPr/>
      <dgm:t>
        <a:bodyPr/>
        <a:lstStyle/>
        <a:p>
          <a:endParaRPr lang="es-CO"/>
        </a:p>
      </dgm:t>
    </dgm:pt>
    <dgm:pt modelId="{58FDF933-93EF-412B-9E7A-24D9F4FB1818}">
      <dgm:prSet phldrT="[Texto]" custT="1"/>
      <dgm:spPr/>
      <dgm:t>
        <a:bodyPr/>
        <a:lstStyle/>
        <a:p>
          <a:pPr algn="just"/>
          <a:r>
            <a:rPr lang="es-CO" sz="1100"/>
            <a:t>Se recomienda al Líder del proceso generar acciones que permitan comprometer al personal líder de las áreas, para que se cumplan con los cronogramas establecidos para el cumplimiento del requisito.</a:t>
          </a:r>
        </a:p>
      </dgm:t>
    </dgm:pt>
    <dgm:pt modelId="{69F759BD-3075-47C8-87E6-30F667B935DB}" type="parTrans" cxnId="{44F586D5-F4C0-40C9-9C2E-8DFD832AA4B4}">
      <dgm:prSet/>
      <dgm:spPr/>
      <dgm:t>
        <a:bodyPr/>
        <a:lstStyle/>
        <a:p>
          <a:endParaRPr lang="es-CO"/>
        </a:p>
      </dgm:t>
    </dgm:pt>
    <dgm:pt modelId="{A42289D2-7801-4310-AC19-EA18DEB70B19}" type="sibTrans" cxnId="{44F586D5-F4C0-40C9-9C2E-8DFD832AA4B4}">
      <dgm:prSet/>
      <dgm:spPr/>
      <dgm:t>
        <a:bodyPr/>
        <a:lstStyle/>
        <a:p>
          <a:endParaRPr lang="es-CO"/>
        </a:p>
      </dgm:t>
    </dgm:pt>
    <dgm:pt modelId="{A597FB49-CC29-4B19-ADA1-0BDA6769C5E9}" type="pres">
      <dgm:prSet presAssocID="{A629D0C4-B507-45D9-9D62-23F292AA191C}" presName="linear" presStyleCnt="0">
        <dgm:presLayoutVars>
          <dgm:dir/>
          <dgm:animLvl val="lvl"/>
          <dgm:resizeHandles val="exact"/>
        </dgm:presLayoutVars>
      </dgm:prSet>
      <dgm:spPr/>
      <dgm:t>
        <a:bodyPr/>
        <a:lstStyle/>
        <a:p>
          <a:endParaRPr lang="es-CO"/>
        </a:p>
      </dgm:t>
    </dgm:pt>
    <dgm:pt modelId="{CA7E7543-D027-4363-AD21-65B24E46AB33}" type="pres">
      <dgm:prSet presAssocID="{AD1F88EA-B1DB-4F9C-BEC2-6D345C72EC81}" presName="parentLin" presStyleCnt="0"/>
      <dgm:spPr/>
    </dgm:pt>
    <dgm:pt modelId="{41238348-A299-487E-8CC8-90278E9A96E9}" type="pres">
      <dgm:prSet presAssocID="{AD1F88EA-B1DB-4F9C-BEC2-6D345C72EC81}" presName="parentLeftMargin" presStyleLbl="node1" presStyleIdx="0" presStyleCnt="1"/>
      <dgm:spPr/>
      <dgm:t>
        <a:bodyPr/>
        <a:lstStyle/>
        <a:p>
          <a:endParaRPr lang="es-CO"/>
        </a:p>
      </dgm:t>
    </dgm:pt>
    <dgm:pt modelId="{FFB52117-7DB5-4FF1-AAB7-A1453D07BDE3}" type="pres">
      <dgm:prSet presAssocID="{AD1F88EA-B1DB-4F9C-BEC2-6D345C72EC81}" presName="parentText" presStyleLbl="node1" presStyleIdx="0" presStyleCnt="1" custScaleX="111878" custScaleY="177767">
        <dgm:presLayoutVars>
          <dgm:chMax val="0"/>
          <dgm:bulletEnabled val="1"/>
        </dgm:presLayoutVars>
      </dgm:prSet>
      <dgm:spPr/>
      <dgm:t>
        <a:bodyPr/>
        <a:lstStyle/>
        <a:p>
          <a:endParaRPr lang="es-CO"/>
        </a:p>
      </dgm:t>
    </dgm:pt>
    <dgm:pt modelId="{45B3839A-9CC1-49C4-928E-E4363EA7D1FC}" type="pres">
      <dgm:prSet presAssocID="{AD1F88EA-B1DB-4F9C-BEC2-6D345C72EC81}" presName="negativeSpace" presStyleCnt="0"/>
      <dgm:spPr/>
    </dgm:pt>
    <dgm:pt modelId="{742FB265-FE29-4906-BC6F-9D6973C4C4AD}" type="pres">
      <dgm:prSet presAssocID="{AD1F88EA-B1DB-4F9C-BEC2-6D345C72EC81}" presName="childText" presStyleLbl="conFgAcc1" presStyleIdx="0" presStyleCnt="1" custScaleX="102819" custScaleY="601692" custLinFactNeighborY="6160">
        <dgm:presLayoutVars>
          <dgm:bulletEnabled val="1"/>
        </dgm:presLayoutVars>
      </dgm:prSet>
      <dgm:spPr/>
      <dgm:t>
        <a:bodyPr/>
        <a:lstStyle/>
        <a:p>
          <a:endParaRPr lang="es-CO"/>
        </a:p>
      </dgm:t>
    </dgm:pt>
  </dgm:ptLst>
  <dgm:cxnLst>
    <dgm:cxn modelId="{A91B572C-86CB-4FE6-B7D5-2FFEC14B5280}" srcId="{AD1F88EA-B1DB-4F9C-BEC2-6D345C72EC81}" destId="{4842108F-9FC1-4F0D-8D23-D413828CD21E}" srcOrd="1" destOrd="0" parTransId="{EC5DF3B3-343D-47AE-9231-62AFA2E407EB}" sibTransId="{830D35F9-E18A-40CD-A586-ECC749CE0838}"/>
    <dgm:cxn modelId="{A2482A14-07B0-4EE0-B1A2-69B8E21C6031}" type="presOf" srcId="{5B23007F-C168-4968-9DB8-24AAD067D967}" destId="{742FB265-FE29-4906-BC6F-9D6973C4C4AD}" srcOrd="0" destOrd="0" presId="urn:microsoft.com/office/officeart/2005/8/layout/list1"/>
    <dgm:cxn modelId="{C9426483-3B0A-47BE-9890-E4DC818C7CC6}" srcId="{AD1F88EA-B1DB-4F9C-BEC2-6D345C72EC81}" destId="{C8D911A7-6589-48B9-BDA3-183BFD42679F}" srcOrd="2" destOrd="0" parTransId="{B92A0BA2-BC72-4DB4-9AE5-8864F07002F8}" sibTransId="{4449E658-A89D-4812-BEEB-248743B55B44}"/>
    <dgm:cxn modelId="{8ED889FD-E061-4A0F-86A0-2B9B7A2EF5B7}" type="presOf" srcId="{A629D0C4-B507-45D9-9D62-23F292AA191C}" destId="{A597FB49-CC29-4B19-ADA1-0BDA6769C5E9}" srcOrd="0" destOrd="0" presId="urn:microsoft.com/office/officeart/2005/8/layout/list1"/>
    <dgm:cxn modelId="{5EB32BD9-B35E-42B3-80D9-197B120DE000}" type="presOf" srcId="{AD1F88EA-B1DB-4F9C-BEC2-6D345C72EC81}" destId="{41238348-A299-487E-8CC8-90278E9A96E9}" srcOrd="0" destOrd="0" presId="urn:microsoft.com/office/officeart/2005/8/layout/list1"/>
    <dgm:cxn modelId="{5C6F53A8-FBB7-4301-A00E-691E781E757B}" type="presOf" srcId="{6F124CD1-A295-4D45-8E60-166E83DE51EE}" destId="{742FB265-FE29-4906-BC6F-9D6973C4C4AD}" srcOrd="0" destOrd="5" presId="urn:microsoft.com/office/officeart/2005/8/layout/list1"/>
    <dgm:cxn modelId="{D3EEFA88-B0D5-4F9B-8D3A-55BE8A74678E}" type="presOf" srcId="{58FDF933-93EF-412B-9E7A-24D9F4FB1818}" destId="{742FB265-FE29-4906-BC6F-9D6973C4C4AD}" srcOrd="0" destOrd="4" presId="urn:microsoft.com/office/officeart/2005/8/layout/list1"/>
    <dgm:cxn modelId="{BFD46659-1EEA-4493-913E-729C90A27F18}" srcId="{A629D0C4-B507-45D9-9D62-23F292AA191C}" destId="{AD1F88EA-B1DB-4F9C-BEC2-6D345C72EC81}" srcOrd="0" destOrd="0" parTransId="{0ABE34E7-21A0-480C-9C40-F9A2C04C7850}" sibTransId="{E10170B0-DA50-4D66-8E72-8CAE6D95839A}"/>
    <dgm:cxn modelId="{D6517B6D-ABF8-48EE-BC37-F091F036B00E}" srcId="{AD1F88EA-B1DB-4F9C-BEC2-6D345C72EC81}" destId="{6BC8BDEB-2A57-40FC-B3AF-28D33260D6A0}" srcOrd="3" destOrd="0" parTransId="{7D5CA0E9-FE44-4862-8DCC-6DB96F473A02}" sibTransId="{8039D7EA-BFB3-4D5F-97DB-3228D3DEB445}"/>
    <dgm:cxn modelId="{C1F9B87E-AE49-46C1-A35D-CD6A1BB14309}" srcId="{AD1F88EA-B1DB-4F9C-BEC2-6D345C72EC81}" destId="{5B23007F-C168-4968-9DB8-24AAD067D967}" srcOrd="0" destOrd="0" parTransId="{36082211-FCA9-48BE-A09C-ED85CAE2D93C}" sibTransId="{D099D014-B058-4F9F-B5BE-CFBFBE12B52B}"/>
    <dgm:cxn modelId="{E1B5FB0E-09AD-495E-92B5-9E412FA68EF2}" type="presOf" srcId="{C8D911A7-6589-48B9-BDA3-183BFD42679F}" destId="{742FB265-FE29-4906-BC6F-9D6973C4C4AD}" srcOrd="0" destOrd="2" presId="urn:microsoft.com/office/officeart/2005/8/layout/list1"/>
    <dgm:cxn modelId="{044BC775-1C50-42EA-A2D6-50F6C6176DAA}" type="presOf" srcId="{4842108F-9FC1-4F0D-8D23-D413828CD21E}" destId="{742FB265-FE29-4906-BC6F-9D6973C4C4AD}" srcOrd="0" destOrd="1" presId="urn:microsoft.com/office/officeart/2005/8/layout/list1"/>
    <dgm:cxn modelId="{44F586D5-F4C0-40C9-9C2E-8DFD832AA4B4}" srcId="{AD1F88EA-B1DB-4F9C-BEC2-6D345C72EC81}" destId="{58FDF933-93EF-412B-9E7A-24D9F4FB1818}" srcOrd="4" destOrd="0" parTransId="{69F759BD-3075-47C8-87E6-30F667B935DB}" sibTransId="{A42289D2-7801-4310-AC19-EA18DEB70B19}"/>
    <dgm:cxn modelId="{98409EF0-4505-4B19-9ACC-FBC119882D9D}" type="presOf" srcId="{6BC8BDEB-2A57-40FC-B3AF-28D33260D6A0}" destId="{742FB265-FE29-4906-BC6F-9D6973C4C4AD}" srcOrd="0" destOrd="3" presId="urn:microsoft.com/office/officeart/2005/8/layout/list1"/>
    <dgm:cxn modelId="{147F8685-9296-4A4B-AB3C-38F865665201}" srcId="{AD1F88EA-B1DB-4F9C-BEC2-6D345C72EC81}" destId="{6F124CD1-A295-4D45-8E60-166E83DE51EE}" srcOrd="5" destOrd="0" parTransId="{18B1AAD1-89E7-4DE8-B72E-503C80F0B7E7}" sibTransId="{A120BBB0-7E61-4C0D-B5AF-887874BA98C3}"/>
    <dgm:cxn modelId="{7AD672AE-5A8C-418E-82A4-543CEFCFCCBD}" type="presOf" srcId="{AD1F88EA-B1DB-4F9C-BEC2-6D345C72EC81}" destId="{FFB52117-7DB5-4FF1-AAB7-A1453D07BDE3}" srcOrd="1" destOrd="0" presId="urn:microsoft.com/office/officeart/2005/8/layout/list1"/>
    <dgm:cxn modelId="{2FD91DCA-3D85-4199-9182-063089674B7E}" type="presParOf" srcId="{A597FB49-CC29-4B19-ADA1-0BDA6769C5E9}" destId="{CA7E7543-D027-4363-AD21-65B24E46AB33}" srcOrd="0" destOrd="0" presId="urn:microsoft.com/office/officeart/2005/8/layout/list1"/>
    <dgm:cxn modelId="{6B681389-9367-45EC-B915-2F4944FE6EDC}" type="presParOf" srcId="{CA7E7543-D027-4363-AD21-65B24E46AB33}" destId="{41238348-A299-487E-8CC8-90278E9A96E9}" srcOrd="0" destOrd="0" presId="urn:microsoft.com/office/officeart/2005/8/layout/list1"/>
    <dgm:cxn modelId="{03110273-5C48-4D5F-A206-3DFDE43272FE}" type="presParOf" srcId="{CA7E7543-D027-4363-AD21-65B24E46AB33}" destId="{FFB52117-7DB5-4FF1-AAB7-A1453D07BDE3}" srcOrd="1" destOrd="0" presId="urn:microsoft.com/office/officeart/2005/8/layout/list1"/>
    <dgm:cxn modelId="{92A637EA-2720-4678-AFDE-8948CCF8A938}" type="presParOf" srcId="{A597FB49-CC29-4B19-ADA1-0BDA6769C5E9}" destId="{45B3839A-9CC1-49C4-928E-E4363EA7D1FC}" srcOrd="1" destOrd="0" presId="urn:microsoft.com/office/officeart/2005/8/layout/list1"/>
    <dgm:cxn modelId="{0A67CFCA-DC2B-4601-B500-BAE018F23D31}" type="presParOf" srcId="{A597FB49-CC29-4B19-ADA1-0BDA6769C5E9}" destId="{742FB265-FE29-4906-BC6F-9D6973C4C4AD}" srcOrd="2" destOrd="0" presId="urn:microsoft.com/office/officeart/2005/8/layout/list1"/>
  </dgm:cxnLst>
  <dgm:bg/>
  <dgm:whole/>
  <dgm:extLst>
    <a:ext uri="http://schemas.microsoft.com/office/drawing/2008/diagram">
      <dsp:dataModelExt xmlns:dsp="http://schemas.microsoft.com/office/drawing/2008/diagram" relId="rId80"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A629D0C4-B507-45D9-9D62-23F292AA191C}" type="doc">
      <dgm:prSet loTypeId="urn:microsoft.com/office/officeart/2005/8/layout/list1" loCatId="list" qsTypeId="urn:microsoft.com/office/officeart/2005/8/quickstyle/3d3" qsCatId="3D" csTypeId="urn:microsoft.com/office/officeart/2005/8/colors/accent2_2" csCatId="accent2" phldr="1"/>
      <dgm:spPr/>
      <dgm:t>
        <a:bodyPr/>
        <a:lstStyle/>
        <a:p>
          <a:endParaRPr lang="es-CO"/>
        </a:p>
      </dgm:t>
    </dgm:pt>
    <dgm:pt modelId="{AD1F88EA-B1DB-4F9C-BEC2-6D345C72EC81}">
      <dgm:prSet phldrT="[Texto]" custT="1"/>
      <dgm:spPr/>
      <dgm:t>
        <a:bodyPr/>
        <a:lstStyle/>
        <a:p>
          <a:pPr algn="just"/>
          <a:r>
            <a:rPr lang="es-CO" sz="1400" b="1"/>
            <a:t>GESTIÓN FINANCIERA Y PRESUPUESTAL</a:t>
          </a:r>
        </a:p>
      </dgm:t>
    </dgm:pt>
    <dgm:pt modelId="{0ABE34E7-21A0-480C-9C40-F9A2C04C7850}" type="parTrans" cxnId="{BFD46659-1EEA-4493-913E-729C90A27F18}">
      <dgm:prSet/>
      <dgm:spPr/>
      <dgm:t>
        <a:bodyPr/>
        <a:lstStyle/>
        <a:p>
          <a:pPr algn="just"/>
          <a:endParaRPr lang="es-CO"/>
        </a:p>
      </dgm:t>
    </dgm:pt>
    <dgm:pt modelId="{E10170B0-DA50-4D66-8E72-8CAE6D95839A}" type="sibTrans" cxnId="{BFD46659-1EEA-4493-913E-729C90A27F18}">
      <dgm:prSet/>
      <dgm:spPr/>
      <dgm:t>
        <a:bodyPr/>
        <a:lstStyle/>
        <a:p>
          <a:pPr algn="just"/>
          <a:endParaRPr lang="es-CO"/>
        </a:p>
      </dgm:t>
    </dgm:pt>
    <dgm:pt modelId="{5B23007F-C168-4968-9DB8-24AAD067D967}">
      <dgm:prSet phldrT="[Texto]" custT="1"/>
      <dgm:spPr/>
      <dgm:t>
        <a:bodyPr/>
        <a:lstStyle/>
        <a:p>
          <a:pPr algn="just"/>
          <a:r>
            <a:rPr lang="es-ES" sz="1100"/>
            <a:t>El proceso se está desarrollando de forma eficaz, eficiente  y efectiva en su caracterización, documentación e implementación.</a:t>
          </a:r>
          <a:endParaRPr lang="es-CO" sz="1100"/>
        </a:p>
      </dgm:t>
    </dgm:pt>
    <dgm:pt modelId="{36082211-FCA9-48BE-A09C-ED85CAE2D93C}" type="parTrans" cxnId="{C1F9B87E-AE49-46C1-A35D-CD6A1BB14309}">
      <dgm:prSet/>
      <dgm:spPr/>
      <dgm:t>
        <a:bodyPr/>
        <a:lstStyle/>
        <a:p>
          <a:pPr algn="just"/>
          <a:endParaRPr lang="es-CO"/>
        </a:p>
      </dgm:t>
    </dgm:pt>
    <dgm:pt modelId="{D099D014-B058-4F9F-B5BE-CFBFBE12B52B}" type="sibTrans" cxnId="{C1F9B87E-AE49-46C1-A35D-CD6A1BB14309}">
      <dgm:prSet/>
      <dgm:spPr/>
      <dgm:t>
        <a:bodyPr/>
        <a:lstStyle/>
        <a:p>
          <a:pPr algn="just"/>
          <a:endParaRPr lang="es-CO"/>
        </a:p>
      </dgm:t>
    </dgm:pt>
    <dgm:pt modelId="{EF8B9C4D-68B4-455D-A786-104DCBE20A24}">
      <dgm:prSet phldrT="[Texto]" custT="1"/>
      <dgm:spPr/>
      <dgm:t>
        <a:bodyPr/>
        <a:lstStyle/>
        <a:p>
          <a:pPr algn="just"/>
          <a:r>
            <a:rPr lang="es-CO" sz="1100"/>
            <a:t>El comportamento de los indicadores durante el año 2018 fue el siguiente: 1) Cobertura del Plan de Necesidades con las Apropiaciones vigentes fue del 81.80%;  La Ejecución Presupuestal fue del 99.99%; la permanencia de los recursos en cuentas corrientes autorizadas se mantuvo en 1 día y el porcentaje de recaudo en cobro coactivo con relaicón a recaudo de multas fue de 4.6 veces la meta.</a:t>
          </a:r>
        </a:p>
      </dgm:t>
    </dgm:pt>
    <dgm:pt modelId="{0CA6A1A0-A908-47EF-9311-A6BB08B59EB5}" type="parTrans" cxnId="{3536400D-0B7D-4067-A82D-A321E8DE266E}">
      <dgm:prSet/>
      <dgm:spPr/>
      <dgm:t>
        <a:bodyPr/>
        <a:lstStyle/>
        <a:p>
          <a:endParaRPr lang="es-CO"/>
        </a:p>
      </dgm:t>
    </dgm:pt>
    <dgm:pt modelId="{9AC600CD-312D-404E-878B-41D77417232F}" type="sibTrans" cxnId="{3536400D-0B7D-4067-A82D-A321E8DE266E}">
      <dgm:prSet/>
      <dgm:spPr/>
      <dgm:t>
        <a:bodyPr/>
        <a:lstStyle/>
        <a:p>
          <a:endParaRPr lang="es-CO"/>
        </a:p>
      </dgm:t>
    </dgm:pt>
    <dgm:pt modelId="{A597FB49-CC29-4B19-ADA1-0BDA6769C5E9}" type="pres">
      <dgm:prSet presAssocID="{A629D0C4-B507-45D9-9D62-23F292AA191C}" presName="linear" presStyleCnt="0">
        <dgm:presLayoutVars>
          <dgm:dir/>
          <dgm:animLvl val="lvl"/>
          <dgm:resizeHandles val="exact"/>
        </dgm:presLayoutVars>
      </dgm:prSet>
      <dgm:spPr/>
      <dgm:t>
        <a:bodyPr/>
        <a:lstStyle/>
        <a:p>
          <a:endParaRPr lang="es-CO"/>
        </a:p>
      </dgm:t>
    </dgm:pt>
    <dgm:pt modelId="{CA7E7543-D027-4363-AD21-65B24E46AB33}" type="pres">
      <dgm:prSet presAssocID="{AD1F88EA-B1DB-4F9C-BEC2-6D345C72EC81}" presName="parentLin" presStyleCnt="0"/>
      <dgm:spPr/>
    </dgm:pt>
    <dgm:pt modelId="{41238348-A299-487E-8CC8-90278E9A96E9}" type="pres">
      <dgm:prSet presAssocID="{AD1F88EA-B1DB-4F9C-BEC2-6D345C72EC81}" presName="parentLeftMargin" presStyleLbl="node1" presStyleIdx="0" presStyleCnt="1"/>
      <dgm:spPr/>
      <dgm:t>
        <a:bodyPr/>
        <a:lstStyle/>
        <a:p>
          <a:endParaRPr lang="es-CO"/>
        </a:p>
      </dgm:t>
    </dgm:pt>
    <dgm:pt modelId="{FFB52117-7DB5-4FF1-AAB7-A1453D07BDE3}" type="pres">
      <dgm:prSet presAssocID="{AD1F88EA-B1DB-4F9C-BEC2-6D345C72EC81}" presName="parentText" presStyleLbl="node1" presStyleIdx="0" presStyleCnt="1" custScaleX="111878" custScaleY="177767">
        <dgm:presLayoutVars>
          <dgm:chMax val="0"/>
          <dgm:bulletEnabled val="1"/>
        </dgm:presLayoutVars>
      </dgm:prSet>
      <dgm:spPr/>
      <dgm:t>
        <a:bodyPr/>
        <a:lstStyle/>
        <a:p>
          <a:endParaRPr lang="es-CO"/>
        </a:p>
      </dgm:t>
    </dgm:pt>
    <dgm:pt modelId="{45B3839A-9CC1-49C4-928E-E4363EA7D1FC}" type="pres">
      <dgm:prSet presAssocID="{AD1F88EA-B1DB-4F9C-BEC2-6D345C72EC81}" presName="negativeSpace" presStyleCnt="0"/>
      <dgm:spPr/>
    </dgm:pt>
    <dgm:pt modelId="{742FB265-FE29-4906-BC6F-9D6973C4C4AD}" type="pres">
      <dgm:prSet presAssocID="{AD1F88EA-B1DB-4F9C-BEC2-6D345C72EC81}" presName="childText" presStyleLbl="conFgAcc1" presStyleIdx="0" presStyleCnt="1" custScaleX="102819" custScaleY="477887" custLinFactNeighborY="7780">
        <dgm:presLayoutVars>
          <dgm:bulletEnabled val="1"/>
        </dgm:presLayoutVars>
      </dgm:prSet>
      <dgm:spPr/>
      <dgm:t>
        <a:bodyPr/>
        <a:lstStyle/>
        <a:p>
          <a:endParaRPr lang="es-CO"/>
        </a:p>
      </dgm:t>
    </dgm:pt>
  </dgm:ptLst>
  <dgm:cxnLst>
    <dgm:cxn modelId="{CBB19B78-485C-4283-9F7D-F08F6BB42DF0}" type="presOf" srcId="{5B23007F-C168-4968-9DB8-24AAD067D967}" destId="{742FB265-FE29-4906-BC6F-9D6973C4C4AD}" srcOrd="0" destOrd="0" presId="urn:microsoft.com/office/officeart/2005/8/layout/list1"/>
    <dgm:cxn modelId="{0745C824-5842-43DA-BFDF-26B3ECD61B20}" type="presOf" srcId="{A629D0C4-B507-45D9-9D62-23F292AA191C}" destId="{A597FB49-CC29-4B19-ADA1-0BDA6769C5E9}" srcOrd="0" destOrd="0" presId="urn:microsoft.com/office/officeart/2005/8/layout/list1"/>
    <dgm:cxn modelId="{77C2D90A-DCDD-465E-A2B7-5FD440DCADE7}" type="presOf" srcId="{EF8B9C4D-68B4-455D-A786-104DCBE20A24}" destId="{742FB265-FE29-4906-BC6F-9D6973C4C4AD}" srcOrd="0" destOrd="1" presId="urn:microsoft.com/office/officeart/2005/8/layout/list1"/>
    <dgm:cxn modelId="{C1F9B87E-AE49-46C1-A35D-CD6A1BB14309}" srcId="{AD1F88EA-B1DB-4F9C-BEC2-6D345C72EC81}" destId="{5B23007F-C168-4968-9DB8-24AAD067D967}" srcOrd="0" destOrd="0" parTransId="{36082211-FCA9-48BE-A09C-ED85CAE2D93C}" sibTransId="{D099D014-B058-4F9F-B5BE-CFBFBE12B52B}"/>
    <dgm:cxn modelId="{3536400D-0B7D-4067-A82D-A321E8DE266E}" srcId="{AD1F88EA-B1DB-4F9C-BEC2-6D345C72EC81}" destId="{EF8B9C4D-68B4-455D-A786-104DCBE20A24}" srcOrd="1" destOrd="0" parTransId="{0CA6A1A0-A908-47EF-9311-A6BB08B59EB5}" sibTransId="{9AC600CD-312D-404E-878B-41D77417232F}"/>
    <dgm:cxn modelId="{7E209605-A7F0-4ED7-995C-10184CEFE646}" type="presOf" srcId="{AD1F88EA-B1DB-4F9C-BEC2-6D345C72EC81}" destId="{FFB52117-7DB5-4FF1-AAB7-A1453D07BDE3}" srcOrd="1" destOrd="0" presId="urn:microsoft.com/office/officeart/2005/8/layout/list1"/>
    <dgm:cxn modelId="{756D54A8-34E5-4D3E-AFD9-113BD11F922D}" type="presOf" srcId="{AD1F88EA-B1DB-4F9C-BEC2-6D345C72EC81}" destId="{41238348-A299-487E-8CC8-90278E9A96E9}" srcOrd="0" destOrd="0" presId="urn:microsoft.com/office/officeart/2005/8/layout/list1"/>
    <dgm:cxn modelId="{BFD46659-1EEA-4493-913E-729C90A27F18}" srcId="{A629D0C4-B507-45D9-9D62-23F292AA191C}" destId="{AD1F88EA-B1DB-4F9C-BEC2-6D345C72EC81}" srcOrd="0" destOrd="0" parTransId="{0ABE34E7-21A0-480C-9C40-F9A2C04C7850}" sibTransId="{E10170B0-DA50-4D66-8E72-8CAE6D95839A}"/>
    <dgm:cxn modelId="{13618C20-8749-4CAC-AC90-AE3BBD22A07F}" type="presParOf" srcId="{A597FB49-CC29-4B19-ADA1-0BDA6769C5E9}" destId="{CA7E7543-D027-4363-AD21-65B24E46AB33}" srcOrd="0" destOrd="0" presId="urn:microsoft.com/office/officeart/2005/8/layout/list1"/>
    <dgm:cxn modelId="{8ECA7B23-3D5B-4A65-B51A-E275B8054BF5}" type="presParOf" srcId="{CA7E7543-D027-4363-AD21-65B24E46AB33}" destId="{41238348-A299-487E-8CC8-90278E9A96E9}" srcOrd="0" destOrd="0" presId="urn:microsoft.com/office/officeart/2005/8/layout/list1"/>
    <dgm:cxn modelId="{9E165E37-0F1F-4DCF-B924-1DF3A2D929BF}" type="presParOf" srcId="{CA7E7543-D027-4363-AD21-65B24E46AB33}" destId="{FFB52117-7DB5-4FF1-AAB7-A1453D07BDE3}" srcOrd="1" destOrd="0" presId="urn:microsoft.com/office/officeart/2005/8/layout/list1"/>
    <dgm:cxn modelId="{E12F6D11-0405-40A9-B77F-7359EEA87445}" type="presParOf" srcId="{A597FB49-CC29-4B19-ADA1-0BDA6769C5E9}" destId="{45B3839A-9CC1-49C4-928E-E4363EA7D1FC}" srcOrd="1" destOrd="0" presId="urn:microsoft.com/office/officeart/2005/8/layout/list1"/>
    <dgm:cxn modelId="{60E7132E-8B5B-4AB8-B9C5-675A33AB62CC}" type="presParOf" srcId="{A597FB49-CC29-4B19-ADA1-0BDA6769C5E9}" destId="{742FB265-FE29-4906-BC6F-9D6973C4C4AD}" srcOrd="2" destOrd="0" presId="urn:microsoft.com/office/officeart/2005/8/layout/list1"/>
  </dgm:cxnLst>
  <dgm:bg/>
  <dgm:whole/>
  <dgm:extLst>
    <a:ext uri="http://schemas.microsoft.com/office/drawing/2008/diagram">
      <dsp:dataModelExt xmlns:dsp="http://schemas.microsoft.com/office/drawing/2008/diagram" relId="rId85"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A629D0C4-B507-45D9-9D62-23F292AA191C}" type="doc">
      <dgm:prSet loTypeId="urn:microsoft.com/office/officeart/2005/8/layout/list1" loCatId="list" qsTypeId="urn:microsoft.com/office/officeart/2005/8/quickstyle/3d3" qsCatId="3D" csTypeId="urn:microsoft.com/office/officeart/2005/8/colors/accent2_2" csCatId="accent2" phldr="1"/>
      <dgm:spPr/>
      <dgm:t>
        <a:bodyPr/>
        <a:lstStyle/>
        <a:p>
          <a:endParaRPr lang="es-CO"/>
        </a:p>
      </dgm:t>
    </dgm:pt>
    <dgm:pt modelId="{AD1F88EA-B1DB-4F9C-BEC2-6D345C72EC81}">
      <dgm:prSet phldrT="[Texto]" custT="1"/>
      <dgm:spPr/>
      <dgm:t>
        <a:bodyPr/>
        <a:lstStyle/>
        <a:p>
          <a:pPr algn="just"/>
          <a:r>
            <a:rPr lang="es-CO" sz="1400" b="1"/>
            <a:t>ASISTENCIA LEGAL</a:t>
          </a:r>
        </a:p>
      </dgm:t>
    </dgm:pt>
    <dgm:pt modelId="{0ABE34E7-21A0-480C-9C40-F9A2C04C7850}" type="parTrans" cxnId="{BFD46659-1EEA-4493-913E-729C90A27F18}">
      <dgm:prSet/>
      <dgm:spPr/>
      <dgm:t>
        <a:bodyPr/>
        <a:lstStyle/>
        <a:p>
          <a:pPr algn="just"/>
          <a:endParaRPr lang="es-CO"/>
        </a:p>
      </dgm:t>
    </dgm:pt>
    <dgm:pt modelId="{E10170B0-DA50-4D66-8E72-8CAE6D95839A}" type="sibTrans" cxnId="{BFD46659-1EEA-4493-913E-729C90A27F18}">
      <dgm:prSet/>
      <dgm:spPr/>
      <dgm:t>
        <a:bodyPr/>
        <a:lstStyle/>
        <a:p>
          <a:pPr algn="just"/>
          <a:endParaRPr lang="es-CO"/>
        </a:p>
      </dgm:t>
    </dgm:pt>
    <dgm:pt modelId="{5B23007F-C168-4968-9DB8-24AAD067D967}">
      <dgm:prSet phldrT="[Texto]" custT="1"/>
      <dgm:spPr/>
      <dgm:t>
        <a:bodyPr/>
        <a:lstStyle/>
        <a:p>
          <a:pPr algn="just"/>
          <a:r>
            <a:rPr lang="es-ES" sz="1100"/>
            <a:t>El proceso se está desarrollando de forma eficaz, eficiente  y efectiva en su caracterización, documentación e implementación.</a:t>
          </a:r>
          <a:endParaRPr lang="es-CO" sz="1100"/>
        </a:p>
      </dgm:t>
    </dgm:pt>
    <dgm:pt modelId="{36082211-FCA9-48BE-A09C-ED85CAE2D93C}" type="parTrans" cxnId="{C1F9B87E-AE49-46C1-A35D-CD6A1BB14309}">
      <dgm:prSet/>
      <dgm:spPr/>
      <dgm:t>
        <a:bodyPr/>
        <a:lstStyle/>
        <a:p>
          <a:pPr algn="just"/>
          <a:endParaRPr lang="es-CO"/>
        </a:p>
      </dgm:t>
    </dgm:pt>
    <dgm:pt modelId="{D099D014-B058-4F9F-B5BE-CFBFBE12B52B}" type="sibTrans" cxnId="{C1F9B87E-AE49-46C1-A35D-CD6A1BB14309}">
      <dgm:prSet/>
      <dgm:spPr/>
      <dgm:t>
        <a:bodyPr/>
        <a:lstStyle/>
        <a:p>
          <a:pPr algn="just"/>
          <a:endParaRPr lang="es-CO"/>
        </a:p>
      </dgm:t>
    </dgm:pt>
    <dgm:pt modelId="{4842108F-9FC1-4F0D-8D23-D413828CD21E}">
      <dgm:prSet phldrT="[Texto]" custT="1"/>
      <dgm:spPr/>
      <dgm:t>
        <a:bodyPr/>
        <a:lstStyle/>
        <a:p>
          <a:pPr algn="just"/>
          <a:r>
            <a:rPr lang="es-CO" sz="1100"/>
            <a:t> En cuanto al indicador fallos favorables a la nación, no se cumplieron las expectivas debido a la unificación de jurisprudencia respecto a la privación  injusta de la libertad y de los procesos de nulidad y restablecimiento  correspondientes a la nivelación salarial y la bonificación judicial  decreto 60 de 1998 </a:t>
          </a:r>
        </a:p>
      </dgm:t>
    </dgm:pt>
    <dgm:pt modelId="{EC5DF3B3-343D-47AE-9231-62AFA2E407EB}" type="parTrans" cxnId="{A91B572C-86CB-4FE6-B7D5-2FFEC14B5280}">
      <dgm:prSet/>
      <dgm:spPr/>
      <dgm:t>
        <a:bodyPr/>
        <a:lstStyle/>
        <a:p>
          <a:endParaRPr lang="es-CO"/>
        </a:p>
      </dgm:t>
    </dgm:pt>
    <dgm:pt modelId="{830D35F9-E18A-40CD-A586-ECC749CE0838}" type="sibTrans" cxnId="{A91B572C-86CB-4FE6-B7D5-2FFEC14B5280}">
      <dgm:prSet/>
      <dgm:spPr/>
      <dgm:t>
        <a:bodyPr/>
        <a:lstStyle/>
        <a:p>
          <a:endParaRPr lang="es-CO"/>
        </a:p>
      </dgm:t>
    </dgm:pt>
    <dgm:pt modelId="{08165165-1263-428D-863F-92A6C83BE1B0}">
      <dgm:prSet phldrT="[Texto]" custT="1"/>
      <dgm:spPr/>
      <dgm:t>
        <a:bodyPr/>
        <a:lstStyle/>
        <a:p>
          <a:pPr algn="just"/>
          <a:r>
            <a:rPr lang="es-CO" sz="1100"/>
            <a:t>El indicador Requerimientos Atendidos oportunamente en Ibagué, durante el año 2018 fue del 100% en los tres primeros trimestre y del 96.67% para el cuarto trimestre, cumpliendo  con la meta establecida.</a:t>
          </a:r>
        </a:p>
      </dgm:t>
    </dgm:pt>
    <dgm:pt modelId="{D714B0F8-7E3D-434F-A071-D2A6B01AC571}" type="parTrans" cxnId="{7A040A55-EB91-42BD-A6F4-CEFF0EEA6076}">
      <dgm:prSet/>
      <dgm:spPr/>
      <dgm:t>
        <a:bodyPr/>
        <a:lstStyle/>
        <a:p>
          <a:endParaRPr lang="es-CO"/>
        </a:p>
      </dgm:t>
    </dgm:pt>
    <dgm:pt modelId="{6958F705-DCBC-461F-B0B2-903CAA965818}" type="sibTrans" cxnId="{7A040A55-EB91-42BD-A6F4-CEFF0EEA6076}">
      <dgm:prSet/>
      <dgm:spPr/>
      <dgm:t>
        <a:bodyPr/>
        <a:lstStyle/>
        <a:p>
          <a:endParaRPr lang="es-CO"/>
        </a:p>
      </dgm:t>
    </dgm:pt>
    <dgm:pt modelId="{0B385401-483F-4534-B084-55134A9C893E}">
      <dgm:prSet phldrT="[Texto]" custT="1"/>
      <dgm:spPr/>
      <dgm:t>
        <a:bodyPr/>
        <a:lstStyle/>
        <a:p>
          <a:pPr algn="just"/>
          <a:r>
            <a:rPr lang="es-CO" sz="1100"/>
            <a:t>Se recomienda continuar con el monitoreo y compromiso por parte de los abogados encargados de la atención de los derechos de petición.</a:t>
          </a:r>
        </a:p>
      </dgm:t>
    </dgm:pt>
    <dgm:pt modelId="{243535E3-80B3-4767-8BF2-5E1608B43F93}" type="parTrans" cxnId="{25215E93-912B-43B6-920B-5F8EDDBFDD9F}">
      <dgm:prSet/>
      <dgm:spPr/>
    </dgm:pt>
    <dgm:pt modelId="{296D599F-84A4-4F39-9BE1-70589CEECFE0}" type="sibTrans" cxnId="{25215E93-912B-43B6-920B-5F8EDDBFDD9F}">
      <dgm:prSet/>
      <dgm:spPr/>
    </dgm:pt>
    <dgm:pt modelId="{A597FB49-CC29-4B19-ADA1-0BDA6769C5E9}" type="pres">
      <dgm:prSet presAssocID="{A629D0C4-B507-45D9-9D62-23F292AA191C}" presName="linear" presStyleCnt="0">
        <dgm:presLayoutVars>
          <dgm:dir/>
          <dgm:animLvl val="lvl"/>
          <dgm:resizeHandles val="exact"/>
        </dgm:presLayoutVars>
      </dgm:prSet>
      <dgm:spPr/>
      <dgm:t>
        <a:bodyPr/>
        <a:lstStyle/>
        <a:p>
          <a:endParaRPr lang="es-CO"/>
        </a:p>
      </dgm:t>
    </dgm:pt>
    <dgm:pt modelId="{CA7E7543-D027-4363-AD21-65B24E46AB33}" type="pres">
      <dgm:prSet presAssocID="{AD1F88EA-B1DB-4F9C-BEC2-6D345C72EC81}" presName="parentLin" presStyleCnt="0"/>
      <dgm:spPr/>
    </dgm:pt>
    <dgm:pt modelId="{41238348-A299-487E-8CC8-90278E9A96E9}" type="pres">
      <dgm:prSet presAssocID="{AD1F88EA-B1DB-4F9C-BEC2-6D345C72EC81}" presName="parentLeftMargin" presStyleLbl="node1" presStyleIdx="0" presStyleCnt="1"/>
      <dgm:spPr/>
      <dgm:t>
        <a:bodyPr/>
        <a:lstStyle/>
        <a:p>
          <a:endParaRPr lang="es-CO"/>
        </a:p>
      </dgm:t>
    </dgm:pt>
    <dgm:pt modelId="{FFB52117-7DB5-4FF1-AAB7-A1453D07BDE3}" type="pres">
      <dgm:prSet presAssocID="{AD1F88EA-B1DB-4F9C-BEC2-6D345C72EC81}" presName="parentText" presStyleLbl="node1" presStyleIdx="0" presStyleCnt="1" custScaleX="111878" custScaleY="177767">
        <dgm:presLayoutVars>
          <dgm:chMax val="0"/>
          <dgm:bulletEnabled val="1"/>
        </dgm:presLayoutVars>
      </dgm:prSet>
      <dgm:spPr/>
      <dgm:t>
        <a:bodyPr/>
        <a:lstStyle/>
        <a:p>
          <a:endParaRPr lang="es-CO"/>
        </a:p>
      </dgm:t>
    </dgm:pt>
    <dgm:pt modelId="{45B3839A-9CC1-49C4-928E-E4363EA7D1FC}" type="pres">
      <dgm:prSet presAssocID="{AD1F88EA-B1DB-4F9C-BEC2-6D345C72EC81}" presName="negativeSpace" presStyleCnt="0"/>
      <dgm:spPr/>
    </dgm:pt>
    <dgm:pt modelId="{742FB265-FE29-4906-BC6F-9D6973C4C4AD}" type="pres">
      <dgm:prSet presAssocID="{AD1F88EA-B1DB-4F9C-BEC2-6D345C72EC81}" presName="childText" presStyleLbl="conFgAcc1" presStyleIdx="0" presStyleCnt="1" custScaleX="102819" custScaleY="534171" custLinFactNeighborY="6160">
        <dgm:presLayoutVars>
          <dgm:bulletEnabled val="1"/>
        </dgm:presLayoutVars>
      </dgm:prSet>
      <dgm:spPr/>
      <dgm:t>
        <a:bodyPr/>
        <a:lstStyle/>
        <a:p>
          <a:endParaRPr lang="es-CO"/>
        </a:p>
      </dgm:t>
    </dgm:pt>
  </dgm:ptLst>
  <dgm:cxnLst>
    <dgm:cxn modelId="{D4F6A81A-33F1-43FD-8851-415081C74D9A}" type="presOf" srcId="{5B23007F-C168-4968-9DB8-24AAD067D967}" destId="{742FB265-FE29-4906-BC6F-9D6973C4C4AD}" srcOrd="0" destOrd="0" presId="urn:microsoft.com/office/officeart/2005/8/layout/list1"/>
    <dgm:cxn modelId="{A91B572C-86CB-4FE6-B7D5-2FFEC14B5280}" srcId="{AD1F88EA-B1DB-4F9C-BEC2-6D345C72EC81}" destId="{4842108F-9FC1-4F0D-8D23-D413828CD21E}" srcOrd="1" destOrd="0" parTransId="{EC5DF3B3-343D-47AE-9231-62AFA2E407EB}" sibTransId="{830D35F9-E18A-40CD-A586-ECC749CE0838}"/>
    <dgm:cxn modelId="{C1F9B87E-AE49-46C1-A35D-CD6A1BB14309}" srcId="{AD1F88EA-B1DB-4F9C-BEC2-6D345C72EC81}" destId="{5B23007F-C168-4968-9DB8-24AAD067D967}" srcOrd="0" destOrd="0" parTransId="{36082211-FCA9-48BE-A09C-ED85CAE2D93C}" sibTransId="{D099D014-B058-4F9F-B5BE-CFBFBE12B52B}"/>
    <dgm:cxn modelId="{59B83CC4-9AEE-4983-8C05-EFA2FEA84F0D}" type="presOf" srcId="{AD1F88EA-B1DB-4F9C-BEC2-6D345C72EC81}" destId="{41238348-A299-487E-8CC8-90278E9A96E9}" srcOrd="0" destOrd="0" presId="urn:microsoft.com/office/officeart/2005/8/layout/list1"/>
    <dgm:cxn modelId="{3FDADA35-E0D0-4BE5-8804-54B31B4F21FE}" type="presOf" srcId="{0B385401-483F-4534-B084-55134A9C893E}" destId="{742FB265-FE29-4906-BC6F-9D6973C4C4AD}" srcOrd="0" destOrd="3" presId="urn:microsoft.com/office/officeart/2005/8/layout/list1"/>
    <dgm:cxn modelId="{EFF027DF-8383-4422-8899-E3CA1D08893F}" type="presOf" srcId="{AD1F88EA-B1DB-4F9C-BEC2-6D345C72EC81}" destId="{FFB52117-7DB5-4FF1-AAB7-A1453D07BDE3}" srcOrd="1" destOrd="0" presId="urn:microsoft.com/office/officeart/2005/8/layout/list1"/>
    <dgm:cxn modelId="{734BF48C-F829-4C11-AE2C-75D4E21C11E3}" type="presOf" srcId="{4842108F-9FC1-4F0D-8D23-D413828CD21E}" destId="{742FB265-FE29-4906-BC6F-9D6973C4C4AD}" srcOrd="0" destOrd="1" presId="urn:microsoft.com/office/officeart/2005/8/layout/list1"/>
    <dgm:cxn modelId="{5CF61B71-8AE0-404A-9193-AD3DCB72AEAB}" type="presOf" srcId="{A629D0C4-B507-45D9-9D62-23F292AA191C}" destId="{A597FB49-CC29-4B19-ADA1-0BDA6769C5E9}" srcOrd="0" destOrd="0" presId="urn:microsoft.com/office/officeart/2005/8/layout/list1"/>
    <dgm:cxn modelId="{7A040A55-EB91-42BD-A6F4-CEFF0EEA6076}" srcId="{AD1F88EA-B1DB-4F9C-BEC2-6D345C72EC81}" destId="{08165165-1263-428D-863F-92A6C83BE1B0}" srcOrd="2" destOrd="0" parTransId="{D714B0F8-7E3D-434F-A071-D2A6B01AC571}" sibTransId="{6958F705-DCBC-461F-B0B2-903CAA965818}"/>
    <dgm:cxn modelId="{25215E93-912B-43B6-920B-5F8EDDBFDD9F}" srcId="{AD1F88EA-B1DB-4F9C-BEC2-6D345C72EC81}" destId="{0B385401-483F-4534-B084-55134A9C893E}" srcOrd="3" destOrd="0" parTransId="{243535E3-80B3-4767-8BF2-5E1608B43F93}" sibTransId="{296D599F-84A4-4F39-9BE1-70589CEECFE0}"/>
    <dgm:cxn modelId="{BC27A989-A83C-4B30-92B6-F88D9C3F161D}" type="presOf" srcId="{08165165-1263-428D-863F-92A6C83BE1B0}" destId="{742FB265-FE29-4906-BC6F-9D6973C4C4AD}" srcOrd="0" destOrd="2" presId="urn:microsoft.com/office/officeart/2005/8/layout/list1"/>
    <dgm:cxn modelId="{BFD46659-1EEA-4493-913E-729C90A27F18}" srcId="{A629D0C4-B507-45D9-9D62-23F292AA191C}" destId="{AD1F88EA-B1DB-4F9C-BEC2-6D345C72EC81}" srcOrd="0" destOrd="0" parTransId="{0ABE34E7-21A0-480C-9C40-F9A2C04C7850}" sibTransId="{E10170B0-DA50-4D66-8E72-8CAE6D95839A}"/>
    <dgm:cxn modelId="{2C040DB1-44EA-43BD-9EEC-5A6337420ED9}" type="presParOf" srcId="{A597FB49-CC29-4B19-ADA1-0BDA6769C5E9}" destId="{CA7E7543-D027-4363-AD21-65B24E46AB33}" srcOrd="0" destOrd="0" presId="urn:microsoft.com/office/officeart/2005/8/layout/list1"/>
    <dgm:cxn modelId="{6F8E5127-DC37-4F3A-AFD1-792AC0BE0DB2}" type="presParOf" srcId="{CA7E7543-D027-4363-AD21-65B24E46AB33}" destId="{41238348-A299-487E-8CC8-90278E9A96E9}" srcOrd="0" destOrd="0" presId="urn:microsoft.com/office/officeart/2005/8/layout/list1"/>
    <dgm:cxn modelId="{D469D3E0-E601-484C-89B4-994140BF8DF3}" type="presParOf" srcId="{CA7E7543-D027-4363-AD21-65B24E46AB33}" destId="{FFB52117-7DB5-4FF1-AAB7-A1453D07BDE3}" srcOrd="1" destOrd="0" presId="urn:microsoft.com/office/officeart/2005/8/layout/list1"/>
    <dgm:cxn modelId="{7CCF9B47-8396-4E44-B4D8-E1EAD127B41E}" type="presParOf" srcId="{A597FB49-CC29-4B19-ADA1-0BDA6769C5E9}" destId="{45B3839A-9CC1-49C4-928E-E4363EA7D1FC}" srcOrd="1" destOrd="0" presId="urn:microsoft.com/office/officeart/2005/8/layout/list1"/>
    <dgm:cxn modelId="{E2BA5011-05C1-4C06-9337-DE714D841BA8}" type="presParOf" srcId="{A597FB49-CC29-4B19-ADA1-0BDA6769C5E9}" destId="{742FB265-FE29-4906-BC6F-9D6973C4C4AD}" srcOrd="2" destOrd="0" presId="urn:microsoft.com/office/officeart/2005/8/layout/list1"/>
  </dgm:cxnLst>
  <dgm:bg/>
  <dgm:whole/>
  <dgm:extLst>
    <a:ext uri="http://schemas.microsoft.com/office/drawing/2008/diagram">
      <dsp:dataModelExt xmlns:dsp="http://schemas.microsoft.com/office/drawing/2008/diagram" relId="rId9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629D0C4-B507-45D9-9D62-23F292AA191C}" type="doc">
      <dgm:prSet loTypeId="urn:microsoft.com/office/officeart/2005/8/layout/list1" loCatId="list" qsTypeId="urn:microsoft.com/office/officeart/2005/8/quickstyle/3d3" qsCatId="3D" csTypeId="urn:microsoft.com/office/officeart/2005/8/colors/accent3_2" csCatId="accent3" phldr="1"/>
      <dgm:spPr/>
      <dgm:t>
        <a:bodyPr/>
        <a:lstStyle/>
        <a:p>
          <a:endParaRPr lang="es-CO"/>
        </a:p>
      </dgm:t>
    </dgm:pt>
    <dgm:pt modelId="{AD1F88EA-B1DB-4F9C-BEC2-6D345C72EC81}">
      <dgm:prSet phldrT="[Texto]" custT="1"/>
      <dgm:spPr/>
      <dgm:t>
        <a:bodyPr/>
        <a:lstStyle/>
        <a:p>
          <a:pPr algn="just"/>
          <a:r>
            <a:rPr lang="es-CO" sz="1400" b="1">
              <a:solidFill>
                <a:schemeClr val="tx1"/>
              </a:solidFill>
            </a:rPr>
            <a:t>COMUNICACIÓN INSTITUCIONAL</a:t>
          </a:r>
        </a:p>
      </dgm:t>
    </dgm:pt>
    <dgm:pt modelId="{0ABE34E7-21A0-480C-9C40-F9A2C04C7850}" type="parTrans" cxnId="{BFD46659-1EEA-4493-913E-729C90A27F18}">
      <dgm:prSet/>
      <dgm:spPr/>
      <dgm:t>
        <a:bodyPr/>
        <a:lstStyle/>
        <a:p>
          <a:pPr algn="just"/>
          <a:endParaRPr lang="es-CO"/>
        </a:p>
      </dgm:t>
    </dgm:pt>
    <dgm:pt modelId="{E10170B0-DA50-4D66-8E72-8CAE6D95839A}" type="sibTrans" cxnId="{BFD46659-1EEA-4493-913E-729C90A27F18}">
      <dgm:prSet/>
      <dgm:spPr/>
      <dgm:t>
        <a:bodyPr/>
        <a:lstStyle/>
        <a:p>
          <a:pPr algn="just"/>
          <a:endParaRPr lang="es-CO"/>
        </a:p>
      </dgm:t>
    </dgm:pt>
    <dgm:pt modelId="{5B23007F-C168-4968-9DB8-24AAD067D967}">
      <dgm:prSet phldrT="[Texto]" custT="1"/>
      <dgm:spPr/>
      <dgm:t>
        <a:bodyPr/>
        <a:lstStyle/>
        <a:p>
          <a:pPr algn="just"/>
          <a:r>
            <a:rPr lang="es-ES" sz="1100"/>
            <a:t>Este proceso ha tenido un  desarrollo eficaz y eficiente, pues  ha permitido divulgar a los usuarios internos, externos  y grupos de interés la información que expide  la organización a través de los diferentes medios que posee la organización.   </a:t>
          </a:r>
          <a:endParaRPr lang="es-CO" sz="1100"/>
        </a:p>
      </dgm:t>
    </dgm:pt>
    <dgm:pt modelId="{36082211-FCA9-48BE-A09C-ED85CAE2D93C}" type="parTrans" cxnId="{C1F9B87E-AE49-46C1-A35D-CD6A1BB14309}">
      <dgm:prSet/>
      <dgm:spPr/>
      <dgm:t>
        <a:bodyPr/>
        <a:lstStyle/>
        <a:p>
          <a:pPr algn="just"/>
          <a:endParaRPr lang="es-CO"/>
        </a:p>
      </dgm:t>
    </dgm:pt>
    <dgm:pt modelId="{D099D014-B058-4F9F-B5BE-CFBFBE12B52B}" type="sibTrans" cxnId="{C1F9B87E-AE49-46C1-A35D-CD6A1BB14309}">
      <dgm:prSet/>
      <dgm:spPr/>
      <dgm:t>
        <a:bodyPr/>
        <a:lstStyle/>
        <a:p>
          <a:pPr algn="just"/>
          <a:endParaRPr lang="es-CO"/>
        </a:p>
      </dgm:t>
    </dgm:pt>
    <dgm:pt modelId="{0014B6C9-E671-427C-9558-857C47999FBB}">
      <dgm:prSet custT="1"/>
      <dgm:spPr/>
      <dgm:t>
        <a:bodyPr/>
        <a:lstStyle/>
        <a:p>
          <a:pPr algn="just"/>
          <a:r>
            <a:rPr lang="es-ES" sz="1100"/>
            <a:t>Es  importante  resaltar la motivación que se ha venido realizando a los servidores judiciales en el uso del correo institucional, pero se debe masificar para que se convierta en el único medio de comunicación interno y pro de contribuir a la campaña cero papel.</a:t>
          </a:r>
          <a:endParaRPr lang="es-CO" sz="1100"/>
        </a:p>
      </dgm:t>
    </dgm:pt>
    <dgm:pt modelId="{AC07E630-6153-4F7F-9B68-0DE112BE7FD4}" type="parTrans" cxnId="{FF078BBB-DB1F-4D3A-9CBF-2C1CF604F463}">
      <dgm:prSet/>
      <dgm:spPr/>
      <dgm:t>
        <a:bodyPr/>
        <a:lstStyle/>
        <a:p>
          <a:endParaRPr lang="es-CO"/>
        </a:p>
      </dgm:t>
    </dgm:pt>
    <dgm:pt modelId="{1D4C8B18-D98A-49BE-A48F-D1750CC1CFF2}" type="sibTrans" cxnId="{FF078BBB-DB1F-4D3A-9CBF-2C1CF604F463}">
      <dgm:prSet/>
      <dgm:spPr/>
      <dgm:t>
        <a:bodyPr/>
        <a:lstStyle/>
        <a:p>
          <a:endParaRPr lang="es-CO"/>
        </a:p>
      </dgm:t>
    </dgm:pt>
    <dgm:pt modelId="{CA4DF671-178B-48F3-B329-D29306174029}">
      <dgm:prSet custT="1"/>
      <dgm:spPr/>
      <dgm:t>
        <a:bodyPr/>
        <a:lstStyle/>
        <a:p>
          <a:pPr algn="just"/>
          <a:r>
            <a:rPr lang="es-CO" sz="1100"/>
            <a:t>Se recomienda elaborar un plan de comunicaciones pertinente a sus procesos, en el cual se identifique: El Contenido de la comunicación; Cuándo comunidar; A quíen comunicar y Cómo comunicar, en cumplimiento al numeral 7.4 de la norma.</a:t>
          </a:r>
        </a:p>
      </dgm:t>
    </dgm:pt>
    <dgm:pt modelId="{FCF4427C-C1B9-444B-9934-450720BB67A9}" type="parTrans" cxnId="{032C8E8B-804B-49E3-A04C-C371CCF8E53C}">
      <dgm:prSet/>
      <dgm:spPr/>
    </dgm:pt>
    <dgm:pt modelId="{4DEF142D-1E4C-4062-BBAE-77B44D2AD1C0}" type="sibTrans" cxnId="{032C8E8B-804B-49E3-A04C-C371CCF8E53C}">
      <dgm:prSet/>
      <dgm:spPr/>
    </dgm:pt>
    <dgm:pt modelId="{A597FB49-CC29-4B19-ADA1-0BDA6769C5E9}" type="pres">
      <dgm:prSet presAssocID="{A629D0C4-B507-45D9-9D62-23F292AA191C}" presName="linear" presStyleCnt="0">
        <dgm:presLayoutVars>
          <dgm:dir/>
          <dgm:animLvl val="lvl"/>
          <dgm:resizeHandles val="exact"/>
        </dgm:presLayoutVars>
      </dgm:prSet>
      <dgm:spPr/>
      <dgm:t>
        <a:bodyPr/>
        <a:lstStyle/>
        <a:p>
          <a:endParaRPr lang="es-CO"/>
        </a:p>
      </dgm:t>
    </dgm:pt>
    <dgm:pt modelId="{CA7E7543-D027-4363-AD21-65B24E46AB33}" type="pres">
      <dgm:prSet presAssocID="{AD1F88EA-B1DB-4F9C-BEC2-6D345C72EC81}" presName="parentLin" presStyleCnt="0"/>
      <dgm:spPr/>
    </dgm:pt>
    <dgm:pt modelId="{41238348-A299-487E-8CC8-90278E9A96E9}" type="pres">
      <dgm:prSet presAssocID="{AD1F88EA-B1DB-4F9C-BEC2-6D345C72EC81}" presName="parentLeftMargin" presStyleLbl="node1" presStyleIdx="0" presStyleCnt="1"/>
      <dgm:spPr/>
      <dgm:t>
        <a:bodyPr/>
        <a:lstStyle/>
        <a:p>
          <a:endParaRPr lang="es-CO"/>
        </a:p>
      </dgm:t>
    </dgm:pt>
    <dgm:pt modelId="{FFB52117-7DB5-4FF1-AAB7-A1453D07BDE3}" type="pres">
      <dgm:prSet presAssocID="{AD1F88EA-B1DB-4F9C-BEC2-6D345C72EC81}" presName="parentText" presStyleLbl="node1" presStyleIdx="0" presStyleCnt="1" custScaleY="177767">
        <dgm:presLayoutVars>
          <dgm:chMax val="0"/>
          <dgm:bulletEnabled val="1"/>
        </dgm:presLayoutVars>
      </dgm:prSet>
      <dgm:spPr/>
      <dgm:t>
        <a:bodyPr/>
        <a:lstStyle/>
        <a:p>
          <a:endParaRPr lang="es-CO"/>
        </a:p>
      </dgm:t>
    </dgm:pt>
    <dgm:pt modelId="{45B3839A-9CC1-49C4-928E-E4363EA7D1FC}" type="pres">
      <dgm:prSet presAssocID="{AD1F88EA-B1DB-4F9C-BEC2-6D345C72EC81}" presName="negativeSpace" presStyleCnt="0"/>
      <dgm:spPr/>
    </dgm:pt>
    <dgm:pt modelId="{742FB265-FE29-4906-BC6F-9D6973C4C4AD}" type="pres">
      <dgm:prSet presAssocID="{AD1F88EA-B1DB-4F9C-BEC2-6D345C72EC81}" presName="childText" presStyleLbl="conFgAcc1" presStyleIdx="0" presStyleCnt="1" custLinFactY="21591" custLinFactNeighborX="44939" custLinFactNeighborY="100000">
        <dgm:presLayoutVars>
          <dgm:bulletEnabled val="1"/>
        </dgm:presLayoutVars>
      </dgm:prSet>
      <dgm:spPr/>
      <dgm:t>
        <a:bodyPr/>
        <a:lstStyle/>
        <a:p>
          <a:endParaRPr lang="es-CO"/>
        </a:p>
      </dgm:t>
    </dgm:pt>
  </dgm:ptLst>
  <dgm:cxnLst>
    <dgm:cxn modelId="{FF078BBB-DB1F-4D3A-9CBF-2C1CF604F463}" srcId="{AD1F88EA-B1DB-4F9C-BEC2-6D345C72EC81}" destId="{0014B6C9-E671-427C-9558-857C47999FBB}" srcOrd="1" destOrd="0" parTransId="{AC07E630-6153-4F7F-9B68-0DE112BE7FD4}" sibTransId="{1D4C8B18-D98A-49BE-A48F-D1750CC1CFF2}"/>
    <dgm:cxn modelId="{186436F8-A5C5-4CEF-8273-91409B818A1F}" type="presOf" srcId="{A629D0C4-B507-45D9-9D62-23F292AA191C}" destId="{A597FB49-CC29-4B19-ADA1-0BDA6769C5E9}" srcOrd="0" destOrd="0" presId="urn:microsoft.com/office/officeart/2005/8/layout/list1"/>
    <dgm:cxn modelId="{032C8E8B-804B-49E3-A04C-C371CCF8E53C}" srcId="{AD1F88EA-B1DB-4F9C-BEC2-6D345C72EC81}" destId="{CA4DF671-178B-48F3-B329-D29306174029}" srcOrd="2" destOrd="0" parTransId="{FCF4427C-C1B9-444B-9934-450720BB67A9}" sibTransId="{4DEF142D-1E4C-4062-BBAE-77B44D2AD1C0}"/>
    <dgm:cxn modelId="{48184FDC-2A43-485D-86BC-09A36EEB5B69}" type="presOf" srcId="{CA4DF671-178B-48F3-B329-D29306174029}" destId="{742FB265-FE29-4906-BC6F-9D6973C4C4AD}" srcOrd="0" destOrd="2" presId="urn:microsoft.com/office/officeart/2005/8/layout/list1"/>
    <dgm:cxn modelId="{70CB5102-C167-4B9B-8C8C-A48DF0EBC037}" type="presOf" srcId="{5B23007F-C168-4968-9DB8-24AAD067D967}" destId="{742FB265-FE29-4906-BC6F-9D6973C4C4AD}" srcOrd="0" destOrd="0" presId="urn:microsoft.com/office/officeart/2005/8/layout/list1"/>
    <dgm:cxn modelId="{385249C3-AE00-430D-903E-3C21300C8ABC}" type="presOf" srcId="{0014B6C9-E671-427C-9558-857C47999FBB}" destId="{742FB265-FE29-4906-BC6F-9D6973C4C4AD}" srcOrd="0" destOrd="1" presId="urn:microsoft.com/office/officeart/2005/8/layout/list1"/>
    <dgm:cxn modelId="{D9FE552D-0BA5-45D7-BE0A-13DC5C2CCF67}" type="presOf" srcId="{AD1F88EA-B1DB-4F9C-BEC2-6D345C72EC81}" destId="{FFB52117-7DB5-4FF1-AAB7-A1453D07BDE3}" srcOrd="1" destOrd="0" presId="urn:microsoft.com/office/officeart/2005/8/layout/list1"/>
    <dgm:cxn modelId="{BFD46659-1EEA-4493-913E-729C90A27F18}" srcId="{A629D0C4-B507-45D9-9D62-23F292AA191C}" destId="{AD1F88EA-B1DB-4F9C-BEC2-6D345C72EC81}" srcOrd="0" destOrd="0" parTransId="{0ABE34E7-21A0-480C-9C40-F9A2C04C7850}" sibTransId="{E10170B0-DA50-4D66-8E72-8CAE6D95839A}"/>
    <dgm:cxn modelId="{C1F9B87E-AE49-46C1-A35D-CD6A1BB14309}" srcId="{AD1F88EA-B1DB-4F9C-BEC2-6D345C72EC81}" destId="{5B23007F-C168-4968-9DB8-24AAD067D967}" srcOrd="0" destOrd="0" parTransId="{36082211-FCA9-48BE-A09C-ED85CAE2D93C}" sibTransId="{D099D014-B058-4F9F-B5BE-CFBFBE12B52B}"/>
    <dgm:cxn modelId="{9FED1406-4216-4F6A-B6E3-68369ABF7745}" type="presOf" srcId="{AD1F88EA-B1DB-4F9C-BEC2-6D345C72EC81}" destId="{41238348-A299-487E-8CC8-90278E9A96E9}" srcOrd="0" destOrd="0" presId="urn:microsoft.com/office/officeart/2005/8/layout/list1"/>
    <dgm:cxn modelId="{3C3B5EAA-83F7-4263-99E2-9436EEDD6BA7}" type="presParOf" srcId="{A597FB49-CC29-4B19-ADA1-0BDA6769C5E9}" destId="{CA7E7543-D027-4363-AD21-65B24E46AB33}" srcOrd="0" destOrd="0" presId="urn:microsoft.com/office/officeart/2005/8/layout/list1"/>
    <dgm:cxn modelId="{F5351A78-5989-4474-8C00-9E55288E49D2}" type="presParOf" srcId="{CA7E7543-D027-4363-AD21-65B24E46AB33}" destId="{41238348-A299-487E-8CC8-90278E9A96E9}" srcOrd="0" destOrd="0" presId="urn:microsoft.com/office/officeart/2005/8/layout/list1"/>
    <dgm:cxn modelId="{14CEB976-2954-4295-ADB6-435E40E90E83}" type="presParOf" srcId="{CA7E7543-D027-4363-AD21-65B24E46AB33}" destId="{FFB52117-7DB5-4FF1-AAB7-A1453D07BDE3}" srcOrd="1" destOrd="0" presId="urn:microsoft.com/office/officeart/2005/8/layout/list1"/>
    <dgm:cxn modelId="{9AF0B1D7-071B-4301-BBB9-125768328747}" type="presParOf" srcId="{A597FB49-CC29-4B19-ADA1-0BDA6769C5E9}" destId="{45B3839A-9CC1-49C4-928E-E4363EA7D1FC}" srcOrd="1" destOrd="0" presId="urn:microsoft.com/office/officeart/2005/8/layout/list1"/>
    <dgm:cxn modelId="{D4FE663A-A368-4D44-AA8B-74D0AFEDEFE7}" type="presParOf" srcId="{A597FB49-CC29-4B19-ADA1-0BDA6769C5E9}" destId="{742FB265-FE29-4906-BC6F-9D6973C4C4AD}" srcOrd="2" destOrd="0" presId="urn:microsoft.com/office/officeart/2005/8/layout/lis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629D0C4-B507-45D9-9D62-23F292AA191C}" type="doc">
      <dgm:prSet loTypeId="urn:microsoft.com/office/officeart/2005/8/layout/list1" loCatId="list" qsTypeId="urn:microsoft.com/office/officeart/2005/8/quickstyle/3d3" qsCatId="3D" csTypeId="urn:microsoft.com/office/officeart/2005/8/colors/accent5_4" csCatId="accent5" phldr="1"/>
      <dgm:spPr/>
      <dgm:t>
        <a:bodyPr/>
        <a:lstStyle/>
        <a:p>
          <a:endParaRPr lang="es-CO"/>
        </a:p>
      </dgm:t>
    </dgm:pt>
    <dgm:pt modelId="{AD1F88EA-B1DB-4F9C-BEC2-6D345C72EC81}">
      <dgm:prSet phldrT="[Texto]" custT="1"/>
      <dgm:spPr/>
      <dgm:t>
        <a:bodyPr/>
        <a:lstStyle/>
        <a:p>
          <a:pPr algn="just"/>
          <a:r>
            <a:rPr lang="es-ES" sz="1100" b="1">
              <a:solidFill>
                <a:schemeClr val="tx1"/>
              </a:solidFill>
            </a:rPr>
            <a:t>MEJORAMIENTO DEL SISTEMA INTEGRADO DE GESTIÓN Y CONTROL DE LA CALIDAD</a:t>
          </a:r>
          <a:endParaRPr lang="es-CO" sz="1100" b="1">
            <a:solidFill>
              <a:schemeClr val="tx1"/>
            </a:solidFill>
          </a:endParaRPr>
        </a:p>
      </dgm:t>
    </dgm:pt>
    <dgm:pt modelId="{0ABE34E7-21A0-480C-9C40-F9A2C04C7850}" type="parTrans" cxnId="{BFD46659-1EEA-4493-913E-729C90A27F18}">
      <dgm:prSet/>
      <dgm:spPr/>
      <dgm:t>
        <a:bodyPr/>
        <a:lstStyle/>
        <a:p>
          <a:pPr algn="just"/>
          <a:endParaRPr lang="es-CO"/>
        </a:p>
      </dgm:t>
    </dgm:pt>
    <dgm:pt modelId="{E10170B0-DA50-4D66-8E72-8CAE6D95839A}" type="sibTrans" cxnId="{BFD46659-1EEA-4493-913E-729C90A27F18}">
      <dgm:prSet/>
      <dgm:spPr/>
      <dgm:t>
        <a:bodyPr/>
        <a:lstStyle/>
        <a:p>
          <a:pPr algn="just"/>
          <a:endParaRPr lang="es-CO"/>
        </a:p>
      </dgm:t>
    </dgm:pt>
    <dgm:pt modelId="{5B23007F-C168-4968-9DB8-24AAD067D967}">
      <dgm:prSet phldrT="[Texto]" custT="1"/>
      <dgm:spPr/>
      <dgm:t>
        <a:bodyPr/>
        <a:lstStyle/>
        <a:p>
          <a:pPr algn="just"/>
          <a:r>
            <a:rPr lang="es-ES" sz="1100"/>
            <a:t>El proceso se está desarrollando de forma eficaz  y  eficiente  en su establecimiento, documentación e implementación.  De ello da cuenta la matriz de indicadores, pues de 52 procesos en total, 49 cumplieron las metas establecidas de acuerdo a su caracterización, arrojando un 94.23% de cumplimiento de lo planficado por esta Seccional. </a:t>
          </a:r>
          <a:endParaRPr lang="es-CO" sz="1100"/>
        </a:p>
      </dgm:t>
    </dgm:pt>
    <dgm:pt modelId="{D099D014-B058-4F9F-B5BE-CFBFBE12B52B}" type="sibTrans" cxnId="{C1F9B87E-AE49-46C1-A35D-CD6A1BB14309}">
      <dgm:prSet/>
      <dgm:spPr/>
      <dgm:t>
        <a:bodyPr/>
        <a:lstStyle/>
        <a:p>
          <a:pPr algn="just"/>
          <a:endParaRPr lang="es-CO"/>
        </a:p>
      </dgm:t>
    </dgm:pt>
    <dgm:pt modelId="{36082211-FCA9-48BE-A09C-ED85CAE2D93C}" type="parTrans" cxnId="{C1F9B87E-AE49-46C1-A35D-CD6A1BB14309}">
      <dgm:prSet/>
      <dgm:spPr/>
      <dgm:t>
        <a:bodyPr/>
        <a:lstStyle/>
        <a:p>
          <a:pPr algn="just"/>
          <a:endParaRPr lang="es-CO"/>
        </a:p>
      </dgm:t>
    </dgm:pt>
    <dgm:pt modelId="{ECEA0EE0-D4C1-4750-97D7-F9763BEB7CBC}">
      <dgm:prSet phldrT="[Texto]" custT="1"/>
      <dgm:spPr/>
      <dgm:t>
        <a:bodyPr/>
        <a:lstStyle/>
        <a:p>
          <a:pPr algn="just"/>
          <a:r>
            <a:rPr lang="es-ES" sz="1100"/>
            <a:t>   Sin embargo durante el año 2018 se formularon acciones de  mejora producto de la auditoria interna y del ICONTEC.</a:t>
          </a:r>
          <a:endParaRPr lang="es-CO" sz="1100"/>
        </a:p>
      </dgm:t>
    </dgm:pt>
    <dgm:pt modelId="{4B22AFCE-697C-4889-98B9-F649D26A2A7E}" type="parTrans" cxnId="{D5C8F9DC-B83E-418B-9835-F127A868081F}">
      <dgm:prSet/>
      <dgm:spPr/>
      <dgm:t>
        <a:bodyPr/>
        <a:lstStyle/>
        <a:p>
          <a:endParaRPr lang="es-CO"/>
        </a:p>
      </dgm:t>
    </dgm:pt>
    <dgm:pt modelId="{A87DB4B3-9D97-40AF-B7CE-13D55D86C191}" type="sibTrans" cxnId="{D5C8F9DC-B83E-418B-9835-F127A868081F}">
      <dgm:prSet/>
      <dgm:spPr/>
      <dgm:t>
        <a:bodyPr/>
        <a:lstStyle/>
        <a:p>
          <a:endParaRPr lang="es-CO"/>
        </a:p>
      </dgm:t>
    </dgm:pt>
    <dgm:pt modelId="{EA11695E-3A5D-4F8E-B870-1CA815BCF6D9}">
      <dgm:prSet phldrT="[Texto]" custT="1"/>
      <dgm:spPr/>
      <dgm:t>
        <a:bodyPr/>
        <a:lstStyle/>
        <a:p>
          <a:pPr algn="just"/>
          <a:r>
            <a:rPr lang="es-ES" sz="1100"/>
            <a:t> Es importante continuar incluyendo en el Plan de Mantenimiento del SIGCMA la información relacionada con las actividades que se llevarán a cabo en el proceso de documentación y mantenimiento  del sistema de gestión de calidad de los Juzgados de Chaparral y juzgados administrativos.</a:t>
          </a:r>
          <a:endParaRPr lang="es-CO" sz="1100"/>
        </a:p>
      </dgm:t>
    </dgm:pt>
    <dgm:pt modelId="{2F7E9426-665F-43E8-BDCC-9AD503D83D28}" type="parTrans" cxnId="{0492ACA8-7918-4DDB-9801-8B355EBEC9F8}">
      <dgm:prSet/>
      <dgm:spPr/>
      <dgm:t>
        <a:bodyPr/>
        <a:lstStyle/>
        <a:p>
          <a:endParaRPr lang="es-CO"/>
        </a:p>
      </dgm:t>
    </dgm:pt>
    <dgm:pt modelId="{03BACC64-3090-46B5-8722-A150EE01D42E}" type="sibTrans" cxnId="{0492ACA8-7918-4DDB-9801-8B355EBEC9F8}">
      <dgm:prSet/>
      <dgm:spPr/>
      <dgm:t>
        <a:bodyPr/>
        <a:lstStyle/>
        <a:p>
          <a:endParaRPr lang="es-CO"/>
        </a:p>
      </dgm:t>
    </dgm:pt>
    <dgm:pt modelId="{192353F6-B3F1-4676-99C1-5C21459F9BF4}">
      <dgm:prSet phldrT="[Texto]" custT="1"/>
      <dgm:spPr/>
      <dgm:t>
        <a:bodyPr/>
        <a:lstStyle/>
        <a:p>
          <a:pPr algn="just"/>
          <a:r>
            <a:rPr lang="es-CO" sz="1100"/>
            <a:t>Se resalta la identificación y desarrollo de planes de acción de mejora como resultado del seguimiento  y evaluación, compromiso con la integridad y valores por parte de los líderes de los proceso.</a:t>
          </a:r>
        </a:p>
      </dgm:t>
    </dgm:pt>
    <dgm:pt modelId="{1CE3C69D-B54E-48EE-BDF2-CD310A265C5B}" type="parTrans" cxnId="{C690782A-C566-4F6E-A7D0-4B91EA2201AC}">
      <dgm:prSet/>
      <dgm:spPr/>
      <dgm:t>
        <a:bodyPr/>
        <a:lstStyle/>
        <a:p>
          <a:endParaRPr lang="es-CO"/>
        </a:p>
      </dgm:t>
    </dgm:pt>
    <dgm:pt modelId="{D985FEF1-CD15-45A8-BD9F-7D416EE076B1}" type="sibTrans" cxnId="{C690782A-C566-4F6E-A7D0-4B91EA2201AC}">
      <dgm:prSet/>
      <dgm:spPr/>
      <dgm:t>
        <a:bodyPr/>
        <a:lstStyle/>
        <a:p>
          <a:endParaRPr lang="es-CO"/>
        </a:p>
      </dgm:t>
    </dgm:pt>
    <dgm:pt modelId="{F9BCA24A-C106-4567-A2B8-7B97D8820D0A}">
      <dgm:prSet phldrT="[Texto]" custT="1"/>
      <dgm:spPr/>
      <dgm:t>
        <a:bodyPr/>
        <a:lstStyle/>
        <a:p>
          <a:pPr algn="just"/>
          <a:r>
            <a:rPr lang="es-CO" sz="1100"/>
            <a:t>Como recomendación se debe profundizar un poco más en la identificación de las oportunidades de mejora, de acción preventiva y acciones para abordar riesgos y oportunidades, como en el uso de las herramientas tecnológicas.</a:t>
          </a:r>
        </a:p>
      </dgm:t>
    </dgm:pt>
    <dgm:pt modelId="{E2C995BB-9B90-4DAB-BCC0-E5FBE0662A61}" type="parTrans" cxnId="{C9544D25-332F-4385-BA84-0AAB0317819B}">
      <dgm:prSet/>
      <dgm:spPr/>
      <dgm:t>
        <a:bodyPr/>
        <a:lstStyle/>
        <a:p>
          <a:endParaRPr lang="es-CO"/>
        </a:p>
      </dgm:t>
    </dgm:pt>
    <dgm:pt modelId="{75198439-48B0-4CB0-B4FE-A240B7348389}" type="sibTrans" cxnId="{C9544D25-332F-4385-BA84-0AAB0317819B}">
      <dgm:prSet/>
      <dgm:spPr/>
      <dgm:t>
        <a:bodyPr/>
        <a:lstStyle/>
        <a:p>
          <a:endParaRPr lang="es-CO"/>
        </a:p>
      </dgm:t>
    </dgm:pt>
    <dgm:pt modelId="{A597FB49-CC29-4B19-ADA1-0BDA6769C5E9}" type="pres">
      <dgm:prSet presAssocID="{A629D0C4-B507-45D9-9D62-23F292AA191C}" presName="linear" presStyleCnt="0">
        <dgm:presLayoutVars>
          <dgm:dir/>
          <dgm:animLvl val="lvl"/>
          <dgm:resizeHandles val="exact"/>
        </dgm:presLayoutVars>
      </dgm:prSet>
      <dgm:spPr/>
      <dgm:t>
        <a:bodyPr/>
        <a:lstStyle/>
        <a:p>
          <a:endParaRPr lang="es-CO"/>
        </a:p>
      </dgm:t>
    </dgm:pt>
    <dgm:pt modelId="{CA7E7543-D027-4363-AD21-65B24E46AB33}" type="pres">
      <dgm:prSet presAssocID="{AD1F88EA-B1DB-4F9C-BEC2-6D345C72EC81}" presName="parentLin" presStyleCnt="0"/>
      <dgm:spPr/>
    </dgm:pt>
    <dgm:pt modelId="{41238348-A299-487E-8CC8-90278E9A96E9}" type="pres">
      <dgm:prSet presAssocID="{AD1F88EA-B1DB-4F9C-BEC2-6D345C72EC81}" presName="parentLeftMargin" presStyleLbl="node1" presStyleIdx="0" presStyleCnt="1"/>
      <dgm:spPr/>
      <dgm:t>
        <a:bodyPr/>
        <a:lstStyle/>
        <a:p>
          <a:endParaRPr lang="es-CO"/>
        </a:p>
      </dgm:t>
    </dgm:pt>
    <dgm:pt modelId="{FFB52117-7DB5-4FF1-AAB7-A1453D07BDE3}" type="pres">
      <dgm:prSet presAssocID="{AD1F88EA-B1DB-4F9C-BEC2-6D345C72EC81}" presName="parentText" presStyleLbl="node1" presStyleIdx="0" presStyleCnt="1" custScaleX="103648" custScaleY="318487">
        <dgm:presLayoutVars>
          <dgm:chMax val="0"/>
          <dgm:bulletEnabled val="1"/>
        </dgm:presLayoutVars>
      </dgm:prSet>
      <dgm:spPr/>
      <dgm:t>
        <a:bodyPr/>
        <a:lstStyle/>
        <a:p>
          <a:endParaRPr lang="es-CO"/>
        </a:p>
      </dgm:t>
    </dgm:pt>
    <dgm:pt modelId="{45B3839A-9CC1-49C4-928E-E4363EA7D1FC}" type="pres">
      <dgm:prSet presAssocID="{AD1F88EA-B1DB-4F9C-BEC2-6D345C72EC81}" presName="negativeSpace" presStyleCnt="0"/>
      <dgm:spPr/>
    </dgm:pt>
    <dgm:pt modelId="{742FB265-FE29-4906-BC6F-9D6973C4C4AD}" type="pres">
      <dgm:prSet presAssocID="{AD1F88EA-B1DB-4F9C-BEC2-6D345C72EC81}" presName="childText" presStyleLbl="conFgAcc1" presStyleIdx="0" presStyleCnt="1" custScaleY="155253">
        <dgm:presLayoutVars>
          <dgm:bulletEnabled val="1"/>
        </dgm:presLayoutVars>
      </dgm:prSet>
      <dgm:spPr/>
      <dgm:t>
        <a:bodyPr/>
        <a:lstStyle/>
        <a:p>
          <a:endParaRPr lang="es-CO"/>
        </a:p>
      </dgm:t>
    </dgm:pt>
  </dgm:ptLst>
  <dgm:cxnLst>
    <dgm:cxn modelId="{C9544D25-332F-4385-BA84-0AAB0317819B}" srcId="{AD1F88EA-B1DB-4F9C-BEC2-6D345C72EC81}" destId="{F9BCA24A-C106-4567-A2B8-7B97D8820D0A}" srcOrd="4" destOrd="0" parTransId="{E2C995BB-9B90-4DAB-BCC0-E5FBE0662A61}" sibTransId="{75198439-48B0-4CB0-B4FE-A240B7348389}"/>
    <dgm:cxn modelId="{1C967DCD-C4CB-4965-8E6C-F376D2219AF5}" type="presOf" srcId="{A629D0C4-B507-45D9-9D62-23F292AA191C}" destId="{A597FB49-CC29-4B19-ADA1-0BDA6769C5E9}" srcOrd="0" destOrd="0" presId="urn:microsoft.com/office/officeart/2005/8/layout/list1"/>
    <dgm:cxn modelId="{ADAB8D8E-B422-4749-946C-13E28EAB3D03}" type="presOf" srcId="{AD1F88EA-B1DB-4F9C-BEC2-6D345C72EC81}" destId="{41238348-A299-487E-8CC8-90278E9A96E9}" srcOrd="0" destOrd="0" presId="urn:microsoft.com/office/officeart/2005/8/layout/list1"/>
    <dgm:cxn modelId="{C1F9B87E-AE49-46C1-A35D-CD6A1BB14309}" srcId="{AD1F88EA-B1DB-4F9C-BEC2-6D345C72EC81}" destId="{5B23007F-C168-4968-9DB8-24AAD067D967}" srcOrd="0" destOrd="0" parTransId="{36082211-FCA9-48BE-A09C-ED85CAE2D93C}" sibTransId="{D099D014-B058-4F9F-B5BE-CFBFBE12B52B}"/>
    <dgm:cxn modelId="{A968FF79-4662-46DB-A599-AAC3B4B5CADC}" type="presOf" srcId="{5B23007F-C168-4968-9DB8-24AAD067D967}" destId="{742FB265-FE29-4906-BC6F-9D6973C4C4AD}" srcOrd="0" destOrd="0" presId="urn:microsoft.com/office/officeart/2005/8/layout/list1"/>
    <dgm:cxn modelId="{C690782A-C566-4F6E-A7D0-4B91EA2201AC}" srcId="{AD1F88EA-B1DB-4F9C-BEC2-6D345C72EC81}" destId="{192353F6-B3F1-4676-99C1-5C21459F9BF4}" srcOrd="3" destOrd="0" parTransId="{1CE3C69D-B54E-48EE-BDF2-CD310A265C5B}" sibTransId="{D985FEF1-CD15-45A8-BD9F-7D416EE076B1}"/>
    <dgm:cxn modelId="{46EE2A41-8581-4C2A-B751-89626CF56729}" type="presOf" srcId="{AD1F88EA-B1DB-4F9C-BEC2-6D345C72EC81}" destId="{FFB52117-7DB5-4FF1-AAB7-A1453D07BDE3}" srcOrd="1" destOrd="0" presId="urn:microsoft.com/office/officeart/2005/8/layout/list1"/>
    <dgm:cxn modelId="{E21587E4-AB34-47EB-96EB-698978F6D685}" type="presOf" srcId="{F9BCA24A-C106-4567-A2B8-7B97D8820D0A}" destId="{742FB265-FE29-4906-BC6F-9D6973C4C4AD}" srcOrd="0" destOrd="4" presId="urn:microsoft.com/office/officeart/2005/8/layout/list1"/>
    <dgm:cxn modelId="{6E66B388-72A0-42F6-A3E2-181E98689B2F}" type="presOf" srcId="{EA11695E-3A5D-4F8E-B870-1CA815BCF6D9}" destId="{742FB265-FE29-4906-BC6F-9D6973C4C4AD}" srcOrd="0" destOrd="2" presId="urn:microsoft.com/office/officeart/2005/8/layout/list1"/>
    <dgm:cxn modelId="{0492ACA8-7918-4DDB-9801-8B355EBEC9F8}" srcId="{AD1F88EA-B1DB-4F9C-BEC2-6D345C72EC81}" destId="{EA11695E-3A5D-4F8E-B870-1CA815BCF6D9}" srcOrd="2" destOrd="0" parTransId="{2F7E9426-665F-43E8-BDCC-9AD503D83D28}" sibTransId="{03BACC64-3090-46B5-8722-A150EE01D42E}"/>
    <dgm:cxn modelId="{1F6690D5-B785-4DA1-9D3A-0ADF76FF7BDD}" type="presOf" srcId="{192353F6-B3F1-4676-99C1-5C21459F9BF4}" destId="{742FB265-FE29-4906-BC6F-9D6973C4C4AD}" srcOrd="0" destOrd="3" presId="urn:microsoft.com/office/officeart/2005/8/layout/list1"/>
    <dgm:cxn modelId="{D5C8F9DC-B83E-418B-9835-F127A868081F}" srcId="{AD1F88EA-B1DB-4F9C-BEC2-6D345C72EC81}" destId="{ECEA0EE0-D4C1-4750-97D7-F9763BEB7CBC}" srcOrd="1" destOrd="0" parTransId="{4B22AFCE-697C-4889-98B9-F649D26A2A7E}" sibTransId="{A87DB4B3-9D97-40AF-B7CE-13D55D86C191}"/>
    <dgm:cxn modelId="{92842828-7E40-4295-BFD5-5AC418AC48DA}" type="presOf" srcId="{ECEA0EE0-D4C1-4750-97D7-F9763BEB7CBC}" destId="{742FB265-FE29-4906-BC6F-9D6973C4C4AD}" srcOrd="0" destOrd="1" presId="urn:microsoft.com/office/officeart/2005/8/layout/list1"/>
    <dgm:cxn modelId="{BFD46659-1EEA-4493-913E-729C90A27F18}" srcId="{A629D0C4-B507-45D9-9D62-23F292AA191C}" destId="{AD1F88EA-B1DB-4F9C-BEC2-6D345C72EC81}" srcOrd="0" destOrd="0" parTransId="{0ABE34E7-21A0-480C-9C40-F9A2C04C7850}" sibTransId="{E10170B0-DA50-4D66-8E72-8CAE6D95839A}"/>
    <dgm:cxn modelId="{74006E44-D08A-4092-B9A9-C68596747205}" type="presParOf" srcId="{A597FB49-CC29-4B19-ADA1-0BDA6769C5E9}" destId="{CA7E7543-D027-4363-AD21-65B24E46AB33}" srcOrd="0" destOrd="0" presId="urn:microsoft.com/office/officeart/2005/8/layout/list1"/>
    <dgm:cxn modelId="{B40116A7-4857-43DA-87D7-E7724BD49972}" type="presParOf" srcId="{CA7E7543-D027-4363-AD21-65B24E46AB33}" destId="{41238348-A299-487E-8CC8-90278E9A96E9}" srcOrd="0" destOrd="0" presId="urn:microsoft.com/office/officeart/2005/8/layout/list1"/>
    <dgm:cxn modelId="{3B70338E-9CB1-4A2C-BF36-C8B3C1771EAC}" type="presParOf" srcId="{CA7E7543-D027-4363-AD21-65B24E46AB33}" destId="{FFB52117-7DB5-4FF1-AAB7-A1453D07BDE3}" srcOrd="1" destOrd="0" presId="urn:microsoft.com/office/officeart/2005/8/layout/list1"/>
    <dgm:cxn modelId="{2FB14C27-2A8F-4C08-974C-4B90E8341B9A}" type="presParOf" srcId="{A597FB49-CC29-4B19-ADA1-0BDA6769C5E9}" destId="{45B3839A-9CC1-49C4-928E-E4363EA7D1FC}" srcOrd="1" destOrd="0" presId="urn:microsoft.com/office/officeart/2005/8/layout/list1"/>
    <dgm:cxn modelId="{BDD8E987-2483-4BB7-A5C3-A76DCE82E62F}" type="presParOf" srcId="{A597FB49-CC29-4B19-ADA1-0BDA6769C5E9}" destId="{742FB265-FE29-4906-BC6F-9D6973C4C4AD}" srcOrd="2" destOrd="0" presId="urn:microsoft.com/office/officeart/2005/8/layout/lis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629D0C4-B507-45D9-9D62-23F292AA191C}" type="doc">
      <dgm:prSet loTypeId="urn:microsoft.com/office/officeart/2005/8/layout/list1" loCatId="list" qsTypeId="urn:microsoft.com/office/officeart/2005/8/quickstyle/3d3" qsCatId="3D" csTypeId="urn:microsoft.com/office/officeart/2005/8/colors/colorful2" csCatId="colorful" phldr="1"/>
      <dgm:spPr/>
      <dgm:t>
        <a:bodyPr/>
        <a:lstStyle/>
        <a:p>
          <a:endParaRPr lang="es-CO"/>
        </a:p>
      </dgm:t>
    </dgm:pt>
    <dgm:pt modelId="{AD1F88EA-B1DB-4F9C-BEC2-6D345C72EC81}">
      <dgm:prSet phldrT="[Texto]"/>
      <dgm:spPr/>
      <dgm:t>
        <a:bodyPr/>
        <a:lstStyle/>
        <a:p>
          <a:pPr algn="just"/>
          <a:r>
            <a:rPr lang="es-CO" b="1">
              <a:solidFill>
                <a:schemeClr val="tx1"/>
              </a:solidFill>
            </a:rPr>
            <a:t>REORDENAMIENTO JUDICIAL</a:t>
          </a:r>
        </a:p>
      </dgm:t>
    </dgm:pt>
    <dgm:pt modelId="{0ABE34E7-21A0-480C-9C40-F9A2C04C7850}" type="parTrans" cxnId="{BFD46659-1EEA-4493-913E-729C90A27F18}">
      <dgm:prSet/>
      <dgm:spPr/>
      <dgm:t>
        <a:bodyPr/>
        <a:lstStyle/>
        <a:p>
          <a:pPr algn="just"/>
          <a:endParaRPr lang="es-CO"/>
        </a:p>
      </dgm:t>
    </dgm:pt>
    <dgm:pt modelId="{E10170B0-DA50-4D66-8E72-8CAE6D95839A}" type="sibTrans" cxnId="{BFD46659-1EEA-4493-913E-729C90A27F18}">
      <dgm:prSet/>
      <dgm:spPr/>
      <dgm:t>
        <a:bodyPr/>
        <a:lstStyle/>
        <a:p>
          <a:pPr algn="just"/>
          <a:endParaRPr lang="es-CO"/>
        </a:p>
      </dgm:t>
    </dgm:pt>
    <dgm:pt modelId="{5B23007F-C168-4968-9DB8-24AAD067D967}">
      <dgm:prSet phldrT="[Texto]"/>
      <dgm:spPr/>
      <dgm:t>
        <a:bodyPr/>
        <a:lstStyle/>
        <a:p>
          <a:pPr algn="just"/>
          <a:r>
            <a:rPr lang="es-ES"/>
            <a:t>El proceso se está desarrollando de forma eficaz, eficiente  y efectiva en su establecimiento, documentación e implementación. </a:t>
          </a:r>
          <a:endParaRPr lang="es-CO"/>
        </a:p>
      </dgm:t>
    </dgm:pt>
    <dgm:pt modelId="{36082211-FCA9-48BE-A09C-ED85CAE2D93C}" type="parTrans" cxnId="{C1F9B87E-AE49-46C1-A35D-CD6A1BB14309}">
      <dgm:prSet/>
      <dgm:spPr/>
      <dgm:t>
        <a:bodyPr/>
        <a:lstStyle/>
        <a:p>
          <a:pPr algn="just"/>
          <a:endParaRPr lang="es-CO"/>
        </a:p>
      </dgm:t>
    </dgm:pt>
    <dgm:pt modelId="{D099D014-B058-4F9F-B5BE-CFBFBE12B52B}" type="sibTrans" cxnId="{C1F9B87E-AE49-46C1-A35D-CD6A1BB14309}">
      <dgm:prSet/>
      <dgm:spPr/>
      <dgm:t>
        <a:bodyPr/>
        <a:lstStyle/>
        <a:p>
          <a:pPr algn="just"/>
          <a:endParaRPr lang="es-CO"/>
        </a:p>
      </dgm:t>
    </dgm:pt>
    <dgm:pt modelId="{DDB65DA2-CBE2-46F6-97B2-4E0EE9C173BB}">
      <dgm:prSet phldrT="[Texto]"/>
      <dgm:spPr/>
      <dgm:t>
        <a:bodyPr/>
        <a:lstStyle/>
        <a:p>
          <a:pPr algn="just"/>
          <a:r>
            <a:rPr lang="es-ES"/>
            <a:t>De  los indicadores de gestión se advierte un cumplimiento del 100% de la meta establecida. Aunado al control y seguimiento que se hace a las propuestas presentadas por los diferentes despachos judiciales y formuladas ante el nivel central por el Consejo Seccional.</a:t>
          </a:r>
          <a:endParaRPr lang="es-CO"/>
        </a:p>
      </dgm:t>
    </dgm:pt>
    <dgm:pt modelId="{77DB02D2-AE0D-4788-9CDB-330E0E665833}" type="parTrans" cxnId="{F17A7BE6-7EA5-4789-B603-D0E14514D66B}">
      <dgm:prSet/>
      <dgm:spPr/>
      <dgm:t>
        <a:bodyPr/>
        <a:lstStyle/>
        <a:p>
          <a:endParaRPr lang="es-CO"/>
        </a:p>
      </dgm:t>
    </dgm:pt>
    <dgm:pt modelId="{96625E08-D084-4ED4-8358-029A9D4B5DED}" type="sibTrans" cxnId="{F17A7BE6-7EA5-4789-B603-D0E14514D66B}">
      <dgm:prSet/>
      <dgm:spPr/>
      <dgm:t>
        <a:bodyPr/>
        <a:lstStyle/>
        <a:p>
          <a:endParaRPr lang="es-CO"/>
        </a:p>
      </dgm:t>
    </dgm:pt>
    <dgm:pt modelId="{6E9BD0C6-3511-4323-8F5E-78BB8BF8D19D}">
      <dgm:prSet phldrT="[Texto]"/>
      <dgm:spPr/>
      <dgm:t>
        <a:bodyPr/>
        <a:lstStyle/>
        <a:p>
          <a:pPr algn="just"/>
          <a:r>
            <a:rPr lang="es-CO"/>
            <a:t>Importante resaltar que el crecimiento de demandas del aparato justicia se ha incrementado en un 11.56% tomando como año base de medición 2011, lo que ha generado la elaboración de propuestas de reordenamiento judicial, las  cuales no han sido atendidas en su totalidad por la Dirección Ejecutiva de Administración Judicial.</a:t>
          </a:r>
        </a:p>
      </dgm:t>
    </dgm:pt>
    <dgm:pt modelId="{06265D85-A2EB-4A52-ADC5-FB606C933230}" type="parTrans" cxnId="{DF015D63-FF60-4F8B-AC58-8473B0C9C8FE}">
      <dgm:prSet/>
      <dgm:spPr/>
      <dgm:t>
        <a:bodyPr/>
        <a:lstStyle/>
        <a:p>
          <a:endParaRPr lang="es-CO"/>
        </a:p>
      </dgm:t>
    </dgm:pt>
    <dgm:pt modelId="{29C39B2F-D56A-4CD2-A702-38188ADA2D95}" type="sibTrans" cxnId="{DF015D63-FF60-4F8B-AC58-8473B0C9C8FE}">
      <dgm:prSet/>
      <dgm:spPr/>
      <dgm:t>
        <a:bodyPr/>
        <a:lstStyle/>
        <a:p>
          <a:endParaRPr lang="es-CO"/>
        </a:p>
      </dgm:t>
    </dgm:pt>
    <dgm:pt modelId="{A597FB49-CC29-4B19-ADA1-0BDA6769C5E9}" type="pres">
      <dgm:prSet presAssocID="{A629D0C4-B507-45D9-9D62-23F292AA191C}" presName="linear" presStyleCnt="0">
        <dgm:presLayoutVars>
          <dgm:dir/>
          <dgm:animLvl val="lvl"/>
          <dgm:resizeHandles val="exact"/>
        </dgm:presLayoutVars>
      </dgm:prSet>
      <dgm:spPr/>
      <dgm:t>
        <a:bodyPr/>
        <a:lstStyle/>
        <a:p>
          <a:endParaRPr lang="es-CO"/>
        </a:p>
      </dgm:t>
    </dgm:pt>
    <dgm:pt modelId="{CA7E7543-D027-4363-AD21-65B24E46AB33}" type="pres">
      <dgm:prSet presAssocID="{AD1F88EA-B1DB-4F9C-BEC2-6D345C72EC81}" presName="parentLin" presStyleCnt="0"/>
      <dgm:spPr/>
    </dgm:pt>
    <dgm:pt modelId="{41238348-A299-487E-8CC8-90278E9A96E9}" type="pres">
      <dgm:prSet presAssocID="{AD1F88EA-B1DB-4F9C-BEC2-6D345C72EC81}" presName="parentLeftMargin" presStyleLbl="node1" presStyleIdx="0" presStyleCnt="1"/>
      <dgm:spPr/>
      <dgm:t>
        <a:bodyPr/>
        <a:lstStyle/>
        <a:p>
          <a:endParaRPr lang="es-CO"/>
        </a:p>
      </dgm:t>
    </dgm:pt>
    <dgm:pt modelId="{FFB52117-7DB5-4FF1-AAB7-A1453D07BDE3}" type="pres">
      <dgm:prSet presAssocID="{AD1F88EA-B1DB-4F9C-BEC2-6D345C72EC81}" presName="parentText" presStyleLbl="node1" presStyleIdx="0" presStyleCnt="1" custScaleX="113982" custScaleY="77037">
        <dgm:presLayoutVars>
          <dgm:chMax val="0"/>
          <dgm:bulletEnabled val="1"/>
        </dgm:presLayoutVars>
      </dgm:prSet>
      <dgm:spPr/>
      <dgm:t>
        <a:bodyPr/>
        <a:lstStyle/>
        <a:p>
          <a:endParaRPr lang="es-CO"/>
        </a:p>
      </dgm:t>
    </dgm:pt>
    <dgm:pt modelId="{45B3839A-9CC1-49C4-928E-E4363EA7D1FC}" type="pres">
      <dgm:prSet presAssocID="{AD1F88EA-B1DB-4F9C-BEC2-6D345C72EC81}" presName="negativeSpace" presStyleCnt="0"/>
      <dgm:spPr/>
    </dgm:pt>
    <dgm:pt modelId="{742FB265-FE29-4906-BC6F-9D6973C4C4AD}" type="pres">
      <dgm:prSet presAssocID="{AD1F88EA-B1DB-4F9C-BEC2-6D345C72EC81}" presName="childText" presStyleLbl="conFgAcc1" presStyleIdx="0" presStyleCnt="1" custScaleY="90929">
        <dgm:presLayoutVars>
          <dgm:bulletEnabled val="1"/>
        </dgm:presLayoutVars>
      </dgm:prSet>
      <dgm:spPr/>
      <dgm:t>
        <a:bodyPr/>
        <a:lstStyle/>
        <a:p>
          <a:endParaRPr lang="es-CO"/>
        </a:p>
      </dgm:t>
    </dgm:pt>
  </dgm:ptLst>
  <dgm:cxnLst>
    <dgm:cxn modelId="{4D74968A-DEE3-4767-A66E-50070F57FCB0}" type="presOf" srcId="{6E9BD0C6-3511-4323-8F5E-78BB8BF8D19D}" destId="{742FB265-FE29-4906-BC6F-9D6973C4C4AD}" srcOrd="0" destOrd="2" presId="urn:microsoft.com/office/officeart/2005/8/layout/list1"/>
    <dgm:cxn modelId="{DF015D63-FF60-4F8B-AC58-8473B0C9C8FE}" srcId="{AD1F88EA-B1DB-4F9C-BEC2-6D345C72EC81}" destId="{6E9BD0C6-3511-4323-8F5E-78BB8BF8D19D}" srcOrd="2" destOrd="0" parTransId="{06265D85-A2EB-4A52-ADC5-FB606C933230}" sibTransId="{29C39B2F-D56A-4CD2-A702-38188ADA2D95}"/>
    <dgm:cxn modelId="{E621614F-9A7D-411C-A9D9-437D498874C8}" type="presOf" srcId="{AD1F88EA-B1DB-4F9C-BEC2-6D345C72EC81}" destId="{41238348-A299-487E-8CC8-90278E9A96E9}" srcOrd="0" destOrd="0" presId="urn:microsoft.com/office/officeart/2005/8/layout/list1"/>
    <dgm:cxn modelId="{F17A7BE6-7EA5-4789-B603-D0E14514D66B}" srcId="{AD1F88EA-B1DB-4F9C-BEC2-6D345C72EC81}" destId="{DDB65DA2-CBE2-46F6-97B2-4E0EE9C173BB}" srcOrd="1" destOrd="0" parTransId="{77DB02D2-AE0D-4788-9CDB-330E0E665833}" sibTransId="{96625E08-D084-4ED4-8358-029A9D4B5DED}"/>
    <dgm:cxn modelId="{C1F9B87E-AE49-46C1-A35D-CD6A1BB14309}" srcId="{AD1F88EA-B1DB-4F9C-BEC2-6D345C72EC81}" destId="{5B23007F-C168-4968-9DB8-24AAD067D967}" srcOrd="0" destOrd="0" parTransId="{36082211-FCA9-48BE-A09C-ED85CAE2D93C}" sibTransId="{D099D014-B058-4F9F-B5BE-CFBFBE12B52B}"/>
    <dgm:cxn modelId="{3A90D4C8-58BD-4361-B49C-821D77CC79B7}" type="presOf" srcId="{5B23007F-C168-4968-9DB8-24AAD067D967}" destId="{742FB265-FE29-4906-BC6F-9D6973C4C4AD}" srcOrd="0" destOrd="0" presId="urn:microsoft.com/office/officeart/2005/8/layout/list1"/>
    <dgm:cxn modelId="{F0D91B4C-2C2F-4489-97DB-72E790CD8EEF}" type="presOf" srcId="{A629D0C4-B507-45D9-9D62-23F292AA191C}" destId="{A597FB49-CC29-4B19-ADA1-0BDA6769C5E9}" srcOrd="0" destOrd="0" presId="urn:microsoft.com/office/officeart/2005/8/layout/list1"/>
    <dgm:cxn modelId="{B420324C-3816-4BC8-8552-D5364134EA60}" type="presOf" srcId="{DDB65DA2-CBE2-46F6-97B2-4E0EE9C173BB}" destId="{742FB265-FE29-4906-BC6F-9D6973C4C4AD}" srcOrd="0" destOrd="1" presId="urn:microsoft.com/office/officeart/2005/8/layout/list1"/>
    <dgm:cxn modelId="{A6AFD504-E810-46A1-A077-2996F13B8E34}" type="presOf" srcId="{AD1F88EA-B1DB-4F9C-BEC2-6D345C72EC81}" destId="{FFB52117-7DB5-4FF1-AAB7-A1453D07BDE3}" srcOrd="1" destOrd="0" presId="urn:microsoft.com/office/officeart/2005/8/layout/list1"/>
    <dgm:cxn modelId="{BFD46659-1EEA-4493-913E-729C90A27F18}" srcId="{A629D0C4-B507-45D9-9D62-23F292AA191C}" destId="{AD1F88EA-B1DB-4F9C-BEC2-6D345C72EC81}" srcOrd="0" destOrd="0" parTransId="{0ABE34E7-21A0-480C-9C40-F9A2C04C7850}" sibTransId="{E10170B0-DA50-4D66-8E72-8CAE6D95839A}"/>
    <dgm:cxn modelId="{EAF90DDB-DDCD-4579-B0F7-D8AEE9F91BA5}" type="presParOf" srcId="{A597FB49-CC29-4B19-ADA1-0BDA6769C5E9}" destId="{CA7E7543-D027-4363-AD21-65B24E46AB33}" srcOrd="0" destOrd="0" presId="urn:microsoft.com/office/officeart/2005/8/layout/list1"/>
    <dgm:cxn modelId="{86FEDB03-1FE4-471D-818D-6B481A5BBD1A}" type="presParOf" srcId="{CA7E7543-D027-4363-AD21-65B24E46AB33}" destId="{41238348-A299-487E-8CC8-90278E9A96E9}" srcOrd="0" destOrd="0" presId="urn:microsoft.com/office/officeart/2005/8/layout/list1"/>
    <dgm:cxn modelId="{30781B07-829A-4D81-A6F0-57102B146E19}" type="presParOf" srcId="{CA7E7543-D027-4363-AD21-65B24E46AB33}" destId="{FFB52117-7DB5-4FF1-AAB7-A1453D07BDE3}" srcOrd="1" destOrd="0" presId="urn:microsoft.com/office/officeart/2005/8/layout/list1"/>
    <dgm:cxn modelId="{9C0C79C4-0C80-44F8-AF65-DEA81A14098C}" type="presParOf" srcId="{A597FB49-CC29-4B19-ADA1-0BDA6769C5E9}" destId="{45B3839A-9CC1-49C4-928E-E4363EA7D1FC}" srcOrd="1" destOrd="0" presId="urn:microsoft.com/office/officeart/2005/8/layout/list1"/>
    <dgm:cxn modelId="{741131C7-B2D9-4BE7-973B-890F3AEB90AC}" type="presParOf" srcId="{A597FB49-CC29-4B19-ADA1-0BDA6769C5E9}" destId="{742FB265-FE29-4906-BC6F-9D6973C4C4AD}" srcOrd="2" destOrd="0" presId="urn:microsoft.com/office/officeart/2005/8/layout/list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A629D0C4-B507-45D9-9D62-23F292AA191C}" type="doc">
      <dgm:prSet loTypeId="urn:microsoft.com/office/officeart/2005/8/layout/list1" loCatId="list" qsTypeId="urn:microsoft.com/office/officeart/2005/8/quickstyle/3d3" qsCatId="3D" csTypeId="urn:microsoft.com/office/officeart/2005/8/colors/accent6_3" csCatId="accent6" phldr="1"/>
      <dgm:spPr/>
      <dgm:t>
        <a:bodyPr/>
        <a:lstStyle/>
        <a:p>
          <a:endParaRPr lang="es-CO"/>
        </a:p>
      </dgm:t>
    </dgm:pt>
    <dgm:pt modelId="{AD1F88EA-B1DB-4F9C-BEC2-6D345C72EC81}">
      <dgm:prSet phldrT="[Texto]" custT="1"/>
      <dgm:spPr/>
      <dgm:t>
        <a:bodyPr/>
        <a:lstStyle/>
        <a:p>
          <a:pPr algn="just"/>
          <a:r>
            <a:rPr lang="es-CO" sz="1400" b="1">
              <a:solidFill>
                <a:schemeClr val="tx1"/>
              </a:solidFill>
            </a:rPr>
            <a:t>MEJORAMIENTO INFRAESTRUCTURA FÍSICA</a:t>
          </a:r>
        </a:p>
      </dgm:t>
    </dgm:pt>
    <dgm:pt modelId="{0ABE34E7-21A0-480C-9C40-F9A2C04C7850}" type="parTrans" cxnId="{BFD46659-1EEA-4493-913E-729C90A27F18}">
      <dgm:prSet/>
      <dgm:spPr/>
      <dgm:t>
        <a:bodyPr/>
        <a:lstStyle/>
        <a:p>
          <a:pPr algn="just"/>
          <a:endParaRPr lang="es-CO"/>
        </a:p>
      </dgm:t>
    </dgm:pt>
    <dgm:pt modelId="{E10170B0-DA50-4D66-8E72-8CAE6D95839A}" type="sibTrans" cxnId="{BFD46659-1EEA-4493-913E-729C90A27F18}">
      <dgm:prSet/>
      <dgm:spPr/>
      <dgm:t>
        <a:bodyPr/>
        <a:lstStyle/>
        <a:p>
          <a:pPr algn="just"/>
          <a:endParaRPr lang="es-CO"/>
        </a:p>
      </dgm:t>
    </dgm:pt>
    <dgm:pt modelId="{5B23007F-C168-4968-9DB8-24AAD067D967}">
      <dgm:prSet phldrT="[Texto]" custT="1"/>
      <dgm:spPr/>
      <dgm:t>
        <a:bodyPr/>
        <a:lstStyle/>
        <a:p>
          <a:pPr algn="just"/>
          <a:r>
            <a:rPr lang="es-ES" sz="1100"/>
            <a:t>El proceso se está desarrollando de forma eficaz, eficiente  y efectiva en su establecimiento, documentación e implementación, pues se advierte un gran fortalecimiento en este proceso.    </a:t>
          </a:r>
          <a:endParaRPr lang="es-CO" sz="1100"/>
        </a:p>
      </dgm:t>
    </dgm:pt>
    <dgm:pt modelId="{36082211-FCA9-48BE-A09C-ED85CAE2D93C}" type="parTrans" cxnId="{C1F9B87E-AE49-46C1-A35D-CD6A1BB14309}">
      <dgm:prSet/>
      <dgm:spPr/>
      <dgm:t>
        <a:bodyPr/>
        <a:lstStyle/>
        <a:p>
          <a:pPr algn="just"/>
          <a:endParaRPr lang="es-CO"/>
        </a:p>
      </dgm:t>
    </dgm:pt>
    <dgm:pt modelId="{D099D014-B058-4F9F-B5BE-CFBFBE12B52B}" type="sibTrans" cxnId="{C1F9B87E-AE49-46C1-A35D-CD6A1BB14309}">
      <dgm:prSet/>
      <dgm:spPr/>
      <dgm:t>
        <a:bodyPr/>
        <a:lstStyle/>
        <a:p>
          <a:pPr algn="just"/>
          <a:endParaRPr lang="es-CO"/>
        </a:p>
      </dgm:t>
    </dgm:pt>
    <dgm:pt modelId="{F6A6FCD0-65D7-4DDB-8138-D571115AE84A}">
      <dgm:prSet custT="1"/>
      <dgm:spPr/>
      <dgm:t>
        <a:bodyPr/>
        <a:lstStyle/>
        <a:p>
          <a:pPr algn="just"/>
          <a:r>
            <a:rPr lang="es-ES" sz="1100"/>
            <a:t>Reconociendo  los avances que se han logrado en este proceso,  entre ellos la adecuación de 90 despachos judiciales, mantenimiento preventivo y correctivo de 169 unidades de aires acondicionados, mantenimiento preventivo y correctivos de los ascensores del Palacio de Justicia y del Espinal Tolima, la instalación de 250 M2 de cubierta standing seam tipo sencilla en el Palacio del Líbano e impermeabilización de 437 M2 del Palacio de Justicia de Honda, reparación y puesta en  funcionamiento de la planta eléctrica de Chaparral,  suministro e instalación de sistemas; Suministro e Instalación de: 1 Escritorio Presidencial, 181 superficies de trabajo en L y rectangulares, 5 sillas presidenciales, 118 sillas ejecutivas, 430 sillas secretariales, 248 sillas interlocutorias, 15 tandem de 3 puestos, 1 biblioteca, 75 módulos de almacenamiento y 114 mesas graduables para soporte de monitor. Entre otros.  </a:t>
          </a:r>
          <a:endParaRPr lang="es-CO" sz="1100"/>
        </a:p>
      </dgm:t>
    </dgm:pt>
    <dgm:pt modelId="{D088EDEE-7D8B-42A8-80DD-1932A2A75882}" type="parTrans" cxnId="{1C49ED6E-711D-415E-AACD-EE00F926DEE0}">
      <dgm:prSet/>
      <dgm:spPr/>
      <dgm:t>
        <a:bodyPr/>
        <a:lstStyle/>
        <a:p>
          <a:endParaRPr lang="es-CO"/>
        </a:p>
      </dgm:t>
    </dgm:pt>
    <dgm:pt modelId="{B0E3AD96-1C0C-48E3-B7CC-84B7DF585509}" type="sibTrans" cxnId="{1C49ED6E-711D-415E-AACD-EE00F926DEE0}">
      <dgm:prSet/>
      <dgm:spPr/>
      <dgm:t>
        <a:bodyPr/>
        <a:lstStyle/>
        <a:p>
          <a:endParaRPr lang="es-CO"/>
        </a:p>
      </dgm:t>
    </dgm:pt>
    <dgm:pt modelId="{A597FB49-CC29-4B19-ADA1-0BDA6769C5E9}" type="pres">
      <dgm:prSet presAssocID="{A629D0C4-B507-45D9-9D62-23F292AA191C}" presName="linear" presStyleCnt="0">
        <dgm:presLayoutVars>
          <dgm:dir/>
          <dgm:animLvl val="lvl"/>
          <dgm:resizeHandles val="exact"/>
        </dgm:presLayoutVars>
      </dgm:prSet>
      <dgm:spPr/>
      <dgm:t>
        <a:bodyPr/>
        <a:lstStyle/>
        <a:p>
          <a:endParaRPr lang="es-CO"/>
        </a:p>
      </dgm:t>
    </dgm:pt>
    <dgm:pt modelId="{CA7E7543-D027-4363-AD21-65B24E46AB33}" type="pres">
      <dgm:prSet presAssocID="{AD1F88EA-B1DB-4F9C-BEC2-6D345C72EC81}" presName="parentLin" presStyleCnt="0"/>
      <dgm:spPr/>
    </dgm:pt>
    <dgm:pt modelId="{41238348-A299-487E-8CC8-90278E9A96E9}" type="pres">
      <dgm:prSet presAssocID="{AD1F88EA-B1DB-4F9C-BEC2-6D345C72EC81}" presName="parentLeftMargin" presStyleLbl="node1" presStyleIdx="0" presStyleCnt="1"/>
      <dgm:spPr/>
      <dgm:t>
        <a:bodyPr/>
        <a:lstStyle/>
        <a:p>
          <a:endParaRPr lang="es-CO"/>
        </a:p>
      </dgm:t>
    </dgm:pt>
    <dgm:pt modelId="{FFB52117-7DB5-4FF1-AAB7-A1453D07BDE3}" type="pres">
      <dgm:prSet presAssocID="{AD1F88EA-B1DB-4F9C-BEC2-6D345C72EC81}" presName="parentText" presStyleLbl="node1" presStyleIdx="0" presStyleCnt="1" custScaleX="111878" custScaleY="177767">
        <dgm:presLayoutVars>
          <dgm:chMax val="0"/>
          <dgm:bulletEnabled val="1"/>
        </dgm:presLayoutVars>
      </dgm:prSet>
      <dgm:spPr/>
      <dgm:t>
        <a:bodyPr/>
        <a:lstStyle/>
        <a:p>
          <a:endParaRPr lang="es-CO"/>
        </a:p>
      </dgm:t>
    </dgm:pt>
    <dgm:pt modelId="{45B3839A-9CC1-49C4-928E-E4363EA7D1FC}" type="pres">
      <dgm:prSet presAssocID="{AD1F88EA-B1DB-4F9C-BEC2-6D345C72EC81}" presName="negativeSpace" presStyleCnt="0"/>
      <dgm:spPr/>
    </dgm:pt>
    <dgm:pt modelId="{742FB265-FE29-4906-BC6F-9D6973C4C4AD}" type="pres">
      <dgm:prSet presAssocID="{AD1F88EA-B1DB-4F9C-BEC2-6D345C72EC81}" presName="childText" presStyleLbl="conFgAcc1" presStyleIdx="0" presStyleCnt="1" custScaleX="102819" custLinFactNeighborY="6160">
        <dgm:presLayoutVars>
          <dgm:bulletEnabled val="1"/>
        </dgm:presLayoutVars>
      </dgm:prSet>
      <dgm:spPr/>
      <dgm:t>
        <a:bodyPr/>
        <a:lstStyle/>
        <a:p>
          <a:endParaRPr lang="es-CO"/>
        </a:p>
      </dgm:t>
    </dgm:pt>
  </dgm:ptLst>
  <dgm:cxnLst>
    <dgm:cxn modelId="{FA11D822-D18B-4641-AFBA-85FDF17CC261}" type="presOf" srcId="{5B23007F-C168-4968-9DB8-24AAD067D967}" destId="{742FB265-FE29-4906-BC6F-9D6973C4C4AD}" srcOrd="0" destOrd="0" presId="urn:microsoft.com/office/officeart/2005/8/layout/list1"/>
    <dgm:cxn modelId="{1C49ED6E-711D-415E-AACD-EE00F926DEE0}" srcId="{AD1F88EA-B1DB-4F9C-BEC2-6D345C72EC81}" destId="{F6A6FCD0-65D7-4DDB-8138-D571115AE84A}" srcOrd="1" destOrd="0" parTransId="{D088EDEE-7D8B-42A8-80DD-1932A2A75882}" sibTransId="{B0E3AD96-1C0C-48E3-B7CC-84B7DF585509}"/>
    <dgm:cxn modelId="{2E4346E1-D96B-41A5-B5AA-631DAC8AE84B}" type="presOf" srcId="{AD1F88EA-B1DB-4F9C-BEC2-6D345C72EC81}" destId="{FFB52117-7DB5-4FF1-AAB7-A1453D07BDE3}" srcOrd="1" destOrd="0" presId="urn:microsoft.com/office/officeart/2005/8/layout/list1"/>
    <dgm:cxn modelId="{6FFAB7E0-89A8-400C-81C7-7FF3077CEDC9}" type="presOf" srcId="{A629D0C4-B507-45D9-9D62-23F292AA191C}" destId="{A597FB49-CC29-4B19-ADA1-0BDA6769C5E9}" srcOrd="0" destOrd="0" presId="urn:microsoft.com/office/officeart/2005/8/layout/list1"/>
    <dgm:cxn modelId="{7FA7AE50-479A-4929-B560-E86E6697C18F}" type="presOf" srcId="{F6A6FCD0-65D7-4DDB-8138-D571115AE84A}" destId="{742FB265-FE29-4906-BC6F-9D6973C4C4AD}" srcOrd="0" destOrd="1" presId="urn:microsoft.com/office/officeart/2005/8/layout/list1"/>
    <dgm:cxn modelId="{C1F9B87E-AE49-46C1-A35D-CD6A1BB14309}" srcId="{AD1F88EA-B1DB-4F9C-BEC2-6D345C72EC81}" destId="{5B23007F-C168-4968-9DB8-24AAD067D967}" srcOrd="0" destOrd="0" parTransId="{36082211-FCA9-48BE-A09C-ED85CAE2D93C}" sibTransId="{D099D014-B058-4F9F-B5BE-CFBFBE12B52B}"/>
    <dgm:cxn modelId="{BB430696-14C8-42C8-B88C-F955D75ECC08}" type="presOf" srcId="{AD1F88EA-B1DB-4F9C-BEC2-6D345C72EC81}" destId="{41238348-A299-487E-8CC8-90278E9A96E9}" srcOrd="0" destOrd="0" presId="urn:microsoft.com/office/officeart/2005/8/layout/list1"/>
    <dgm:cxn modelId="{BFD46659-1EEA-4493-913E-729C90A27F18}" srcId="{A629D0C4-B507-45D9-9D62-23F292AA191C}" destId="{AD1F88EA-B1DB-4F9C-BEC2-6D345C72EC81}" srcOrd="0" destOrd="0" parTransId="{0ABE34E7-21A0-480C-9C40-F9A2C04C7850}" sibTransId="{E10170B0-DA50-4D66-8E72-8CAE6D95839A}"/>
    <dgm:cxn modelId="{DF291D23-78FA-4BD5-945A-987FD470F61D}" type="presParOf" srcId="{A597FB49-CC29-4B19-ADA1-0BDA6769C5E9}" destId="{CA7E7543-D027-4363-AD21-65B24E46AB33}" srcOrd="0" destOrd="0" presId="urn:microsoft.com/office/officeart/2005/8/layout/list1"/>
    <dgm:cxn modelId="{D5EDED12-3B51-4CC9-9E8A-2A4DFEE4D035}" type="presParOf" srcId="{CA7E7543-D027-4363-AD21-65B24E46AB33}" destId="{41238348-A299-487E-8CC8-90278E9A96E9}" srcOrd="0" destOrd="0" presId="urn:microsoft.com/office/officeart/2005/8/layout/list1"/>
    <dgm:cxn modelId="{D70869B2-3452-4548-A7C6-189DA3E6BF5B}" type="presParOf" srcId="{CA7E7543-D027-4363-AD21-65B24E46AB33}" destId="{FFB52117-7DB5-4FF1-AAB7-A1453D07BDE3}" srcOrd="1" destOrd="0" presId="urn:microsoft.com/office/officeart/2005/8/layout/list1"/>
    <dgm:cxn modelId="{F88682F6-E4E9-4273-BA4B-19A80D768B5F}" type="presParOf" srcId="{A597FB49-CC29-4B19-ADA1-0BDA6769C5E9}" destId="{45B3839A-9CC1-49C4-928E-E4363EA7D1FC}" srcOrd="1" destOrd="0" presId="urn:microsoft.com/office/officeart/2005/8/layout/list1"/>
    <dgm:cxn modelId="{9F9EDF88-C31B-427E-A608-A3D86426D20D}" type="presParOf" srcId="{A597FB49-CC29-4B19-ADA1-0BDA6769C5E9}" destId="{742FB265-FE29-4906-BC6F-9D6973C4C4AD}" srcOrd="2" destOrd="0" presId="urn:microsoft.com/office/officeart/2005/8/layout/list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A629D0C4-B507-45D9-9D62-23F292AA191C}" type="doc">
      <dgm:prSet loTypeId="urn:microsoft.com/office/officeart/2005/8/layout/list1" loCatId="list" qsTypeId="urn:microsoft.com/office/officeart/2005/8/quickstyle/3d3" qsCatId="3D" csTypeId="urn:microsoft.com/office/officeart/2005/8/colors/accent2_2" csCatId="accent2" phldr="1"/>
      <dgm:spPr/>
      <dgm:t>
        <a:bodyPr/>
        <a:lstStyle/>
        <a:p>
          <a:endParaRPr lang="es-CO"/>
        </a:p>
      </dgm:t>
    </dgm:pt>
    <dgm:pt modelId="{AD1F88EA-B1DB-4F9C-BEC2-6D345C72EC81}">
      <dgm:prSet phldrT="[Texto]" custT="1"/>
      <dgm:spPr/>
      <dgm:t>
        <a:bodyPr/>
        <a:lstStyle/>
        <a:p>
          <a:pPr algn="just"/>
          <a:r>
            <a:rPr lang="es-CO" sz="1400" b="1"/>
            <a:t>ADMINISTRACIÓN DE LA CARRERA JUDICIAL</a:t>
          </a:r>
        </a:p>
      </dgm:t>
    </dgm:pt>
    <dgm:pt modelId="{0ABE34E7-21A0-480C-9C40-F9A2C04C7850}" type="parTrans" cxnId="{BFD46659-1EEA-4493-913E-729C90A27F18}">
      <dgm:prSet/>
      <dgm:spPr/>
      <dgm:t>
        <a:bodyPr/>
        <a:lstStyle/>
        <a:p>
          <a:pPr algn="just"/>
          <a:endParaRPr lang="es-CO"/>
        </a:p>
      </dgm:t>
    </dgm:pt>
    <dgm:pt modelId="{E10170B0-DA50-4D66-8E72-8CAE6D95839A}" type="sibTrans" cxnId="{BFD46659-1EEA-4493-913E-729C90A27F18}">
      <dgm:prSet/>
      <dgm:spPr/>
      <dgm:t>
        <a:bodyPr/>
        <a:lstStyle/>
        <a:p>
          <a:pPr algn="just"/>
          <a:endParaRPr lang="es-CO"/>
        </a:p>
      </dgm:t>
    </dgm:pt>
    <dgm:pt modelId="{5B23007F-C168-4968-9DB8-24AAD067D967}">
      <dgm:prSet phldrT="[Texto]" custT="1"/>
      <dgm:spPr/>
      <dgm:t>
        <a:bodyPr/>
        <a:lstStyle/>
        <a:p>
          <a:pPr algn="just"/>
          <a:r>
            <a:rPr lang="es-ES" sz="1100"/>
            <a:t>El proceso se está desarrollando de forma eficaz, eficiente  y efectiva en su caracterización, documentación e implementación, con la medición de los indicadores se advierte en este proceso que una vez culminado el concurso de méritos y remitiendo  la lista de elegibles a los nominadores para proveer los cargos de empleados en propiedad es posible alcanzar  la meta establecida, es decir lograr que el 80% de empleos este en carrera judicial, los resultados al 31 de Diciembre de 2018 fueron: El 100% de cumplimiento en la cobertura para magistrados, el 74.36% de jueces y 77.77% en la administración de carrera para empleados. </a:t>
          </a:r>
          <a:endParaRPr lang="es-CO" sz="1100"/>
        </a:p>
      </dgm:t>
    </dgm:pt>
    <dgm:pt modelId="{36082211-FCA9-48BE-A09C-ED85CAE2D93C}" type="parTrans" cxnId="{C1F9B87E-AE49-46C1-A35D-CD6A1BB14309}">
      <dgm:prSet/>
      <dgm:spPr/>
      <dgm:t>
        <a:bodyPr/>
        <a:lstStyle/>
        <a:p>
          <a:pPr algn="just"/>
          <a:endParaRPr lang="es-CO"/>
        </a:p>
      </dgm:t>
    </dgm:pt>
    <dgm:pt modelId="{D099D014-B058-4F9F-B5BE-CFBFBE12B52B}" type="sibTrans" cxnId="{C1F9B87E-AE49-46C1-A35D-CD6A1BB14309}">
      <dgm:prSet/>
      <dgm:spPr/>
      <dgm:t>
        <a:bodyPr/>
        <a:lstStyle/>
        <a:p>
          <a:pPr algn="just"/>
          <a:endParaRPr lang="es-CO"/>
        </a:p>
      </dgm:t>
    </dgm:pt>
    <dgm:pt modelId="{A597FB49-CC29-4B19-ADA1-0BDA6769C5E9}" type="pres">
      <dgm:prSet presAssocID="{A629D0C4-B507-45D9-9D62-23F292AA191C}" presName="linear" presStyleCnt="0">
        <dgm:presLayoutVars>
          <dgm:dir/>
          <dgm:animLvl val="lvl"/>
          <dgm:resizeHandles val="exact"/>
        </dgm:presLayoutVars>
      </dgm:prSet>
      <dgm:spPr/>
      <dgm:t>
        <a:bodyPr/>
        <a:lstStyle/>
        <a:p>
          <a:endParaRPr lang="es-CO"/>
        </a:p>
      </dgm:t>
    </dgm:pt>
    <dgm:pt modelId="{CA7E7543-D027-4363-AD21-65B24E46AB33}" type="pres">
      <dgm:prSet presAssocID="{AD1F88EA-B1DB-4F9C-BEC2-6D345C72EC81}" presName="parentLin" presStyleCnt="0"/>
      <dgm:spPr/>
    </dgm:pt>
    <dgm:pt modelId="{41238348-A299-487E-8CC8-90278E9A96E9}" type="pres">
      <dgm:prSet presAssocID="{AD1F88EA-B1DB-4F9C-BEC2-6D345C72EC81}" presName="parentLeftMargin" presStyleLbl="node1" presStyleIdx="0" presStyleCnt="1"/>
      <dgm:spPr/>
      <dgm:t>
        <a:bodyPr/>
        <a:lstStyle/>
        <a:p>
          <a:endParaRPr lang="es-CO"/>
        </a:p>
      </dgm:t>
    </dgm:pt>
    <dgm:pt modelId="{FFB52117-7DB5-4FF1-AAB7-A1453D07BDE3}" type="pres">
      <dgm:prSet presAssocID="{AD1F88EA-B1DB-4F9C-BEC2-6D345C72EC81}" presName="parentText" presStyleLbl="node1" presStyleIdx="0" presStyleCnt="1" custScaleX="111878" custScaleY="177767">
        <dgm:presLayoutVars>
          <dgm:chMax val="0"/>
          <dgm:bulletEnabled val="1"/>
        </dgm:presLayoutVars>
      </dgm:prSet>
      <dgm:spPr/>
      <dgm:t>
        <a:bodyPr/>
        <a:lstStyle/>
        <a:p>
          <a:endParaRPr lang="es-CO"/>
        </a:p>
      </dgm:t>
    </dgm:pt>
    <dgm:pt modelId="{45B3839A-9CC1-49C4-928E-E4363EA7D1FC}" type="pres">
      <dgm:prSet presAssocID="{AD1F88EA-B1DB-4F9C-BEC2-6D345C72EC81}" presName="negativeSpace" presStyleCnt="0"/>
      <dgm:spPr/>
    </dgm:pt>
    <dgm:pt modelId="{742FB265-FE29-4906-BC6F-9D6973C4C4AD}" type="pres">
      <dgm:prSet presAssocID="{AD1F88EA-B1DB-4F9C-BEC2-6D345C72EC81}" presName="childText" presStyleLbl="conFgAcc1" presStyleIdx="0" presStyleCnt="1" custScaleX="102819" custScaleY="477887" custLinFactNeighborY="6160">
        <dgm:presLayoutVars>
          <dgm:bulletEnabled val="1"/>
        </dgm:presLayoutVars>
      </dgm:prSet>
      <dgm:spPr/>
      <dgm:t>
        <a:bodyPr/>
        <a:lstStyle/>
        <a:p>
          <a:endParaRPr lang="es-CO"/>
        </a:p>
      </dgm:t>
    </dgm:pt>
  </dgm:ptLst>
  <dgm:cxnLst>
    <dgm:cxn modelId="{41210B50-6F9D-4584-BF95-5B34A0ABF6CD}" type="presOf" srcId="{5B23007F-C168-4968-9DB8-24AAD067D967}" destId="{742FB265-FE29-4906-BC6F-9D6973C4C4AD}" srcOrd="0" destOrd="0" presId="urn:microsoft.com/office/officeart/2005/8/layout/list1"/>
    <dgm:cxn modelId="{6641FDBE-7BF2-421D-823D-4C4F52E95FFD}" type="presOf" srcId="{AD1F88EA-B1DB-4F9C-BEC2-6D345C72EC81}" destId="{41238348-A299-487E-8CC8-90278E9A96E9}" srcOrd="0" destOrd="0" presId="urn:microsoft.com/office/officeart/2005/8/layout/list1"/>
    <dgm:cxn modelId="{C1F9B87E-AE49-46C1-A35D-CD6A1BB14309}" srcId="{AD1F88EA-B1DB-4F9C-BEC2-6D345C72EC81}" destId="{5B23007F-C168-4968-9DB8-24AAD067D967}" srcOrd="0" destOrd="0" parTransId="{36082211-FCA9-48BE-A09C-ED85CAE2D93C}" sibTransId="{D099D014-B058-4F9F-B5BE-CFBFBE12B52B}"/>
    <dgm:cxn modelId="{59DB0DA4-38B5-4064-AE2F-ECCA4CFDF9D4}" type="presOf" srcId="{A629D0C4-B507-45D9-9D62-23F292AA191C}" destId="{A597FB49-CC29-4B19-ADA1-0BDA6769C5E9}" srcOrd="0" destOrd="0" presId="urn:microsoft.com/office/officeart/2005/8/layout/list1"/>
    <dgm:cxn modelId="{D2A2E4BF-68A3-4916-B537-489864E4F0B8}" type="presOf" srcId="{AD1F88EA-B1DB-4F9C-BEC2-6D345C72EC81}" destId="{FFB52117-7DB5-4FF1-AAB7-A1453D07BDE3}" srcOrd="1" destOrd="0" presId="urn:microsoft.com/office/officeart/2005/8/layout/list1"/>
    <dgm:cxn modelId="{BFD46659-1EEA-4493-913E-729C90A27F18}" srcId="{A629D0C4-B507-45D9-9D62-23F292AA191C}" destId="{AD1F88EA-B1DB-4F9C-BEC2-6D345C72EC81}" srcOrd="0" destOrd="0" parTransId="{0ABE34E7-21A0-480C-9C40-F9A2C04C7850}" sibTransId="{E10170B0-DA50-4D66-8E72-8CAE6D95839A}"/>
    <dgm:cxn modelId="{118D8E50-F235-482C-BAC0-39F545DA8C43}" type="presParOf" srcId="{A597FB49-CC29-4B19-ADA1-0BDA6769C5E9}" destId="{CA7E7543-D027-4363-AD21-65B24E46AB33}" srcOrd="0" destOrd="0" presId="urn:microsoft.com/office/officeart/2005/8/layout/list1"/>
    <dgm:cxn modelId="{2F074BC8-48D8-4C44-930D-D9C0B2969EE9}" type="presParOf" srcId="{CA7E7543-D027-4363-AD21-65B24E46AB33}" destId="{41238348-A299-487E-8CC8-90278E9A96E9}" srcOrd="0" destOrd="0" presId="urn:microsoft.com/office/officeart/2005/8/layout/list1"/>
    <dgm:cxn modelId="{060AE20E-FDA2-4329-BD9F-E043B42187DD}" type="presParOf" srcId="{CA7E7543-D027-4363-AD21-65B24E46AB33}" destId="{FFB52117-7DB5-4FF1-AAB7-A1453D07BDE3}" srcOrd="1" destOrd="0" presId="urn:microsoft.com/office/officeart/2005/8/layout/list1"/>
    <dgm:cxn modelId="{58972E56-CADF-4B0D-9D13-2CD76A609550}" type="presParOf" srcId="{A597FB49-CC29-4B19-ADA1-0BDA6769C5E9}" destId="{45B3839A-9CC1-49C4-928E-E4363EA7D1FC}" srcOrd="1" destOrd="0" presId="urn:microsoft.com/office/officeart/2005/8/layout/list1"/>
    <dgm:cxn modelId="{170A189E-CC1A-4F39-A3F5-E82CC718B5AA}" type="presParOf" srcId="{A597FB49-CC29-4B19-ADA1-0BDA6769C5E9}" destId="{742FB265-FE29-4906-BC6F-9D6973C4C4AD}" srcOrd="2" destOrd="0" presId="urn:microsoft.com/office/officeart/2005/8/layout/list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A629D0C4-B507-45D9-9D62-23F292AA191C}" type="doc">
      <dgm:prSet loTypeId="urn:microsoft.com/office/officeart/2005/8/layout/list1" loCatId="list" qsTypeId="urn:microsoft.com/office/officeart/2005/8/quickstyle/3d3" qsCatId="3D" csTypeId="urn:microsoft.com/office/officeart/2005/8/colors/accent2_2" csCatId="accent2" phldr="1"/>
      <dgm:spPr/>
      <dgm:t>
        <a:bodyPr/>
        <a:lstStyle/>
        <a:p>
          <a:endParaRPr lang="es-CO"/>
        </a:p>
      </dgm:t>
    </dgm:pt>
    <dgm:pt modelId="{AD1F88EA-B1DB-4F9C-BEC2-6D345C72EC81}">
      <dgm:prSet phldrT="[Texto]" custT="1"/>
      <dgm:spPr/>
      <dgm:t>
        <a:bodyPr/>
        <a:lstStyle/>
        <a:p>
          <a:pPr algn="just"/>
          <a:r>
            <a:rPr lang="es-CO" sz="1400" b="1"/>
            <a:t>GESTIÓN DE LA FORMACIÓN JUDICIAL</a:t>
          </a:r>
        </a:p>
      </dgm:t>
    </dgm:pt>
    <dgm:pt modelId="{0ABE34E7-21A0-480C-9C40-F9A2C04C7850}" type="parTrans" cxnId="{BFD46659-1EEA-4493-913E-729C90A27F18}">
      <dgm:prSet/>
      <dgm:spPr/>
      <dgm:t>
        <a:bodyPr/>
        <a:lstStyle/>
        <a:p>
          <a:pPr algn="just"/>
          <a:endParaRPr lang="es-CO"/>
        </a:p>
      </dgm:t>
    </dgm:pt>
    <dgm:pt modelId="{E10170B0-DA50-4D66-8E72-8CAE6D95839A}" type="sibTrans" cxnId="{BFD46659-1EEA-4493-913E-729C90A27F18}">
      <dgm:prSet/>
      <dgm:spPr/>
      <dgm:t>
        <a:bodyPr/>
        <a:lstStyle/>
        <a:p>
          <a:pPr algn="just"/>
          <a:endParaRPr lang="es-CO"/>
        </a:p>
      </dgm:t>
    </dgm:pt>
    <dgm:pt modelId="{5B23007F-C168-4968-9DB8-24AAD067D967}">
      <dgm:prSet phldrT="[Texto]" custT="1"/>
      <dgm:spPr/>
      <dgm:t>
        <a:bodyPr/>
        <a:lstStyle/>
        <a:p>
          <a:pPr algn="just"/>
          <a:r>
            <a:rPr lang="es-ES" sz="1100"/>
            <a:t>El proceso se está desarrollando de forma eficaz, eficiente  y efectiva en su establecimiento, documentación e implementación, teniendo en cuenta que el rol de la seccional  y del grupo seccional, es brindar apoyo a la Escuela Judicial Rodrigo Lara Bonilla. Durante el año 2018 el grupo de apoyo realizó tres (3) acitividades por trimestre en donde la participación del servidor judicial fue del 81.25% en el primer semestre y 92% en el segundo semestre y cinco (5) registros académicos.  </a:t>
          </a:r>
          <a:endParaRPr lang="es-CO" sz="1100"/>
        </a:p>
      </dgm:t>
    </dgm:pt>
    <dgm:pt modelId="{36082211-FCA9-48BE-A09C-ED85CAE2D93C}" type="parTrans" cxnId="{C1F9B87E-AE49-46C1-A35D-CD6A1BB14309}">
      <dgm:prSet/>
      <dgm:spPr/>
      <dgm:t>
        <a:bodyPr/>
        <a:lstStyle/>
        <a:p>
          <a:pPr algn="just"/>
          <a:endParaRPr lang="es-CO"/>
        </a:p>
      </dgm:t>
    </dgm:pt>
    <dgm:pt modelId="{D099D014-B058-4F9F-B5BE-CFBFBE12B52B}" type="sibTrans" cxnId="{C1F9B87E-AE49-46C1-A35D-CD6A1BB14309}">
      <dgm:prSet/>
      <dgm:spPr/>
      <dgm:t>
        <a:bodyPr/>
        <a:lstStyle/>
        <a:p>
          <a:pPr algn="just"/>
          <a:endParaRPr lang="es-CO"/>
        </a:p>
      </dgm:t>
    </dgm:pt>
    <dgm:pt modelId="{A597FB49-CC29-4B19-ADA1-0BDA6769C5E9}" type="pres">
      <dgm:prSet presAssocID="{A629D0C4-B507-45D9-9D62-23F292AA191C}" presName="linear" presStyleCnt="0">
        <dgm:presLayoutVars>
          <dgm:dir/>
          <dgm:animLvl val="lvl"/>
          <dgm:resizeHandles val="exact"/>
        </dgm:presLayoutVars>
      </dgm:prSet>
      <dgm:spPr/>
      <dgm:t>
        <a:bodyPr/>
        <a:lstStyle/>
        <a:p>
          <a:endParaRPr lang="es-CO"/>
        </a:p>
      </dgm:t>
    </dgm:pt>
    <dgm:pt modelId="{CA7E7543-D027-4363-AD21-65B24E46AB33}" type="pres">
      <dgm:prSet presAssocID="{AD1F88EA-B1DB-4F9C-BEC2-6D345C72EC81}" presName="parentLin" presStyleCnt="0"/>
      <dgm:spPr/>
    </dgm:pt>
    <dgm:pt modelId="{41238348-A299-487E-8CC8-90278E9A96E9}" type="pres">
      <dgm:prSet presAssocID="{AD1F88EA-B1DB-4F9C-BEC2-6D345C72EC81}" presName="parentLeftMargin" presStyleLbl="node1" presStyleIdx="0" presStyleCnt="1"/>
      <dgm:spPr/>
      <dgm:t>
        <a:bodyPr/>
        <a:lstStyle/>
        <a:p>
          <a:endParaRPr lang="es-CO"/>
        </a:p>
      </dgm:t>
    </dgm:pt>
    <dgm:pt modelId="{FFB52117-7DB5-4FF1-AAB7-A1453D07BDE3}" type="pres">
      <dgm:prSet presAssocID="{AD1F88EA-B1DB-4F9C-BEC2-6D345C72EC81}" presName="parentText" presStyleLbl="node1" presStyleIdx="0" presStyleCnt="1" custScaleX="111878" custScaleY="177767">
        <dgm:presLayoutVars>
          <dgm:chMax val="0"/>
          <dgm:bulletEnabled val="1"/>
        </dgm:presLayoutVars>
      </dgm:prSet>
      <dgm:spPr/>
      <dgm:t>
        <a:bodyPr/>
        <a:lstStyle/>
        <a:p>
          <a:endParaRPr lang="es-CO"/>
        </a:p>
      </dgm:t>
    </dgm:pt>
    <dgm:pt modelId="{45B3839A-9CC1-49C4-928E-E4363EA7D1FC}" type="pres">
      <dgm:prSet presAssocID="{AD1F88EA-B1DB-4F9C-BEC2-6D345C72EC81}" presName="negativeSpace" presStyleCnt="0"/>
      <dgm:spPr/>
    </dgm:pt>
    <dgm:pt modelId="{742FB265-FE29-4906-BC6F-9D6973C4C4AD}" type="pres">
      <dgm:prSet presAssocID="{AD1F88EA-B1DB-4F9C-BEC2-6D345C72EC81}" presName="childText" presStyleLbl="conFgAcc1" presStyleIdx="0" presStyleCnt="1" custScaleX="102819" custScaleY="477887" custLinFactNeighborY="6160">
        <dgm:presLayoutVars>
          <dgm:bulletEnabled val="1"/>
        </dgm:presLayoutVars>
      </dgm:prSet>
      <dgm:spPr/>
      <dgm:t>
        <a:bodyPr/>
        <a:lstStyle/>
        <a:p>
          <a:endParaRPr lang="es-CO"/>
        </a:p>
      </dgm:t>
    </dgm:pt>
  </dgm:ptLst>
  <dgm:cxnLst>
    <dgm:cxn modelId="{3FC7B214-1F1D-44C6-B2E4-F6A82E636F67}" type="presOf" srcId="{AD1F88EA-B1DB-4F9C-BEC2-6D345C72EC81}" destId="{41238348-A299-487E-8CC8-90278E9A96E9}" srcOrd="0" destOrd="0" presId="urn:microsoft.com/office/officeart/2005/8/layout/list1"/>
    <dgm:cxn modelId="{C1F9B87E-AE49-46C1-A35D-CD6A1BB14309}" srcId="{AD1F88EA-B1DB-4F9C-BEC2-6D345C72EC81}" destId="{5B23007F-C168-4968-9DB8-24AAD067D967}" srcOrd="0" destOrd="0" parTransId="{36082211-FCA9-48BE-A09C-ED85CAE2D93C}" sibTransId="{D099D014-B058-4F9F-B5BE-CFBFBE12B52B}"/>
    <dgm:cxn modelId="{9B586CD4-8FB0-4F0A-B64A-8E15D6153825}" type="presOf" srcId="{5B23007F-C168-4968-9DB8-24AAD067D967}" destId="{742FB265-FE29-4906-BC6F-9D6973C4C4AD}" srcOrd="0" destOrd="0" presId="urn:microsoft.com/office/officeart/2005/8/layout/list1"/>
    <dgm:cxn modelId="{13F7694B-E32E-427A-9369-B822E56B9294}" type="presOf" srcId="{AD1F88EA-B1DB-4F9C-BEC2-6D345C72EC81}" destId="{FFB52117-7DB5-4FF1-AAB7-A1453D07BDE3}" srcOrd="1" destOrd="0" presId="urn:microsoft.com/office/officeart/2005/8/layout/list1"/>
    <dgm:cxn modelId="{06DF86A3-886E-4245-B72B-FFA3F3D397C9}" type="presOf" srcId="{A629D0C4-B507-45D9-9D62-23F292AA191C}" destId="{A597FB49-CC29-4B19-ADA1-0BDA6769C5E9}" srcOrd="0" destOrd="0" presId="urn:microsoft.com/office/officeart/2005/8/layout/list1"/>
    <dgm:cxn modelId="{BFD46659-1EEA-4493-913E-729C90A27F18}" srcId="{A629D0C4-B507-45D9-9D62-23F292AA191C}" destId="{AD1F88EA-B1DB-4F9C-BEC2-6D345C72EC81}" srcOrd="0" destOrd="0" parTransId="{0ABE34E7-21A0-480C-9C40-F9A2C04C7850}" sibTransId="{E10170B0-DA50-4D66-8E72-8CAE6D95839A}"/>
    <dgm:cxn modelId="{138ADA64-FE56-4309-9A8A-66AC5500C0E4}" type="presParOf" srcId="{A597FB49-CC29-4B19-ADA1-0BDA6769C5E9}" destId="{CA7E7543-D027-4363-AD21-65B24E46AB33}" srcOrd="0" destOrd="0" presId="urn:microsoft.com/office/officeart/2005/8/layout/list1"/>
    <dgm:cxn modelId="{A08DC266-7194-4CCE-9B05-004BFB2FC60D}" type="presParOf" srcId="{CA7E7543-D027-4363-AD21-65B24E46AB33}" destId="{41238348-A299-487E-8CC8-90278E9A96E9}" srcOrd="0" destOrd="0" presId="urn:microsoft.com/office/officeart/2005/8/layout/list1"/>
    <dgm:cxn modelId="{917B5C29-9280-4DE7-A49D-8EE0C590F598}" type="presParOf" srcId="{CA7E7543-D027-4363-AD21-65B24E46AB33}" destId="{FFB52117-7DB5-4FF1-AAB7-A1453D07BDE3}" srcOrd="1" destOrd="0" presId="urn:microsoft.com/office/officeart/2005/8/layout/list1"/>
    <dgm:cxn modelId="{C39341CE-172B-4B1E-B012-721FBCB144E5}" type="presParOf" srcId="{A597FB49-CC29-4B19-ADA1-0BDA6769C5E9}" destId="{45B3839A-9CC1-49C4-928E-E4363EA7D1FC}" srcOrd="1" destOrd="0" presId="urn:microsoft.com/office/officeart/2005/8/layout/list1"/>
    <dgm:cxn modelId="{EBBDFBED-8FC8-49F2-9CEF-BF5F235F6485}" type="presParOf" srcId="{A597FB49-CC29-4B19-ADA1-0BDA6769C5E9}" destId="{742FB265-FE29-4906-BC6F-9D6973C4C4AD}" srcOrd="2" destOrd="0" presId="urn:microsoft.com/office/officeart/2005/8/layout/list1"/>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A629D0C4-B507-45D9-9D62-23F292AA191C}" type="doc">
      <dgm:prSet loTypeId="urn:microsoft.com/office/officeart/2005/8/layout/list1" loCatId="list" qsTypeId="urn:microsoft.com/office/officeart/2005/8/quickstyle/simple1" qsCatId="simple" csTypeId="urn:microsoft.com/office/officeart/2005/8/colors/accent5_4" csCatId="accent5" phldr="1"/>
      <dgm:spPr/>
      <dgm:t>
        <a:bodyPr/>
        <a:lstStyle/>
        <a:p>
          <a:endParaRPr lang="es-CO"/>
        </a:p>
      </dgm:t>
    </dgm:pt>
    <dgm:pt modelId="{AD1F88EA-B1DB-4F9C-BEC2-6D345C72EC81}">
      <dgm:prSet phldrT="[Texto]" custT="1"/>
      <dgm:spPr/>
      <dgm:t>
        <a:bodyPr/>
        <a:lstStyle/>
        <a:p>
          <a:pPr algn="just"/>
          <a:r>
            <a:rPr lang="es-ES" sz="1400" b="1"/>
            <a:t>REGISTRO Y CONTROL DE ABOGADOS Y AUXILIARES DE LA JUSTICIA </a:t>
          </a:r>
          <a:endParaRPr lang="es-CO" sz="1400" b="1"/>
        </a:p>
      </dgm:t>
    </dgm:pt>
    <dgm:pt modelId="{0ABE34E7-21A0-480C-9C40-F9A2C04C7850}" type="parTrans" cxnId="{BFD46659-1EEA-4493-913E-729C90A27F18}">
      <dgm:prSet/>
      <dgm:spPr/>
      <dgm:t>
        <a:bodyPr/>
        <a:lstStyle/>
        <a:p>
          <a:pPr algn="just"/>
          <a:endParaRPr lang="es-CO"/>
        </a:p>
      </dgm:t>
    </dgm:pt>
    <dgm:pt modelId="{E10170B0-DA50-4D66-8E72-8CAE6D95839A}" type="sibTrans" cxnId="{BFD46659-1EEA-4493-913E-729C90A27F18}">
      <dgm:prSet/>
      <dgm:spPr/>
      <dgm:t>
        <a:bodyPr/>
        <a:lstStyle/>
        <a:p>
          <a:pPr algn="just"/>
          <a:endParaRPr lang="es-CO"/>
        </a:p>
      </dgm:t>
    </dgm:pt>
    <dgm:pt modelId="{5B23007F-C168-4968-9DB8-24AAD067D967}">
      <dgm:prSet phldrT="[Texto]" custT="1"/>
      <dgm:spPr/>
      <dgm:t>
        <a:bodyPr/>
        <a:lstStyle/>
        <a:p>
          <a:pPr algn="just"/>
          <a:r>
            <a:rPr lang="es-ES" sz="1100"/>
            <a:t>El proceso se está desarrollando de forma eficaz, eficiente  y efectiva en su establecimiento, documentación e implementación, pues el consejo Seccional cumple a cabalidad la función de remitir al nivel central la documentación respectiva, de acuerdo a la solicitud presentada por los usuarios del registro.  La cantidad de solicitudes atendidas por trimestre fueron:  1er trimestre: 196; 2do Trimestre: 200; 3er Trimestre: 218 y  4to Trimestre: 169, para un total de 783 solicitudes atendidas.</a:t>
          </a:r>
          <a:endParaRPr lang="es-CO" sz="1100"/>
        </a:p>
      </dgm:t>
    </dgm:pt>
    <dgm:pt modelId="{D099D014-B058-4F9F-B5BE-CFBFBE12B52B}" type="sibTrans" cxnId="{C1F9B87E-AE49-46C1-A35D-CD6A1BB14309}">
      <dgm:prSet/>
      <dgm:spPr/>
      <dgm:t>
        <a:bodyPr/>
        <a:lstStyle/>
        <a:p>
          <a:pPr algn="just"/>
          <a:endParaRPr lang="es-CO"/>
        </a:p>
      </dgm:t>
    </dgm:pt>
    <dgm:pt modelId="{36082211-FCA9-48BE-A09C-ED85CAE2D93C}" type="parTrans" cxnId="{C1F9B87E-AE49-46C1-A35D-CD6A1BB14309}">
      <dgm:prSet/>
      <dgm:spPr/>
      <dgm:t>
        <a:bodyPr/>
        <a:lstStyle/>
        <a:p>
          <a:pPr algn="just"/>
          <a:endParaRPr lang="es-CO"/>
        </a:p>
      </dgm:t>
    </dgm:pt>
    <dgm:pt modelId="{A597FB49-CC29-4B19-ADA1-0BDA6769C5E9}" type="pres">
      <dgm:prSet presAssocID="{A629D0C4-B507-45D9-9D62-23F292AA191C}" presName="linear" presStyleCnt="0">
        <dgm:presLayoutVars>
          <dgm:dir/>
          <dgm:animLvl val="lvl"/>
          <dgm:resizeHandles val="exact"/>
        </dgm:presLayoutVars>
      </dgm:prSet>
      <dgm:spPr/>
      <dgm:t>
        <a:bodyPr/>
        <a:lstStyle/>
        <a:p>
          <a:endParaRPr lang="es-CO"/>
        </a:p>
      </dgm:t>
    </dgm:pt>
    <dgm:pt modelId="{CA7E7543-D027-4363-AD21-65B24E46AB33}" type="pres">
      <dgm:prSet presAssocID="{AD1F88EA-B1DB-4F9C-BEC2-6D345C72EC81}" presName="parentLin" presStyleCnt="0"/>
      <dgm:spPr/>
    </dgm:pt>
    <dgm:pt modelId="{41238348-A299-487E-8CC8-90278E9A96E9}" type="pres">
      <dgm:prSet presAssocID="{AD1F88EA-B1DB-4F9C-BEC2-6D345C72EC81}" presName="parentLeftMargin" presStyleLbl="node1" presStyleIdx="0" presStyleCnt="1"/>
      <dgm:spPr/>
      <dgm:t>
        <a:bodyPr/>
        <a:lstStyle/>
        <a:p>
          <a:endParaRPr lang="es-CO"/>
        </a:p>
      </dgm:t>
    </dgm:pt>
    <dgm:pt modelId="{FFB52117-7DB5-4FF1-AAB7-A1453D07BDE3}" type="pres">
      <dgm:prSet presAssocID="{AD1F88EA-B1DB-4F9C-BEC2-6D345C72EC81}" presName="parentText" presStyleLbl="node1" presStyleIdx="0" presStyleCnt="1" custScaleX="111878" custScaleY="407565">
        <dgm:presLayoutVars>
          <dgm:chMax val="0"/>
          <dgm:bulletEnabled val="1"/>
        </dgm:presLayoutVars>
      </dgm:prSet>
      <dgm:spPr/>
      <dgm:t>
        <a:bodyPr/>
        <a:lstStyle/>
        <a:p>
          <a:endParaRPr lang="es-CO"/>
        </a:p>
      </dgm:t>
    </dgm:pt>
    <dgm:pt modelId="{45B3839A-9CC1-49C4-928E-E4363EA7D1FC}" type="pres">
      <dgm:prSet presAssocID="{AD1F88EA-B1DB-4F9C-BEC2-6D345C72EC81}" presName="negativeSpace" presStyleCnt="0"/>
      <dgm:spPr/>
    </dgm:pt>
    <dgm:pt modelId="{742FB265-FE29-4906-BC6F-9D6973C4C4AD}" type="pres">
      <dgm:prSet presAssocID="{AD1F88EA-B1DB-4F9C-BEC2-6D345C72EC81}" presName="childText" presStyleLbl="conFgAcc1" presStyleIdx="0" presStyleCnt="1" custScaleX="102819" custScaleY="477887" custLinFactNeighborY="6160">
        <dgm:presLayoutVars>
          <dgm:bulletEnabled val="1"/>
        </dgm:presLayoutVars>
      </dgm:prSet>
      <dgm:spPr/>
      <dgm:t>
        <a:bodyPr/>
        <a:lstStyle/>
        <a:p>
          <a:endParaRPr lang="es-CO"/>
        </a:p>
      </dgm:t>
    </dgm:pt>
  </dgm:ptLst>
  <dgm:cxnLst>
    <dgm:cxn modelId="{D49331C0-5B25-448E-9827-33B9B82585A7}" type="presOf" srcId="{AD1F88EA-B1DB-4F9C-BEC2-6D345C72EC81}" destId="{41238348-A299-487E-8CC8-90278E9A96E9}" srcOrd="0" destOrd="0" presId="urn:microsoft.com/office/officeart/2005/8/layout/list1"/>
    <dgm:cxn modelId="{7F2CA07B-C541-4DE0-A46C-748C1AFF09F7}" type="presOf" srcId="{A629D0C4-B507-45D9-9D62-23F292AA191C}" destId="{A597FB49-CC29-4B19-ADA1-0BDA6769C5E9}" srcOrd="0" destOrd="0" presId="urn:microsoft.com/office/officeart/2005/8/layout/list1"/>
    <dgm:cxn modelId="{DD2E5518-09E0-425C-A532-D77F023408A6}" type="presOf" srcId="{5B23007F-C168-4968-9DB8-24AAD067D967}" destId="{742FB265-FE29-4906-BC6F-9D6973C4C4AD}" srcOrd="0" destOrd="0" presId="urn:microsoft.com/office/officeart/2005/8/layout/list1"/>
    <dgm:cxn modelId="{C1F9B87E-AE49-46C1-A35D-CD6A1BB14309}" srcId="{AD1F88EA-B1DB-4F9C-BEC2-6D345C72EC81}" destId="{5B23007F-C168-4968-9DB8-24AAD067D967}" srcOrd="0" destOrd="0" parTransId="{36082211-FCA9-48BE-A09C-ED85CAE2D93C}" sibTransId="{D099D014-B058-4F9F-B5BE-CFBFBE12B52B}"/>
    <dgm:cxn modelId="{B192002D-F50C-4155-971A-1C46539A36FE}" type="presOf" srcId="{AD1F88EA-B1DB-4F9C-BEC2-6D345C72EC81}" destId="{FFB52117-7DB5-4FF1-AAB7-A1453D07BDE3}" srcOrd="1" destOrd="0" presId="urn:microsoft.com/office/officeart/2005/8/layout/list1"/>
    <dgm:cxn modelId="{BFD46659-1EEA-4493-913E-729C90A27F18}" srcId="{A629D0C4-B507-45D9-9D62-23F292AA191C}" destId="{AD1F88EA-B1DB-4F9C-BEC2-6D345C72EC81}" srcOrd="0" destOrd="0" parTransId="{0ABE34E7-21A0-480C-9C40-F9A2C04C7850}" sibTransId="{E10170B0-DA50-4D66-8E72-8CAE6D95839A}"/>
    <dgm:cxn modelId="{FEF390AA-3265-4A88-B6D4-D276977B30CC}" type="presParOf" srcId="{A597FB49-CC29-4B19-ADA1-0BDA6769C5E9}" destId="{CA7E7543-D027-4363-AD21-65B24E46AB33}" srcOrd="0" destOrd="0" presId="urn:microsoft.com/office/officeart/2005/8/layout/list1"/>
    <dgm:cxn modelId="{5F2CEACC-AFD7-41F3-9036-89D7147AC1FE}" type="presParOf" srcId="{CA7E7543-D027-4363-AD21-65B24E46AB33}" destId="{41238348-A299-487E-8CC8-90278E9A96E9}" srcOrd="0" destOrd="0" presId="urn:microsoft.com/office/officeart/2005/8/layout/list1"/>
    <dgm:cxn modelId="{85B3341D-8102-4EF6-98D4-A34524C45BE4}" type="presParOf" srcId="{CA7E7543-D027-4363-AD21-65B24E46AB33}" destId="{FFB52117-7DB5-4FF1-AAB7-A1453D07BDE3}" srcOrd="1" destOrd="0" presId="urn:microsoft.com/office/officeart/2005/8/layout/list1"/>
    <dgm:cxn modelId="{99B3C85F-4206-4867-8B56-E04F790C5FA1}" type="presParOf" srcId="{A597FB49-CC29-4B19-ADA1-0BDA6769C5E9}" destId="{45B3839A-9CC1-49C4-928E-E4363EA7D1FC}" srcOrd="1" destOrd="0" presId="urn:microsoft.com/office/officeart/2005/8/layout/list1"/>
    <dgm:cxn modelId="{E1B412BA-23A4-4CD7-9631-01C6CBCFB9D8}" type="presParOf" srcId="{A597FB49-CC29-4B19-ADA1-0BDA6769C5E9}" destId="{742FB265-FE29-4906-BC6F-9D6973C4C4AD}" srcOrd="2" destOrd="0" presId="urn:microsoft.com/office/officeart/2005/8/layout/list1"/>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A629D0C4-B507-45D9-9D62-23F292AA191C}" type="doc">
      <dgm:prSet loTypeId="urn:microsoft.com/office/officeart/2005/8/layout/list1" loCatId="list" qsTypeId="urn:microsoft.com/office/officeart/2005/8/quickstyle/3d3" qsCatId="3D" csTypeId="urn:microsoft.com/office/officeart/2005/8/colors/accent6_3" csCatId="accent6" phldr="1"/>
      <dgm:spPr/>
      <dgm:t>
        <a:bodyPr/>
        <a:lstStyle/>
        <a:p>
          <a:endParaRPr lang="es-CO"/>
        </a:p>
      </dgm:t>
    </dgm:pt>
    <dgm:pt modelId="{AD1F88EA-B1DB-4F9C-BEC2-6D345C72EC81}">
      <dgm:prSet phldrT="[Texto]" custT="1"/>
      <dgm:spPr/>
      <dgm:t>
        <a:bodyPr/>
        <a:lstStyle/>
        <a:p>
          <a:pPr algn="just"/>
          <a:r>
            <a:rPr lang="es-CO" sz="1400" b="1">
              <a:solidFill>
                <a:schemeClr val="tx1"/>
              </a:solidFill>
            </a:rPr>
            <a:t>GESTIÓN HUMANA</a:t>
          </a:r>
        </a:p>
      </dgm:t>
    </dgm:pt>
    <dgm:pt modelId="{0ABE34E7-21A0-480C-9C40-F9A2C04C7850}" type="parTrans" cxnId="{BFD46659-1EEA-4493-913E-729C90A27F18}">
      <dgm:prSet/>
      <dgm:spPr/>
      <dgm:t>
        <a:bodyPr/>
        <a:lstStyle/>
        <a:p>
          <a:pPr algn="just"/>
          <a:endParaRPr lang="es-CO"/>
        </a:p>
      </dgm:t>
    </dgm:pt>
    <dgm:pt modelId="{E10170B0-DA50-4D66-8E72-8CAE6D95839A}" type="sibTrans" cxnId="{BFD46659-1EEA-4493-913E-729C90A27F18}">
      <dgm:prSet/>
      <dgm:spPr/>
      <dgm:t>
        <a:bodyPr/>
        <a:lstStyle/>
        <a:p>
          <a:pPr algn="just"/>
          <a:endParaRPr lang="es-CO"/>
        </a:p>
      </dgm:t>
    </dgm:pt>
    <dgm:pt modelId="{5B23007F-C168-4968-9DB8-24AAD067D967}">
      <dgm:prSet phldrT="[Texto]" custT="1"/>
      <dgm:spPr/>
      <dgm:t>
        <a:bodyPr/>
        <a:lstStyle/>
        <a:p>
          <a:pPr algn="just"/>
          <a:r>
            <a:rPr lang="es-ES" sz="1100"/>
            <a:t>El proceso se está desarrollando de forma eficaz, eficiente  y efectiva en su establecimiento, documentación e implementación.  </a:t>
          </a:r>
          <a:endParaRPr lang="es-CO" sz="1100"/>
        </a:p>
      </dgm:t>
    </dgm:pt>
    <dgm:pt modelId="{36082211-FCA9-48BE-A09C-ED85CAE2D93C}" type="parTrans" cxnId="{C1F9B87E-AE49-46C1-A35D-CD6A1BB14309}">
      <dgm:prSet/>
      <dgm:spPr/>
      <dgm:t>
        <a:bodyPr/>
        <a:lstStyle/>
        <a:p>
          <a:pPr algn="just"/>
          <a:endParaRPr lang="es-CO"/>
        </a:p>
      </dgm:t>
    </dgm:pt>
    <dgm:pt modelId="{D099D014-B058-4F9F-B5BE-CFBFBE12B52B}" type="sibTrans" cxnId="{C1F9B87E-AE49-46C1-A35D-CD6A1BB14309}">
      <dgm:prSet/>
      <dgm:spPr/>
      <dgm:t>
        <a:bodyPr/>
        <a:lstStyle/>
        <a:p>
          <a:pPr algn="just"/>
          <a:endParaRPr lang="es-CO"/>
        </a:p>
      </dgm:t>
    </dgm:pt>
    <dgm:pt modelId="{7EA595A5-CF26-4537-847B-CF679D159B43}">
      <dgm:prSet phldrT="[Texto]" custT="1"/>
      <dgm:spPr/>
      <dgm:t>
        <a:bodyPr/>
        <a:lstStyle/>
        <a:p>
          <a:pPr algn="just"/>
          <a:r>
            <a:rPr lang="es-CO" sz="1100"/>
            <a:t>Es necesario continuar con el plan de competencias y la elaboración de los formatos FAGH10,  FAGH11, incluyendo los juzgados administrativos y de la cabecera del circuito de Chaparral Tolima.</a:t>
          </a:r>
        </a:p>
      </dgm:t>
    </dgm:pt>
    <dgm:pt modelId="{887A391A-99BB-4EEE-BFEB-B29C57F7A753}" type="parTrans" cxnId="{50DA71FB-684C-45F3-8332-6B05BF85E255}">
      <dgm:prSet/>
      <dgm:spPr/>
      <dgm:t>
        <a:bodyPr/>
        <a:lstStyle/>
        <a:p>
          <a:endParaRPr lang="es-CO"/>
        </a:p>
      </dgm:t>
    </dgm:pt>
    <dgm:pt modelId="{AA1672B0-6FE9-4414-A653-FC5282B89D21}" type="sibTrans" cxnId="{50DA71FB-684C-45F3-8332-6B05BF85E255}">
      <dgm:prSet/>
      <dgm:spPr/>
      <dgm:t>
        <a:bodyPr/>
        <a:lstStyle/>
        <a:p>
          <a:endParaRPr lang="es-CO"/>
        </a:p>
      </dgm:t>
    </dgm:pt>
    <dgm:pt modelId="{7A024868-B3D1-46E1-A29E-7547A7622CBC}">
      <dgm:prSet phldrT="[Texto]" custT="1"/>
      <dgm:spPr/>
      <dgm:t>
        <a:bodyPr/>
        <a:lstStyle/>
        <a:p>
          <a:pPr algn="just"/>
          <a:r>
            <a:rPr lang="es-CO" sz="1100"/>
            <a:t>Así mismo se recomienda al líder del proceso ejercer estricto cumplimiento en el plan de acción generado por la no conformidad real de la auditoría interna Dra Sandra Paola Castillo, Auditora de Nivel Central descrita así:  "</a:t>
          </a:r>
          <a:r>
            <a:rPr lang="es-CO" sz="1100" i="1"/>
            <a:t>Se observa incumplimiento en determinar el desarrollo de las competencias al igual que de la toma de acciones para adquirir la competencia necesaria del personal y la evaluación de la eficacia de las acciones tomadas"</a:t>
          </a:r>
          <a:r>
            <a:rPr lang="es-CO" sz="1100" i="0"/>
            <a:t>, pues se deberá mostrar resultados  de mejoramiento y si el plan fue eficaz, proceder al cierre de la misma, de lo contrario dar las explicaciones del caso.</a:t>
          </a:r>
          <a:endParaRPr lang="es-CO" sz="1100" i="1"/>
        </a:p>
      </dgm:t>
    </dgm:pt>
    <dgm:pt modelId="{E00FC19F-D918-4D79-A7CE-40A1794BA6E0}" type="parTrans" cxnId="{A618D250-5601-4DB2-902F-1D5766A16838}">
      <dgm:prSet/>
      <dgm:spPr/>
      <dgm:t>
        <a:bodyPr/>
        <a:lstStyle/>
        <a:p>
          <a:endParaRPr lang="es-CO"/>
        </a:p>
      </dgm:t>
    </dgm:pt>
    <dgm:pt modelId="{9045F1EE-F876-436B-8540-7F4766E4160B}" type="sibTrans" cxnId="{A618D250-5601-4DB2-902F-1D5766A16838}">
      <dgm:prSet/>
      <dgm:spPr/>
      <dgm:t>
        <a:bodyPr/>
        <a:lstStyle/>
        <a:p>
          <a:endParaRPr lang="es-CO"/>
        </a:p>
      </dgm:t>
    </dgm:pt>
    <dgm:pt modelId="{A597FB49-CC29-4B19-ADA1-0BDA6769C5E9}" type="pres">
      <dgm:prSet presAssocID="{A629D0C4-B507-45D9-9D62-23F292AA191C}" presName="linear" presStyleCnt="0">
        <dgm:presLayoutVars>
          <dgm:dir/>
          <dgm:animLvl val="lvl"/>
          <dgm:resizeHandles val="exact"/>
        </dgm:presLayoutVars>
      </dgm:prSet>
      <dgm:spPr/>
      <dgm:t>
        <a:bodyPr/>
        <a:lstStyle/>
        <a:p>
          <a:endParaRPr lang="es-CO"/>
        </a:p>
      </dgm:t>
    </dgm:pt>
    <dgm:pt modelId="{CA7E7543-D027-4363-AD21-65B24E46AB33}" type="pres">
      <dgm:prSet presAssocID="{AD1F88EA-B1DB-4F9C-BEC2-6D345C72EC81}" presName="parentLin" presStyleCnt="0"/>
      <dgm:spPr/>
    </dgm:pt>
    <dgm:pt modelId="{41238348-A299-487E-8CC8-90278E9A96E9}" type="pres">
      <dgm:prSet presAssocID="{AD1F88EA-B1DB-4F9C-BEC2-6D345C72EC81}" presName="parentLeftMargin" presStyleLbl="node1" presStyleIdx="0" presStyleCnt="1"/>
      <dgm:spPr/>
      <dgm:t>
        <a:bodyPr/>
        <a:lstStyle/>
        <a:p>
          <a:endParaRPr lang="es-CO"/>
        </a:p>
      </dgm:t>
    </dgm:pt>
    <dgm:pt modelId="{FFB52117-7DB5-4FF1-AAB7-A1453D07BDE3}" type="pres">
      <dgm:prSet presAssocID="{AD1F88EA-B1DB-4F9C-BEC2-6D345C72EC81}" presName="parentText" presStyleLbl="node1" presStyleIdx="0" presStyleCnt="1" custScaleX="111878" custScaleY="177767">
        <dgm:presLayoutVars>
          <dgm:chMax val="0"/>
          <dgm:bulletEnabled val="1"/>
        </dgm:presLayoutVars>
      </dgm:prSet>
      <dgm:spPr/>
      <dgm:t>
        <a:bodyPr/>
        <a:lstStyle/>
        <a:p>
          <a:endParaRPr lang="es-CO"/>
        </a:p>
      </dgm:t>
    </dgm:pt>
    <dgm:pt modelId="{45B3839A-9CC1-49C4-928E-E4363EA7D1FC}" type="pres">
      <dgm:prSet presAssocID="{AD1F88EA-B1DB-4F9C-BEC2-6D345C72EC81}" presName="negativeSpace" presStyleCnt="0"/>
      <dgm:spPr/>
    </dgm:pt>
    <dgm:pt modelId="{742FB265-FE29-4906-BC6F-9D6973C4C4AD}" type="pres">
      <dgm:prSet presAssocID="{AD1F88EA-B1DB-4F9C-BEC2-6D345C72EC81}" presName="childText" presStyleLbl="conFgAcc1" presStyleIdx="0" presStyleCnt="1" custScaleX="102819" custScaleY="152566" custLinFactNeighborY="6160">
        <dgm:presLayoutVars>
          <dgm:bulletEnabled val="1"/>
        </dgm:presLayoutVars>
      </dgm:prSet>
      <dgm:spPr/>
      <dgm:t>
        <a:bodyPr/>
        <a:lstStyle/>
        <a:p>
          <a:endParaRPr lang="es-CO"/>
        </a:p>
      </dgm:t>
    </dgm:pt>
  </dgm:ptLst>
  <dgm:cxnLst>
    <dgm:cxn modelId="{534C860A-3D6E-4710-8B2F-D9B7DC7221DE}" type="presOf" srcId="{AD1F88EA-B1DB-4F9C-BEC2-6D345C72EC81}" destId="{FFB52117-7DB5-4FF1-AAB7-A1453D07BDE3}" srcOrd="1" destOrd="0" presId="urn:microsoft.com/office/officeart/2005/8/layout/list1"/>
    <dgm:cxn modelId="{C60E6E9B-9316-4F5A-91C9-703CF07998B4}" type="presOf" srcId="{A629D0C4-B507-45D9-9D62-23F292AA191C}" destId="{A597FB49-CC29-4B19-ADA1-0BDA6769C5E9}" srcOrd="0" destOrd="0" presId="urn:microsoft.com/office/officeart/2005/8/layout/list1"/>
    <dgm:cxn modelId="{50DA71FB-684C-45F3-8332-6B05BF85E255}" srcId="{AD1F88EA-B1DB-4F9C-BEC2-6D345C72EC81}" destId="{7EA595A5-CF26-4537-847B-CF679D159B43}" srcOrd="1" destOrd="0" parTransId="{887A391A-99BB-4EEE-BFEB-B29C57F7A753}" sibTransId="{AA1672B0-6FE9-4414-A653-FC5282B89D21}"/>
    <dgm:cxn modelId="{C1F9B87E-AE49-46C1-A35D-CD6A1BB14309}" srcId="{AD1F88EA-B1DB-4F9C-BEC2-6D345C72EC81}" destId="{5B23007F-C168-4968-9DB8-24AAD067D967}" srcOrd="0" destOrd="0" parTransId="{36082211-FCA9-48BE-A09C-ED85CAE2D93C}" sibTransId="{D099D014-B058-4F9F-B5BE-CFBFBE12B52B}"/>
    <dgm:cxn modelId="{3837D4E8-85BA-4832-96B0-2DDC9ADBDEE4}" type="presOf" srcId="{5B23007F-C168-4968-9DB8-24AAD067D967}" destId="{742FB265-FE29-4906-BC6F-9D6973C4C4AD}" srcOrd="0" destOrd="0" presId="urn:microsoft.com/office/officeart/2005/8/layout/list1"/>
    <dgm:cxn modelId="{99A277E8-0BCC-429F-B075-B2881D8AB31D}" type="presOf" srcId="{AD1F88EA-B1DB-4F9C-BEC2-6D345C72EC81}" destId="{41238348-A299-487E-8CC8-90278E9A96E9}" srcOrd="0" destOrd="0" presId="urn:microsoft.com/office/officeart/2005/8/layout/list1"/>
    <dgm:cxn modelId="{E1B271DA-41DD-4781-8800-C41BFA7C8750}" type="presOf" srcId="{7EA595A5-CF26-4537-847B-CF679D159B43}" destId="{742FB265-FE29-4906-BC6F-9D6973C4C4AD}" srcOrd="0" destOrd="1" presId="urn:microsoft.com/office/officeart/2005/8/layout/list1"/>
    <dgm:cxn modelId="{A618D250-5601-4DB2-902F-1D5766A16838}" srcId="{AD1F88EA-B1DB-4F9C-BEC2-6D345C72EC81}" destId="{7A024868-B3D1-46E1-A29E-7547A7622CBC}" srcOrd="2" destOrd="0" parTransId="{E00FC19F-D918-4D79-A7CE-40A1794BA6E0}" sibTransId="{9045F1EE-F876-436B-8540-7F4766E4160B}"/>
    <dgm:cxn modelId="{769EE485-43DA-4CDC-B611-17B6A6B430FE}" type="presOf" srcId="{7A024868-B3D1-46E1-A29E-7547A7622CBC}" destId="{742FB265-FE29-4906-BC6F-9D6973C4C4AD}" srcOrd="0" destOrd="2" presId="urn:microsoft.com/office/officeart/2005/8/layout/list1"/>
    <dgm:cxn modelId="{BFD46659-1EEA-4493-913E-729C90A27F18}" srcId="{A629D0C4-B507-45D9-9D62-23F292AA191C}" destId="{AD1F88EA-B1DB-4F9C-BEC2-6D345C72EC81}" srcOrd="0" destOrd="0" parTransId="{0ABE34E7-21A0-480C-9C40-F9A2C04C7850}" sibTransId="{E10170B0-DA50-4D66-8E72-8CAE6D95839A}"/>
    <dgm:cxn modelId="{E5F9D2E3-92DC-4AB0-956B-82A8B91B399C}" type="presParOf" srcId="{A597FB49-CC29-4B19-ADA1-0BDA6769C5E9}" destId="{CA7E7543-D027-4363-AD21-65B24E46AB33}" srcOrd="0" destOrd="0" presId="urn:microsoft.com/office/officeart/2005/8/layout/list1"/>
    <dgm:cxn modelId="{919A1E0B-6CF5-41D6-A61A-FD2888424C15}" type="presParOf" srcId="{CA7E7543-D027-4363-AD21-65B24E46AB33}" destId="{41238348-A299-487E-8CC8-90278E9A96E9}" srcOrd="0" destOrd="0" presId="urn:microsoft.com/office/officeart/2005/8/layout/list1"/>
    <dgm:cxn modelId="{AF65AD25-90C2-41C2-91AC-1DEE3AE20301}" type="presParOf" srcId="{CA7E7543-D027-4363-AD21-65B24E46AB33}" destId="{FFB52117-7DB5-4FF1-AAB7-A1453D07BDE3}" srcOrd="1" destOrd="0" presId="urn:microsoft.com/office/officeart/2005/8/layout/list1"/>
    <dgm:cxn modelId="{2DB2686F-DA90-4D6C-8F7C-0C3E29B56A1A}" type="presParOf" srcId="{A597FB49-CC29-4B19-ADA1-0BDA6769C5E9}" destId="{45B3839A-9CC1-49C4-928E-E4363EA7D1FC}" srcOrd="1" destOrd="0" presId="urn:microsoft.com/office/officeart/2005/8/layout/list1"/>
    <dgm:cxn modelId="{ACE8FE07-EF5D-40FF-A85E-3F6DC1E8D278}" type="presParOf" srcId="{A597FB49-CC29-4B19-ADA1-0BDA6769C5E9}" destId="{742FB265-FE29-4906-BC6F-9D6973C4C4AD}" srcOrd="2" destOrd="0" presId="urn:microsoft.com/office/officeart/2005/8/layout/list1"/>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2FB265-FE29-4906-BC6F-9D6973C4C4AD}">
      <dsp:nvSpPr>
        <dsp:cNvPr id="0" name=""/>
        <dsp:cNvSpPr/>
      </dsp:nvSpPr>
      <dsp:spPr>
        <a:xfrm>
          <a:off x="0" y="131838"/>
          <a:ext cx="5367130" cy="1247400"/>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6549" tIns="229108" rIns="416549" bIns="78232" numCol="1" spcCol="1270" anchor="t" anchorCtr="0">
          <a:noAutofit/>
        </a:bodyPr>
        <a:lstStyle/>
        <a:p>
          <a:pPr marL="57150" lvl="1" indent="-57150" algn="just" defTabSz="488950">
            <a:lnSpc>
              <a:spcPct val="90000"/>
            </a:lnSpc>
            <a:spcBef>
              <a:spcPct val="0"/>
            </a:spcBef>
            <a:spcAft>
              <a:spcPct val="15000"/>
            </a:spcAft>
            <a:buChar char="••"/>
          </a:pPr>
          <a:r>
            <a:rPr lang="es-ES" sz="1100" kern="1200"/>
            <a:t>Teniendo en cuenta los resultados de medición en este proceso  se debe continuar desarrollando de forma eficaz, eficiente  y efectiva la actualización de las actividades del plan operativo y el tablero de control y seguimiento,  documentos que se han convertido en la mejor herramienta para  monitorear  y cumplir a cabalidad los objetivos trazados en el mismo. Advirtiendo que  según  los indicadores se cumplió con el 100% de la meta establecida.  </a:t>
          </a:r>
          <a:endParaRPr lang="es-CO" sz="1100" kern="1200"/>
        </a:p>
      </dsp:txBody>
      <dsp:txXfrm>
        <a:off x="0" y="131838"/>
        <a:ext cx="5367130" cy="1247400"/>
      </dsp:txXfrm>
    </dsp:sp>
    <dsp:sp modelId="{FFB52117-7DB5-4FF1-AAB7-A1453D07BDE3}">
      <dsp:nvSpPr>
        <dsp:cNvPr id="0" name=""/>
        <dsp:cNvSpPr/>
      </dsp:nvSpPr>
      <dsp:spPr>
        <a:xfrm>
          <a:off x="268094" y="44044"/>
          <a:ext cx="3753322" cy="250154"/>
        </a:xfrm>
        <a:prstGeom prst="roundRect">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42005" tIns="0" rIns="142005" bIns="0" numCol="1" spcCol="1270" anchor="ctr" anchorCtr="0">
          <a:noAutofit/>
        </a:bodyPr>
        <a:lstStyle/>
        <a:p>
          <a:pPr lvl="0" algn="just" defTabSz="488950">
            <a:lnSpc>
              <a:spcPct val="90000"/>
            </a:lnSpc>
            <a:spcBef>
              <a:spcPct val="0"/>
            </a:spcBef>
            <a:spcAft>
              <a:spcPct val="35000"/>
            </a:spcAft>
          </a:pPr>
          <a:r>
            <a:rPr lang="es-CO" sz="1100" b="1" kern="1200">
              <a:solidFill>
                <a:schemeClr val="tx1"/>
              </a:solidFill>
            </a:rPr>
            <a:t>PLANEACIÓN ESTRATÉGICA</a:t>
          </a:r>
        </a:p>
      </dsp:txBody>
      <dsp:txXfrm>
        <a:off x="280306" y="56256"/>
        <a:ext cx="3728898" cy="225730"/>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2FB265-FE29-4906-BC6F-9D6973C4C4AD}">
      <dsp:nvSpPr>
        <dsp:cNvPr id="0" name=""/>
        <dsp:cNvSpPr/>
      </dsp:nvSpPr>
      <dsp:spPr>
        <a:xfrm>
          <a:off x="0" y="17521"/>
          <a:ext cx="5362832" cy="1918369"/>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6215" tIns="249936" rIns="416215" bIns="78232" numCol="1" spcCol="1270" anchor="t" anchorCtr="0">
          <a:noAutofit/>
        </a:bodyPr>
        <a:lstStyle/>
        <a:p>
          <a:pPr marL="57150" lvl="1" indent="-57150" algn="just" defTabSz="488950">
            <a:lnSpc>
              <a:spcPct val="90000"/>
            </a:lnSpc>
            <a:spcBef>
              <a:spcPct val="0"/>
            </a:spcBef>
            <a:spcAft>
              <a:spcPct val="15000"/>
            </a:spcAft>
            <a:buChar char="••"/>
          </a:pPr>
          <a:r>
            <a:rPr lang="es-ES" sz="1100" kern="1200"/>
            <a:t>El informe  muestra que los  indicadores relacionados con el proceso se están cumpliendo de conformidad con las metas establecidas.    </a:t>
          </a:r>
          <a:endParaRPr lang="es-CO" sz="1100" kern="1200"/>
        </a:p>
        <a:p>
          <a:pPr marL="57150" lvl="1" indent="-57150" algn="just" defTabSz="488950">
            <a:lnSpc>
              <a:spcPct val="90000"/>
            </a:lnSpc>
            <a:spcBef>
              <a:spcPct val="0"/>
            </a:spcBef>
            <a:spcAft>
              <a:spcPct val="15000"/>
            </a:spcAft>
            <a:buChar char="••"/>
          </a:pPr>
          <a:r>
            <a:rPr lang="es-ES" sz="1100" kern="1200"/>
            <a:t>Se advierte que el proceso se viene desarrollando de forma eficaz, eficiente  y efectiva en su establecimiento, documentación e implementación.</a:t>
          </a:r>
          <a:endParaRPr lang="es-CO" sz="1100" kern="1200"/>
        </a:p>
        <a:p>
          <a:pPr marL="57150" lvl="1" indent="-57150" algn="just" defTabSz="488950">
            <a:lnSpc>
              <a:spcPct val="90000"/>
            </a:lnSpc>
            <a:spcBef>
              <a:spcPct val="0"/>
            </a:spcBef>
            <a:spcAft>
              <a:spcPct val="15000"/>
            </a:spcAft>
            <a:buChar char="••"/>
          </a:pPr>
          <a:r>
            <a:rPr lang="es-ES" sz="1100" kern="1200"/>
            <a:t> El área de seguridad y salud en el trabajo en la vigencia 2018,  se logró la meta de índice de frecuencia de accidentes de trabajo se logró en los meses de enero, febrero y junio, en los demás meses no se cumplió con las espectativas sin embargo se le dió un buen manejo a través de la actividad de espacios físicos saludables y campañas con el acompañamiento de la ARL POSITIVA.</a:t>
          </a:r>
          <a:endParaRPr lang="es-CO" sz="1100" kern="1200"/>
        </a:p>
      </dsp:txBody>
      <dsp:txXfrm>
        <a:off x="0" y="17521"/>
        <a:ext cx="5362832" cy="1918369"/>
      </dsp:txXfrm>
    </dsp:sp>
    <dsp:sp modelId="{FFB52117-7DB5-4FF1-AAB7-A1453D07BDE3}">
      <dsp:nvSpPr>
        <dsp:cNvPr id="0" name=""/>
        <dsp:cNvSpPr/>
      </dsp:nvSpPr>
      <dsp:spPr>
        <a:xfrm>
          <a:off x="268141" y="0"/>
          <a:ext cx="4277512" cy="229671"/>
        </a:xfrm>
        <a:prstGeom prst="roundRect">
          <a:avLst/>
        </a:prstGeom>
        <a:solidFill>
          <a:schemeClr val="accent3">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41892" tIns="0" rIns="141892" bIns="0" numCol="1" spcCol="1270" anchor="ctr" anchorCtr="0">
          <a:noAutofit/>
        </a:bodyPr>
        <a:lstStyle/>
        <a:p>
          <a:pPr lvl="0" algn="just" defTabSz="622300">
            <a:lnSpc>
              <a:spcPct val="90000"/>
            </a:lnSpc>
            <a:spcBef>
              <a:spcPct val="0"/>
            </a:spcBef>
            <a:spcAft>
              <a:spcPct val="35000"/>
            </a:spcAft>
          </a:pPr>
          <a:r>
            <a:rPr lang="es-ES" sz="1400" b="1" kern="1200">
              <a:solidFill>
                <a:sysClr val="windowText" lastClr="000000"/>
              </a:solidFill>
            </a:rPr>
            <a:t>GESTIÓN DE SEGURIDAD Y SALUD OCUPACIONAL</a:t>
          </a:r>
          <a:endParaRPr lang="es-CO" sz="1400" b="1" kern="1200">
            <a:solidFill>
              <a:sysClr val="windowText" lastClr="000000"/>
            </a:solidFill>
          </a:endParaRPr>
        </a:p>
      </dsp:txBody>
      <dsp:txXfrm>
        <a:off x="279353" y="11212"/>
        <a:ext cx="4255088" cy="207247"/>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2FB265-FE29-4906-BC6F-9D6973C4C4AD}">
      <dsp:nvSpPr>
        <dsp:cNvPr id="0" name=""/>
        <dsp:cNvSpPr/>
      </dsp:nvSpPr>
      <dsp:spPr>
        <a:xfrm>
          <a:off x="0" y="100350"/>
          <a:ext cx="5338119" cy="1792856"/>
        </a:xfrm>
        <a:prstGeom prst="rect">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14297" tIns="458216" rIns="414297" bIns="78232" numCol="1" spcCol="1270" anchor="t" anchorCtr="0">
          <a:noAutofit/>
        </a:bodyPr>
        <a:lstStyle/>
        <a:p>
          <a:pPr marL="57150" lvl="1" indent="-57150" algn="just" defTabSz="488950">
            <a:lnSpc>
              <a:spcPct val="90000"/>
            </a:lnSpc>
            <a:spcBef>
              <a:spcPct val="0"/>
            </a:spcBef>
            <a:spcAft>
              <a:spcPct val="15000"/>
            </a:spcAft>
            <a:buChar char="••"/>
          </a:pPr>
          <a:r>
            <a:rPr lang="es-ES" sz="1100" kern="1200"/>
            <a:t>El proceso se está desarrollando de forma eficaz, eficiente  y efectiva en su establecimiento, documentación e implementación.</a:t>
          </a:r>
          <a:endParaRPr lang="es-CO" sz="1100" kern="1200"/>
        </a:p>
        <a:p>
          <a:pPr marL="57150" lvl="1" indent="-57150" algn="just" defTabSz="488950">
            <a:lnSpc>
              <a:spcPct val="90000"/>
            </a:lnSpc>
            <a:spcBef>
              <a:spcPct val="0"/>
            </a:spcBef>
            <a:spcAft>
              <a:spcPct val="15000"/>
            </a:spcAft>
            <a:buChar char="••"/>
          </a:pPr>
          <a:r>
            <a:rPr lang="es-ES" sz="1100" kern="1200"/>
            <a:t>Durante la vigencia de 2018, los indicadores presentaron su comportamiento fue productivo, pues el nivel de satisfacción de los usuarios de la seccional fue del 94.51% y el Nivel de Satisfacción de los usuarios informáticos fue del 94.51%, resultado generado de la encuesta realizada a cada servidor judicial que solicita soporte del Hardware y Software a la mesa de ayuda UT ICOM-2018 . </a:t>
          </a:r>
          <a:endParaRPr lang="es-CO" sz="1100" kern="1200"/>
        </a:p>
      </dsp:txBody>
      <dsp:txXfrm>
        <a:off x="0" y="100350"/>
        <a:ext cx="5338119" cy="1792856"/>
      </dsp:txXfrm>
    </dsp:sp>
    <dsp:sp modelId="{FFB52117-7DB5-4FF1-AAB7-A1453D07BDE3}">
      <dsp:nvSpPr>
        <dsp:cNvPr id="0" name=""/>
        <dsp:cNvSpPr/>
      </dsp:nvSpPr>
      <dsp:spPr>
        <a:xfrm>
          <a:off x="266905" y="21529"/>
          <a:ext cx="3736683" cy="341071"/>
        </a:xfrm>
        <a:prstGeom prst="round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41238" tIns="0" rIns="141238" bIns="0" numCol="1" spcCol="1270" anchor="ctr" anchorCtr="0">
          <a:noAutofit/>
        </a:bodyPr>
        <a:lstStyle/>
        <a:p>
          <a:pPr lvl="0" algn="just" defTabSz="622300">
            <a:lnSpc>
              <a:spcPct val="90000"/>
            </a:lnSpc>
            <a:spcBef>
              <a:spcPct val="0"/>
            </a:spcBef>
            <a:spcAft>
              <a:spcPct val="35000"/>
            </a:spcAft>
          </a:pPr>
          <a:r>
            <a:rPr lang="es-CO" sz="1400" b="1" kern="1200"/>
            <a:t>GESTIÓN TECNOLÓGICA</a:t>
          </a:r>
        </a:p>
      </dsp:txBody>
      <dsp:txXfrm>
        <a:off x="283555" y="38179"/>
        <a:ext cx="3703383" cy="307771"/>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2FB265-FE29-4906-BC6F-9D6973C4C4AD}">
      <dsp:nvSpPr>
        <dsp:cNvPr id="0" name=""/>
        <dsp:cNvSpPr/>
      </dsp:nvSpPr>
      <dsp:spPr>
        <a:xfrm>
          <a:off x="0" y="218848"/>
          <a:ext cx="5382895" cy="1690001"/>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7772" tIns="170456" rIns="417772" bIns="78232" numCol="1" spcCol="1270" anchor="t" anchorCtr="0">
          <a:noAutofit/>
        </a:bodyPr>
        <a:lstStyle/>
        <a:p>
          <a:pPr marL="57150" lvl="1" indent="-57150" algn="just" defTabSz="488950">
            <a:lnSpc>
              <a:spcPct val="90000"/>
            </a:lnSpc>
            <a:spcBef>
              <a:spcPct val="0"/>
            </a:spcBef>
            <a:spcAft>
              <a:spcPct val="15000"/>
            </a:spcAft>
            <a:buChar char="••"/>
          </a:pPr>
          <a:r>
            <a:rPr lang="es-ES" sz="1100" kern="1200"/>
            <a:t>El proceso se está desarrollando de forma eficaz, eficiente  y efectiva en su establecimiento, documentación e implementación.  </a:t>
          </a:r>
          <a:endParaRPr lang="es-CO" sz="1100" kern="1200"/>
        </a:p>
        <a:p>
          <a:pPr marL="57150" lvl="1" indent="-57150" algn="just" defTabSz="488950">
            <a:lnSpc>
              <a:spcPct val="90000"/>
            </a:lnSpc>
            <a:spcBef>
              <a:spcPct val="0"/>
            </a:spcBef>
            <a:spcAft>
              <a:spcPct val="15000"/>
            </a:spcAft>
            <a:buChar char="••"/>
          </a:pPr>
          <a:r>
            <a:rPr lang="es-ES" sz="1100" kern="1200"/>
            <a:t>En el 2018, el comportamiento del indicador fue bueno, pues se mantuvo por encima del 98.19%, lo que quiere decir que la cantidad de despachos que no presentó la estadística dentro del término estipulado fue de 2 y 3.</a:t>
          </a:r>
          <a:endParaRPr lang="es-CO" sz="1100" kern="1200"/>
        </a:p>
        <a:p>
          <a:pPr marL="57150" lvl="1" indent="-57150" algn="just" defTabSz="488950">
            <a:lnSpc>
              <a:spcPct val="90000"/>
            </a:lnSpc>
            <a:spcBef>
              <a:spcPct val="0"/>
            </a:spcBef>
            <a:spcAft>
              <a:spcPct val="15000"/>
            </a:spcAft>
            <a:buChar char="••"/>
          </a:pPr>
          <a:r>
            <a:rPr lang="es-ES" sz="1100" kern="1200"/>
            <a:t>Se recomienda a la líder del proceso realizar acciones de mejora que permitan el cumplimiento de la totalidad de los despachos en el reporte de su estadística en la Plataforma SIERJUB1.  </a:t>
          </a:r>
          <a:endParaRPr lang="es-CO" sz="1100" kern="1200"/>
        </a:p>
      </dsp:txBody>
      <dsp:txXfrm>
        <a:off x="0" y="218848"/>
        <a:ext cx="5382895" cy="1690001"/>
      </dsp:txXfrm>
    </dsp:sp>
    <dsp:sp modelId="{FFB52117-7DB5-4FF1-AAB7-A1453D07BDE3}">
      <dsp:nvSpPr>
        <dsp:cNvPr id="0" name=""/>
        <dsp:cNvSpPr/>
      </dsp:nvSpPr>
      <dsp:spPr>
        <a:xfrm>
          <a:off x="268881" y="29291"/>
          <a:ext cx="4211475" cy="261871"/>
        </a:xfrm>
        <a:prstGeom prst="roundRect">
          <a:avLst/>
        </a:prstGeom>
        <a:solidFill>
          <a:schemeClr val="accent6">
            <a:shade val="80000"/>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42422" tIns="0" rIns="142422" bIns="0" numCol="1" spcCol="1270" anchor="ctr" anchorCtr="0">
          <a:noAutofit/>
        </a:bodyPr>
        <a:lstStyle/>
        <a:p>
          <a:pPr lvl="0" algn="just" defTabSz="622300">
            <a:lnSpc>
              <a:spcPct val="90000"/>
            </a:lnSpc>
            <a:spcBef>
              <a:spcPct val="0"/>
            </a:spcBef>
            <a:spcAft>
              <a:spcPct val="35000"/>
            </a:spcAft>
          </a:pPr>
          <a:r>
            <a:rPr lang="es-CO" sz="1400" b="1" kern="1200">
              <a:solidFill>
                <a:schemeClr val="tx1"/>
              </a:solidFill>
            </a:rPr>
            <a:t>GESTIÓN DE LA INFORMACIÓN ESTADÍSTICA</a:t>
          </a:r>
        </a:p>
      </dsp:txBody>
      <dsp:txXfrm>
        <a:off x="281664" y="42074"/>
        <a:ext cx="4185909" cy="236305"/>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2FB265-FE29-4906-BC6F-9D6973C4C4AD}">
      <dsp:nvSpPr>
        <dsp:cNvPr id="0" name=""/>
        <dsp:cNvSpPr/>
      </dsp:nvSpPr>
      <dsp:spPr>
        <a:xfrm>
          <a:off x="0" y="172658"/>
          <a:ext cx="5379308" cy="1614952"/>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7494" tIns="154294" rIns="417494" bIns="78232" numCol="1" spcCol="1270" anchor="t" anchorCtr="0">
          <a:noAutofit/>
        </a:bodyPr>
        <a:lstStyle/>
        <a:p>
          <a:pPr marL="57150" lvl="1" indent="-57150" algn="just" defTabSz="488950">
            <a:lnSpc>
              <a:spcPct val="90000"/>
            </a:lnSpc>
            <a:spcBef>
              <a:spcPct val="0"/>
            </a:spcBef>
            <a:spcAft>
              <a:spcPct val="15000"/>
            </a:spcAft>
            <a:buChar char="••"/>
          </a:pPr>
          <a:r>
            <a:rPr lang="es-ES" sz="1100" kern="1200"/>
            <a:t>El proceso se está desarrollando de forma eficaz, eficiente  y efectiva en su caracterización, documentación e implementación.</a:t>
          </a:r>
          <a:endParaRPr lang="es-CO" sz="1100" kern="1200"/>
        </a:p>
        <a:p>
          <a:pPr marL="57150" lvl="1" indent="-57150" algn="just" defTabSz="488950">
            <a:lnSpc>
              <a:spcPct val="90000"/>
            </a:lnSpc>
            <a:spcBef>
              <a:spcPct val="0"/>
            </a:spcBef>
            <a:spcAft>
              <a:spcPct val="15000"/>
            </a:spcAft>
            <a:buChar char="••"/>
          </a:pPr>
          <a:r>
            <a:rPr lang="es-ES" sz="1100" kern="1200"/>
            <a:t>Sin embargo y al hacer el análisis de su medición se puede decir  que en el avance de los planes de mejoramiento de las auditorias de control interno se logró un porcentaje del 87.71% y en la cobertura Institucional de actividades de la oficina seccional de auditoria de control interno, fue del 39.37%, que comparado con el año inmediatamente anterior, aumento siendo del 24%, por motivo de falta de programación de las visitas.  </a:t>
          </a:r>
          <a:r>
            <a:rPr lang="es-ES" sz="1100" b="1" kern="1200"/>
            <a:t>Se recomienda iniciar acciones o revisar sus indicadores por nivel central</a:t>
          </a:r>
          <a:r>
            <a:rPr lang="es-ES" sz="1100" kern="1200"/>
            <a:t>. </a:t>
          </a:r>
          <a:endParaRPr lang="es-CO" sz="1100" kern="1200"/>
        </a:p>
      </dsp:txBody>
      <dsp:txXfrm>
        <a:off x="0" y="172658"/>
        <a:ext cx="5379308" cy="1614952"/>
      </dsp:txXfrm>
    </dsp:sp>
    <dsp:sp modelId="{FFB52117-7DB5-4FF1-AAB7-A1453D07BDE3}">
      <dsp:nvSpPr>
        <dsp:cNvPr id="0" name=""/>
        <dsp:cNvSpPr/>
      </dsp:nvSpPr>
      <dsp:spPr>
        <a:xfrm>
          <a:off x="268702" y="1144"/>
          <a:ext cx="4208669" cy="237041"/>
        </a:xfrm>
        <a:prstGeom prst="roundRect">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42328" tIns="0" rIns="142328" bIns="0" numCol="1" spcCol="1270" anchor="ctr" anchorCtr="0">
          <a:noAutofit/>
        </a:bodyPr>
        <a:lstStyle/>
        <a:p>
          <a:pPr lvl="0" algn="just" defTabSz="622300">
            <a:lnSpc>
              <a:spcPct val="90000"/>
            </a:lnSpc>
            <a:spcBef>
              <a:spcPct val="0"/>
            </a:spcBef>
            <a:spcAft>
              <a:spcPct val="35000"/>
            </a:spcAft>
          </a:pPr>
          <a:r>
            <a:rPr lang="es-CO" sz="1400" b="1" kern="1200"/>
            <a:t>AUDITORIA INTERNA</a:t>
          </a:r>
        </a:p>
      </dsp:txBody>
      <dsp:txXfrm>
        <a:off x="280273" y="12715"/>
        <a:ext cx="4185527" cy="213899"/>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2FB265-FE29-4906-BC6F-9D6973C4C4AD}">
      <dsp:nvSpPr>
        <dsp:cNvPr id="0" name=""/>
        <dsp:cNvSpPr/>
      </dsp:nvSpPr>
      <dsp:spPr>
        <a:xfrm>
          <a:off x="0" y="183244"/>
          <a:ext cx="5379308" cy="2947134"/>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7494" tIns="160792" rIns="417494" bIns="78232" numCol="1" spcCol="1270" anchor="t" anchorCtr="0">
          <a:noAutofit/>
        </a:bodyPr>
        <a:lstStyle/>
        <a:p>
          <a:pPr marL="57150" lvl="1" indent="-57150" algn="just" defTabSz="488950">
            <a:lnSpc>
              <a:spcPct val="90000"/>
            </a:lnSpc>
            <a:spcBef>
              <a:spcPct val="0"/>
            </a:spcBef>
            <a:spcAft>
              <a:spcPct val="15000"/>
            </a:spcAft>
            <a:buChar char="••"/>
          </a:pPr>
          <a:r>
            <a:rPr lang="es-ES" sz="1100" kern="1200"/>
            <a:t>El proceso se está desarrollando de forma eficaz, eficiente  y efectiva en su caracterización, documentación e implementación.</a:t>
          </a:r>
          <a:endParaRPr lang="es-CO" sz="1100" kern="1200"/>
        </a:p>
        <a:p>
          <a:pPr marL="57150" lvl="1" indent="-57150" algn="just" defTabSz="488950">
            <a:lnSpc>
              <a:spcPct val="90000"/>
            </a:lnSpc>
            <a:spcBef>
              <a:spcPct val="0"/>
            </a:spcBef>
            <a:spcAft>
              <a:spcPct val="15000"/>
            </a:spcAft>
            <a:buChar char="••"/>
          </a:pPr>
          <a:r>
            <a:rPr lang="es-ES" sz="1100" kern="1200"/>
            <a:t> Para el 2018 la Direccion Seccional de Administración Judicial Ibagué continúa inscrta en el tienda virtual del Estado en pagína web, recibe capacitación para el uso de la plataforma transaccional SECOOP II,  permitiendo realizar la contratación en el marco de la ley 80 de 1993 y demás normas concordantes.</a:t>
          </a:r>
          <a:endParaRPr lang="es-CO" sz="1100" kern="1200"/>
        </a:p>
        <a:p>
          <a:pPr marL="57150" lvl="1" indent="-57150" algn="just" defTabSz="488950">
            <a:lnSpc>
              <a:spcPct val="90000"/>
            </a:lnSpc>
            <a:spcBef>
              <a:spcPct val="0"/>
            </a:spcBef>
            <a:spcAft>
              <a:spcPct val="15000"/>
            </a:spcAft>
            <a:buChar char="••"/>
          </a:pPr>
          <a:r>
            <a:rPr lang="es-ES" sz="1100" kern="1200"/>
            <a:t>Se recomienda continuar con el uso esta herramienta tecnológica para una más efectiva aplicación de los principios de transparencia, economía, pluraridad que rigen la contratación.</a:t>
          </a:r>
          <a:endParaRPr lang="es-CO" sz="1100" kern="1200"/>
        </a:p>
        <a:p>
          <a:pPr marL="57150" lvl="1" indent="-57150" algn="just" defTabSz="488950">
            <a:lnSpc>
              <a:spcPct val="90000"/>
            </a:lnSpc>
            <a:spcBef>
              <a:spcPct val="0"/>
            </a:spcBef>
            <a:spcAft>
              <a:spcPct val="15000"/>
            </a:spcAft>
            <a:buChar char="••"/>
          </a:pPr>
          <a:r>
            <a:rPr lang="es-ES" sz="1100" kern="1200"/>
            <a:t> En el Indicador Epa Plan de Adquisiciones, se observa en el tercer trimestre el incumplimiento del requisito, el cual generó por parte del líder formular una no conformidad real, se generó el plan de acción correspondiente, siendo oportuno y eficaz, para que en el cuarto trimestre se obtuviera el cumplimento esperado.</a:t>
          </a:r>
          <a:endParaRPr lang="es-CO" sz="1100" kern="1200"/>
        </a:p>
        <a:p>
          <a:pPr marL="57150" lvl="1" indent="-57150" algn="just" defTabSz="488950">
            <a:lnSpc>
              <a:spcPct val="90000"/>
            </a:lnSpc>
            <a:spcBef>
              <a:spcPct val="0"/>
            </a:spcBef>
            <a:spcAft>
              <a:spcPct val="15000"/>
            </a:spcAft>
            <a:buChar char="••"/>
          </a:pPr>
          <a:r>
            <a:rPr lang="es-CO" sz="1100" kern="1200"/>
            <a:t>Se recomienda al Líder del proceso generar acciones que permitan comprometer al personal líder de las áreas, para que se cumplan con los cronogramas establecidos para el cumplimiento del requisito.</a:t>
          </a:r>
        </a:p>
        <a:p>
          <a:pPr marL="57150" lvl="1" indent="-57150" algn="just" defTabSz="488950">
            <a:lnSpc>
              <a:spcPct val="90000"/>
            </a:lnSpc>
            <a:spcBef>
              <a:spcPct val="0"/>
            </a:spcBef>
            <a:spcAft>
              <a:spcPct val="15000"/>
            </a:spcAft>
            <a:buChar char="••"/>
          </a:pPr>
          <a:endParaRPr lang="es-CO" sz="1100" kern="1200"/>
        </a:p>
      </dsp:txBody>
      <dsp:txXfrm>
        <a:off x="0" y="183244"/>
        <a:ext cx="5379308" cy="2947134"/>
      </dsp:txXfrm>
    </dsp:sp>
    <dsp:sp modelId="{FFB52117-7DB5-4FF1-AAB7-A1453D07BDE3}">
      <dsp:nvSpPr>
        <dsp:cNvPr id="0" name=""/>
        <dsp:cNvSpPr/>
      </dsp:nvSpPr>
      <dsp:spPr>
        <a:xfrm>
          <a:off x="268702" y="2849"/>
          <a:ext cx="4208669" cy="247024"/>
        </a:xfrm>
        <a:prstGeom prst="roundRect">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42328" tIns="0" rIns="142328" bIns="0" numCol="1" spcCol="1270" anchor="ctr" anchorCtr="0">
          <a:noAutofit/>
        </a:bodyPr>
        <a:lstStyle/>
        <a:p>
          <a:pPr lvl="0" algn="just" defTabSz="622300">
            <a:lnSpc>
              <a:spcPct val="90000"/>
            </a:lnSpc>
            <a:spcBef>
              <a:spcPct val="0"/>
            </a:spcBef>
            <a:spcAft>
              <a:spcPct val="35000"/>
            </a:spcAft>
          </a:pPr>
          <a:r>
            <a:rPr lang="es-CO" sz="1400" b="1" kern="1200"/>
            <a:t>ADQUISICIÓN DE BIENES Y SERVICIOS</a:t>
          </a:r>
        </a:p>
      </dsp:txBody>
      <dsp:txXfrm>
        <a:off x="280761" y="14908"/>
        <a:ext cx="4184551" cy="222906"/>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2FB265-FE29-4906-BC6F-9D6973C4C4AD}">
      <dsp:nvSpPr>
        <dsp:cNvPr id="0" name=""/>
        <dsp:cNvSpPr/>
      </dsp:nvSpPr>
      <dsp:spPr>
        <a:xfrm>
          <a:off x="0" y="173598"/>
          <a:ext cx="5379308" cy="1605774"/>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7494" tIns="154127" rIns="417494" bIns="78232" numCol="1" spcCol="1270" anchor="t" anchorCtr="0">
          <a:noAutofit/>
        </a:bodyPr>
        <a:lstStyle/>
        <a:p>
          <a:pPr marL="57150" lvl="1" indent="-57150" algn="just" defTabSz="488950">
            <a:lnSpc>
              <a:spcPct val="90000"/>
            </a:lnSpc>
            <a:spcBef>
              <a:spcPct val="0"/>
            </a:spcBef>
            <a:spcAft>
              <a:spcPct val="15000"/>
            </a:spcAft>
            <a:buChar char="••"/>
          </a:pPr>
          <a:r>
            <a:rPr lang="es-ES" sz="1100" kern="1200"/>
            <a:t>El proceso se está desarrollando de forma eficaz, eficiente  y efectiva en su caracterización, documentación e implementación.</a:t>
          </a:r>
          <a:endParaRPr lang="es-CO" sz="1100" kern="1200"/>
        </a:p>
        <a:p>
          <a:pPr marL="57150" lvl="1" indent="-57150" algn="just" defTabSz="488950">
            <a:lnSpc>
              <a:spcPct val="90000"/>
            </a:lnSpc>
            <a:spcBef>
              <a:spcPct val="0"/>
            </a:spcBef>
            <a:spcAft>
              <a:spcPct val="15000"/>
            </a:spcAft>
            <a:buChar char="••"/>
          </a:pPr>
          <a:r>
            <a:rPr lang="es-CO" sz="1100" kern="1200"/>
            <a:t>El comportamento de los indicadores durante el año 2018 fue el siguiente: 1) Cobertura del Plan de Necesidades con las Apropiaciones vigentes fue del 81.80%;  La Ejecución Presupuestal fue del 99.99%; la permanencia de los recursos en cuentas corrientes autorizadas se mantuvo en 1 día y el porcentaje de recaudo en cobro coactivo con relaicón a recaudo de multas fue de 4.6 veces la meta.</a:t>
          </a:r>
        </a:p>
      </dsp:txBody>
      <dsp:txXfrm>
        <a:off x="0" y="173598"/>
        <a:ext cx="5379308" cy="1605774"/>
      </dsp:txXfrm>
    </dsp:sp>
    <dsp:sp modelId="{FFB52117-7DB5-4FF1-AAB7-A1453D07BDE3}">
      <dsp:nvSpPr>
        <dsp:cNvPr id="0" name=""/>
        <dsp:cNvSpPr/>
      </dsp:nvSpPr>
      <dsp:spPr>
        <a:xfrm>
          <a:off x="268702" y="1706"/>
          <a:ext cx="4208669" cy="236785"/>
        </a:xfrm>
        <a:prstGeom prst="roundRect">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42328" tIns="0" rIns="142328" bIns="0" numCol="1" spcCol="1270" anchor="ctr" anchorCtr="0">
          <a:noAutofit/>
        </a:bodyPr>
        <a:lstStyle/>
        <a:p>
          <a:pPr lvl="0" algn="just" defTabSz="622300">
            <a:lnSpc>
              <a:spcPct val="90000"/>
            </a:lnSpc>
            <a:spcBef>
              <a:spcPct val="0"/>
            </a:spcBef>
            <a:spcAft>
              <a:spcPct val="35000"/>
            </a:spcAft>
          </a:pPr>
          <a:r>
            <a:rPr lang="es-CO" sz="1400" b="1" kern="1200"/>
            <a:t>GESTIÓN FINANCIERA Y PRESUPUESTAL</a:t>
          </a:r>
        </a:p>
      </dsp:txBody>
      <dsp:txXfrm>
        <a:off x="280261" y="13265"/>
        <a:ext cx="4185551" cy="213667"/>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2FB265-FE29-4906-BC6F-9D6973C4C4AD}">
      <dsp:nvSpPr>
        <dsp:cNvPr id="0" name=""/>
        <dsp:cNvSpPr/>
      </dsp:nvSpPr>
      <dsp:spPr>
        <a:xfrm>
          <a:off x="0" y="179515"/>
          <a:ext cx="5383033" cy="2341048"/>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7783" tIns="158626" rIns="417783" bIns="78232" numCol="1" spcCol="1270" anchor="t" anchorCtr="0">
          <a:noAutofit/>
        </a:bodyPr>
        <a:lstStyle/>
        <a:p>
          <a:pPr marL="57150" lvl="1" indent="-57150" algn="just" defTabSz="488950">
            <a:lnSpc>
              <a:spcPct val="90000"/>
            </a:lnSpc>
            <a:spcBef>
              <a:spcPct val="0"/>
            </a:spcBef>
            <a:spcAft>
              <a:spcPct val="15000"/>
            </a:spcAft>
            <a:buChar char="••"/>
          </a:pPr>
          <a:r>
            <a:rPr lang="es-ES" sz="1100" kern="1200"/>
            <a:t>El proceso se está desarrollando de forma eficaz, eficiente  y efectiva en su caracterización, documentación e implementación.</a:t>
          </a:r>
          <a:endParaRPr lang="es-CO" sz="1100" kern="1200"/>
        </a:p>
        <a:p>
          <a:pPr marL="57150" lvl="1" indent="-57150" algn="just" defTabSz="488950">
            <a:lnSpc>
              <a:spcPct val="90000"/>
            </a:lnSpc>
            <a:spcBef>
              <a:spcPct val="0"/>
            </a:spcBef>
            <a:spcAft>
              <a:spcPct val="15000"/>
            </a:spcAft>
            <a:buChar char="••"/>
          </a:pPr>
          <a:r>
            <a:rPr lang="es-CO" sz="1100" kern="1200"/>
            <a:t> En cuanto al indicador fallos favorables a la nación, no se cumplieron las expectivas debido a la unificación de jurisprudencia respecto a la privación  injusta de la libertad y de los procesos de nulidad y restablecimiento  correspondientes a la nivelación salarial y la bonificación judicial  decreto 60 de 1998 </a:t>
          </a:r>
        </a:p>
        <a:p>
          <a:pPr marL="57150" lvl="1" indent="-57150" algn="just" defTabSz="488950">
            <a:lnSpc>
              <a:spcPct val="90000"/>
            </a:lnSpc>
            <a:spcBef>
              <a:spcPct val="0"/>
            </a:spcBef>
            <a:spcAft>
              <a:spcPct val="15000"/>
            </a:spcAft>
            <a:buChar char="••"/>
          </a:pPr>
          <a:r>
            <a:rPr lang="es-CO" sz="1100" kern="1200"/>
            <a:t>El indicador Requerimientos Atendidos oportunamente en Ibagué, durante el año 2018 fue del 100% en los tres primeros trimestre y del 96.67% para el cuarto trimestre, cumpliendo  con la meta establecida.</a:t>
          </a:r>
        </a:p>
        <a:p>
          <a:pPr marL="57150" lvl="1" indent="-57150" algn="just" defTabSz="488950">
            <a:lnSpc>
              <a:spcPct val="90000"/>
            </a:lnSpc>
            <a:spcBef>
              <a:spcPct val="0"/>
            </a:spcBef>
            <a:spcAft>
              <a:spcPct val="15000"/>
            </a:spcAft>
            <a:buChar char="••"/>
          </a:pPr>
          <a:r>
            <a:rPr lang="es-CO" sz="1100" kern="1200"/>
            <a:t>Se recomienda continuar con el monitoreo y compromiso por parte de los abogados encargados de la atención de los derechos de petición.</a:t>
          </a:r>
        </a:p>
      </dsp:txBody>
      <dsp:txXfrm>
        <a:off x="0" y="179515"/>
        <a:ext cx="5383033" cy="2341048"/>
      </dsp:txXfrm>
    </dsp:sp>
    <dsp:sp modelId="{FFB52117-7DB5-4FF1-AAB7-A1453D07BDE3}">
      <dsp:nvSpPr>
        <dsp:cNvPr id="0" name=""/>
        <dsp:cNvSpPr/>
      </dsp:nvSpPr>
      <dsp:spPr>
        <a:xfrm>
          <a:off x="268888" y="2181"/>
          <a:ext cx="4211583" cy="243696"/>
        </a:xfrm>
        <a:prstGeom prst="roundRect">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42426" tIns="0" rIns="142426" bIns="0" numCol="1" spcCol="1270" anchor="ctr" anchorCtr="0">
          <a:noAutofit/>
        </a:bodyPr>
        <a:lstStyle/>
        <a:p>
          <a:pPr lvl="0" algn="just" defTabSz="622300">
            <a:lnSpc>
              <a:spcPct val="90000"/>
            </a:lnSpc>
            <a:spcBef>
              <a:spcPct val="0"/>
            </a:spcBef>
            <a:spcAft>
              <a:spcPct val="35000"/>
            </a:spcAft>
          </a:pPr>
          <a:r>
            <a:rPr lang="es-CO" sz="1400" b="1" kern="1200"/>
            <a:t>ASISTENCIA LEGAL</a:t>
          </a:r>
        </a:p>
      </dsp:txBody>
      <dsp:txXfrm>
        <a:off x="280784" y="14077"/>
        <a:ext cx="4187791" cy="2199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2FB265-FE29-4906-BC6F-9D6973C4C4AD}">
      <dsp:nvSpPr>
        <dsp:cNvPr id="0" name=""/>
        <dsp:cNvSpPr/>
      </dsp:nvSpPr>
      <dsp:spPr>
        <a:xfrm>
          <a:off x="0" y="190090"/>
          <a:ext cx="5362832" cy="2050601"/>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6215" tIns="168457" rIns="416215" bIns="78232" numCol="1" spcCol="1270" anchor="t" anchorCtr="0">
          <a:noAutofit/>
        </a:bodyPr>
        <a:lstStyle/>
        <a:p>
          <a:pPr marL="57150" lvl="1" indent="-57150" algn="just" defTabSz="488950">
            <a:lnSpc>
              <a:spcPct val="90000"/>
            </a:lnSpc>
            <a:spcBef>
              <a:spcPct val="0"/>
            </a:spcBef>
            <a:spcAft>
              <a:spcPct val="15000"/>
            </a:spcAft>
            <a:buChar char="••"/>
          </a:pPr>
          <a:r>
            <a:rPr lang="es-ES" sz="1100" kern="1200"/>
            <a:t>Este proceso ha tenido un  desarrollo eficaz y eficiente, pues  ha permitido divulgar a los usuarios internos, externos  y grupos de interés la información que expide  la organización a través de los diferentes medios que posee la organización.   </a:t>
          </a:r>
          <a:endParaRPr lang="es-CO" sz="1100" kern="1200"/>
        </a:p>
        <a:p>
          <a:pPr marL="57150" lvl="1" indent="-57150" algn="just" defTabSz="488950">
            <a:lnSpc>
              <a:spcPct val="90000"/>
            </a:lnSpc>
            <a:spcBef>
              <a:spcPct val="0"/>
            </a:spcBef>
            <a:spcAft>
              <a:spcPct val="15000"/>
            </a:spcAft>
            <a:buChar char="••"/>
          </a:pPr>
          <a:r>
            <a:rPr lang="es-ES" sz="1100" kern="1200"/>
            <a:t>Es  importante  resaltar la motivación que se ha venido realizando a los servidores judiciales en el uso del correo institucional, pero se debe masificar para que se convierta en el único medio de comunicación interno y pro de contribuir a la campaña cero papel.</a:t>
          </a:r>
          <a:endParaRPr lang="es-CO" sz="1100" kern="1200"/>
        </a:p>
        <a:p>
          <a:pPr marL="57150" lvl="1" indent="-57150" algn="just" defTabSz="488950">
            <a:lnSpc>
              <a:spcPct val="90000"/>
            </a:lnSpc>
            <a:spcBef>
              <a:spcPct val="0"/>
            </a:spcBef>
            <a:spcAft>
              <a:spcPct val="15000"/>
            </a:spcAft>
            <a:buChar char="••"/>
          </a:pPr>
          <a:r>
            <a:rPr lang="es-CO" sz="1100" kern="1200"/>
            <a:t>Se recomienda elaborar un plan de comunicaciones pertinente a sus procesos, en el cual se identifique: El Contenido de la comunicación; Cuándo comunidar; A quíen comunicar y Cómo comunicar, en cumplimiento al numeral 7.4 de la norma.</a:t>
          </a:r>
        </a:p>
      </dsp:txBody>
      <dsp:txXfrm>
        <a:off x="0" y="190090"/>
        <a:ext cx="5362832" cy="2050601"/>
      </dsp:txXfrm>
    </dsp:sp>
    <dsp:sp modelId="{FFB52117-7DB5-4FF1-AAB7-A1453D07BDE3}">
      <dsp:nvSpPr>
        <dsp:cNvPr id="0" name=""/>
        <dsp:cNvSpPr/>
      </dsp:nvSpPr>
      <dsp:spPr>
        <a:xfrm>
          <a:off x="267879" y="2040"/>
          <a:ext cx="3750316" cy="258800"/>
        </a:xfrm>
        <a:prstGeom prst="roundRect">
          <a:avLst/>
        </a:prstGeom>
        <a:solidFill>
          <a:schemeClr val="accent3">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41892" tIns="0" rIns="141892" bIns="0" numCol="1" spcCol="1270" anchor="ctr" anchorCtr="0">
          <a:noAutofit/>
        </a:bodyPr>
        <a:lstStyle/>
        <a:p>
          <a:pPr lvl="0" algn="just" defTabSz="622300">
            <a:lnSpc>
              <a:spcPct val="90000"/>
            </a:lnSpc>
            <a:spcBef>
              <a:spcPct val="0"/>
            </a:spcBef>
            <a:spcAft>
              <a:spcPct val="35000"/>
            </a:spcAft>
          </a:pPr>
          <a:r>
            <a:rPr lang="es-CO" sz="1400" b="1" kern="1200">
              <a:solidFill>
                <a:schemeClr val="tx1"/>
              </a:solidFill>
            </a:rPr>
            <a:t>COMUNICACIÓN INSTITUCIONAL</a:t>
          </a:r>
        </a:p>
      </dsp:txBody>
      <dsp:txXfrm>
        <a:off x="280513" y="14674"/>
        <a:ext cx="3725048" cy="23353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2FB265-FE29-4906-BC6F-9D6973C4C4AD}">
      <dsp:nvSpPr>
        <dsp:cNvPr id="0" name=""/>
        <dsp:cNvSpPr/>
      </dsp:nvSpPr>
      <dsp:spPr>
        <a:xfrm>
          <a:off x="0" y="355210"/>
          <a:ext cx="5362832" cy="2887885"/>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6215" tIns="151961" rIns="416215" bIns="78232" numCol="1" spcCol="1270" anchor="t" anchorCtr="0">
          <a:noAutofit/>
        </a:bodyPr>
        <a:lstStyle/>
        <a:p>
          <a:pPr marL="57150" lvl="1" indent="-57150" algn="just" defTabSz="488950">
            <a:lnSpc>
              <a:spcPct val="90000"/>
            </a:lnSpc>
            <a:spcBef>
              <a:spcPct val="0"/>
            </a:spcBef>
            <a:spcAft>
              <a:spcPct val="15000"/>
            </a:spcAft>
            <a:buChar char="••"/>
          </a:pPr>
          <a:r>
            <a:rPr lang="es-ES" sz="1100" kern="1200"/>
            <a:t>El proceso se está desarrollando de forma eficaz  y  eficiente  en su establecimiento, documentación e implementación.  De ello da cuenta la matriz de indicadores, pues de 52 procesos en total, 49 cumplieron las metas establecidas de acuerdo a su caracterización, arrojando un 94.23% de cumplimiento de lo planficado por esta Seccional. </a:t>
          </a:r>
          <a:endParaRPr lang="es-CO" sz="1100" kern="1200"/>
        </a:p>
        <a:p>
          <a:pPr marL="57150" lvl="1" indent="-57150" algn="just" defTabSz="488950">
            <a:lnSpc>
              <a:spcPct val="90000"/>
            </a:lnSpc>
            <a:spcBef>
              <a:spcPct val="0"/>
            </a:spcBef>
            <a:spcAft>
              <a:spcPct val="15000"/>
            </a:spcAft>
            <a:buChar char="••"/>
          </a:pPr>
          <a:r>
            <a:rPr lang="es-ES" sz="1100" kern="1200"/>
            <a:t>   Sin embargo durante el año 2018 se formularon acciones de  mejora producto de la auditoria interna y del ICONTEC.</a:t>
          </a:r>
          <a:endParaRPr lang="es-CO" sz="1100" kern="1200"/>
        </a:p>
        <a:p>
          <a:pPr marL="57150" lvl="1" indent="-57150" algn="just" defTabSz="488950">
            <a:lnSpc>
              <a:spcPct val="90000"/>
            </a:lnSpc>
            <a:spcBef>
              <a:spcPct val="0"/>
            </a:spcBef>
            <a:spcAft>
              <a:spcPct val="15000"/>
            </a:spcAft>
            <a:buChar char="••"/>
          </a:pPr>
          <a:r>
            <a:rPr lang="es-ES" sz="1100" kern="1200"/>
            <a:t> Es importante continuar incluyendo en el Plan de Mantenimiento del SIGCMA la información relacionada con las actividades que se llevarán a cabo en el proceso de documentación y mantenimiento  del sistema de gestión de calidad de los Juzgados de Chaparral y juzgados administrativos.</a:t>
          </a:r>
          <a:endParaRPr lang="es-CO" sz="1100" kern="1200"/>
        </a:p>
        <a:p>
          <a:pPr marL="57150" lvl="1" indent="-57150" algn="just" defTabSz="488950">
            <a:lnSpc>
              <a:spcPct val="90000"/>
            </a:lnSpc>
            <a:spcBef>
              <a:spcPct val="0"/>
            </a:spcBef>
            <a:spcAft>
              <a:spcPct val="15000"/>
            </a:spcAft>
            <a:buChar char="••"/>
          </a:pPr>
          <a:r>
            <a:rPr lang="es-CO" sz="1100" kern="1200"/>
            <a:t>Se resalta la identificación y desarrollo de planes de acción de mejora como resultado del seguimiento  y evaluación, compromiso con la integridad y valores por parte de los líderes de los proceso.</a:t>
          </a:r>
        </a:p>
        <a:p>
          <a:pPr marL="57150" lvl="1" indent="-57150" algn="just" defTabSz="488950">
            <a:lnSpc>
              <a:spcPct val="90000"/>
            </a:lnSpc>
            <a:spcBef>
              <a:spcPct val="0"/>
            </a:spcBef>
            <a:spcAft>
              <a:spcPct val="15000"/>
            </a:spcAft>
            <a:buChar char="••"/>
          </a:pPr>
          <a:r>
            <a:rPr lang="es-CO" sz="1100" kern="1200"/>
            <a:t>Como recomendación se debe profundizar un poco más en la identificación de las oportunidades de mejora, de acción preventiva y acciones para abordar riesgos y oportunidades, como en el uso de las herramientas tecnológicas.</a:t>
          </a:r>
        </a:p>
      </dsp:txBody>
      <dsp:txXfrm>
        <a:off x="0" y="355210"/>
        <a:ext cx="5362832" cy="2887885"/>
      </dsp:txXfrm>
    </dsp:sp>
    <dsp:sp modelId="{FFB52117-7DB5-4FF1-AAB7-A1453D07BDE3}">
      <dsp:nvSpPr>
        <dsp:cNvPr id="0" name=""/>
        <dsp:cNvSpPr/>
      </dsp:nvSpPr>
      <dsp:spPr>
        <a:xfrm>
          <a:off x="267879" y="2611"/>
          <a:ext cx="3887127" cy="418262"/>
        </a:xfrm>
        <a:prstGeom prst="roundRect">
          <a:avLst/>
        </a:prstGeom>
        <a:solidFill>
          <a:schemeClr val="accent5">
            <a:shade val="50000"/>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41892" tIns="0" rIns="141892" bIns="0" numCol="1" spcCol="1270" anchor="ctr" anchorCtr="0">
          <a:noAutofit/>
        </a:bodyPr>
        <a:lstStyle/>
        <a:p>
          <a:pPr lvl="0" algn="just" defTabSz="488950">
            <a:lnSpc>
              <a:spcPct val="90000"/>
            </a:lnSpc>
            <a:spcBef>
              <a:spcPct val="0"/>
            </a:spcBef>
            <a:spcAft>
              <a:spcPct val="35000"/>
            </a:spcAft>
          </a:pPr>
          <a:r>
            <a:rPr lang="es-ES" sz="1100" b="1" kern="1200">
              <a:solidFill>
                <a:schemeClr val="tx1"/>
              </a:solidFill>
            </a:rPr>
            <a:t>MEJORAMIENTO DEL SISTEMA INTEGRADO DE GESTIÓN Y CONTROL DE LA CALIDAD</a:t>
          </a:r>
          <a:endParaRPr lang="es-CO" sz="1100" b="1" kern="1200">
            <a:solidFill>
              <a:schemeClr val="tx1"/>
            </a:solidFill>
          </a:endParaRPr>
        </a:p>
      </dsp:txBody>
      <dsp:txXfrm>
        <a:off x="288297" y="23029"/>
        <a:ext cx="3846291" cy="37742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2FB265-FE29-4906-BC6F-9D6973C4C4AD}">
      <dsp:nvSpPr>
        <dsp:cNvPr id="0" name=""/>
        <dsp:cNvSpPr/>
      </dsp:nvSpPr>
      <dsp:spPr>
        <a:xfrm>
          <a:off x="0" y="252428"/>
          <a:ext cx="5362832" cy="2062269"/>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6215" tIns="229108" rIns="416215" bIns="78232" numCol="1" spcCol="1270" anchor="t" anchorCtr="0">
          <a:noAutofit/>
        </a:bodyPr>
        <a:lstStyle/>
        <a:p>
          <a:pPr marL="57150" lvl="1" indent="-57150" algn="just" defTabSz="488950">
            <a:lnSpc>
              <a:spcPct val="90000"/>
            </a:lnSpc>
            <a:spcBef>
              <a:spcPct val="0"/>
            </a:spcBef>
            <a:spcAft>
              <a:spcPct val="15000"/>
            </a:spcAft>
            <a:buChar char="••"/>
          </a:pPr>
          <a:r>
            <a:rPr lang="es-ES" sz="1100" kern="1200"/>
            <a:t>El proceso se está desarrollando de forma eficaz, eficiente  y efectiva en su establecimiento, documentación e implementación. </a:t>
          </a:r>
          <a:endParaRPr lang="es-CO" sz="1100" kern="1200"/>
        </a:p>
        <a:p>
          <a:pPr marL="57150" lvl="1" indent="-57150" algn="just" defTabSz="488950">
            <a:lnSpc>
              <a:spcPct val="90000"/>
            </a:lnSpc>
            <a:spcBef>
              <a:spcPct val="0"/>
            </a:spcBef>
            <a:spcAft>
              <a:spcPct val="15000"/>
            </a:spcAft>
            <a:buChar char="••"/>
          </a:pPr>
          <a:r>
            <a:rPr lang="es-ES" sz="1100" kern="1200"/>
            <a:t>De  los indicadores de gestión se advierte un cumplimiento del 100% de la meta establecida. Aunado al control y seguimiento que se hace a las propuestas presentadas por los diferentes despachos judiciales y formuladas ante el nivel central por el Consejo Seccional.</a:t>
          </a:r>
          <a:endParaRPr lang="es-CO" sz="1100" kern="1200"/>
        </a:p>
        <a:p>
          <a:pPr marL="57150" lvl="1" indent="-57150" algn="just" defTabSz="488950">
            <a:lnSpc>
              <a:spcPct val="90000"/>
            </a:lnSpc>
            <a:spcBef>
              <a:spcPct val="0"/>
            </a:spcBef>
            <a:spcAft>
              <a:spcPct val="15000"/>
            </a:spcAft>
            <a:buChar char="••"/>
          </a:pPr>
          <a:r>
            <a:rPr lang="es-CO" sz="1100" kern="1200"/>
            <a:t>Importante resaltar que el crecimiento de demandas del aparato justicia se ha incrementado en un 11.56% tomando como año base de medición 2011, lo que ha generado la elaboración de propuestas de reordenamiento judicial, las  cuales no han sido atendidas en su totalidad por la Dirección Ejecutiva de Administración Judicial.</a:t>
          </a:r>
        </a:p>
      </dsp:txBody>
      <dsp:txXfrm>
        <a:off x="0" y="252428"/>
        <a:ext cx="5362832" cy="2062269"/>
      </dsp:txXfrm>
    </dsp:sp>
    <dsp:sp modelId="{FFB52117-7DB5-4FF1-AAB7-A1453D07BDE3}">
      <dsp:nvSpPr>
        <dsp:cNvPr id="0" name=""/>
        <dsp:cNvSpPr/>
      </dsp:nvSpPr>
      <dsp:spPr>
        <a:xfrm>
          <a:off x="268141" y="156652"/>
          <a:ext cx="4278864" cy="272895"/>
        </a:xfrm>
        <a:prstGeom prst="roundRect">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41892" tIns="0" rIns="141892" bIns="0" numCol="1" spcCol="1270" anchor="ctr" anchorCtr="0">
          <a:noAutofit/>
        </a:bodyPr>
        <a:lstStyle/>
        <a:p>
          <a:pPr lvl="0" algn="just" defTabSz="488950">
            <a:lnSpc>
              <a:spcPct val="90000"/>
            </a:lnSpc>
            <a:spcBef>
              <a:spcPct val="0"/>
            </a:spcBef>
            <a:spcAft>
              <a:spcPct val="35000"/>
            </a:spcAft>
          </a:pPr>
          <a:r>
            <a:rPr lang="es-CO" sz="1100" b="1" kern="1200">
              <a:solidFill>
                <a:schemeClr val="tx1"/>
              </a:solidFill>
            </a:rPr>
            <a:t>REORDENAMIENTO JUDICIAL</a:t>
          </a:r>
        </a:p>
      </dsp:txBody>
      <dsp:txXfrm>
        <a:off x="281463" y="169974"/>
        <a:ext cx="4252220" cy="24625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2FB265-FE29-4906-BC6F-9D6973C4C4AD}">
      <dsp:nvSpPr>
        <dsp:cNvPr id="0" name=""/>
        <dsp:cNvSpPr/>
      </dsp:nvSpPr>
      <dsp:spPr>
        <a:xfrm>
          <a:off x="0" y="179257"/>
          <a:ext cx="5379308" cy="2522752"/>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7494" tIns="159459" rIns="417494" bIns="78232" numCol="1" spcCol="1270" anchor="t" anchorCtr="0">
          <a:noAutofit/>
        </a:bodyPr>
        <a:lstStyle/>
        <a:p>
          <a:pPr marL="57150" lvl="1" indent="-57150" algn="just" defTabSz="488950">
            <a:lnSpc>
              <a:spcPct val="90000"/>
            </a:lnSpc>
            <a:spcBef>
              <a:spcPct val="0"/>
            </a:spcBef>
            <a:spcAft>
              <a:spcPct val="15000"/>
            </a:spcAft>
            <a:buChar char="••"/>
          </a:pPr>
          <a:r>
            <a:rPr lang="es-ES" sz="1100" kern="1200"/>
            <a:t>El proceso se está desarrollando de forma eficaz, eficiente  y efectiva en su establecimiento, documentación e implementación, pues se advierte un gran fortalecimiento en este proceso.    </a:t>
          </a:r>
          <a:endParaRPr lang="es-CO" sz="1100" kern="1200"/>
        </a:p>
        <a:p>
          <a:pPr marL="57150" lvl="1" indent="-57150" algn="just" defTabSz="488950">
            <a:lnSpc>
              <a:spcPct val="90000"/>
            </a:lnSpc>
            <a:spcBef>
              <a:spcPct val="0"/>
            </a:spcBef>
            <a:spcAft>
              <a:spcPct val="15000"/>
            </a:spcAft>
            <a:buChar char="••"/>
          </a:pPr>
          <a:r>
            <a:rPr lang="es-ES" sz="1100" kern="1200"/>
            <a:t>Reconociendo  los avances que se han logrado en este proceso,  entre ellos la adecuación de 90 despachos judiciales, mantenimiento preventivo y correctivo de 169 unidades de aires acondicionados, mantenimiento preventivo y correctivos de los ascensores del Palacio de Justicia y del Espinal Tolima, la instalación de 250 M2 de cubierta standing seam tipo sencilla en el Palacio del Líbano e impermeabilización de 437 M2 del Palacio de Justicia de Honda, reparación y puesta en  funcionamiento de la planta eléctrica de Chaparral,  suministro e instalación de sistemas; Suministro e Instalación de: 1 Escritorio Presidencial, 181 superficies de trabajo en L y rectangulares, 5 sillas presidenciales, 118 sillas ejecutivas, 430 sillas secretariales, 248 sillas interlocutorias, 15 tandem de 3 puestos, 1 biblioteca, 75 módulos de almacenamiento y 114 mesas graduables para soporte de monitor. Entre otros.  </a:t>
          </a:r>
          <a:endParaRPr lang="es-CO" sz="1100" kern="1200"/>
        </a:p>
      </dsp:txBody>
      <dsp:txXfrm>
        <a:off x="0" y="179257"/>
        <a:ext cx="5379308" cy="2522752"/>
      </dsp:txXfrm>
    </dsp:sp>
    <dsp:sp modelId="{FFB52117-7DB5-4FF1-AAB7-A1453D07BDE3}">
      <dsp:nvSpPr>
        <dsp:cNvPr id="0" name=""/>
        <dsp:cNvSpPr/>
      </dsp:nvSpPr>
      <dsp:spPr>
        <a:xfrm>
          <a:off x="268702" y="1592"/>
          <a:ext cx="4208669" cy="244976"/>
        </a:xfrm>
        <a:prstGeom prst="roundRect">
          <a:avLst/>
        </a:prstGeom>
        <a:solidFill>
          <a:schemeClr val="accent6">
            <a:shade val="80000"/>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42328" tIns="0" rIns="142328" bIns="0" numCol="1" spcCol="1270" anchor="ctr" anchorCtr="0">
          <a:noAutofit/>
        </a:bodyPr>
        <a:lstStyle/>
        <a:p>
          <a:pPr lvl="0" algn="just" defTabSz="622300">
            <a:lnSpc>
              <a:spcPct val="90000"/>
            </a:lnSpc>
            <a:spcBef>
              <a:spcPct val="0"/>
            </a:spcBef>
            <a:spcAft>
              <a:spcPct val="35000"/>
            </a:spcAft>
          </a:pPr>
          <a:r>
            <a:rPr lang="es-CO" sz="1400" b="1" kern="1200">
              <a:solidFill>
                <a:schemeClr val="tx1"/>
              </a:solidFill>
            </a:rPr>
            <a:t>MEJORAMIENTO INFRAESTRUCTURA FÍSICA</a:t>
          </a:r>
        </a:p>
      </dsp:txBody>
      <dsp:txXfrm>
        <a:off x="280661" y="13551"/>
        <a:ext cx="4184751" cy="22105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2FB265-FE29-4906-BC6F-9D6973C4C4AD}">
      <dsp:nvSpPr>
        <dsp:cNvPr id="0" name=""/>
        <dsp:cNvSpPr/>
      </dsp:nvSpPr>
      <dsp:spPr>
        <a:xfrm>
          <a:off x="0" y="173598"/>
          <a:ext cx="5379308" cy="1605774"/>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7494" tIns="154127" rIns="417494" bIns="78232" numCol="1" spcCol="1270" anchor="t" anchorCtr="0">
          <a:noAutofit/>
        </a:bodyPr>
        <a:lstStyle/>
        <a:p>
          <a:pPr marL="57150" lvl="1" indent="-57150" algn="just" defTabSz="488950">
            <a:lnSpc>
              <a:spcPct val="90000"/>
            </a:lnSpc>
            <a:spcBef>
              <a:spcPct val="0"/>
            </a:spcBef>
            <a:spcAft>
              <a:spcPct val="15000"/>
            </a:spcAft>
            <a:buChar char="••"/>
          </a:pPr>
          <a:r>
            <a:rPr lang="es-ES" sz="1100" kern="1200"/>
            <a:t>El proceso se está desarrollando de forma eficaz, eficiente  y efectiva en su caracterización, documentación e implementación, con la medición de los indicadores se advierte en este proceso que una vez culminado el concurso de méritos y remitiendo  la lista de elegibles a los nominadores para proveer los cargos de empleados en propiedad es posible alcanzar  la meta establecida, es decir lograr que el 80% de empleos este en carrera judicial, los resultados al 31 de Diciembre de 2018 fueron: El 100% de cumplimiento en la cobertura para magistrados, el 74.36% de jueces y 77.77% en la administración de carrera para empleados. </a:t>
          </a:r>
          <a:endParaRPr lang="es-CO" sz="1100" kern="1200"/>
        </a:p>
      </dsp:txBody>
      <dsp:txXfrm>
        <a:off x="0" y="173598"/>
        <a:ext cx="5379308" cy="1605774"/>
      </dsp:txXfrm>
    </dsp:sp>
    <dsp:sp modelId="{FFB52117-7DB5-4FF1-AAB7-A1453D07BDE3}">
      <dsp:nvSpPr>
        <dsp:cNvPr id="0" name=""/>
        <dsp:cNvSpPr/>
      </dsp:nvSpPr>
      <dsp:spPr>
        <a:xfrm>
          <a:off x="268702" y="1706"/>
          <a:ext cx="4208669" cy="236785"/>
        </a:xfrm>
        <a:prstGeom prst="roundRect">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42328" tIns="0" rIns="142328" bIns="0" numCol="1" spcCol="1270" anchor="ctr" anchorCtr="0">
          <a:noAutofit/>
        </a:bodyPr>
        <a:lstStyle/>
        <a:p>
          <a:pPr lvl="0" algn="just" defTabSz="622300">
            <a:lnSpc>
              <a:spcPct val="90000"/>
            </a:lnSpc>
            <a:spcBef>
              <a:spcPct val="0"/>
            </a:spcBef>
            <a:spcAft>
              <a:spcPct val="35000"/>
            </a:spcAft>
          </a:pPr>
          <a:r>
            <a:rPr lang="es-CO" sz="1400" b="1" kern="1200"/>
            <a:t>ADMINISTRACIÓN DE LA CARRERA JUDICIAL</a:t>
          </a:r>
        </a:p>
      </dsp:txBody>
      <dsp:txXfrm>
        <a:off x="280261" y="13265"/>
        <a:ext cx="4185551" cy="21366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2FB265-FE29-4906-BC6F-9D6973C4C4AD}">
      <dsp:nvSpPr>
        <dsp:cNvPr id="0" name=""/>
        <dsp:cNvSpPr/>
      </dsp:nvSpPr>
      <dsp:spPr>
        <a:xfrm>
          <a:off x="0" y="169282"/>
          <a:ext cx="5379308" cy="1288814"/>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7494" tIns="150961" rIns="417494" bIns="78232" numCol="1" spcCol="1270" anchor="t" anchorCtr="0">
          <a:noAutofit/>
        </a:bodyPr>
        <a:lstStyle/>
        <a:p>
          <a:pPr marL="57150" lvl="1" indent="-57150" algn="just" defTabSz="488950">
            <a:lnSpc>
              <a:spcPct val="90000"/>
            </a:lnSpc>
            <a:spcBef>
              <a:spcPct val="0"/>
            </a:spcBef>
            <a:spcAft>
              <a:spcPct val="15000"/>
            </a:spcAft>
            <a:buChar char="••"/>
          </a:pPr>
          <a:r>
            <a:rPr lang="es-ES" sz="1100" kern="1200"/>
            <a:t>El proceso se está desarrollando de forma eficaz, eficiente  y efectiva en su establecimiento, documentación e implementación, teniendo en cuenta que el rol de la seccional  y del grupo seccional, es brindar apoyo a la Escuela Judicial Rodrigo Lara Bonilla. Durante el año 2018 el grupo de apoyo realizó tres (3) acitividades por trimestre en donde la participación del servidor judicial fue del 81.25% en el primer semestre y 92% en el segundo semestre y cinco (5) registros académicos.  </a:t>
          </a:r>
          <a:endParaRPr lang="es-CO" sz="1100" kern="1200"/>
        </a:p>
      </dsp:txBody>
      <dsp:txXfrm>
        <a:off x="0" y="169282"/>
        <a:ext cx="5379308" cy="1288814"/>
      </dsp:txXfrm>
    </dsp:sp>
    <dsp:sp modelId="{FFB52117-7DB5-4FF1-AAB7-A1453D07BDE3}">
      <dsp:nvSpPr>
        <dsp:cNvPr id="0" name=""/>
        <dsp:cNvSpPr/>
      </dsp:nvSpPr>
      <dsp:spPr>
        <a:xfrm>
          <a:off x="268702" y="1296"/>
          <a:ext cx="4208669" cy="231921"/>
        </a:xfrm>
        <a:prstGeom prst="roundRect">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42328" tIns="0" rIns="142328" bIns="0" numCol="1" spcCol="1270" anchor="ctr" anchorCtr="0">
          <a:noAutofit/>
        </a:bodyPr>
        <a:lstStyle/>
        <a:p>
          <a:pPr lvl="0" algn="just" defTabSz="622300">
            <a:lnSpc>
              <a:spcPct val="90000"/>
            </a:lnSpc>
            <a:spcBef>
              <a:spcPct val="0"/>
            </a:spcBef>
            <a:spcAft>
              <a:spcPct val="35000"/>
            </a:spcAft>
          </a:pPr>
          <a:r>
            <a:rPr lang="es-CO" sz="1400" b="1" kern="1200"/>
            <a:t>GESTIÓN DE LA FORMACIÓN JUDICIAL</a:t>
          </a:r>
        </a:p>
      </dsp:txBody>
      <dsp:txXfrm>
        <a:off x="280023" y="12617"/>
        <a:ext cx="4186027" cy="209279"/>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2FB265-FE29-4906-BC6F-9D6973C4C4AD}">
      <dsp:nvSpPr>
        <dsp:cNvPr id="0" name=""/>
        <dsp:cNvSpPr/>
      </dsp:nvSpPr>
      <dsp:spPr>
        <a:xfrm>
          <a:off x="0" y="400110"/>
          <a:ext cx="5453448" cy="1214505"/>
        </a:xfrm>
        <a:prstGeom prst="rect">
          <a:avLst/>
        </a:prstGeom>
        <a:solidFill>
          <a:schemeClr val="lt1">
            <a:alpha val="90000"/>
            <a:hueOff val="0"/>
            <a:satOff val="0"/>
            <a:lumOff val="0"/>
            <a:alphaOff val="0"/>
          </a:schemeClr>
        </a:solidFill>
        <a:ln w="25400" cap="flat" cmpd="sng" algn="ctr">
          <a:solidFill>
            <a:schemeClr val="accent5">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3248" tIns="128467" rIns="423248" bIns="78232" numCol="1" spcCol="1270" anchor="t" anchorCtr="0">
          <a:noAutofit/>
        </a:bodyPr>
        <a:lstStyle/>
        <a:p>
          <a:pPr marL="57150" lvl="1" indent="-57150" algn="just" defTabSz="488950">
            <a:lnSpc>
              <a:spcPct val="90000"/>
            </a:lnSpc>
            <a:spcBef>
              <a:spcPct val="0"/>
            </a:spcBef>
            <a:spcAft>
              <a:spcPct val="15000"/>
            </a:spcAft>
            <a:buChar char="••"/>
          </a:pPr>
          <a:r>
            <a:rPr lang="es-ES" sz="1100" kern="1200"/>
            <a:t>El proceso se está desarrollando de forma eficaz, eficiente  y efectiva en su establecimiento, documentación e implementación, pues el consejo Seccional cumple a cabalidad la función de remitir al nivel central la documentación respectiva, de acuerdo a la solicitud presentada por los usuarios del registro.  La cantidad de solicitudes atendidas por trimestre fueron:  1er trimestre: 196; 2do Trimestre: 200; 3er Trimestre: 218 y  4to Trimestre: 169, para un total de 783 solicitudes atendidas.</a:t>
          </a:r>
          <a:endParaRPr lang="es-CO" sz="1100" kern="1200"/>
        </a:p>
      </dsp:txBody>
      <dsp:txXfrm>
        <a:off x="0" y="400110"/>
        <a:ext cx="5453448" cy="1214505"/>
      </dsp:txXfrm>
    </dsp:sp>
    <dsp:sp modelId="{FFB52117-7DB5-4FF1-AAB7-A1453D07BDE3}">
      <dsp:nvSpPr>
        <dsp:cNvPr id="0" name=""/>
        <dsp:cNvSpPr/>
      </dsp:nvSpPr>
      <dsp:spPr>
        <a:xfrm>
          <a:off x="272406" y="1564"/>
          <a:ext cx="4266675" cy="452494"/>
        </a:xfrm>
        <a:prstGeom prst="roundRect">
          <a:avLst/>
        </a:prstGeom>
        <a:solidFill>
          <a:schemeClr val="accent5">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4289" tIns="0" rIns="144289" bIns="0" numCol="1" spcCol="1270" anchor="ctr" anchorCtr="0">
          <a:noAutofit/>
        </a:bodyPr>
        <a:lstStyle/>
        <a:p>
          <a:pPr lvl="0" algn="just" defTabSz="622300">
            <a:lnSpc>
              <a:spcPct val="90000"/>
            </a:lnSpc>
            <a:spcBef>
              <a:spcPct val="0"/>
            </a:spcBef>
            <a:spcAft>
              <a:spcPct val="35000"/>
            </a:spcAft>
          </a:pPr>
          <a:r>
            <a:rPr lang="es-ES" sz="1400" b="1" kern="1200"/>
            <a:t>REGISTRO Y CONTROL DE ABOGADOS Y AUXILIARES DE LA JUSTICIA </a:t>
          </a:r>
          <a:endParaRPr lang="es-CO" sz="1400" b="1" kern="1200"/>
        </a:p>
      </dsp:txBody>
      <dsp:txXfrm>
        <a:off x="294495" y="23653"/>
        <a:ext cx="4222497" cy="408316"/>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2FB265-FE29-4906-BC6F-9D6973C4C4AD}">
      <dsp:nvSpPr>
        <dsp:cNvPr id="0" name=""/>
        <dsp:cNvSpPr/>
      </dsp:nvSpPr>
      <dsp:spPr>
        <a:xfrm>
          <a:off x="0" y="178421"/>
          <a:ext cx="5379308" cy="2292929"/>
        </a:xfrm>
        <a:prstGeom prst="rect">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417494" tIns="158459" rIns="417494" bIns="78232" numCol="1" spcCol="1270" anchor="t" anchorCtr="0">
          <a:noAutofit/>
        </a:bodyPr>
        <a:lstStyle/>
        <a:p>
          <a:pPr marL="57150" lvl="1" indent="-57150" algn="just" defTabSz="488950">
            <a:lnSpc>
              <a:spcPct val="90000"/>
            </a:lnSpc>
            <a:spcBef>
              <a:spcPct val="0"/>
            </a:spcBef>
            <a:spcAft>
              <a:spcPct val="15000"/>
            </a:spcAft>
            <a:buChar char="••"/>
          </a:pPr>
          <a:r>
            <a:rPr lang="es-ES" sz="1100" kern="1200"/>
            <a:t>El proceso se está desarrollando de forma eficaz, eficiente  y efectiva en su establecimiento, documentación e implementación.  </a:t>
          </a:r>
          <a:endParaRPr lang="es-CO" sz="1100" kern="1200"/>
        </a:p>
        <a:p>
          <a:pPr marL="57150" lvl="1" indent="-57150" algn="just" defTabSz="488950">
            <a:lnSpc>
              <a:spcPct val="90000"/>
            </a:lnSpc>
            <a:spcBef>
              <a:spcPct val="0"/>
            </a:spcBef>
            <a:spcAft>
              <a:spcPct val="15000"/>
            </a:spcAft>
            <a:buChar char="••"/>
          </a:pPr>
          <a:r>
            <a:rPr lang="es-CO" sz="1100" kern="1200"/>
            <a:t>Es necesario continuar con el plan de competencias y la elaboración de los formatos FAGH10,  FAGH11, incluyendo los juzgados administrativos y de la cabecera del circuito de Chaparral Tolima.</a:t>
          </a:r>
        </a:p>
        <a:p>
          <a:pPr marL="57150" lvl="1" indent="-57150" algn="just" defTabSz="488950">
            <a:lnSpc>
              <a:spcPct val="90000"/>
            </a:lnSpc>
            <a:spcBef>
              <a:spcPct val="0"/>
            </a:spcBef>
            <a:spcAft>
              <a:spcPct val="15000"/>
            </a:spcAft>
            <a:buChar char="••"/>
          </a:pPr>
          <a:r>
            <a:rPr lang="es-CO" sz="1100" kern="1200"/>
            <a:t>Así mismo se recomienda al líder del proceso ejercer estricto cumplimiento en el plan de acción generado por la no conformidad real de la auditoría interna Dra Sandra Paola Castillo, Auditora de Nivel Central descrita así:  "</a:t>
          </a:r>
          <a:r>
            <a:rPr lang="es-CO" sz="1100" i="1" kern="1200"/>
            <a:t>Se observa incumplimiento en determinar el desarrollo de las competencias al igual que de la toma de acciones para adquirir la competencia necesaria del personal y la evaluación de la eficacia de las acciones tomadas"</a:t>
          </a:r>
          <a:r>
            <a:rPr lang="es-CO" sz="1100" i="0" kern="1200"/>
            <a:t>, pues se deberá mostrar resultados  de mejoramiento y si el plan fue eficaz, proceder al cierre de la misma, de lo contrario dar las explicaciones del caso.</a:t>
          </a:r>
          <a:endParaRPr lang="es-CO" sz="1100" i="1" kern="1200"/>
        </a:p>
      </dsp:txBody>
      <dsp:txXfrm>
        <a:off x="0" y="178421"/>
        <a:ext cx="5379308" cy="2292929"/>
      </dsp:txXfrm>
    </dsp:sp>
    <dsp:sp modelId="{FFB52117-7DB5-4FF1-AAB7-A1453D07BDE3}">
      <dsp:nvSpPr>
        <dsp:cNvPr id="0" name=""/>
        <dsp:cNvSpPr/>
      </dsp:nvSpPr>
      <dsp:spPr>
        <a:xfrm>
          <a:off x="268702" y="1726"/>
          <a:ext cx="4208669" cy="243441"/>
        </a:xfrm>
        <a:prstGeom prst="roundRect">
          <a:avLst/>
        </a:prstGeom>
        <a:solidFill>
          <a:schemeClr val="accent6">
            <a:shade val="80000"/>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42328" tIns="0" rIns="142328" bIns="0" numCol="1" spcCol="1270" anchor="ctr" anchorCtr="0">
          <a:noAutofit/>
        </a:bodyPr>
        <a:lstStyle/>
        <a:p>
          <a:pPr lvl="0" algn="just" defTabSz="622300">
            <a:lnSpc>
              <a:spcPct val="90000"/>
            </a:lnSpc>
            <a:spcBef>
              <a:spcPct val="0"/>
            </a:spcBef>
            <a:spcAft>
              <a:spcPct val="35000"/>
            </a:spcAft>
          </a:pPr>
          <a:r>
            <a:rPr lang="es-CO" sz="1400" b="1" kern="1200">
              <a:solidFill>
                <a:schemeClr val="tx1"/>
              </a:solidFill>
            </a:rPr>
            <a:t>GESTIÓN HUMANA</a:t>
          </a:r>
        </a:p>
      </dsp:txBody>
      <dsp:txXfrm>
        <a:off x="280586" y="13610"/>
        <a:ext cx="4184901" cy="219673"/>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15.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16.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5B1EBB"/>
    <w:rsid w:val="0047149C"/>
    <w:rsid w:val="005B1E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aaf9afd-fd36-408d-b218-652a4a0b0200">
      <UserInfo>
        <DisplayName>Luis Alvaro Bernal Vergara</DisplayName>
        <AccountId>32</AccountId>
        <AccountType/>
      </UserInfo>
      <UserInfo>
        <DisplayName>Martin Alfonso Trujillo Gonzalez</DisplayName>
        <AccountId>19</AccountId>
        <AccountType/>
      </UserInfo>
      <UserInfo>
        <DisplayName>Jose Guillermo Diaz Murcia</DisplayName>
        <AccountId>13</AccountId>
        <AccountType/>
      </UserInfo>
      <UserInfo>
        <DisplayName>Adriana Fernanda Montenegro Arce</DisplayName>
        <AccountId>242</AccountId>
        <AccountType/>
      </UserInfo>
      <UserInfo>
        <DisplayName>Nancy Olinda Gastelbondo De La Vega</DisplayName>
        <AccountId>17</AccountId>
        <AccountType/>
      </UserInfo>
      <UserInfo>
        <DisplayName>Edwin Riaño Cortes</DisplayName>
        <AccountId>243</AccountId>
        <AccountType/>
      </UserInfo>
      <UserInfo>
        <DisplayName>Rafael De Jesus Vargas Trujillo</DisplayName>
        <AccountId>244</AccountId>
        <AccountType/>
      </UserInfo>
      <UserInfo>
        <DisplayName>Ruth Esperanza Correa Claro</DisplayName>
        <AccountId>23</AccountId>
        <AccountType/>
      </UserInfo>
      <UserInfo>
        <DisplayName>Auditoria - Seccional Ibague</DisplayName>
        <AccountId>245</AccountId>
        <AccountType/>
      </UserInfo>
      <UserInfo>
        <DisplayName>Mantenimiento Coordinacion Administrativa - Seccional Ibague</DisplayName>
        <AccountId>93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227F972A283DF49B2FCFC14A41C2BE8" ma:contentTypeVersion="4" ma:contentTypeDescription="Crear nuevo documento." ma:contentTypeScope="" ma:versionID="6da432896183de29f1c5722f960cb5a5">
  <xsd:schema xmlns:xsd="http://www.w3.org/2001/XMLSchema" xmlns:xs="http://www.w3.org/2001/XMLSchema" xmlns:p="http://schemas.microsoft.com/office/2006/metadata/properties" xmlns:ns2="073acb01-3677-47bc-9f74-3e3f9815da0f" xmlns:ns3="daaf9afd-fd36-408d-b218-652a4a0b0200" targetNamespace="http://schemas.microsoft.com/office/2006/metadata/properties" ma:root="true" ma:fieldsID="765e09d987883b4bca6afd3a043748a3" ns2:_="" ns3:_="">
    <xsd:import namespace="073acb01-3677-47bc-9f74-3e3f9815da0f"/>
    <xsd:import namespace="daaf9afd-fd36-408d-b218-652a4a0b02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3acb01-3677-47bc-9f74-3e3f9815da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f9afd-fd36-408d-b218-652a4a0b020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AD177-4240-4447-AD91-0EF5FA10A019}">
  <ds:schemaRefs>
    <ds:schemaRef ds:uri="http://schemas.microsoft.com/office/2006/metadata/properties"/>
    <ds:schemaRef ds:uri="http://schemas.microsoft.com/office/infopath/2007/PartnerControls"/>
    <ds:schemaRef ds:uri="daaf9afd-fd36-408d-b218-652a4a0b0200"/>
  </ds:schemaRefs>
</ds:datastoreItem>
</file>

<file path=customXml/itemProps2.xml><?xml version="1.0" encoding="utf-8"?>
<ds:datastoreItem xmlns:ds="http://schemas.openxmlformats.org/officeDocument/2006/customXml" ds:itemID="{753A2BF5-E29B-4657-80EA-8224CD1C8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3acb01-3677-47bc-9f74-3e3f9815da0f"/>
    <ds:schemaRef ds:uri="daaf9afd-fd36-408d-b218-652a4a0b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2D7EEB-504C-405B-83B9-0F05E09A826F}">
  <ds:schemaRefs>
    <ds:schemaRef ds:uri="http://schemas.microsoft.com/sharepoint/v3/contenttype/forms"/>
  </ds:schemaRefs>
</ds:datastoreItem>
</file>

<file path=customXml/itemProps4.xml><?xml version="1.0" encoding="utf-8"?>
<ds:datastoreItem xmlns:ds="http://schemas.openxmlformats.org/officeDocument/2006/customXml" ds:itemID="{BE4C2A28-5F55-4F3B-93AB-0A8B61DF3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4254</Words>
  <Characters>23402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Cpq01</dc:creator>
  <cp:lastModifiedBy>RVARGASTAUX</cp:lastModifiedBy>
  <cp:revision>2</cp:revision>
  <cp:lastPrinted>2019-06-10T22:23:00Z</cp:lastPrinted>
  <dcterms:created xsi:type="dcterms:W3CDTF">2019-07-04T01:13:00Z</dcterms:created>
  <dcterms:modified xsi:type="dcterms:W3CDTF">2019-07-04T01:13:00Z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0x0101007227F972A283DF49B2FCFC14A41C2BE8</vt:lpwstr>
  </property>
</Properties>
</file>