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ECF" w:rsidRPr="00ED5B1A" w:rsidRDefault="00EF0ECF" w:rsidP="00EF0ECF">
      <w:pPr>
        <w:pStyle w:val="Encabezado"/>
        <w:rPr>
          <w:lang w:val="es-CO"/>
        </w:rPr>
      </w:pPr>
      <w:bookmarkStart w:id="0" w:name="_GoBack"/>
      <w:bookmarkEnd w:id="0"/>
    </w:p>
    <w:p w:rsidR="00AC50DF" w:rsidRPr="00ED5B1A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ED5B1A">
        <w:rPr>
          <w:rFonts w:ascii="Arial" w:hAnsi="Arial" w:cs="Arial"/>
          <w:sz w:val="22"/>
          <w:szCs w:val="22"/>
          <w:lang w:val="es-CO"/>
        </w:rPr>
        <w:t xml:space="preserve">ACUERDO No. </w:t>
      </w:r>
      <w:r w:rsidR="00AA25CE">
        <w:rPr>
          <w:rFonts w:ascii="Arial" w:hAnsi="Arial" w:cs="Arial"/>
          <w:sz w:val="22"/>
          <w:szCs w:val="22"/>
          <w:lang w:val="es-CO"/>
        </w:rPr>
        <w:t>CSJMEA19-1</w:t>
      </w:r>
    </w:p>
    <w:p w:rsidR="00AC50DF" w:rsidRPr="00ED5B1A" w:rsidRDefault="00AA25CE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2 de enero de 2019</w:t>
      </w:r>
    </w:p>
    <w:p w:rsidR="00AC50DF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ED5B1A"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3D5D32" w:rsidRDefault="003D5D32" w:rsidP="003D5D32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“</w:t>
      </w:r>
      <w:r w:rsidRPr="00AD2895">
        <w:rPr>
          <w:rFonts w:ascii="Arial" w:hAnsi="Arial" w:cs="Arial"/>
          <w:bCs/>
          <w:iCs/>
          <w:sz w:val="22"/>
          <w:szCs w:val="22"/>
        </w:rPr>
        <w:t>Por medio del cual se asigna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Pr="00AD2895">
        <w:rPr>
          <w:rFonts w:ascii="Arial" w:hAnsi="Arial" w:cs="Arial"/>
          <w:bCs/>
          <w:iCs/>
          <w:sz w:val="22"/>
          <w:szCs w:val="22"/>
        </w:rPr>
        <w:t xml:space="preserve"> un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AD2895">
        <w:rPr>
          <w:rFonts w:ascii="Arial" w:hAnsi="Arial" w:cs="Arial"/>
          <w:bCs/>
          <w:iCs/>
          <w:sz w:val="22"/>
          <w:szCs w:val="22"/>
        </w:rPr>
        <w:t xml:space="preserve">funcionario judicial para </w:t>
      </w:r>
      <w:r>
        <w:rPr>
          <w:rFonts w:ascii="Arial" w:hAnsi="Arial" w:cs="Arial"/>
          <w:bCs/>
          <w:iCs/>
          <w:sz w:val="22"/>
          <w:szCs w:val="22"/>
        </w:rPr>
        <w:t>las audiencias de formulación de imputación y de medida  de aseguramiento dentro del proceso 505736000578-2019-00001”</w:t>
      </w:r>
    </w:p>
    <w:p w:rsidR="003D5D32" w:rsidRDefault="003D5D32" w:rsidP="003D5D32">
      <w:pPr>
        <w:jc w:val="center"/>
        <w:rPr>
          <w:rFonts w:ascii="Arial" w:hAnsi="Arial" w:cs="Arial"/>
          <w:i/>
          <w:sz w:val="22"/>
          <w:szCs w:val="22"/>
          <w:lang w:val="es-CO"/>
        </w:rPr>
      </w:pPr>
    </w:p>
    <w:p w:rsidR="003D5D32" w:rsidRPr="00757F65" w:rsidRDefault="003D5D32" w:rsidP="003D5D32">
      <w:pPr>
        <w:jc w:val="center"/>
        <w:rPr>
          <w:rFonts w:ascii="Arial" w:hAnsi="Arial" w:cs="Arial"/>
          <w:color w:val="000000"/>
          <w:sz w:val="22"/>
          <w:szCs w:val="22"/>
          <w:lang w:val="es-CO"/>
        </w:rPr>
      </w:pPr>
      <w:r w:rsidRPr="00757F65">
        <w:rPr>
          <w:rFonts w:ascii="Arial" w:hAnsi="Arial" w:cs="Arial"/>
          <w:color w:val="000000"/>
          <w:sz w:val="22"/>
          <w:szCs w:val="22"/>
          <w:lang w:val="es-CO"/>
        </w:rPr>
        <w:t xml:space="preserve">EL CONSEJO SECCIONAL DE </w:t>
      </w:r>
      <w:smartTag w:uri="urn:schemas-microsoft-com:office:smarttags" w:element="PersonName">
        <w:smartTagPr>
          <w:attr w:name="ProductID" w:val="LA JUDICATURA DE"/>
        </w:smartTagPr>
        <w:r w:rsidRPr="00757F65">
          <w:rPr>
            <w:rFonts w:ascii="Arial" w:hAnsi="Arial" w:cs="Arial"/>
            <w:color w:val="000000"/>
            <w:sz w:val="22"/>
            <w:szCs w:val="22"/>
            <w:lang w:val="es-CO"/>
          </w:rPr>
          <w:t>LA JUDICATURA DE</w:t>
        </w:r>
      </w:smartTag>
      <w:r w:rsidRPr="00757F65">
        <w:rPr>
          <w:rFonts w:ascii="Arial" w:hAnsi="Arial" w:cs="Arial"/>
          <w:color w:val="000000"/>
          <w:sz w:val="22"/>
          <w:szCs w:val="22"/>
          <w:lang w:val="es-CO"/>
        </w:rPr>
        <w:t xml:space="preserve">L META </w:t>
      </w:r>
    </w:p>
    <w:p w:rsidR="003D5D32" w:rsidRPr="00757F65" w:rsidRDefault="003D5D32" w:rsidP="003D5D32">
      <w:pPr>
        <w:jc w:val="center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3D5D32" w:rsidRPr="00757F65" w:rsidRDefault="003D5D32" w:rsidP="003D5D3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57F65">
        <w:rPr>
          <w:rFonts w:ascii="Arial" w:hAnsi="Arial" w:cs="Arial"/>
          <w:color w:val="000000"/>
          <w:sz w:val="22"/>
          <w:szCs w:val="22"/>
        </w:rPr>
        <w:t>En ejercicio de las facultades constitucionales y legales, en especial las señaladas en el artículo 101 de la Ley 270 de 1996, en el artículo 3 del Acuerdo PSAA12-9260 de 2012 y en el Artículo 8º Acuerdo PSAA16-10561 del 17 de agosto de 2016, expedidos por el Cons</w:t>
      </w:r>
      <w:r>
        <w:rPr>
          <w:rFonts w:ascii="Arial" w:hAnsi="Arial" w:cs="Arial"/>
          <w:color w:val="000000"/>
          <w:sz w:val="22"/>
          <w:szCs w:val="22"/>
        </w:rPr>
        <w:t xml:space="preserve">ejo Superior de la Judicatura y, </w:t>
      </w:r>
    </w:p>
    <w:p w:rsidR="003D5D32" w:rsidRPr="00757F65" w:rsidRDefault="003D5D32" w:rsidP="003D5D32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3D5D32" w:rsidRPr="00757F65" w:rsidRDefault="003D5D32" w:rsidP="003D5D32">
      <w:pPr>
        <w:jc w:val="center"/>
        <w:rPr>
          <w:rFonts w:ascii="Arial" w:hAnsi="Arial" w:cs="Arial"/>
          <w:color w:val="000000"/>
          <w:sz w:val="22"/>
          <w:szCs w:val="22"/>
          <w:lang w:val="es-CO"/>
        </w:rPr>
      </w:pPr>
      <w:r w:rsidRPr="00757F65">
        <w:rPr>
          <w:rFonts w:ascii="Arial" w:hAnsi="Arial" w:cs="Arial"/>
          <w:color w:val="000000"/>
          <w:sz w:val="22"/>
          <w:szCs w:val="22"/>
          <w:lang w:val="es-CO"/>
        </w:rPr>
        <w:t>CONSIDERANDO QUE:</w:t>
      </w:r>
    </w:p>
    <w:p w:rsidR="003D5D32" w:rsidRDefault="003D5D32" w:rsidP="003D5D32">
      <w:pPr>
        <w:jc w:val="center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3D5D32" w:rsidRDefault="003D5D32" w:rsidP="003D5D32">
      <w:pPr>
        <w:pStyle w:val="Default"/>
        <w:jc w:val="both"/>
        <w:rPr>
          <w:sz w:val="22"/>
          <w:szCs w:val="22"/>
        </w:rPr>
      </w:pPr>
      <w:r w:rsidRPr="00757F65">
        <w:rPr>
          <w:sz w:val="22"/>
          <w:szCs w:val="22"/>
        </w:rPr>
        <w:t>Mediante Oficio</w:t>
      </w:r>
      <w:r>
        <w:rPr>
          <w:sz w:val="22"/>
          <w:szCs w:val="22"/>
        </w:rPr>
        <w:t xml:space="preserve"> </w:t>
      </w:r>
      <w:r w:rsidRPr="00757F65">
        <w:rPr>
          <w:sz w:val="22"/>
          <w:szCs w:val="22"/>
        </w:rPr>
        <w:t>20340</w:t>
      </w:r>
      <w:r>
        <w:rPr>
          <w:sz w:val="22"/>
          <w:szCs w:val="22"/>
        </w:rPr>
        <w:t xml:space="preserve">-01-01-0001 de enero 2 de </w:t>
      </w:r>
      <w:r w:rsidRPr="00757F65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Pr="00757F65">
        <w:rPr>
          <w:sz w:val="22"/>
          <w:szCs w:val="22"/>
        </w:rPr>
        <w:t xml:space="preserve">, suscrito por </w:t>
      </w:r>
      <w:r>
        <w:rPr>
          <w:sz w:val="22"/>
          <w:szCs w:val="22"/>
        </w:rPr>
        <w:t>Fernando Aya Galeano, Director Seccional de Fiscalías Meta (E)</w:t>
      </w:r>
      <w:r w:rsidRPr="00757F65">
        <w:rPr>
          <w:sz w:val="22"/>
          <w:szCs w:val="22"/>
        </w:rPr>
        <w:t>, recibido en nuestra Secret</w:t>
      </w:r>
      <w:r>
        <w:rPr>
          <w:sz w:val="22"/>
          <w:szCs w:val="22"/>
        </w:rPr>
        <w:t xml:space="preserve">aría con radicación EXTCSJME19-2, pone de presente el Oficio 20340-01-01-33-022, presentado por Martha Rocio Castro Montes, Fiscal 33 Local de Puerto López – Meta, en el que solicita se destaque un Juez con funciones de </w:t>
      </w:r>
      <w:r>
        <w:rPr>
          <w:sz w:val="22"/>
          <w:szCs w:val="22"/>
        </w:rPr>
        <w:lastRenderedPageBreak/>
        <w:t xml:space="preserve">control de garantías de Villavicencio para que realice las diligencias judiciales de formulación de imputación y de medida de aseguramiento al indiciado Pastor Gomez Vacca por el delito de feminicidio y otro en la humanidad de la menor de edad Angie Lorena Nieto Peña dentro del radicado </w:t>
      </w:r>
      <w:r>
        <w:rPr>
          <w:bCs/>
          <w:iCs/>
          <w:sz w:val="22"/>
          <w:szCs w:val="22"/>
        </w:rPr>
        <w:t>505736000578-2019-00001</w:t>
      </w:r>
      <w:r>
        <w:rPr>
          <w:sz w:val="22"/>
          <w:szCs w:val="22"/>
        </w:rPr>
        <w:t xml:space="preserve">. </w:t>
      </w:r>
    </w:p>
    <w:p w:rsidR="003D5D32" w:rsidRDefault="003D5D32" w:rsidP="003D5D32">
      <w:pPr>
        <w:pStyle w:val="Default"/>
        <w:jc w:val="both"/>
        <w:rPr>
          <w:sz w:val="22"/>
          <w:szCs w:val="22"/>
        </w:rPr>
      </w:pPr>
    </w:p>
    <w:p w:rsidR="003D5D32" w:rsidRDefault="003D5D32" w:rsidP="003D5D3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lo tanto y atendiendo la gravedad de los hechos, así como la amenaza que existe en contra del indiciado, este Consejo Seccional de la Judicatura considera necesario </w:t>
      </w:r>
      <w:r w:rsidRPr="00757F65">
        <w:rPr>
          <w:sz w:val="22"/>
          <w:szCs w:val="22"/>
        </w:rPr>
        <w:t>acceder a lo solicitado por la Fiscalía General de la Nación – Meta</w:t>
      </w:r>
      <w:r>
        <w:rPr>
          <w:sz w:val="22"/>
          <w:szCs w:val="22"/>
        </w:rPr>
        <w:t xml:space="preserve"> y designar tal responsabilidad al Ju</w:t>
      </w:r>
      <w:r w:rsidRPr="00757F65">
        <w:rPr>
          <w:sz w:val="22"/>
          <w:szCs w:val="22"/>
        </w:rPr>
        <w:t>z</w:t>
      </w:r>
      <w:r>
        <w:rPr>
          <w:sz w:val="22"/>
          <w:szCs w:val="22"/>
        </w:rPr>
        <w:t xml:space="preserve">gado Sexto Penal Municipal con función de control de garantías de Villavicencio, </w:t>
      </w:r>
      <w:r w:rsidRPr="00757F65">
        <w:rPr>
          <w:sz w:val="22"/>
          <w:szCs w:val="22"/>
        </w:rPr>
        <w:t xml:space="preserve">para una mayor eficacia, eficiencia, planificación, seguimiento y control </w:t>
      </w:r>
      <w:r>
        <w:rPr>
          <w:sz w:val="22"/>
          <w:szCs w:val="22"/>
        </w:rPr>
        <w:t xml:space="preserve">de la misma. </w:t>
      </w:r>
    </w:p>
    <w:p w:rsidR="003D5D32" w:rsidRPr="00757F65" w:rsidRDefault="003D5D32" w:rsidP="003D5D32">
      <w:pPr>
        <w:pStyle w:val="Default"/>
        <w:jc w:val="both"/>
        <w:rPr>
          <w:sz w:val="22"/>
          <w:szCs w:val="22"/>
        </w:rPr>
      </w:pPr>
    </w:p>
    <w:p w:rsidR="003D5D32" w:rsidRDefault="003D5D32" w:rsidP="003D5D32">
      <w:pPr>
        <w:jc w:val="both"/>
        <w:rPr>
          <w:rFonts w:ascii="Arial" w:hAnsi="Arial" w:cs="Arial"/>
          <w:bCs/>
          <w:iCs/>
          <w:color w:val="000000"/>
          <w:sz w:val="22"/>
          <w:szCs w:val="22"/>
          <w:lang w:val="es-CO" w:eastAsia="es-CO"/>
        </w:rPr>
      </w:pPr>
      <w:r w:rsidRPr="00757F65">
        <w:rPr>
          <w:rFonts w:ascii="Arial" w:hAnsi="Arial" w:cs="Arial"/>
          <w:bCs/>
          <w:iCs/>
          <w:color w:val="000000"/>
          <w:sz w:val="22"/>
          <w:szCs w:val="22"/>
          <w:lang w:val="es-CO" w:eastAsia="es-CO"/>
        </w:rPr>
        <w:t>Con la finalidad de garantizar el cumplimiento  al Plan Sectorial de Desarrollo de la Rama Judicial 2015-2018 conforme a los  Principios 1.3.4. Correspondiente a Celeridad y Oralidad, así como al  1.3.7., relativo a la Eficiencia y al Objetivo específico 1 que hace relación a fortalecimiento de la eficiencia y e</w:t>
      </w:r>
      <w:r>
        <w:rPr>
          <w:rFonts w:ascii="Arial" w:hAnsi="Arial" w:cs="Arial"/>
          <w:bCs/>
          <w:iCs/>
          <w:color w:val="000000"/>
          <w:sz w:val="22"/>
          <w:szCs w:val="22"/>
          <w:lang w:val="es-CO" w:eastAsia="es-CO"/>
        </w:rPr>
        <w:t xml:space="preserve">ficacia de la gestión judicial. </w:t>
      </w:r>
    </w:p>
    <w:p w:rsidR="003D5D32" w:rsidRDefault="003D5D32" w:rsidP="003D5D32">
      <w:pPr>
        <w:jc w:val="both"/>
        <w:rPr>
          <w:rFonts w:ascii="Arial" w:hAnsi="Arial" w:cs="Arial"/>
          <w:sz w:val="22"/>
          <w:szCs w:val="22"/>
        </w:rPr>
      </w:pPr>
    </w:p>
    <w:p w:rsidR="003D5D32" w:rsidRPr="00757F65" w:rsidRDefault="003D5D32" w:rsidP="003D5D32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57F65">
        <w:rPr>
          <w:rFonts w:ascii="Arial" w:hAnsi="Arial" w:cs="Arial"/>
          <w:color w:val="000000"/>
          <w:sz w:val="22"/>
          <w:szCs w:val="22"/>
        </w:rPr>
        <w:t xml:space="preserve">En mérito de lo expuesto, este Consejo Seccional de la Judicatura del Meta. </w:t>
      </w:r>
    </w:p>
    <w:p w:rsidR="003D5D32" w:rsidRDefault="003D5D32" w:rsidP="003D5D32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3D5D32" w:rsidRPr="00171BD4" w:rsidRDefault="003D5D32" w:rsidP="003D5D32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  <w:r w:rsidRPr="00171BD4">
        <w:rPr>
          <w:rFonts w:ascii="Arial" w:hAnsi="Arial" w:cs="Arial"/>
          <w:b/>
          <w:color w:val="000000"/>
          <w:sz w:val="22"/>
          <w:szCs w:val="22"/>
          <w:lang w:val="es-CO"/>
        </w:rPr>
        <w:t>ACUERDA:</w:t>
      </w:r>
    </w:p>
    <w:p w:rsidR="003D5D32" w:rsidRDefault="003D5D32" w:rsidP="003D5D32">
      <w:pPr>
        <w:rPr>
          <w:rFonts w:ascii="Arial" w:hAnsi="Arial" w:cs="Arial"/>
          <w:color w:val="000000"/>
          <w:sz w:val="22"/>
          <w:szCs w:val="22"/>
          <w:lang w:val="es-CO"/>
        </w:rPr>
      </w:pPr>
    </w:p>
    <w:p w:rsidR="003D5D32" w:rsidRDefault="003D5D32" w:rsidP="003D5D32">
      <w:pPr>
        <w:pStyle w:val="Textoindependiente31"/>
        <w:rPr>
          <w:color w:val="000000"/>
          <w:sz w:val="22"/>
          <w:szCs w:val="22"/>
        </w:rPr>
      </w:pPr>
      <w:r w:rsidRPr="00757F65">
        <w:rPr>
          <w:rFonts w:cs="Arial"/>
          <w:b/>
          <w:color w:val="000000"/>
          <w:sz w:val="22"/>
          <w:szCs w:val="22"/>
        </w:rPr>
        <w:t>ARTÍCULO 1°.</w:t>
      </w:r>
      <w:r w:rsidRPr="00757F65">
        <w:rPr>
          <w:rFonts w:cs="Arial"/>
          <w:i/>
          <w:color w:val="000000"/>
          <w:sz w:val="22"/>
          <w:szCs w:val="22"/>
        </w:rPr>
        <w:t xml:space="preserve"> </w:t>
      </w:r>
      <w:r w:rsidRPr="00757F65">
        <w:rPr>
          <w:rFonts w:cs="Arial"/>
          <w:color w:val="000000"/>
          <w:sz w:val="22"/>
          <w:szCs w:val="22"/>
          <w:lang w:val="es-ES"/>
        </w:rPr>
        <w:t xml:space="preserve">Asignar al </w:t>
      </w:r>
      <w:r>
        <w:rPr>
          <w:sz w:val="22"/>
          <w:szCs w:val="22"/>
        </w:rPr>
        <w:t>Ju</w:t>
      </w:r>
      <w:r w:rsidRPr="00757F65">
        <w:rPr>
          <w:sz w:val="22"/>
          <w:szCs w:val="22"/>
        </w:rPr>
        <w:t>z</w:t>
      </w:r>
      <w:r>
        <w:rPr>
          <w:sz w:val="22"/>
          <w:szCs w:val="22"/>
        </w:rPr>
        <w:t xml:space="preserve">gado Sexto Penal Municipal con función de control de garantías de Villavicencio para que realice las diligencias judiciales de formulación de imputación y de medida de aseguramiento al indiciado Pastor Gomez Vacca por el delito de feminicidio y otro, en la humanidad de la menor de edad Angie Lorena Nieto Peña, previa radicación de las solicitudes de audiencia por parte de la Fiscalía General de la Nación </w:t>
      </w:r>
      <w:r w:rsidRPr="00757F65">
        <w:rPr>
          <w:color w:val="000000"/>
          <w:sz w:val="22"/>
          <w:szCs w:val="22"/>
        </w:rPr>
        <w:t xml:space="preserve">y de conformidad con lo expuesto en la parte motiva. </w:t>
      </w:r>
      <w:r>
        <w:rPr>
          <w:color w:val="000000"/>
          <w:sz w:val="22"/>
          <w:szCs w:val="22"/>
        </w:rPr>
        <w:t xml:space="preserve"> </w:t>
      </w:r>
    </w:p>
    <w:p w:rsidR="003D5D32" w:rsidRDefault="003D5D32" w:rsidP="003D5D32">
      <w:pPr>
        <w:pStyle w:val="Textoindependiente31"/>
        <w:rPr>
          <w:color w:val="000000"/>
          <w:sz w:val="22"/>
          <w:szCs w:val="22"/>
        </w:rPr>
      </w:pPr>
      <w:r w:rsidRPr="00B30859">
        <w:rPr>
          <w:b/>
          <w:color w:val="000000"/>
          <w:sz w:val="22"/>
          <w:szCs w:val="22"/>
        </w:rPr>
        <w:t>Parágrafo:</w:t>
      </w:r>
      <w:r>
        <w:rPr>
          <w:color w:val="000000"/>
          <w:sz w:val="22"/>
          <w:szCs w:val="22"/>
        </w:rPr>
        <w:t xml:space="preserve"> El centro de servicios judiciales del sistema penal Acusatorio efectuara la compensación al despacho en el respectivo reparto. </w:t>
      </w:r>
    </w:p>
    <w:p w:rsidR="003D5D32" w:rsidRPr="00757F65" w:rsidRDefault="003D5D32" w:rsidP="003D5D32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3D5D32" w:rsidRPr="00BE1D4A" w:rsidRDefault="003D5D32" w:rsidP="003D5D32">
      <w:pPr>
        <w:pStyle w:val="Default"/>
        <w:jc w:val="both"/>
        <w:rPr>
          <w:b/>
          <w:sz w:val="22"/>
          <w:szCs w:val="22"/>
        </w:rPr>
      </w:pPr>
      <w:r w:rsidRPr="00757F65">
        <w:rPr>
          <w:b/>
          <w:sz w:val="22"/>
          <w:szCs w:val="22"/>
        </w:rPr>
        <w:t>ARTÍCULO 2°:</w:t>
      </w:r>
      <w:r>
        <w:rPr>
          <w:bCs/>
          <w:sz w:val="22"/>
          <w:szCs w:val="22"/>
        </w:rPr>
        <w:t xml:space="preserve"> </w:t>
      </w:r>
      <w:r w:rsidRPr="00FA084D">
        <w:rPr>
          <w:bCs/>
          <w:sz w:val="22"/>
          <w:szCs w:val="22"/>
        </w:rPr>
        <w:t>Comuníquese este Acuerdo de manera inmediata a</w:t>
      </w:r>
      <w:r>
        <w:rPr>
          <w:bCs/>
          <w:sz w:val="22"/>
          <w:szCs w:val="22"/>
        </w:rPr>
        <w:t xml:space="preserve">l despacho judicial </w:t>
      </w:r>
      <w:r w:rsidRPr="00FA084D">
        <w:rPr>
          <w:bCs/>
          <w:sz w:val="22"/>
          <w:szCs w:val="22"/>
        </w:rPr>
        <w:t>aquí designad</w:t>
      </w:r>
      <w:r>
        <w:rPr>
          <w:bCs/>
          <w:sz w:val="22"/>
          <w:szCs w:val="22"/>
        </w:rPr>
        <w:t>o</w:t>
      </w:r>
      <w:r w:rsidRPr="00FA084D">
        <w:rPr>
          <w:bCs/>
          <w:sz w:val="22"/>
          <w:szCs w:val="22"/>
        </w:rPr>
        <w:t xml:space="preserve">, a la Presidencia del Tribunal del Distrito Judicial de Villavicencio, a la Directora Seccional de la Fiscalía General de la Nación – Meta, al Jefe de Soporte Tecnológico para el reparto de procesos de Ley 906 de 2004 y al Centro de Servicios del </w:t>
      </w:r>
      <w:r>
        <w:rPr>
          <w:bCs/>
          <w:sz w:val="22"/>
          <w:szCs w:val="22"/>
        </w:rPr>
        <w:t>Sistema Penal Acusatorio de Villavicencio</w:t>
      </w:r>
      <w:r w:rsidRPr="00FA084D">
        <w:rPr>
          <w:bCs/>
          <w:sz w:val="22"/>
          <w:szCs w:val="22"/>
        </w:rPr>
        <w:t>.</w:t>
      </w:r>
    </w:p>
    <w:p w:rsidR="003D5D32" w:rsidRPr="00757F65" w:rsidRDefault="003D5D32" w:rsidP="003D5D32">
      <w:pPr>
        <w:pStyle w:val="Default"/>
        <w:jc w:val="both"/>
        <w:rPr>
          <w:bCs/>
          <w:sz w:val="22"/>
          <w:szCs w:val="22"/>
        </w:rPr>
      </w:pPr>
    </w:p>
    <w:p w:rsidR="003D5D32" w:rsidRPr="00757F65" w:rsidRDefault="003D5D32" w:rsidP="003D5D32">
      <w:pPr>
        <w:pStyle w:val="Textoindependiente31"/>
        <w:rPr>
          <w:rFonts w:cs="Arial"/>
          <w:color w:val="000000"/>
          <w:sz w:val="22"/>
          <w:szCs w:val="22"/>
          <w:lang w:val="es-ES"/>
        </w:rPr>
      </w:pPr>
      <w:r w:rsidRPr="00757F65">
        <w:rPr>
          <w:rFonts w:cs="Arial"/>
          <w:b/>
          <w:color w:val="000000"/>
          <w:sz w:val="22"/>
          <w:szCs w:val="22"/>
        </w:rPr>
        <w:t xml:space="preserve">ARTÍCULO </w:t>
      </w:r>
      <w:r>
        <w:rPr>
          <w:rFonts w:cs="Arial"/>
          <w:b/>
          <w:color w:val="000000"/>
          <w:sz w:val="22"/>
          <w:szCs w:val="22"/>
        </w:rPr>
        <w:t>3</w:t>
      </w:r>
      <w:r w:rsidRPr="00757F65">
        <w:rPr>
          <w:rFonts w:cs="Arial"/>
          <w:b/>
          <w:color w:val="000000"/>
          <w:sz w:val="22"/>
          <w:szCs w:val="22"/>
        </w:rPr>
        <w:t>°:</w:t>
      </w:r>
      <w:r w:rsidRPr="00757F65">
        <w:rPr>
          <w:rFonts w:cs="Arial"/>
          <w:color w:val="000000"/>
          <w:sz w:val="22"/>
          <w:szCs w:val="22"/>
        </w:rPr>
        <w:t xml:space="preserve"> </w:t>
      </w:r>
      <w:r w:rsidRPr="00757F65">
        <w:rPr>
          <w:rFonts w:cs="Arial"/>
          <w:color w:val="000000"/>
          <w:sz w:val="22"/>
          <w:szCs w:val="22"/>
          <w:lang w:val="es-ES"/>
        </w:rPr>
        <w:t>El presente Acuerdo rige a partir de la fecha de su comunicación</w:t>
      </w:r>
      <w:r>
        <w:rPr>
          <w:rFonts w:cs="Arial"/>
          <w:color w:val="000000"/>
          <w:sz w:val="22"/>
          <w:szCs w:val="22"/>
          <w:lang w:val="es-ES"/>
        </w:rPr>
        <w:t xml:space="preserve">, </w:t>
      </w:r>
      <w:r w:rsidRPr="00BE1D4A">
        <w:rPr>
          <w:rFonts w:cs="Arial"/>
          <w:color w:val="000000"/>
          <w:sz w:val="22"/>
          <w:szCs w:val="22"/>
          <w:lang w:val="es-ES"/>
        </w:rPr>
        <w:t xml:space="preserve">dado en Villavicencio – Meta, a los a los </w:t>
      </w:r>
      <w:r>
        <w:rPr>
          <w:rFonts w:cs="Arial"/>
          <w:color w:val="000000"/>
          <w:sz w:val="22"/>
          <w:szCs w:val="22"/>
          <w:lang w:val="es-ES"/>
        </w:rPr>
        <w:t xml:space="preserve">dos </w:t>
      </w:r>
      <w:r w:rsidRPr="00BE1D4A">
        <w:rPr>
          <w:rFonts w:cs="Arial"/>
          <w:color w:val="000000"/>
          <w:sz w:val="22"/>
          <w:szCs w:val="22"/>
          <w:lang w:val="es-ES"/>
        </w:rPr>
        <w:t>(</w:t>
      </w:r>
      <w:r>
        <w:rPr>
          <w:rFonts w:cs="Arial"/>
          <w:color w:val="000000"/>
          <w:sz w:val="22"/>
          <w:szCs w:val="22"/>
          <w:lang w:val="es-ES"/>
        </w:rPr>
        <w:t>2</w:t>
      </w:r>
      <w:r w:rsidRPr="00BE1D4A">
        <w:rPr>
          <w:rFonts w:cs="Arial"/>
          <w:color w:val="000000"/>
          <w:sz w:val="22"/>
          <w:szCs w:val="22"/>
          <w:lang w:val="es-ES"/>
        </w:rPr>
        <w:t xml:space="preserve">) días del mes de </w:t>
      </w:r>
      <w:r>
        <w:rPr>
          <w:rFonts w:cs="Arial"/>
          <w:color w:val="000000"/>
          <w:sz w:val="22"/>
          <w:szCs w:val="22"/>
          <w:lang w:val="es-ES"/>
        </w:rPr>
        <w:t xml:space="preserve">enero </w:t>
      </w:r>
      <w:r w:rsidRPr="00BE1D4A">
        <w:rPr>
          <w:rFonts w:cs="Arial"/>
          <w:color w:val="000000"/>
          <w:sz w:val="22"/>
          <w:szCs w:val="22"/>
          <w:lang w:val="es-ES"/>
        </w:rPr>
        <w:t>de dos mil dieci</w:t>
      </w:r>
      <w:r>
        <w:rPr>
          <w:rFonts w:cs="Arial"/>
          <w:color w:val="000000"/>
          <w:sz w:val="22"/>
          <w:szCs w:val="22"/>
          <w:lang w:val="es-ES"/>
        </w:rPr>
        <w:t>nueve (2019</w:t>
      </w:r>
      <w:r w:rsidRPr="00BE1D4A">
        <w:rPr>
          <w:rFonts w:cs="Arial"/>
          <w:color w:val="000000"/>
          <w:sz w:val="22"/>
          <w:szCs w:val="22"/>
          <w:lang w:val="es-ES"/>
        </w:rPr>
        <w:t>).</w:t>
      </w:r>
      <w:r w:rsidRPr="00757F65">
        <w:rPr>
          <w:rFonts w:cs="Arial"/>
          <w:color w:val="000000"/>
          <w:sz w:val="22"/>
          <w:szCs w:val="22"/>
          <w:lang w:val="es-ES"/>
        </w:rPr>
        <w:t xml:space="preserve"> </w:t>
      </w:r>
    </w:p>
    <w:p w:rsidR="003D5D32" w:rsidRPr="00757F65" w:rsidRDefault="003D5D32" w:rsidP="003D5D3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D5D32" w:rsidRPr="00757F65" w:rsidRDefault="003D5D32" w:rsidP="003D5D32">
      <w:pPr>
        <w:spacing w:line="249" w:lineRule="auto"/>
        <w:ind w:left="10" w:right="7"/>
        <w:jc w:val="center"/>
        <w:rPr>
          <w:rFonts w:ascii="Arial" w:hAnsi="Arial" w:cs="Arial"/>
          <w:color w:val="000000"/>
          <w:sz w:val="22"/>
          <w:szCs w:val="22"/>
        </w:rPr>
      </w:pPr>
      <w:r w:rsidRPr="00757F65">
        <w:rPr>
          <w:rFonts w:ascii="Arial" w:hAnsi="Arial" w:cs="Arial"/>
          <w:color w:val="000000"/>
          <w:sz w:val="22"/>
          <w:szCs w:val="22"/>
        </w:rPr>
        <w:t>COMUNÍQUESE Y CÚMPLASE</w:t>
      </w:r>
    </w:p>
    <w:p w:rsidR="003D5D32" w:rsidRPr="00757F65" w:rsidRDefault="003D5D32" w:rsidP="003D5D32">
      <w:pPr>
        <w:spacing w:line="259" w:lineRule="auto"/>
        <w:ind w:left="52"/>
        <w:jc w:val="center"/>
        <w:rPr>
          <w:rFonts w:ascii="Arial" w:hAnsi="Arial" w:cs="Arial"/>
          <w:color w:val="000000"/>
          <w:sz w:val="22"/>
          <w:szCs w:val="22"/>
        </w:rPr>
      </w:pPr>
    </w:p>
    <w:p w:rsidR="003D5D32" w:rsidRDefault="003D5D32" w:rsidP="003D5D32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3D5D32" w:rsidRDefault="003D5D32" w:rsidP="003D5D32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3D5D32" w:rsidRDefault="003D5D32" w:rsidP="003D5D32">
      <w:pPr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3D5D32" w:rsidRPr="00757F65" w:rsidRDefault="003D5D32" w:rsidP="003D5D32">
      <w:pPr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3D5D32" w:rsidRPr="00757F65" w:rsidRDefault="003D5D32" w:rsidP="003D5D32">
      <w:pPr>
        <w:rPr>
          <w:rFonts w:ascii="Arial" w:hAnsi="Arial" w:cs="Arial"/>
          <w:caps/>
          <w:color w:val="000000"/>
          <w:sz w:val="22"/>
          <w:szCs w:val="22"/>
          <w:lang w:val="es-CO"/>
        </w:rPr>
      </w:pPr>
      <w:r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LORENA GÓMEZ ROA </w:t>
      </w:r>
    </w:p>
    <w:p w:rsidR="003D5D32" w:rsidRDefault="003D5D32" w:rsidP="003D5D32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>
        <w:rPr>
          <w:rFonts w:ascii="Arial" w:hAnsi="Arial" w:cs="Arial"/>
          <w:color w:val="000000"/>
          <w:sz w:val="22"/>
          <w:szCs w:val="22"/>
          <w:lang w:val="es-CO"/>
        </w:rPr>
        <w:t>P</w:t>
      </w:r>
      <w:r w:rsidRPr="00757F65">
        <w:rPr>
          <w:rFonts w:ascii="Arial" w:hAnsi="Arial" w:cs="Arial"/>
          <w:color w:val="000000"/>
          <w:sz w:val="22"/>
          <w:szCs w:val="22"/>
          <w:lang w:val="es-CO"/>
        </w:rPr>
        <w:t>residente</w:t>
      </w:r>
      <w:r>
        <w:rPr>
          <w:rFonts w:ascii="Arial" w:hAnsi="Arial" w:cs="Arial"/>
          <w:color w:val="000000"/>
          <w:sz w:val="22"/>
          <w:szCs w:val="22"/>
          <w:lang w:val="es-CO"/>
        </w:rPr>
        <w:t xml:space="preserve"> </w:t>
      </w:r>
    </w:p>
    <w:p w:rsidR="003D5D32" w:rsidRDefault="003D5D32" w:rsidP="003D5D32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3D5D32" w:rsidRPr="00757F65" w:rsidRDefault="003D5D32" w:rsidP="003D5D32">
      <w:pPr>
        <w:jc w:val="both"/>
        <w:rPr>
          <w:rFonts w:ascii="Arial" w:hAnsi="Arial" w:cs="Arial"/>
          <w:color w:val="000000"/>
          <w:sz w:val="16"/>
          <w:szCs w:val="22"/>
          <w:lang w:val="es-CO"/>
        </w:rPr>
      </w:pPr>
      <w:r>
        <w:rPr>
          <w:rFonts w:ascii="Arial" w:hAnsi="Arial" w:cs="Arial"/>
          <w:color w:val="000000"/>
          <w:sz w:val="16"/>
          <w:szCs w:val="22"/>
          <w:lang w:val="es-CO"/>
        </w:rPr>
        <w:t>LGR/</w:t>
      </w:r>
      <w:r w:rsidRPr="00757F65">
        <w:rPr>
          <w:rFonts w:ascii="Arial" w:hAnsi="Arial" w:cs="Arial"/>
          <w:color w:val="000000"/>
          <w:sz w:val="16"/>
          <w:szCs w:val="22"/>
          <w:lang w:val="es-CO"/>
        </w:rPr>
        <w:t>CEBC</w:t>
      </w:r>
    </w:p>
    <w:p w:rsidR="003D5D32" w:rsidRDefault="003D5D32" w:rsidP="003D5D32">
      <w:pPr>
        <w:rPr>
          <w:rFonts w:ascii="Arial" w:hAnsi="Arial" w:cs="Arial"/>
          <w:iCs/>
          <w:color w:val="000000"/>
          <w:sz w:val="16"/>
          <w:szCs w:val="22"/>
        </w:rPr>
      </w:pPr>
      <w:r>
        <w:rPr>
          <w:rFonts w:ascii="Arial" w:hAnsi="Arial" w:cs="Arial"/>
          <w:iCs/>
          <w:color w:val="000000"/>
          <w:sz w:val="16"/>
          <w:szCs w:val="22"/>
        </w:rPr>
        <w:t xml:space="preserve">EXTCSJME19-2 </w:t>
      </w:r>
      <w:r w:rsidRPr="00757F65">
        <w:rPr>
          <w:rFonts w:ascii="Arial" w:hAnsi="Arial" w:cs="Arial"/>
          <w:iCs/>
          <w:color w:val="000000"/>
          <w:sz w:val="16"/>
          <w:szCs w:val="22"/>
        </w:rPr>
        <w:t xml:space="preserve">/ </w:t>
      </w:r>
      <w:r>
        <w:rPr>
          <w:rFonts w:ascii="Arial" w:hAnsi="Arial" w:cs="Arial"/>
          <w:iCs/>
          <w:color w:val="000000"/>
          <w:sz w:val="16"/>
          <w:szCs w:val="22"/>
        </w:rPr>
        <w:t xml:space="preserve">ENERO 2 </w:t>
      </w:r>
      <w:r w:rsidRPr="00757F65">
        <w:rPr>
          <w:rFonts w:ascii="Arial" w:hAnsi="Arial" w:cs="Arial"/>
          <w:iCs/>
          <w:color w:val="000000"/>
          <w:sz w:val="16"/>
          <w:szCs w:val="22"/>
        </w:rPr>
        <w:t>DE 201</w:t>
      </w:r>
      <w:r>
        <w:rPr>
          <w:rFonts w:ascii="Arial" w:hAnsi="Arial" w:cs="Arial"/>
          <w:iCs/>
          <w:color w:val="000000"/>
          <w:sz w:val="16"/>
          <w:szCs w:val="22"/>
        </w:rPr>
        <w:t>9</w:t>
      </w:r>
      <w:r w:rsidRPr="00757F65">
        <w:rPr>
          <w:rFonts w:ascii="Arial" w:hAnsi="Arial" w:cs="Arial"/>
          <w:iCs/>
          <w:color w:val="000000"/>
          <w:sz w:val="16"/>
          <w:szCs w:val="22"/>
        </w:rPr>
        <w:t xml:space="preserve"> </w:t>
      </w:r>
    </w:p>
    <w:p w:rsidR="003D5D32" w:rsidRDefault="003D5D32" w:rsidP="003D5D32">
      <w:pPr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3D5D32" w:rsidRPr="00ED5B1A" w:rsidRDefault="003D5D32" w:rsidP="003D5D32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3D5D32" w:rsidRPr="00ED5B1A" w:rsidRDefault="003D5D32" w:rsidP="003D5D32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3D5D32" w:rsidRPr="00C4335C" w:rsidRDefault="003D5D32" w:rsidP="003D5D32"/>
    <w:p w:rsidR="00377657" w:rsidRPr="003D5D32" w:rsidRDefault="00377657" w:rsidP="00AC50DF">
      <w:pPr>
        <w:jc w:val="center"/>
        <w:rPr>
          <w:rFonts w:ascii="Arial" w:hAnsi="Arial" w:cs="Arial"/>
          <w:sz w:val="22"/>
          <w:szCs w:val="22"/>
        </w:rPr>
      </w:pPr>
    </w:p>
    <w:sectPr w:rsidR="00377657" w:rsidRPr="003D5D32" w:rsidSect="00AC50DF">
      <w:headerReference w:type="default" r:id="rId6"/>
      <w:footerReference w:type="default" r:id="rId7"/>
      <w:headerReference w:type="first" r:id="rId8"/>
      <w:footerReference w:type="first" r:id="rId9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49E" w:rsidRDefault="0086749E">
      <w:r>
        <w:separator/>
      </w:r>
    </w:p>
  </w:endnote>
  <w:endnote w:type="continuationSeparator" w:id="0">
    <w:p w:rsidR="0086749E" w:rsidRDefault="0086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9BB" w:rsidRDefault="000669BB" w:rsidP="000669BB">
    <w:pPr>
      <w:pStyle w:val="Piedepgina"/>
      <w:jc w:val="center"/>
      <w:rPr>
        <w:rFonts w:ascii="Berylum" w:hAnsi="Berylum"/>
        <w:bCs/>
        <w:iCs/>
        <w:sz w:val="22"/>
        <w:szCs w:val="22"/>
      </w:rPr>
    </w:pPr>
    <w:r w:rsidRPr="009D10D5">
      <w:rPr>
        <w:rFonts w:ascii="Berylum" w:hAnsi="Berylum"/>
        <w:bCs/>
        <w:iCs/>
        <w:sz w:val="22"/>
        <w:szCs w:val="22"/>
      </w:rPr>
      <w:t xml:space="preserve">Carrera </w:t>
    </w:r>
    <w:r>
      <w:rPr>
        <w:rFonts w:ascii="Berylum" w:hAnsi="Berylum"/>
        <w:bCs/>
        <w:iCs/>
        <w:sz w:val="22"/>
        <w:szCs w:val="22"/>
      </w:rPr>
      <w:t>29</w:t>
    </w:r>
    <w:r w:rsidRPr="009D10D5">
      <w:rPr>
        <w:rFonts w:ascii="Berylum" w:hAnsi="Berylum"/>
        <w:bCs/>
        <w:iCs/>
        <w:sz w:val="22"/>
        <w:szCs w:val="22"/>
      </w:rPr>
      <w:t xml:space="preserve"> No. </w:t>
    </w:r>
    <w:r>
      <w:rPr>
        <w:rFonts w:ascii="Berylum" w:hAnsi="Berylum"/>
        <w:bCs/>
        <w:iCs/>
        <w:sz w:val="22"/>
        <w:szCs w:val="22"/>
      </w:rPr>
      <w:t>33B</w:t>
    </w:r>
    <w:r w:rsidRPr="009D10D5">
      <w:rPr>
        <w:rFonts w:ascii="Berylum" w:hAnsi="Berylum"/>
        <w:bCs/>
        <w:iCs/>
        <w:sz w:val="22"/>
        <w:szCs w:val="22"/>
      </w:rPr>
      <w:t xml:space="preserve"> – </w:t>
    </w:r>
    <w:r>
      <w:rPr>
        <w:rFonts w:ascii="Berylum" w:hAnsi="Berylum"/>
        <w:bCs/>
        <w:iCs/>
        <w:sz w:val="22"/>
        <w:szCs w:val="22"/>
      </w:rPr>
      <w:t>79</w:t>
    </w:r>
    <w:r w:rsidRPr="009D10D5">
      <w:rPr>
        <w:rFonts w:ascii="Berylum" w:hAnsi="Berylum"/>
        <w:bCs/>
        <w:iCs/>
        <w:sz w:val="22"/>
        <w:szCs w:val="22"/>
      </w:rPr>
      <w:t xml:space="preserve"> </w:t>
    </w:r>
    <w:r>
      <w:rPr>
        <w:rFonts w:ascii="Berylum" w:hAnsi="Berylum"/>
        <w:bCs/>
        <w:iCs/>
        <w:sz w:val="22"/>
        <w:szCs w:val="22"/>
      </w:rPr>
      <w:t xml:space="preserve">Palacio de Justicia, Torre B </w:t>
    </w:r>
    <w:r w:rsidRPr="009D10D5">
      <w:rPr>
        <w:rFonts w:ascii="Berylum" w:hAnsi="Berylum"/>
        <w:bCs/>
        <w:iCs/>
        <w:sz w:val="22"/>
        <w:szCs w:val="22"/>
      </w:rPr>
      <w:t>Tel: (</w:t>
    </w:r>
    <w:r>
      <w:rPr>
        <w:rFonts w:ascii="Berylum" w:hAnsi="Berylum"/>
        <w:bCs/>
        <w:iCs/>
        <w:sz w:val="22"/>
        <w:szCs w:val="22"/>
      </w:rPr>
      <w:t>8</w:t>
    </w:r>
    <w:r w:rsidRPr="009D10D5">
      <w:rPr>
        <w:rFonts w:ascii="Berylum" w:hAnsi="Berylum"/>
        <w:bCs/>
        <w:iCs/>
        <w:sz w:val="22"/>
        <w:szCs w:val="22"/>
      </w:rPr>
      <w:t xml:space="preserve">) </w:t>
    </w:r>
    <w:r>
      <w:rPr>
        <w:rFonts w:ascii="Berylum" w:hAnsi="Berylum"/>
        <w:bCs/>
        <w:iCs/>
        <w:sz w:val="22"/>
        <w:szCs w:val="22"/>
      </w:rPr>
      <w:t xml:space="preserve">6622899 Fax. </w:t>
    </w:r>
    <w:r w:rsidRPr="009D10D5">
      <w:rPr>
        <w:rFonts w:ascii="Berylum" w:hAnsi="Berylum"/>
        <w:bCs/>
        <w:iCs/>
        <w:sz w:val="22"/>
        <w:szCs w:val="22"/>
      </w:rPr>
      <w:t>(</w:t>
    </w:r>
    <w:r>
      <w:rPr>
        <w:rFonts w:ascii="Berylum" w:hAnsi="Berylum"/>
        <w:bCs/>
        <w:iCs/>
        <w:sz w:val="22"/>
        <w:szCs w:val="22"/>
      </w:rPr>
      <w:t>8</w:t>
    </w:r>
    <w:r w:rsidRPr="009D10D5">
      <w:rPr>
        <w:rFonts w:ascii="Berylum" w:hAnsi="Berylum"/>
        <w:bCs/>
        <w:iCs/>
        <w:sz w:val="22"/>
        <w:szCs w:val="22"/>
      </w:rPr>
      <w:t xml:space="preserve">) </w:t>
    </w:r>
    <w:r>
      <w:rPr>
        <w:rFonts w:ascii="Berylum" w:hAnsi="Berylum"/>
        <w:bCs/>
        <w:iCs/>
        <w:sz w:val="22"/>
        <w:szCs w:val="22"/>
      </w:rPr>
      <w:t>6629503</w:t>
    </w:r>
  </w:p>
  <w:p w:rsidR="000669BB" w:rsidRPr="007F3D4B" w:rsidRDefault="0086749E" w:rsidP="000669BB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0669BB" w:rsidRPr="00AC41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0669BB">
      <w:rPr>
        <w:rFonts w:ascii="Berylum" w:hAnsi="Berylum"/>
        <w:bCs/>
        <w:iCs/>
        <w:sz w:val="22"/>
        <w:szCs w:val="22"/>
      </w:rPr>
      <w:t xml:space="preserve"> - </w:t>
    </w:r>
    <w:r w:rsidR="000669BB" w:rsidRPr="000669BB">
      <w:rPr>
        <w:rFonts w:ascii="Berylum" w:hAnsi="Berylum"/>
        <w:bCs/>
        <w:iCs/>
        <w:sz w:val="22"/>
        <w:szCs w:val="22"/>
      </w:rPr>
      <w:t>E mail: psameta@cendoj.ramajudicial.gov.co</w:t>
    </w:r>
  </w:p>
  <w:p w:rsidR="00EB57BB" w:rsidRPr="000669BB" w:rsidRDefault="00EB57BB" w:rsidP="000669BB">
    <w:pPr>
      <w:pStyle w:val="Piedepgina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D4B" w:rsidRDefault="00C0523A" w:rsidP="00AA428E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4984115</wp:posOffset>
          </wp:positionH>
          <wp:positionV relativeFrom="paragraph">
            <wp:posOffset>-447040</wp:posOffset>
          </wp:positionV>
          <wp:extent cx="1587500" cy="920115"/>
          <wp:effectExtent l="0" t="0" r="635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D4B" w:rsidRPr="009D10D5">
      <w:rPr>
        <w:rFonts w:ascii="Berylum" w:hAnsi="Berylum"/>
        <w:bCs/>
        <w:iCs/>
        <w:sz w:val="22"/>
        <w:szCs w:val="22"/>
      </w:rPr>
      <w:t xml:space="preserve">Carrera </w:t>
    </w:r>
    <w:r w:rsidR="007F3D4B">
      <w:rPr>
        <w:rFonts w:ascii="Berylum" w:hAnsi="Berylum"/>
        <w:bCs/>
        <w:iCs/>
        <w:sz w:val="22"/>
        <w:szCs w:val="22"/>
      </w:rPr>
      <w:t>2</w:t>
    </w:r>
    <w:r w:rsidR="00A13CB6">
      <w:rPr>
        <w:rFonts w:ascii="Berylum" w:hAnsi="Berylum"/>
        <w:bCs/>
        <w:iCs/>
        <w:sz w:val="22"/>
        <w:szCs w:val="22"/>
      </w:rPr>
      <w:t>9</w:t>
    </w:r>
    <w:r w:rsidR="007F3D4B" w:rsidRPr="009D10D5">
      <w:rPr>
        <w:rFonts w:ascii="Berylum" w:hAnsi="Berylum"/>
        <w:bCs/>
        <w:iCs/>
        <w:sz w:val="22"/>
        <w:szCs w:val="22"/>
      </w:rPr>
      <w:t xml:space="preserve"> No. </w:t>
    </w:r>
    <w:r w:rsidR="00A13CB6">
      <w:rPr>
        <w:rFonts w:ascii="Berylum" w:hAnsi="Berylum"/>
        <w:bCs/>
        <w:iCs/>
        <w:sz w:val="22"/>
        <w:szCs w:val="22"/>
      </w:rPr>
      <w:t>33</w:t>
    </w:r>
    <w:r w:rsidR="000669BB">
      <w:rPr>
        <w:rFonts w:ascii="Berylum" w:hAnsi="Berylum"/>
        <w:bCs/>
        <w:iCs/>
        <w:sz w:val="22"/>
        <w:szCs w:val="22"/>
      </w:rPr>
      <w:t>B</w:t>
    </w:r>
    <w:r w:rsidR="007F3D4B" w:rsidRPr="009D10D5">
      <w:rPr>
        <w:rFonts w:ascii="Berylum" w:hAnsi="Berylum"/>
        <w:bCs/>
        <w:iCs/>
        <w:sz w:val="22"/>
        <w:szCs w:val="22"/>
      </w:rPr>
      <w:t xml:space="preserve"> – </w:t>
    </w:r>
    <w:r w:rsidR="00A13CB6">
      <w:rPr>
        <w:rFonts w:ascii="Berylum" w:hAnsi="Berylum"/>
        <w:bCs/>
        <w:iCs/>
        <w:sz w:val="22"/>
        <w:szCs w:val="22"/>
      </w:rPr>
      <w:t>79</w:t>
    </w:r>
    <w:r w:rsidR="007F3D4B" w:rsidRPr="009D10D5">
      <w:rPr>
        <w:rFonts w:ascii="Berylum" w:hAnsi="Berylum"/>
        <w:bCs/>
        <w:iCs/>
        <w:sz w:val="22"/>
        <w:szCs w:val="22"/>
      </w:rPr>
      <w:t xml:space="preserve"> </w:t>
    </w:r>
    <w:r w:rsidR="00A13CB6">
      <w:rPr>
        <w:rFonts w:ascii="Berylum" w:hAnsi="Berylum"/>
        <w:bCs/>
        <w:iCs/>
        <w:sz w:val="22"/>
        <w:szCs w:val="22"/>
      </w:rPr>
      <w:t>Palacio de Justicia</w:t>
    </w:r>
    <w:r w:rsidR="000669BB">
      <w:rPr>
        <w:rFonts w:ascii="Berylum" w:hAnsi="Berylum"/>
        <w:bCs/>
        <w:iCs/>
        <w:sz w:val="22"/>
        <w:szCs w:val="22"/>
      </w:rPr>
      <w:t>, Torre B</w:t>
    </w:r>
    <w:r w:rsidR="00A13CB6">
      <w:rPr>
        <w:rFonts w:ascii="Berylum" w:hAnsi="Berylum"/>
        <w:bCs/>
        <w:iCs/>
        <w:sz w:val="22"/>
        <w:szCs w:val="22"/>
      </w:rPr>
      <w:t xml:space="preserve"> </w:t>
    </w:r>
    <w:r w:rsidR="007F3D4B" w:rsidRPr="009D10D5">
      <w:rPr>
        <w:rFonts w:ascii="Berylum" w:hAnsi="Berylum"/>
        <w:bCs/>
        <w:iCs/>
        <w:sz w:val="22"/>
        <w:szCs w:val="22"/>
      </w:rPr>
      <w:t>Tel: (</w:t>
    </w:r>
    <w:r w:rsidR="00A13CB6">
      <w:rPr>
        <w:rFonts w:ascii="Berylum" w:hAnsi="Berylum"/>
        <w:bCs/>
        <w:iCs/>
        <w:sz w:val="22"/>
        <w:szCs w:val="22"/>
      </w:rPr>
      <w:t>8</w:t>
    </w:r>
    <w:r w:rsidR="007F3D4B" w:rsidRPr="009D10D5">
      <w:rPr>
        <w:rFonts w:ascii="Berylum" w:hAnsi="Berylum"/>
        <w:bCs/>
        <w:iCs/>
        <w:sz w:val="22"/>
        <w:szCs w:val="22"/>
      </w:rPr>
      <w:t xml:space="preserve">) </w:t>
    </w:r>
    <w:r w:rsidR="00A13CB6">
      <w:rPr>
        <w:rFonts w:ascii="Berylum" w:hAnsi="Berylum"/>
        <w:bCs/>
        <w:iCs/>
        <w:sz w:val="22"/>
        <w:szCs w:val="22"/>
      </w:rPr>
      <w:t>6622899</w:t>
    </w:r>
    <w:r w:rsidR="007F3D4B">
      <w:rPr>
        <w:rFonts w:ascii="Berylum" w:hAnsi="Berylum"/>
        <w:bCs/>
        <w:iCs/>
        <w:sz w:val="22"/>
        <w:szCs w:val="22"/>
      </w:rPr>
      <w:t xml:space="preserve"> Fax. </w:t>
    </w:r>
    <w:r w:rsidR="007F3D4B" w:rsidRPr="009D10D5">
      <w:rPr>
        <w:rFonts w:ascii="Berylum" w:hAnsi="Berylum"/>
        <w:bCs/>
        <w:iCs/>
        <w:sz w:val="22"/>
        <w:szCs w:val="22"/>
      </w:rPr>
      <w:t>(</w:t>
    </w:r>
    <w:r w:rsidR="00A13CB6">
      <w:rPr>
        <w:rFonts w:ascii="Berylum" w:hAnsi="Berylum"/>
        <w:bCs/>
        <w:iCs/>
        <w:sz w:val="22"/>
        <w:szCs w:val="22"/>
      </w:rPr>
      <w:t>8</w:t>
    </w:r>
    <w:r w:rsidR="007F3D4B" w:rsidRPr="009D10D5">
      <w:rPr>
        <w:rFonts w:ascii="Berylum" w:hAnsi="Berylum"/>
        <w:bCs/>
        <w:iCs/>
        <w:sz w:val="22"/>
        <w:szCs w:val="22"/>
      </w:rPr>
      <w:t xml:space="preserve">) </w:t>
    </w:r>
    <w:r w:rsidR="00A13CB6">
      <w:rPr>
        <w:rFonts w:ascii="Berylum" w:hAnsi="Berylum"/>
        <w:bCs/>
        <w:iCs/>
        <w:sz w:val="22"/>
        <w:szCs w:val="22"/>
      </w:rPr>
      <w:t>6629503</w:t>
    </w:r>
  </w:p>
  <w:p w:rsidR="00FC4A19" w:rsidRPr="007F3D4B" w:rsidRDefault="0086749E" w:rsidP="00AA428E">
    <w:pPr>
      <w:pStyle w:val="Piedepgina"/>
      <w:rPr>
        <w:rFonts w:ascii="Berylum" w:hAnsi="Berylum"/>
        <w:bCs/>
        <w:iCs/>
        <w:sz w:val="22"/>
        <w:szCs w:val="22"/>
      </w:rPr>
    </w:pPr>
    <w:hyperlink r:id="rId2" w:history="1">
      <w:r w:rsidR="000669BB" w:rsidRPr="00AC41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0669BB">
      <w:rPr>
        <w:rFonts w:ascii="Berylum" w:hAnsi="Berylum"/>
        <w:bCs/>
        <w:iCs/>
        <w:sz w:val="22"/>
        <w:szCs w:val="22"/>
      </w:rPr>
      <w:t xml:space="preserve"> - </w:t>
    </w:r>
    <w:r w:rsidR="000669BB" w:rsidRPr="000669BB">
      <w:rPr>
        <w:rFonts w:ascii="Berylum" w:hAnsi="Berylum"/>
        <w:bCs/>
        <w:iCs/>
        <w:sz w:val="22"/>
        <w:szCs w:val="22"/>
      </w:rPr>
      <w:t xml:space="preserve">E mail: psameta@cendoj.ramajudicial.gov.co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49E" w:rsidRDefault="0086749E">
      <w:r>
        <w:separator/>
      </w:r>
    </w:p>
  </w:footnote>
  <w:footnote w:type="continuationSeparator" w:id="0">
    <w:p w:rsidR="0086749E" w:rsidRDefault="00867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D48" w:rsidRPr="008B5ADA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C0523A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:rsidR="00EB57BB" w:rsidRPr="002F6D48" w:rsidRDefault="00EB57BB" w:rsidP="002F6D4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412" w:rsidRDefault="00C0523A" w:rsidP="00690412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0" b="0"/>
          <wp:wrapNone/>
          <wp:docPr id="18" name="Imagen 18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0412" w:rsidRPr="008B5ADA" w:rsidRDefault="00690412" w:rsidP="00690412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690412" w:rsidRDefault="00690412" w:rsidP="00690412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55C5"/>
    <w:rsid w:val="00030E85"/>
    <w:rsid w:val="000314BA"/>
    <w:rsid w:val="000669BB"/>
    <w:rsid w:val="0006744B"/>
    <w:rsid w:val="000A3EF5"/>
    <w:rsid w:val="000B2BDE"/>
    <w:rsid w:val="000D6B46"/>
    <w:rsid w:val="001158D9"/>
    <w:rsid w:val="00130C72"/>
    <w:rsid w:val="00133C58"/>
    <w:rsid w:val="00141C2B"/>
    <w:rsid w:val="00154C7A"/>
    <w:rsid w:val="00177309"/>
    <w:rsid w:val="00181165"/>
    <w:rsid w:val="001D1EE7"/>
    <w:rsid w:val="001D22F5"/>
    <w:rsid w:val="0021036F"/>
    <w:rsid w:val="00210A25"/>
    <w:rsid w:val="0024764D"/>
    <w:rsid w:val="00282055"/>
    <w:rsid w:val="002B2ADA"/>
    <w:rsid w:val="002E21FC"/>
    <w:rsid w:val="002E2DED"/>
    <w:rsid w:val="002F6D48"/>
    <w:rsid w:val="00333FBC"/>
    <w:rsid w:val="00365D50"/>
    <w:rsid w:val="00377657"/>
    <w:rsid w:val="003933B8"/>
    <w:rsid w:val="003A375E"/>
    <w:rsid w:val="003C4F5B"/>
    <w:rsid w:val="003D0559"/>
    <w:rsid w:val="003D5D32"/>
    <w:rsid w:val="003D7B78"/>
    <w:rsid w:val="003E1C1C"/>
    <w:rsid w:val="00423F7D"/>
    <w:rsid w:val="0047231F"/>
    <w:rsid w:val="004746A3"/>
    <w:rsid w:val="004766AE"/>
    <w:rsid w:val="004C2684"/>
    <w:rsid w:val="004D1C96"/>
    <w:rsid w:val="004D216F"/>
    <w:rsid w:val="004E24BB"/>
    <w:rsid w:val="00550E43"/>
    <w:rsid w:val="0056731B"/>
    <w:rsid w:val="0057767D"/>
    <w:rsid w:val="005A442C"/>
    <w:rsid w:val="005B1255"/>
    <w:rsid w:val="005D213C"/>
    <w:rsid w:val="005D3F86"/>
    <w:rsid w:val="006120E0"/>
    <w:rsid w:val="00633B83"/>
    <w:rsid w:val="00663ECA"/>
    <w:rsid w:val="0068568E"/>
    <w:rsid w:val="00690412"/>
    <w:rsid w:val="006E56B5"/>
    <w:rsid w:val="00705C84"/>
    <w:rsid w:val="00706BBA"/>
    <w:rsid w:val="0071695D"/>
    <w:rsid w:val="00723D39"/>
    <w:rsid w:val="007353F8"/>
    <w:rsid w:val="00761640"/>
    <w:rsid w:val="007B6693"/>
    <w:rsid w:val="007F3C75"/>
    <w:rsid w:val="007F3D4B"/>
    <w:rsid w:val="00800C51"/>
    <w:rsid w:val="00841EE1"/>
    <w:rsid w:val="0086749E"/>
    <w:rsid w:val="008B5ADA"/>
    <w:rsid w:val="008B6FDD"/>
    <w:rsid w:val="008E4941"/>
    <w:rsid w:val="008E6048"/>
    <w:rsid w:val="008F33F5"/>
    <w:rsid w:val="008F3FF1"/>
    <w:rsid w:val="00900415"/>
    <w:rsid w:val="00910221"/>
    <w:rsid w:val="00936DBD"/>
    <w:rsid w:val="00987794"/>
    <w:rsid w:val="00A05DA7"/>
    <w:rsid w:val="00A13CB6"/>
    <w:rsid w:val="00A31FA3"/>
    <w:rsid w:val="00A373D0"/>
    <w:rsid w:val="00A71342"/>
    <w:rsid w:val="00AA25CE"/>
    <w:rsid w:val="00AA428E"/>
    <w:rsid w:val="00AC10CF"/>
    <w:rsid w:val="00AC50DF"/>
    <w:rsid w:val="00AF4BF8"/>
    <w:rsid w:val="00B041BB"/>
    <w:rsid w:val="00B30859"/>
    <w:rsid w:val="00B30BEA"/>
    <w:rsid w:val="00B61BFA"/>
    <w:rsid w:val="00B730BF"/>
    <w:rsid w:val="00B7331A"/>
    <w:rsid w:val="00B82935"/>
    <w:rsid w:val="00BA2A44"/>
    <w:rsid w:val="00BA6DA6"/>
    <w:rsid w:val="00BD451D"/>
    <w:rsid w:val="00BF3C11"/>
    <w:rsid w:val="00C045CB"/>
    <w:rsid w:val="00C0523A"/>
    <w:rsid w:val="00C267DD"/>
    <w:rsid w:val="00C66109"/>
    <w:rsid w:val="00C67BB9"/>
    <w:rsid w:val="00CC1F2C"/>
    <w:rsid w:val="00D11EAC"/>
    <w:rsid w:val="00D162A6"/>
    <w:rsid w:val="00D5705C"/>
    <w:rsid w:val="00D62DCA"/>
    <w:rsid w:val="00DC1D58"/>
    <w:rsid w:val="00DC3E2C"/>
    <w:rsid w:val="00DC7CD9"/>
    <w:rsid w:val="00E14388"/>
    <w:rsid w:val="00E25B63"/>
    <w:rsid w:val="00E747EC"/>
    <w:rsid w:val="00E84C5F"/>
    <w:rsid w:val="00EB1FA2"/>
    <w:rsid w:val="00EB57BB"/>
    <w:rsid w:val="00ED5B1A"/>
    <w:rsid w:val="00EE0EBC"/>
    <w:rsid w:val="00EE7DD7"/>
    <w:rsid w:val="00EF0ECF"/>
    <w:rsid w:val="00EF7E5F"/>
    <w:rsid w:val="00F20731"/>
    <w:rsid w:val="00F31B69"/>
    <w:rsid w:val="00F42FB7"/>
    <w:rsid w:val="00F548CE"/>
    <w:rsid w:val="00F60528"/>
    <w:rsid w:val="00F8618F"/>
    <w:rsid w:val="00FA2CF0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F07C02F-C2E8-41CB-9DB3-CDDE8AEB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  <w:style w:type="paragraph" w:customStyle="1" w:styleId="Default">
    <w:name w:val="Default"/>
    <w:rsid w:val="003776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Textoindependiente31">
    <w:name w:val="Texto independiente 31"/>
    <w:basedOn w:val="Normal"/>
    <w:rsid w:val="0037765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4"/>
      <w:szCs w:val="20"/>
      <w:lang w:val="es-CO"/>
    </w:rPr>
  </w:style>
  <w:style w:type="paragraph" w:styleId="Textodeglobo">
    <w:name w:val="Balloon Text"/>
    <w:basedOn w:val="Normal"/>
    <w:link w:val="TextodegloboCar"/>
    <w:rsid w:val="005673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6731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3459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John Oueimer Martinez Rojas</cp:lastModifiedBy>
  <cp:revision>2</cp:revision>
  <cp:lastPrinted>2019-01-02T16:24:00Z</cp:lastPrinted>
  <dcterms:created xsi:type="dcterms:W3CDTF">2019-01-09T15:22:00Z</dcterms:created>
  <dcterms:modified xsi:type="dcterms:W3CDTF">2019-01-09T15:22:00Z</dcterms:modified>
</cp:coreProperties>
</file>