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EC7" w:rsidRPr="008F1A87" w:rsidRDefault="00A94EC7" w:rsidP="00A94EC7">
      <w:pPr>
        <w:jc w:val="center"/>
        <w:rPr>
          <w:rFonts w:ascii="Arial" w:hAnsi="Arial" w:cs="Arial"/>
          <w:sz w:val="22"/>
          <w:szCs w:val="22"/>
        </w:rPr>
      </w:pPr>
      <w:bookmarkStart w:id="0" w:name="_GoBack"/>
      <w:bookmarkEnd w:id="0"/>
      <w:r w:rsidRPr="008F1A87">
        <w:rPr>
          <w:rFonts w:ascii="Arial" w:hAnsi="Arial" w:cs="Arial"/>
          <w:sz w:val="22"/>
          <w:szCs w:val="22"/>
        </w:rPr>
        <w:t xml:space="preserve">RESOLUCION No. </w:t>
      </w:r>
      <w:r>
        <w:rPr>
          <w:rFonts w:ascii="Arial" w:hAnsi="Arial" w:cs="Arial"/>
          <w:sz w:val="22"/>
          <w:szCs w:val="22"/>
        </w:rPr>
        <w:t>CSJMER19-49</w:t>
      </w:r>
    </w:p>
    <w:p w:rsidR="00A94EC7" w:rsidRDefault="00A94EC7" w:rsidP="00A94EC7">
      <w:pPr>
        <w:jc w:val="center"/>
        <w:rPr>
          <w:rFonts w:ascii="Arial" w:hAnsi="Arial" w:cs="Arial"/>
          <w:sz w:val="22"/>
          <w:szCs w:val="22"/>
        </w:rPr>
      </w:pPr>
      <w:r>
        <w:rPr>
          <w:rFonts w:ascii="Arial" w:hAnsi="Arial" w:cs="Arial"/>
          <w:sz w:val="22"/>
          <w:szCs w:val="22"/>
        </w:rPr>
        <w:t>20 de febrero de 2019</w:t>
      </w:r>
    </w:p>
    <w:p w:rsidR="00A94EC7" w:rsidRDefault="00A94EC7" w:rsidP="00A94EC7">
      <w:pPr>
        <w:jc w:val="center"/>
        <w:rPr>
          <w:rFonts w:ascii="Arial" w:hAnsi="Arial" w:cs="Arial"/>
          <w:sz w:val="22"/>
          <w:szCs w:val="22"/>
        </w:rPr>
      </w:pPr>
    </w:p>
    <w:p w:rsidR="00A94EC7" w:rsidRDefault="00A94EC7" w:rsidP="00A94EC7">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00019</w:t>
      </w:r>
      <w:r w:rsidRPr="0051289A">
        <w:rPr>
          <w:rFonts w:ascii="Arial" w:hAnsi="Arial" w:cs="Arial"/>
          <w:i/>
          <w:sz w:val="22"/>
          <w:szCs w:val="22"/>
        </w:rPr>
        <w:t xml:space="preserve"> 00”</w:t>
      </w:r>
    </w:p>
    <w:p w:rsidR="00A94EC7" w:rsidRPr="001B6D3D" w:rsidRDefault="00A94EC7" w:rsidP="00A94EC7">
      <w:pPr>
        <w:jc w:val="center"/>
        <w:rPr>
          <w:rFonts w:ascii="Arial" w:hAnsi="Arial" w:cs="Arial"/>
          <w:i/>
          <w:sz w:val="22"/>
          <w:szCs w:val="22"/>
        </w:rPr>
      </w:pPr>
    </w:p>
    <w:p w:rsidR="00A94EC7" w:rsidRPr="0051289A" w:rsidRDefault="00A94EC7" w:rsidP="00A94EC7">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A94EC7" w:rsidRPr="0051289A" w:rsidRDefault="00A94EC7" w:rsidP="00A94EC7">
      <w:pPr>
        <w:jc w:val="both"/>
        <w:rPr>
          <w:rFonts w:ascii="Arial" w:hAnsi="Arial" w:cs="Arial"/>
          <w:sz w:val="22"/>
          <w:szCs w:val="22"/>
        </w:rPr>
      </w:pPr>
    </w:p>
    <w:p w:rsidR="00A94EC7" w:rsidRPr="0051289A" w:rsidRDefault="00A94EC7" w:rsidP="00A94EC7">
      <w:pPr>
        <w:jc w:val="both"/>
        <w:rPr>
          <w:rFonts w:ascii="Arial" w:hAnsi="Arial" w:cs="Arial"/>
          <w:sz w:val="22"/>
          <w:szCs w:val="22"/>
        </w:rPr>
      </w:pPr>
    </w:p>
    <w:p w:rsidR="00A94EC7" w:rsidRPr="0051289A" w:rsidRDefault="00A94EC7" w:rsidP="00A94EC7">
      <w:pPr>
        <w:jc w:val="center"/>
        <w:rPr>
          <w:rFonts w:ascii="Arial" w:hAnsi="Arial" w:cs="Arial"/>
          <w:b/>
          <w:sz w:val="22"/>
          <w:szCs w:val="22"/>
        </w:rPr>
      </w:pPr>
      <w:r w:rsidRPr="0051289A">
        <w:rPr>
          <w:rFonts w:ascii="Arial" w:hAnsi="Arial" w:cs="Arial"/>
          <w:b/>
          <w:sz w:val="22"/>
          <w:szCs w:val="22"/>
        </w:rPr>
        <w:t>CONSIDERANDO</w:t>
      </w:r>
    </w:p>
    <w:p w:rsidR="00A94EC7" w:rsidRPr="0051289A" w:rsidRDefault="00A94EC7" w:rsidP="00A94EC7">
      <w:pPr>
        <w:jc w:val="center"/>
        <w:rPr>
          <w:rFonts w:ascii="Arial" w:hAnsi="Arial" w:cs="Arial"/>
          <w:sz w:val="22"/>
          <w:szCs w:val="22"/>
        </w:rPr>
      </w:pPr>
    </w:p>
    <w:p w:rsidR="00A94EC7" w:rsidRPr="0051289A" w:rsidRDefault="00A94EC7" w:rsidP="00A94EC7">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 xml:space="preserve">la abogada Diana Marcela Baquero Baquero, </w:t>
      </w:r>
      <w:r>
        <w:rPr>
          <w:rFonts w:ascii="Arial" w:eastAsia="Batang" w:hAnsi="Arial" w:cs="Arial"/>
          <w:iCs/>
          <w:sz w:val="22"/>
          <w:szCs w:val="22"/>
        </w:rPr>
        <w:t>en calidad de apoderada del demandante</w:t>
      </w:r>
      <w:r w:rsidRPr="0051289A">
        <w:rPr>
          <w:rFonts w:ascii="Arial" w:hAnsi="Arial" w:cs="Arial"/>
          <w:sz w:val="22"/>
          <w:szCs w:val="22"/>
        </w:rPr>
        <w:t xml:space="preserve">, </w:t>
      </w:r>
      <w:r>
        <w:rPr>
          <w:rFonts w:ascii="Arial" w:eastAsia="Batang" w:hAnsi="Arial" w:cs="Arial"/>
          <w:iCs/>
          <w:sz w:val="22"/>
          <w:szCs w:val="22"/>
        </w:rPr>
        <w:t>al Proceso Ejecutivo Singular No. 50001 40 03 004 2016 00367 00, que cursa en el Juzgado Cuarto Civil Municipal de Villavicencio, ante el presunto retraso presentado en el trámite del mismo.</w:t>
      </w:r>
    </w:p>
    <w:p w:rsidR="00A94EC7" w:rsidRDefault="00A94EC7" w:rsidP="00A94EC7">
      <w:pPr>
        <w:pStyle w:val="NormalWeb"/>
        <w:spacing w:before="0" w:after="0"/>
        <w:jc w:val="both"/>
        <w:rPr>
          <w:rFonts w:ascii="Arial" w:hAnsi="Arial" w:cs="Arial"/>
          <w:sz w:val="22"/>
          <w:szCs w:val="22"/>
        </w:rPr>
      </w:pPr>
    </w:p>
    <w:p w:rsidR="00A94EC7" w:rsidRPr="0051289A" w:rsidRDefault="00A94EC7" w:rsidP="00A94EC7">
      <w:pPr>
        <w:pStyle w:val="NormalWeb"/>
        <w:spacing w:before="0" w:after="0"/>
        <w:jc w:val="both"/>
        <w:rPr>
          <w:rFonts w:ascii="Arial" w:hAnsi="Arial" w:cs="Arial"/>
          <w:sz w:val="22"/>
          <w:szCs w:val="22"/>
        </w:rPr>
      </w:pPr>
    </w:p>
    <w:p w:rsidR="00A94EC7" w:rsidRPr="0051289A" w:rsidRDefault="00A94EC7" w:rsidP="00A94EC7">
      <w:pPr>
        <w:jc w:val="center"/>
        <w:rPr>
          <w:rFonts w:ascii="Arial" w:hAnsi="Arial" w:cs="Arial"/>
          <w:b/>
          <w:sz w:val="22"/>
          <w:szCs w:val="22"/>
        </w:rPr>
      </w:pPr>
      <w:r w:rsidRPr="0051289A">
        <w:rPr>
          <w:rFonts w:ascii="Arial" w:hAnsi="Arial" w:cs="Arial"/>
          <w:b/>
          <w:sz w:val="22"/>
          <w:szCs w:val="22"/>
        </w:rPr>
        <w:t>EL CONSEJO SECCIONAL DE LA JUDICATURA DEL META</w:t>
      </w:r>
    </w:p>
    <w:p w:rsidR="00A94EC7" w:rsidRPr="0051289A" w:rsidRDefault="00A94EC7" w:rsidP="00A94EC7">
      <w:pPr>
        <w:jc w:val="center"/>
        <w:rPr>
          <w:rFonts w:ascii="Arial" w:hAnsi="Arial" w:cs="Arial"/>
          <w:sz w:val="22"/>
          <w:szCs w:val="22"/>
        </w:rPr>
      </w:pPr>
    </w:p>
    <w:p w:rsidR="00A94EC7" w:rsidRPr="0051289A" w:rsidRDefault="00A94EC7" w:rsidP="00A94EC7">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la abogada Diana Marcela Baquero Baquero</w:t>
      </w:r>
      <w:r w:rsidRPr="0051289A">
        <w:rPr>
          <w:rFonts w:ascii="Arial" w:hAnsi="Arial" w:cs="Arial"/>
          <w:sz w:val="22"/>
          <w:szCs w:val="22"/>
        </w:rPr>
        <w:t xml:space="preserve"> y para adoptar la decisión respectiva se debe tener en cuenta los siguientes: </w:t>
      </w:r>
    </w:p>
    <w:p w:rsidR="00A94EC7" w:rsidRPr="0051289A" w:rsidRDefault="00A94EC7" w:rsidP="00A94EC7">
      <w:pPr>
        <w:jc w:val="both"/>
        <w:rPr>
          <w:rFonts w:ascii="Arial" w:hAnsi="Arial" w:cs="Arial"/>
          <w:sz w:val="22"/>
          <w:szCs w:val="22"/>
        </w:rPr>
      </w:pPr>
    </w:p>
    <w:p w:rsidR="00A94EC7" w:rsidRPr="0051289A" w:rsidRDefault="00A94EC7" w:rsidP="00A94EC7">
      <w:pPr>
        <w:jc w:val="both"/>
        <w:rPr>
          <w:rFonts w:ascii="Arial" w:hAnsi="Arial" w:cs="Arial"/>
          <w:sz w:val="22"/>
          <w:szCs w:val="22"/>
        </w:rPr>
      </w:pPr>
    </w:p>
    <w:p w:rsidR="00A94EC7" w:rsidRPr="0051289A" w:rsidRDefault="00A94EC7" w:rsidP="00A94EC7">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A94EC7" w:rsidRPr="0051289A" w:rsidRDefault="00A94EC7" w:rsidP="00A94EC7">
      <w:pPr>
        <w:tabs>
          <w:tab w:val="left" w:pos="567"/>
        </w:tabs>
        <w:jc w:val="center"/>
        <w:rPr>
          <w:rFonts w:ascii="Arial" w:hAnsi="Arial" w:cs="Arial"/>
          <w:sz w:val="22"/>
          <w:szCs w:val="22"/>
        </w:rPr>
      </w:pPr>
    </w:p>
    <w:p w:rsidR="00A94EC7" w:rsidRPr="0051289A" w:rsidRDefault="00A94EC7" w:rsidP="00A94EC7">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A94EC7" w:rsidRPr="0051289A" w:rsidRDefault="00A94EC7" w:rsidP="00A94EC7">
      <w:pPr>
        <w:pStyle w:val="NormalWeb"/>
        <w:spacing w:before="0" w:after="0"/>
        <w:jc w:val="both"/>
        <w:rPr>
          <w:rFonts w:ascii="Arial" w:hAnsi="Arial" w:cs="Arial"/>
          <w:sz w:val="22"/>
          <w:szCs w:val="22"/>
        </w:rPr>
      </w:pPr>
    </w:p>
    <w:p w:rsidR="00A94EC7" w:rsidRPr="0051289A" w:rsidRDefault="00A94EC7" w:rsidP="00A94EC7">
      <w:pPr>
        <w:jc w:val="both"/>
        <w:rPr>
          <w:rFonts w:ascii="Arial" w:hAnsi="Arial" w:cs="Arial"/>
          <w:sz w:val="22"/>
          <w:szCs w:val="22"/>
        </w:rPr>
      </w:pPr>
      <w:r>
        <w:rPr>
          <w:rFonts w:ascii="Arial" w:hAnsi="Arial" w:cs="Arial"/>
          <w:sz w:val="22"/>
          <w:szCs w:val="22"/>
        </w:rPr>
        <w:t xml:space="preserve">La peticionaria en su escrito radicado en la Secretaría de este Consejo Seccional, bajo el No. EXTCSJMEVJ19-19, elevó solicitud de Vigilancia Judicial Administrativa, </w:t>
      </w:r>
      <w:r>
        <w:rPr>
          <w:rFonts w:ascii="Arial" w:eastAsia="Batang" w:hAnsi="Arial" w:cs="Arial"/>
          <w:iCs/>
          <w:sz w:val="22"/>
          <w:szCs w:val="22"/>
        </w:rPr>
        <w:t>al Proceso Ejecutivo Singular No. 50001 40 03 004 2016 00367 00, que cursa en el Juzgado Cuarto Civil Municipal de Villavicencio, ante el presunto retraso presentado en el trámite del mismo.</w:t>
      </w:r>
    </w:p>
    <w:p w:rsidR="00A94EC7" w:rsidRDefault="00A94EC7" w:rsidP="00A94EC7">
      <w:pPr>
        <w:jc w:val="both"/>
        <w:rPr>
          <w:rFonts w:ascii="Arial" w:hAnsi="Arial" w:cs="Arial"/>
          <w:sz w:val="22"/>
          <w:szCs w:val="22"/>
        </w:rPr>
      </w:pPr>
    </w:p>
    <w:p w:rsidR="00A94EC7" w:rsidRDefault="00A94EC7" w:rsidP="00A94EC7">
      <w:pPr>
        <w:jc w:val="both"/>
        <w:rPr>
          <w:rFonts w:ascii="Arial" w:hAnsi="Arial" w:cs="Arial"/>
          <w:sz w:val="22"/>
          <w:szCs w:val="22"/>
        </w:rPr>
      </w:pPr>
      <w:r>
        <w:rPr>
          <w:rFonts w:ascii="Arial" w:hAnsi="Arial" w:cs="Arial"/>
          <w:sz w:val="22"/>
          <w:szCs w:val="22"/>
        </w:rPr>
        <w:t>Aduce que el proceso vigilado ya tiene sentencia, se encuentran liquidados el crédito y las costas y consignado el valor total a órdenes del Juzgado, sin que a la fecha haya sido posible la entrega de los correspondientes títulos judiciales, situación que ha generado un perjuicio a si cliente, toda vez que el asunto fue radicado el 27 de mayo de 2016, llevando 2 años y 2 meses, siendo que se trata de un trámite de mínima cuantía y que ha ingresado al despacho entre 4 a 8 meses, sin que haya justificación a dicha demora.</w:t>
      </w:r>
    </w:p>
    <w:p w:rsidR="00A94EC7" w:rsidRDefault="00A94EC7" w:rsidP="00A94EC7">
      <w:pPr>
        <w:jc w:val="both"/>
        <w:rPr>
          <w:rFonts w:ascii="Arial" w:hAnsi="Arial" w:cs="Arial"/>
          <w:sz w:val="22"/>
          <w:szCs w:val="22"/>
        </w:rPr>
      </w:pPr>
    </w:p>
    <w:p w:rsidR="00A94EC7" w:rsidRDefault="00A94EC7" w:rsidP="00A94EC7">
      <w:pPr>
        <w:jc w:val="both"/>
        <w:rPr>
          <w:rFonts w:ascii="Arial" w:hAnsi="Arial" w:cs="Arial"/>
          <w:sz w:val="22"/>
          <w:szCs w:val="22"/>
        </w:rPr>
      </w:pPr>
    </w:p>
    <w:p w:rsidR="00A94EC7" w:rsidRPr="0051289A" w:rsidRDefault="00A94EC7" w:rsidP="00A94EC7">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A94EC7" w:rsidRDefault="00A94EC7" w:rsidP="00A94EC7">
      <w:pPr>
        <w:pStyle w:val="NormalWeb"/>
        <w:spacing w:before="0" w:after="0"/>
        <w:jc w:val="both"/>
        <w:rPr>
          <w:rFonts w:ascii="Arial" w:hAnsi="Arial" w:cs="Arial"/>
          <w:sz w:val="22"/>
          <w:szCs w:val="22"/>
        </w:rPr>
      </w:pPr>
    </w:p>
    <w:p w:rsidR="00A94EC7" w:rsidRDefault="00A94EC7" w:rsidP="00A94EC7">
      <w:pPr>
        <w:jc w:val="both"/>
        <w:rPr>
          <w:rFonts w:ascii="Arial" w:hAnsi="Arial" w:cs="Arial"/>
          <w:sz w:val="22"/>
          <w:szCs w:val="22"/>
        </w:rPr>
      </w:pPr>
      <w:r>
        <w:rPr>
          <w:rFonts w:ascii="Arial" w:hAnsi="Arial" w:cs="Arial"/>
          <w:sz w:val="22"/>
          <w:szCs w:val="22"/>
        </w:rPr>
        <w:t xml:space="preserve">Recibido el asunto en la Secretaría de esta Seccional el 8 de febrero de 2019, el mismo día, la Secretaria Ad Hoc del Despacho, elaboró el informe respectivo y mediante auto de la misma fecha, el Magistrado Ponente avocó conocimiento del asunto y emitió el Oficio CSJMEO19-217, requiriendo al Juez Cuarto Civil Municipal de Villavicencio, Carlos Alape </w:t>
      </w:r>
    </w:p>
    <w:p w:rsidR="00A94EC7" w:rsidRDefault="00A94EC7" w:rsidP="00A94EC7">
      <w:pPr>
        <w:jc w:val="both"/>
        <w:rPr>
          <w:rFonts w:ascii="Arial" w:hAnsi="Arial" w:cs="Arial"/>
          <w:sz w:val="22"/>
          <w:szCs w:val="22"/>
        </w:rPr>
      </w:pPr>
      <w:r>
        <w:rPr>
          <w:rFonts w:ascii="Arial" w:hAnsi="Arial" w:cs="Arial"/>
          <w:sz w:val="22"/>
          <w:szCs w:val="22"/>
        </w:rPr>
        <w:t>Moreno, para que rindiera sus explicaciones sobre los hechos expuestos por la quejosa y allegara en calidad de préstamo el proceso objeto de censura, con el fin de realizar visita especial al mismo y verificar las actuaciones judiciales realizadas.</w:t>
      </w:r>
    </w:p>
    <w:p w:rsidR="00A94EC7" w:rsidRDefault="00A94EC7" w:rsidP="00A94EC7">
      <w:pPr>
        <w:jc w:val="both"/>
        <w:rPr>
          <w:rFonts w:ascii="Arial" w:hAnsi="Arial" w:cs="Arial"/>
          <w:sz w:val="22"/>
          <w:szCs w:val="22"/>
        </w:rPr>
      </w:pPr>
    </w:p>
    <w:p w:rsidR="00A94EC7" w:rsidRDefault="00A94EC7" w:rsidP="00A94EC7">
      <w:pPr>
        <w:jc w:val="both"/>
        <w:rPr>
          <w:rFonts w:ascii="Arial" w:hAnsi="Arial" w:cs="Arial"/>
          <w:sz w:val="22"/>
          <w:szCs w:val="22"/>
        </w:rPr>
      </w:pPr>
    </w:p>
    <w:p w:rsidR="00A94EC7" w:rsidRPr="0051289A" w:rsidRDefault="00A94EC7" w:rsidP="00A94EC7">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A94EC7" w:rsidRPr="0051289A" w:rsidRDefault="00A94EC7" w:rsidP="00A94EC7">
      <w:pPr>
        <w:pStyle w:val="NormalWeb"/>
        <w:spacing w:before="0" w:after="0"/>
        <w:jc w:val="both"/>
        <w:rPr>
          <w:rFonts w:ascii="Arial" w:hAnsi="Arial" w:cs="Arial"/>
          <w:sz w:val="22"/>
          <w:szCs w:val="22"/>
        </w:rPr>
      </w:pPr>
    </w:p>
    <w:p w:rsidR="00A94EC7" w:rsidRPr="0051289A" w:rsidRDefault="00A94EC7" w:rsidP="00A94EC7">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A94EC7" w:rsidRPr="0051289A" w:rsidRDefault="00A94EC7" w:rsidP="00A94EC7">
      <w:pPr>
        <w:pStyle w:val="Prrafodelista"/>
        <w:tabs>
          <w:tab w:val="left" w:pos="284"/>
        </w:tabs>
        <w:ind w:left="0"/>
        <w:contextualSpacing/>
        <w:jc w:val="both"/>
        <w:rPr>
          <w:rFonts w:ascii="Arial" w:hAnsi="Arial" w:cs="Arial"/>
          <w:b/>
          <w:bCs/>
        </w:rPr>
      </w:pPr>
    </w:p>
    <w:p w:rsidR="00A94EC7" w:rsidRPr="0051289A" w:rsidRDefault="00A94EC7" w:rsidP="00A94EC7">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A94EC7" w:rsidRPr="0051289A" w:rsidRDefault="00A94EC7" w:rsidP="00A94EC7">
      <w:pPr>
        <w:pStyle w:val="Default"/>
        <w:jc w:val="both"/>
        <w:rPr>
          <w:color w:val="auto"/>
          <w:sz w:val="22"/>
          <w:szCs w:val="22"/>
        </w:rPr>
      </w:pPr>
    </w:p>
    <w:p w:rsidR="00A94EC7" w:rsidRPr="0051289A" w:rsidRDefault="00A94EC7" w:rsidP="00A94EC7">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A94EC7" w:rsidRPr="0051289A" w:rsidRDefault="00A94EC7" w:rsidP="00A94EC7">
      <w:pPr>
        <w:pStyle w:val="Default"/>
        <w:jc w:val="both"/>
        <w:rPr>
          <w:color w:val="auto"/>
          <w:sz w:val="22"/>
          <w:szCs w:val="22"/>
        </w:rPr>
      </w:pPr>
    </w:p>
    <w:p w:rsidR="00A94EC7" w:rsidRPr="0051289A" w:rsidRDefault="00A94EC7" w:rsidP="00A94EC7">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A94EC7" w:rsidRPr="0051289A" w:rsidRDefault="00A94EC7" w:rsidP="00A94EC7">
      <w:pPr>
        <w:pStyle w:val="Default"/>
        <w:jc w:val="both"/>
        <w:rPr>
          <w:sz w:val="22"/>
          <w:szCs w:val="22"/>
        </w:rPr>
      </w:pPr>
    </w:p>
    <w:p w:rsidR="00A94EC7" w:rsidRDefault="00A94EC7" w:rsidP="00A94EC7">
      <w:pPr>
        <w:jc w:val="both"/>
        <w:rPr>
          <w:rFonts w:ascii="Arial" w:hAnsi="Arial" w:cs="Arial"/>
          <w:sz w:val="22"/>
          <w:szCs w:val="22"/>
        </w:rPr>
      </w:pPr>
      <w:r w:rsidRPr="0051289A">
        <w:rPr>
          <w:rFonts w:ascii="Arial" w:hAnsi="Arial" w:cs="Arial"/>
          <w:sz w:val="22"/>
          <w:szCs w:val="22"/>
        </w:rPr>
        <w:lastRenderedPageBreak/>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A94EC7" w:rsidRDefault="00A94EC7" w:rsidP="00A94EC7">
      <w:pPr>
        <w:jc w:val="both"/>
        <w:rPr>
          <w:rFonts w:ascii="Arial" w:hAnsi="Arial" w:cs="Arial"/>
          <w:sz w:val="22"/>
          <w:szCs w:val="22"/>
        </w:rPr>
      </w:pPr>
    </w:p>
    <w:p w:rsidR="00A94EC7" w:rsidRPr="0051289A" w:rsidRDefault="00A94EC7" w:rsidP="00A94EC7">
      <w:pPr>
        <w:jc w:val="both"/>
        <w:rPr>
          <w:rFonts w:ascii="Arial" w:hAnsi="Arial" w:cs="Arial"/>
          <w:sz w:val="22"/>
          <w:szCs w:val="22"/>
        </w:rPr>
      </w:pPr>
    </w:p>
    <w:p w:rsidR="00A94EC7" w:rsidRPr="0051289A" w:rsidRDefault="00A94EC7" w:rsidP="00A94EC7">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A94EC7" w:rsidRPr="0051289A" w:rsidRDefault="00A94EC7" w:rsidP="00A94EC7">
      <w:pPr>
        <w:jc w:val="both"/>
        <w:rPr>
          <w:rFonts w:ascii="Arial" w:hAnsi="Arial" w:cs="Arial"/>
          <w:sz w:val="22"/>
          <w:szCs w:val="22"/>
        </w:rPr>
      </w:pPr>
    </w:p>
    <w:p w:rsidR="00A94EC7" w:rsidRPr="0051289A" w:rsidRDefault="00A94EC7" w:rsidP="00A94EC7">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w:t>
      </w:r>
      <w:r>
        <w:rPr>
          <w:sz w:val="22"/>
          <w:szCs w:val="22"/>
        </w:rPr>
        <w:t xml:space="preserve">icaz administración de justicia, </w:t>
      </w:r>
      <w:r w:rsidRPr="0051289A">
        <w:rPr>
          <w:sz w:val="22"/>
          <w:szCs w:val="22"/>
        </w:rPr>
        <w:t>por parte de</w:t>
      </w:r>
      <w:r>
        <w:rPr>
          <w:sz w:val="22"/>
          <w:szCs w:val="22"/>
        </w:rPr>
        <w:t xml:space="preserve">l Juez Cuarto Civil Municipal de Villavicencio, Carlos Alape Moreno, </w:t>
      </w:r>
      <w:r w:rsidRPr="0051289A">
        <w:rPr>
          <w:sz w:val="22"/>
          <w:szCs w:val="22"/>
        </w:rPr>
        <w:t>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A94EC7" w:rsidRPr="0051289A" w:rsidRDefault="00A94EC7" w:rsidP="00A94EC7">
      <w:pPr>
        <w:pStyle w:val="Default"/>
        <w:jc w:val="both"/>
        <w:rPr>
          <w:color w:val="auto"/>
          <w:sz w:val="22"/>
          <w:szCs w:val="22"/>
        </w:rPr>
      </w:pPr>
    </w:p>
    <w:p w:rsidR="00A94EC7" w:rsidRDefault="00A94EC7" w:rsidP="00A94EC7">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la entrega de los respectivos títulos judiciales dentro del asunto que hoy nos ocupa, sin que exista una justificación respecto de la demora.</w:t>
      </w:r>
    </w:p>
    <w:p w:rsidR="00A94EC7" w:rsidRDefault="00A94EC7" w:rsidP="00A94EC7">
      <w:pPr>
        <w:jc w:val="both"/>
        <w:rPr>
          <w:rFonts w:ascii="Arial" w:hAnsi="Arial" w:cs="Arial"/>
          <w:sz w:val="22"/>
          <w:szCs w:val="22"/>
        </w:rPr>
      </w:pPr>
    </w:p>
    <w:p w:rsidR="00A94EC7" w:rsidRDefault="00A94EC7" w:rsidP="00A94EC7">
      <w:pPr>
        <w:jc w:val="both"/>
        <w:rPr>
          <w:rFonts w:ascii="Arial" w:hAnsi="Arial" w:cs="Arial"/>
          <w:sz w:val="22"/>
          <w:szCs w:val="22"/>
        </w:rPr>
      </w:pPr>
    </w:p>
    <w:p w:rsidR="00A94EC7" w:rsidRDefault="00A94EC7" w:rsidP="00A94EC7">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la</w:t>
      </w:r>
      <w:r w:rsidRPr="0051289A">
        <w:rPr>
          <w:rFonts w:ascii="Arial" w:hAnsi="Arial" w:cs="Arial"/>
          <w:sz w:val="22"/>
          <w:szCs w:val="22"/>
        </w:rPr>
        <w:t xml:space="preserve"> quejos</w:t>
      </w:r>
      <w:r>
        <w:rPr>
          <w:rFonts w:ascii="Arial" w:hAnsi="Arial" w:cs="Arial"/>
          <w:sz w:val="22"/>
          <w:szCs w:val="22"/>
        </w:rPr>
        <w:t>a</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 xml:space="preserve">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quien</w:t>
      </w:r>
      <w:r>
        <w:rPr>
          <w:rFonts w:ascii="Arial" w:hAnsi="Arial" w:cs="Arial"/>
          <w:sz w:val="22"/>
          <w:szCs w:val="22"/>
        </w:rPr>
        <w:t xml:space="preserve"> en Oficio No. 240 de 11 de febrero de 2019, manifestó que dentro del asunto vigilado, se profirió auto ordenando seguir adelante la ejecución en favor de la sucesora procesal, se practicaron liquidaciones de crédito y de costas y se ordenó entregar dineros en favor de la parte demandante.</w:t>
      </w:r>
    </w:p>
    <w:p w:rsidR="00A94EC7" w:rsidRDefault="00A94EC7" w:rsidP="00A94EC7">
      <w:pPr>
        <w:pStyle w:val="NormalWeb"/>
        <w:spacing w:before="0" w:after="0"/>
        <w:jc w:val="both"/>
        <w:rPr>
          <w:rFonts w:ascii="Arial" w:hAnsi="Arial" w:cs="Arial"/>
          <w:sz w:val="22"/>
          <w:szCs w:val="22"/>
        </w:rPr>
      </w:pPr>
    </w:p>
    <w:p w:rsidR="00A94EC7" w:rsidRDefault="00A94EC7" w:rsidP="00A94EC7">
      <w:pPr>
        <w:pStyle w:val="NormalWeb"/>
        <w:spacing w:before="0" w:after="0"/>
        <w:jc w:val="both"/>
        <w:rPr>
          <w:rFonts w:ascii="Arial" w:hAnsi="Arial" w:cs="Arial"/>
          <w:sz w:val="22"/>
          <w:szCs w:val="22"/>
        </w:rPr>
      </w:pPr>
      <w:r>
        <w:rPr>
          <w:rFonts w:ascii="Arial" w:hAnsi="Arial" w:cs="Arial"/>
          <w:sz w:val="22"/>
          <w:szCs w:val="22"/>
        </w:rPr>
        <w:t>Agregó que la inconformidad planteada por la apoderada de la parte actora es infundada, toda vez que al interior del expediente vinculado, la entrega de dineros ya fue ordenada, pero la aquí quejosa no ha hecho presencia ante el Juzgado para reclamar los dineros consignados dentro del proceso, cuya orden está para ser retirada y cobrada ante el banco.</w:t>
      </w:r>
    </w:p>
    <w:p w:rsidR="00A94EC7" w:rsidRDefault="00A94EC7" w:rsidP="00A94EC7">
      <w:pPr>
        <w:pStyle w:val="NormalWeb"/>
        <w:spacing w:before="0" w:after="0"/>
        <w:jc w:val="both"/>
        <w:rPr>
          <w:rFonts w:ascii="Arial" w:hAnsi="Arial" w:cs="Arial"/>
          <w:sz w:val="22"/>
          <w:szCs w:val="22"/>
        </w:rPr>
      </w:pPr>
      <w:r>
        <w:rPr>
          <w:rFonts w:ascii="Arial" w:hAnsi="Arial" w:cs="Arial"/>
          <w:sz w:val="22"/>
          <w:szCs w:val="22"/>
        </w:rPr>
        <w:t>Finalmente, señaló que al proceso cuestionado, se le ha dado el trámite que legalmente corresponde y en cuanto al tiempo que ha tardado el mismo, se ha debido a la carga laboral del Despacho, debido a la congestión judicial que atraviesa la jurisdicción, además de los asuntos preferentes que se están resolviendo, como son las acciones de tutela, Habeas Corpus, Incidentes de Desacato, demandas nuevas, de restitución, etc, y aportó copia de la respectiva orden de pago.</w:t>
      </w:r>
    </w:p>
    <w:p w:rsidR="00A94EC7" w:rsidRDefault="00A94EC7" w:rsidP="00A94EC7">
      <w:pPr>
        <w:pStyle w:val="NormalWeb"/>
        <w:spacing w:before="0" w:after="0"/>
        <w:jc w:val="both"/>
        <w:rPr>
          <w:rFonts w:ascii="Arial" w:hAnsi="Arial" w:cs="Arial"/>
          <w:sz w:val="22"/>
          <w:szCs w:val="22"/>
        </w:rPr>
      </w:pPr>
    </w:p>
    <w:p w:rsidR="00A94EC7" w:rsidRDefault="00A94EC7" w:rsidP="00A94EC7">
      <w:pPr>
        <w:pStyle w:val="Default"/>
        <w:jc w:val="both"/>
        <w:rPr>
          <w:sz w:val="22"/>
          <w:szCs w:val="22"/>
        </w:rPr>
      </w:pPr>
      <w:r>
        <w:rPr>
          <w:sz w:val="22"/>
          <w:szCs w:val="22"/>
        </w:rPr>
        <w:t>Bajo el contexto planteado, considera este Consejo Seccional que el retraso presentado en el asunto que hoy nos ocupa, se encuentra justificado la alta carga laboral que tiene el Despacho vigilado, debido a la congestión judicial, que se origina en factores reales que no son atribuibles al servidor requerido, de conformidad con lo establecido en el artículo séptimo del Acuerdo PSAA11-8716 de 2011, que expresamente señala que:</w:t>
      </w:r>
    </w:p>
    <w:p w:rsidR="00A94EC7" w:rsidRDefault="00A94EC7" w:rsidP="00A94EC7">
      <w:pPr>
        <w:pStyle w:val="Default"/>
        <w:jc w:val="both"/>
        <w:rPr>
          <w:sz w:val="22"/>
          <w:szCs w:val="22"/>
        </w:rPr>
      </w:pPr>
    </w:p>
    <w:p w:rsidR="00A94EC7" w:rsidRDefault="00A94EC7" w:rsidP="00A94EC7">
      <w:pPr>
        <w:pStyle w:val="Default"/>
        <w:jc w:val="both"/>
        <w:rPr>
          <w:sz w:val="22"/>
          <w:szCs w:val="22"/>
        </w:rPr>
      </w:pPr>
    </w:p>
    <w:p w:rsidR="00A94EC7" w:rsidRPr="00DD5F69" w:rsidRDefault="00A94EC7" w:rsidP="00A94EC7">
      <w:pPr>
        <w:pStyle w:val="Default"/>
        <w:ind w:left="567" w:right="616"/>
        <w:jc w:val="both"/>
        <w:rPr>
          <w:sz w:val="22"/>
          <w:szCs w:val="22"/>
        </w:rPr>
      </w:pPr>
      <w:r w:rsidRPr="00DD5F69">
        <w:rPr>
          <w:i/>
          <w:sz w:val="22"/>
          <w:szCs w:val="22"/>
        </w:rPr>
        <w:t xml:space="preserve">“(…) Para el efecto se tendrá en cuenta que el hecho no obedezca a situaciones originadas en deficiencias operativas del despacho judicial, no atribuibles al servidor judicial, </w:t>
      </w:r>
      <w:r w:rsidRPr="00DD5F69">
        <w:rPr>
          <w:i/>
          <w:sz w:val="22"/>
          <w:szCs w:val="22"/>
          <w:u w:val="single"/>
        </w:rPr>
        <w:t>así como los factores reales e inmediatos de congestión no producidos por la acción u omisión del funcionario o empleado requerido</w:t>
      </w:r>
      <w:r w:rsidRPr="00DD5F69">
        <w:rPr>
          <w:i/>
          <w:sz w:val="22"/>
          <w:szCs w:val="22"/>
        </w:rPr>
        <w:t>, todo lo cual lo exime de los correctivos y anotaciones respectivas”.</w:t>
      </w:r>
      <w:r>
        <w:rPr>
          <w:i/>
          <w:sz w:val="22"/>
          <w:szCs w:val="22"/>
        </w:rPr>
        <w:t xml:space="preserve"> </w:t>
      </w:r>
      <w:r>
        <w:rPr>
          <w:sz w:val="22"/>
          <w:szCs w:val="22"/>
        </w:rPr>
        <w:t>(Subrayado fuera del texto).</w:t>
      </w:r>
    </w:p>
    <w:p w:rsidR="00A94EC7" w:rsidRDefault="00A94EC7" w:rsidP="00A94EC7">
      <w:pPr>
        <w:pStyle w:val="Default"/>
        <w:jc w:val="both"/>
        <w:rPr>
          <w:sz w:val="22"/>
          <w:szCs w:val="22"/>
        </w:rPr>
      </w:pPr>
    </w:p>
    <w:p w:rsidR="00A94EC7" w:rsidRDefault="00A94EC7" w:rsidP="00A94EC7">
      <w:pPr>
        <w:pStyle w:val="Default"/>
        <w:jc w:val="both"/>
        <w:rPr>
          <w:sz w:val="22"/>
          <w:szCs w:val="22"/>
        </w:rPr>
      </w:pPr>
    </w:p>
    <w:p w:rsidR="00A94EC7" w:rsidRDefault="00A94EC7" w:rsidP="00A94EC7">
      <w:pPr>
        <w:pStyle w:val="Default"/>
        <w:jc w:val="both"/>
        <w:rPr>
          <w:sz w:val="22"/>
          <w:szCs w:val="22"/>
        </w:rPr>
      </w:pPr>
      <w:r>
        <w:rPr>
          <w:sz w:val="22"/>
          <w:szCs w:val="22"/>
        </w:rPr>
        <w:lastRenderedPageBreak/>
        <w:t xml:space="preserve">Ahora bien, pese a esta circunstancia adversa, el funcionario vigilado, emitió la respectiva orden de pago, que se encuentra en la Secretaria del Juzgado, para ser retirada por la parte actora, aquí quejosa, por lo que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w:t>
      </w:r>
      <w:r>
        <w:rPr>
          <w:sz w:val="22"/>
          <w:szCs w:val="22"/>
          <w:lang w:val="es-ES_tradnl"/>
        </w:rPr>
        <w:t>el objeto</w:t>
      </w:r>
      <w:r w:rsidRPr="00DA7A8C">
        <w:rPr>
          <w:sz w:val="22"/>
          <w:szCs w:val="22"/>
          <w:lang w:val="es-ES_tradnl"/>
        </w:rPr>
        <w:t xml:space="preserve"> de inconformidad</w:t>
      </w:r>
      <w:r w:rsidRPr="00DA7A8C">
        <w:t xml:space="preserve"> </w:t>
      </w:r>
      <w:r w:rsidRPr="00DA7A8C">
        <w:rPr>
          <w:sz w:val="22"/>
          <w:szCs w:val="22"/>
          <w:lang w:val="es-ES_tradnl"/>
        </w:rPr>
        <w:t>sobre el cual se inició la Vigilancia Judicia</w:t>
      </w:r>
      <w:r>
        <w:rPr>
          <w:sz w:val="22"/>
          <w:szCs w:val="22"/>
          <w:lang w:val="es-ES_tradnl"/>
        </w:rPr>
        <w:t>l Administrativa ha desaparecido,</w:t>
      </w:r>
      <w:r>
        <w:rPr>
          <w:sz w:val="22"/>
          <w:szCs w:val="22"/>
        </w:rPr>
        <w:t xml:space="preserve"> con la emisión del correspondiente título judicial, </w:t>
      </w:r>
      <w:r w:rsidRPr="00DA7A8C">
        <w:rPr>
          <w:sz w:val="22"/>
          <w:szCs w:val="22"/>
        </w:rPr>
        <w:t>razón por la cual se procede a dar por termin</w:t>
      </w:r>
      <w:r>
        <w:rPr>
          <w:sz w:val="22"/>
          <w:szCs w:val="22"/>
        </w:rPr>
        <w:t>ada las presentes diligencias y</w:t>
      </w:r>
      <w:r w:rsidRPr="00DA7A8C">
        <w:rPr>
          <w:sz w:val="22"/>
          <w:szCs w:val="22"/>
        </w:rPr>
        <w:t xml:space="preserve"> en consecuencia, se ordena el archivo de las mismas.</w:t>
      </w:r>
    </w:p>
    <w:p w:rsidR="00A94EC7" w:rsidRDefault="00A94EC7" w:rsidP="00A94EC7">
      <w:pPr>
        <w:pStyle w:val="Textoindependiente"/>
        <w:tabs>
          <w:tab w:val="left" w:pos="284"/>
        </w:tabs>
        <w:rPr>
          <w:rFonts w:ascii="Arial" w:hAnsi="Arial" w:cs="Arial"/>
          <w:sz w:val="22"/>
          <w:szCs w:val="22"/>
        </w:rPr>
      </w:pPr>
    </w:p>
    <w:p w:rsidR="00A94EC7" w:rsidRDefault="00A94EC7" w:rsidP="00A94EC7">
      <w:pPr>
        <w:pStyle w:val="Textoindependiente"/>
        <w:tabs>
          <w:tab w:val="left" w:pos="284"/>
        </w:tabs>
        <w:rPr>
          <w:rFonts w:ascii="Arial" w:hAnsi="Arial" w:cs="Arial"/>
          <w:sz w:val="22"/>
          <w:szCs w:val="22"/>
        </w:rPr>
      </w:pPr>
    </w:p>
    <w:p w:rsidR="00A94EC7" w:rsidRPr="008F74A2" w:rsidRDefault="00A94EC7" w:rsidP="00A94EC7">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A94EC7" w:rsidRDefault="00A94EC7" w:rsidP="00A94EC7">
      <w:pPr>
        <w:pStyle w:val="Textoindependiente"/>
        <w:tabs>
          <w:tab w:val="left" w:pos="284"/>
        </w:tabs>
        <w:rPr>
          <w:rFonts w:ascii="Arial" w:hAnsi="Arial" w:cs="Arial"/>
          <w:b/>
          <w:sz w:val="22"/>
          <w:szCs w:val="22"/>
        </w:rPr>
      </w:pPr>
    </w:p>
    <w:p w:rsidR="00A94EC7" w:rsidRPr="008F74A2" w:rsidRDefault="00A94EC7" w:rsidP="00A94EC7">
      <w:pPr>
        <w:pStyle w:val="Textoindependiente"/>
        <w:tabs>
          <w:tab w:val="left" w:pos="284"/>
        </w:tabs>
        <w:rPr>
          <w:rFonts w:ascii="Arial" w:hAnsi="Arial" w:cs="Arial"/>
          <w:b/>
          <w:sz w:val="22"/>
          <w:szCs w:val="22"/>
        </w:rPr>
      </w:pPr>
    </w:p>
    <w:p w:rsidR="00A94EC7" w:rsidRPr="008F74A2" w:rsidRDefault="00A94EC7" w:rsidP="00A94EC7">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A94EC7" w:rsidRPr="008F74A2" w:rsidRDefault="00A94EC7" w:rsidP="00A94EC7">
      <w:pPr>
        <w:pStyle w:val="Textoindependiente"/>
        <w:tabs>
          <w:tab w:val="left" w:pos="284"/>
        </w:tabs>
        <w:rPr>
          <w:rFonts w:ascii="Arial" w:hAnsi="Arial" w:cs="Arial"/>
          <w:sz w:val="22"/>
          <w:szCs w:val="22"/>
        </w:rPr>
      </w:pPr>
    </w:p>
    <w:p w:rsidR="00A94EC7" w:rsidRDefault="00A94EC7" w:rsidP="00A94EC7">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justificado el retraso y </w:t>
      </w:r>
      <w:r w:rsidRPr="00870C10">
        <w:rPr>
          <w:rFonts w:ascii="Arial" w:hAnsi="Arial" w:cs="Arial"/>
          <w:sz w:val="22"/>
          <w:szCs w:val="22"/>
        </w:rPr>
        <w:t>superado el hecho que generó la reclamación motivada por parte</w:t>
      </w:r>
      <w:r>
        <w:rPr>
          <w:rFonts w:ascii="Arial" w:hAnsi="Arial" w:cs="Arial"/>
          <w:sz w:val="22"/>
          <w:szCs w:val="22"/>
        </w:rPr>
        <w:t xml:space="preserve"> de la abogada Diana Marcela Baquero Baquero, </w:t>
      </w:r>
      <w:r>
        <w:rPr>
          <w:rFonts w:ascii="Arial" w:eastAsia="Batang" w:hAnsi="Arial" w:cs="Arial"/>
          <w:iCs/>
          <w:sz w:val="22"/>
          <w:szCs w:val="22"/>
        </w:rPr>
        <w:t>en calidad de apoderada de la parte demandante, en el Proceso Ejecutivo Singular No. 50001 40 03 004 2016 00367 00, que cursa en el Juzgado Cuarto Civil Municipal de Villavicencio</w:t>
      </w:r>
      <w:r>
        <w:rPr>
          <w:rFonts w:ascii="Arial" w:hAnsi="Arial" w:cs="Arial"/>
          <w:sz w:val="22"/>
          <w:szCs w:val="22"/>
        </w:rPr>
        <w:t>,</w:t>
      </w:r>
      <w:r w:rsidRPr="00870C10">
        <w:rPr>
          <w:rFonts w:ascii="Arial" w:hAnsi="Arial" w:cs="Arial"/>
          <w:sz w:val="22"/>
          <w:szCs w:val="22"/>
        </w:rPr>
        <w:t xml:space="preserve"> </w:t>
      </w:r>
      <w:r>
        <w:rPr>
          <w:rFonts w:ascii="Arial" w:hAnsi="Arial" w:cs="Arial"/>
          <w:sz w:val="22"/>
          <w:szCs w:val="22"/>
        </w:rPr>
        <w:t xml:space="preserve">por las actuaciones desplegadas por el titular del mencionado Despacho Judicial, Carlos Alape Moreno, </w:t>
      </w:r>
      <w:r w:rsidRPr="00870C10">
        <w:rPr>
          <w:rFonts w:ascii="Arial" w:hAnsi="Arial" w:cs="Arial"/>
          <w:sz w:val="22"/>
          <w:szCs w:val="22"/>
        </w:rPr>
        <w:t xml:space="preserve">de conformidad con </w:t>
      </w:r>
      <w:r>
        <w:rPr>
          <w:rFonts w:ascii="Arial" w:hAnsi="Arial" w:cs="Arial"/>
          <w:sz w:val="22"/>
          <w:szCs w:val="22"/>
        </w:rPr>
        <w:t>lo señalado en la parte motiva.</w:t>
      </w:r>
    </w:p>
    <w:p w:rsidR="00A94EC7" w:rsidRDefault="00A94EC7" w:rsidP="00A94EC7">
      <w:pPr>
        <w:pStyle w:val="NormalWeb"/>
        <w:spacing w:before="0" w:after="0"/>
        <w:jc w:val="both"/>
        <w:rPr>
          <w:rFonts w:ascii="Arial" w:hAnsi="Arial" w:cs="Arial"/>
          <w:sz w:val="22"/>
          <w:szCs w:val="22"/>
        </w:rPr>
      </w:pPr>
    </w:p>
    <w:p w:rsidR="00A94EC7" w:rsidRPr="00C3359A" w:rsidRDefault="00A94EC7" w:rsidP="00A94EC7">
      <w:pPr>
        <w:pStyle w:val="NormalWeb"/>
        <w:spacing w:before="0" w:after="0"/>
        <w:jc w:val="both"/>
        <w:rPr>
          <w:rFonts w:ascii="Arial" w:hAnsi="Arial" w:cs="Arial"/>
          <w:sz w:val="22"/>
          <w:szCs w:val="22"/>
        </w:rPr>
      </w:pPr>
    </w:p>
    <w:p w:rsidR="00A94EC7" w:rsidRDefault="00A94EC7" w:rsidP="00A94EC7">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 xml:space="preserve">la presente decisión </w:t>
      </w:r>
      <w:r>
        <w:rPr>
          <w:rFonts w:ascii="Arial" w:hAnsi="Arial" w:cs="Arial"/>
          <w:sz w:val="22"/>
          <w:szCs w:val="22"/>
        </w:rPr>
        <w:t xml:space="preserve">al Juez vinculado,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 una vez que culmine la Vacancia Judicial de fin de año.</w:t>
      </w:r>
    </w:p>
    <w:p w:rsidR="00A94EC7" w:rsidRDefault="00A94EC7" w:rsidP="00A94EC7">
      <w:pPr>
        <w:jc w:val="both"/>
        <w:rPr>
          <w:rFonts w:ascii="Arial" w:hAnsi="Arial" w:cs="Arial"/>
          <w:sz w:val="22"/>
          <w:szCs w:val="22"/>
        </w:rPr>
      </w:pPr>
    </w:p>
    <w:p w:rsidR="00A94EC7" w:rsidRPr="00C3359A" w:rsidRDefault="00A94EC7" w:rsidP="00A94EC7">
      <w:pPr>
        <w:jc w:val="both"/>
        <w:rPr>
          <w:rFonts w:ascii="Arial" w:hAnsi="Arial" w:cs="Arial"/>
          <w:sz w:val="22"/>
          <w:szCs w:val="22"/>
        </w:rPr>
      </w:pPr>
    </w:p>
    <w:p w:rsidR="00A94EC7" w:rsidRDefault="00A94EC7" w:rsidP="00A94EC7">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 la</w:t>
      </w:r>
      <w:r w:rsidRPr="0051289A">
        <w:rPr>
          <w:rFonts w:ascii="Arial" w:hAnsi="Arial" w:cs="Arial"/>
          <w:color w:val="000000"/>
          <w:sz w:val="22"/>
          <w:szCs w:val="22"/>
        </w:rPr>
        <w:t xml:space="preserve"> 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A94EC7" w:rsidRDefault="00A94EC7" w:rsidP="00A94EC7">
      <w:pPr>
        <w:jc w:val="both"/>
        <w:rPr>
          <w:rFonts w:ascii="Arial" w:hAnsi="Arial" w:cs="Arial"/>
          <w:sz w:val="22"/>
          <w:szCs w:val="22"/>
        </w:rPr>
      </w:pPr>
    </w:p>
    <w:p w:rsidR="00A94EC7" w:rsidRPr="00C3359A" w:rsidRDefault="00A94EC7" w:rsidP="00A94EC7">
      <w:pPr>
        <w:jc w:val="both"/>
        <w:rPr>
          <w:rFonts w:ascii="Arial" w:hAnsi="Arial" w:cs="Arial"/>
          <w:sz w:val="22"/>
          <w:szCs w:val="22"/>
        </w:rPr>
      </w:pPr>
    </w:p>
    <w:p w:rsidR="00A94EC7" w:rsidRPr="00BC317C" w:rsidRDefault="00A94EC7" w:rsidP="00A94EC7">
      <w:pPr>
        <w:jc w:val="both"/>
        <w:rPr>
          <w:rFonts w:ascii="Arial" w:hAnsi="Arial" w:cs="Arial"/>
          <w:b/>
          <w:color w:val="000000"/>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A94EC7" w:rsidRDefault="00A94EC7" w:rsidP="00A94EC7">
      <w:pPr>
        <w:jc w:val="both"/>
        <w:rPr>
          <w:rFonts w:ascii="Arial" w:hAnsi="Arial" w:cs="Arial"/>
          <w:sz w:val="22"/>
          <w:szCs w:val="22"/>
        </w:rPr>
      </w:pPr>
    </w:p>
    <w:p w:rsidR="00A94EC7" w:rsidRPr="00C3359A" w:rsidRDefault="00A94EC7" w:rsidP="00A94EC7">
      <w:pPr>
        <w:jc w:val="both"/>
        <w:rPr>
          <w:rFonts w:ascii="Arial" w:hAnsi="Arial" w:cs="Arial"/>
          <w:sz w:val="22"/>
          <w:szCs w:val="22"/>
        </w:rPr>
      </w:pPr>
    </w:p>
    <w:p w:rsidR="00A94EC7" w:rsidRPr="0051289A" w:rsidRDefault="00A94EC7" w:rsidP="00A94EC7">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A94EC7" w:rsidRDefault="00A94EC7" w:rsidP="00A94EC7">
      <w:pPr>
        <w:jc w:val="center"/>
        <w:rPr>
          <w:rFonts w:ascii="Arial" w:hAnsi="Arial" w:cs="Arial"/>
          <w:sz w:val="22"/>
          <w:szCs w:val="22"/>
        </w:rPr>
      </w:pPr>
    </w:p>
    <w:p w:rsidR="00A94EC7" w:rsidRDefault="00A94EC7" w:rsidP="00A94EC7">
      <w:pPr>
        <w:jc w:val="center"/>
        <w:rPr>
          <w:rFonts w:ascii="Arial" w:hAnsi="Arial" w:cs="Arial"/>
          <w:sz w:val="22"/>
          <w:szCs w:val="22"/>
        </w:rPr>
      </w:pPr>
    </w:p>
    <w:p w:rsidR="00A94EC7" w:rsidRPr="0051289A" w:rsidRDefault="00A94EC7" w:rsidP="00A94EC7">
      <w:pPr>
        <w:jc w:val="center"/>
        <w:rPr>
          <w:rFonts w:ascii="Arial" w:hAnsi="Arial" w:cs="Arial"/>
          <w:sz w:val="22"/>
          <w:szCs w:val="22"/>
        </w:rPr>
      </w:pPr>
    </w:p>
    <w:p w:rsidR="00A94EC7" w:rsidRPr="0051289A" w:rsidRDefault="00A94EC7" w:rsidP="00A94EC7">
      <w:pPr>
        <w:jc w:val="center"/>
        <w:rPr>
          <w:rFonts w:ascii="Arial" w:hAnsi="Arial" w:cs="Arial"/>
          <w:sz w:val="22"/>
          <w:szCs w:val="22"/>
        </w:rPr>
      </w:pPr>
      <w:r w:rsidRPr="0051289A">
        <w:rPr>
          <w:rFonts w:ascii="Arial" w:hAnsi="Arial" w:cs="Arial"/>
          <w:sz w:val="22"/>
          <w:szCs w:val="22"/>
        </w:rPr>
        <w:t>NOTIFÍQUESE, COMUNÍQUESE, PUBLÍQUESE Y CÚMPLASE</w:t>
      </w:r>
    </w:p>
    <w:p w:rsidR="00A94EC7" w:rsidRDefault="00A94EC7" w:rsidP="00A94EC7">
      <w:pPr>
        <w:rPr>
          <w:rFonts w:ascii="Arial" w:hAnsi="Arial" w:cs="Arial"/>
          <w:sz w:val="22"/>
          <w:szCs w:val="22"/>
        </w:rPr>
      </w:pPr>
    </w:p>
    <w:p w:rsidR="00A94EC7" w:rsidRDefault="00A94EC7" w:rsidP="00A94EC7">
      <w:pPr>
        <w:rPr>
          <w:rFonts w:ascii="Arial" w:hAnsi="Arial" w:cs="Arial"/>
          <w:sz w:val="22"/>
          <w:szCs w:val="22"/>
        </w:rPr>
      </w:pPr>
    </w:p>
    <w:p w:rsidR="00A94EC7" w:rsidRPr="0051289A" w:rsidRDefault="00A94EC7" w:rsidP="00A94EC7">
      <w:pPr>
        <w:rPr>
          <w:rFonts w:ascii="Arial" w:hAnsi="Arial" w:cs="Arial"/>
          <w:sz w:val="22"/>
          <w:szCs w:val="22"/>
        </w:rPr>
      </w:pPr>
    </w:p>
    <w:p w:rsidR="00A94EC7" w:rsidRPr="0051289A" w:rsidRDefault="00A94EC7" w:rsidP="00A94EC7">
      <w:pPr>
        <w:jc w:val="both"/>
        <w:rPr>
          <w:rFonts w:ascii="Arial" w:hAnsi="Arial" w:cs="Arial"/>
          <w:sz w:val="22"/>
          <w:szCs w:val="22"/>
        </w:rPr>
      </w:pPr>
      <w:r w:rsidRPr="0051289A">
        <w:rPr>
          <w:rFonts w:ascii="Arial" w:hAnsi="Arial" w:cs="Arial"/>
          <w:sz w:val="22"/>
          <w:szCs w:val="22"/>
        </w:rPr>
        <w:t>Dada en Villavicencio - Meta, a los</w:t>
      </w:r>
      <w:r>
        <w:rPr>
          <w:rFonts w:ascii="Arial" w:hAnsi="Arial" w:cs="Arial"/>
          <w:sz w:val="22"/>
          <w:szCs w:val="22"/>
        </w:rPr>
        <w:t xml:space="preserve"> veinte</w:t>
      </w:r>
      <w:r w:rsidRPr="0051289A">
        <w:rPr>
          <w:rFonts w:ascii="Arial" w:hAnsi="Arial" w:cs="Arial"/>
          <w:sz w:val="22"/>
          <w:szCs w:val="22"/>
        </w:rPr>
        <w:t xml:space="preserve"> (</w:t>
      </w:r>
      <w:r>
        <w:rPr>
          <w:rFonts w:ascii="Arial" w:hAnsi="Arial" w:cs="Arial"/>
          <w:sz w:val="22"/>
          <w:szCs w:val="22"/>
        </w:rPr>
        <w:t>20</w:t>
      </w:r>
      <w:r w:rsidRPr="0051289A">
        <w:rPr>
          <w:rFonts w:ascii="Arial" w:hAnsi="Arial" w:cs="Arial"/>
          <w:sz w:val="22"/>
          <w:szCs w:val="22"/>
        </w:rPr>
        <w:t xml:space="preserve">) días del mes de </w:t>
      </w:r>
      <w:r>
        <w:rPr>
          <w:rFonts w:ascii="Arial" w:hAnsi="Arial" w:cs="Arial"/>
          <w:sz w:val="22"/>
          <w:szCs w:val="22"/>
        </w:rPr>
        <w:t>febrero d</w:t>
      </w:r>
      <w:r w:rsidRPr="0051289A">
        <w:rPr>
          <w:rFonts w:ascii="Arial" w:hAnsi="Arial" w:cs="Arial"/>
          <w:sz w:val="22"/>
          <w:szCs w:val="22"/>
        </w:rPr>
        <w:t>e dos mil dieci</w:t>
      </w:r>
      <w:r>
        <w:rPr>
          <w:rFonts w:ascii="Arial" w:hAnsi="Arial" w:cs="Arial"/>
          <w:sz w:val="22"/>
          <w:szCs w:val="22"/>
        </w:rPr>
        <w:t>nueve (2019</w:t>
      </w:r>
      <w:r w:rsidRPr="0051289A">
        <w:rPr>
          <w:rFonts w:ascii="Arial" w:hAnsi="Arial" w:cs="Arial"/>
          <w:sz w:val="22"/>
          <w:szCs w:val="22"/>
        </w:rPr>
        <w:t>).</w:t>
      </w:r>
    </w:p>
    <w:p w:rsidR="00A94EC7" w:rsidRPr="0051289A" w:rsidRDefault="00A94EC7" w:rsidP="00A94EC7">
      <w:pPr>
        <w:jc w:val="center"/>
        <w:rPr>
          <w:rFonts w:ascii="Arial" w:hAnsi="Arial" w:cs="Arial"/>
          <w:sz w:val="22"/>
          <w:szCs w:val="22"/>
        </w:rPr>
      </w:pPr>
    </w:p>
    <w:p w:rsidR="00A94EC7" w:rsidRPr="0051289A" w:rsidRDefault="00A94EC7" w:rsidP="00A94EC7">
      <w:pPr>
        <w:rPr>
          <w:rFonts w:ascii="Arial" w:hAnsi="Arial" w:cs="Arial"/>
          <w:caps/>
          <w:sz w:val="22"/>
          <w:szCs w:val="22"/>
        </w:rPr>
      </w:pPr>
    </w:p>
    <w:p w:rsidR="00A94EC7" w:rsidRPr="0051289A" w:rsidRDefault="00A94EC7" w:rsidP="00A94EC7">
      <w:pPr>
        <w:rPr>
          <w:rFonts w:ascii="Arial" w:hAnsi="Arial" w:cs="Arial"/>
          <w:caps/>
          <w:sz w:val="22"/>
          <w:szCs w:val="22"/>
        </w:rPr>
      </w:pPr>
    </w:p>
    <w:p w:rsidR="00A94EC7" w:rsidRDefault="00A94EC7" w:rsidP="00A94EC7">
      <w:pPr>
        <w:rPr>
          <w:rFonts w:ascii="Arial" w:hAnsi="Arial" w:cs="Arial"/>
          <w:sz w:val="22"/>
          <w:szCs w:val="22"/>
        </w:rPr>
      </w:pPr>
    </w:p>
    <w:p w:rsidR="00A94EC7" w:rsidRDefault="00A94EC7" w:rsidP="00A94EC7">
      <w:pPr>
        <w:rPr>
          <w:rFonts w:ascii="Arial" w:hAnsi="Arial" w:cs="Arial"/>
          <w:sz w:val="22"/>
          <w:szCs w:val="22"/>
        </w:rPr>
      </w:pPr>
    </w:p>
    <w:p w:rsidR="00A94EC7" w:rsidRDefault="00A94EC7" w:rsidP="00A94EC7">
      <w:pPr>
        <w:rPr>
          <w:rFonts w:ascii="Arial" w:hAnsi="Arial" w:cs="Arial"/>
          <w:sz w:val="22"/>
          <w:szCs w:val="22"/>
        </w:rPr>
      </w:pPr>
    </w:p>
    <w:p w:rsidR="00A94EC7" w:rsidRDefault="00A94EC7" w:rsidP="00A94EC7">
      <w:pPr>
        <w:rPr>
          <w:rFonts w:ascii="Arial" w:hAnsi="Arial" w:cs="Arial"/>
          <w:sz w:val="22"/>
          <w:szCs w:val="22"/>
        </w:rPr>
      </w:pPr>
    </w:p>
    <w:p w:rsidR="00A94EC7" w:rsidRPr="0051289A" w:rsidRDefault="00A94EC7" w:rsidP="00A94EC7">
      <w:pPr>
        <w:rPr>
          <w:rFonts w:ascii="Arial" w:hAnsi="Arial" w:cs="Arial"/>
          <w:sz w:val="22"/>
          <w:szCs w:val="22"/>
        </w:rPr>
      </w:pPr>
    </w:p>
    <w:p w:rsidR="00A94EC7" w:rsidRPr="0051289A" w:rsidRDefault="00A94EC7" w:rsidP="00A94EC7">
      <w:pPr>
        <w:rPr>
          <w:rFonts w:ascii="Arial" w:hAnsi="Arial" w:cs="Arial"/>
          <w:b/>
          <w:caps/>
          <w:sz w:val="22"/>
          <w:szCs w:val="22"/>
        </w:rPr>
      </w:pPr>
      <w:r>
        <w:rPr>
          <w:rFonts w:ascii="Arial" w:hAnsi="Arial" w:cs="Arial"/>
          <w:b/>
          <w:caps/>
          <w:sz w:val="22"/>
          <w:szCs w:val="22"/>
        </w:rPr>
        <w:lastRenderedPageBreak/>
        <w:t>ROMELIO ELIAS DAZA MOLINA</w:t>
      </w:r>
    </w:p>
    <w:p w:rsidR="00A94EC7" w:rsidRPr="0051289A" w:rsidRDefault="00A94EC7" w:rsidP="00A94EC7">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A94EC7" w:rsidRPr="0051289A" w:rsidRDefault="00A94EC7" w:rsidP="00A94EC7">
      <w:pPr>
        <w:rPr>
          <w:rFonts w:ascii="Arial" w:hAnsi="Arial" w:cs="Arial"/>
          <w:sz w:val="22"/>
          <w:szCs w:val="22"/>
        </w:rPr>
      </w:pPr>
    </w:p>
    <w:p w:rsidR="00A94EC7" w:rsidRPr="0051289A" w:rsidRDefault="00A94EC7" w:rsidP="00A94EC7">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A94EC7" w:rsidRDefault="00A94EC7" w:rsidP="00A94EC7">
      <w:pPr>
        <w:rPr>
          <w:rFonts w:ascii="Arial" w:hAnsi="Arial" w:cs="Arial"/>
          <w:iCs/>
          <w:sz w:val="16"/>
          <w:szCs w:val="16"/>
        </w:rPr>
      </w:pPr>
      <w:r>
        <w:rPr>
          <w:rFonts w:ascii="Arial" w:hAnsi="Arial" w:cs="Arial"/>
          <w:iCs/>
          <w:sz w:val="16"/>
          <w:szCs w:val="16"/>
        </w:rPr>
        <w:t>EXTCSJMEVJ19-19 de 8/feb/2019.</w:t>
      </w:r>
    </w:p>
    <w:p w:rsidR="00A94EC7" w:rsidRDefault="00A94EC7" w:rsidP="00A94EC7">
      <w:pPr>
        <w:rPr>
          <w:rFonts w:ascii="Arial" w:hAnsi="Arial" w:cs="Arial"/>
          <w:iCs/>
          <w:sz w:val="16"/>
          <w:szCs w:val="16"/>
        </w:rPr>
      </w:pPr>
    </w:p>
    <w:p w:rsidR="00A94EC7" w:rsidRPr="0051289A" w:rsidRDefault="00A94EC7" w:rsidP="00A94EC7">
      <w:pPr>
        <w:rPr>
          <w:rFonts w:ascii="Arial" w:hAnsi="Arial" w:cs="Arial"/>
          <w:sz w:val="16"/>
          <w:szCs w:val="16"/>
        </w:rPr>
      </w:pPr>
    </w:p>
    <w:p w:rsidR="00EA271E" w:rsidRPr="00234742" w:rsidRDefault="00EA271E" w:rsidP="00EA271E">
      <w:pPr>
        <w:jc w:val="center"/>
        <w:rPr>
          <w:rFonts w:ascii="Arial" w:hAnsi="Arial" w:cs="Arial"/>
          <w:sz w:val="16"/>
          <w:szCs w:val="16"/>
          <w:lang w:val="es-CO"/>
        </w:rPr>
      </w:pPr>
    </w:p>
    <w:p w:rsidR="00254F44" w:rsidRPr="00234742" w:rsidRDefault="00254F44" w:rsidP="00234742">
      <w:pPr>
        <w:tabs>
          <w:tab w:val="left" w:pos="3278"/>
        </w:tabs>
        <w:rPr>
          <w:rFonts w:ascii="Arial" w:hAnsi="Arial" w:cs="Arial"/>
          <w:sz w:val="16"/>
          <w:szCs w:val="16"/>
          <w:lang w:val="es-CO"/>
        </w:rPr>
      </w:pPr>
    </w:p>
    <w:sectPr w:rsidR="00254F44" w:rsidRPr="00234742" w:rsidSect="00A94EC7">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BD" w:rsidRDefault="00807ABD">
      <w:r>
        <w:separator/>
      </w:r>
    </w:p>
  </w:endnote>
  <w:endnote w:type="continuationSeparator" w:id="0">
    <w:p w:rsidR="00807ABD" w:rsidRDefault="0080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807ABD"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CD619C"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807ABD"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BD" w:rsidRDefault="00807ABD">
      <w:r>
        <w:separator/>
      </w:r>
    </w:p>
  </w:footnote>
  <w:footnote w:type="continuationSeparator" w:id="0">
    <w:p w:rsidR="00807ABD" w:rsidRDefault="00807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CD619C">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CD619C"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3F5826"/>
    <w:rsid w:val="00460271"/>
    <w:rsid w:val="00467320"/>
    <w:rsid w:val="00470689"/>
    <w:rsid w:val="0048348F"/>
    <w:rsid w:val="004D0E7C"/>
    <w:rsid w:val="005222A8"/>
    <w:rsid w:val="00531DC9"/>
    <w:rsid w:val="00550113"/>
    <w:rsid w:val="00553993"/>
    <w:rsid w:val="0056705B"/>
    <w:rsid w:val="005B6E33"/>
    <w:rsid w:val="005C0C36"/>
    <w:rsid w:val="005D76B2"/>
    <w:rsid w:val="005E0745"/>
    <w:rsid w:val="00605C20"/>
    <w:rsid w:val="006E20EA"/>
    <w:rsid w:val="00717C18"/>
    <w:rsid w:val="00725110"/>
    <w:rsid w:val="0073370F"/>
    <w:rsid w:val="00772AAD"/>
    <w:rsid w:val="007A4FC8"/>
    <w:rsid w:val="007A62ED"/>
    <w:rsid w:val="007C6531"/>
    <w:rsid w:val="007D5D9C"/>
    <w:rsid w:val="007E3D61"/>
    <w:rsid w:val="0080241F"/>
    <w:rsid w:val="00807ABD"/>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94EC7"/>
    <w:rsid w:val="00AB055F"/>
    <w:rsid w:val="00AD504C"/>
    <w:rsid w:val="00B12D28"/>
    <w:rsid w:val="00B512A7"/>
    <w:rsid w:val="00B6455C"/>
    <w:rsid w:val="00BC54A6"/>
    <w:rsid w:val="00C02925"/>
    <w:rsid w:val="00C87576"/>
    <w:rsid w:val="00CC1956"/>
    <w:rsid w:val="00CD34E4"/>
    <w:rsid w:val="00CD5377"/>
    <w:rsid w:val="00CD619C"/>
    <w:rsid w:val="00D13D10"/>
    <w:rsid w:val="00D2095F"/>
    <w:rsid w:val="00D26DBB"/>
    <w:rsid w:val="00D31AF6"/>
    <w:rsid w:val="00D337CD"/>
    <w:rsid w:val="00D34746"/>
    <w:rsid w:val="00D6607D"/>
    <w:rsid w:val="00DD6596"/>
    <w:rsid w:val="00E00EB7"/>
    <w:rsid w:val="00E44620"/>
    <w:rsid w:val="00E47C0A"/>
    <w:rsid w:val="00E74FD1"/>
    <w:rsid w:val="00EA271E"/>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6E47B07-3C4A-4776-B27F-9BABE93C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A94EC7"/>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A94EC7"/>
    <w:pPr>
      <w:ind w:left="708"/>
    </w:pPr>
    <w:rPr>
      <w:lang w:val="es-CO"/>
    </w:rPr>
  </w:style>
  <w:style w:type="paragraph" w:styleId="NormalWeb">
    <w:name w:val="Normal (Web)"/>
    <w:basedOn w:val="Normal"/>
    <w:rsid w:val="00A94EC7"/>
    <w:pPr>
      <w:suppressAutoHyphens/>
      <w:spacing w:before="280" w:after="280"/>
    </w:pPr>
    <w:rPr>
      <w:lang w:val="es-CO" w:eastAsia="ar-SA"/>
    </w:rPr>
  </w:style>
  <w:style w:type="paragraph" w:styleId="Textoindependiente">
    <w:name w:val="Body Text"/>
    <w:basedOn w:val="Normal"/>
    <w:link w:val="TextoindependienteCar"/>
    <w:rsid w:val="00A94EC7"/>
    <w:pPr>
      <w:jc w:val="both"/>
    </w:pPr>
    <w:rPr>
      <w:sz w:val="20"/>
      <w:szCs w:val="20"/>
      <w:lang w:val="es-ES_tradnl"/>
    </w:rPr>
  </w:style>
  <w:style w:type="character" w:customStyle="1" w:styleId="TextoindependienteCar">
    <w:name w:val="Texto independiente Car"/>
    <w:link w:val="Textoindependiente"/>
    <w:rsid w:val="00A94EC7"/>
    <w:rPr>
      <w:lang w:val="es-ES_tradnl" w:eastAsia="es-ES"/>
    </w:rPr>
  </w:style>
  <w:style w:type="character" w:customStyle="1" w:styleId="st1">
    <w:name w:val="st1"/>
    <w:rsid w:val="00A94EC7"/>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1613</Words>
  <Characters>8876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10469</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2019-03-11T19:13:00Z</dcterms:created>
  <dcterms:modified xsi:type="dcterms:W3CDTF">2019-03-11T19:13:00Z</dcterms:modified>
</cp:coreProperties>
</file>