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Pr="008F1A87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6709B6">
        <w:rPr>
          <w:rFonts w:ascii="Arial" w:hAnsi="Arial" w:cs="Arial"/>
          <w:sz w:val="22"/>
          <w:szCs w:val="22"/>
          <w:lang w:val="es-CO"/>
        </w:rPr>
        <w:t>CSJMER19-28</w:t>
      </w:r>
    </w:p>
    <w:p w:rsidR="00967602" w:rsidRDefault="006709B6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29 de enero de 2019</w:t>
      </w:r>
    </w:p>
    <w:p w:rsidR="00F04039" w:rsidRDefault="00F04039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F04039" w:rsidRPr="007D7514" w:rsidRDefault="00F04039" w:rsidP="00F04039">
      <w:pPr>
        <w:jc w:val="center"/>
        <w:rPr>
          <w:rFonts w:ascii="Arial" w:hAnsi="Arial" w:cs="Arial"/>
          <w:i/>
          <w:sz w:val="22"/>
          <w:szCs w:val="22"/>
          <w:lang w:val="es-CO"/>
        </w:rPr>
      </w:pPr>
      <w:r w:rsidRPr="007D7514">
        <w:rPr>
          <w:rFonts w:ascii="Arial" w:hAnsi="Arial" w:cs="Arial"/>
          <w:i/>
          <w:sz w:val="22"/>
          <w:szCs w:val="22"/>
          <w:lang w:val="es-CO"/>
        </w:rPr>
        <w:t>“</w:t>
      </w:r>
      <w:r w:rsidRPr="007D7514">
        <w:rPr>
          <w:rFonts w:ascii="Arial" w:hAnsi="Arial" w:cs="Arial"/>
          <w:sz w:val="22"/>
          <w:szCs w:val="22"/>
          <w:lang w:val="es-CO"/>
        </w:rPr>
        <w:t xml:space="preserve">Por medio de la cual de </w:t>
      </w:r>
      <w:r w:rsidRPr="007D7514">
        <w:rPr>
          <w:rFonts w:ascii="Arial" w:hAnsi="Arial" w:cs="Arial"/>
          <w:bCs/>
          <w:sz w:val="22"/>
          <w:szCs w:val="22"/>
        </w:rPr>
        <w:t>otorgan unas comisiones de servicios</w:t>
      </w:r>
      <w:r w:rsidRPr="007D7514">
        <w:rPr>
          <w:rFonts w:ascii="Arial" w:hAnsi="Arial" w:cs="Arial"/>
          <w:i/>
          <w:sz w:val="22"/>
          <w:szCs w:val="22"/>
          <w:lang w:val="es-CO"/>
        </w:rPr>
        <w:t>”</w:t>
      </w:r>
    </w:p>
    <w:p w:rsidR="00F04039" w:rsidRPr="007D7514" w:rsidRDefault="00F04039" w:rsidP="00F04039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F04039" w:rsidRPr="007D7514" w:rsidRDefault="00F04039" w:rsidP="00F04039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EL CONSEJO SECCIONAL DE LA JUDICATURA DEL META</w:t>
      </w:r>
    </w:p>
    <w:p w:rsidR="00F04039" w:rsidRPr="007D7514" w:rsidRDefault="00F04039" w:rsidP="00F04039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F04039" w:rsidRPr="007D7514" w:rsidRDefault="00F04039" w:rsidP="00F04039">
      <w:pPr>
        <w:spacing w:after="120"/>
        <w:jc w:val="both"/>
        <w:rPr>
          <w:rFonts w:ascii="Arial" w:hAnsi="Arial" w:cs="Arial"/>
          <w:sz w:val="22"/>
          <w:szCs w:val="22"/>
          <w:lang w:val="es-CO"/>
        </w:rPr>
      </w:pPr>
      <w:r w:rsidRPr="007D7514">
        <w:rPr>
          <w:rFonts w:ascii="Arial" w:hAnsi="Arial" w:cs="Arial"/>
          <w:iCs/>
          <w:sz w:val="22"/>
          <w:szCs w:val="22"/>
          <w:lang w:val="es-ES_tradnl"/>
        </w:rPr>
        <w:t xml:space="preserve">En ejercicio de la delegación </w:t>
      </w:r>
      <w:r w:rsidRPr="007D7514">
        <w:rPr>
          <w:rFonts w:ascii="Arial" w:hAnsi="Arial" w:cs="Arial"/>
          <w:sz w:val="22"/>
          <w:szCs w:val="22"/>
          <w:lang w:val="es-ES_tradnl"/>
        </w:rPr>
        <w:t>que le otorga el Acuerdo 301 del 5 de diciembre de 1996 del Consejo Superior de la Judicatura</w:t>
      </w:r>
      <w:r w:rsidRPr="007D7514">
        <w:rPr>
          <w:rFonts w:ascii="Arial" w:hAnsi="Arial" w:cs="Arial"/>
          <w:sz w:val="22"/>
          <w:szCs w:val="22"/>
          <w:lang w:val="es-CO"/>
        </w:rPr>
        <w:t xml:space="preserve"> y, </w:t>
      </w:r>
    </w:p>
    <w:p w:rsidR="00F04039" w:rsidRPr="007D7514" w:rsidRDefault="00F04039" w:rsidP="00F04039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F04039" w:rsidRPr="007028C6" w:rsidRDefault="00F04039" w:rsidP="00F04039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28C6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:rsidR="00F04039" w:rsidRPr="007028C6" w:rsidRDefault="00F04039" w:rsidP="00F04039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F04039" w:rsidRPr="007D7514" w:rsidRDefault="00F04039" w:rsidP="00F040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7D7514">
        <w:rPr>
          <w:rFonts w:ascii="Arial" w:hAnsi="Arial" w:cs="Arial"/>
          <w:sz w:val="22"/>
          <w:szCs w:val="22"/>
        </w:rPr>
        <w:t>ediante Oficio CSJMEO1</w:t>
      </w:r>
      <w:r>
        <w:rPr>
          <w:rFonts w:ascii="Arial" w:hAnsi="Arial" w:cs="Arial"/>
          <w:sz w:val="22"/>
          <w:szCs w:val="22"/>
        </w:rPr>
        <w:t>9</w:t>
      </w:r>
      <w:r w:rsidRPr="007D751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90</w:t>
      </w:r>
      <w:r w:rsidRPr="007D7514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enero 24 de 2019</w:t>
      </w:r>
      <w:r w:rsidRPr="007D7514">
        <w:rPr>
          <w:rFonts w:ascii="Arial" w:hAnsi="Arial" w:cs="Arial"/>
          <w:sz w:val="22"/>
          <w:szCs w:val="22"/>
        </w:rPr>
        <w:t>, se solicitó a la Dirección Seccional de Administración Judicial de Villavicencio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 xml:space="preserve">emitir el respectivo </w:t>
      </w:r>
      <w:r w:rsidRPr="007D7514">
        <w:rPr>
          <w:rFonts w:ascii="Arial" w:hAnsi="Arial" w:cs="Arial"/>
          <w:sz w:val="22"/>
          <w:szCs w:val="22"/>
        </w:rPr>
        <w:t xml:space="preserve">certificado de disponibilidad presupuestal para el desplazamiento del </w:t>
      </w:r>
      <w:r>
        <w:rPr>
          <w:rFonts w:ascii="Arial" w:hAnsi="Arial" w:cs="Arial"/>
          <w:sz w:val="22"/>
          <w:szCs w:val="22"/>
        </w:rPr>
        <w:t xml:space="preserve">magistrado, su auxiliar judicial y el conductor </w:t>
      </w:r>
      <w:r w:rsidRPr="007D7514">
        <w:rPr>
          <w:rFonts w:ascii="Arial" w:hAnsi="Arial" w:cs="Arial"/>
          <w:sz w:val="22"/>
          <w:szCs w:val="22"/>
        </w:rPr>
        <w:t>del despacho</w:t>
      </w:r>
      <w:r>
        <w:rPr>
          <w:rFonts w:ascii="Arial" w:hAnsi="Arial" w:cs="Arial"/>
          <w:sz w:val="22"/>
          <w:szCs w:val="22"/>
        </w:rPr>
        <w:t xml:space="preserve"> al Municipio de Acacias para </w:t>
      </w:r>
      <w:r w:rsidRPr="0056710C">
        <w:rPr>
          <w:rFonts w:ascii="Arial" w:hAnsi="Arial" w:cs="Arial"/>
          <w:color w:val="000000"/>
          <w:sz w:val="22"/>
          <w:szCs w:val="22"/>
        </w:rPr>
        <w:t>realizar reunión en situ con los Jueces de Ejecucion de Penas y Medidas de Seguridad de ese municipio para establecer alternativas para la congestión del Centro de Servicios, así como para adoptar e implementar el proyecto tecnológico con los establecimientos carcelarios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sz w:val="22"/>
          <w:szCs w:val="22"/>
        </w:rPr>
        <w:t xml:space="preserve">de conformidad a </w:t>
      </w:r>
      <w:r w:rsidRPr="007D7514">
        <w:rPr>
          <w:rFonts w:ascii="Arial" w:hAnsi="Arial" w:cs="Arial"/>
          <w:iCs/>
          <w:sz w:val="22"/>
          <w:szCs w:val="22"/>
        </w:rPr>
        <w:t xml:space="preserve">lo establecido en la Resolución 1543 del 29 de mayo de 2015 y en el Decreto 1063 del 26 de mayo de 2015, por medio de las cuales se fijó la escala </w:t>
      </w:r>
      <w:r>
        <w:rPr>
          <w:rFonts w:ascii="Arial" w:hAnsi="Arial" w:cs="Arial"/>
          <w:iCs/>
          <w:sz w:val="22"/>
          <w:szCs w:val="22"/>
        </w:rPr>
        <w:t xml:space="preserve">de viáticos para esta Seccional. </w:t>
      </w:r>
      <w:r w:rsidRPr="007D7514">
        <w:rPr>
          <w:rFonts w:ascii="Arial" w:hAnsi="Arial" w:cs="Arial"/>
          <w:iCs/>
          <w:sz w:val="22"/>
          <w:szCs w:val="22"/>
        </w:rPr>
        <w:t xml:space="preserve"> </w:t>
      </w:r>
    </w:p>
    <w:p w:rsidR="00F04039" w:rsidRPr="007D7514" w:rsidRDefault="00F04039" w:rsidP="00F04039">
      <w:pPr>
        <w:jc w:val="both"/>
        <w:rPr>
          <w:rFonts w:ascii="Arial" w:hAnsi="Arial" w:cs="Arial"/>
          <w:sz w:val="22"/>
          <w:szCs w:val="22"/>
        </w:rPr>
      </w:pPr>
    </w:p>
    <w:p w:rsidR="00F04039" w:rsidRPr="007D7514" w:rsidRDefault="00F04039" w:rsidP="00F04039">
      <w:pPr>
        <w:jc w:val="both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sz w:val="22"/>
          <w:szCs w:val="22"/>
        </w:rPr>
        <w:t>Igualmente,</w:t>
      </w:r>
      <w:r>
        <w:rPr>
          <w:rFonts w:ascii="Arial" w:hAnsi="Arial" w:cs="Arial"/>
          <w:sz w:val="22"/>
          <w:szCs w:val="22"/>
        </w:rPr>
        <w:t xml:space="preserve"> mediante correo electrónico la </w:t>
      </w:r>
      <w:r w:rsidRPr="006268DE">
        <w:rPr>
          <w:rFonts w:ascii="Arial" w:hAnsi="Arial" w:cs="Arial"/>
          <w:sz w:val="22"/>
          <w:szCs w:val="22"/>
        </w:rPr>
        <w:t xml:space="preserve">Coordinacion </w:t>
      </w:r>
      <w:r>
        <w:rPr>
          <w:rFonts w:ascii="Arial" w:hAnsi="Arial" w:cs="Arial"/>
          <w:sz w:val="22"/>
          <w:szCs w:val="22"/>
        </w:rPr>
        <w:t>de E</w:t>
      </w:r>
      <w:r w:rsidRPr="006268DE">
        <w:rPr>
          <w:rFonts w:ascii="Arial" w:hAnsi="Arial" w:cs="Arial"/>
          <w:sz w:val="22"/>
          <w:szCs w:val="22"/>
        </w:rPr>
        <w:t>jecucion Presupuestal</w:t>
      </w:r>
      <w:r>
        <w:rPr>
          <w:rFonts w:ascii="Arial" w:hAnsi="Arial" w:cs="Arial"/>
          <w:sz w:val="22"/>
          <w:szCs w:val="22"/>
        </w:rPr>
        <w:t xml:space="preserve"> de la Dirección </w:t>
      </w:r>
      <w:r w:rsidRPr="007D7514">
        <w:rPr>
          <w:rFonts w:ascii="Arial" w:hAnsi="Arial" w:cs="Arial"/>
          <w:sz w:val="22"/>
          <w:szCs w:val="22"/>
        </w:rPr>
        <w:t xml:space="preserve">Seccional de Administración Judicial de Villavicencio, remite el Certificado de Disponibilidad Presupuestal </w:t>
      </w:r>
      <w:r>
        <w:rPr>
          <w:rFonts w:ascii="Arial" w:hAnsi="Arial" w:cs="Arial"/>
          <w:sz w:val="22"/>
          <w:szCs w:val="22"/>
        </w:rPr>
        <w:t>1419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color w:val="000000"/>
          <w:sz w:val="22"/>
          <w:szCs w:val="22"/>
        </w:rPr>
        <w:t xml:space="preserve">por valor de </w:t>
      </w:r>
      <w:r>
        <w:rPr>
          <w:rFonts w:ascii="Arial" w:hAnsi="Arial" w:cs="Arial"/>
          <w:iCs/>
          <w:sz w:val="22"/>
          <w:szCs w:val="22"/>
        </w:rPr>
        <w:t xml:space="preserve">VEINTE MIL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7D7514">
        <w:rPr>
          <w:rFonts w:ascii="Arial" w:hAnsi="Arial" w:cs="Arial"/>
          <w:color w:val="000000"/>
          <w:sz w:val="22"/>
          <w:szCs w:val="22"/>
        </w:rPr>
        <w:t xml:space="preserve">ESOS MCTE ($ </w:t>
      </w:r>
      <w:r>
        <w:rPr>
          <w:rFonts w:ascii="Arial" w:hAnsi="Arial" w:cs="Arial"/>
          <w:color w:val="000000"/>
          <w:sz w:val="22"/>
          <w:szCs w:val="22"/>
        </w:rPr>
        <w:t>20.000</w:t>
      </w:r>
      <w:r w:rsidRPr="007D7514">
        <w:rPr>
          <w:rFonts w:ascii="Arial" w:hAnsi="Arial" w:cs="Arial"/>
          <w:color w:val="000000"/>
          <w:sz w:val="22"/>
          <w:szCs w:val="22"/>
        </w:rPr>
        <w:t>.oo)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>con cargo a la Unidad Ejecutora 02 con los valores allí relacionados,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D7514">
        <w:rPr>
          <w:rFonts w:ascii="Arial" w:hAnsi="Arial" w:cs="Arial"/>
          <w:iCs/>
          <w:sz w:val="22"/>
          <w:szCs w:val="22"/>
        </w:rPr>
        <w:t>indicando la fecha inicialmente señaladas, así:</w:t>
      </w:r>
    </w:p>
    <w:p w:rsidR="00F04039" w:rsidRDefault="00F04039" w:rsidP="00F04039">
      <w:pPr>
        <w:jc w:val="center"/>
        <w:rPr>
          <w:rFonts w:ascii="Arial" w:hAnsi="Arial" w:cs="Arial"/>
          <w:sz w:val="28"/>
          <w:szCs w:val="22"/>
          <w:lang w:val="es-CO"/>
        </w:rPr>
      </w:pPr>
    </w:p>
    <w:p w:rsidR="00F04039" w:rsidRPr="007D7514" w:rsidRDefault="00F04039" w:rsidP="00F04039">
      <w:pPr>
        <w:widowControl w:val="0"/>
        <w:autoSpaceDE w:val="0"/>
        <w:autoSpaceDN w:val="0"/>
        <w:adjustRightInd w:val="0"/>
        <w:spacing w:line="248" w:lineRule="exact"/>
        <w:ind w:left="482" w:right="1195"/>
        <w:jc w:val="both"/>
        <w:rPr>
          <w:rFonts w:ascii="Arial" w:hAnsi="Arial" w:cs="Arial"/>
          <w:b/>
          <w:i/>
          <w:position w:val="-1"/>
          <w:sz w:val="18"/>
          <w:szCs w:val="22"/>
        </w:rPr>
      </w:pP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D</w:t>
      </w:r>
      <w:r w:rsidRPr="007D7514">
        <w:rPr>
          <w:rFonts w:ascii="Arial" w:hAnsi="Arial" w:cs="Arial"/>
          <w:b/>
          <w:i/>
          <w:spacing w:val="-4"/>
          <w:position w:val="-1"/>
          <w:sz w:val="18"/>
          <w:szCs w:val="22"/>
        </w:rPr>
        <w:t>í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a</w:t>
      </w:r>
      <w:r>
        <w:rPr>
          <w:rFonts w:ascii="Arial" w:hAnsi="Arial" w:cs="Arial"/>
          <w:b/>
          <w:i/>
          <w:position w:val="-1"/>
          <w:sz w:val="18"/>
          <w:szCs w:val="22"/>
        </w:rPr>
        <w:t xml:space="preserve"> 4 de febrero de 2019, 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s</w:t>
      </w:r>
      <w:r w:rsidRPr="007D7514">
        <w:rPr>
          <w:rFonts w:ascii="Arial" w:hAnsi="Arial" w:cs="Arial"/>
          <w:b/>
          <w:i/>
          <w:spacing w:val="-1"/>
          <w:position w:val="-1"/>
          <w:sz w:val="18"/>
          <w:szCs w:val="22"/>
        </w:rPr>
        <w:t>i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 xml:space="preserve">n </w:t>
      </w:r>
      <w:r w:rsidRPr="007D7514">
        <w:rPr>
          <w:rFonts w:ascii="Arial" w:hAnsi="Arial" w:cs="Arial"/>
          <w:b/>
          <w:i/>
          <w:spacing w:val="-2"/>
          <w:position w:val="-1"/>
          <w:sz w:val="18"/>
          <w:szCs w:val="22"/>
        </w:rPr>
        <w:t>p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ernoc</w:t>
      </w: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t</w:t>
      </w:r>
      <w:r w:rsidRPr="007D7514">
        <w:rPr>
          <w:rFonts w:ascii="Arial" w:hAnsi="Arial" w:cs="Arial"/>
          <w:b/>
          <w:i/>
          <w:spacing w:val="-3"/>
          <w:position w:val="-1"/>
          <w:sz w:val="18"/>
          <w:szCs w:val="22"/>
        </w:rPr>
        <w:t>a</w:t>
      </w: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r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.</w:t>
      </w:r>
    </w:p>
    <w:p w:rsidR="00F04039" w:rsidRPr="007D7514" w:rsidRDefault="00F04039" w:rsidP="00F04039">
      <w:pPr>
        <w:jc w:val="center"/>
        <w:rPr>
          <w:rFonts w:ascii="Arial" w:hAnsi="Arial" w:cs="Arial"/>
          <w:sz w:val="18"/>
          <w:szCs w:val="22"/>
          <w:lang w:val="es-CO"/>
        </w:rPr>
      </w:pPr>
    </w:p>
    <w:tbl>
      <w:tblPr>
        <w:tblW w:w="7911" w:type="dxa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088"/>
        <w:gridCol w:w="2988"/>
      </w:tblGrid>
      <w:tr w:rsidR="00F04039" w:rsidRPr="007D7514" w:rsidTr="00BC7607">
        <w:trPr>
          <w:trHeight w:hRule="exact" w:val="503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ind w:left="258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N</w:t>
            </w:r>
            <w:r w:rsidRPr="007D7514">
              <w:rPr>
                <w:rFonts w:ascii="Arial" w:hAnsi="Arial" w:cs="Arial"/>
                <w:b/>
                <w:i/>
                <w:spacing w:val="1"/>
                <w:sz w:val="18"/>
                <w:szCs w:val="22"/>
              </w:rPr>
              <w:t>O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M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B</w:t>
            </w:r>
            <w:r w:rsidRPr="007D7514">
              <w:rPr>
                <w:rFonts w:ascii="Arial" w:hAnsi="Arial" w:cs="Arial"/>
                <w:b/>
                <w:i/>
                <w:spacing w:val="2"/>
                <w:sz w:val="18"/>
                <w:szCs w:val="22"/>
              </w:rPr>
              <w:t>R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ind w:left="345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C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A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R</w:t>
            </w:r>
            <w:r w:rsidRPr="007D7514">
              <w:rPr>
                <w:rFonts w:ascii="Arial" w:hAnsi="Arial" w:cs="Arial"/>
                <w:b/>
                <w:i/>
                <w:spacing w:val="1"/>
                <w:sz w:val="18"/>
                <w:szCs w:val="22"/>
              </w:rPr>
              <w:t>G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O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ind w:left="496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D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ES</w:t>
            </w:r>
            <w:r w:rsidRPr="007D7514">
              <w:rPr>
                <w:rFonts w:ascii="Arial" w:hAnsi="Arial" w:cs="Arial"/>
                <w:b/>
                <w:i/>
                <w:spacing w:val="3"/>
                <w:sz w:val="18"/>
                <w:szCs w:val="22"/>
              </w:rPr>
              <w:t>T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INO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ACTO ADMINISTRATIVO</w:t>
            </w:r>
          </w:p>
        </w:tc>
      </w:tr>
      <w:tr w:rsidR="00F04039" w:rsidRPr="007D7514" w:rsidTr="00BC7607">
        <w:trPr>
          <w:trHeight w:hRule="exact" w:val="689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1"/>
              <w:ind w:left="5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pacing w:val="-1"/>
                <w:sz w:val="18"/>
                <w:szCs w:val="22"/>
              </w:rPr>
              <w:t xml:space="preserve">Carol Elizabeth Bermudez Cano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ind w:left="213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pacing w:val="-1"/>
                <w:sz w:val="18"/>
                <w:szCs w:val="22"/>
              </w:rPr>
              <w:t>Auxiliar Judicial I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pacing w:val="-1"/>
                <w:sz w:val="18"/>
                <w:szCs w:val="22"/>
              </w:rPr>
              <w:t xml:space="preserve">Acacias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4039" w:rsidRPr="007D7514" w:rsidRDefault="00F04039" w:rsidP="00BC7607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D7514">
              <w:rPr>
                <w:rFonts w:ascii="Arial" w:hAnsi="Arial" w:cs="Arial"/>
                <w:sz w:val="18"/>
                <w:szCs w:val="22"/>
              </w:rPr>
              <w:t>En la fecha se va a conceder la misma</w:t>
            </w:r>
          </w:p>
        </w:tc>
      </w:tr>
    </w:tbl>
    <w:p w:rsidR="00F04039" w:rsidRDefault="00F04039" w:rsidP="00F04039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F04039" w:rsidRPr="007D7514" w:rsidRDefault="00F04039" w:rsidP="00F04039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F04039" w:rsidRPr="007D7514" w:rsidRDefault="00F04039" w:rsidP="00F04039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F04039" w:rsidRDefault="00F04039" w:rsidP="00F04039">
      <w:pPr>
        <w:jc w:val="both"/>
        <w:rPr>
          <w:rFonts w:ascii="Arial" w:hAnsi="Arial" w:cs="Arial"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>ARTÍCULO 1º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Conceder comisión de servicios </w:t>
      </w:r>
      <w:r>
        <w:rPr>
          <w:rFonts w:ascii="Arial" w:hAnsi="Arial" w:cs="Arial"/>
          <w:sz w:val="22"/>
          <w:szCs w:val="22"/>
        </w:rPr>
        <w:t>CAROL ELIZABETH BERMUDEZ CANO</w:t>
      </w:r>
      <w:r w:rsidRPr="007D75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Auxiliar Judicial I </w:t>
      </w:r>
      <w:r w:rsidRPr="007D7514">
        <w:rPr>
          <w:rFonts w:ascii="Arial" w:hAnsi="Arial" w:cs="Arial"/>
          <w:sz w:val="22"/>
          <w:szCs w:val="22"/>
        </w:rPr>
        <w:t>del Consejo Seccional de la Judicatura del Meta, identificad</w:t>
      </w:r>
      <w:r>
        <w:rPr>
          <w:rFonts w:ascii="Arial" w:hAnsi="Arial" w:cs="Arial"/>
          <w:sz w:val="22"/>
          <w:szCs w:val="22"/>
        </w:rPr>
        <w:t>o con la cédula de ciudadanía número 1.121.861.051</w:t>
      </w:r>
      <w:r w:rsidRPr="007D7514">
        <w:rPr>
          <w:rFonts w:ascii="Arial" w:hAnsi="Arial" w:cs="Arial"/>
          <w:sz w:val="22"/>
          <w:szCs w:val="22"/>
        </w:rPr>
        <w:t>, para desplazarse a</w:t>
      </w:r>
      <w:r>
        <w:rPr>
          <w:rFonts w:ascii="Arial" w:hAnsi="Arial" w:cs="Arial"/>
          <w:sz w:val="22"/>
          <w:szCs w:val="22"/>
        </w:rPr>
        <w:t xml:space="preserve"> Acacias - Meta, </w:t>
      </w:r>
      <w:r w:rsidRPr="007D7514">
        <w:rPr>
          <w:rFonts w:ascii="Arial" w:hAnsi="Arial" w:cs="Arial"/>
          <w:sz w:val="22"/>
          <w:szCs w:val="22"/>
        </w:rPr>
        <w:t xml:space="preserve">con salida el </w:t>
      </w:r>
      <w:r>
        <w:rPr>
          <w:rFonts w:ascii="Arial" w:hAnsi="Arial" w:cs="Arial"/>
          <w:sz w:val="22"/>
          <w:szCs w:val="22"/>
        </w:rPr>
        <w:t xml:space="preserve">lunes  4 </w:t>
      </w:r>
      <w:r w:rsidRPr="007D7514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febrero </w:t>
      </w:r>
      <w:r w:rsidRPr="007D7514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 xml:space="preserve">9, </w:t>
      </w:r>
      <w:r w:rsidRPr="007D7514">
        <w:rPr>
          <w:rFonts w:ascii="Arial" w:hAnsi="Arial" w:cs="Arial"/>
          <w:sz w:val="22"/>
          <w:szCs w:val="22"/>
        </w:rPr>
        <w:t xml:space="preserve">regresando </w:t>
      </w:r>
      <w:r>
        <w:rPr>
          <w:rFonts w:ascii="Arial" w:hAnsi="Arial" w:cs="Arial"/>
          <w:sz w:val="22"/>
          <w:szCs w:val="22"/>
        </w:rPr>
        <w:t xml:space="preserve">el </w:t>
      </w:r>
      <w:r w:rsidRPr="007D7514">
        <w:rPr>
          <w:rFonts w:ascii="Arial" w:hAnsi="Arial" w:cs="Arial"/>
          <w:sz w:val="22"/>
          <w:szCs w:val="22"/>
        </w:rPr>
        <w:t>mismo</w:t>
      </w:r>
      <w:r>
        <w:rPr>
          <w:rFonts w:ascii="Arial" w:hAnsi="Arial" w:cs="Arial"/>
          <w:sz w:val="22"/>
          <w:szCs w:val="22"/>
        </w:rPr>
        <w:t xml:space="preserve"> día, </w:t>
      </w:r>
      <w:r w:rsidRPr="007D7514">
        <w:rPr>
          <w:rFonts w:ascii="Arial" w:hAnsi="Arial" w:cs="Arial"/>
          <w:sz w:val="22"/>
          <w:szCs w:val="22"/>
        </w:rPr>
        <w:t>para adelantar gestiones propias</w:t>
      </w:r>
      <w:r w:rsidRPr="007D7514">
        <w:rPr>
          <w:rFonts w:ascii="Arial" w:hAnsi="Arial" w:cs="Arial"/>
          <w:iCs/>
          <w:sz w:val="22"/>
          <w:szCs w:val="22"/>
        </w:rPr>
        <w:t xml:space="preserve"> del Consejo Seccional de la Judicatura</w:t>
      </w:r>
      <w:r>
        <w:rPr>
          <w:rFonts w:ascii="Arial" w:hAnsi="Arial" w:cs="Arial"/>
          <w:sz w:val="22"/>
          <w:szCs w:val="22"/>
        </w:rPr>
        <w:t xml:space="preserve"> de conformidad con lo expuesto en la parte motiva del presente acto administrativo.  </w:t>
      </w:r>
    </w:p>
    <w:p w:rsidR="00F04039" w:rsidRDefault="00F04039" w:rsidP="00F04039">
      <w:pPr>
        <w:jc w:val="both"/>
        <w:rPr>
          <w:rFonts w:ascii="Arial" w:hAnsi="Arial" w:cs="Arial"/>
          <w:sz w:val="22"/>
          <w:szCs w:val="22"/>
        </w:rPr>
      </w:pPr>
    </w:p>
    <w:p w:rsidR="00F04039" w:rsidRDefault="00F04039" w:rsidP="00F04039">
      <w:pPr>
        <w:jc w:val="both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lastRenderedPageBreak/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El </w:t>
      </w:r>
      <w:r w:rsidRPr="007D7514">
        <w:rPr>
          <w:rFonts w:ascii="Arial" w:hAnsi="Arial" w:cs="Arial"/>
          <w:iCs/>
          <w:sz w:val="22"/>
          <w:szCs w:val="22"/>
        </w:rPr>
        <w:t>comisionado</w:t>
      </w:r>
      <w:r w:rsidRPr="007D75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</w:t>
      </w:r>
      <w:r w:rsidRPr="007D7514">
        <w:rPr>
          <w:rFonts w:ascii="Arial" w:hAnsi="Arial" w:cs="Arial"/>
          <w:iCs/>
          <w:sz w:val="22"/>
          <w:szCs w:val="22"/>
        </w:rPr>
        <w:t xml:space="preserve">tendrá derecho al pago de </w:t>
      </w:r>
      <w:r>
        <w:rPr>
          <w:rFonts w:ascii="Arial" w:hAnsi="Arial" w:cs="Arial"/>
          <w:iCs/>
          <w:sz w:val="22"/>
          <w:szCs w:val="22"/>
        </w:rPr>
        <w:t>g</w:t>
      </w:r>
      <w:r w:rsidRPr="007D7514">
        <w:rPr>
          <w:rFonts w:ascii="Arial" w:hAnsi="Arial" w:cs="Arial"/>
          <w:iCs/>
          <w:sz w:val="22"/>
          <w:szCs w:val="22"/>
        </w:rPr>
        <w:t xml:space="preserve">astos de viaje, conforme al certificado de disponibilidad presupuestal expedidos por la Coordinación de Ejecución Presupuestal de la Dirección Seccional de Administración Judicial de Villavicencio con No. </w:t>
      </w:r>
      <w:r>
        <w:rPr>
          <w:rFonts w:ascii="Arial" w:hAnsi="Arial" w:cs="Arial"/>
          <w:iCs/>
          <w:sz w:val="22"/>
          <w:szCs w:val="22"/>
        </w:rPr>
        <w:t>1419</w:t>
      </w:r>
      <w:r w:rsidRPr="007D7514">
        <w:rPr>
          <w:rFonts w:ascii="Arial" w:hAnsi="Arial" w:cs="Arial"/>
          <w:iCs/>
          <w:sz w:val="22"/>
          <w:szCs w:val="22"/>
        </w:rPr>
        <w:t xml:space="preserve"> de </w:t>
      </w:r>
      <w:r>
        <w:rPr>
          <w:rFonts w:ascii="Arial" w:hAnsi="Arial" w:cs="Arial"/>
          <w:iCs/>
          <w:sz w:val="22"/>
          <w:szCs w:val="22"/>
        </w:rPr>
        <w:t xml:space="preserve">enero 25 </w:t>
      </w:r>
      <w:r w:rsidRPr="007D7514">
        <w:rPr>
          <w:rFonts w:ascii="Arial" w:hAnsi="Arial" w:cs="Arial"/>
          <w:iCs/>
          <w:sz w:val="22"/>
          <w:szCs w:val="22"/>
        </w:rPr>
        <w:t>de 201</w:t>
      </w:r>
      <w:r>
        <w:rPr>
          <w:rFonts w:ascii="Arial" w:hAnsi="Arial" w:cs="Arial"/>
          <w:iCs/>
          <w:sz w:val="22"/>
          <w:szCs w:val="22"/>
        </w:rPr>
        <w:t>9</w:t>
      </w:r>
      <w:r w:rsidRPr="007D7514">
        <w:rPr>
          <w:rFonts w:ascii="Arial" w:hAnsi="Arial" w:cs="Arial"/>
          <w:iCs/>
          <w:sz w:val="22"/>
          <w:szCs w:val="22"/>
        </w:rPr>
        <w:t xml:space="preserve"> con cargo a la Unidad Ejecutora 02 del Consejo Superior de la Judicatura, </w:t>
      </w:r>
      <w:r w:rsidRPr="007D7514">
        <w:rPr>
          <w:rFonts w:ascii="Arial" w:hAnsi="Arial" w:cs="Arial"/>
          <w:color w:val="000000"/>
          <w:sz w:val="22"/>
          <w:szCs w:val="22"/>
        </w:rPr>
        <w:t>por</w:t>
      </w:r>
      <w:r w:rsidRPr="007D751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los valores que se exponen a continuación: </w:t>
      </w:r>
    </w:p>
    <w:p w:rsidR="00F04039" w:rsidRDefault="00F04039" w:rsidP="00F04039">
      <w:pPr>
        <w:jc w:val="both"/>
        <w:rPr>
          <w:rFonts w:ascii="Arial" w:hAnsi="Arial" w:cs="Arial"/>
          <w:iCs/>
          <w:sz w:val="22"/>
          <w:szCs w:val="22"/>
        </w:rPr>
      </w:pPr>
    </w:p>
    <w:p w:rsidR="00F04039" w:rsidRPr="007D7514" w:rsidRDefault="00F04039" w:rsidP="00F04039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b/>
          <w:iCs/>
          <w:kern w:val="32"/>
          <w:sz w:val="22"/>
          <w:szCs w:val="22"/>
        </w:rPr>
      </w:pP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ARTÍCULO </w:t>
      </w:r>
      <w:r>
        <w:rPr>
          <w:rFonts w:ascii="Arial" w:hAnsi="Arial" w:cs="Arial"/>
          <w:b/>
          <w:iCs/>
          <w:kern w:val="32"/>
          <w:sz w:val="22"/>
          <w:szCs w:val="22"/>
        </w:rPr>
        <w:t>3</w:t>
      </w: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º: </w:t>
      </w:r>
      <w:r w:rsidRPr="007D7514">
        <w:rPr>
          <w:rFonts w:ascii="Arial" w:hAnsi="Arial" w:cs="Arial"/>
          <w:iCs/>
          <w:kern w:val="32"/>
          <w:sz w:val="22"/>
          <w:szCs w:val="22"/>
        </w:rPr>
        <w:t>Envíese copia de la presente decisión a la</w:t>
      </w:r>
      <w:r>
        <w:rPr>
          <w:rFonts w:ascii="Arial" w:hAnsi="Arial" w:cs="Arial"/>
          <w:iCs/>
          <w:kern w:val="32"/>
          <w:sz w:val="22"/>
          <w:szCs w:val="22"/>
        </w:rPr>
        <w:t xml:space="preserve"> Coordinacion Presupuestal de la </w:t>
      </w:r>
      <w:r w:rsidRPr="007D7514">
        <w:rPr>
          <w:rFonts w:ascii="Arial" w:hAnsi="Arial" w:cs="Arial"/>
          <w:iCs/>
          <w:kern w:val="32"/>
          <w:sz w:val="22"/>
          <w:szCs w:val="22"/>
        </w:rPr>
        <w:t>Dirección Seccional de Administración Judicial, para lo de su cargo.</w:t>
      </w:r>
    </w:p>
    <w:p w:rsidR="00F04039" w:rsidRDefault="00F04039" w:rsidP="00F0403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04039" w:rsidRPr="007D7514" w:rsidRDefault="00F04039" w:rsidP="00F0403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4</w:t>
      </w:r>
      <w:r w:rsidRPr="007D7514">
        <w:rPr>
          <w:rFonts w:ascii="Arial" w:hAnsi="Arial" w:cs="Arial"/>
          <w:b/>
          <w:bCs/>
          <w:iCs/>
          <w:sz w:val="22"/>
          <w:szCs w:val="22"/>
        </w:rPr>
        <w:t>º:</w:t>
      </w:r>
      <w:r w:rsidRPr="007D751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D7514">
        <w:rPr>
          <w:rFonts w:ascii="Arial" w:hAnsi="Arial" w:cs="Arial"/>
          <w:iCs/>
          <w:sz w:val="22"/>
          <w:szCs w:val="22"/>
        </w:rPr>
        <w:t>La presente Resolución rige a part</w:t>
      </w:r>
      <w:r>
        <w:rPr>
          <w:rFonts w:ascii="Arial" w:hAnsi="Arial" w:cs="Arial"/>
          <w:iCs/>
          <w:sz w:val="22"/>
          <w:szCs w:val="22"/>
        </w:rPr>
        <w:t xml:space="preserve">ir de la fecha de su expedición,  </w:t>
      </w:r>
      <w:r>
        <w:rPr>
          <w:rFonts w:ascii="Arial" w:hAnsi="Arial" w:cs="Arial"/>
          <w:sz w:val="22"/>
          <w:szCs w:val="22"/>
          <w:lang w:val="es-ES_tradnl"/>
        </w:rPr>
        <w:t xml:space="preserve">dada </w:t>
      </w:r>
      <w:r w:rsidRPr="002234C0">
        <w:rPr>
          <w:rFonts w:ascii="Arial" w:hAnsi="Arial" w:cs="Arial"/>
          <w:sz w:val="22"/>
          <w:szCs w:val="22"/>
          <w:lang w:val="es-ES_tradnl"/>
        </w:rPr>
        <w:t xml:space="preserve">en Villavicencio - Meta, a los </w:t>
      </w:r>
      <w:r>
        <w:rPr>
          <w:rFonts w:ascii="Arial" w:hAnsi="Arial" w:cs="Arial"/>
          <w:sz w:val="22"/>
          <w:szCs w:val="22"/>
          <w:lang w:val="es-ES_tradnl"/>
        </w:rPr>
        <w:t>veintinueve (29</w:t>
      </w:r>
      <w:r w:rsidRPr="002234C0">
        <w:rPr>
          <w:rFonts w:ascii="Arial" w:hAnsi="Arial" w:cs="Arial"/>
          <w:sz w:val="22"/>
          <w:szCs w:val="22"/>
          <w:lang w:val="es-ES_tradnl"/>
        </w:rPr>
        <w:t xml:space="preserve">) días del mes de </w:t>
      </w:r>
      <w:r>
        <w:rPr>
          <w:rFonts w:ascii="Arial" w:hAnsi="Arial" w:cs="Arial"/>
          <w:sz w:val="22"/>
          <w:szCs w:val="22"/>
          <w:lang w:val="es-ES_tradnl"/>
        </w:rPr>
        <w:t xml:space="preserve">enero </w:t>
      </w:r>
      <w:r w:rsidRPr="002234C0">
        <w:rPr>
          <w:rFonts w:ascii="Arial" w:hAnsi="Arial" w:cs="Arial"/>
          <w:sz w:val="22"/>
          <w:szCs w:val="22"/>
          <w:lang w:val="es-ES_tradnl"/>
        </w:rPr>
        <w:t>de dos mil dieci</w:t>
      </w:r>
      <w:r>
        <w:rPr>
          <w:rFonts w:ascii="Arial" w:hAnsi="Arial" w:cs="Arial"/>
          <w:sz w:val="22"/>
          <w:szCs w:val="22"/>
          <w:lang w:val="es-ES_tradnl"/>
        </w:rPr>
        <w:t>nueve (2019</w:t>
      </w:r>
      <w:r w:rsidRPr="002234C0">
        <w:rPr>
          <w:rFonts w:ascii="Arial" w:hAnsi="Arial" w:cs="Arial"/>
          <w:sz w:val="22"/>
          <w:szCs w:val="22"/>
          <w:lang w:val="es-ES_tradnl"/>
        </w:rPr>
        <w:t>).</w:t>
      </w:r>
    </w:p>
    <w:p w:rsidR="00F04039" w:rsidRPr="007D7514" w:rsidRDefault="00F04039" w:rsidP="00F0403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F04039" w:rsidRPr="007D7514" w:rsidRDefault="00F04039" w:rsidP="00F04039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NOTIFÍQUESE, COMUNÍQUESE</w:t>
      </w:r>
      <w:r w:rsidRPr="007D7514">
        <w:rPr>
          <w:rFonts w:ascii="Arial" w:hAnsi="Arial" w:cs="Arial"/>
          <w:b/>
          <w:sz w:val="22"/>
          <w:szCs w:val="22"/>
          <w:lang w:val="es-CO"/>
        </w:rPr>
        <w:t xml:space="preserve"> Y CÚMPLASE</w:t>
      </w:r>
    </w:p>
    <w:p w:rsidR="00F04039" w:rsidRPr="007D7514" w:rsidRDefault="00F04039" w:rsidP="00F04039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F04039" w:rsidRPr="007D7514" w:rsidRDefault="00F04039" w:rsidP="00F04039">
      <w:pPr>
        <w:rPr>
          <w:rFonts w:ascii="Arial" w:hAnsi="Arial" w:cs="Arial"/>
          <w:caps/>
          <w:sz w:val="22"/>
          <w:szCs w:val="22"/>
          <w:lang w:val="es-CO"/>
        </w:rPr>
      </w:pPr>
    </w:p>
    <w:p w:rsidR="00F04039" w:rsidRPr="007D7514" w:rsidRDefault="00F04039" w:rsidP="00F04039">
      <w:pPr>
        <w:rPr>
          <w:rFonts w:ascii="Arial" w:hAnsi="Arial" w:cs="Arial"/>
          <w:caps/>
          <w:sz w:val="22"/>
          <w:szCs w:val="22"/>
          <w:lang w:val="es-CO"/>
        </w:rPr>
      </w:pPr>
    </w:p>
    <w:p w:rsidR="00F04039" w:rsidRPr="007D7514" w:rsidRDefault="00F04039" w:rsidP="00F04039">
      <w:pPr>
        <w:rPr>
          <w:rFonts w:ascii="Arial" w:hAnsi="Arial" w:cs="Arial"/>
          <w:sz w:val="22"/>
          <w:szCs w:val="22"/>
          <w:lang w:val="es-CO"/>
        </w:rPr>
      </w:pPr>
    </w:p>
    <w:p w:rsidR="00F04039" w:rsidRDefault="00F04039" w:rsidP="00F04039">
      <w:pPr>
        <w:jc w:val="both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  <w:r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  <w:t xml:space="preserve">ROMELIO ELIAS DAZA MOLINA </w:t>
      </w:r>
    </w:p>
    <w:p w:rsidR="00F04039" w:rsidRPr="00FD77CD" w:rsidRDefault="00F04039" w:rsidP="00F0403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eastAsia="Arial Unicode MS" w:hAnsi="Arial" w:cs="Arial"/>
          <w:bCs/>
          <w:sz w:val="22"/>
          <w:szCs w:val="22"/>
          <w:lang w:val="es-CO"/>
        </w:rPr>
        <w:t>Magistrado</w:t>
      </w:r>
    </w:p>
    <w:p w:rsidR="00F04039" w:rsidRPr="007D7514" w:rsidRDefault="00F04039" w:rsidP="00F04039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F04039" w:rsidRPr="005151E9" w:rsidRDefault="00F04039" w:rsidP="00F04039">
      <w:pPr>
        <w:jc w:val="both"/>
        <w:rPr>
          <w:rFonts w:ascii="Arial" w:hAnsi="Arial" w:cs="Arial"/>
          <w:sz w:val="14"/>
          <w:szCs w:val="22"/>
          <w:lang w:val="es-CO"/>
        </w:rPr>
      </w:pPr>
      <w:r w:rsidRPr="005151E9">
        <w:rPr>
          <w:rFonts w:ascii="Arial" w:hAnsi="Arial" w:cs="Arial"/>
          <w:sz w:val="14"/>
          <w:szCs w:val="22"/>
          <w:lang w:val="es-CO"/>
        </w:rPr>
        <w:t>REDM/CEBC</w:t>
      </w:r>
    </w:p>
    <w:p w:rsidR="00F04039" w:rsidRPr="007D7514" w:rsidRDefault="00F04039" w:rsidP="00F0403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14"/>
          <w:szCs w:val="22"/>
          <w:lang w:val="es-CO"/>
        </w:rPr>
        <w:t xml:space="preserve">RAD. Comisiones 2019 </w:t>
      </w:r>
      <w:r w:rsidRPr="005151E9">
        <w:rPr>
          <w:rFonts w:ascii="Arial" w:hAnsi="Arial" w:cs="Arial"/>
          <w:sz w:val="14"/>
          <w:szCs w:val="22"/>
          <w:lang w:val="es-CO"/>
        </w:rPr>
        <w:t xml:space="preserve"> </w:t>
      </w:r>
    </w:p>
    <w:p w:rsidR="00F04039" w:rsidRPr="008F1A87" w:rsidRDefault="00F04039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sectPr w:rsidR="00F04039" w:rsidRPr="008F1A87" w:rsidSect="00174166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 w:code="1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2C" w:rsidRDefault="001A5F2C">
      <w:r>
        <w:separator/>
      </w:r>
    </w:p>
  </w:endnote>
  <w:endnote w:type="continuationSeparator" w:id="0">
    <w:p w:rsidR="001A5F2C" w:rsidRDefault="001A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1A5F2C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C28A3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1A5F2C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2C" w:rsidRDefault="001A5F2C">
      <w:r>
        <w:separator/>
      </w:r>
    </w:p>
  </w:footnote>
  <w:footnote w:type="continuationSeparator" w:id="0">
    <w:p w:rsidR="001A5F2C" w:rsidRDefault="001A5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FC28A3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FC28A3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D234C"/>
    <w:rsid w:val="000D6FCF"/>
    <w:rsid w:val="000E1C7F"/>
    <w:rsid w:val="000F747F"/>
    <w:rsid w:val="00115930"/>
    <w:rsid w:val="001555A8"/>
    <w:rsid w:val="00174166"/>
    <w:rsid w:val="00176A7C"/>
    <w:rsid w:val="001A5F2C"/>
    <w:rsid w:val="001E2E1A"/>
    <w:rsid w:val="001F771D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738"/>
    <w:rsid w:val="00341A26"/>
    <w:rsid w:val="00354655"/>
    <w:rsid w:val="00356985"/>
    <w:rsid w:val="00356B95"/>
    <w:rsid w:val="003A415E"/>
    <w:rsid w:val="00460271"/>
    <w:rsid w:val="00467320"/>
    <w:rsid w:val="0048348F"/>
    <w:rsid w:val="004D0E7C"/>
    <w:rsid w:val="005222A8"/>
    <w:rsid w:val="00531DC9"/>
    <w:rsid w:val="00550113"/>
    <w:rsid w:val="0056705B"/>
    <w:rsid w:val="005B6E33"/>
    <w:rsid w:val="005C0C36"/>
    <w:rsid w:val="005D76B2"/>
    <w:rsid w:val="005E0745"/>
    <w:rsid w:val="00605C20"/>
    <w:rsid w:val="0066020F"/>
    <w:rsid w:val="006709B6"/>
    <w:rsid w:val="006E20EA"/>
    <w:rsid w:val="00717C18"/>
    <w:rsid w:val="00725110"/>
    <w:rsid w:val="0073370F"/>
    <w:rsid w:val="00736EB5"/>
    <w:rsid w:val="00772AAD"/>
    <w:rsid w:val="007A4FC8"/>
    <w:rsid w:val="007A62ED"/>
    <w:rsid w:val="007C6531"/>
    <w:rsid w:val="007D5D9C"/>
    <w:rsid w:val="007E3D61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F55DF"/>
    <w:rsid w:val="00A0504A"/>
    <w:rsid w:val="00A052C6"/>
    <w:rsid w:val="00A41C4D"/>
    <w:rsid w:val="00A546D7"/>
    <w:rsid w:val="00A93FE3"/>
    <w:rsid w:val="00AB055F"/>
    <w:rsid w:val="00AD504C"/>
    <w:rsid w:val="00B12D28"/>
    <w:rsid w:val="00B512A7"/>
    <w:rsid w:val="00B6455C"/>
    <w:rsid w:val="00B85284"/>
    <w:rsid w:val="00BC54A6"/>
    <w:rsid w:val="00BC7607"/>
    <w:rsid w:val="00C02925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D6596"/>
    <w:rsid w:val="00E00EB7"/>
    <w:rsid w:val="00E44620"/>
    <w:rsid w:val="00E47C0A"/>
    <w:rsid w:val="00E74FD1"/>
    <w:rsid w:val="00EF0ECF"/>
    <w:rsid w:val="00F04039"/>
    <w:rsid w:val="00F07DCB"/>
    <w:rsid w:val="00F10175"/>
    <w:rsid w:val="00F3576B"/>
    <w:rsid w:val="00F461D1"/>
    <w:rsid w:val="00F57EE7"/>
    <w:rsid w:val="00F66045"/>
    <w:rsid w:val="00FB30A0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E3EF980-A752-4276-8056-AF7AE638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3007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2019-02-18T20:51:00Z</dcterms:created>
  <dcterms:modified xsi:type="dcterms:W3CDTF">2019-02-18T20:51:00Z</dcterms:modified>
</cp:coreProperties>
</file>