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45" w:rsidRPr="008F1A87" w:rsidRDefault="005E0745" w:rsidP="005E0745">
      <w:pPr>
        <w:jc w:val="center"/>
        <w:rPr>
          <w:rFonts w:ascii="Arial" w:hAnsi="Arial" w:cs="Arial"/>
          <w:sz w:val="22"/>
          <w:szCs w:val="22"/>
          <w:lang w:val="es-CO"/>
        </w:rPr>
      </w:pPr>
      <w:r w:rsidRPr="008F1A87">
        <w:rPr>
          <w:rFonts w:ascii="Arial" w:hAnsi="Arial" w:cs="Arial"/>
          <w:sz w:val="22"/>
          <w:szCs w:val="22"/>
          <w:lang w:val="es-CO"/>
        </w:rPr>
        <w:t xml:space="preserve">RESOLUCION No. </w:t>
      </w:r>
      <w:r w:rsidR="00F02C0B">
        <w:rPr>
          <w:rFonts w:ascii="Arial" w:hAnsi="Arial" w:cs="Arial"/>
          <w:sz w:val="22"/>
          <w:szCs w:val="22"/>
          <w:lang w:val="es-CO"/>
        </w:rPr>
        <w:t>CSJMER19-126</w:t>
      </w:r>
    </w:p>
    <w:p w:rsidR="00967602" w:rsidRPr="008F1A87" w:rsidRDefault="00F02C0B" w:rsidP="005E0745">
      <w:pPr>
        <w:jc w:val="center"/>
        <w:rPr>
          <w:rFonts w:ascii="Arial" w:hAnsi="Arial" w:cs="Arial"/>
          <w:sz w:val="22"/>
          <w:szCs w:val="22"/>
          <w:lang w:val="es-CO"/>
        </w:rPr>
      </w:pPr>
      <w:r>
        <w:rPr>
          <w:rFonts w:ascii="Arial" w:hAnsi="Arial" w:cs="Arial"/>
          <w:sz w:val="22"/>
          <w:szCs w:val="22"/>
          <w:lang w:val="es-CO"/>
        </w:rPr>
        <w:t>28 de mayo de 2019</w:t>
      </w:r>
    </w:p>
    <w:p w:rsidR="00997FFB" w:rsidRDefault="00997FFB" w:rsidP="00997FFB">
      <w:pPr>
        <w:jc w:val="center"/>
        <w:rPr>
          <w:rFonts w:ascii="Arial" w:hAnsi="Arial" w:cs="Arial"/>
          <w:i/>
          <w:sz w:val="22"/>
          <w:szCs w:val="22"/>
          <w:lang w:val="es-CO"/>
        </w:rPr>
      </w:pPr>
    </w:p>
    <w:p w:rsidR="00997FFB" w:rsidRPr="004A2C92" w:rsidRDefault="00997FFB" w:rsidP="00997FFB">
      <w:pPr>
        <w:jc w:val="center"/>
        <w:rPr>
          <w:rFonts w:ascii="Arial" w:hAnsi="Arial" w:cs="Arial"/>
          <w:sz w:val="22"/>
          <w:szCs w:val="22"/>
          <w:lang w:val="es-CO"/>
        </w:rPr>
      </w:pPr>
      <w:r w:rsidRPr="007D7514">
        <w:rPr>
          <w:rFonts w:ascii="Arial" w:hAnsi="Arial" w:cs="Arial"/>
          <w:i/>
          <w:sz w:val="22"/>
          <w:szCs w:val="22"/>
          <w:lang w:val="es-CO"/>
        </w:rPr>
        <w:t>“</w:t>
      </w:r>
      <w:r w:rsidRPr="007D7514">
        <w:rPr>
          <w:rFonts w:ascii="Arial" w:hAnsi="Arial" w:cs="Arial"/>
          <w:sz w:val="22"/>
          <w:szCs w:val="22"/>
          <w:lang w:val="es-CO"/>
        </w:rPr>
        <w:t xml:space="preserve">Por medio de la cual </w:t>
      </w:r>
      <w:r>
        <w:rPr>
          <w:rFonts w:ascii="Arial" w:hAnsi="Arial" w:cs="Arial"/>
          <w:sz w:val="22"/>
          <w:szCs w:val="22"/>
          <w:lang w:val="es-CO"/>
        </w:rPr>
        <w:t xml:space="preserve">se </w:t>
      </w:r>
      <w:bookmarkStart w:id="0" w:name="_GoBack"/>
      <w:r>
        <w:rPr>
          <w:rFonts w:ascii="Arial" w:hAnsi="Arial" w:cs="Arial"/>
          <w:sz w:val="22"/>
          <w:szCs w:val="22"/>
          <w:lang w:val="es-CO"/>
        </w:rPr>
        <w:t xml:space="preserve">modifica la Resolución </w:t>
      </w:r>
      <w:r w:rsidRPr="004A2C92">
        <w:rPr>
          <w:rFonts w:ascii="Arial" w:hAnsi="Arial" w:cs="Arial"/>
          <w:sz w:val="22"/>
          <w:szCs w:val="22"/>
          <w:lang w:val="es-CO"/>
        </w:rPr>
        <w:t>CSJMER19-11</w:t>
      </w:r>
      <w:r>
        <w:rPr>
          <w:rFonts w:ascii="Arial" w:hAnsi="Arial" w:cs="Arial"/>
          <w:sz w:val="22"/>
          <w:szCs w:val="22"/>
          <w:lang w:val="es-CO"/>
        </w:rPr>
        <w:t>3</w:t>
      </w:r>
    </w:p>
    <w:bookmarkEnd w:id="0"/>
    <w:p w:rsidR="00997FFB" w:rsidRPr="007D7514" w:rsidRDefault="00997FFB" w:rsidP="00997FFB">
      <w:pPr>
        <w:jc w:val="center"/>
        <w:rPr>
          <w:rFonts w:ascii="Arial" w:hAnsi="Arial" w:cs="Arial"/>
          <w:i/>
          <w:sz w:val="22"/>
          <w:szCs w:val="22"/>
          <w:lang w:val="es-CO"/>
        </w:rPr>
      </w:pPr>
      <w:r w:rsidRPr="004A2C92">
        <w:rPr>
          <w:rFonts w:ascii="Arial" w:hAnsi="Arial" w:cs="Arial"/>
          <w:sz w:val="22"/>
          <w:szCs w:val="22"/>
          <w:lang w:val="es-CO"/>
        </w:rPr>
        <w:t>17 de mayo de 2019</w:t>
      </w:r>
      <w:r>
        <w:rPr>
          <w:rFonts w:ascii="Arial" w:hAnsi="Arial" w:cs="Arial"/>
          <w:sz w:val="22"/>
          <w:szCs w:val="22"/>
          <w:lang w:val="es-CO"/>
        </w:rPr>
        <w:t xml:space="preserve">, respecto del </w:t>
      </w:r>
      <w:r w:rsidRPr="007D7514">
        <w:rPr>
          <w:rFonts w:ascii="Arial" w:hAnsi="Arial" w:cs="Arial"/>
          <w:bCs/>
          <w:sz w:val="22"/>
          <w:szCs w:val="22"/>
        </w:rPr>
        <w:t>otorga</w:t>
      </w:r>
      <w:r>
        <w:rPr>
          <w:rFonts w:ascii="Arial" w:hAnsi="Arial" w:cs="Arial"/>
          <w:bCs/>
          <w:sz w:val="22"/>
          <w:szCs w:val="22"/>
        </w:rPr>
        <w:t xml:space="preserve">miento de </w:t>
      </w:r>
      <w:r w:rsidRPr="007D7514">
        <w:rPr>
          <w:rFonts w:ascii="Arial" w:hAnsi="Arial" w:cs="Arial"/>
          <w:bCs/>
          <w:sz w:val="22"/>
          <w:szCs w:val="22"/>
        </w:rPr>
        <w:t>unas comisiones de servicios</w:t>
      </w:r>
      <w:r w:rsidRPr="007D7514">
        <w:rPr>
          <w:rFonts w:ascii="Arial" w:hAnsi="Arial" w:cs="Arial"/>
          <w:i/>
          <w:sz w:val="22"/>
          <w:szCs w:val="22"/>
          <w:lang w:val="es-CO"/>
        </w:rPr>
        <w:t>”</w:t>
      </w:r>
    </w:p>
    <w:p w:rsidR="00997FFB" w:rsidRPr="007D7514" w:rsidRDefault="00997FFB" w:rsidP="00997FFB">
      <w:pPr>
        <w:jc w:val="both"/>
        <w:rPr>
          <w:rFonts w:ascii="Arial" w:hAnsi="Arial" w:cs="Arial"/>
          <w:sz w:val="22"/>
          <w:szCs w:val="22"/>
          <w:lang w:val="es-CO"/>
        </w:rPr>
      </w:pPr>
    </w:p>
    <w:p w:rsidR="00997FFB" w:rsidRPr="007D7514" w:rsidRDefault="00997FFB" w:rsidP="00997FFB">
      <w:pPr>
        <w:jc w:val="center"/>
        <w:rPr>
          <w:rFonts w:ascii="Arial" w:hAnsi="Arial" w:cs="Arial"/>
          <w:b/>
          <w:sz w:val="22"/>
          <w:szCs w:val="22"/>
          <w:lang w:val="es-CO"/>
        </w:rPr>
      </w:pPr>
      <w:r w:rsidRPr="007D7514">
        <w:rPr>
          <w:rFonts w:ascii="Arial" w:hAnsi="Arial" w:cs="Arial"/>
          <w:b/>
          <w:sz w:val="22"/>
          <w:szCs w:val="22"/>
          <w:lang w:val="es-CO"/>
        </w:rPr>
        <w:t>EL CONSEJO SECCIONAL DE LA JUDICATURA DEL META</w:t>
      </w:r>
    </w:p>
    <w:p w:rsidR="00997FFB" w:rsidRPr="007D7514" w:rsidRDefault="00997FFB" w:rsidP="00997FFB">
      <w:pPr>
        <w:jc w:val="center"/>
        <w:rPr>
          <w:rFonts w:ascii="Arial" w:hAnsi="Arial" w:cs="Arial"/>
          <w:sz w:val="22"/>
          <w:szCs w:val="22"/>
          <w:lang w:val="es-CO"/>
        </w:rPr>
      </w:pPr>
    </w:p>
    <w:p w:rsidR="00997FFB" w:rsidRPr="007D7514" w:rsidRDefault="00997FFB" w:rsidP="00997FFB">
      <w:pPr>
        <w:spacing w:after="120"/>
        <w:jc w:val="both"/>
        <w:rPr>
          <w:rFonts w:ascii="Arial" w:hAnsi="Arial" w:cs="Arial"/>
          <w:sz w:val="22"/>
          <w:szCs w:val="22"/>
          <w:lang w:val="es-CO"/>
        </w:rPr>
      </w:pPr>
      <w:r w:rsidRPr="007D7514">
        <w:rPr>
          <w:rFonts w:ascii="Arial" w:hAnsi="Arial" w:cs="Arial"/>
          <w:iCs/>
          <w:sz w:val="22"/>
          <w:szCs w:val="22"/>
          <w:lang w:val="es-ES_tradnl"/>
        </w:rPr>
        <w:t xml:space="preserve">En ejercicio de la delegación </w:t>
      </w:r>
      <w:r w:rsidRPr="007D7514">
        <w:rPr>
          <w:rFonts w:ascii="Arial" w:hAnsi="Arial" w:cs="Arial"/>
          <w:sz w:val="22"/>
          <w:szCs w:val="22"/>
          <w:lang w:val="es-ES_tradnl"/>
        </w:rPr>
        <w:t>que le otorga el Acuerdo 301 del 5 de diciembre de 1996 del Consejo Superior de la Judicatura</w:t>
      </w:r>
      <w:r w:rsidRPr="007D7514">
        <w:rPr>
          <w:rFonts w:ascii="Arial" w:hAnsi="Arial" w:cs="Arial"/>
          <w:sz w:val="22"/>
          <w:szCs w:val="22"/>
          <w:lang w:val="es-CO"/>
        </w:rPr>
        <w:t xml:space="preserve"> y, </w:t>
      </w:r>
    </w:p>
    <w:p w:rsidR="00997FFB" w:rsidRPr="007D7514" w:rsidRDefault="00997FFB" w:rsidP="00997FFB">
      <w:pPr>
        <w:jc w:val="both"/>
        <w:rPr>
          <w:rFonts w:ascii="Arial" w:hAnsi="Arial" w:cs="Arial"/>
          <w:sz w:val="22"/>
          <w:szCs w:val="22"/>
          <w:lang w:val="es-CO"/>
        </w:rPr>
      </w:pPr>
    </w:p>
    <w:p w:rsidR="00997FFB" w:rsidRPr="007D7514" w:rsidRDefault="00997FFB" w:rsidP="00997FFB">
      <w:pPr>
        <w:jc w:val="center"/>
        <w:rPr>
          <w:rFonts w:ascii="Arial" w:hAnsi="Arial" w:cs="Arial"/>
          <w:sz w:val="22"/>
          <w:szCs w:val="22"/>
          <w:lang w:val="es-CO"/>
        </w:rPr>
      </w:pPr>
      <w:r w:rsidRPr="007D7514">
        <w:rPr>
          <w:rFonts w:ascii="Arial" w:hAnsi="Arial" w:cs="Arial"/>
          <w:sz w:val="22"/>
          <w:szCs w:val="22"/>
          <w:lang w:val="es-CO"/>
        </w:rPr>
        <w:t>CONSIDERANDO QUE:</w:t>
      </w:r>
    </w:p>
    <w:p w:rsidR="00997FFB" w:rsidRDefault="00997FFB" w:rsidP="00997FFB">
      <w:pPr>
        <w:jc w:val="center"/>
        <w:rPr>
          <w:rFonts w:ascii="Arial" w:hAnsi="Arial" w:cs="Arial"/>
          <w:sz w:val="22"/>
          <w:szCs w:val="22"/>
          <w:lang w:val="es-CO"/>
        </w:rPr>
      </w:pPr>
    </w:p>
    <w:p w:rsidR="00997FFB" w:rsidRDefault="00997FFB" w:rsidP="00997FFB">
      <w:pPr>
        <w:jc w:val="both"/>
        <w:rPr>
          <w:rFonts w:ascii="Arial" w:hAnsi="Arial" w:cs="Arial"/>
          <w:sz w:val="22"/>
          <w:szCs w:val="22"/>
          <w:lang w:val="es-CO"/>
        </w:rPr>
      </w:pPr>
      <w:r>
        <w:rPr>
          <w:rFonts w:ascii="Arial" w:hAnsi="Arial" w:cs="Arial"/>
          <w:sz w:val="22"/>
          <w:szCs w:val="22"/>
          <w:lang w:val="es-CO"/>
        </w:rPr>
        <w:t xml:space="preserve">Este Consejo Seccional mediante Resolución </w:t>
      </w:r>
      <w:r w:rsidRPr="001212C2">
        <w:rPr>
          <w:rFonts w:ascii="Arial" w:hAnsi="Arial" w:cs="Arial"/>
          <w:sz w:val="22"/>
          <w:szCs w:val="22"/>
          <w:lang w:val="es-CO"/>
        </w:rPr>
        <w:t>CSJMER19-11</w:t>
      </w:r>
      <w:r>
        <w:rPr>
          <w:rFonts w:ascii="Arial" w:hAnsi="Arial" w:cs="Arial"/>
          <w:sz w:val="22"/>
          <w:szCs w:val="22"/>
          <w:lang w:val="es-CO"/>
        </w:rPr>
        <w:t xml:space="preserve">3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xml:space="preserve">, </w:t>
      </w:r>
      <w:r w:rsidRPr="007D7514">
        <w:rPr>
          <w:rFonts w:ascii="Arial" w:hAnsi="Arial" w:cs="Arial"/>
          <w:sz w:val="22"/>
          <w:szCs w:val="22"/>
        </w:rPr>
        <w:t>Conced</w:t>
      </w:r>
      <w:r>
        <w:rPr>
          <w:rFonts w:ascii="Arial" w:hAnsi="Arial" w:cs="Arial"/>
          <w:sz w:val="22"/>
          <w:szCs w:val="22"/>
        </w:rPr>
        <w:t xml:space="preserve">ió </w:t>
      </w:r>
      <w:r w:rsidRPr="007D7514">
        <w:rPr>
          <w:rFonts w:ascii="Arial" w:hAnsi="Arial" w:cs="Arial"/>
          <w:sz w:val="22"/>
          <w:szCs w:val="22"/>
        </w:rPr>
        <w:t xml:space="preserve">comisión de servicios </w:t>
      </w:r>
      <w:r>
        <w:rPr>
          <w:rFonts w:ascii="Arial" w:hAnsi="Arial" w:cs="Arial"/>
          <w:sz w:val="22"/>
          <w:szCs w:val="22"/>
        </w:rPr>
        <w:t xml:space="preserve">a ROMELIO ELÍAS DAZA MOLINA, Magistrado de este Consejo Seccional de la Judicatura, </w:t>
      </w:r>
      <w:r w:rsidRPr="00EE668B">
        <w:rPr>
          <w:rFonts w:ascii="Arial" w:hAnsi="Arial" w:cs="Arial"/>
          <w:sz w:val="22"/>
          <w:szCs w:val="22"/>
        </w:rPr>
        <w:t xml:space="preserve">identificado con la cédula de ciudadanía No. </w:t>
      </w:r>
      <w:r>
        <w:rPr>
          <w:rFonts w:ascii="Arial" w:hAnsi="Arial" w:cs="Arial"/>
          <w:sz w:val="22"/>
          <w:szCs w:val="22"/>
        </w:rPr>
        <w:t>19.442.894</w:t>
      </w:r>
      <w:r w:rsidRPr="007D7514">
        <w:rPr>
          <w:rFonts w:ascii="Arial" w:hAnsi="Arial" w:cs="Arial"/>
          <w:sz w:val="22"/>
          <w:szCs w:val="22"/>
        </w:rPr>
        <w:t xml:space="preserve">, </w:t>
      </w:r>
      <w:r>
        <w:rPr>
          <w:rFonts w:ascii="Arial" w:hAnsi="Arial" w:cs="Arial"/>
          <w:sz w:val="22"/>
          <w:szCs w:val="22"/>
        </w:rPr>
        <w:t xml:space="preserve">para </w:t>
      </w:r>
      <w:r w:rsidRPr="00C33024">
        <w:rPr>
          <w:rFonts w:ascii="Arial" w:hAnsi="Arial" w:cs="Arial"/>
          <w:sz w:val="22"/>
          <w:szCs w:val="22"/>
        </w:rPr>
        <w:t xml:space="preserve">adelantar gestiones propias del Consejo Seccional de la Judicatura, tales como Visita General de despacho y Calificación del factor Organización del Trabajo del periodo 2018, a los despachos judiciales </w:t>
      </w:r>
      <w:r>
        <w:rPr>
          <w:rFonts w:ascii="Arial" w:hAnsi="Arial" w:cs="Arial"/>
          <w:sz w:val="22"/>
          <w:szCs w:val="22"/>
        </w:rPr>
        <w:t xml:space="preserve">allí relacionados. </w:t>
      </w:r>
    </w:p>
    <w:p w:rsidR="00997FFB" w:rsidRDefault="00997FFB" w:rsidP="00997FFB">
      <w:pPr>
        <w:jc w:val="both"/>
        <w:rPr>
          <w:rFonts w:ascii="Arial" w:hAnsi="Arial" w:cs="Arial"/>
          <w:sz w:val="22"/>
          <w:szCs w:val="22"/>
          <w:lang w:val="es-CO"/>
        </w:rPr>
      </w:pPr>
    </w:p>
    <w:p w:rsidR="00997FFB" w:rsidRDefault="00997FFB" w:rsidP="00997FFB">
      <w:pPr>
        <w:jc w:val="both"/>
        <w:rPr>
          <w:rFonts w:ascii="Arial" w:hAnsi="Arial" w:cs="Arial"/>
          <w:sz w:val="22"/>
          <w:szCs w:val="22"/>
          <w:lang w:val="es-CO"/>
        </w:rPr>
      </w:pPr>
      <w:r>
        <w:rPr>
          <w:rFonts w:ascii="Arial" w:hAnsi="Arial" w:cs="Arial"/>
          <w:sz w:val="22"/>
          <w:szCs w:val="22"/>
          <w:lang w:val="es-CO"/>
        </w:rPr>
        <w:t xml:space="preserve">Teniendo en cuenta que la comisión de servicios para el Circuito Judicial de Puerto López, está programada para efectuarse durante los días 29 al 31 de mayo de 2019, surgió la necesidad de solicitar la adición del CDP por cuanto se calculó la comisión solo por un día, motivo por el cual se procederá a modificar los </w:t>
      </w:r>
      <w:r>
        <w:rPr>
          <w:rFonts w:ascii="Arial" w:hAnsi="Arial" w:cs="Arial"/>
          <w:sz w:val="22"/>
          <w:szCs w:val="22"/>
          <w:lang w:val="es-CO"/>
        </w:rPr>
        <w:lastRenderedPageBreak/>
        <w:t xml:space="preserve">artículos 4º de la Resolución CSJMER19-113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xml:space="preserve">, indicando el valor al cual tiene derecho el comisionado por concepto de viáticos y gastos de viaje. </w:t>
      </w:r>
    </w:p>
    <w:p w:rsidR="00997FFB" w:rsidRDefault="00997FFB" w:rsidP="00997FFB">
      <w:pPr>
        <w:jc w:val="both"/>
        <w:rPr>
          <w:rFonts w:ascii="Arial" w:hAnsi="Arial" w:cs="Arial"/>
          <w:sz w:val="22"/>
          <w:szCs w:val="22"/>
          <w:lang w:val="es-CO"/>
        </w:rPr>
      </w:pPr>
    </w:p>
    <w:p w:rsidR="00997FFB" w:rsidRDefault="00997FFB" w:rsidP="00997FFB">
      <w:pPr>
        <w:jc w:val="both"/>
        <w:rPr>
          <w:rFonts w:ascii="Arial" w:hAnsi="Arial" w:cs="Arial"/>
          <w:sz w:val="22"/>
          <w:szCs w:val="22"/>
          <w:lang w:val="es-CO"/>
        </w:rPr>
      </w:pPr>
      <w:r>
        <w:rPr>
          <w:rFonts w:ascii="Arial" w:hAnsi="Arial" w:cs="Arial"/>
          <w:sz w:val="22"/>
          <w:szCs w:val="22"/>
          <w:lang w:val="es-CO"/>
        </w:rPr>
        <w:t xml:space="preserve">En mérito de lo expuesto, este Consejo Seccional de la Judicatura del Meta, </w:t>
      </w:r>
    </w:p>
    <w:p w:rsidR="00997FFB" w:rsidRDefault="00997FFB" w:rsidP="00997FFB">
      <w:pPr>
        <w:jc w:val="center"/>
        <w:rPr>
          <w:rFonts w:ascii="Arial" w:hAnsi="Arial" w:cs="Arial"/>
          <w:sz w:val="22"/>
          <w:szCs w:val="22"/>
          <w:lang w:val="es-CO"/>
        </w:rPr>
      </w:pPr>
    </w:p>
    <w:p w:rsidR="00997FFB" w:rsidRPr="007D7514" w:rsidRDefault="00997FFB" w:rsidP="00997FFB">
      <w:pPr>
        <w:jc w:val="center"/>
        <w:rPr>
          <w:rFonts w:ascii="Arial" w:hAnsi="Arial" w:cs="Arial"/>
          <w:b/>
          <w:sz w:val="22"/>
          <w:szCs w:val="22"/>
          <w:lang w:val="es-CO"/>
        </w:rPr>
      </w:pPr>
      <w:r w:rsidRPr="007D7514">
        <w:rPr>
          <w:rFonts w:ascii="Arial" w:hAnsi="Arial" w:cs="Arial"/>
          <w:b/>
          <w:sz w:val="22"/>
          <w:szCs w:val="22"/>
          <w:lang w:val="es-CO"/>
        </w:rPr>
        <w:t>RESUELVE</w:t>
      </w:r>
    </w:p>
    <w:p w:rsidR="00997FFB" w:rsidRPr="007D7514" w:rsidRDefault="00997FFB" w:rsidP="00997FFB">
      <w:pPr>
        <w:jc w:val="center"/>
        <w:rPr>
          <w:rFonts w:ascii="Arial" w:hAnsi="Arial" w:cs="Arial"/>
          <w:b/>
          <w:sz w:val="22"/>
          <w:szCs w:val="22"/>
          <w:lang w:val="es-CO"/>
        </w:rPr>
      </w:pPr>
    </w:p>
    <w:p w:rsidR="00997FFB" w:rsidRDefault="00997FFB" w:rsidP="00997FFB">
      <w:pPr>
        <w:jc w:val="both"/>
        <w:rPr>
          <w:rFonts w:ascii="Arial" w:hAnsi="Arial" w:cs="Arial"/>
          <w:sz w:val="22"/>
          <w:szCs w:val="22"/>
        </w:rPr>
      </w:pPr>
      <w:r w:rsidRPr="007D7514">
        <w:rPr>
          <w:rFonts w:ascii="Arial" w:hAnsi="Arial" w:cs="Arial"/>
          <w:b/>
          <w:bCs/>
          <w:sz w:val="22"/>
          <w:szCs w:val="22"/>
        </w:rPr>
        <w:t>ARTÍCULO 1º</w:t>
      </w:r>
      <w:r w:rsidRPr="007D7514">
        <w:rPr>
          <w:rFonts w:ascii="Arial" w:hAnsi="Arial" w:cs="Arial"/>
          <w:bCs/>
          <w:sz w:val="22"/>
          <w:szCs w:val="22"/>
        </w:rPr>
        <w:t>:</w:t>
      </w:r>
      <w:r>
        <w:rPr>
          <w:rFonts w:ascii="Arial" w:hAnsi="Arial" w:cs="Arial"/>
          <w:bCs/>
          <w:sz w:val="22"/>
          <w:szCs w:val="22"/>
        </w:rPr>
        <w:t xml:space="preserve"> M</w:t>
      </w:r>
      <w:r>
        <w:rPr>
          <w:rFonts w:ascii="Arial" w:hAnsi="Arial" w:cs="Arial"/>
          <w:sz w:val="22"/>
          <w:szCs w:val="22"/>
          <w:lang w:val="es-CO"/>
        </w:rPr>
        <w:t xml:space="preserve">odificar el artículo 4º de la Resolución </w:t>
      </w:r>
      <w:r w:rsidRPr="001212C2">
        <w:rPr>
          <w:rFonts w:ascii="Arial" w:hAnsi="Arial" w:cs="Arial"/>
          <w:sz w:val="22"/>
          <w:szCs w:val="22"/>
          <w:lang w:val="es-CO"/>
        </w:rPr>
        <w:t>CSJMER19-11</w:t>
      </w:r>
      <w:r>
        <w:rPr>
          <w:rFonts w:ascii="Arial" w:hAnsi="Arial" w:cs="Arial"/>
          <w:sz w:val="22"/>
          <w:szCs w:val="22"/>
          <w:lang w:val="es-CO"/>
        </w:rPr>
        <w:t xml:space="preserve">3 </w:t>
      </w:r>
      <w:r w:rsidRPr="001212C2">
        <w:rPr>
          <w:rFonts w:ascii="Arial" w:hAnsi="Arial" w:cs="Arial"/>
          <w:sz w:val="22"/>
          <w:szCs w:val="22"/>
          <w:lang w:val="es-CO"/>
        </w:rPr>
        <w:t>de mayo</w:t>
      </w:r>
      <w:r>
        <w:rPr>
          <w:rFonts w:ascii="Arial" w:hAnsi="Arial" w:cs="Arial"/>
          <w:sz w:val="22"/>
          <w:szCs w:val="22"/>
          <w:lang w:val="es-CO"/>
        </w:rPr>
        <w:t xml:space="preserve"> 17</w:t>
      </w:r>
      <w:r w:rsidRPr="001212C2">
        <w:rPr>
          <w:rFonts w:ascii="Arial" w:hAnsi="Arial" w:cs="Arial"/>
          <w:sz w:val="22"/>
          <w:szCs w:val="22"/>
          <w:lang w:val="es-CO"/>
        </w:rPr>
        <w:t xml:space="preserve"> de 2019</w:t>
      </w:r>
      <w:r>
        <w:rPr>
          <w:rFonts w:ascii="Arial" w:hAnsi="Arial" w:cs="Arial"/>
          <w:sz w:val="22"/>
          <w:szCs w:val="22"/>
          <w:lang w:val="es-CO"/>
        </w:rPr>
        <w:t xml:space="preserve">, en el sentido de que el </w:t>
      </w:r>
      <w:r>
        <w:rPr>
          <w:rFonts w:ascii="Arial" w:hAnsi="Arial" w:cs="Arial"/>
          <w:iCs/>
          <w:sz w:val="22"/>
          <w:szCs w:val="22"/>
        </w:rPr>
        <w:t xml:space="preserve">comisionado </w:t>
      </w:r>
      <w:r>
        <w:rPr>
          <w:rFonts w:ascii="Arial" w:hAnsi="Arial" w:cs="Arial"/>
          <w:sz w:val="22"/>
          <w:szCs w:val="22"/>
        </w:rPr>
        <w:t>ROMELIO ELÍAS DAZA MOLINA</w:t>
      </w:r>
      <w:r w:rsidRPr="007D7514">
        <w:rPr>
          <w:rFonts w:ascii="Arial" w:hAnsi="Arial" w:cs="Arial"/>
          <w:sz w:val="22"/>
          <w:szCs w:val="22"/>
        </w:rPr>
        <w:t xml:space="preserve">, </w:t>
      </w:r>
      <w:r w:rsidRPr="007D7514">
        <w:rPr>
          <w:rFonts w:ascii="Arial" w:hAnsi="Arial" w:cs="Arial"/>
          <w:iCs/>
          <w:sz w:val="22"/>
          <w:szCs w:val="22"/>
        </w:rPr>
        <w:t xml:space="preserve">tendrá derecho al pago de viáticos y gastos de viaje, conforme al certificado de disponibilidad presupuestal expedidos por la Coordinación de Ejecución Presupuestal de la Dirección Seccional de Administración Judicial de Villavicencio con </w:t>
      </w:r>
      <w:r>
        <w:rPr>
          <w:rFonts w:ascii="Arial" w:hAnsi="Arial" w:cs="Arial"/>
          <w:iCs/>
          <w:sz w:val="22"/>
          <w:szCs w:val="22"/>
        </w:rPr>
        <w:t>6119</w:t>
      </w:r>
      <w:r w:rsidRPr="007D7514">
        <w:rPr>
          <w:rFonts w:ascii="Arial" w:hAnsi="Arial" w:cs="Arial"/>
          <w:iCs/>
          <w:sz w:val="22"/>
          <w:szCs w:val="22"/>
        </w:rPr>
        <w:t xml:space="preserve"> de </w:t>
      </w:r>
      <w:r>
        <w:rPr>
          <w:rFonts w:ascii="Arial" w:hAnsi="Arial" w:cs="Arial"/>
          <w:iCs/>
          <w:sz w:val="22"/>
          <w:szCs w:val="22"/>
        </w:rPr>
        <w:t xml:space="preserve">mayo 13 </w:t>
      </w:r>
      <w:r w:rsidRPr="007D7514">
        <w:rPr>
          <w:rFonts w:ascii="Arial" w:hAnsi="Arial" w:cs="Arial"/>
          <w:iCs/>
          <w:sz w:val="22"/>
          <w:szCs w:val="22"/>
        </w:rPr>
        <w:t>de 201</w:t>
      </w:r>
      <w:r>
        <w:rPr>
          <w:rFonts w:ascii="Arial" w:hAnsi="Arial" w:cs="Arial"/>
          <w:iCs/>
          <w:sz w:val="22"/>
          <w:szCs w:val="22"/>
        </w:rPr>
        <w:t>9</w:t>
      </w:r>
      <w:r w:rsidRPr="007D7514">
        <w:rPr>
          <w:rFonts w:ascii="Arial" w:hAnsi="Arial" w:cs="Arial"/>
          <w:iCs/>
          <w:sz w:val="22"/>
          <w:szCs w:val="22"/>
        </w:rPr>
        <w:t xml:space="preserve"> con cargo a la Unidad Ejecutora 02 del Consejo Superior de la Judicatura, </w:t>
      </w:r>
      <w:r w:rsidRPr="007D7514">
        <w:rPr>
          <w:rFonts w:ascii="Arial" w:hAnsi="Arial" w:cs="Arial"/>
          <w:color w:val="000000"/>
          <w:sz w:val="22"/>
          <w:szCs w:val="22"/>
        </w:rPr>
        <w:t>por</w:t>
      </w:r>
      <w:r w:rsidRPr="007D7514">
        <w:rPr>
          <w:rFonts w:ascii="Arial" w:hAnsi="Arial" w:cs="Arial"/>
          <w:iCs/>
          <w:sz w:val="22"/>
          <w:szCs w:val="22"/>
        </w:rPr>
        <w:t xml:space="preserve"> valor de </w:t>
      </w:r>
      <w:r>
        <w:rPr>
          <w:rFonts w:ascii="Arial" w:hAnsi="Arial" w:cs="Arial"/>
          <w:iCs/>
          <w:sz w:val="22"/>
          <w:szCs w:val="22"/>
        </w:rPr>
        <w:t xml:space="preserve">DOS </w:t>
      </w:r>
      <w:r w:rsidRPr="007D7514">
        <w:rPr>
          <w:rFonts w:ascii="Arial" w:hAnsi="Arial" w:cs="Arial"/>
          <w:color w:val="000000"/>
          <w:sz w:val="22"/>
          <w:szCs w:val="22"/>
        </w:rPr>
        <w:t>MILLON</w:t>
      </w:r>
      <w:r>
        <w:rPr>
          <w:rFonts w:ascii="Arial" w:hAnsi="Arial" w:cs="Arial"/>
          <w:color w:val="000000"/>
          <w:sz w:val="22"/>
          <w:szCs w:val="22"/>
        </w:rPr>
        <w:t xml:space="preserve">ES SEISCIENTOS SETENTA Y CUATRO </w:t>
      </w:r>
      <w:r w:rsidRPr="007D7514">
        <w:rPr>
          <w:rFonts w:ascii="Arial" w:hAnsi="Arial" w:cs="Arial"/>
          <w:color w:val="000000"/>
          <w:sz w:val="22"/>
          <w:szCs w:val="22"/>
        </w:rPr>
        <w:t xml:space="preserve">MIL </w:t>
      </w:r>
      <w:r>
        <w:rPr>
          <w:rFonts w:ascii="Arial" w:hAnsi="Arial" w:cs="Arial"/>
          <w:color w:val="000000"/>
          <w:sz w:val="22"/>
          <w:szCs w:val="22"/>
        </w:rPr>
        <w:t>QUINIENTOS DOCE PE</w:t>
      </w:r>
      <w:r w:rsidRPr="007D7514">
        <w:rPr>
          <w:rFonts w:ascii="Arial" w:hAnsi="Arial" w:cs="Arial"/>
          <w:color w:val="000000"/>
          <w:sz w:val="22"/>
          <w:szCs w:val="22"/>
        </w:rPr>
        <w:t xml:space="preserve">SOS MCTE ($ </w:t>
      </w:r>
      <w:r>
        <w:rPr>
          <w:rFonts w:ascii="Arial" w:hAnsi="Arial" w:cs="Arial"/>
          <w:color w:val="000000"/>
          <w:sz w:val="22"/>
          <w:szCs w:val="22"/>
        </w:rPr>
        <w:t>2’674.512</w:t>
      </w:r>
      <w:r w:rsidRPr="007D7514">
        <w:rPr>
          <w:rFonts w:ascii="Arial" w:hAnsi="Arial" w:cs="Arial"/>
          <w:color w:val="000000"/>
          <w:sz w:val="22"/>
          <w:szCs w:val="22"/>
        </w:rPr>
        <w:t>.oo)</w:t>
      </w:r>
      <w:r w:rsidRPr="007D7514">
        <w:rPr>
          <w:rFonts w:ascii="Arial" w:hAnsi="Arial" w:cs="Arial"/>
          <w:sz w:val="22"/>
          <w:szCs w:val="22"/>
        </w:rPr>
        <w:t xml:space="preserve">. </w:t>
      </w:r>
    </w:p>
    <w:p w:rsidR="00997FFB" w:rsidRDefault="00997FFB" w:rsidP="00997FFB">
      <w:pPr>
        <w:jc w:val="both"/>
        <w:rPr>
          <w:rFonts w:ascii="Arial" w:hAnsi="Arial" w:cs="Arial"/>
          <w:sz w:val="22"/>
          <w:szCs w:val="22"/>
        </w:rPr>
      </w:pPr>
    </w:p>
    <w:p w:rsidR="00997FFB" w:rsidRPr="007D7514" w:rsidRDefault="00997FFB" w:rsidP="00997FFB">
      <w:pPr>
        <w:jc w:val="both"/>
        <w:rPr>
          <w:rFonts w:ascii="Arial" w:hAnsi="Arial" w:cs="Arial"/>
          <w:b/>
          <w:iCs/>
          <w:kern w:val="32"/>
          <w:sz w:val="22"/>
          <w:szCs w:val="22"/>
        </w:rPr>
      </w:pPr>
      <w:r w:rsidRPr="007D7514">
        <w:rPr>
          <w:rFonts w:ascii="Arial" w:hAnsi="Arial" w:cs="Arial"/>
          <w:b/>
          <w:bCs/>
          <w:sz w:val="22"/>
          <w:szCs w:val="22"/>
        </w:rPr>
        <w:t>ARTÍCULO 2º</w:t>
      </w:r>
      <w:r w:rsidRPr="007D7514">
        <w:rPr>
          <w:rFonts w:ascii="Arial" w:hAnsi="Arial" w:cs="Arial"/>
          <w:bCs/>
          <w:sz w:val="22"/>
          <w:szCs w:val="22"/>
        </w:rPr>
        <w:t>:</w:t>
      </w:r>
      <w:r>
        <w:rPr>
          <w:rFonts w:ascii="Arial" w:hAnsi="Arial" w:cs="Arial"/>
          <w:bCs/>
          <w:sz w:val="22"/>
          <w:szCs w:val="22"/>
        </w:rPr>
        <w:t xml:space="preserve"> </w:t>
      </w:r>
      <w:r w:rsidRPr="007D7514">
        <w:rPr>
          <w:rFonts w:ascii="Arial" w:hAnsi="Arial" w:cs="Arial"/>
          <w:iCs/>
          <w:kern w:val="32"/>
          <w:sz w:val="22"/>
          <w:szCs w:val="22"/>
        </w:rPr>
        <w:t>Envíese copia de la presente decisión a la</w:t>
      </w:r>
      <w:r>
        <w:rPr>
          <w:rFonts w:ascii="Arial" w:hAnsi="Arial" w:cs="Arial"/>
          <w:iCs/>
          <w:kern w:val="32"/>
          <w:sz w:val="22"/>
          <w:szCs w:val="22"/>
        </w:rPr>
        <w:t xml:space="preserve"> </w:t>
      </w:r>
      <w:r w:rsidR="00532742">
        <w:rPr>
          <w:rFonts w:ascii="Arial" w:hAnsi="Arial" w:cs="Arial"/>
          <w:iCs/>
          <w:kern w:val="32"/>
          <w:sz w:val="22"/>
          <w:szCs w:val="22"/>
        </w:rPr>
        <w:t>Coordinación</w:t>
      </w:r>
      <w:r>
        <w:rPr>
          <w:rFonts w:ascii="Arial" w:hAnsi="Arial" w:cs="Arial"/>
          <w:iCs/>
          <w:kern w:val="32"/>
          <w:sz w:val="22"/>
          <w:szCs w:val="22"/>
        </w:rPr>
        <w:t xml:space="preserve"> Presupuestal de la </w:t>
      </w:r>
      <w:r w:rsidRPr="007D7514">
        <w:rPr>
          <w:rFonts w:ascii="Arial" w:hAnsi="Arial" w:cs="Arial"/>
          <w:iCs/>
          <w:kern w:val="32"/>
          <w:sz w:val="22"/>
          <w:szCs w:val="22"/>
        </w:rPr>
        <w:t>Dirección Seccional de Administración Judicial, para lo de su cargo.</w:t>
      </w:r>
    </w:p>
    <w:p w:rsidR="00997FFB" w:rsidRPr="007D7514" w:rsidRDefault="00997FFB" w:rsidP="00997FFB">
      <w:pPr>
        <w:jc w:val="both"/>
        <w:rPr>
          <w:rFonts w:ascii="Arial" w:hAnsi="Arial" w:cs="Arial"/>
          <w:b/>
          <w:bCs/>
          <w:iCs/>
          <w:sz w:val="22"/>
          <w:szCs w:val="22"/>
        </w:rPr>
      </w:pPr>
    </w:p>
    <w:p w:rsidR="00997FFB" w:rsidRPr="007D7514" w:rsidRDefault="00997FFB" w:rsidP="00997FFB">
      <w:pPr>
        <w:jc w:val="both"/>
        <w:rPr>
          <w:rFonts w:ascii="Arial" w:hAnsi="Arial" w:cs="Arial"/>
          <w:iCs/>
          <w:sz w:val="22"/>
          <w:szCs w:val="22"/>
        </w:rPr>
      </w:pPr>
      <w:r w:rsidRPr="007D7514">
        <w:rPr>
          <w:rFonts w:ascii="Arial" w:hAnsi="Arial" w:cs="Arial"/>
          <w:b/>
          <w:bCs/>
          <w:iCs/>
          <w:sz w:val="22"/>
          <w:szCs w:val="22"/>
        </w:rPr>
        <w:t xml:space="preserve">ARTÍCULO </w:t>
      </w:r>
      <w:r>
        <w:rPr>
          <w:rFonts w:ascii="Arial" w:hAnsi="Arial" w:cs="Arial"/>
          <w:b/>
          <w:bCs/>
          <w:iCs/>
          <w:sz w:val="22"/>
          <w:szCs w:val="22"/>
        </w:rPr>
        <w:t>3</w:t>
      </w:r>
      <w:r w:rsidRPr="007D7514">
        <w:rPr>
          <w:rFonts w:ascii="Arial" w:hAnsi="Arial" w:cs="Arial"/>
          <w:b/>
          <w:bCs/>
          <w:iCs/>
          <w:sz w:val="22"/>
          <w:szCs w:val="22"/>
        </w:rPr>
        <w:t>º:</w:t>
      </w:r>
      <w:r w:rsidRPr="007D7514">
        <w:rPr>
          <w:rFonts w:ascii="Arial" w:hAnsi="Arial" w:cs="Arial"/>
          <w:bCs/>
          <w:iCs/>
          <w:sz w:val="22"/>
          <w:szCs w:val="22"/>
        </w:rPr>
        <w:t xml:space="preserve"> </w:t>
      </w:r>
      <w:r w:rsidRPr="007D7514">
        <w:rPr>
          <w:rFonts w:ascii="Arial" w:hAnsi="Arial" w:cs="Arial"/>
          <w:iCs/>
          <w:sz w:val="22"/>
          <w:szCs w:val="22"/>
        </w:rPr>
        <w:t>La presente Resolución rige a part</w:t>
      </w:r>
      <w:r>
        <w:rPr>
          <w:rFonts w:ascii="Arial" w:hAnsi="Arial" w:cs="Arial"/>
          <w:iCs/>
          <w:sz w:val="22"/>
          <w:szCs w:val="22"/>
        </w:rPr>
        <w:t xml:space="preserve">ir de la fecha de su expedición, dada </w:t>
      </w:r>
      <w:r w:rsidRPr="007D7514">
        <w:rPr>
          <w:rFonts w:ascii="Arial" w:hAnsi="Arial" w:cs="Arial"/>
          <w:sz w:val="22"/>
          <w:szCs w:val="22"/>
          <w:lang w:val="es-CO"/>
        </w:rPr>
        <w:t xml:space="preserve">en Villavicencio - Meta, a los </w:t>
      </w:r>
      <w:r>
        <w:rPr>
          <w:rFonts w:ascii="Arial" w:hAnsi="Arial" w:cs="Arial"/>
          <w:sz w:val="22"/>
          <w:szCs w:val="22"/>
          <w:lang w:val="es-CO"/>
        </w:rPr>
        <w:t xml:space="preserve">veintiocho </w:t>
      </w:r>
      <w:r w:rsidRPr="007D7514">
        <w:rPr>
          <w:rFonts w:ascii="Arial" w:hAnsi="Arial" w:cs="Arial"/>
          <w:iCs/>
          <w:sz w:val="22"/>
          <w:szCs w:val="22"/>
        </w:rPr>
        <w:t>(</w:t>
      </w:r>
      <w:r>
        <w:rPr>
          <w:rFonts w:ascii="Arial" w:hAnsi="Arial" w:cs="Arial"/>
          <w:iCs/>
          <w:sz w:val="22"/>
          <w:szCs w:val="22"/>
        </w:rPr>
        <w:t>28</w:t>
      </w:r>
      <w:r w:rsidRPr="007D7514">
        <w:rPr>
          <w:rFonts w:ascii="Arial" w:hAnsi="Arial" w:cs="Arial"/>
          <w:iCs/>
          <w:sz w:val="22"/>
          <w:szCs w:val="22"/>
        </w:rPr>
        <w:t xml:space="preserve">) días del mes de </w:t>
      </w:r>
      <w:r>
        <w:rPr>
          <w:rFonts w:ascii="Arial" w:hAnsi="Arial" w:cs="Arial"/>
          <w:iCs/>
          <w:sz w:val="22"/>
          <w:szCs w:val="22"/>
        </w:rPr>
        <w:t>mayo</w:t>
      </w:r>
      <w:r w:rsidRPr="007D7514">
        <w:rPr>
          <w:rFonts w:ascii="Arial" w:hAnsi="Arial" w:cs="Arial"/>
          <w:iCs/>
          <w:sz w:val="22"/>
          <w:szCs w:val="22"/>
        </w:rPr>
        <w:t xml:space="preserve"> de dos mil dieci</w:t>
      </w:r>
      <w:r>
        <w:rPr>
          <w:rFonts w:ascii="Arial" w:hAnsi="Arial" w:cs="Arial"/>
          <w:iCs/>
          <w:sz w:val="22"/>
          <w:szCs w:val="22"/>
        </w:rPr>
        <w:t>nueve  (2019</w:t>
      </w:r>
      <w:r w:rsidRPr="007D7514">
        <w:rPr>
          <w:rFonts w:ascii="Arial" w:hAnsi="Arial" w:cs="Arial"/>
          <w:iCs/>
          <w:sz w:val="22"/>
          <w:szCs w:val="22"/>
        </w:rPr>
        <w:t>).</w:t>
      </w:r>
    </w:p>
    <w:p w:rsidR="00997FFB" w:rsidRPr="007D7514" w:rsidRDefault="00997FFB" w:rsidP="00997FFB">
      <w:pPr>
        <w:jc w:val="center"/>
        <w:rPr>
          <w:rFonts w:ascii="Arial" w:hAnsi="Arial" w:cs="Arial"/>
          <w:b/>
          <w:sz w:val="22"/>
          <w:szCs w:val="22"/>
          <w:lang w:val="es-CO"/>
        </w:rPr>
      </w:pPr>
      <w:r w:rsidRPr="007D7514">
        <w:rPr>
          <w:rFonts w:ascii="Arial" w:hAnsi="Arial" w:cs="Arial"/>
          <w:b/>
          <w:sz w:val="22"/>
          <w:szCs w:val="22"/>
          <w:lang w:val="es-CO"/>
        </w:rPr>
        <w:t>NOTIFÍQUESE, COMUNÍQUESE, Y CÚMPLASE</w:t>
      </w:r>
    </w:p>
    <w:p w:rsidR="00997FFB" w:rsidRPr="007D7514" w:rsidRDefault="00997FFB" w:rsidP="00997FFB">
      <w:pPr>
        <w:jc w:val="center"/>
        <w:rPr>
          <w:rFonts w:ascii="Arial" w:hAnsi="Arial" w:cs="Arial"/>
          <w:b/>
          <w:sz w:val="22"/>
          <w:szCs w:val="22"/>
          <w:lang w:val="es-CO"/>
        </w:rPr>
      </w:pPr>
    </w:p>
    <w:p w:rsidR="00997FFB" w:rsidRPr="007D7514" w:rsidRDefault="00997FFB" w:rsidP="00997FFB">
      <w:pPr>
        <w:jc w:val="center"/>
        <w:rPr>
          <w:rFonts w:ascii="Arial" w:hAnsi="Arial" w:cs="Arial"/>
          <w:sz w:val="22"/>
          <w:szCs w:val="22"/>
          <w:lang w:val="es-CO"/>
        </w:rPr>
      </w:pPr>
    </w:p>
    <w:p w:rsidR="00997FFB" w:rsidRDefault="00997FFB" w:rsidP="00997FFB">
      <w:pPr>
        <w:rPr>
          <w:rFonts w:ascii="Arial" w:hAnsi="Arial" w:cs="Arial"/>
          <w:sz w:val="22"/>
          <w:szCs w:val="22"/>
          <w:lang w:val="es-CO"/>
        </w:rPr>
      </w:pPr>
    </w:p>
    <w:p w:rsidR="00997FFB" w:rsidRPr="007D7514" w:rsidRDefault="00997FFB" w:rsidP="00997FFB">
      <w:pPr>
        <w:rPr>
          <w:rFonts w:ascii="Arial" w:hAnsi="Arial" w:cs="Arial"/>
          <w:sz w:val="22"/>
          <w:szCs w:val="22"/>
          <w:lang w:val="es-CO"/>
        </w:rPr>
      </w:pPr>
    </w:p>
    <w:p w:rsidR="00997FFB" w:rsidRPr="007D7514" w:rsidRDefault="00997FFB" w:rsidP="00997FFB">
      <w:pPr>
        <w:rPr>
          <w:rFonts w:ascii="Arial" w:hAnsi="Arial" w:cs="Arial"/>
          <w:caps/>
          <w:sz w:val="22"/>
          <w:szCs w:val="22"/>
          <w:lang w:val="es-CO"/>
        </w:rPr>
      </w:pPr>
    </w:p>
    <w:p w:rsidR="00997FFB" w:rsidRDefault="00997FFB" w:rsidP="00997FFB">
      <w:pPr>
        <w:jc w:val="both"/>
        <w:rPr>
          <w:rFonts w:ascii="Arial" w:eastAsia="Arial Unicode MS" w:hAnsi="Arial" w:cs="Arial"/>
          <w:b/>
          <w:bCs/>
          <w:caps/>
          <w:sz w:val="22"/>
          <w:szCs w:val="22"/>
          <w:lang w:val="es-CO"/>
        </w:rPr>
      </w:pPr>
      <w:r>
        <w:rPr>
          <w:rFonts w:ascii="Arial" w:eastAsia="Arial Unicode MS" w:hAnsi="Arial" w:cs="Arial"/>
          <w:b/>
          <w:bCs/>
          <w:caps/>
          <w:sz w:val="22"/>
          <w:szCs w:val="22"/>
          <w:lang w:val="es-CO"/>
        </w:rPr>
        <w:t>LORENA GÓMEZ ROA</w:t>
      </w:r>
    </w:p>
    <w:p w:rsidR="00997FFB" w:rsidRPr="00C97821" w:rsidRDefault="00997FFB" w:rsidP="00997FFB">
      <w:pPr>
        <w:jc w:val="both"/>
        <w:rPr>
          <w:rFonts w:ascii="Arial" w:hAnsi="Arial" w:cs="Arial"/>
          <w:sz w:val="22"/>
          <w:szCs w:val="22"/>
          <w:lang w:val="es-CO"/>
        </w:rPr>
      </w:pPr>
      <w:r>
        <w:rPr>
          <w:rFonts w:ascii="Arial" w:eastAsia="Arial Unicode MS" w:hAnsi="Arial" w:cs="Arial"/>
          <w:bCs/>
          <w:sz w:val="22"/>
          <w:szCs w:val="22"/>
          <w:lang w:val="es-CO"/>
        </w:rPr>
        <w:t>Magistrado</w:t>
      </w:r>
    </w:p>
    <w:p w:rsidR="00997FFB" w:rsidRPr="007D7514" w:rsidRDefault="00997FFB" w:rsidP="00997FFB">
      <w:pPr>
        <w:jc w:val="both"/>
        <w:rPr>
          <w:rFonts w:ascii="Arial" w:hAnsi="Arial" w:cs="Arial"/>
          <w:sz w:val="22"/>
          <w:szCs w:val="22"/>
          <w:lang w:val="es-CO"/>
        </w:rPr>
      </w:pPr>
    </w:p>
    <w:p w:rsidR="00997FFB" w:rsidRPr="00A8651F" w:rsidRDefault="00997FFB" w:rsidP="00997FFB">
      <w:pPr>
        <w:jc w:val="both"/>
        <w:rPr>
          <w:rFonts w:ascii="Arial" w:hAnsi="Arial" w:cs="Arial"/>
          <w:sz w:val="16"/>
          <w:szCs w:val="18"/>
          <w:lang w:val="es-CO"/>
        </w:rPr>
      </w:pPr>
      <w:r w:rsidRPr="00A8651F">
        <w:rPr>
          <w:rFonts w:ascii="Arial" w:hAnsi="Arial" w:cs="Arial"/>
          <w:sz w:val="16"/>
          <w:szCs w:val="18"/>
          <w:lang w:val="es-CO"/>
        </w:rPr>
        <w:t>REDM/CEBC</w:t>
      </w:r>
    </w:p>
    <w:p w:rsidR="00997FFB" w:rsidRPr="00A8651F" w:rsidRDefault="00997FFB" w:rsidP="00997FFB">
      <w:pPr>
        <w:jc w:val="both"/>
        <w:rPr>
          <w:rFonts w:ascii="Arial" w:hAnsi="Arial" w:cs="Arial"/>
          <w:sz w:val="16"/>
          <w:szCs w:val="18"/>
          <w:lang w:val="es-CO"/>
        </w:rPr>
      </w:pPr>
      <w:r w:rsidRPr="00A8651F">
        <w:rPr>
          <w:rFonts w:ascii="Arial" w:hAnsi="Arial" w:cs="Arial"/>
          <w:sz w:val="16"/>
          <w:szCs w:val="18"/>
          <w:lang w:val="es-CO"/>
        </w:rPr>
        <w:t>EXTCSJME19-707/MAYO 28 DE 2019</w:t>
      </w:r>
    </w:p>
    <w:p w:rsidR="00997FFB" w:rsidRPr="00A8651F" w:rsidRDefault="00997FFB" w:rsidP="00997FFB">
      <w:pPr>
        <w:jc w:val="both"/>
        <w:rPr>
          <w:rFonts w:ascii="Arial" w:hAnsi="Arial" w:cs="Arial"/>
          <w:sz w:val="16"/>
          <w:szCs w:val="18"/>
          <w:lang w:val="es-CO"/>
        </w:rPr>
      </w:pPr>
      <w:r w:rsidRPr="00A8651F">
        <w:rPr>
          <w:rFonts w:ascii="Arial" w:hAnsi="Arial" w:cs="Arial"/>
          <w:sz w:val="16"/>
          <w:szCs w:val="18"/>
          <w:lang w:val="es-CO"/>
        </w:rPr>
        <w:t xml:space="preserve">Vistas – Calificaciones </w:t>
      </w:r>
    </w:p>
    <w:p w:rsidR="00997FFB" w:rsidRPr="00FD5A17" w:rsidRDefault="00997FFB" w:rsidP="00997FFB">
      <w:pPr>
        <w:jc w:val="both"/>
        <w:rPr>
          <w:rFonts w:ascii="Arial" w:hAnsi="Arial" w:cs="Arial"/>
          <w:sz w:val="18"/>
          <w:szCs w:val="18"/>
          <w:lang w:val="es-CO"/>
        </w:rPr>
      </w:pPr>
    </w:p>
    <w:p w:rsidR="00997FFB" w:rsidRPr="008F1A87" w:rsidRDefault="00997FFB" w:rsidP="005E0745">
      <w:pPr>
        <w:jc w:val="center"/>
        <w:rPr>
          <w:rFonts w:ascii="Arial" w:hAnsi="Arial" w:cs="Arial"/>
          <w:sz w:val="22"/>
          <w:szCs w:val="22"/>
          <w:lang w:val="es-CO"/>
        </w:rPr>
      </w:pPr>
    </w:p>
    <w:sectPr w:rsidR="00997FFB" w:rsidRPr="008F1A87" w:rsidSect="005222A8">
      <w:headerReference w:type="default" r:id="rId6"/>
      <w:footerReference w:type="default" r:id="rId7"/>
      <w:headerReference w:type="first" r:id="rId8"/>
      <w:footerReference w:type="first" r:id="rId9"/>
      <w:type w:val="continuous"/>
      <w:pgSz w:w="12242" w:h="20163" w:code="5"/>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04D" w:rsidRDefault="007D604D">
      <w:r>
        <w:separator/>
      </w:r>
    </w:p>
  </w:endnote>
  <w:endnote w:type="continuationSeparator" w:id="0">
    <w:p w:rsidR="007D604D" w:rsidRDefault="007D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7D604D"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E87AD4"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7D604D"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04D" w:rsidRDefault="007D604D">
      <w:r>
        <w:separator/>
      </w:r>
    </w:p>
  </w:footnote>
  <w:footnote w:type="continuationSeparator" w:id="0">
    <w:p w:rsidR="007D604D" w:rsidRDefault="007D60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FB30A0">
      <w:rPr>
        <w:rFonts w:ascii="Berylium" w:hAnsi="Berylium"/>
        <w:bCs/>
        <w:iCs/>
        <w:noProof/>
        <w:sz w:val="22"/>
        <w:szCs w:val="22"/>
      </w:rPr>
      <w:t>2</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E87AD4"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A4E"/>
    <w:rsid w:val="00233F2B"/>
    <w:rsid w:val="00234742"/>
    <w:rsid w:val="00254F44"/>
    <w:rsid w:val="0025591C"/>
    <w:rsid w:val="00272D2C"/>
    <w:rsid w:val="002C5FD1"/>
    <w:rsid w:val="002E4BE9"/>
    <w:rsid w:val="002E4D7F"/>
    <w:rsid w:val="00304738"/>
    <w:rsid w:val="00341A26"/>
    <w:rsid w:val="00354655"/>
    <w:rsid w:val="00356985"/>
    <w:rsid w:val="00356B95"/>
    <w:rsid w:val="003A415E"/>
    <w:rsid w:val="0044376A"/>
    <w:rsid w:val="00460271"/>
    <w:rsid w:val="00467320"/>
    <w:rsid w:val="0048348F"/>
    <w:rsid w:val="004D0E7C"/>
    <w:rsid w:val="005222A8"/>
    <w:rsid w:val="00531DC9"/>
    <w:rsid w:val="00532742"/>
    <w:rsid w:val="00550113"/>
    <w:rsid w:val="0056705B"/>
    <w:rsid w:val="005677BE"/>
    <w:rsid w:val="005B6E33"/>
    <w:rsid w:val="005C0C36"/>
    <w:rsid w:val="005D76B2"/>
    <w:rsid w:val="005E0745"/>
    <w:rsid w:val="00605C20"/>
    <w:rsid w:val="006E20EA"/>
    <w:rsid w:val="00717C18"/>
    <w:rsid w:val="00725110"/>
    <w:rsid w:val="0073370F"/>
    <w:rsid w:val="00772AAD"/>
    <w:rsid w:val="007A4FC8"/>
    <w:rsid w:val="007A62ED"/>
    <w:rsid w:val="007C6531"/>
    <w:rsid w:val="007D5D9C"/>
    <w:rsid w:val="007D604D"/>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97FFB"/>
    <w:rsid w:val="009F55DF"/>
    <w:rsid w:val="00A0504A"/>
    <w:rsid w:val="00A052C6"/>
    <w:rsid w:val="00A41C4D"/>
    <w:rsid w:val="00A546D7"/>
    <w:rsid w:val="00A93FE3"/>
    <w:rsid w:val="00AB055F"/>
    <w:rsid w:val="00AD504C"/>
    <w:rsid w:val="00B12D28"/>
    <w:rsid w:val="00B512A7"/>
    <w:rsid w:val="00B6455C"/>
    <w:rsid w:val="00BC54A6"/>
    <w:rsid w:val="00C02925"/>
    <w:rsid w:val="00C51AAE"/>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87AD4"/>
    <w:rsid w:val="00EF0ECF"/>
    <w:rsid w:val="00F02C0B"/>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E2B9E06-088A-460D-A3ED-AC26A27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2121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2501</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2019-07-08T20:37:00Z</dcterms:created>
  <dcterms:modified xsi:type="dcterms:W3CDTF">2019-07-08T20:37:00Z</dcterms:modified>
</cp:coreProperties>
</file>