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0E467" w14:textId="77777777" w:rsidR="00EF3A89" w:rsidRPr="00BF2774" w:rsidRDefault="003F3001" w:rsidP="00F72802">
      <w:pPr>
        <w:pStyle w:val="Ttulo3"/>
        <w:spacing w:after="664" w:line="313" w:lineRule="auto"/>
        <w:ind w:right="7"/>
        <w:jc w:val="center"/>
        <w:rPr>
          <w:rFonts w:asciiTheme="minorBidi" w:hAnsiTheme="minorBidi" w:cstheme="minorBidi"/>
          <w:sz w:val="20"/>
          <w:szCs w:val="20"/>
        </w:rPr>
      </w:pPr>
      <w:bookmarkStart w:id="0" w:name="_Toc59337037"/>
      <w:bookmarkStart w:id="1" w:name="_Toc59386073"/>
      <w:r w:rsidRPr="00BF2774">
        <w:rPr>
          <w:rFonts w:asciiTheme="minorBidi" w:hAnsiTheme="minorBidi" w:cstheme="minorBidi"/>
          <w:sz w:val="20"/>
          <w:szCs w:val="20"/>
        </w:rPr>
        <w:t>PRÓLOGO</w:t>
      </w:r>
      <w:bookmarkEnd w:id="0"/>
      <w:bookmarkEnd w:id="1"/>
    </w:p>
    <w:sdt>
      <w:sdtPr>
        <w:rPr>
          <w:rFonts w:ascii="Arial" w:eastAsia="Arial" w:hAnsi="Arial" w:cs="Arial"/>
          <w:color w:val="231F20"/>
          <w:sz w:val="21"/>
          <w:szCs w:val="22"/>
          <w:lang w:val="es-ES"/>
        </w:rPr>
        <w:id w:val="225654823"/>
        <w:docPartObj>
          <w:docPartGallery w:val="Table of Contents"/>
          <w:docPartUnique/>
        </w:docPartObj>
      </w:sdtPr>
      <w:sdtEndPr>
        <w:rPr>
          <w:b/>
          <w:bCs/>
        </w:rPr>
      </w:sdtEndPr>
      <w:sdtContent>
        <w:p w14:paraId="1D3A30CE" w14:textId="23A4DCDC" w:rsidR="0062346D" w:rsidRDefault="0062346D">
          <w:pPr>
            <w:pStyle w:val="TtuloTDC"/>
          </w:pPr>
          <w:r>
            <w:rPr>
              <w:lang w:val="es-ES"/>
            </w:rPr>
            <w:t>Contenido</w:t>
          </w:r>
        </w:p>
        <w:p w14:paraId="37FDE301" w14:textId="019B403E" w:rsidR="0062346D" w:rsidRDefault="0062346D">
          <w:pPr>
            <w:pStyle w:val="TDC3"/>
            <w:tabs>
              <w:tab w:val="right" w:leader="dot" w:pos="8973"/>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59386073" w:history="1">
            <w:r w:rsidRPr="00E260D7">
              <w:rPr>
                <w:rStyle w:val="Hipervnculo"/>
                <w:rFonts w:asciiTheme="minorBidi" w:hAnsiTheme="minorBidi"/>
                <w:noProof/>
              </w:rPr>
              <w:t>PRÓLOGO</w:t>
            </w:r>
            <w:r>
              <w:rPr>
                <w:noProof/>
                <w:webHidden/>
              </w:rPr>
              <w:tab/>
            </w:r>
            <w:r>
              <w:rPr>
                <w:noProof/>
                <w:webHidden/>
              </w:rPr>
              <w:fldChar w:fldCharType="begin"/>
            </w:r>
            <w:r>
              <w:rPr>
                <w:noProof/>
                <w:webHidden/>
              </w:rPr>
              <w:instrText xml:space="preserve"> PAGEREF _Toc59386073 \h </w:instrText>
            </w:r>
            <w:r>
              <w:rPr>
                <w:noProof/>
                <w:webHidden/>
              </w:rPr>
            </w:r>
            <w:r>
              <w:rPr>
                <w:noProof/>
                <w:webHidden/>
              </w:rPr>
              <w:fldChar w:fldCharType="separate"/>
            </w:r>
            <w:r>
              <w:rPr>
                <w:noProof/>
                <w:webHidden/>
              </w:rPr>
              <w:t>2</w:t>
            </w:r>
            <w:r>
              <w:rPr>
                <w:noProof/>
                <w:webHidden/>
              </w:rPr>
              <w:fldChar w:fldCharType="end"/>
            </w:r>
          </w:hyperlink>
        </w:p>
        <w:p w14:paraId="21FA5E7A" w14:textId="77BDCF47" w:rsidR="0062346D" w:rsidRDefault="006A4FA0">
          <w:pPr>
            <w:pStyle w:val="TDC1"/>
            <w:tabs>
              <w:tab w:val="left" w:pos="420"/>
              <w:tab w:val="right" w:leader="dot" w:pos="8973"/>
            </w:tabs>
            <w:rPr>
              <w:rFonts w:asciiTheme="minorHAnsi" w:eastAsiaTheme="minorEastAsia" w:hAnsiTheme="minorHAnsi" w:cstheme="minorBidi"/>
              <w:noProof/>
              <w:color w:val="auto"/>
              <w:sz w:val="22"/>
            </w:rPr>
          </w:pPr>
          <w:hyperlink w:anchor="_Toc59386074" w:history="1">
            <w:r w:rsidR="0062346D" w:rsidRPr="00E260D7">
              <w:rPr>
                <w:rStyle w:val="Hipervnculo"/>
                <w:rFonts w:asciiTheme="minorBidi" w:hAnsiTheme="minorBidi"/>
                <w:noProof/>
              </w:rPr>
              <w:t>1.</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OBJETO Y CAMPO DE APLICACIÓN</w:t>
            </w:r>
            <w:r w:rsidR="0062346D">
              <w:rPr>
                <w:noProof/>
                <w:webHidden/>
              </w:rPr>
              <w:tab/>
            </w:r>
            <w:r w:rsidR="0062346D">
              <w:rPr>
                <w:noProof/>
                <w:webHidden/>
              </w:rPr>
              <w:fldChar w:fldCharType="begin"/>
            </w:r>
            <w:r w:rsidR="0062346D">
              <w:rPr>
                <w:noProof/>
                <w:webHidden/>
              </w:rPr>
              <w:instrText xml:space="preserve"> PAGEREF _Toc59386074 \h </w:instrText>
            </w:r>
            <w:r w:rsidR="0062346D">
              <w:rPr>
                <w:noProof/>
                <w:webHidden/>
              </w:rPr>
            </w:r>
            <w:r w:rsidR="0062346D">
              <w:rPr>
                <w:noProof/>
                <w:webHidden/>
              </w:rPr>
              <w:fldChar w:fldCharType="separate"/>
            </w:r>
            <w:r w:rsidR="0062346D">
              <w:rPr>
                <w:noProof/>
                <w:webHidden/>
              </w:rPr>
              <w:t>4</w:t>
            </w:r>
            <w:r w:rsidR="0062346D">
              <w:rPr>
                <w:noProof/>
                <w:webHidden/>
              </w:rPr>
              <w:fldChar w:fldCharType="end"/>
            </w:r>
          </w:hyperlink>
        </w:p>
        <w:p w14:paraId="1D07423E" w14:textId="6DCC22CC" w:rsidR="0062346D" w:rsidRDefault="006A4FA0">
          <w:pPr>
            <w:pStyle w:val="TDC3"/>
            <w:tabs>
              <w:tab w:val="left" w:pos="880"/>
              <w:tab w:val="right" w:leader="dot" w:pos="8973"/>
            </w:tabs>
            <w:rPr>
              <w:rFonts w:asciiTheme="minorHAnsi" w:eastAsiaTheme="minorEastAsia" w:hAnsiTheme="minorHAnsi" w:cstheme="minorBidi"/>
              <w:noProof/>
              <w:color w:val="auto"/>
              <w:sz w:val="22"/>
            </w:rPr>
          </w:pPr>
          <w:hyperlink w:anchor="_Toc59386075" w:history="1">
            <w:r w:rsidR="0062346D" w:rsidRPr="00E260D7">
              <w:rPr>
                <w:rStyle w:val="Hipervnculo"/>
                <w:rFonts w:asciiTheme="minorBidi" w:hAnsiTheme="minorBidi"/>
                <w:noProof/>
              </w:rPr>
              <w:t>2.</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REFERENCIAS NORMATIVAS</w:t>
            </w:r>
            <w:r w:rsidR="0062346D">
              <w:rPr>
                <w:noProof/>
                <w:webHidden/>
              </w:rPr>
              <w:tab/>
            </w:r>
            <w:r w:rsidR="0062346D">
              <w:rPr>
                <w:noProof/>
                <w:webHidden/>
              </w:rPr>
              <w:fldChar w:fldCharType="begin"/>
            </w:r>
            <w:r w:rsidR="0062346D">
              <w:rPr>
                <w:noProof/>
                <w:webHidden/>
              </w:rPr>
              <w:instrText xml:space="preserve"> PAGEREF _Toc59386075 \h </w:instrText>
            </w:r>
            <w:r w:rsidR="0062346D">
              <w:rPr>
                <w:noProof/>
                <w:webHidden/>
              </w:rPr>
            </w:r>
            <w:r w:rsidR="0062346D">
              <w:rPr>
                <w:noProof/>
                <w:webHidden/>
              </w:rPr>
              <w:fldChar w:fldCharType="separate"/>
            </w:r>
            <w:r w:rsidR="0062346D">
              <w:rPr>
                <w:noProof/>
                <w:webHidden/>
              </w:rPr>
              <w:t>4</w:t>
            </w:r>
            <w:r w:rsidR="0062346D">
              <w:rPr>
                <w:noProof/>
                <w:webHidden/>
              </w:rPr>
              <w:fldChar w:fldCharType="end"/>
            </w:r>
          </w:hyperlink>
        </w:p>
        <w:p w14:paraId="3A8508C9" w14:textId="4552886D" w:rsidR="0062346D" w:rsidRDefault="006A4FA0">
          <w:pPr>
            <w:pStyle w:val="TDC1"/>
            <w:tabs>
              <w:tab w:val="left" w:pos="420"/>
              <w:tab w:val="right" w:leader="dot" w:pos="8973"/>
            </w:tabs>
            <w:rPr>
              <w:rFonts w:asciiTheme="minorHAnsi" w:eastAsiaTheme="minorEastAsia" w:hAnsiTheme="minorHAnsi" w:cstheme="minorBidi"/>
              <w:noProof/>
              <w:color w:val="auto"/>
              <w:sz w:val="22"/>
            </w:rPr>
          </w:pPr>
          <w:hyperlink w:anchor="_Toc59386076" w:history="1">
            <w:r w:rsidR="0062346D" w:rsidRPr="00E260D7">
              <w:rPr>
                <w:rStyle w:val="Hipervnculo"/>
                <w:rFonts w:eastAsia="Times New Roman"/>
                <w:noProof/>
                <w:lang w:eastAsia="es-ES_tradnl"/>
              </w:rPr>
              <w:t>4-</w:t>
            </w:r>
            <w:r w:rsidR="0062346D">
              <w:rPr>
                <w:rFonts w:asciiTheme="minorHAnsi" w:eastAsiaTheme="minorEastAsia" w:hAnsiTheme="minorHAnsi" w:cstheme="minorBidi"/>
                <w:noProof/>
                <w:color w:val="auto"/>
                <w:sz w:val="22"/>
              </w:rPr>
              <w:tab/>
            </w:r>
            <w:r w:rsidR="0062346D" w:rsidRPr="00E260D7">
              <w:rPr>
                <w:rStyle w:val="Hipervnculo"/>
                <w:rFonts w:eastAsia="Times New Roman"/>
                <w:noProof/>
                <w:lang w:eastAsia="es-ES_tradnl"/>
              </w:rPr>
              <w:t>CONTEXTO DE LA ENTIDAD Y DIRECCIONAMIENTO ESTRATÉGICO</w:t>
            </w:r>
            <w:r w:rsidR="0062346D">
              <w:rPr>
                <w:noProof/>
                <w:webHidden/>
              </w:rPr>
              <w:tab/>
            </w:r>
            <w:r w:rsidR="0062346D">
              <w:rPr>
                <w:noProof/>
                <w:webHidden/>
              </w:rPr>
              <w:fldChar w:fldCharType="begin"/>
            </w:r>
            <w:r w:rsidR="0062346D">
              <w:rPr>
                <w:noProof/>
                <w:webHidden/>
              </w:rPr>
              <w:instrText xml:space="preserve"> PAGEREF _Toc59386076 \h </w:instrText>
            </w:r>
            <w:r w:rsidR="0062346D">
              <w:rPr>
                <w:noProof/>
                <w:webHidden/>
              </w:rPr>
            </w:r>
            <w:r w:rsidR="0062346D">
              <w:rPr>
                <w:noProof/>
                <w:webHidden/>
              </w:rPr>
              <w:fldChar w:fldCharType="separate"/>
            </w:r>
            <w:r w:rsidR="0062346D">
              <w:rPr>
                <w:noProof/>
                <w:webHidden/>
              </w:rPr>
              <w:t>5</w:t>
            </w:r>
            <w:r w:rsidR="0062346D">
              <w:rPr>
                <w:noProof/>
                <w:webHidden/>
              </w:rPr>
              <w:fldChar w:fldCharType="end"/>
            </w:r>
          </w:hyperlink>
        </w:p>
        <w:p w14:paraId="1CAECCB5" w14:textId="28B1A06A"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77" w:history="1">
            <w:r w:rsidR="0062346D" w:rsidRPr="00E260D7">
              <w:rPr>
                <w:rStyle w:val="Hipervnculo"/>
                <w:noProof/>
                <w:lang w:eastAsia="es-ES_tradnl"/>
              </w:rPr>
              <w:t>4.1</w:t>
            </w:r>
            <w:r w:rsidR="0062346D">
              <w:rPr>
                <w:rFonts w:asciiTheme="minorHAnsi" w:eastAsiaTheme="minorEastAsia" w:hAnsiTheme="minorHAnsi" w:cstheme="minorBidi"/>
                <w:noProof/>
                <w:color w:val="auto"/>
                <w:sz w:val="22"/>
              </w:rPr>
              <w:tab/>
            </w:r>
            <w:r w:rsidR="0062346D" w:rsidRPr="00E260D7">
              <w:rPr>
                <w:rStyle w:val="Hipervnculo"/>
                <w:noProof/>
                <w:lang w:eastAsia="es-ES"/>
              </w:rPr>
              <w:t>COMPRENSIÓN DE LA ENTIDAD Y SU CONTEXTO</w:t>
            </w:r>
            <w:r w:rsidR="0062346D">
              <w:rPr>
                <w:noProof/>
                <w:webHidden/>
              </w:rPr>
              <w:tab/>
            </w:r>
            <w:r w:rsidR="0062346D">
              <w:rPr>
                <w:noProof/>
                <w:webHidden/>
              </w:rPr>
              <w:fldChar w:fldCharType="begin"/>
            </w:r>
            <w:r w:rsidR="0062346D">
              <w:rPr>
                <w:noProof/>
                <w:webHidden/>
              </w:rPr>
              <w:instrText xml:space="preserve"> PAGEREF _Toc59386077 \h </w:instrText>
            </w:r>
            <w:r w:rsidR="0062346D">
              <w:rPr>
                <w:noProof/>
                <w:webHidden/>
              </w:rPr>
            </w:r>
            <w:r w:rsidR="0062346D">
              <w:rPr>
                <w:noProof/>
                <w:webHidden/>
              </w:rPr>
              <w:fldChar w:fldCharType="separate"/>
            </w:r>
            <w:r w:rsidR="0062346D">
              <w:rPr>
                <w:noProof/>
                <w:webHidden/>
              </w:rPr>
              <w:t>5</w:t>
            </w:r>
            <w:r w:rsidR="0062346D">
              <w:rPr>
                <w:noProof/>
                <w:webHidden/>
              </w:rPr>
              <w:fldChar w:fldCharType="end"/>
            </w:r>
          </w:hyperlink>
        </w:p>
        <w:p w14:paraId="78EFEC61" w14:textId="6D128EB7"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78" w:history="1">
            <w:r w:rsidR="0062346D" w:rsidRPr="00E260D7">
              <w:rPr>
                <w:rStyle w:val="Hipervnculo"/>
                <w:noProof/>
              </w:rPr>
              <w:t>4.2</w:t>
            </w:r>
            <w:r w:rsidR="0062346D">
              <w:rPr>
                <w:rFonts w:asciiTheme="minorHAnsi" w:eastAsiaTheme="minorEastAsia" w:hAnsiTheme="minorHAnsi" w:cstheme="minorBidi"/>
                <w:noProof/>
                <w:color w:val="auto"/>
                <w:sz w:val="22"/>
              </w:rPr>
              <w:tab/>
            </w:r>
            <w:r w:rsidR="0062346D" w:rsidRPr="00E260D7">
              <w:rPr>
                <w:rStyle w:val="Hipervnculo"/>
                <w:noProof/>
              </w:rPr>
              <w:t>COMPRENSIÓN DE LAS NECESIDADES Y EXPECTATIVAS DE LAS PARTES INTERESADAS .</w:t>
            </w:r>
            <w:r w:rsidR="0062346D">
              <w:rPr>
                <w:noProof/>
                <w:webHidden/>
              </w:rPr>
              <w:tab/>
            </w:r>
            <w:r w:rsidR="0062346D">
              <w:rPr>
                <w:noProof/>
                <w:webHidden/>
              </w:rPr>
              <w:fldChar w:fldCharType="begin"/>
            </w:r>
            <w:r w:rsidR="0062346D">
              <w:rPr>
                <w:noProof/>
                <w:webHidden/>
              </w:rPr>
              <w:instrText xml:space="preserve"> PAGEREF _Toc59386078 \h </w:instrText>
            </w:r>
            <w:r w:rsidR="0062346D">
              <w:rPr>
                <w:noProof/>
                <w:webHidden/>
              </w:rPr>
            </w:r>
            <w:r w:rsidR="0062346D">
              <w:rPr>
                <w:noProof/>
                <w:webHidden/>
              </w:rPr>
              <w:fldChar w:fldCharType="separate"/>
            </w:r>
            <w:r w:rsidR="0062346D">
              <w:rPr>
                <w:noProof/>
                <w:webHidden/>
              </w:rPr>
              <w:t>6</w:t>
            </w:r>
            <w:r w:rsidR="0062346D">
              <w:rPr>
                <w:noProof/>
                <w:webHidden/>
              </w:rPr>
              <w:fldChar w:fldCharType="end"/>
            </w:r>
          </w:hyperlink>
        </w:p>
        <w:p w14:paraId="274C4106" w14:textId="3A779C22"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79" w:history="1">
            <w:r w:rsidR="0062346D" w:rsidRPr="00E260D7">
              <w:rPr>
                <w:rStyle w:val="Hipervnculo"/>
                <w:rFonts w:asciiTheme="minorBidi" w:hAnsiTheme="minorBidi"/>
                <w:noProof/>
              </w:rPr>
              <w:t>4.3</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bCs/>
                <w:noProof/>
              </w:rPr>
              <w:t>DETERMINACIÓN DEL ALCANCE DEL SISTEMA DE GESTIÓN</w:t>
            </w:r>
            <w:r w:rsidR="0062346D">
              <w:rPr>
                <w:noProof/>
                <w:webHidden/>
              </w:rPr>
              <w:tab/>
            </w:r>
            <w:r w:rsidR="0062346D">
              <w:rPr>
                <w:noProof/>
                <w:webHidden/>
              </w:rPr>
              <w:fldChar w:fldCharType="begin"/>
            </w:r>
            <w:r w:rsidR="0062346D">
              <w:rPr>
                <w:noProof/>
                <w:webHidden/>
              </w:rPr>
              <w:instrText xml:space="preserve"> PAGEREF _Toc59386079 \h </w:instrText>
            </w:r>
            <w:r w:rsidR="0062346D">
              <w:rPr>
                <w:noProof/>
                <w:webHidden/>
              </w:rPr>
            </w:r>
            <w:r w:rsidR="0062346D">
              <w:rPr>
                <w:noProof/>
                <w:webHidden/>
              </w:rPr>
              <w:fldChar w:fldCharType="separate"/>
            </w:r>
            <w:r w:rsidR="0062346D">
              <w:rPr>
                <w:noProof/>
                <w:webHidden/>
              </w:rPr>
              <w:t>8</w:t>
            </w:r>
            <w:r w:rsidR="0062346D">
              <w:rPr>
                <w:noProof/>
                <w:webHidden/>
              </w:rPr>
              <w:fldChar w:fldCharType="end"/>
            </w:r>
          </w:hyperlink>
        </w:p>
        <w:p w14:paraId="3367395B" w14:textId="3AD3DEEC"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80" w:history="1">
            <w:r w:rsidR="0062346D" w:rsidRPr="00E260D7">
              <w:rPr>
                <w:rStyle w:val="Hipervnculo"/>
                <w:rFonts w:asciiTheme="minorBidi" w:hAnsiTheme="minorBidi"/>
                <w:noProof/>
              </w:rPr>
              <w:t>4.4</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SISTEMA DE GESTIÓN Y SUS PROCESOS</w:t>
            </w:r>
            <w:r w:rsidR="0062346D">
              <w:rPr>
                <w:noProof/>
                <w:webHidden/>
              </w:rPr>
              <w:tab/>
            </w:r>
            <w:r w:rsidR="0062346D">
              <w:rPr>
                <w:noProof/>
                <w:webHidden/>
              </w:rPr>
              <w:fldChar w:fldCharType="begin"/>
            </w:r>
            <w:r w:rsidR="0062346D">
              <w:rPr>
                <w:noProof/>
                <w:webHidden/>
              </w:rPr>
              <w:instrText xml:space="preserve"> PAGEREF _Toc59386080 \h </w:instrText>
            </w:r>
            <w:r w:rsidR="0062346D">
              <w:rPr>
                <w:noProof/>
                <w:webHidden/>
              </w:rPr>
            </w:r>
            <w:r w:rsidR="0062346D">
              <w:rPr>
                <w:noProof/>
                <w:webHidden/>
              </w:rPr>
              <w:fldChar w:fldCharType="separate"/>
            </w:r>
            <w:r w:rsidR="0062346D">
              <w:rPr>
                <w:noProof/>
                <w:webHidden/>
              </w:rPr>
              <w:t>9</w:t>
            </w:r>
            <w:r w:rsidR="0062346D">
              <w:rPr>
                <w:noProof/>
                <w:webHidden/>
              </w:rPr>
              <w:fldChar w:fldCharType="end"/>
            </w:r>
          </w:hyperlink>
        </w:p>
        <w:p w14:paraId="1A10180D" w14:textId="48CF8E5A" w:rsidR="0062346D" w:rsidRDefault="006A4FA0">
          <w:pPr>
            <w:pStyle w:val="TDC1"/>
            <w:tabs>
              <w:tab w:val="left" w:pos="420"/>
              <w:tab w:val="right" w:leader="dot" w:pos="8973"/>
            </w:tabs>
            <w:rPr>
              <w:rFonts w:asciiTheme="minorHAnsi" w:eastAsiaTheme="minorEastAsia" w:hAnsiTheme="minorHAnsi" w:cstheme="minorBidi"/>
              <w:noProof/>
              <w:color w:val="auto"/>
              <w:sz w:val="22"/>
            </w:rPr>
          </w:pPr>
          <w:hyperlink w:anchor="_Toc59386081" w:history="1">
            <w:r w:rsidR="0062346D" w:rsidRPr="00E260D7">
              <w:rPr>
                <w:rStyle w:val="Hipervnculo"/>
                <w:rFonts w:asciiTheme="minorBidi" w:hAnsiTheme="minorBidi"/>
                <w:noProof/>
              </w:rPr>
              <w:t>5.</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LIDERAZGO</w:t>
            </w:r>
            <w:r w:rsidR="0062346D">
              <w:rPr>
                <w:noProof/>
                <w:webHidden/>
              </w:rPr>
              <w:tab/>
            </w:r>
            <w:r w:rsidR="0062346D">
              <w:rPr>
                <w:noProof/>
                <w:webHidden/>
              </w:rPr>
              <w:fldChar w:fldCharType="begin"/>
            </w:r>
            <w:r w:rsidR="0062346D">
              <w:rPr>
                <w:noProof/>
                <w:webHidden/>
              </w:rPr>
              <w:instrText xml:space="preserve"> PAGEREF _Toc59386081 \h </w:instrText>
            </w:r>
            <w:r w:rsidR="0062346D">
              <w:rPr>
                <w:noProof/>
                <w:webHidden/>
              </w:rPr>
            </w:r>
            <w:r w:rsidR="0062346D">
              <w:rPr>
                <w:noProof/>
                <w:webHidden/>
              </w:rPr>
              <w:fldChar w:fldCharType="separate"/>
            </w:r>
            <w:r w:rsidR="0062346D">
              <w:rPr>
                <w:noProof/>
                <w:webHidden/>
              </w:rPr>
              <w:t>11</w:t>
            </w:r>
            <w:r w:rsidR="0062346D">
              <w:rPr>
                <w:noProof/>
                <w:webHidden/>
              </w:rPr>
              <w:fldChar w:fldCharType="end"/>
            </w:r>
          </w:hyperlink>
        </w:p>
        <w:p w14:paraId="767762D7" w14:textId="4EFC03EE"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82" w:history="1">
            <w:r w:rsidR="0062346D" w:rsidRPr="00E260D7">
              <w:rPr>
                <w:rStyle w:val="Hipervnculo"/>
                <w:rFonts w:asciiTheme="minorBidi" w:hAnsiTheme="minorBidi"/>
                <w:noProof/>
              </w:rPr>
              <w:t>5.1</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LIDERAZGO Y COMPROMISO</w:t>
            </w:r>
            <w:r w:rsidR="0062346D">
              <w:rPr>
                <w:noProof/>
                <w:webHidden/>
              </w:rPr>
              <w:tab/>
            </w:r>
            <w:r w:rsidR="0062346D">
              <w:rPr>
                <w:noProof/>
                <w:webHidden/>
              </w:rPr>
              <w:fldChar w:fldCharType="begin"/>
            </w:r>
            <w:r w:rsidR="0062346D">
              <w:rPr>
                <w:noProof/>
                <w:webHidden/>
              </w:rPr>
              <w:instrText xml:space="preserve"> PAGEREF _Toc59386082 \h </w:instrText>
            </w:r>
            <w:r w:rsidR="0062346D">
              <w:rPr>
                <w:noProof/>
                <w:webHidden/>
              </w:rPr>
            </w:r>
            <w:r w:rsidR="0062346D">
              <w:rPr>
                <w:noProof/>
                <w:webHidden/>
              </w:rPr>
              <w:fldChar w:fldCharType="separate"/>
            </w:r>
            <w:r w:rsidR="0062346D">
              <w:rPr>
                <w:noProof/>
                <w:webHidden/>
              </w:rPr>
              <w:t>11</w:t>
            </w:r>
            <w:r w:rsidR="0062346D">
              <w:rPr>
                <w:noProof/>
                <w:webHidden/>
              </w:rPr>
              <w:fldChar w:fldCharType="end"/>
            </w:r>
          </w:hyperlink>
        </w:p>
        <w:p w14:paraId="5D17D42E" w14:textId="25C72FCA"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83" w:history="1">
            <w:r w:rsidR="0062346D" w:rsidRPr="00E260D7">
              <w:rPr>
                <w:rStyle w:val="Hipervnculo"/>
                <w:noProof/>
              </w:rPr>
              <w:t>5.2</w:t>
            </w:r>
            <w:r w:rsidR="0062346D">
              <w:rPr>
                <w:rFonts w:asciiTheme="minorHAnsi" w:eastAsiaTheme="minorEastAsia" w:hAnsiTheme="minorHAnsi" w:cstheme="minorBidi"/>
                <w:noProof/>
                <w:color w:val="auto"/>
                <w:sz w:val="22"/>
              </w:rPr>
              <w:tab/>
            </w:r>
            <w:r w:rsidR="0062346D" w:rsidRPr="00E260D7">
              <w:rPr>
                <w:rStyle w:val="Hipervnculo"/>
                <w:noProof/>
              </w:rPr>
              <w:t>POLÍTICA</w:t>
            </w:r>
            <w:r w:rsidR="0062346D">
              <w:rPr>
                <w:noProof/>
                <w:webHidden/>
              </w:rPr>
              <w:tab/>
            </w:r>
            <w:r w:rsidR="0062346D">
              <w:rPr>
                <w:noProof/>
                <w:webHidden/>
              </w:rPr>
              <w:fldChar w:fldCharType="begin"/>
            </w:r>
            <w:r w:rsidR="0062346D">
              <w:rPr>
                <w:noProof/>
                <w:webHidden/>
              </w:rPr>
              <w:instrText xml:space="preserve"> PAGEREF _Toc59386083 \h </w:instrText>
            </w:r>
            <w:r w:rsidR="0062346D">
              <w:rPr>
                <w:noProof/>
                <w:webHidden/>
              </w:rPr>
            </w:r>
            <w:r w:rsidR="0062346D">
              <w:rPr>
                <w:noProof/>
                <w:webHidden/>
              </w:rPr>
              <w:fldChar w:fldCharType="separate"/>
            </w:r>
            <w:r w:rsidR="0062346D">
              <w:rPr>
                <w:noProof/>
                <w:webHidden/>
              </w:rPr>
              <w:t>13</w:t>
            </w:r>
            <w:r w:rsidR="0062346D">
              <w:rPr>
                <w:noProof/>
                <w:webHidden/>
              </w:rPr>
              <w:fldChar w:fldCharType="end"/>
            </w:r>
          </w:hyperlink>
        </w:p>
        <w:p w14:paraId="7633CF23" w14:textId="0BAA3904"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84" w:history="1">
            <w:r w:rsidR="0062346D" w:rsidRPr="00E260D7">
              <w:rPr>
                <w:rStyle w:val="Hipervnculo"/>
                <w:noProof/>
              </w:rPr>
              <w:t>5.3</w:t>
            </w:r>
            <w:r w:rsidR="0062346D">
              <w:rPr>
                <w:rFonts w:asciiTheme="minorHAnsi" w:eastAsiaTheme="minorEastAsia" w:hAnsiTheme="minorHAnsi" w:cstheme="minorBidi"/>
                <w:noProof/>
                <w:color w:val="auto"/>
                <w:sz w:val="22"/>
              </w:rPr>
              <w:tab/>
            </w:r>
            <w:r w:rsidR="0062346D" w:rsidRPr="00E260D7">
              <w:rPr>
                <w:rStyle w:val="Hipervnculo"/>
                <w:noProof/>
              </w:rPr>
              <w:t>ROLES, RESPONSABILIDADES Y AUTORIDADES EN LA ENTIDAD</w:t>
            </w:r>
            <w:r w:rsidR="0062346D">
              <w:rPr>
                <w:noProof/>
                <w:webHidden/>
              </w:rPr>
              <w:tab/>
            </w:r>
            <w:r w:rsidR="0062346D">
              <w:rPr>
                <w:noProof/>
                <w:webHidden/>
              </w:rPr>
              <w:fldChar w:fldCharType="begin"/>
            </w:r>
            <w:r w:rsidR="0062346D">
              <w:rPr>
                <w:noProof/>
                <w:webHidden/>
              </w:rPr>
              <w:instrText xml:space="preserve"> PAGEREF _Toc59386084 \h </w:instrText>
            </w:r>
            <w:r w:rsidR="0062346D">
              <w:rPr>
                <w:noProof/>
                <w:webHidden/>
              </w:rPr>
            </w:r>
            <w:r w:rsidR="0062346D">
              <w:rPr>
                <w:noProof/>
                <w:webHidden/>
              </w:rPr>
              <w:fldChar w:fldCharType="separate"/>
            </w:r>
            <w:r w:rsidR="0062346D">
              <w:rPr>
                <w:noProof/>
                <w:webHidden/>
              </w:rPr>
              <w:t>14</w:t>
            </w:r>
            <w:r w:rsidR="0062346D">
              <w:rPr>
                <w:noProof/>
                <w:webHidden/>
              </w:rPr>
              <w:fldChar w:fldCharType="end"/>
            </w:r>
          </w:hyperlink>
        </w:p>
        <w:p w14:paraId="3C9E572B" w14:textId="33F64751" w:rsidR="0062346D" w:rsidRDefault="006A4FA0">
          <w:pPr>
            <w:pStyle w:val="TDC1"/>
            <w:tabs>
              <w:tab w:val="left" w:pos="420"/>
              <w:tab w:val="right" w:leader="dot" w:pos="8973"/>
            </w:tabs>
            <w:rPr>
              <w:rFonts w:asciiTheme="minorHAnsi" w:eastAsiaTheme="minorEastAsia" w:hAnsiTheme="minorHAnsi" w:cstheme="minorBidi"/>
              <w:noProof/>
              <w:color w:val="auto"/>
              <w:sz w:val="22"/>
            </w:rPr>
          </w:pPr>
          <w:hyperlink w:anchor="_Toc59386085" w:history="1">
            <w:r w:rsidR="0062346D" w:rsidRPr="00E260D7">
              <w:rPr>
                <w:rStyle w:val="Hipervnculo"/>
                <w:rFonts w:asciiTheme="minorBidi" w:hAnsiTheme="minorBidi"/>
                <w:noProof/>
              </w:rPr>
              <w:t>6.</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PLANIFICACIÓN</w:t>
            </w:r>
            <w:r w:rsidR="0062346D">
              <w:rPr>
                <w:noProof/>
                <w:webHidden/>
              </w:rPr>
              <w:tab/>
            </w:r>
            <w:r w:rsidR="0062346D">
              <w:rPr>
                <w:noProof/>
                <w:webHidden/>
              </w:rPr>
              <w:fldChar w:fldCharType="begin"/>
            </w:r>
            <w:r w:rsidR="0062346D">
              <w:rPr>
                <w:noProof/>
                <w:webHidden/>
              </w:rPr>
              <w:instrText xml:space="preserve"> PAGEREF _Toc59386085 \h </w:instrText>
            </w:r>
            <w:r w:rsidR="0062346D">
              <w:rPr>
                <w:noProof/>
                <w:webHidden/>
              </w:rPr>
            </w:r>
            <w:r w:rsidR="0062346D">
              <w:rPr>
                <w:noProof/>
                <w:webHidden/>
              </w:rPr>
              <w:fldChar w:fldCharType="separate"/>
            </w:r>
            <w:r w:rsidR="0062346D">
              <w:rPr>
                <w:noProof/>
                <w:webHidden/>
              </w:rPr>
              <w:t>15</w:t>
            </w:r>
            <w:r w:rsidR="0062346D">
              <w:rPr>
                <w:noProof/>
                <w:webHidden/>
              </w:rPr>
              <w:fldChar w:fldCharType="end"/>
            </w:r>
          </w:hyperlink>
        </w:p>
        <w:p w14:paraId="2182E45D" w14:textId="37514129"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86" w:history="1">
            <w:r w:rsidR="0062346D" w:rsidRPr="00E260D7">
              <w:rPr>
                <w:rStyle w:val="Hipervnculo"/>
                <w:rFonts w:asciiTheme="minorBidi" w:hAnsiTheme="minorBidi"/>
                <w:noProof/>
              </w:rPr>
              <w:t>6.2</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 xml:space="preserve">   ACCIONES PARA ABORDAR LOS RIESGOS Y OPORTUNIDADES</w:t>
            </w:r>
            <w:r w:rsidR="0062346D">
              <w:rPr>
                <w:noProof/>
                <w:webHidden/>
              </w:rPr>
              <w:tab/>
            </w:r>
            <w:r w:rsidR="0062346D">
              <w:rPr>
                <w:noProof/>
                <w:webHidden/>
              </w:rPr>
              <w:fldChar w:fldCharType="begin"/>
            </w:r>
            <w:r w:rsidR="0062346D">
              <w:rPr>
                <w:noProof/>
                <w:webHidden/>
              </w:rPr>
              <w:instrText xml:space="preserve"> PAGEREF _Toc59386086 \h </w:instrText>
            </w:r>
            <w:r w:rsidR="0062346D">
              <w:rPr>
                <w:noProof/>
                <w:webHidden/>
              </w:rPr>
            </w:r>
            <w:r w:rsidR="0062346D">
              <w:rPr>
                <w:noProof/>
                <w:webHidden/>
              </w:rPr>
              <w:fldChar w:fldCharType="separate"/>
            </w:r>
            <w:r w:rsidR="0062346D">
              <w:rPr>
                <w:noProof/>
                <w:webHidden/>
              </w:rPr>
              <w:t>15</w:t>
            </w:r>
            <w:r w:rsidR="0062346D">
              <w:rPr>
                <w:noProof/>
                <w:webHidden/>
              </w:rPr>
              <w:fldChar w:fldCharType="end"/>
            </w:r>
          </w:hyperlink>
        </w:p>
        <w:p w14:paraId="357F9229" w14:textId="3868FF40" w:rsidR="0062346D" w:rsidRDefault="006A4FA0">
          <w:pPr>
            <w:pStyle w:val="TDC2"/>
            <w:tabs>
              <w:tab w:val="right" w:leader="dot" w:pos="8973"/>
            </w:tabs>
            <w:rPr>
              <w:rFonts w:asciiTheme="minorHAnsi" w:eastAsiaTheme="minorEastAsia" w:hAnsiTheme="minorHAnsi" w:cstheme="minorBidi"/>
              <w:noProof/>
              <w:color w:val="auto"/>
              <w:sz w:val="22"/>
            </w:rPr>
          </w:pPr>
          <w:hyperlink w:anchor="_Toc59386087" w:history="1">
            <w:r w:rsidR="0062346D" w:rsidRPr="00E260D7">
              <w:rPr>
                <w:rStyle w:val="Hipervnculo"/>
                <w:rFonts w:asciiTheme="minorBidi" w:hAnsiTheme="minorBidi"/>
                <w:noProof/>
              </w:rPr>
              <w:t>6.2.1     Generalidades</w:t>
            </w:r>
            <w:r w:rsidR="0062346D">
              <w:rPr>
                <w:noProof/>
                <w:webHidden/>
              </w:rPr>
              <w:tab/>
            </w:r>
            <w:r w:rsidR="0062346D">
              <w:rPr>
                <w:noProof/>
                <w:webHidden/>
              </w:rPr>
              <w:fldChar w:fldCharType="begin"/>
            </w:r>
            <w:r w:rsidR="0062346D">
              <w:rPr>
                <w:noProof/>
                <w:webHidden/>
              </w:rPr>
              <w:instrText xml:space="preserve"> PAGEREF _Toc59386087 \h </w:instrText>
            </w:r>
            <w:r w:rsidR="0062346D">
              <w:rPr>
                <w:noProof/>
                <w:webHidden/>
              </w:rPr>
            </w:r>
            <w:r w:rsidR="0062346D">
              <w:rPr>
                <w:noProof/>
                <w:webHidden/>
              </w:rPr>
              <w:fldChar w:fldCharType="separate"/>
            </w:r>
            <w:r w:rsidR="0062346D">
              <w:rPr>
                <w:noProof/>
                <w:webHidden/>
              </w:rPr>
              <w:t>15</w:t>
            </w:r>
            <w:r w:rsidR="0062346D">
              <w:rPr>
                <w:noProof/>
                <w:webHidden/>
              </w:rPr>
              <w:fldChar w:fldCharType="end"/>
            </w:r>
          </w:hyperlink>
        </w:p>
        <w:p w14:paraId="7A170895" w14:textId="7040E509"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88" w:history="1">
            <w:r w:rsidR="0062346D" w:rsidRPr="00E260D7">
              <w:rPr>
                <w:rStyle w:val="Hipervnculo"/>
                <w:rFonts w:asciiTheme="minorBidi" w:hAnsiTheme="minorBidi"/>
                <w:noProof/>
              </w:rPr>
              <w:t>6.2</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OBJETIVOS Y PLANIFICACIÓN PARA LOGRARLOS</w:t>
            </w:r>
            <w:r w:rsidR="0062346D">
              <w:rPr>
                <w:noProof/>
                <w:webHidden/>
              </w:rPr>
              <w:tab/>
            </w:r>
            <w:r w:rsidR="0062346D">
              <w:rPr>
                <w:noProof/>
                <w:webHidden/>
              </w:rPr>
              <w:fldChar w:fldCharType="begin"/>
            </w:r>
            <w:r w:rsidR="0062346D">
              <w:rPr>
                <w:noProof/>
                <w:webHidden/>
              </w:rPr>
              <w:instrText xml:space="preserve"> PAGEREF _Toc59386088 \h </w:instrText>
            </w:r>
            <w:r w:rsidR="0062346D">
              <w:rPr>
                <w:noProof/>
                <w:webHidden/>
              </w:rPr>
            </w:r>
            <w:r w:rsidR="0062346D">
              <w:rPr>
                <w:noProof/>
                <w:webHidden/>
              </w:rPr>
              <w:fldChar w:fldCharType="separate"/>
            </w:r>
            <w:r w:rsidR="0062346D">
              <w:rPr>
                <w:noProof/>
                <w:webHidden/>
              </w:rPr>
              <w:t>17</w:t>
            </w:r>
            <w:r w:rsidR="0062346D">
              <w:rPr>
                <w:noProof/>
                <w:webHidden/>
              </w:rPr>
              <w:fldChar w:fldCharType="end"/>
            </w:r>
          </w:hyperlink>
        </w:p>
        <w:p w14:paraId="60B1263A" w14:textId="7935BBE7"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89" w:history="1">
            <w:r w:rsidR="0062346D" w:rsidRPr="00E260D7">
              <w:rPr>
                <w:rStyle w:val="Hipervnculo"/>
                <w:rFonts w:asciiTheme="minorBidi" w:hAnsiTheme="minorBidi"/>
                <w:noProof/>
              </w:rPr>
              <w:t>6.3</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PLANIFICACIÓN DE LOS CAMBIOS</w:t>
            </w:r>
            <w:r w:rsidR="0062346D">
              <w:rPr>
                <w:noProof/>
                <w:webHidden/>
              </w:rPr>
              <w:tab/>
            </w:r>
            <w:r w:rsidR="0062346D">
              <w:rPr>
                <w:noProof/>
                <w:webHidden/>
              </w:rPr>
              <w:fldChar w:fldCharType="begin"/>
            </w:r>
            <w:r w:rsidR="0062346D">
              <w:rPr>
                <w:noProof/>
                <w:webHidden/>
              </w:rPr>
              <w:instrText xml:space="preserve"> PAGEREF _Toc59386089 \h </w:instrText>
            </w:r>
            <w:r w:rsidR="0062346D">
              <w:rPr>
                <w:noProof/>
                <w:webHidden/>
              </w:rPr>
            </w:r>
            <w:r w:rsidR="0062346D">
              <w:rPr>
                <w:noProof/>
                <w:webHidden/>
              </w:rPr>
              <w:fldChar w:fldCharType="separate"/>
            </w:r>
            <w:r w:rsidR="0062346D">
              <w:rPr>
                <w:noProof/>
                <w:webHidden/>
              </w:rPr>
              <w:t>18</w:t>
            </w:r>
            <w:r w:rsidR="0062346D">
              <w:rPr>
                <w:noProof/>
                <w:webHidden/>
              </w:rPr>
              <w:fldChar w:fldCharType="end"/>
            </w:r>
          </w:hyperlink>
        </w:p>
        <w:p w14:paraId="071460B5" w14:textId="17E0B2AE" w:rsidR="0062346D" w:rsidRDefault="006A4FA0">
          <w:pPr>
            <w:pStyle w:val="TDC1"/>
            <w:tabs>
              <w:tab w:val="left" w:pos="420"/>
              <w:tab w:val="right" w:leader="dot" w:pos="8973"/>
            </w:tabs>
            <w:rPr>
              <w:rFonts w:asciiTheme="minorHAnsi" w:eastAsiaTheme="minorEastAsia" w:hAnsiTheme="minorHAnsi" w:cstheme="minorBidi"/>
              <w:noProof/>
              <w:color w:val="auto"/>
              <w:sz w:val="22"/>
            </w:rPr>
          </w:pPr>
          <w:hyperlink w:anchor="_Toc59386090" w:history="1">
            <w:r w:rsidR="0062346D" w:rsidRPr="00E260D7">
              <w:rPr>
                <w:rStyle w:val="Hipervnculo"/>
                <w:noProof/>
              </w:rPr>
              <w:t>7.</w:t>
            </w:r>
            <w:r w:rsidR="0062346D">
              <w:rPr>
                <w:rFonts w:asciiTheme="minorHAnsi" w:eastAsiaTheme="minorEastAsia" w:hAnsiTheme="minorHAnsi" w:cstheme="minorBidi"/>
                <w:noProof/>
                <w:color w:val="auto"/>
                <w:sz w:val="22"/>
              </w:rPr>
              <w:tab/>
            </w:r>
            <w:r w:rsidR="0062346D" w:rsidRPr="00E260D7">
              <w:rPr>
                <w:rStyle w:val="Hipervnculo"/>
                <w:noProof/>
              </w:rPr>
              <w:t>APOYO</w:t>
            </w:r>
            <w:r w:rsidR="0062346D">
              <w:rPr>
                <w:noProof/>
                <w:webHidden/>
              </w:rPr>
              <w:tab/>
            </w:r>
            <w:r w:rsidR="0062346D">
              <w:rPr>
                <w:noProof/>
                <w:webHidden/>
              </w:rPr>
              <w:fldChar w:fldCharType="begin"/>
            </w:r>
            <w:r w:rsidR="0062346D">
              <w:rPr>
                <w:noProof/>
                <w:webHidden/>
              </w:rPr>
              <w:instrText xml:space="preserve"> PAGEREF _Toc59386090 \h </w:instrText>
            </w:r>
            <w:r w:rsidR="0062346D">
              <w:rPr>
                <w:noProof/>
                <w:webHidden/>
              </w:rPr>
            </w:r>
            <w:r w:rsidR="0062346D">
              <w:rPr>
                <w:noProof/>
                <w:webHidden/>
              </w:rPr>
              <w:fldChar w:fldCharType="separate"/>
            </w:r>
            <w:r w:rsidR="0062346D">
              <w:rPr>
                <w:noProof/>
                <w:webHidden/>
              </w:rPr>
              <w:t>19</w:t>
            </w:r>
            <w:r w:rsidR="0062346D">
              <w:rPr>
                <w:noProof/>
                <w:webHidden/>
              </w:rPr>
              <w:fldChar w:fldCharType="end"/>
            </w:r>
          </w:hyperlink>
        </w:p>
        <w:p w14:paraId="33CEA6DE" w14:textId="4C2F1AA5"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91" w:history="1">
            <w:r w:rsidR="0062346D" w:rsidRPr="00E260D7">
              <w:rPr>
                <w:rStyle w:val="Hipervnculo"/>
                <w:rFonts w:asciiTheme="minorBidi" w:hAnsiTheme="minorBidi"/>
                <w:noProof/>
              </w:rPr>
              <w:t>7.1</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RECURSOS</w:t>
            </w:r>
            <w:r w:rsidR="0062346D">
              <w:rPr>
                <w:noProof/>
                <w:webHidden/>
              </w:rPr>
              <w:tab/>
            </w:r>
            <w:r w:rsidR="0062346D">
              <w:rPr>
                <w:noProof/>
                <w:webHidden/>
              </w:rPr>
              <w:fldChar w:fldCharType="begin"/>
            </w:r>
            <w:r w:rsidR="0062346D">
              <w:rPr>
                <w:noProof/>
                <w:webHidden/>
              </w:rPr>
              <w:instrText xml:space="preserve"> PAGEREF _Toc59386091 \h </w:instrText>
            </w:r>
            <w:r w:rsidR="0062346D">
              <w:rPr>
                <w:noProof/>
                <w:webHidden/>
              </w:rPr>
            </w:r>
            <w:r w:rsidR="0062346D">
              <w:rPr>
                <w:noProof/>
                <w:webHidden/>
              </w:rPr>
              <w:fldChar w:fldCharType="separate"/>
            </w:r>
            <w:r w:rsidR="0062346D">
              <w:rPr>
                <w:noProof/>
                <w:webHidden/>
              </w:rPr>
              <w:t>19</w:t>
            </w:r>
            <w:r w:rsidR="0062346D">
              <w:rPr>
                <w:noProof/>
                <w:webHidden/>
              </w:rPr>
              <w:fldChar w:fldCharType="end"/>
            </w:r>
          </w:hyperlink>
        </w:p>
        <w:p w14:paraId="19E46572" w14:textId="6CBDE071"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92" w:history="1">
            <w:r w:rsidR="0062346D" w:rsidRPr="00E260D7">
              <w:rPr>
                <w:rStyle w:val="Hipervnculo"/>
                <w:rFonts w:asciiTheme="minorBidi" w:hAnsiTheme="minorBidi"/>
                <w:noProof/>
              </w:rPr>
              <w:t>7.2</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COMPETENCIA</w:t>
            </w:r>
            <w:r w:rsidR="0062346D">
              <w:rPr>
                <w:noProof/>
                <w:webHidden/>
              </w:rPr>
              <w:tab/>
            </w:r>
            <w:r w:rsidR="0062346D">
              <w:rPr>
                <w:noProof/>
                <w:webHidden/>
              </w:rPr>
              <w:fldChar w:fldCharType="begin"/>
            </w:r>
            <w:r w:rsidR="0062346D">
              <w:rPr>
                <w:noProof/>
                <w:webHidden/>
              </w:rPr>
              <w:instrText xml:space="preserve"> PAGEREF _Toc59386092 \h </w:instrText>
            </w:r>
            <w:r w:rsidR="0062346D">
              <w:rPr>
                <w:noProof/>
                <w:webHidden/>
              </w:rPr>
            </w:r>
            <w:r w:rsidR="0062346D">
              <w:rPr>
                <w:noProof/>
                <w:webHidden/>
              </w:rPr>
              <w:fldChar w:fldCharType="separate"/>
            </w:r>
            <w:r w:rsidR="0062346D">
              <w:rPr>
                <w:noProof/>
                <w:webHidden/>
              </w:rPr>
              <w:t>24</w:t>
            </w:r>
            <w:r w:rsidR="0062346D">
              <w:rPr>
                <w:noProof/>
                <w:webHidden/>
              </w:rPr>
              <w:fldChar w:fldCharType="end"/>
            </w:r>
          </w:hyperlink>
        </w:p>
        <w:p w14:paraId="6A14953D" w14:textId="45393C67"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93" w:history="1">
            <w:r w:rsidR="0062346D" w:rsidRPr="00E260D7">
              <w:rPr>
                <w:rStyle w:val="Hipervnculo"/>
                <w:rFonts w:asciiTheme="minorBidi" w:hAnsiTheme="minorBidi"/>
                <w:noProof/>
              </w:rPr>
              <w:t>7.3</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TOMA DE CONCIENCIA</w:t>
            </w:r>
            <w:r w:rsidR="0062346D">
              <w:rPr>
                <w:noProof/>
                <w:webHidden/>
              </w:rPr>
              <w:tab/>
            </w:r>
            <w:r w:rsidR="0062346D">
              <w:rPr>
                <w:noProof/>
                <w:webHidden/>
              </w:rPr>
              <w:fldChar w:fldCharType="begin"/>
            </w:r>
            <w:r w:rsidR="0062346D">
              <w:rPr>
                <w:noProof/>
                <w:webHidden/>
              </w:rPr>
              <w:instrText xml:space="preserve"> PAGEREF _Toc59386093 \h </w:instrText>
            </w:r>
            <w:r w:rsidR="0062346D">
              <w:rPr>
                <w:noProof/>
                <w:webHidden/>
              </w:rPr>
            </w:r>
            <w:r w:rsidR="0062346D">
              <w:rPr>
                <w:noProof/>
                <w:webHidden/>
              </w:rPr>
              <w:fldChar w:fldCharType="separate"/>
            </w:r>
            <w:r w:rsidR="0062346D">
              <w:rPr>
                <w:noProof/>
                <w:webHidden/>
              </w:rPr>
              <w:t>25</w:t>
            </w:r>
            <w:r w:rsidR="0062346D">
              <w:rPr>
                <w:noProof/>
                <w:webHidden/>
              </w:rPr>
              <w:fldChar w:fldCharType="end"/>
            </w:r>
          </w:hyperlink>
        </w:p>
        <w:p w14:paraId="32AE224C" w14:textId="7742EB0B"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94" w:history="1">
            <w:r w:rsidR="0062346D" w:rsidRPr="00E260D7">
              <w:rPr>
                <w:rStyle w:val="Hipervnculo"/>
                <w:rFonts w:asciiTheme="minorBidi" w:hAnsiTheme="minorBidi"/>
                <w:noProof/>
              </w:rPr>
              <w:t>7.4</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COMUNICACIÓN</w:t>
            </w:r>
            <w:r w:rsidR="0062346D">
              <w:rPr>
                <w:noProof/>
                <w:webHidden/>
              </w:rPr>
              <w:tab/>
            </w:r>
            <w:r w:rsidR="0062346D">
              <w:rPr>
                <w:noProof/>
                <w:webHidden/>
              </w:rPr>
              <w:fldChar w:fldCharType="begin"/>
            </w:r>
            <w:r w:rsidR="0062346D">
              <w:rPr>
                <w:noProof/>
                <w:webHidden/>
              </w:rPr>
              <w:instrText xml:space="preserve"> PAGEREF _Toc59386094 \h </w:instrText>
            </w:r>
            <w:r w:rsidR="0062346D">
              <w:rPr>
                <w:noProof/>
                <w:webHidden/>
              </w:rPr>
            </w:r>
            <w:r w:rsidR="0062346D">
              <w:rPr>
                <w:noProof/>
                <w:webHidden/>
              </w:rPr>
              <w:fldChar w:fldCharType="separate"/>
            </w:r>
            <w:r w:rsidR="0062346D">
              <w:rPr>
                <w:noProof/>
                <w:webHidden/>
              </w:rPr>
              <w:t>25</w:t>
            </w:r>
            <w:r w:rsidR="0062346D">
              <w:rPr>
                <w:noProof/>
                <w:webHidden/>
              </w:rPr>
              <w:fldChar w:fldCharType="end"/>
            </w:r>
          </w:hyperlink>
        </w:p>
        <w:p w14:paraId="5D668EFB" w14:textId="767CA7D1"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95" w:history="1">
            <w:r w:rsidR="0062346D" w:rsidRPr="00E260D7">
              <w:rPr>
                <w:rStyle w:val="Hipervnculo"/>
                <w:rFonts w:asciiTheme="minorBidi" w:hAnsiTheme="minorBidi"/>
                <w:noProof/>
              </w:rPr>
              <w:t>7.5</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INFORMACIÓN DOCUMENTADA</w:t>
            </w:r>
            <w:r w:rsidR="0062346D">
              <w:rPr>
                <w:noProof/>
                <w:webHidden/>
              </w:rPr>
              <w:tab/>
            </w:r>
            <w:r w:rsidR="0062346D">
              <w:rPr>
                <w:noProof/>
                <w:webHidden/>
              </w:rPr>
              <w:fldChar w:fldCharType="begin"/>
            </w:r>
            <w:r w:rsidR="0062346D">
              <w:rPr>
                <w:noProof/>
                <w:webHidden/>
              </w:rPr>
              <w:instrText xml:space="preserve"> PAGEREF _Toc59386095 \h </w:instrText>
            </w:r>
            <w:r w:rsidR="0062346D">
              <w:rPr>
                <w:noProof/>
                <w:webHidden/>
              </w:rPr>
            </w:r>
            <w:r w:rsidR="0062346D">
              <w:rPr>
                <w:noProof/>
                <w:webHidden/>
              </w:rPr>
              <w:fldChar w:fldCharType="separate"/>
            </w:r>
            <w:r w:rsidR="0062346D">
              <w:rPr>
                <w:noProof/>
                <w:webHidden/>
              </w:rPr>
              <w:t>26</w:t>
            </w:r>
            <w:r w:rsidR="0062346D">
              <w:rPr>
                <w:noProof/>
                <w:webHidden/>
              </w:rPr>
              <w:fldChar w:fldCharType="end"/>
            </w:r>
          </w:hyperlink>
        </w:p>
        <w:p w14:paraId="42881710" w14:textId="3791650A" w:rsidR="0062346D" w:rsidRDefault="006A4FA0">
          <w:pPr>
            <w:pStyle w:val="TDC1"/>
            <w:tabs>
              <w:tab w:val="left" w:pos="880"/>
              <w:tab w:val="right" w:leader="dot" w:pos="8973"/>
            </w:tabs>
            <w:rPr>
              <w:rFonts w:asciiTheme="minorHAnsi" w:eastAsiaTheme="minorEastAsia" w:hAnsiTheme="minorHAnsi" w:cstheme="minorBidi"/>
              <w:noProof/>
              <w:color w:val="auto"/>
              <w:sz w:val="22"/>
            </w:rPr>
          </w:pPr>
          <w:hyperlink w:anchor="_Toc59386096" w:history="1">
            <w:r w:rsidR="0062346D" w:rsidRPr="00E260D7">
              <w:rPr>
                <w:rStyle w:val="Hipervnculo"/>
                <w:noProof/>
              </w:rPr>
              <w:t xml:space="preserve">8.      </w:t>
            </w:r>
            <w:r w:rsidR="0062346D">
              <w:rPr>
                <w:rFonts w:asciiTheme="minorHAnsi" w:eastAsiaTheme="minorEastAsia" w:hAnsiTheme="minorHAnsi" w:cstheme="minorBidi"/>
                <w:noProof/>
                <w:color w:val="auto"/>
                <w:sz w:val="22"/>
              </w:rPr>
              <w:tab/>
            </w:r>
            <w:r w:rsidR="0062346D" w:rsidRPr="00E260D7">
              <w:rPr>
                <w:rStyle w:val="Hipervnculo"/>
                <w:noProof/>
              </w:rPr>
              <w:t>FUNCIÓN JURISDICCIONAL Y ADMINISTRATIVA OPERACIÓN</w:t>
            </w:r>
            <w:r w:rsidR="0062346D">
              <w:rPr>
                <w:noProof/>
                <w:webHidden/>
              </w:rPr>
              <w:tab/>
            </w:r>
            <w:r w:rsidR="0062346D">
              <w:rPr>
                <w:noProof/>
                <w:webHidden/>
              </w:rPr>
              <w:fldChar w:fldCharType="begin"/>
            </w:r>
            <w:r w:rsidR="0062346D">
              <w:rPr>
                <w:noProof/>
                <w:webHidden/>
              </w:rPr>
              <w:instrText xml:space="preserve"> PAGEREF _Toc59386096 \h </w:instrText>
            </w:r>
            <w:r w:rsidR="0062346D">
              <w:rPr>
                <w:noProof/>
                <w:webHidden/>
              </w:rPr>
            </w:r>
            <w:r w:rsidR="0062346D">
              <w:rPr>
                <w:noProof/>
                <w:webHidden/>
              </w:rPr>
              <w:fldChar w:fldCharType="separate"/>
            </w:r>
            <w:r w:rsidR="0062346D">
              <w:rPr>
                <w:noProof/>
                <w:webHidden/>
              </w:rPr>
              <w:t>28</w:t>
            </w:r>
            <w:r w:rsidR="0062346D">
              <w:rPr>
                <w:noProof/>
                <w:webHidden/>
              </w:rPr>
              <w:fldChar w:fldCharType="end"/>
            </w:r>
          </w:hyperlink>
        </w:p>
        <w:p w14:paraId="79E99F85" w14:textId="01DE2906"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97" w:history="1">
            <w:r w:rsidR="0062346D" w:rsidRPr="00E260D7">
              <w:rPr>
                <w:rStyle w:val="Hipervnculo"/>
                <w:noProof/>
              </w:rPr>
              <w:t>8.1</w:t>
            </w:r>
            <w:r w:rsidR="0062346D">
              <w:rPr>
                <w:rFonts w:asciiTheme="minorHAnsi" w:eastAsiaTheme="minorEastAsia" w:hAnsiTheme="minorHAnsi" w:cstheme="minorBidi"/>
                <w:noProof/>
                <w:color w:val="auto"/>
                <w:sz w:val="22"/>
              </w:rPr>
              <w:tab/>
            </w:r>
            <w:r w:rsidR="0062346D" w:rsidRPr="00E260D7">
              <w:rPr>
                <w:rStyle w:val="Hipervnculo"/>
                <w:noProof/>
              </w:rPr>
              <w:t>A)PLANIFICACIÓN Y CONTROL DE LA FUNCIÓN JURISDICCIONAL Y ADMINISTRATIVA</w:t>
            </w:r>
            <w:r w:rsidR="0062346D">
              <w:rPr>
                <w:noProof/>
                <w:webHidden/>
              </w:rPr>
              <w:tab/>
            </w:r>
            <w:r w:rsidR="0062346D">
              <w:rPr>
                <w:noProof/>
                <w:webHidden/>
              </w:rPr>
              <w:fldChar w:fldCharType="begin"/>
            </w:r>
            <w:r w:rsidR="0062346D">
              <w:rPr>
                <w:noProof/>
                <w:webHidden/>
              </w:rPr>
              <w:instrText xml:space="preserve"> PAGEREF _Toc59386097 \h </w:instrText>
            </w:r>
            <w:r w:rsidR="0062346D">
              <w:rPr>
                <w:noProof/>
                <w:webHidden/>
              </w:rPr>
            </w:r>
            <w:r w:rsidR="0062346D">
              <w:rPr>
                <w:noProof/>
                <w:webHidden/>
              </w:rPr>
              <w:fldChar w:fldCharType="separate"/>
            </w:r>
            <w:r w:rsidR="0062346D">
              <w:rPr>
                <w:noProof/>
                <w:webHidden/>
              </w:rPr>
              <w:t>28</w:t>
            </w:r>
            <w:r w:rsidR="0062346D">
              <w:rPr>
                <w:noProof/>
                <w:webHidden/>
              </w:rPr>
              <w:fldChar w:fldCharType="end"/>
            </w:r>
          </w:hyperlink>
        </w:p>
        <w:p w14:paraId="1299A1F0" w14:textId="6B064152"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98" w:history="1">
            <w:r w:rsidR="0062346D" w:rsidRPr="00E260D7">
              <w:rPr>
                <w:rStyle w:val="Hipervnculo"/>
                <w:noProof/>
                <w:lang w:eastAsia="es-ES"/>
              </w:rPr>
              <w:t>8.1</w:t>
            </w:r>
            <w:r w:rsidR="0062346D">
              <w:rPr>
                <w:rFonts w:asciiTheme="minorHAnsi" w:eastAsiaTheme="minorEastAsia" w:hAnsiTheme="minorHAnsi" w:cstheme="minorBidi"/>
                <w:noProof/>
                <w:color w:val="auto"/>
                <w:sz w:val="22"/>
              </w:rPr>
              <w:tab/>
            </w:r>
            <w:r w:rsidR="0062346D" w:rsidRPr="00E260D7">
              <w:rPr>
                <w:rStyle w:val="Hipervnculo"/>
                <w:bCs/>
                <w:noProof/>
                <w:lang w:eastAsia="es-ES"/>
              </w:rPr>
              <w:t>B) PLANIFICACIÓN Y CONTROL DE LOS PRODUCTOS Y SERVICIOS DE LOS PROCESOS ADMINISTRATIVOS EN LAS   OFICINAS Y CENTROS DE APOYO A LA GESTIÓN JUDICIAL.</w:t>
            </w:r>
            <w:r w:rsidR="0062346D">
              <w:rPr>
                <w:noProof/>
                <w:webHidden/>
              </w:rPr>
              <w:tab/>
            </w:r>
            <w:r w:rsidR="0062346D">
              <w:rPr>
                <w:noProof/>
                <w:webHidden/>
              </w:rPr>
              <w:fldChar w:fldCharType="begin"/>
            </w:r>
            <w:r w:rsidR="0062346D">
              <w:rPr>
                <w:noProof/>
                <w:webHidden/>
              </w:rPr>
              <w:instrText xml:space="preserve"> PAGEREF _Toc59386098 \h </w:instrText>
            </w:r>
            <w:r w:rsidR="0062346D">
              <w:rPr>
                <w:noProof/>
                <w:webHidden/>
              </w:rPr>
            </w:r>
            <w:r w:rsidR="0062346D">
              <w:rPr>
                <w:noProof/>
                <w:webHidden/>
              </w:rPr>
              <w:fldChar w:fldCharType="separate"/>
            </w:r>
            <w:r w:rsidR="0062346D">
              <w:rPr>
                <w:noProof/>
                <w:webHidden/>
              </w:rPr>
              <w:t>29</w:t>
            </w:r>
            <w:r w:rsidR="0062346D">
              <w:rPr>
                <w:noProof/>
                <w:webHidden/>
              </w:rPr>
              <w:fldChar w:fldCharType="end"/>
            </w:r>
          </w:hyperlink>
        </w:p>
        <w:p w14:paraId="2AE627F7" w14:textId="419BAEA4"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099" w:history="1">
            <w:r w:rsidR="0062346D" w:rsidRPr="00E260D7">
              <w:rPr>
                <w:rStyle w:val="Hipervnculo"/>
                <w:noProof/>
              </w:rPr>
              <w:t>8.2</w:t>
            </w:r>
            <w:r w:rsidR="0062346D">
              <w:rPr>
                <w:rFonts w:asciiTheme="minorHAnsi" w:eastAsiaTheme="minorEastAsia" w:hAnsiTheme="minorHAnsi" w:cstheme="minorBidi"/>
                <w:noProof/>
                <w:color w:val="auto"/>
                <w:sz w:val="22"/>
              </w:rPr>
              <w:tab/>
            </w:r>
            <w:r w:rsidR="0062346D" w:rsidRPr="00E260D7">
              <w:rPr>
                <w:rStyle w:val="Hipervnculo"/>
                <w:noProof/>
              </w:rPr>
              <w:t>REQUISITOS PARA LOS PRODUCTOS Y SERVICIOS</w:t>
            </w:r>
            <w:r w:rsidR="0062346D">
              <w:rPr>
                <w:noProof/>
                <w:webHidden/>
              </w:rPr>
              <w:tab/>
            </w:r>
            <w:r w:rsidR="0062346D">
              <w:rPr>
                <w:noProof/>
                <w:webHidden/>
              </w:rPr>
              <w:fldChar w:fldCharType="begin"/>
            </w:r>
            <w:r w:rsidR="0062346D">
              <w:rPr>
                <w:noProof/>
                <w:webHidden/>
              </w:rPr>
              <w:instrText xml:space="preserve"> PAGEREF _Toc59386099 \h </w:instrText>
            </w:r>
            <w:r w:rsidR="0062346D">
              <w:rPr>
                <w:noProof/>
                <w:webHidden/>
              </w:rPr>
            </w:r>
            <w:r w:rsidR="0062346D">
              <w:rPr>
                <w:noProof/>
                <w:webHidden/>
              </w:rPr>
              <w:fldChar w:fldCharType="separate"/>
            </w:r>
            <w:r w:rsidR="0062346D">
              <w:rPr>
                <w:noProof/>
                <w:webHidden/>
              </w:rPr>
              <w:t>29</w:t>
            </w:r>
            <w:r w:rsidR="0062346D">
              <w:rPr>
                <w:noProof/>
                <w:webHidden/>
              </w:rPr>
              <w:fldChar w:fldCharType="end"/>
            </w:r>
          </w:hyperlink>
        </w:p>
        <w:p w14:paraId="5A97F5E9" w14:textId="346290B7"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00" w:history="1">
            <w:r w:rsidR="0062346D" w:rsidRPr="00E260D7">
              <w:rPr>
                <w:rStyle w:val="Hipervnculo"/>
                <w:noProof/>
              </w:rPr>
              <w:t>8.3</w:t>
            </w:r>
            <w:r w:rsidR="0062346D">
              <w:rPr>
                <w:rFonts w:asciiTheme="minorHAnsi" w:eastAsiaTheme="minorEastAsia" w:hAnsiTheme="minorHAnsi" w:cstheme="minorBidi"/>
                <w:noProof/>
                <w:color w:val="auto"/>
                <w:sz w:val="22"/>
              </w:rPr>
              <w:tab/>
            </w:r>
            <w:r w:rsidR="0062346D" w:rsidRPr="00E260D7">
              <w:rPr>
                <w:rStyle w:val="Hipervnculo"/>
                <w:noProof/>
              </w:rPr>
              <w:t>DISEÑO Y DESARROLLO DE LOS PRODUCTOS Y SERVICIOS</w:t>
            </w:r>
            <w:r w:rsidR="0062346D">
              <w:rPr>
                <w:noProof/>
                <w:webHidden/>
              </w:rPr>
              <w:tab/>
            </w:r>
            <w:r w:rsidR="0062346D">
              <w:rPr>
                <w:noProof/>
                <w:webHidden/>
              </w:rPr>
              <w:fldChar w:fldCharType="begin"/>
            </w:r>
            <w:r w:rsidR="0062346D">
              <w:rPr>
                <w:noProof/>
                <w:webHidden/>
              </w:rPr>
              <w:instrText xml:space="preserve"> PAGEREF _Toc59386100 \h </w:instrText>
            </w:r>
            <w:r w:rsidR="0062346D">
              <w:rPr>
                <w:noProof/>
                <w:webHidden/>
              </w:rPr>
            </w:r>
            <w:r w:rsidR="0062346D">
              <w:rPr>
                <w:noProof/>
                <w:webHidden/>
              </w:rPr>
              <w:fldChar w:fldCharType="separate"/>
            </w:r>
            <w:r w:rsidR="0062346D">
              <w:rPr>
                <w:noProof/>
                <w:webHidden/>
              </w:rPr>
              <w:t>32</w:t>
            </w:r>
            <w:r w:rsidR="0062346D">
              <w:rPr>
                <w:noProof/>
                <w:webHidden/>
              </w:rPr>
              <w:fldChar w:fldCharType="end"/>
            </w:r>
          </w:hyperlink>
        </w:p>
        <w:p w14:paraId="12C1DAEB" w14:textId="64C005A4"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01" w:history="1">
            <w:r w:rsidR="0062346D" w:rsidRPr="00E260D7">
              <w:rPr>
                <w:rStyle w:val="Hipervnculo"/>
                <w:rFonts w:asciiTheme="minorBidi" w:hAnsiTheme="minorBidi"/>
                <w:noProof/>
              </w:rPr>
              <w:t>8.4</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CONTROL DE LOS PROCESOS, PRODUCTOS Y SERVICIOS SUMINISTRADOS EXTERNAMENTE</w:t>
            </w:r>
            <w:r w:rsidR="0062346D">
              <w:rPr>
                <w:noProof/>
                <w:webHidden/>
              </w:rPr>
              <w:tab/>
            </w:r>
            <w:r w:rsidR="0062346D">
              <w:rPr>
                <w:noProof/>
                <w:webHidden/>
              </w:rPr>
              <w:fldChar w:fldCharType="begin"/>
            </w:r>
            <w:r w:rsidR="0062346D">
              <w:rPr>
                <w:noProof/>
                <w:webHidden/>
              </w:rPr>
              <w:instrText xml:space="preserve"> PAGEREF _Toc59386101 \h </w:instrText>
            </w:r>
            <w:r w:rsidR="0062346D">
              <w:rPr>
                <w:noProof/>
                <w:webHidden/>
              </w:rPr>
            </w:r>
            <w:r w:rsidR="0062346D">
              <w:rPr>
                <w:noProof/>
                <w:webHidden/>
              </w:rPr>
              <w:fldChar w:fldCharType="separate"/>
            </w:r>
            <w:r w:rsidR="0062346D">
              <w:rPr>
                <w:noProof/>
                <w:webHidden/>
              </w:rPr>
              <w:t>37</w:t>
            </w:r>
            <w:r w:rsidR="0062346D">
              <w:rPr>
                <w:noProof/>
                <w:webHidden/>
              </w:rPr>
              <w:fldChar w:fldCharType="end"/>
            </w:r>
          </w:hyperlink>
        </w:p>
        <w:p w14:paraId="31F812BC" w14:textId="6AAC6ACA"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02" w:history="1">
            <w:r w:rsidR="0062346D" w:rsidRPr="00E260D7">
              <w:rPr>
                <w:rStyle w:val="Hipervnculo"/>
                <w:rFonts w:asciiTheme="minorBidi" w:hAnsiTheme="minorBidi"/>
                <w:noProof/>
              </w:rPr>
              <w:t>8.5</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PRODUCCIÓN DE LOS PRODUCTOS Y SERVICIOS JURISDICCIONALES Y ADMINISTRATIVOS</w:t>
            </w:r>
            <w:r w:rsidR="0062346D">
              <w:rPr>
                <w:noProof/>
                <w:webHidden/>
              </w:rPr>
              <w:tab/>
            </w:r>
            <w:r w:rsidR="0062346D">
              <w:rPr>
                <w:noProof/>
                <w:webHidden/>
              </w:rPr>
              <w:fldChar w:fldCharType="begin"/>
            </w:r>
            <w:r w:rsidR="0062346D">
              <w:rPr>
                <w:noProof/>
                <w:webHidden/>
              </w:rPr>
              <w:instrText xml:space="preserve"> PAGEREF _Toc59386102 \h </w:instrText>
            </w:r>
            <w:r w:rsidR="0062346D">
              <w:rPr>
                <w:noProof/>
                <w:webHidden/>
              </w:rPr>
            </w:r>
            <w:r w:rsidR="0062346D">
              <w:rPr>
                <w:noProof/>
                <w:webHidden/>
              </w:rPr>
              <w:fldChar w:fldCharType="separate"/>
            </w:r>
            <w:r w:rsidR="0062346D">
              <w:rPr>
                <w:noProof/>
                <w:webHidden/>
              </w:rPr>
              <w:t>39</w:t>
            </w:r>
            <w:r w:rsidR="0062346D">
              <w:rPr>
                <w:noProof/>
                <w:webHidden/>
              </w:rPr>
              <w:fldChar w:fldCharType="end"/>
            </w:r>
          </w:hyperlink>
        </w:p>
        <w:p w14:paraId="14F373F7" w14:textId="53254A41" w:rsidR="0062346D" w:rsidRDefault="006A4FA0">
          <w:pPr>
            <w:pStyle w:val="TDC2"/>
            <w:tabs>
              <w:tab w:val="left" w:pos="1100"/>
              <w:tab w:val="right" w:leader="dot" w:pos="8973"/>
            </w:tabs>
            <w:rPr>
              <w:rFonts w:asciiTheme="minorHAnsi" w:eastAsiaTheme="minorEastAsia" w:hAnsiTheme="minorHAnsi" w:cstheme="minorBidi"/>
              <w:noProof/>
              <w:color w:val="auto"/>
              <w:sz w:val="22"/>
            </w:rPr>
          </w:pPr>
          <w:hyperlink w:anchor="_Toc59386103" w:history="1">
            <w:r w:rsidR="0062346D" w:rsidRPr="00E260D7">
              <w:rPr>
                <w:rStyle w:val="Hipervnculo"/>
                <w:rFonts w:asciiTheme="minorBidi" w:hAnsiTheme="minorBidi"/>
                <w:noProof/>
              </w:rPr>
              <w:t xml:space="preserve">8.5.1 </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 xml:space="preserve"> Control de la producción y de la provisión de los productos y servicios</w:t>
            </w:r>
            <w:r w:rsidR="0062346D">
              <w:rPr>
                <w:noProof/>
                <w:webHidden/>
              </w:rPr>
              <w:tab/>
            </w:r>
            <w:r w:rsidR="0062346D">
              <w:rPr>
                <w:noProof/>
                <w:webHidden/>
              </w:rPr>
              <w:fldChar w:fldCharType="begin"/>
            </w:r>
            <w:r w:rsidR="0062346D">
              <w:rPr>
                <w:noProof/>
                <w:webHidden/>
              </w:rPr>
              <w:instrText xml:space="preserve"> PAGEREF _Toc59386103 \h </w:instrText>
            </w:r>
            <w:r w:rsidR="0062346D">
              <w:rPr>
                <w:noProof/>
                <w:webHidden/>
              </w:rPr>
            </w:r>
            <w:r w:rsidR="0062346D">
              <w:rPr>
                <w:noProof/>
                <w:webHidden/>
              </w:rPr>
              <w:fldChar w:fldCharType="separate"/>
            </w:r>
            <w:r w:rsidR="0062346D">
              <w:rPr>
                <w:noProof/>
                <w:webHidden/>
              </w:rPr>
              <w:t>39</w:t>
            </w:r>
            <w:r w:rsidR="0062346D">
              <w:rPr>
                <w:noProof/>
                <w:webHidden/>
              </w:rPr>
              <w:fldChar w:fldCharType="end"/>
            </w:r>
          </w:hyperlink>
        </w:p>
        <w:p w14:paraId="5AB49103" w14:textId="0DE7F2C8"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04" w:history="1">
            <w:r w:rsidR="0062346D" w:rsidRPr="00E260D7">
              <w:rPr>
                <w:rStyle w:val="Hipervnculo"/>
                <w:rFonts w:asciiTheme="minorBidi" w:hAnsiTheme="minorBidi"/>
                <w:noProof/>
              </w:rPr>
              <w:t>8.6</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LIBERACIÓN DE LOS PRODUCTOS Y SERVICIOS</w:t>
            </w:r>
            <w:r w:rsidR="0062346D">
              <w:rPr>
                <w:noProof/>
                <w:webHidden/>
              </w:rPr>
              <w:tab/>
            </w:r>
            <w:r w:rsidR="0062346D">
              <w:rPr>
                <w:noProof/>
                <w:webHidden/>
              </w:rPr>
              <w:fldChar w:fldCharType="begin"/>
            </w:r>
            <w:r w:rsidR="0062346D">
              <w:rPr>
                <w:noProof/>
                <w:webHidden/>
              </w:rPr>
              <w:instrText xml:space="preserve"> PAGEREF _Toc59386104 \h </w:instrText>
            </w:r>
            <w:r w:rsidR="0062346D">
              <w:rPr>
                <w:noProof/>
                <w:webHidden/>
              </w:rPr>
            </w:r>
            <w:r w:rsidR="0062346D">
              <w:rPr>
                <w:noProof/>
                <w:webHidden/>
              </w:rPr>
              <w:fldChar w:fldCharType="separate"/>
            </w:r>
            <w:r w:rsidR="0062346D">
              <w:rPr>
                <w:noProof/>
                <w:webHidden/>
              </w:rPr>
              <w:t>44</w:t>
            </w:r>
            <w:r w:rsidR="0062346D">
              <w:rPr>
                <w:noProof/>
                <w:webHidden/>
              </w:rPr>
              <w:fldChar w:fldCharType="end"/>
            </w:r>
          </w:hyperlink>
        </w:p>
        <w:p w14:paraId="5C2C0877" w14:textId="7171F0A8"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05" w:history="1">
            <w:r w:rsidR="0062346D" w:rsidRPr="00E260D7">
              <w:rPr>
                <w:rStyle w:val="Hipervnculo"/>
                <w:rFonts w:asciiTheme="minorBidi" w:hAnsiTheme="minorBidi"/>
                <w:noProof/>
              </w:rPr>
              <w:t>8.7</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CONTROL DE LAS SALIDAS NO CONFORMES</w:t>
            </w:r>
            <w:r w:rsidR="0062346D">
              <w:rPr>
                <w:noProof/>
                <w:webHidden/>
              </w:rPr>
              <w:tab/>
            </w:r>
            <w:r w:rsidR="0062346D">
              <w:rPr>
                <w:noProof/>
                <w:webHidden/>
              </w:rPr>
              <w:fldChar w:fldCharType="begin"/>
            </w:r>
            <w:r w:rsidR="0062346D">
              <w:rPr>
                <w:noProof/>
                <w:webHidden/>
              </w:rPr>
              <w:instrText xml:space="preserve"> PAGEREF _Toc59386105 \h </w:instrText>
            </w:r>
            <w:r w:rsidR="0062346D">
              <w:rPr>
                <w:noProof/>
                <w:webHidden/>
              </w:rPr>
            </w:r>
            <w:r w:rsidR="0062346D">
              <w:rPr>
                <w:noProof/>
                <w:webHidden/>
              </w:rPr>
              <w:fldChar w:fldCharType="separate"/>
            </w:r>
            <w:r w:rsidR="0062346D">
              <w:rPr>
                <w:noProof/>
                <w:webHidden/>
              </w:rPr>
              <w:t>44</w:t>
            </w:r>
            <w:r w:rsidR="0062346D">
              <w:rPr>
                <w:noProof/>
                <w:webHidden/>
              </w:rPr>
              <w:fldChar w:fldCharType="end"/>
            </w:r>
          </w:hyperlink>
        </w:p>
        <w:p w14:paraId="204D980C" w14:textId="475BCE00" w:rsidR="0062346D" w:rsidRDefault="006A4FA0">
          <w:pPr>
            <w:pStyle w:val="TDC1"/>
            <w:tabs>
              <w:tab w:val="left" w:pos="420"/>
              <w:tab w:val="right" w:leader="dot" w:pos="8973"/>
            </w:tabs>
            <w:rPr>
              <w:rFonts w:asciiTheme="minorHAnsi" w:eastAsiaTheme="minorEastAsia" w:hAnsiTheme="minorHAnsi" w:cstheme="minorBidi"/>
              <w:noProof/>
              <w:color w:val="auto"/>
              <w:sz w:val="22"/>
            </w:rPr>
          </w:pPr>
          <w:hyperlink w:anchor="_Toc59386106" w:history="1">
            <w:r w:rsidR="0062346D" w:rsidRPr="00E260D7">
              <w:rPr>
                <w:rStyle w:val="Hipervnculo"/>
                <w:rFonts w:asciiTheme="minorBidi" w:hAnsiTheme="minorBidi"/>
                <w:noProof/>
              </w:rPr>
              <w:t>9.</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EVALUACIÓN DEL DESEMPEÑO</w:t>
            </w:r>
            <w:r w:rsidR="0062346D">
              <w:rPr>
                <w:noProof/>
                <w:webHidden/>
              </w:rPr>
              <w:tab/>
            </w:r>
            <w:r w:rsidR="0062346D">
              <w:rPr>
                <w:noProof/>
                <w:webHidden/>
              </w:rPr>
              <w:fldChar w:fldCharType="begin"/>
            </w:r>
            <w:r w:rsidR="0062346D">
              <w:rPr>
                <w:noProof/>
                <w:webHidden/>
              </w:rPr>
              <w:instrText xml:space="preserve"> PAGEREF _Toc59386106 \h </w:instrText>
            </w:r>
            <w:r w:rsidR="0062346D">
              <w:rPr>
                <w:noProof/>
                <w:webHidden/>
              </w:rPr>
            </w:r>
            <w:r w:rsidR="0062346D">
              <w:rPr>
                <w:noProof/>
                <w:webHidden/>
              </w:rPr>
              <w:fldChar w:fldCharType="separate"/>
            </w:r>
            <w:r w:rsidR="0062346D">
              <w:rPr>
                <w:noProof/>
                <w:webHidden/>
              </w:rPr>
              <w:t>46</w:t>
            </w:r>
            <w:r w:rsidR="0062346D">
              <w:rPr>
                <w:noProof/>
                <w:webHidden/>
              </w:rPr>
              <w:fldChar w:fldCharType="end"/>
            </w:r>
          </w:hyperlink>
        </w:p>
        <w:p w14:paraId="5BCEBD87" w14:textId="0A96C330"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07" w:history="1">
            <w:r w:rsidR="0062346D" w:rsidRPr="00E260D7">
              <w:rPr>
                <w:rStyle w:val="Hipervnculo"/>
                <w:rFonts w:asciiTheme="minorBidi" w:hAnsiTheme="minorBidi"/>
                <w:noProof/>
              </w:rPr>
              <w:t>9.1</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SEGUIMIENTO, MEDICIÓN, ANÁLISIS Y EVALUACIÓN</w:t>
            </w:r>
            <w:r w:rsidR="0062346D">
              <w:rPr>
                <w:noProof/>
                <w:webHidden/>
              </w:rPr>
              <w:tab/>
            </w:r>
            <w:r w:rsidR="0062346D">
              <w:rPr>
                <w:noProof/>
                <w:webHidden/>
              </w:rPr>
              <w:fldChar w:fldCharType="begin"/>
            </w:r>
            <w:r w:rsidR="0062346D">
              <w:rPr>
                <w:noProof/>
                <w:webHidden/>
              </w:rPr>
              <w:instrText xml:space="preserve"> PAGEREF _Toc59386107 \h </w:instrText>
            </w:r>
            <w:r w:rsidR="0062346D">
              <w:rPr>
                <w:noProof/>
                <w:webHidden/>
              </w:rPr>
            </w:r>
            <w:r w:rsidR="0062346D">
              <w:rPr>
                <w:noProof/>
                <w:webHidden/>
              </w:rPr>
              <w:fldChar w:fldCharType="separate"/>
            </w:r>
            <w:r w:rsidR="0062346D">
              <w:rPr>
                <w:noProof/>
                <w:webHidden/>
              </w:rPr>
              <w:t>46</w:t>
            </w:r>
            <w:r w:rsidR="0062346D">
              <w:rPr>
                <w:noProof/>
                <w:webHidden/>
              </w:rPr>
              <w:fldChar w:fldCharType="end"/>
            </w:r>
          </w:hyperlink>
        </w:p>
        <w:p w14:paraId="2549D496" w14:textId="710B0CAA"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08" w:history="1">
            <w:r w:rsidR="0062346D" w:rsidRPr="00E260D7">
              <w:rPr>
                <w:rStyle w:val="Hipervnculo"/>
                <w:rFonts w:asciiTheme="minorBidi" w:hAnsiTheme="minorBidi"/>
                <w:noProof/>
              </w:rPr>
              <w:t>9.2</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AUDITORÍA INTERNA</w:t>
            </w:r>
            <w:r w:rsidR="0062346D">
              <w:rPr>
                <w:noProof/>
                <w:webHidden/>
              </w:rPr>
              <w:tab/>
            </w:r>
            <w:r w:rsidR="0062346D">
              <w:rPr>
                <w:noProof/>
                <w:webHidden/>
              </w:rPr>
              <w:fldChar w:fldCharType="begin"/>
            </w:r>
            <w:r w:rsidR="0062346D">
              <w:rPr>
                <w:noProof/>
                <w:webHidden/>
              </w:rPr>
              <w:instrText xml:space="preserve"> PAGEREF _Toc59386108 \h </w:instrText>
            </w:r>
            <w:r w:rsidR="0062346D">
              <w:rPr>
                <w:noProof/>
                <w:webHidden/>
              </w:rPr>
            </w:r>
            <w:r w:rsidR="0062346D">
              <w:rPr>
                <w:noProof/>
                <w:webHidden/>
              </w:rPr>
              <w:fldChar w:fldCharType="separate"/>
            </w:r>
            <w:r w:rsidR="0062346D">
              <w:rPr>
                <w:noProof/>
                <w:webHidden/>
              </w:rPr>
              <w:t>48</w:t>
            </w:r>
            <w:r w:rsidR="0062346D">
              <w:rPr>
                <w:noProof/>
                <w:webHidden/>
              </w:rPr>
              <w:fldChar w:fldCharType="end"/>
            </w:r>
          </w:hyperlink>
        </w:p>
        <w:p w14:paraId="1C6D5197" w14:textId="3284897E"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09" w:history="1">
            <w:r w:rsidR="0062346D" w:rsidRPr="00E260D7">
              <w:rPr>
                <w:rStyle w:val="Hipervnculo"/>
                <w:rFonts w:asciiTheme="minorBidi" w:hAnsiTheme="minorBidi"/>
                <w:noProof/>
              </w:rPr>
              <w:t>9.3</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REVISIÓN POR LA DIRECCIÓN</w:t>
            </w:r>
            <w:r w:rsidR="0062346D">
              <w:rPr>
                <w:noProof/>
                <w:webHidden/>
              </w:rPr>
              <w:tab/>
            </w:r>
            <w:r w:rsidR="0062346D">
              <w:rPr>
                <w:noProof/>
                <w:webHidden/>
              </w:rPr>
              <w:fldChar w:fldCharType="begin"/>
            </w:r>
            <w:r w:rsidR="0062346D">
              <w:rPr>
                <w:noProof/>
                <w:webHidden/>
              </w:rPr>
              <w:instrText xml:space="preserve"> PAGEREF _Toc59386109 \h </w:instrText>
            </w:r>
            <w:r w:rsidR="0062346D">
              <w:rPr>
                <w:noProof/>
                <w:webHidden/>
              </w:rPr>
            </w:r>
            <w:r w:rsidR="0062346D">
              <w:rPr>
                <w:noProof/>
                <w:webHidden/>
              </w:rPr>
              <w:fldChar w:fldCharType="separate"/>
            </w:r>
            <w:r w:rsidR="0062346D">
              <w:rPr>
                <w:noProof/>
                <w:webHidden/>
              </w:rPr>
              <w:t>50</w:t>
            </w:r>
            <w:r w:rsidR="0062346D">
              <w:rPr>
                <w:noProof/>
                <w:webHidden/>
              </w:rPr>
              <w:fldChar w:fldCharType="end"/>
            </w:r>
          </w:hyperlink>
        </w:p>
        <w:p w14:paraId="28DFD231" w14:textId="786E44C7" w:rsidR="0062346D" w:rsidRDefault="006A4FA0">
          <w:pPr>
            <w:pStyle w:val="TDC1"/>
            <w:tabs>
              <w:tab w:val="left" w:pos="660"/>
              <w:tab w:val="right" w:leader="dot" w:pos="8973"/>
            </w:tabs>
            <w:rPr>
              <w:rFonts w:asciiTheme="minorHAnsi" w:eastAsiaTheme="minorEastAsia" w:hAnsiTheme="minorHAnsi" w:cstheme="minorBidi"/>
              <w:noProof/>
              <w:color w:val="auto"/>
              <w:sz w:val="22"/>
            </w:rPr>
          </w:pPr>
          <w:hyperlink w:anchor="_Toc59386110" w:history="1">
            <w:r w:rsidR="0062346D" w:rsidRPr="00E260D7">
              <w:rPr>
                <w:rStyle w:val="Hipervnculo"/>
                <w:rFonts w:asciiTheme="minorBidi" w:hAnsiTheme="minorBidi"/>
                <w:noProof/>
              </w:rPr>
              <w:t>10.</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MEJORA</w:t>
            </w:r>
            <w:r w:rsidR="0062346D">
              <w:rPr>
                <w:noProof/>
                <w:webHidden/>
              </w:rPr>
              <w:tab/>
            </w:r>
            <w:r w:rsidR="0062346D">
              <w:rPr>
                <w:noProof/>
                <w:webHidden/>
              </w:rPr>
              <w:fldChar w:fldCharType="begin"/>
            </w:r>
            <w:r w:rsidR="0062346D">
              <w:rPr>
                <w:noProof/>
                <w:webHidden/>
              </w:rPr>
              <w:instrText xml:space="preserve"> PAGEREF _Toc59386110 \h </w:instrText>
            </w:r>
            <w:r w:rsidR="0062346D">
              <w:rPr>
                <w:noProof/>
                <w:webHidden/>
              </w:rPr>
            </w:r>
            <w:r w:rsidR="0062346D">
              <w:rPr>
                <w:noProof/>
                <w:webHidden/>
              </w:rPr>
              <w:fldChar w:fldCharType="separate"/>
            </w:r>
            <w:r w:rsidR="0062346D">
              <w:rPr>
                <w:noProof/>
                <w:webHidden/>
              </w:rPr>
              <w:t>52</w:t>
            </w:r>
            <w:r w:rsidR="0062346D">
              <w:rPr>
                <w:noProof/>
                <w:webHidden/>
              </w:rPr>
              <w:fldChar w:fldCharType="end"/>
            </w:r>
          </w:hyperlink>
        </w:p>
        <w:p w14:paraId="2D8F6E74" w14:textId="60733094"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11" w:history="1">
            <w:r w:rsidR="0062346D" w:rsidRPr="00E260D7">
              <w:rPr>
                <w:rStyle w:val="Hipervnculo"/>
                <w:rFonts w:asciiTheme="minorBidi" w:hAnsiTheme="minorBidi"/>
                <w:noProof/>
              </w:rPr>
              <w:t>10.1</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GENERALIDADES</w:t>
            </w:r>
            <w:r w:rsidR="0062346D">
              <w:rPr>
                <w:noProof/>
                <w:webHidden/>
              </w:rPr>
              <w:tab/>
            </w:r>
            <w:r w:rsidR="0062346D">
              <w:rPr>
                <w:noProof/>
                <w:webHidden/>
              </w:rPr>
              <w:fldChar w:fldCharType="begin"/>
            </w:r>
            <w:r w:rsidR="0062346D">
              <w:rPr>
                <w:noProof/>
                <w:webHidden/>
              </w:rPr>
              <w:instrText xml:space="preserve"> PAGEREF _Toc59386111 \h </w:instrText>
            </w:r>
            <w:r w:rsidR="0062346D">
              <w:rPr>
                <w:noProof/>
                <w:webHidden/>
              </w:rPr>
            </w:r>
            <w:r w:rsidR="0062346D">
              <w:rPr>
                <w:noProof/>
                <w:webHidden/>
              </w:rPr>
              <w:fldChar w:fldCharType="separate"/>
            </w:r>
            <w:r w:rsidR="0062346D">
              <w:rPr>
                <w:noProof/>
                <w:webHidden/>
              </w:rPr>
              <w:t>52</w:t>
            </w:r>
            <w:r w:rsidR="0062346D">
              <w:rPr>
                <w:noProof/>
                <w:webHidden/>
              </w:rPr>
              <w:fldChar w:fldCharType="end"/>
            </w:r>
          </w:hyperlink>
        </w:p>
        <w:p w14:paraId="728D2B02" w14:textId="5CF9666B"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12" w:history="1">
            <w:r w:rsidR="0062346D" w:rsidRPr="00E260D7">
              <w:rPr>
                <w:rStyle w:val="Hipervnculo"/>
                <w:rFonts w:asciiTheme="minorBidi" w:hAnsiTheme="minorBidi"/>
                <w:noProof/>
              </w:rPr>
              <w:t>10.2</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NO CONFORMIDAD Y ACCIÓN CORRECTIVA</w:t>
            </w:r>
            <w:r w:rsidR="0062346D">
              <w:rPr>
                <w:noProof/>
                <w:webHidden/>
              </w:rPr>
              <w:tab/>
            </w:r>
            <w:r w:rsidR="0062346D">
              <w:rPr>
                <w:noProof/>
                <w:webHidden/>
              </w:rPr>
              <w:fldChar w:fldCharType="begin"/>
            </w:r>
            <w:r w:rsidR="0062346D">
              <w:rPr>
                <w:noProof/>
                <w:webHidden/>
              </w:rPr>
              <w:instrText xml:space="preserve"> PAGEREF _Toc59386112 \h </w:instrText>
            </w:r>
            <w:r w:rsidR="0062346D">
              <w:rPr>
                <w:noProof/>
                <w:webHidden/>
              </w:rPr>
            </w:r>
            <w:r w:rsidR="0062346D">
              <w:rPr>
                <w:noProof/>
                <w:webHidden/>
              </w:rPr>
              <w:fldChar w:fldCharType="separate"/>
            </w:r>
            <w:r w:rsidR="0062346D">
              <w:rPr>
                <w:noProof/>
                <w:webHidden/>
              </w:rPr>
              <w:t>53</w:t>
            </w:r>
            <w:r w:rsidR="0062346D">
              <w:rPr>
                <w:noProof/>
                <w:webHidden/>
              </w:rPr>
              <w:fldChar w:fldCharType="end"/>
            </w:r>
          </w:hyperlink>
        </w:p>
        <w:p w14:paraId="2CB7E7E2" w14:textId="7C587BF2" w:rsidR="0062346D" w:rsidRDefault="006A4FA0">
          <w:pPr>
            <w:pStyle w:val="TDC2"/>
            <w:tabs>
              <w:tab w:val="left" w:pos="880"/>
              <w:tab w:val="right" w:leader="dot" w:pos="8973"/>
            </w:tabs>
            <w:rPr>
              <w:rFonts w:asciiTheme="minorHAnsi" w:eastAsiaTheme="minorEastAsia" w:hAnsiTheme="minorHAnsi" w:cstheme="minorBidi"/>
              <w:noProof/>
              <w:color w:val="auto"/>
              <w:sz w:val="22"/>
            </w:rPr>
          </w:pPr>
          <w:hyperlink w:anchor="_Toc59386113" w:history="1">
            <w:r w:rsidR="0062346D" w:rsidRPr="00E260D7">
              <w:rPr>
                <w:rStyle w:val="Hipervnculo"/>
                <w:rFonts w:asciiTheme="minorBidi" w:hAnsiTheme="minorBidi"/>
                <w:noProof/>
              </w:rPr>
              <w:t>10.3</w:t>
            </w:r>
            <w:r w:rsidR="0062346D">
              <w:rPr>
                <w:rFonts w:asciiTheme="minorHAnsi" w:eastAsiaTheme="minorEastAsia" w:hAnsiTheme="minorHAnsi" w:cstheme="minorBidi"/>
                <w:noProof/>
                <w:color w:val="auto"/>
                <w:sz w:val="22"/>
              </w:rPr>
              <w:tab/>
            </w:r>
            <w:r w:rsidR="0062346D" w:rsidRPr="00E260D7">
              <w:rPr>
                <w:rStyle w:val="Hipervnculo"/>
                <w:rFonts w:asciiTheme="minorBidi" w:hAnsiTheme="minorBidi"/>
                <w:noProof/>
              </w:rPr>
              <w:t>MEJORA CONTINUA</w:t>
            </w:r>
            <w:r w:rsidR="0062346D">
              <w:rPr>
                <w:noProof/>
                <w:webHidden/>
              </w:rPr>
              <w:tab/>
            </w:r>
            <w:r w:rsidR="0062346D">
              <w:rPr>
                <w:noProof/>
                <w:webHidden/>
              </w:rPr>
              <w:fldChar w:fldCharType="begin"/>
            </w:r>
            <w:r w:rsidR="0062346D">
              <w:rPr>
                <w:noProof/>
                <w:webHidden/>
              </w:rPr>
              <w:instrText xml:space="preserve"> PAGEREF _Toc59386113 \h </w:instrText>
            </w:r>
            <w:r w:rsidR="0062346D">
              <w:rPr>
                <w:noProof/>
                <w:webHidden/>
              </w:rPr>
            </w:r>
            <w:r w:rsidR="0062346D">
              <w:rPr>
                <w:noProof/>
                <w:webHidden/>
              </w:rPr>
              <w:fldChar w:fldCharType="separate"/>
            </w:r>
            <w:r w:rsidR="0062346D">
              <w:rPr>
                <w:noProof/>
                <w:webHidden/>
              </w:rPr>
              <w:t>54</w:t>
            </w:r>
            <w:r w:rsidR="0062346D">
              <w:rPr>
                <w:noProof/>
                <w:webHidden/>
              </w:rPr>
              <w:fldChar w:fldCharType="end"/>
            </w:r>
          </w:hyperlink>
        </w:p>
        <w:p w14:paraId="2647A231" w14:textId="66750415" w:rsidR="0062346D" w:rsidRDefault="006A4FA0">
          <w:pPr>
            <w:pStyle w:val="TDC1"/>
            <w:tabs>
              <w:tab w:val="right" w:leader="dot" w:pos="8973"/>
            </w:tabs>
            <w:rPr>
              <w:rFonts w:asciiTheme="minorHAnsi" w:eastAsiaTheme="minorEastAsia" w:hAnsiTheme="minorHAnsi" w:cstheme="minorBidi"/>
              <w:noProof/>
              <w:color w:val="auto"/>
              <w:sz w:val="22"/>
            </w:rPr>
          </w:pPr>
          <w:hyperlink w:anchor="_Toc59386114" w:history="1">
            <w:r w:rsidR="0062346D" w:rsidRPr="00E260D7">
              <w:rPr>
                <w:rStyle w:val="Hipervnculo"/>
                <w:rFonts w:asciiTheme="minorBidi" w:hAnsiTheme="minorBidi"/>
                <w:noProof/>
              </w:rPr>
              <w:t>BIBLIOGRAFÍA</w:t>
            </w:r>
            <w:r w:rsidR="0062346D">
              <w:rPr>
                <w:noProof/>
                <w:webHidden/>
              </w:rPr>
              <w:tab/>
            </w:r>
            <w:r w:rsidR="0062346D">
              <w:rPr>
                <w:noProof/>
                <w:webHidden/>
              </w:rPr>
              <w:fldChar w:fldCharType="begin"/>
            </w:r>
            <w:r w:rsidR="0062346D">
              <w:rPr>
                <w:noProof/>
                <w:webHidden/>
              </w:rPr>
              <w:instrText xml:space="preserve"> PAGEREF _Toc59386114 \h </w:instrText>
            </w:r>
            <w:r w:rsidR="0062346D">
              <w:rPr>
                <w:noProof/>
                <w:webHidden/>
              </w:rPr>
            </w:r>
            <w:r w:rsidR="0062346D">
              <w:rPr>
                <w:noProof/>
                <w:webHidden/>
              </w:rPr>
              <w:fldChar w:fldCharType="separate"/>
            </w:r>
            <w:r w:rsidR="0062346D">
              <w:rPr>
                <w:noProof/>
                <w:webHidden/>
              </w:rPr>
              <w:t>55</w:t>
            </w:r>
            <w:r w:rsidR="0062346D">
              <w:rPr>
                <w:noProof/>
                <w:webHidden/>
              </w:rPr>
              <w:fldChar w:fldCharType="end"/>
            </w:r>
          </w:hyperlink>
        </w:p>
        <w:p w14:paraId="5C6EFE7D" w14:textId="322A8108" w:rsidR="0062346D" w:rsidRDefault="0062346D">
          <w:r>
            <w:rPr>
              <w:b/>
              <w:bCs/>
              <w:lang w:val="es-ES"/>
            </w:rPr>
            <w:fldChar w:fldCharType="end"/>
          </w:r>
        </w:p>
      </w:sdtContent>
    </w:sdt>
    <w:p w14:paraId="1057CFEB" w14:textId="56AADD04" w:rsidR="00EF3A89" w:rsidRPr="00BF2774" w:rsidRDefault="003F3001">
      <w:pPr>
        <w:spacing w:after="222" w:line="265" w:lineRule="auto"/>
        <w:ind w:left="-5"/>
        <w:jc w:val="left"/>
        <w:rPr>
          <w:rFonts w:asciiTheme="minorBidi" w:hAnsiTheme="minorBidi" w:cstheme="minorBidi"/>
          <w:sz w:val="20"/>
          <w:szCs w:val="20"/>
        </w:rPr>
      </w:pPr>
      <w:r w:rsidRPr="00BF2774">
        <w:rPr>
          <w:rFonts w:asciiTheme="minorBidi" w:hAnsiTheme="minorBidi" w:cstheme="minorBidi"/>
          <w:sz w:val="20"/>
          <w:szCs w:val="20"/>
        </w:rPr>
        <w:br w:type="page"/>
      </w:r>
    </w:p>
    <w:p w14:paraId="3A2CBE9E" w14:textId="77777777" w:rsidR="00EF3A89" w:rsidRPr="00156D51" w:rsidRDefault="003F3001">
      <w:pPr>
        <w:spacing w:after="220" w:line="259" w:lineRule="auto"/>
        <w:ind w:left="180" w:right="179"/>
        <w:jc w:val="center"/>
        <w:rPr>
          <w:rFonts w:asciiTheme="minorBidi" w:hAnsiTheme="minorBidi" w:cstheme="minorBidi"/>
          <w:b/>
          <w:sz w:val="20"/>
          <w:szCs w:val="20"/>
        </w:rPr>
      </w:pPr>
      <w:r w:rsidRPr="00156D51">
        <w:rPr>
          <w:rFonts w:asciiTheme="minorBidi" w:hAnsiTheme="minorBidi" w:cstheme="minorBidi"/>
          <w:b/>
          <w:sz w:val="20"/>
          <w:szCs w:val="20"/>
        </w:rPr>
        <w:lastRenderedPageBreak/>
        <w:t>ii</w:t>
      </w:r>
    </w:p>
    <w:p w14:paraId="61998E0F" w14:textId="2C2C5129" w:rsidR="00EF3A89" w:rsidRPr="00BF2774" w:rsidRDefault="003F3001">
      <w:pPr>
        <w:spacing w:after="0" w:line="265" w:lineRule="auto"/>
        <w:ind w:left="-5"/>
        <w:jc w:val="left"/>
        <w:rPr>
          <w:rFonts w:asciiTheme="minorBidi" w:hAnsiTheme="minorBidi" w:cstheme="minorBidi"/>
          <w:sz w:val="20"/>
          <w:szCs w:val="20"/>
        </w:rPr>
      </w:pPr>
      <w:r w:rsidRPr="00BF2774">
        <w:rPr>
          <w:rFonts w:asciiTheme="minorBidi" w:hAnsiTheme="minorBidi" w:cstheme="minorBidi"/>
          <w:b/>
          <w:sz w:val="20"/>
          <w:szCs w:val="20"/>
        </w:rPr>
        <w:t xml:space="preserve">SISTEMAS DE </w:t>
      </w:r>
      <w:r w:rsidR="00156D51">
        <w:rPr>
          <w:rFonts w:asciiTheme="minorBidi" w:hAnsiTheme="minorBidi" w:cstheme="minorBidi"/>
          <w:b/>
          <w:sz w:val="20"/>
          <w:szCs w:val="20"/>
        </w:rPr>
        <w:t>GESTIÓN.</w:t>
      </w:r>
    </w:p>
    <w:p w14:paraId="5AEBCD68" w14:textId="71906839" w:rsidR="00EF3A89" w:rsidRPr="0099509A" w:rsidRDefault="003F3001">
      <w:pPr>
        <w:spacing w:after="1675" w:line="265" w:lineRule="auto"/>
        <w:ind w:left="-5"/>
        <w:jc w:val="left"/>
        <w:rPr>
          <w:rFonts w:asciiTheme="minorBidi" w:hAnsiTheme="minorBidi" w:cstheme="minorBidi"/>
          <w:sz w:val="22"/>
        </w:rPr>
      </w:pPr>
      <w:r w:rsidRPr="00BF2774">
        <w:rPr>
          <w:rFonts w:asciiTheme="minorBidi" w:hAnsiTheme="minorBidi" w:cstheme="minorBidi"/>
          <w:b/>
          <w:sz w:val="20"/>
          <w:szCs w:val="20"/>
        </w:rPr>
        <w:t>DIREC</w:t>
      </w:r>
      <w:r w:rsidR="003E449B">
        <w:rPr>
          <w:rFonts w:asciiTheme="minorBidi" w:hAnsiTheme="minorBidi" w:cstheme="minorBidi"/>
          <w:b/>
          <w:sz w:val="20"/>
          <w:szCs w:val="20"/>
        </w:rPr>
        <w:t>T</w:t>
      </w:r>
      <w:r w:rsidR="0099509A">
        <w:rPr>
          <w:rFonts w:asciiTheme="minorBidi" w:hAnsiTheme="minorBidi" w:cstheme="minorBidi"/>
          <w:b/>
          <w:sz w:val="20"/>
          <w:szCs w:val="20"/>
        </w:rPr>
        <w:t xml:space="preserve">RICES </w:t>
      </w:r>
      <w:r w:rsidRPr="00BF2774">
        <w:rPr>
          <w:rFonts w:asciiTheme="minorBidi" w:hAnsiTheme="minorBidi" w:cstheme="minorBidi"/>
          <w:b/>
          <w:sz w:val="20"/>
          <w:szCs w:val="20"/>
        </w:rPr>
        <w:t xml:space="preserve"> </w:t>
      </w:r>
      <w:r w:rsidRPr="0099509A">
        <w:rPr>
          <w:rFonts w:asciiTheme="minorBidi" w:hAnsiTheme="minorBidi" w:cstheme="minorBidi"/>
          <w:b/>
          <w:sz w:val="22"/>
        </w:rPr>
        <w:t xml:space="preserve">PARA LA APLICACIÓN DE LA </w:t>
      </w:r>
      <w:r w:rsidR="00F758CB" w:rsidRPr="0099509A">
        <w:rPr>
          <w:rFonts w:asciiTheme="minorBidi" w:hAnsiTheme="minorBidi" w:cstheme="minorBidi"/>
          <w:b/>
          <w:sz w:val="22"/>
        </w:rPr>
        <w:t>NTC 6256:2018</w:t>
      </w:r>
    </w:p>
    <w:p w14:paraId="23340791" w14:textId="77777777" w:rsidR="00EF3A89" w:rsidRPr="0099509A" w:rsidRDefault="003F3001">
      <w:pPr>
        <w:pStyle w:val="Ttulo1"/>
        <w:tabs>
          <w:tab w:val="center" w:pos="2496"/>
        </w:tabs>
        <w:ind w:left="-15" w:right="0" w:firstLine="0"/>
        <w:rPr>
          <w:rFonts w:asciiTheme="minorBidi" w:hAnsiTheme="minorBidi" w:cstheme="minorBidi"/>
          <w:sz w:val="22"/>
        </w:rPr>
      </w:pPr>
      <w:bookmarkStart w:id="2" w:name="_Toc59337048"/>
      <w:bookmarkStart w:id="3" w:name="_Toc59386074"/>
      <w:r w:rsidRPr="0099509A">
        <w:rPr>
          <w:rFonts w:asciiTheme="minorBidi" w:hAnsiTheme="minorBidi" w:cstheme="minorBidi"/>
          <w:sz w:val="22"/>
        </w:rPr>
        <w:t>1.</w:t>
      </w:r>
      <w:r w:rsidRPr="0099509A">
        <w:rPr>
          <w:rFonts w:asciiTheme="minorBidi" w:hAnsiTheme="minorBidi" w:cstheme="minorBidi"/>
          <w:sz w:val="22"/>
        </w:rPr>
        <w:tab/>
        <w:t>OBJETO Y CAMPO DE APLICACIÓN</w:t>
      </w:r>
      <w:bookmarkEnd w:id="2"/>
      <w:bookmarkEnd w:id="3"/>
    </w:p>
    <w:p w14:paraId="1E131806" w14:textId="1351370A" w:rsidR="00EF3A89" w:rsidRPr="0099509A" w:rsidRDefault="003F3001">
      <w:pPr>
        <w:ind w:left="-5"/>
        <w:rPr>
          <w:rFonts w:asciiTheme="minorBidi" w:hAnsiTheme="minorBidi" w:cstheme="minorBidi"/>
          <w:sz w:val="22"/>
        </w:rPr>
      </w:pPr>
      <w:r w:rsidRPr="0099509A">
        <w:rPr>
          <w:rFonts w:asciiTheme="minorBidi" w:hAnsiTheme="minorBidi" w:cstheme="minorBidi"/>
          <w:sz w:val="22"/>
        </w:rPr>
        <w:t>Est</w:t>
      </w:r>
      <w:r w:rsidR="00D82A13" w:rsidRPr="0099509A">
        <w:rPr>
          <w:rFonts w:asciiTheme="minorBidi" w:hAnsiTheme="minorBidi" w:cstheme="minorBidi"/>
          <w:sz w:val="22"/>
        </w:rPr>
        <w:t xml:space="preserve">a </w:t>
      </w:r>
      <w:r w:rsidR="001B16CE" w:rsidRPr="0099509A">
        <w:rPr>
          <w:rFonts w:asciiTheme="minorBidi" w:hAnsiTheme="minorBidi" w:cstheme="minorBidi"/>
          <w:sz w:val="22"/>
        </w:rPr>
        <w:t>Guía proporciona</w:t>
      </w:r>
      <w:r w:rsidRPr="0099509A">
        <w:rPr>
          <w:rFonts w:asciiTheme="minorBidi" w:hAnsiTheme="minorBidi" w:cstheme="minorBidi"/>
          <w:sz w:val="22"/>
        </w:rPr>
        <w:t xml:space="preserve"> orientación sobre la </w:t>
      </w:r>
      <w:r w:rsidR="001B16CE" w:rsidRPr="0099509A">
        <w:rPr>
          <w:rFonts w:asciiTheme="minorBidi" w:hAnsiTheme="minorBidi" w:cstheme="minorBidi"/>
          <w:sz w:val="22"/>
        </w:rPr>
        <w:t>interpretación de</w:t>
      </w:r>
      <w:r w:rsidRPr="0099509A">
        <w:rPr>
          <w:rFonts w:asciiTheme="minorBidi" w:hAnsiTheme="minorBidi" w:cstheme="minorBidi"/>
          <w:sz w:val="22"/>
        </w:rPr>
        <w:t xml:space="preserve"> los requisitos de la Norma </w:t>
      </w:r>
      <w:r w:rsidR="00D82A13" w:rsidRPr="0099509A">
        <w:rPr>
          <w:rFonts w:asciiTheme="minorBidi" w:hAnsiTheme="minorBidi" w:cstheme="minorBidi"/>
          <w:sz w:val="22"/>
        </w:rPr>
        <w:t xml:space="preserve">NTC 6256:2018, </w:t>
      </w:r>
      <w:r w:rsidR="001B16CE" w:rsidRPr="0099509A">
        <w:rPr>
          <w:rFonts w:asciiTheme="minorBidi" w:hAnsiTheme="minorBidi" w:cstheme="minorBidi"/>
          <w:sz w:val="22"/>
        </w:rPr>
        <w:t>con ejemplos</w:t>
      </w:r>
      <w:r w:rsidRPr="0099509A">
        <w:rPr>
          <w:rFonts w:asciiTheme="minorBidi" w:hAnsiTheme="minorBidi" w:cstheme="minorBidi"/>
          <w:sz w:val="22"/>
        </w:rPr>
        <w:t xml:space="preserve"> de los posibles pasos que</w:t>
      </w:r>
      <w:r w:rsidR="00D82A13" w:rsidRPr="0099509A">
        <w:rPr>
          <w:rFonts w:asciiTheme="minorBidi" w:hAnsiTheme="minorBidi" w:cstheme="minorBidi"/>
          <w:sz w:val="22"/>
        </w:rPr>
        <w:t xml:space="preserve"> la</w:t>
      </w:r>
      <w:r w:rsidR="00C15B04" w:rsidRPr="0099509A">
        <w:rPr>
          <w:rFonts w:asciiTheme="minorBidi" w:hAnsiTheme="minorBidi" w:cstheme="minorBidi"/>
          <w:sz w:val="22"/>
        </w:rPr>
        <w:t xml:space="preserve"> </w:t>
      </w:r>
      <w:r w:rsidR="00D82A13" w:rsidRPr="0099509A">
        <w:rPr>
          <w:rFonts w:asciiTheme="minorBidi" w:hAnsiTheme="minorBidi" w:cstheme="minorBidi"/>
          <w:sz w:val="22"/>
        </w:rPr>
        <w:t xml:space="preserve"> </w:t>
      </w:r>
      <w:r w:rsidR="00902025">
        <w:rPr>
          <w:rFonts w:asciiTheme="minorBidi" w:hAnsiTheme="minorBidi" w:cstheme="minorBidi"/>
          <w:sz w:val="22"/>
        </w:rPr>
        <w:t>entidad</w:t>
      </w:r>
      <w:r w:rsidR="001B16CE" w:rsidRPr="0099509A">
        <w:rPr>
          <w:rFonts w:asciiTheme="minorBidi" w:hAnsiTheme="minorBidi" w:cstheme="minorBidi"/>
          <w:sz w:val="22"/>
        </w:rPr>
        <w:t xml:space="preserve"> </w:t>
      </w:r>
      <w:r w:rsidR="00156D51" w:rsidRPr="0099509A">
        <w:rPr>
          <w:rFonts w:asciiTheme="minorBidi" w:hAnsiTheme="minorBidi" w:cstheme="minorBidi"/>
          <w:sz w:val="22"/>
        </w:rPr>
        <w:t>puede</w:t>
      </w:r>
      <w:r w:rsidRPr="0099509A">
        <w:rPr>
          <w:rFonts w:asciiTheme="minorBidi" w:hAnsiTheme="minorBidi" w:cstheme="minorBidi"/>
          <w:sz w:val="22"/>
        </w:rPr>
        <w:t xml:space="preserve"> tomar para cumplir los requisitos. No </w:t>
      </w:r>
      <w:r w:rsidR="001B16CE" w:rsidRPr="0099509A">
        <w:rPr>
          <w:rFonts w:asciiTheme="minorBidi" w:hAnsiTheme="minorBidi" w:cstheme="minorBidi"/>
          <w:sz w:val="22"/>
        </w:rPr>
        <w:t xml:space="preserve">adiciona, </w:t>
      </w:r>
      <w:r w:rsidR="00C15B04" w:rsidRPr="0099509A">
        <w:rPr>
          <w:rFonts w:asciiTheme="minorBidi" w:hAnsiTheme="minorBidi" w:cstheme="minorBidi"/>
          <w:sz w:val="22"/>
        </w:rPr>
        <w:t>omite ni</w:t>
      </w:r>
      <w:r w:rsidRPr="0099509A">
        <w:rPr>
          <w:rFonts w:asciiTheme="minorBidi" w:hAnsiTheme="minorBidi" w:cstheme="minorBidi"/>
          <w:sz w:val="22"/>
        </w:rPr>
        <w:t xml:space="preserve"> modifica en manera </w:t>
      </w:r>
      <w:r w:rsidR="001B16CE" w:rsidRPr="0099509A">
        <w:rPr>
          <w:rFonts w:asciiTheme="minorBidi" w:hAnsiTheme="minorBidi" w:cstheme="minorBidi"/>
          <w:sz w:val="22"/>
        </w:rPr>
        <w:t>algunos dichos requisitos</w:t>
      </w:r>
      <w:r w:rsidRPr="0099509A">
        <w:rPr>
          <w:rFonts w:asciiTheme="minorBidi" w:hAnsiTheme="minorBidi" w:cstheme="minorBidi"/>
          <w:sz w:val="22"/>
        </w:rPr>
        <w:t>.</w:t>
      </w:r>
    </w:p>
    <w:p w14:paraId="5D8D698E" w14:textId="51CDBCA2" w:rsidR="00EF3A89" w:rsidRPr="0099509A" w:rsidRDefault="003F3001">
      <w:pPr>
        <w:spacing w:after="474"/>
        <w:ind w:left="-5"/>
        <w:rPr>
          <w:rFonts w:asciiTheme="minorBidi" w:hAnsiTheme="minorBidi" w:cstheme="minorBidi"/>
          <w:sz w:val="22"/>
        </w:rPr>
      </w:pPr>
      <w:r w:rsidRPr="0099509A">
        <w:rPr>
          <w:rFonts w:asciiTheme="minorBidi" w:hAnsiTheme="minorBidi" w:cstheme="minorBidi"/>
          <w:sz w:val="22"/>
        </w:rPr>
        <w:t xml:space="preserve">Este documento no prescribe enfoques obligatorios para la implementación, ni proporciona ningún </w:t>
      </w:r>
      <w:r w:rsidR="00D82A13" w:rsidRPr="0099509A">
        <w:rPr>
          <w:rFonts w:asciiTheme="minorBidi" w:hAnsiTheme="minorBidi" w:cstheme="minorBidi"/>
          <w:sz w:val="22"/>
        </w:rPr>
        <w:t>mé</w:t>
      </w:r>
      <w:r w:rsidRPr="0099509A">
        <w:rPr>
          <w:rFonts w:asciiTheme="minorBidi" w:hAnsiTheme="minorBidi" w:cstheme="minorBidi"/>
          <w:sz w:val="22"/>
        </w:rPr>
        <w:t>todo preferido de interpretación.</w:t>
      </w:r>
    </w:p>
    <w:p w14:paraId="37A2837F" w14:textId="7A0E6F5B" w:rsidR="00D82A13" w:rsidRPr="0099509A" w:rsidRDefault="00D82A13" w:rsidP="00D82A13">
      <w:pPr>
        <w:spacing w:after="0" w:line="240" w:lineRule="auto"/>
        <w:ind w:left="0" w:firstLine="0"/>
        <w:rPr>
          <w:rFonts w:asciiTheme="minorBidi" w:eastAsia="MS Mincho" w:hAnsiTheme="minorBidi" w:cstheme="minorBidi"/>
          <w:color w:val="FF0000"/>
          <w:sz w:val="22"/>
          <w:lang w:eastAsia="es-ES"/>
        </w:rPr>
      </w:pPr>
      <w:r w:rsidRPr="0099509A">
        <w:rPr>
          <w:rFonts w:asciiTheme="minorBidi" w:eastAsia="MS Mincho" w:hAnsiTheme="minorBidi" w:cstheme="minorBidi"/>
          <w:color w:val="auto"/>
          <w:sz w:val="22"/>
          <w:lang w:eastAsia="es-ES"/>
        </w:rPr>
        <w:t>No se prevé la utilización de esta Guía con propósitos de certificación</w:t>
      </w:r>
      <w:r w:rsidRPr="0099509A">
        <w:rPr>
          <w:rFonts w:asciiTheme="minorBidi" w:eastAsia="MS Mincho" w:hAnsiTheme="minorBidi" w:cstheme="minorBidi"/>
          <w:color w:val="FF0000"/>
          <w:sz w:val="22"/>
          <w:lang w:eastAsia="es-ES"/>
        </w:rPr>
        <w:t>.</w:t>
      </w:r>
    </w:p>
    <w:p w14:paraId="16D2F78A" w14:textId="366F17D0" w:rsidR="001B16CE" w:rsidRPr="0099509A" w:rsidRDefault="001B16CE" w:rsidP="00D82A13">
      <w:pPr>
        <w:spacing w:after="0" w:line="240" w:lineRule="auto"/>
        <w:ind w:left="0" w:firstLine="0"/>
        <w:rPr>
          <w:rFonts w:asciiTheme="minorBidi" w:eastAsia="MS Mincho" w:hAnsiTheme="minorBidi" w:cstheme="minorBidi"/>
          <w:color w:val="FF0000"/>
          <w:sz w:val="22"/>
          <w:lang w:eastAsia="es-ES"/>
        </w:rPr>
      </w:pPr>
    </w:p>
    <w:p w14:paraId="15176273" w14:textId="77777777" w:rsidR="00EF3A89" w:rsidRPr="0099509A" w:rsidRDefault="003F3001">
      <w:pPr>
        <w:pStyle w:val="Ttulo3"/>
        <w:tabs>
          <w:tab w:val="center" w:pos="2174"/>
        </w:tabs>
        <w:ind w:left="-15" w:right="0" w:firstLine="0"/>
        <w:rPr>
          <w:rFonts w:asciiTheme="minorBidi" w:hAnsiTheme="minorBidi" w:cstheme="minorBidi"/>
          <w:sz w:val="22"/>
        </w:rPr>
      </w:pPr>
      <w:bookmarkStart w:id="4" w:name="_Toc59337049"/>
      <w:bookmarkStart w:id="5" w:name="_Toc59386075"/>
      <w:r w:rsidRPr="0099509A">
        <w:rPr>
          <w:rFonts w:asciiTheme="minorBidi" w:hAnsiTheme="minorBidi" w:cstheme="minorBidi"/>
          <w:sz w:val="22"/>
        </w:rPr>
        <w:t>2.</w:t>
      </w:r>
      <w:r w:rsidRPr="0099509A">
        <w:rPr>
          <w:rFonts w:asciiTheme="minorBidi" w:hAnsiTheme="minorBidi" w:cstheme="minorBidi"/>
          <w:sz w:val="22"/>
        </w:rPr>
        <w:tab/>
        <w:t>REFERENCIAS NORMATIVAS</w:t>
      </w:r>
      <w:bookmarkEnd w:id="4"/>
      <w:bookmarkEnd w:id="5"/>
    </w:p>
    <w:p w14:paraId="3D28A4E7" w14:textId="5B7EEB27"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Las normas </w:t>
      </w:r>
      <w:r w:rsidR="00D82A13" w:rsidRPr="0099509A">
        <w:rPr>
          <w:rFonts w:asciiTheme="minorBidi" w:hAnsiTheme="minorBidi" w:cstheme="minorBidi"/>
          <w:sz w:val="22"/>
        </w:rPr>
        <w:t xml:space="preserve">y documentos </w:t>
      </w:r>
      <w:r w:rsidRPr="0099509A">
        <w:rPr>
          <w:rFonts w:asciiTheme="minorBidi" w:hAnsiTheme="minorBidi" w:cstheme="minorBidi"/>
          <w:sz w:val="22"/>
        </w:rPr>
        <w:t>que a continuación se indican son indispensables para la aplicación de esta norma. Para las referencias con fecha, sólo se aplica la edición citada. Para las referencias sin fecha se aplica la última edición de la norma (incluyendo cualquier modificación de ésta).</w:t>
      </w:r>
    </w:p>
    <w:p w14:paraId="5784E31F" w14:textId="3D2F2B30" w:rsidR="00D82A13" w:rsidRPr="0099509A" w:rsidRDefault="00D82A13" w:rsidP="00D82A13">
      <w:pPr>
        <w:suppressAutoHyphens/>
        <w:spacing w:after="0" w:line="240" w:lineRule="auto"/>
        <w:ind w:left="0" w:firstLine="0"/>
        <w:rPr>
          <w:rFonts w:asciiTheme="minorBidi" w:eastAsia="Times New Roman" w:hAnsiTheme="minorBidi" w:cstheme="minorBidi"/>
          <w:color w:val="auto"/>
          <w:sz w:val="22"/>
          <w:lang w:eastAsia="es-ES"/>
        </w:rPr>
      </w:pPr>
      <w:r w:rsidRPr="0099509A">
        <w:rPr>
          <w:rFonts w:asciiTheme="minorBidi" w:hAnsiTheme="minorBidi" w:cstheme="minorBidi"/>
          <w:color w:val="auto"/>
          <w:sz w:val="22"/>
          <w:lang w:eastAsia="es-ES"/>
        </w:rPr>
        <w:t xml:space="preserve">NTC 6256, Rama judicial. </w:t>
      </w:r>
      <w:r w:rsidR="00813F19" w:rsidRPr="0099509A">
        <w:rPr>
          <w:rFonts w:asciiTheme="minorBidi" w:hAnsiTheme="minorBidi" w:cstheme="minorBidi"/>
          <w:color w:val="auto"/>
          <w:sz w:val="22"/>
          <w:lang w:eastAsia="es-ES"/>
        </w:rPr>
        <w:t xml:space="preserve">Sistema de </w:t>
      </w:r>
      <w:r w:rsidR="00C15B04" w:rsidRPr="0099509A">
        <w:rPr>
          <w:rFonts w:asciiTheme="minorBidi" w:hAnsiTheme="minorBidi" w:cstheme="minorBidi"/>
          <w:color w:val="auto"/>
          <w:sz w:val="22"/>
          <w:lang w:eastAsia="es-ES"/>
        </w:rPr>
        <w:t>gestión y</w:t>
      </w:r>
      <w:r w:rsidRPr="0099509A">
        <w:rPr>
          <w:rFonts w:asciiTheme="minorBidi" w:hAnsiTheme="minorBidi" w:cstheme="minorBidi"/>
          <w:color w:val="auto"/>
          <w:sz w:val="22"/>
          <w:lang w:eastAsia="es-ES"/>
        </w:rPr>
        <w:t xml:space="preserve"> ambiental para las </w:t>
      </w:r>
      <w:r w:rsidR="00902025">
        <w:rPr>
          <w:rFonts w:asciiTheme="minorBidi" w:hAnsiTheme="minorBidi" w:cstheme="minorBidi"/>
          <w:color w:val="auto"/>
          <w:sz w:val="22"/>
          <w:lang w:eastAsia="es-ES"/>
        </w:rPr>
        <w:t>entidad</w:t>
      </w:r>
      <w:r w:rsidR="00BD2548">
        <w:rPr>
          <w:rFonts w:asciiTheme="minorBidi" w:hAnsiTheme="minorBidi" w:cstheme="minorBidi"/>
          <w:color w:val="auto"/>
          <w:sz w:val="22"/>
          <w:lang w:eastAsia="es-ES"/>
        </w:rPr>
        <w:t xml:space="preserve">es </w:t>
      </w:r>
      <w:r w:rsidRPr="0099509A">
        <w:rPr>
          <w:rFonts w:asciiTheme="minorBidi" w:hAnsiTheme="minorBidi" w:cstheme="minorBidi"/>
          <w:color w:val="auto"/>
          <w:sz w:val="22"/>
          <w:lang w:eastAsia="es-ES"/>
        </w:rPr>
        <w:t xml:space="preserve"> de la </w:t>
      </w:r>
      <w:r w:rsidR="00BD2548">
        <w:rPr>
          <w:rFonts w:asciiTheme="minorBidi" w:hAnsiTheme="minorBidi" w:cstheme="minorBidi"/>
          <w:color w:val="auto"/>
          <w:sz w:val="22"/>
          <w:lang w:eastAsia="es-ES"/>
        </w:rPr>
        <w:t>R</w:t>
      </w:r>
      <w:r w:rsidRPr="0099509A">
        <w:rPr>
          <w:rFonts w:asciiTheme="minorBidi" w:hAnsiTheme="minorBidi" w:cstheme="minorBidi"/>
          <w:color w:val="auto"/>
          <w:sz w:val="22"/>
          <w:lang w:eastAsia="es-ES"/>
        </w:rPr>
        <w:t xml:space="preserve">ama </w:t>
      </w:r>
      <w:r w:rsidR="00BD2548">
        <w:rPr>
          <w:rFonts w:asciiTheme="minorBidi" w:hAnsiTheme="minorBidi" w:cstheme="minorBidi"/>
          <w:color w:val="auto"/>
          <w:sz w:val="22"/>
          <w:lang w:eastAsia="es-ES"/>
        </w:rPr>
        <w:t>J</w:t>
      </w:r>
      <w:r w:rsidRPr="0099509A">
        <w:rPr>
          <w:rFonts w:asciiTheme="minorBidi" w:hAnsiTheme="minorBidi" w:cstheme="minorBidi"/>
          <w:color w:val="auto"/>
          <w:sz w:val="22"/>
          <w:lang w:eastAsia="es-ES"/>
        </w:rPr>
        <w:t>udicial. Requisitos.</w:t>
      </w:r>
    </w:p>
    <w:p w14:paraId="200A01CB" w14:textId="77777777" w:rsidR="00D82A13" w:rsidRPr="0099509A" w:rsidRDefault="00D82A13" w:rsidP="00D82A13">
      <w:pPr>
        <w:suppressAutoHyphens/>
        <w:spacing w:after="0" w:line="240" w:lineRule="auto"/>
        <w:ind w:left="0" w:firstLine="0"/>
        <w:rPr>
          <w:rFonts w:asciiTheme="minorBidi" w:eastAsia="Times New Roman" w:hAnsiTheme="minorBidi" w:cstheme="minorBidi"/>
          <w:color w:val="auto"/>
          <w:sz w:val="22"/>
          <w:lang w:eastAsia="es-ES"/>
        </w:rPr>
      </w:pPr>
    </w:p>
    <w:p w14:paraId="3AF380F1" w14:textId="0787E6A4" w:rsidR="00D82A13" w:rsidRPr="0099509A" w:rsidRDefault="00D82A13" w:rsidP="00D82A13">
      <w:pPr>
        <w:spacing w:after="0" w:line="240" w:lineRule="auto"/>
        <w:ind w:left="0" w:firstLine="0"/>
        <w:rPr>
          <w:rFonts w:asciiTheme="minorBidi" w:hAnsiTheme="minorBidi" w:cstheme="minorBidi"/>
          <w:color w:val="auto"/>
          <w:sz w:val="22"/>
          <w:lang w:eastAsia="es-ES"/>
        </w:rPr>
      </w:pPr>
      <w:r w:rsidRPr="0099509A">
        <w:rPr>
          <w:rFonts w:asciiTheme="minorBidi" w:hAnsiTheme="minorBidi" w:cstheme="minorBidi"/>
          <w:color w:val="auto"/>
          <w:sz w:val="22"/>
          <w:lang w:eastAsia="es-ES"/>
        </w:rPr>
        <w:t xml:space="preserve">NTC-ISO 9000:2015, Sistemas de </w:t>
      </w:r>
      <w:r w:rsidR="00F72802" w:rsidRPr="0099509A">
        <w:rPr>
          <w:rFonts w:asciiTheme="minorBidi" w:hAnsiTheme="minorBidi" w:cstheme="minorBidi"/>
          <w:color w:val="auto"/>
          <w:sz w:val="22"/>
          <w:lang w:eastAsia="es-ES"/>
        </w:rPr>
        <w:t xml:space="preserve">Gestión. </w:t>
      </w:r>
      <w:r w:rsidRPr="0099509A">
        <w:rPr>
          <w:rFonts w:asciiTheme="minorBidi" w:hAnsiTheme="minorBidi" w:cstheme="minorBidi"/>
          <w:color w:val="auto"/>
          <w:sz w:val="22"/>
          <w:lang w:eastAsia="es-ES"/>
        </w:rPr>
        <w:t>Fundamentos y vocabulario.</w:t>
      </w:r>
    </w:p>
    <w:p w14:paraId="2AA6803C" w14:textId="77777777" w:rsidR="00D82A13" w:rsidRPr="0099509A" w:rsidRDefault="00D82A13" w:rsidP="00D82A13">
      <w:pPr>
        <w:spacing w:after="0" w:line="240" w:lineRule="auto"/>
        <w:ind w:left="0" w:firstLine="0"/>
        <w:rPr>
          <w:rFonts w:asciiTheme="minorBidi" w:hAnsiTheme="minorBidi" w:cstheme="minorBidi"/>
          <w:color w:val="auto"/>
          <w:sz w:val="22"/>
          <w:lang w:eastAsia="es-ES"/>
        </w:rPr>
      </w:pPr>
    </w:p>
    <w:p w14:paraId="509239BD" w14:textId="4273754F" w:rsidR="00D82A13" w:rsidRPr="0099509A" w:rsidRDefault="00D82A13" w:rsidP="00D82A13">
      <w:pPr>
        <w:spacing w:after="0" w:line="240" w:lineRule="auto"/>
        <w:ind w:left="0" w:firstLine="0"/>
        <w:rPr>
          <w:rFonts w:asciiTheme="minorBidi" w:eastAsia="Times New Roman" w:hAnsiTheme="minorBidi" w:cstheme="minorBidi"/>
          <w:color w:val="auto"/>
          <w:sz w:val="22"/>
          <w:lang w:eastAsia="es-ES"/>
        </w:rPr>
      </w:pPr>
      <w:r w:rsidRPr="0099509A">
        <w:rPr>
          <w:rFonts w:asciiTheme="minorBidi" w:eastAsia="Times New Roman" w:hAnsiTheme="minorBidi" w:cstheme="minorBidi"/>
          <w:color w:val="auto"/>
          <w:sz w:val="22"/>
          <w:lang w:eastAsia="es-ES"/>
        </w:rPr>
        <w:t xml:space="preserve">NTC-ISO 9001:2015, </w:t>
      </w:r>
      <w:r w:rsidRPr="0099509A">
        <w:rPr>
          <w:rFonts w:asciiTheme="minorBidi" w:hAnsiTheme="minorBidi" w:cstheme="minorBidi"/>
          <w:color w:val="auto"/>
          <w:sz w:val="22"/>
          <w:lang w:eastAsia="es-ES"/>
        </w:rPr>
        <w:t xml:space="preserve">Sistemas de </w:t>
      </w:r>
      <w:r w:rsidR="00F72802" w:rsidRPr="0099509A">
        <w:rPr>
          <w:rFonts w:asciiTheme="minorBidi" w:hAnsiTheme="minorBidi" w:cstheme="minorBidi"/>
          <w:color w:val="auto"/>
          <w:sz w:val="22"/>
          <w:lang w:eastAsia="es-ES"/>
        </w:rPr>
        <w:t xml:space="preserve">Gestión. </w:t>
      </w:r>
      <w:r w:rsidRPr="0099509A">
        <w:rPr>
          <w:rFonts w:asciiTheme="minorBidi" w:hAnsiTheme="minorBidi" w:cstheme="minorBidi"/>
          <w:color w:val="auto"/>
          <w:sz w:val="22"/>
          <w:lang w:eastAsia="es-ES"/>
        </w:rPr>
        <w:t>Requisitos</w:t>
      </w:r>
      <w:r w:rsidRPr="0099509A">
        <w:rPr>
          <w:rFonts w:asciiTheme="minorBidi" w:eastAsia="Times New Roman" w:hAnsiTheme="minorBidi" w:cstheme="minorBidi"/>
          <w:color w:val="auto"/>
          <w:sz w:val="22"/>
          <w:lang w:eastAsia="es-ES"/>
        </w:rPr>
        <w:t>.</w:t>
      </w:r>
    </w:p>
    <w:p w14:paraId="14BDED7E" w14:textId="77777777" w:rsidR="00D82A13" w:rsidRPr="0099509A" w:rsidRDefault="00D82A13" w:rsidP="00D82A13">
      <w:pPr>
        <w:spacing w:after="0" w:line="240" w:lineRule="auto"/>
        <w:ind w:left="0" w:firstLine="0"/>
        <w:rPr>
          <w:rFonts w:asciiTheme="minorBidi" w:eastAsia="Times New Roman" w:hAnsiTheme="minorBidi" w:cstheme="minorBidi"/>
          <w:color w:val="auto"/>
          <w:sz w:val="22"/>
          <w:lang w:eastAsia="es-ES"/>
        </w:rPr>
      </w:pPr>
    </w:p>
    <w:p w14:paraId="554CA87B" w14:textId="67B33090" w:rsidR="00D82A13" w:rsidRPr="0099509A" w:rsidRDefault="00D82A13" w:rsidP="00D82A13">
      <w:pPr>
        <w:spacing w:after="0" w:line="240" w:lineRule="auto"/>
        <w:ind w:left="0" w:firstLine="0"/>
        <w:rPr>
          <w:rFonts w:asciiTheme="minorBidi" w:eastAsia="Times New Roman" w:hAnsiTheme="minorBidi" w:cstheme="minorBidi"/>
          <w:color w:val="auto"/>
          <w:sz w:val="22"/>
          <w:lang w:eastAsia="es-ES"/>
        </w:rPr>
      </w:pPr>
      <w:r w:rsidRPr="0099509A">
        <w:rPr>
          <w:rFonts w:asciiTheme="minorBidi" w:eastAsia="Times New Roman" w:hAnsiTheme="minorBidi" w:cstheme="minorBidi"/>
          <w:color w:val="auto"/>
          <w:sz w:val="22"/>
          <w:lang w:eastAsia="es-ES"/>
        </w:rPr>
        <w:t xml:space="preserve">NTC-ISO 14001:2015, </w:t>
      </w:r>
      <w:r w:rsidR="00813F19" w:rsidRPr="0099509A">
        <w:rPr>
          <w:rFonts w:asciiTheme="minorBidi" w:eastAsia="Times New Roman" w:hAnsiTheme="minorBidi" w:cstheme="minorBidi"/>
          <w:color w:val="auto"/>
          <w:sz w:val="22"/>
          <w:lang w:eastAsia="es-ES"/>
        </w:rPr>
        <w:t xml:space="preserve">Sistema de gestión </w:t>
      </w:r>
      <w:r w:rsidRPr="0099509A">
        <w:rPr>
          <w:rFonts w:asciiTheme="minorBidi" w:eastAsia="Times New Roman" w:hAnsiTheme="minorBidi" w:cstheme="minorBidi"/>
          <w:color w:val="auto"/>
          <w:sz w:val="22"/>
          <w:lang w:eastAsia="es-ES"/>
        </w:rPr>
        <w:t>Ambiental. Requisitos.</w:t>
      </w:r>
    </w:p>
    <w:p w14:paraId="78E848E0" w14:textId="77777777" w:rsidR="00D82A13" w:rsidRPr="0099509A" w:rsidRDefault="00D82A13" w:rsidP="00D82A13">
      <w:pPr>
        <w:spacing w:after="0" w:line="240" w:lineRule="auto"/>
        <w:ind w:left="0" w:firstLine="0"/>
        <w:rPr>
          <w:rFonts w:asciiTheme="minorBidi" w:eastAsia="Times New Roman" w:hAnsiTheme="minorBidi" w:cstheme="minorBidi"/>
          <w:color w:val="auto"/>
          <w:sz w:val="22"/>
          <w:lang w:eastAsia="es-ES"/>
        </w:rPr>
      </w:pPr>
    </w:p>
    <w:p w14:paraId="6232E24A" w14:textId="1B1DB537" w:rsidR="00D82A13" w:rsidRPr="0099509A" w:rsidRDefault="00D82A13" w:rsidP="00D82A13">
      <w:pPr>
        <w:spacing w:after="0" w:line="240" w:lineRule="auto"/>
        <w:ind w:left="0" w:firstLine="0"/>
        <w:rPr>
          <w:rFonts w:asciiTheme="minorBidi" w:eastAsia="Times New Roman" w:hAnsiTheme="minorBidi" w:cstheme="minorBidi"/>
          <w:color w:val="FF0000"/>
          <w:sz w:val="22"/>
          <w:lang w:eastAsia="es-ES"/>
        </w:rPr>
      </w:pPr>
      <w:r w:rsidRPr="0099509A">
        <w:rPr>
          <w:rFonts w:asciiTheme="minorBidi" w:eastAsia="Times New Roman" w:hAnsiTheme="minorBidi" w:cstheme="minorBidi"/>
          <w:color w:val="auto"/>
          <w:sz w:val="22"/>
          <w:lang w:eastAsia="es-ES"/>
        </w:rPr>
        <w:t>MECI 2014, Modelo Estándar de Control Interno</w:t>
      </w:r>
      <w:r w:rsidRPr="0099509A">
        <w:rPr>
          <w:rFonts w:asciiTheme="minorBidi" w:eastAsia="Times New Roman" w:hAnsiTheme="minorBidi" w:cstheme="minorBidi"/>
          <w:color w:val="FF0000"/>
          <w:sz w:val="22"/>
          <w:lang w:eastAsia="es-ES"/>
        </w:rPr>
        <w:t>.</w:t>
      </w:r>
    </w:p>
    <w:p w14:paraId="5DBDB1A1" w14:textId="51546599" w:rsidR="00D82A13" w:rsidRPr="0099509A" w:rsidRDefault="00D82A13" w:rsidP="00D82A13">
      <w:pPr>
        <w:spacing w:after="0" w:line="240" w:lineRule="auto"/>
        <w:ind w:left="0" w:firstLine="0"/>
        <w:rPr>
          <w:rFonts w:asciiTheme="minorBidi" w:eastAsia="Times New Roman" w:hAnsiTheme="minorBidi" w:cstheme="minorBidi"/>
          <w:color w:val="FF0000"/>
          <w:sz w:val="22"/>
          <w:lang w:eastAsia="es-ES"/>
        </w:rPr>
      </w:pPr>
    </w:p>
    <w:p w14:paraId="2DCA7EF1" w14:textId="14087A66" w:rsidR="00D82A13" w:rsidRPr="0099509A" w:rsidRDefault="00D82A13" w:rsidP="00D82A13">
      <w:pPr>
        <w:spacing w:after="0" w:line="240" w:lineRule="auto"/>
        <w:ind w:left="0" w:firstLine="0"/>
        <w:rPr>
          <w:rFonts w:asciiTheme="minorBidi" w:hAnsiTheme="minorBidi" w:cstheme="minorBidi"/>
          <w:sz w:val="22"/>
        </w:rPr>
      </w:pPr>
      <w:r w:rsidRPr="0099509A">
        <w:rPr>
          <w:rFonts w:asciiTheme="minorBidi" w:eastAsia="Times New Roman" w:hAnsiTheme="minorBidi" w:cstheme="minorBidi"/>
          <w:color w:val="FF0000"/>
          <w:sz w:val="22"/>
          <w:lang w:eastAsia="es-ES"/>
        </w:rPr>
        <w:t xml:space="preserve">MODELO INTEGRADO DE PLANEACIÓN Y GESTIÓN </w:t>
      </w:r>
    </w:p>
    <w:p w14:paraId="4A39A204" w14:textId="41876477" w:rsidR="00D82A13" w:rsidRPr="0099509A" w:rsidRDefault="00D82A13">
      <w:pPr>
        <w:spacing w:after="472"/>
        <w:ind w:left="-5"/>
        <w:rPr>
          <w:rFonts w:asciiTheme="minorBidi" w:hAnsiTheme="minorBidi" w:cstheme="minorBidi"/>
          <w:sz w:val="22"/>
        </w:rPr>
      </w:pPr>
    </w:p>
    <w:p w14:paraId="02260DA3" w14:textId="08E5E8FB" w:rsidR="007D7193" w:rsidRPr="0099509A" w:rsidRDefault="007D7193">
      <w:pPr>
        <w:spacing w:after="472"/>
        <w:ind w:left="-5"/>
        <w:rPr>
          <w:rFonts w:asciiTheme="minorBidi" w:hAnsiTheme="minorBidi" w:cstheme="minorBidi"/>
          <w:sz w:val="22"/>
        </w:rPr>
      </w:pPr>
    </w:p>
    <w:p w14:paraId="77279297" w14:textId="442F9E89" w:rsidR="007D7193" w:rsidRPr="0099509A" w:rsidRDefault="007D7193">
      <w:pPr>
        <w:spacing w:after="472"/>
        <w:ind w:left="-5"/>
        <w:rPr>
          <w:rFonts w:asciiTheme="minorBidi" w:hAnsiTheme="minorBidi" w:cstheme="minorBidi"/>
          <w:sz w:val="22"/>
        </w:rPr>
      </w:pPr>
    </w:p>
    <w:p w14:paraId="71E1C9DB" w14:textId="7E09B976" w:rsidR="007D7193" w:rsidRPr="0099509A" w:rsidRDefault="007D7193">
      <w:pPr>
        <w:spacing w:after="472"/>
        <w:ind w:left="-5"/>
        <w:rPr>
          <w:rFonts w:asciiTheme="minorBidi" w:hAnsiTheme="minorBidi" w:cstheme="minorBidi"/>
          <w:sz w:val="22"/>
        </w:rPr>
      </w:pPr>
    </w:p>
    <w:p w14:paraId="561CDB14" w14:textId="2C0D67CE" w:rsidR="007D7193" w:rsidRPr="000420DF" w:rsidRDefault="007D7193" w:rsidP="000420DF">
      <w:pPr>
        <w:pStyle w:val="Ttulo1"/>
        <w:rPr>
          <w:sz w:val="22"/>
        </w:rPr>
      </w:pPr>
    </w:p>
    <w:p w14:paraId="61326711" w14:textId="751750CF" w:rsidR="00815E5A" w:rsidRPr="000420DF" w:rsidRDefault="00815E5A" w:rsidP="000420DF">
      <w:pPr>
        <w:pStyle w:val="Ttulo1"/>
        <w:rPr>
          <w:rFonts w:eastAsia="Times New Roman"/>
          <w:color w:val="000000"/>
          <w:sz w:val="22"/>
          <w:lang w:eastAsia="es-ES_tradnl"/>
        </w:rPr>
      </w:pPr>
      <w:bookmarkStart w:id="6" w:name="_Toc59386076"/>
      <w:r w:rsidRPr="000420DF">
        <w:rPr>
          <w:rFonts w:eastAsia="Times New Roman"/>
          <w:color w:val="000000"/>
          <w:sz w:val="22"/>
          <w:lang w:eastAsia="es-ES_tradnl"/>
        </w:rPr>
        <w:t>4-</w:t>
      </w:r>
      <w:r w:rsidRPr="000420DF">
        <w:rPr>
          <w:rFonts w:eastAsia="Times New Roman"/>
          <w:color w:val="000000"/>
          <w:sz w:val="22"/>
          <w:lang w:eastAsia="es-ES_tradnl"/>
        </w:rPr>
        <w:tab/>
      </w:r>
      <w:r w:rsidR="007D7193" w:rsidRPr="000420DF">
        <w:rPr>
          <w:rFonts w:eastAsia="Times New Roman"/>
          <w:color w:val="000000"/>
          <w:sz w:val="22"/>
          <w:lang w:eastAsia="es-ES_tradnl"/>
        </w:rPr>
        <w:t xml:space="preserve">CONTEXTO DE LA </w:t>
      </w:r>
      <w:r w:rsidR="00902025" w:rsidRPr="000420DF">
        <w:rPr>
          <w:rFonts w:eastAsia="Times New Roman"/>
          <w:color w:val="000000"/>
          <w:sz w:val="22"/>
          <w:lang w:eastAsia="es-ES_tradnl"/>
        </w:rPr>
        <w:t>ENTIDAD</w:t>
      </w:r>
      <w:r w:rsidR="007D7193" w:rsidRPr="000420DF">
        <w:rPr>
          <w:rFonts w:eastAsia="Times New Roman"/>
          <w:color w:val="000000"/>
          <w:sz w:val="22"/>
          <w:lang w:eastAsia="es-ES_tradnl"/>
        </w:rPr>
        <w:t xml:space="preserve"> Y DIRECCIONAMIENTO ESTRATÉGICO</w:t>
      </w:r>
      <w:bookmarkEnd w:id="6"/>
    </w:p>
    <w:p w14:paraId="65A8EB3D" w14:textId="77777777" w:rsidR="00815E5A" w:rsidRPr="0099509A" w:rsidRDefault="00815E5A" w:rsidP="00815E5A">
      <w:pPr>
        <w:spacing w:after="0" w:line="240" w:lineRule="auto"/>
        <w:ind w:left="0" w:firstLine="0"/>
        <w:rPr>
          <w:rFonts w:asciiTheme="minorBidi" w:eastAsia="Times New Roman" w:hAnsiTheme="minorBidi" w:cstheme="minorBidi"/>
          <w:color w:val="000000"/>
          <w:sz w:val="22"/>
          <w:lang w:eastAsia="es-ES_tradnl"/>
        </w:rPr>
      </w:pPr>
    </w:p>
    <w:p w14:paraId="76C4D709" w14:textId="55A67FA6" w:rsidR="007D7193" w:rsidRPr="000420DF" w:rsidRDefault="00815E5A" w:rsidP="000420DF">
      <w:pPr>
        <w:pStyle w:val="Ttulo2"/>
        <w:rPr>
          <w:sz w:val="22"/>
          <w:lang w:eastAsia="es-ES"/>
        </w:rPr>
      </w:pPr>
      <w:bookmarkStart w:id="7" w:name="_Toc59386077"/>
      <w:r w:rsidRPr="000420DF">
        <w:rPr>
          <w:color w:val="000000"/>
          <w:sz w:val="22"/>
          <w:lang w:eastAsia="es-ES_tradnl"/>
        </w:rPr>
        <w:t>4.1</w:t>
      </w:r>
      <w:r w:rsidRPr="000420DF">
        <w:rPr>
          <w:color w:val="000000"/>
          <w:sz w:val="22"/>
          <w:lang w:eastAsia="es-ES_tradnl"/>
        </w:rPr>
        <w:tab/>
      </w:r>
      <w:r w:rsidR="007D7193" w:rsidRPr="000420DF">
        <w:rPr>
          <w:sz w:val="22"/>
          <w:lang w:eastAsia="es-ES"/>
        </w:rPr>
        <w:t xml:space="preserve">COMPRENSIÓN DE LA </w:t>
      </w:r>
      <w:r w:rsidR="00902025" w:rsidRPr="000420DF">
        <w:rPr>
          <w:sz w:val="22"/>
          <w:lang w:eastAsia="es-ES"/>
        </w:rPr>
        <w:t>ENTIDAD</w:t>
      </w:r>
      <w:r w:rsidR="007D7193" w:rsidRPr="000420DF">
        <w:rPr>
          <w:sz w:val="22"/>
          <w:lang w:eastAsia="es-ES"/>
        </w:rPr>
        <w:t xml:space="preserve"> Y SU CONTEXTO</w:t>
      </w:r>
      <w:bookmarkEnd w:id="7"/>
    </w:p>
    <w:p w14:paraId="75BF2437" w14:textId="787A7BF6" w:rsidR="00815E5A" w:rsidRPr="0099509A" w:rsidRDefault="00815E5A" w:rsidP="007D7193">
      <w:pPr>
        <w:spacing w:after="0" w:line="240" w:lineRule="auto"/>
        <w:ind w:left="0" w:firstLine="0"/>
        <w:rPr>
          <w:rFonts w:asciiTheme="minorBidi" w:hAnsiTheme="minorBidi" w:cstheme="minorBidi"/>
          <w:sz w:val="22"/>
        </w:rPr>
      </w:pPr>
    </w:p>
    <w:p w14:paraId="7BEB57F8" w14:textId="49980C9A" w:rsidR="005F0274" w:rsidRPr="0099509A" w:rsidRDefault="005F0274" w:rsidP="005F0274">
      <w:pPr>
        <w:ind w:left="-5"/>
        <w:rPr>
          <w:rFonts w:asciiTheme="minorBidi" w:hAnsiTheme="minorBidi" w:cstheme="minorBidi"/>
          <w:color w:val="auto"/>
          <w:sz w:val="22"/>
        </w:rPr>
      </w:pPr>
      <w:r w:rsidRPr="0099509A">
        <w:rPr>
          <w:rFonts w:asciiTheme="minorBidi" w:hAnsiTheme="minorBidi" w:cstheme="minorBidi"/>
          <w:color w:val="auto"/>
          <w:sz w:val="22"/>
        </w:rPr>
        <w:t xml:space="preserve">Este </w:t>
      </w:r>
      <w:r w:rsidR="00C15B04" w:rsidRPr="0099509A">
        <w:rPr>
          <w:rFonts w:asciiTheme="minorBidi" w:hAnsiTheme="minorBidi" w:cstheme="minorBidi"/>
          <w:color w:val="auto"/>
          <w:sz w:val="22"/>
        </w:rPr>
        <w:t>numeral orienta</w:t>
      </w:r>
      <w:r w:rsidRPr="0099509A">
        <w:rPr>
          <w:rFonts w:asciiTheme="minorBidi" w:hAnsiTheme="minorBidi" w:cstheme="minorBidi"/>
          <w:color w:val="auto"/>
          <w:sz w:val="22"/>
        </w:rPr>
        <w:t xml:space="preserve"> a la</w:t>
      </w:r>
      <w:r w:rsidR="00BD3100" w:rsidRPr="0099509A">
        <w:rPr>
          <w:rFonts w:asciiTheme="minorBidi" w:hAnsiTheme="minorBidi" w:cstheme="minorBidi"/>
          <w:color w:val="auto"/>
          <w:sz w:val="22"/>
        </w:rPr>
        <w:t xml:space="preserve"> </w:t>
      </w:r>
      <w:r w:rsidRPr="0099509A">
        <w:rPr>
          <w:rFonts w:asciiTheme="minorBidi" w:hAnsiTheme="minorBidi" w:cstheme="minorBidi"/>
          <w:color w:val="auto"/>
          <w:sz w:val="22"/>
        </w:rPr>
        <w:t xml:space="preserve"> </w:t>
      </w:r>
      <w:r w:rsidR="00386748" w:rsidRPr="0099509A">
        <w:rPr>
          <w:rFonts w:asciiTheme="minorBidi" w:hAnsiTheme="minorBidi" w:cstheme="minorBidi"/>
          <w:color w:val="auto"/>
          <w:sz w:val="22"/>
        </w:rPr>
        <w:t xml:space="preserve"> </w:t>
      </w:r>
      <w:r w:rsidR="000420DF">
        <w:rPr>
          <w:rFonts w:asciiTheme="minorBidi" w:hAnsiTheme="minorBidi" w:cstheme="minorBidi"/>
          <w:color w:val="auto"/>
          <w:sz w:val="22"/>
        </w:rPr>
        <w:t>entidad</w:t>
      </w:r>
      <w:r w:rsidR="000420DF" w:rsidRPr="0099509A">
        <w:rPr>
          <w:rFonts w:asciiTheme="minorBidi" w:hAnsiTheme="minorBidi" w:cstheme="minorBidi"/>
          <w:color w:val="auto"/>
          <w:sz w:val="22"/>
        </w:rPr>
        <w:t xml:space="preserve"> a</w:t>
      </w:r>
      <w:r w:rsidRPr="0099509A">
        <w:rPr>
          <w:rFonts w:asciiTheme="minorBidi" w:hAnsiTheme="minorBidi" w:cstheme="minorBidi"/>
          <w:color w:val="auto"/>
          <w:sz w:val="22"/>
        </w:rPr>
        <w:t xml:space="preserve"> que   identifique</w:t>
      </w:r>
      <w:r w:rsidR="00386748" w:rsidRPr="0099509A">
        <w:rPr>
          <w:rFonts w:asciiTheme="minorBidi" w:hAnsiTheme="minorBidi" w:cstheme="minorBidi"/>
          <w:color w:val="auto"/>
          <w:sz w:val="22"/>
        </w:rPr>
        <w:t xml:space="preserve">  </w:t>
      </w:r>
      <w:r w:rsidRPr="0099509A">
        <w:rPr>
          <w:rFonts w:asciiTheme="minorBidi" w:hAnsiTheme="minorBidi" w:cstheme="minorBidi"/>
          <w:color w:val="auto"/>
          <w:sz w:val="22"/>
        </w:rPr>
        <w:t>las cuestiones internas o externas y analice el impacto negativo o positivo que estas pueden tener sobre su capacidad para lograr los resultados previstos de su sistema de gestión.</w:t>
      </w:r>
      <w:r w:rsidR="003F3001" w:rsidRPr="0099509A">
        <w:rPr>
          <w:rFonts w:asciiTheme="minorBidi" w:hAnsiTheme="minorBidi" w:cstheme="minorBidi"/>
          <w:color w:val="auto"/>
          <w:sz w:val="22"/>
        </w:rPr>
        <w:t xml:space="preserve"> La</w:t>
      </w:r>
      <w:r w:rsidR="00386748" w:rsidRPr="0099509A">
        <w:rPr>
          <w:rFonts w:asciiTheme="minorBidi" w:hAnsiTheme="minorBidi" w:cstheme="minorBidi"/>
          <w:color w:val="auto"/>
          <w:sz w:val="22"/>
        </w:rPr>
        <w:t xml:space="preserve">s </w:t>
      </w:r>
      <w:r w:rsidR="003F3001" w:rsidRPr="0099509A">
        <w:rPr>
          <w:rFonts w:asciiTheme="minorBidi" w:hAnsiTheme="minorBidi" w:cstheme="minorBidi"/>
          <w:color w:val="auto"/>
          <w:sz w:val="22"/>
        </w:rPr>
        <w:t xml:space="preserve">cuestiones externas e internas </w:t>
      </w:r>
      <w:r w:rsidRPr="0099509A">
        <w:rPr>
          <w:rFonts w:asciiTheme="minorBidi" w:hAnsiTheme="minorBidi" w:cstheme="minorBidi"/>
          <w:color w:val="auto"/>
          <w:sz w:val="22"/>
        </w:rPr>
        <w:t xml:space="preserve">cambian continuamente por lo tanto </w:t>
      </w:r>
      <w:r w:rsidR="007D7193" w:rsidRPr="0099509A">
        <w:rPr>
          <w:rFonts w:asciiTheme="minorBidi" w:hAnsiTheme="minorBidi" w:cstheme="minorBidi"/>
          <w:color w:val="auto"/>
          <w:sz w:val="22"/>
        </w:rPr>
        <w:t xml:space="preserve">la </w:t>
      </w:r>
      <w:r w:rsidR="00902025">
        <w:rPr>
          <w:rFonts w:asciiTheme="minorBidi" w:hAnsiTheme="minorBidi" w:cstheme="minorBidi"/>
          <w:color w:val="auto"/>
          <w:sz w:val="22"/>
        </w:rPr>
        <w:t>entidad</w:t>
      </w:r>
      <w:r w:rsidRPr="0099509A">
        <w:rPr>
          <w:rFonts w:asciiTheme="minorBidi" w:hAnsiTheme="minorBidi" w:cstheme="minorBidi"/>
          <w:color w:val="auto"/>
          <w:sz w:val="22"/>
        </w:rPr>
        <w:t xml:space="preserve"> debería establecer actividades para su seguimiento y revisión a </w:t>
      </w:r>
      <w:r w:rsidR="003F3001" w:rsidRPr="0099509A">
        <w:rPr>
          <w:rFonts w:asciiTheme="minorBidi" w:hAnsiTheme="minorBidi" w:cstheme="minorBidi"/>
          <w:color w:val="auto"/>
          <w:sz w:val="22"/>
        </w:rPr>
        <w:t xml:space="preserve">intervalos planificados </w:t>
      </w:r>
      <w:r w:rsidRPr="0099509A">
        <w:rPr>
          <w:rFonts w:asciiTheme="minorBidi" w:hAnsiTheme="minorBidi" w:cstheme="minorBidi"/>
          <w:color w:val="auto"/>
          <w:sz w:val="22"/>
        </w:rPr>
        <w:t xml:space="preserve">utilizando los espacios para </w:t>
      </w:r>
      <w:r w:rsidR="00BD3100" w:rsidRPr="0099509A">
        <w:rPr>
          <w:rFonts w:asciiTheme="minorBidi" w:hAnsiTheme="minorBidi" w:cstheme="minorBidi"/>
          <w:color w:val="auto"/>
          <w:sz w:val="22"/>
        </w:rPr>
        <w:t xml:space="preserve">su desarrollo </w:t>
      </w:r>
      <w:r w:rsidR="007D7193" w:rsidRPr="0099509A">
        <w:rPr>
          <w:rFonts w:asciiTheme="minorBidi" w:hAnsiTheme="minorBidi" w:cstheme="minorBidi"/>
          <w:color w:val="auto"/>
          <w:sz w:val="22"/>
        </w:rPr>
        <w:t>como la</w:t>
      </w:r>
      <w:r w:rsidRPr="0099509A">
        <w:rPr>
          <w:rFonts w:asciiTheme="minorBidi" w:hAnsiTheme="minorBidi" w:cstheme="minorBidi"/>
          <w:color w:val="auto"/>
          <w:sz w:val="22"/>
        </w:rPr>
        <w:t xml:space="preserve"> </w:t>
      </w:r>
      <w:r w:rsidR="00BD3100" w:rsidRPr="0099509A">
        <w:rPr>
          <w:rFonts w:asciiTheme="minorBidi" w:hAnsiTheme="minorBidi" w:cstheme="minorBidi"/>
          <w:color w:val="auto"/>
          <w:sz w:val="22"/>
        </w:rPr>
        <w:t>r</w:t>
      </w:r>
      <w:r w:rsidRPr="0099509A">
        <w:rPr>
          <w:rFonts w:asciiTheme="minorBidi" w:hAnsiTheme="minorBidi" w:cstheme="minorBidi"/>
          <w:color w:val="auto"/>
          <w:sz w:val="22"/>
        </w:rPr>
        <w:t>evisión por la</w:t>
      </w:r>
      <w:r w:rsidR="00BD3100" w:rsidRPr="0099509A">
        <w:rPr>
          <w:rFonts w:asciiTheme="minorBidi" w:hAnsiTheme="minorBidi" w:cstheme="minorBidi"/>
          <w:color w:val="auto"/>
          <w:sz w:val="22"/>
        </w:rPr>
        <w:t xml:space="preserve"> d</w:t>
      </w:r>
      <w:r w:rsidRPr="0099509A">
        <w:rPr>
          <w:rFonts w:asciiTheme="minorBidi" w:hAnsiTheme="minorBidi" w:cstheme="minorBidi"/>
          <w:color w:val="auto"/>
          <w:sz w:val="22"/>
        </w:rPr>
        <w:t xml:space="preserve">irección, la formulación de los </w:t>
      </w:r>
      <w:r w:rsidR="00BD3100" w:rsidRPr="0099509A">
        <w:rPr>
          <w:rFonts w:asciiTheme="minorBidi" w:hAnsiTheme="minorBidi" w:cstheme="minorBidi"/>
          <w:color w:val="auto"/>
          <w:sz w:val="22"/>
        </w:rPr>
        <w:t>p</w:t>
      </w:r>
      <w:r w:rsidRPr="0099509A">
        <w:rPr>
          <w:rFonts w:asciiTheme="minorBidi" w:hAnsiTheme="minorBidi" w:cstheme="minorBidi"/>
          <w:color w:val="auto"/>
          <w:sz w:val="22"/>
        </w:rPr>
        <w:t xml:space="preserve">lanes de </w:t>
      </w:r>
      <w:r w:rsidR="00BD3100" w:rsidRPr="0099509A">
        <w:rPr>
          <w:rFonts w:asciiTheme="minorBidi" w:hAnsiTheme="minorBidi" w:cstheme="minorBidi"/>
          <w:color w:val="auto"/>
          <w:sz w:val="22"/>
        </w:rPr>
        <w:t>a</w:t>
      </w:r>
      <w:r w:rsidRPr="0099509A">
        <w:rPr>
          <w:rFonts w:asciiTheme="minorBidi" w:hAnsiTheme="minorBidi" w:cstheme="minorBidi"/>
          <w:color w:val="auto"/>
          <w:sz w:val="22"/>
        </w:rPr>
        <w:t>cción, la revisión y actualización de los mapas de riesgos</w:t>
      </w:r>
      <w:r w:rsidR="006E05AC" w:rsidRPr="0099509A">
        <w:rPr>
          <w:rFonts w:asciiTheme="minorBidi" w:hAnsiTheme="minorBidi" w:cstheme="minorBidi"/>
          <w:color w:val="auto"/>
          <w:sz w:val="22"/>
        </w:rPr>
        <w:t>, entre otros.</w:t>
      </w:r>
    </w:p>
    <w:p w14:paraId="47E04823" w14:textId="5A842A87" w:rsidR="006E05AC" w:rsidRPr="0099509A" w:rsidRDefault="006E05AC" w:rsidP="006E05AC">
      <w:pPr>
        <w:ind w:left="-5"/>
        <w:rPr>
          <w:rFonts w:asciiTheme="minorBidi" w:hAnsiTheme="minorBidi" w:cstheme="minorBidi"/>
          <w:color w:val="auto"/>
          <w:sz w:val="22"/>
        </w:rPr>
      </w:pPr>
      <w:r w:rsidRPr="0099509A">
        <w:rPr>
          <w:rFonts w:asciiTheme="minorBidi" w:hAnsiTheme="minorBidi" w:cstheme="minorBidi"/>
          <w:color w:val="auto"/>
          <w:sz w:val="22"/>
        </w:rPr>
        <w:t xml:space="preserve">Las cuestiones externas se pueden identificar a través </w:t>
      </w:r>
      <w:r w:rsidR="009D3448" w:rsidRPr="0099509A">
        <w:rPr>
          <w:rFonts w:asciiTheme="minorBidi" w:hAnsiTheme="minorBidi" w:cstheme="minorBidi"/>
          <w:color w:val="auto"/>
          <w:sz w:val="22"/>
        </w:rPr>
        <w:t>diversas fuentes</w:t>
      </w:r>
      <w:r w:rsidRPr="0099509A">
        <w:rPr>
          <w:rFonts w:asciiTheme="minorBidi" w:hAnsiTheme="minorBidi" w:cstheme="minorBidi"/>
          <w:color w:val="auto"/>
          <w:sz w:val="22"/>
        </w:rPr>
        <w:t xml:space="preserve"> como </w:t>
      </w:r>
      <w:r w:rsidR="004B6073" w:rsidRPr="0099509A">
        <w:rPr>
          <w:rFonts w:asciiTheme="minorBidi" w:hAnsiTheme="minorBidi" w:cstheme="minorBidi"/>
          <w:color w:val="auto"/>
          <w:sz w:val="22"/>
        </w:rPr>
        <w:t xml:space="preserve">documentos del </w:t>
      </w:r>
      <w:r w:rsidR="00BD3100" w:rsidRPr="0099509A">
        <w:rPr>
          <w:rFonts w:asciiTheme="minorBidi" w:hAnsiTheme="minorBidi" w:cstheme="minorBidi"/>
          <w:color w:val="auto"/>
          <w:sz w:val="22"/>
        </w:rPr>
        <w:t>g</w:t>
      </w:r>
      <w:r w:rsidR="004B6073" w:rsidRPr="0099509A">
        <w:rPr>
          <w:rFonts w:asciiTheme="minorBidi" w:hAnsiTheme="minorBidi" w:cstheme="minorBidi"/>
          <w:color w:val="auto"/>
          <w:sz w:val="22"/>
        </w:rPr>
        <w:t xml:space="preserve">obierno </w:t>
      </w:r>
      <w:r w:rsidR="00BD3100" w:rsidRPr="0099509A">
        <w:rPr>
          <w:rFonts w:asciiTheme="minorBidi" w:hAnsiTheme="minorBidi" w:cstheme="minorBidi"/>
          <w:color w:val="auto"/>
          <w:sz w:val="22"/>
        </w:rPr>
        <w:t>n</w:t>
      </w:r>
      <w:r w:rsidR="004B6073" w:rsidRPr="0099509A">
        <w:rPr>
          <w:rFonts w:asciiTheme="minorBidi" w:hAnsiTheme="minorBidi" w:cstheme="minorBidi"/>
          <w:color w:val="auto"/>
          <w:sz w:val="22"/>
        </w:rPr>
        <w:t xml:space="preserve">acional y sus </w:t>
      </w:r>
      <w:r w:rsidR="00902025">
        <w:rPr>
          <w:rFonts w:asciiTheme="minorBidi" w:hAnsiTheme="minorBidi" w:cstheme="minorBidi"/>
          <w:color w:val="auto"/>
          <w:sz w:val="22"/>
        </w:rPr>
        <w:t>entidad</w:t>
      </w:r>
      <w:r w:rsidR="005E6C4F" w:rsidRPr="0099509A">
        <w:rPr>
          <w:rFonts w:asciiTheme="minorBidi" w:hAnsiTheme="minorBidi" w:cstheme="minorBidi"/>
          <w:color w:val="auto"/>
          <w:sz w:val="22"/>
        </w:rPr>
        <w:t>es</w:t>
      </w:r>
      <w:r w:rsidR="004B6073" w:rsidRPr="0099509A">
        <w:rPr>
          <w:rFonts w:asciiTheme="minorBidi" w:hAnsiTheme="minorBidi" w:cstheme="minorBidi"/>
          <w:color w:val="auto"/>
          <w:sz w:val="22"/>
        </w:rPr>
        <w:t>, documentos de</w:t>
      </w:r>
      <w:r w:rsidR="00BD3100" w:rsidRPr="0099509A">
        <w:rPr>
          <w:rFonts w:asciiTheme="minorBidi" w:hAnsiTheme="minorBidi" w:cstheme="minorBidi"/>
          <w:color w:val="auto"/>
          <w:sz w:val="22"/>
        </w:rPr>
        <w:t xml:space="preserve">l Poder Judicial, </w:t>
      </w:r>
      <w:r w:rsidR="004B6073" w:rsidRPr="0099509A">
        <w:rPr>
          <w:rFonts w:asciiTheme="minorBidi" w:hAnsiTheme="minorBidi" w:cstheme="minorBidi"/>
          <w:color w:val="auto"/>
          <w:sz w:val="22"/>
        </w:rPr>
        <w:t xml:space="preserve">sus </w:t>
      </w:r>
      <w:r w:rsidR="00902025">
        <w:rPr>
          <w:rFonts w:asciiTheme="minorBidi" w:hAnsiTheme="minorBidi" w:cstheme="minorBidi"/>
          <w:color w:val="auto"/>
          <w:sz w:val="22"/>
        </w:rPr>
        <w:t>entidad</w:t>
      </w:r>
      <w:r w:rsidR="005E6C4F" w:rsidRPr="0099509A">
        <w:rPr>
          <w:rFonts w:asciiTheme="minorBidi" w:hAnsiTheme="minorBidi" w:cstheme="minorBidi"/>
          <w:color w:val="auto"/>
          <w:sz w:val="22"/>
        </w:rPr>
        <w:t xml:space="preserve">es </w:t>
      </w:r>
      <w:r w:rsidR="00C15B04" w:rsidRPr="0099509A">
        <w:rPr>
          <w:rFonts w:asciiTheme="minorBidi" w:hAnsiTheme="minorBidi" w:cstheme="minorBidi"/>
          <w:color w:val="auto"/>
          <w:sz w:val="22"/>
        </w:rPr>
        <w:t>y jurisdicciones</w:t>
      </w:r>
      <w:r w:rsidR="004B6073" w:rsidRPr="0099509A">
        <w:rPr>
          <w:rFonts w:asciiTheme="minorBidi" w:hAnsiTheme="minorBidi" w:cstheme="minorBidi"/>
          <w:color w:val="auto"/>
          <w:sz w:val="22"/>
        </w:rPr>
        <w:t xml:space="preserve">, publicaciones nacionales e internacionales, </w:t>
      </w:r>
      <w:r w:rsidRPr="0099509A">
        <w:rPr>
          <w:rFonts w:asciiTheme="minorBidi" w:hAnsiTheme="minorBidi" w:cstheme="minorBidi"/>
          <w:color w:val="auto"/>
          <w:sz w:val="22"/>
        </w:rPr>
        <w:t xml:space="preserve">noticias relacionadas con la economía, seguridad, desarrollo del país,  publicación de asociaciones, </w:t>
      </w:r>
      <w:r w:rsidR="004B6073" w:rsidRPr="0099509A">
        <w:rPr>
          <w:rFonts w:asciiTheme="minorBidi" w:hAnsiTheme="minorBidi" w:cstheme="minorBidi"/>
          <w:color w:val="auto"/>
          <w:sz w:val="22"/>
        </w:rPr>
        <w:t>agencias</w:t>
      </w:r>
      <w:r w:rsidRPr="0099509A">
        <w:rPr>
          <w:rFonts w:asciiTheme="minorBidi" w:hAnsiTheme="minorBidi" w:cstheme="minorBidi"/>
          <w:color w:val="auto"/>
          <w:sz w:val="22"/>
        </w:rPr>
        <w:t xml:space="preserve"> de </w:t>
      </w:r>
      <w:r w:rsidR="004B6073" w:rsidRPr="0099509A">
        <w:rPr>
          <w:rFonts w:asciiTheme="minorBidi" w:hAnsiTheme="minorBidi" w:cstheme="minorBidi"/>
          <w:color w:val="auto"/>
          <w:sz w:val="22"/>
        </w:rPr>
        <w:t>información ,</w:t>
      </w:r>
      <w:r w:rsidRPr="0099509A">
        <w:rPr>
          <w:rFonts w:asciiTheme="minorBidi" w:hAnsiTheme="minorBidi" w:cstheme="minorBidi"/>
          <w:color w:val="auto"/>
          <w:sz w:val="22"/>
        </w:rPr>
        <w:t xml:space="preserve"> asociaciones de profesionales, reuniones con usuarios, manifestaciones de la </w:t>
      </w:r>
      <w:r w:rsidR="00C15B04" w:rsidRPr="0099509A">
        <w:rPr>
          <w:rFonts w:asciiTheme="minorBidi" w:hAnsiTheme="minorBidi" w:cstheme="minorBidi"/>
          <w:color w:val="auto"/>
          <w:sz w:val="22"/>
        </w:rPr>
        <w:t>ciudadanía y</w:t>
      </w:r>
      <w:r w:rsidRPr="0099509A">
        <w:rPr>
          <w:rFonts w:asciiTheme="minorBidi" w:hAnsiTheme="minorBidi" w:cstheme="minorBidi"/>
          <w:color w:val="auto"/>
          <w:sz w:val="22"/>
        </w:rPr>
        <w:t xml:space="preserve"> partes interesadas pertinentes.</w:t>
      </w:r>
    </w:p>
    <w:p w14:paraId="3D060C42" w14:textId="76A7A24E" w:rsidR="006E05AC" w:rsidRPr="0099509A" w:rsidRDefault="006E05AC" w:rsidP="006E05AC">
      <w:pPr>
        <w:ind w:left="-5"/>
        <w:rPr>
          <w:rFonts w:asciiTheme="minorBidi" w:hAnsiTheme="minorBidi" w:cstheme="minorBidi"/>
          <w:color w:val="auto"/>
          <w:sz w:val="22"/>
        </w:rPr>
      </w:pPr>
      <w:r w:rsidRPr="0099509A">
        <w:rPr>
          <w:rFonts w:asciiTheme="minorBidi" w:hAnsiTheme="minorBidi" w:cstheme="minorBidi"/>
          <w:color w:val="auto"/>
          <w:sz w:val="22"/>
        </w:rPr>
        <w:t xml:space="preserve">Las cuestiones </w:t>
      </w:r>
      <w:r w:rsidR="004B6073" w:rsidRPr="0099509A">
        <w:rPr>
          <w:rFonts w:asciiTheme="minorBidi" w:hAnsiTheme="minorBidi" w:cstheme="minorBidi"/>
          <w:color w:val="auto"/>
          <w:sz w:val="22"/>
        </w:rPr>
        <w:t>internas se</w:t>
      </w:r>
      <w:r w:rsidRPr="0099509A">
        <w:rPr>
          <w:rFonts w:asciiTheme="minorBidi" w:hAnsiTheme="minorBidi" w:cstheme="minorBidi"/>
          <w:color w:val="auto"/>
          <w:sz w:val="22"/>
        </w:rPr>
        <w:t xml:space="preserve"> pueden identificar en las reuniones de seguimiento, medición de los procesos, reuniones de personal, simposios, jornadas de integración, eventos de capacitación rendición de cuentas, </w:t>
      </w:r>
      <w:r w:rsidR="004B6073" w:rsidRPr="0099509A">
        <w:rPr>
          <w:rFonts w:asciiTheme="minorBidi" w:hAnsiTheme="minorBidi" w:cstheme="minorBidi"/>
          <w:color w:val="auto"/>
          <w:sz w:val="22"/>
        </w:rPr>
        <w:t>auditorias, encuestas, análisis de peticiones, quejas, reclamos sugerencias, medición del clima organizacional, entre otras.</w:t>
      </w:r>
    </w:p>
    <w:p w14:paraId="76095208" w14:textId="5AA549C4" w:rsidR="003D61E7" w:rsidRPr="0099509A" w:rsidRDefault="003F3001" w:rsidP="003D61E7">
      <w:pPr>
        <w:ind w:left="-5"/>
        <w:rPr>
          <w:rFonts w:asciiTheme="minorBidi" w:hAnsiTheme="minorBidi" w:cstheme="minorBidi"/>
          <w:sz w:val="22"/>
        </w:rPr>
      </w:pPr>
      <w:r w:rsidRPr="0099509A">
        <w:rPr>
          <w:rFonts w:asciiTheme="minorBidi" w:hAnsiTheme="minorBidi" w:cstheme="minorBidi"/>
          <w:sz w:val="22"/>
        </w:rPr>
        <w:t>L</w:t>
      </w:r>
      <w:r w:rsidR="00BF1911" w:rsidRPr="0099509A">
        <w:rPr>
          <w:rFonts w:asciiTheme="minorBidi" w:hAnsiTheme="minorBidi" w:cstheme="minorBidi"/>
          <w:sz w:val="22"/>
        </w:rPr>
        <w:t xml:space="preserve">a identificación </w:t>
      </w:r>
      <w:r w:rsidR="009B5654" w:rsidRPr="0099509A">
        <w:rPr>
          <w:rFonts w:asciiTheme="minorBidi" w:hAnsiTheme="minorBidi" w:cstheme="minorBidi"/>
          <w:sz w:val="22"/>
        </w:rPr>
        <w:t xml:space="preserve">y clasificación </w:t>
      </w:r>
      <w:r w:rsidR="00BF1911" w:rsidRPr="0099509A">
        <w:rPr>
          <w:rFonts w:asciiTheme="minorBidi" w:hAnsiTheme="minorBidi" w:cstheme="minorBidi"/>
          <w:sz w:val="22"/>
        </w:rPr>
        <w:t>de estas c</w:t>
      </w:r>
      <w:r w:rsidRPr="0099509A">
        <w:rPr>
          <w:rFonts w:asciiTheme="minorBidi" w:hAnsiTheme="minorBidi" w:cstheme="minorBidi"/>
          <w:sz w:val="22"/>
        </w:rPr>
        <w:t>uestiones externas e internas pertinentes al contexto de la</w:t>
      </w:r>
      <w:r w:rsidR="00BF1911" w:rsidRPr="0099509A">
        <w:rPr>
          <w:rFonts w:asciiTheme="minorBidi" w:hAnsiTheme="minorBidi" w:cstheme="minorBidi"/>
          <w:sz w:val="22"/>
        </w:rPr>
        <w:t>s</w:t>
      </w:r>
      <w:r w:rsidRPr="0099509A">
        <w:rPr>
          <w:rFonts w:asciiTheme="minorBidi" w:hAnsiTheme="minorBidi" w:cstheme="minorBidi"/>
          <w:sz w:val="22"/>
        </w:rPr>
        <w:t xml:space="preserve"> </w:t>
      </w:r>
      <w:r w:rsidR="00902025">
        <w:rPr>
          <w:rFonts w:asciiTheme="minorBidi" w:hAnsiTheme="minorBidi" w:cstheme="minorBidi"/>
          <w:sz w:val="22"/>
        </w:rPr>
        <w:t>Entidad</w:t>
      </w:r>
      <w:r w:rsidRPr="0099509A">
        <w:rPr>
          <w:rFonts w:asciiTheme="minorBidi" w:hAnsiTheme="minorBidi" w:cstheme="minorBidi"/>
          <w:sz w:val="22"/>
        </w:rPr>
        <w:t xml:space="preserve"> puede </w:t>
      </w:r>
      <w:r w:rsidR="003D61E7" w:rsidRPr="0099509A">
        <w:rPr>
          <w:rFonts w:asciiTheme="minorBidi" w:hAnsiTheme="minorBidi" w:cstheme="minorBidi"/>
          <w:sz w:val="22"/>
        </w:rPr>
        <w:t xml:space="preserve">determinarse </w:t>
      </w:r>
      <w:r w:rsidR="00BD3100" w:rsidRPr="0099509A">
        <w:rPr>
          <w:rFonts w:asciiTheme="minorBidi" w:hAnsiTheme="minorBidi" w:cstheme="minorBidi"/>
          <w:sz w:val="22"/>
        </w:rPr>
        <w:t>siguiendo metodologías</w:t>
      </w:r>
      <w:r w:rsidR="004B6073" w:rsidRPr="0099509A">
        <w:rPr>
          <w:rFonts w:asciiTheme="minorBidi" w:hAnsiTheme="minorBidi" w:cstheme="minorBidi"/>
          <w:sz w:val="22"/>
        </w:rPr>
        <w:t xml:space="preserve"> como el análisis DOFA</w:t>
      </w:r>
      <w:r w:rsidR="00F72802" w:rsidRPr="0099509A">
        <w:rPr>
          <w:rFonts w:asciiTheme="minorBidi" w:hAnsiTheme="minorBidi" w:cstheme="minorBidi"/>
          <w:sz w:val="22"/>
        </w:rPr>
        <w:t>: Debilidades</w:t>
      </w:r>
      <w:r w:rsidR="004B6073" w:rsidRPr="0099509A">
        <w:rPr>
          <w:rFonts w:asciiTheme="minorBidi" w:hAnsiTheme="minorBidi" w:cstheme="minorBidi"/>
          <w:sz w:val="22"/>
        </w:rPr>
        <w:t xml:space="preserve">, Amenazas, Fortalezas y Oportunidades y el análisis PESTEL: Político, Económico, Social, Tecnológico, Ecológico y </w:t>
      </w:r>
      <w:r w:rsidR="00F72802" w:rsidRPr="0099509A">
        <w:rPr>
          <w:rFonts w:asciiTheme="minorBidi" w:hAnsiTheme="minorBidi" w:cstheme="minorBidi"/>
          <w:sz w:val="22"/>
        </w:rPr>
        <w:t>Legal,</w:t>
      </w:r>
      <w:r w:rsidR="005E6C4F" w:rsidRPr="0099509A">
        <w:rPr>
          <w:rFonts w:asciiTheme="minorBidi" w:hAnsiTheme="minorBidi" w:cstheme="minorBidi"/>
          <w:sz w:val="22"/>
        </w:rPr>
        <w:t xml:space="preserve"> </w:t>
      </w:r>
      <w:r w:rsidR="00F1548C" w:rsidRPr="0099509A">
        <w:rPr>
          <w:rFonts w:asciiTheme="minorBidi" w:hAnsiTheme="minorBidi" w:cstheme="minorBidi"/>
          <w:sz w:val="22"/>
        </w:rPr>
        <w:t xml:space="preserve">entre </w:t>
      </w:r>
      <w:r w:rsidR="005E6C4F" w:rsidRPr="0099509A">
        <w:rPr>
          <w:rFonts w:asciiTheme="minorBidi" w:hAnsiTheme="minorBidi" w:cstheme="minorBidi"/>
          <w:sz w:val="22"/>
        </w:rPr>
        <w:t>otras, así:</w:t>
      </w:r>
      <w:r w:rsidR="003D61E7" w:rsidRPr="0099509A">
        <w:rPr>
          <w:rFonts w:asciiTheme="minorBidi" w:hAnsiTheme="minorBidi" w:cstheme="minorBidi"/>
          <w:sz w:val="22"/>
        </w:rPr>
        <w:t xml:space="preserve"> </w:t>
      </w:r>
    </w:p>
    <w:p w14:paraId="40282950" w14:textId="51FDC3DE" w:rsidR="00EF3A89" w:rsidRPr="0099509A" w:rsidRDefault="003F3001" w:rsidP="001355C7">
      <w:pPr>
        <w:pStyle w:val="Prrafodelista"/>
        <w:numPr>
          <w:ilvl w:val="0"/>
          <w:numId w:val="2"/>
        </w:numPr>
        <w:rPr>
          <w:rFonts w:asciiTheme="minorBidi" w:hAnsiTheme="minorBidi" w:cstheme="minorBidi"/>
          <w:sz w:val="22"/>
        </w:rPr>
      </w:pPr>
      <w:r w:rsidRPr="0099509A">
        <w:rPr>
          <w:rFonts w:asciiTheme="minorBidi" w:hAnsiTheme="minorBidi" w:cstheme="minorBidi"/>
          <w:sz w:val="22"/>
        </w:rPr>
        <w:t>cuestiones externas relacionadas con</w:t>
      </w:r>
      <w:r w:rsidR="00BF1911" w:rsidRPr="0099509A">
        <w:rPr>
          <w:rFonts w:asciiTheme="minorBidi" w:hAnsiTheme="minorBidi" w:cstheme="minorBidi"/>
          <w:sz w:val="22"/>
        </w:rPr>
        <w:t xml:space="preserve"> factores</w:t>
      </w:r>
      <w:r w:rsidRPr="0099509A">
        <w:rPr>
          <w:rFonts w:asciiTheme="minorBidi" w:hAnsiTheme="minorBidi" w:cstheme="minorBidi"/>
          <w:sz w:val="22"/>
        </w:rPr>
        <w:t>:</w:t>
      </w:r>
    </w:p>
    <w:p w14:paraId="1CCD60BF" w14:textId="5589D716" w:rsidR="003D61E7" w:rsidRPr="0099509A" w:rsidRDefault="00F72802" w:rsidP="001355C7">
      <w:pPr>
        <w:numPr>
          <w:ilvl w:val="1"/>
          <w:numId w:val="2"/>
        </w:numPr>
        <w:spacing w:after="9"/>
        <w:ind w:left="1371" w:hanging="682"/>
        <w:rPr>
          <w:rFonts w:asciiTheme="minorBidi" w:hAnsiTheme="minorBidi" w:cstheme="minorBidi"/>
          <w:sz w:val="22"/>
        </w:rPr>
      </w:pPr>
      <w:r w:rsidRPr="0099509A">
        <w:rPr>
          <w:rFonts w:asciiTheme="minorBidi" w:hAnsiTheme="minorBidi" w:cstheme="minorBidi"/>
          <w:sz w:val="22"/>
        </w:rPr>
        <w:t>políticos: cambios</w:t>
      </w:r>
      <w:r w:rsidR="00BF1911" w:rsidRPr="0099509A">
        <w:rPr>
          <w:rFonts w:asciiTheme="minorBidi" w:hAnsiTheme="minorBidi" w:cstheme="minorBidi"/>
          <w:sz w:val="22"/>
        </w:rPr>
        <w:t xml:space="preserve"> de gobierno, políticas públicas, regulación</w:t>
      </w:r>
      <w:r w:rsidR="009B5654" w:rsidRPr="0099509A">
        <w:rPr>
          <w:rFonts w:asciiTheme="minorBidi" w:hAnsiTheme="minorBidi" w:cstheme="minorBidi"/>
          <w:sz w:val="22"/>
        </w:rPr>
        <w:t>,</w:t>
      </w:r>
      <w:r w:rsidR="00BF1911" w:rsidRPr="0099509A">
        <w:rPr>
          <w:rFonts w:asciiTheme="minorBidi" w:hAnsiTheme="minorBidi" w:cstheme="minorBidi"/>
          <w:sz w:val="22"/>
        </w:rPr>
        <w:t xml:space="preserve"> </w:t>
      </w:r>
      <w:r w:rsidR="003D61E7" w:rsidRPr="0099509A">
        <w:rPr>
          <w:rFonts w:asciiTheme="minorBidi" w:hAnsiTheme="minorBidi" w:cstheme="minorBidi"/>
          <w:sz w:val="22"/>
        </w:rPr>
        <w:t xml:space="preserve">estabilidad política, </w:t>
      </w:r>
      <w:r w:rsidR="00BF1911" w:rsidRPr="0099509A">
        <w:rPr>
          <w:rFonts w:asciiTheme="minorBidi" w:hAnsiTheme="minorBidi" w:cstheme="minorBidi"/>
          <w:sz w:val="22"/>
        </w:rPr>
        <w:t>compromiso</w:t>
      </w:r>
      <w:r w:rsidR="00BD2548">
        <w:rPr>
          <w:rFonts w:asciiTheme="minorBidi" w:hAnsiTheme="minorBidi" w:cstheme="minorBidi"/>
          <w:sz w:val="22"/>
        </w:rPr>
        <w:t xml:space="preserve">s del Poder Judicial </w:t>
      </w:r>
      <w:r w:rsidR="00BF1911" w:rsidRPr="0099509A">
        <w:rPr>
          <w:rFonts w:asciiTheme="minorBidi" w:hAnsiTheme="minorBidi" w:cstheme="minorBidi"/>
          <w:sz w:val="22"/>
        </w:rPr>
        <w:t xml:space="preserve"> a nivel iberoamericano o internacional.</w:t>
      </w:r>
    </w:p>
    <w:p w14:paraId="78994193" w14:textId="77777777" w:rsidR="009B5654" w:rsidRPr="0099509A" w:rsidRDefault="009B5654" w:rsidP="009B5654">
      <w:pPr>
        <w:spacing w:after="9"/>
        <w:rPr>
          <w:rFonts w:asciiTheme="minorBidi" w:hAnsiTheme="minorBidi" w:cstheme="minorBidi"/>
          <w:sz w:val="22"/>
        </w:rPr>
      </w:pPr>
    </w:p>
    <w:p w14:paraId="3D341C35" w14:textId="2A6BE957" w:rsidR="00EF3A89" w:rsidRPr="0099509A" w:rsidRDefault="00F72802" w:rsidP="001355C7">
      <w:pPr>
        <w:numPr>
          <w:ilvl w:val="1"/>
          <w:numId w:val="2"/>
        </w:numPr>
        <w:spacing w:after="9"/>
        <w:ind w:left="1371" w:hanging="682"/>
        <w:rPr>
          <w:rFonts w:asciiTheme="minorBidi" w:hAnsiTheme="minorBidi" w:cstheme="minorBidi"/>
          <w:sz w:val="22"/>
        </w:rPr>
      </w:pPr>
      <w:r w:rsidRPr="0099509A">
        <w:rPr>
          <w:rFonts w:asciiTheme="minorBidi" w:hAnsiTheme="minorBidi" w:cstheme="minorBidi"/>
          <w:sz w:val="22"/>
        </w:rPr>
        <w:t>económicos:</w:t>
      </w:r>
      <w:r w:rsidR="003F3001" w:rsidRPr="0099509A">
        <w:rPr>
          <w:rFonts w:asciiTheme="minorBidi" w:hAnsiTheme="minorBidi" w:cstheme="minorBidi"/>
          <w:sz w:val="22"/>
        </w:rPr>
        <w:t xml:space="preserve"> </w:t>
      </w:r>
      <w:r w:rsidR="003D61E7" w:rsidRPr="0099509A">
        <w:rPr>
          <w:rFonts w:asciiTheme="minorBidi" w:hAnsiTheme="minorBidi" w:cstheme="minorBidi"/>
          <w:sz w:val="22"/>
        </w:rPr>
        <w:t>presupuestos,</w:t>
      </w:r>
      <w:r w:rsidR="009B5654" w:rsidRPr="0099509A">
        <w:rPr>
          <w:rFonts w:asciiTheme="minorBidi" w:hAnsiTheme="minorBidi" w:cstheme="minorBidi"/>
          <w:sz w:val="22"/>
        </w:rPr>
        <w:t xml:space="preserve"> regalías, </w:t>
      </w:r>
      <w:r w:rsidR="003D61E7" w:rsidRPr="0099509A">
        <w:rPr>
          <w:rFonts w:asciiTheme="minorBidi" w:hAnsiTheme="minorBidi" w:cstheme="minorBidi"/>
          <w:sz w:val="22"/>
        </w:rPr>
        <w:t xml:space="preserve"> </w:t>
      </w:r>
      <w:r w:rsidR="003F3001" w:rsidRPr="0099509A">
        <w:rPr>
          <w:rFonts w:asciiTheme="minorBidi" w:hAnsiTheme="minorBidi" w:cstheme="minorBidi"/>
          <w:sz w:val="22"/>
        </w:rPr>
        <w:t xml:space="preserve"> tipos de cambio, a situación económica</w:t>
      </w:r>
      <w:r w:rsidR="009B5654" w:rsidRPr="0099509A">
        <w:rPr>
          <w:rFonts w:asciiTheme="minorBidi" w:hAnsiTheme="minorBidi" w:cstheme="minorBidi"/>
          <w:sz w:val="22"/>
        </w:rPr>
        <w:t xml:space="preserve"> del país</w:t>
      </w:r>
      <w:r w:rsidR="003F3001" w:rsidRPr="0099509A">
        <w:rPr>
          <w:rFonts w:asciiTheme="minorBidi" w:hAnsiTheme="minorBidi" w:cstheme="minorBidi"/>
          <w:sz w:val="22"/>
        </w:rPr>
        <w:t xml:space="preserve">, </w:t>
      </w:r>
      <w:r w:rsidR="009B5654" w:rsidRPr="0099509A">
        <w:rPr>
          <w:rFonts w:asciiTheme="minorBidi" w:hAnsiTheme="minorBidi" w:cstheme="minorBidi"/>
          <w:sz w:val="22"/>
        </w:rPr>
        <w:t xml:space="preserve">finanzas públicas, </w:t>
      </w:r>
      <w:r w:rsidR="003F3001" w:rsidRPr="0099509A">
        <w:rPr>
          <w:rFonts w:asciiTheme="minorBidi" w:hAnsiTheme="minorBidi" w:cstheme="minorBidi"/>
          <w:sz w:val="22"/>
        </w:rPr>
        <w:t>el</w:t>
      </w:r>
      <w:r w:rsidR="003D61E7" w:rsidRPr="0099509A">
        <w:rPr>
          <w:rFonts w:asciiTheme="minorBidi" w:hAnsiTheme="minorBidi" w:cstheme="minorBidi"/>
          <w:sz w:val="22"/>
        </w:rPr>
        <w:t xml:space="preserve"> </w:t>
      </w:r>
      <w:r w:rsidR="003F3001" w:rsidRPr="0099509A">
        <w:rPr>
          <w:rFonts w:asciiTheme="minorBidi" w:hAnsiTheme="minorBidi" w:cstheme="minorBidi"/>
          <w:sz w:val="22"/>
        </w:rPr>
        <w:t xml:space="preserve">pronóstico de inflación, </w:t>
      </w:r>
      <w:r w:rsidR="009B5654" w:rsidRPr="0099509A">
        <w:rPr>
          <w:rFonts w:asciiTheme="minorBidi" w:hAnsiTheme="minorBidi" w:cstheme="minorBidi"/>
          <w:sz w:val="22"/>
        </w:rPr>
        <w:t>endeudamiento, crédito, cooperación.</w:t>
      </w:r>
    </w:p>
    <w:p w14:paraId="5497BBE5" w14:textId="77777777" w:rsidR="00D73CAE" w:rsidRPr="0099509A" w:rsidRDefault="00D73CAE" w:rsidP="00D73CAE">
      <w:pPr>
        <w:pStyle w:val="Prrafodelista"/>
        <w:rPr>
          <w:rFonts w:asciiTheme="minorBidi" w:hAnsiTheme="minorBidi" w:cstheme="minorBidi"/>
          <w:sz w:val="22"/>
        </w:rPr>
      </w:pPr>
    </w:p>
    <w:p w14:paraId="132AE749" w14:textId="43519C46" w:rsidR="003D61E7" w:rsidRPr="0099509A" w:rsidRDefault="00C15B04" w:rsidP="001355C7">
      <w:pPr>
        <w:numPr>
          <w:ilvl w:val="1"/>
          <w:numId w:val="2"/>
        </w:numPr>
        <w:spacing w:after="9"/>
        <w:ind w:left="1371" w:hanging="682"/>
        <w:rPr>
          <w:rFonts w:asciiTheme="minorBidi" w:hAnsiTheme="minorBidi" w:cstheme="minorBidi"/>
          <w:sz w:val="22"/>
        </w:rPr>
      </w:pPr>
      <w:r w:rsidRPr="0099509A">
        <w:rPr>
          <w:rFonts w:asciiTheme="minorBidi" w:hAnsiTheme="minorBidi" w:cstheme="minorBidi"/>
          <w:sz w:val="22"/>
        </w:rPr>
        <w:t>sociales :</w:t>
      </w:r>
      <w:r w:rsidR="005E6C4F" w:rsidRPr="0099509A">
        <w:rPr>
          <w:rFonts w:asciiTheme="minorBidi" w:hAnsiTheme="minorBidi" w:cstheme="minorBidi"/>
          <w:sz w:val="22"/>
        </w:rPr>
        <w:t xml:space="preserve"> </w:t>
      </w:r>
      <w:r w:rsidR="003D61E7" w:rsidRPr="0099509A">
        <w:rPr>
          <w:rFonts w:asciiTheme="minorBidi" w:hAnsiTheme="minorBidi" w:cstheme="minorBidi"/>
          <w:sz w:val="22"/>
        </w:rPr>
        <w:t xml:space="preserve"> demanda de empleo</w:t>
      </w:r>
      <w:r w:rsidR="009B5654" w:rsidRPr="0099509A">
        <w:rPr>
          <w:rFonts w:asciiTheme="minorBidi" w:hAnsiTheme="minorBidi" w:cstheme="minorBidi"/>
          <w:sz w:val="22"/>
        </w:rPr>
        <w:t xml:space="preserve"> </w:t>
      </w:r>
      <w:r w:rsidR="00D73CAE" w:rsidRPr="0099509A">
        <w:rPr>
          <w:rFonts w:asciiTheme="minorBidi" w:hAnsiTheme="minorBidi" w:cstheme="minorBidi"/>
          <w:sz w:val="22"/>
        </w:rPr>
        <w:t xml:space="preserve"> para </w:t>
      </w:r>
      <w:r w:rsidR="005E6C4F" w:rsidRPr="0099509A">
        <w:rPr>
          <w:rFonts w:asciiTheme="minorBidi" w:hAnsiTheme="minorBidi" w:cstheme="minorBidi"/>
          <w:sz w:val="22"/>
        </w:rPr>
        <w:t>el Poder Judicial</w:t>
      </w:r>
      <w:r w:rsidR="009B5654" w:rsidRPr="0099509A">
        <w:rPr>
          <w:rFonts w:asciiTheme="minorBidi" w:hAnsiTheme="minorBidi" w:cstheme="minorBidi"/>
          <w:sz w:val="22"/>
        </w:rPr>
        <w:t>,</w:t>
      </w:r>
      <w:r w:rsidR="003D61E7" w:rsidRPr="0099509A">
        <w:rPr>
          <w:rFonts w:asciiTheme="minorBidi" w:hAnsiTheme="minorBidi" w:cstheme="minorBidi"/>
          <w:sz w:val="22"/>
        </w:rPr>
        <w:t xml:space="preserve"> la seguridad</w:t>
      </w:r>
      <w:r w:rsidR="00815E5A" w:rsidRPr="0099509A">
        <w:rPr>
          <w:rFonts w:asciiTheme="minorBidi" w:hAnsiTheme="minorBidi" w:cstheme="minorBidi"/>
          <w:sz w:val="22"/>
        </w:rPr>
        <w:t xml:space="preserve"> en el territorio</w:t>
      </w:r>
      <w:r w:rsidR="003D61E7" w:rsidRPr="0099509A">
        <w:rPr>
          <w:rFonts w:asciiTheme="minorBidi" w:hAnsiTheme="minorBidi" w:cstheme="minorBidi"/>
          <w:sz w:val="22"/>
        </w:rPr>
        <w:t>, el conflicto , el nivel de escolaridad de las poblaciones</w:t>
      </w:r>
      <w:r w:rsidR="00815E5A" w:rsidRPr="0099509A">
        <w:rPr>
          <w:rFonts w:asciiTheme="minorBidi" w:hAnsiTheme="minorBidi" w:cstheme="minorBidi"/>
          <w:sz w:val="22"/>
        </w:rPr>
        <w:t xml:space="preserve">, condiciones sociales y culturales, accesibilidad, </w:t>
      </w:r>
      <w:r w:rsidR="0054405F" w:rsidRPr="0099509A">
        <w:rPr>
          <w:rFonts w:asciiTheme="minorBidi" w:hAnsiTheme="minorBidi" w:cstheme="minorBidi"/>
          <w:sz w:val="22"/>
        </w:rPr>
        <w:t xml:space="preserve">infraestructura </w:t>
      </w:r>
      <w:r w:rsidR="005E6C4F" w:rsidRPr="0099509A">
        <w:rPr>
          <w:rFonts w:asciiTheme="minorBidi" w:hAnsiTheme="minorBidi" w:cstheme="minorBidi"/>
          <w:sz w:val="22"/>
        </w:rPr>
        <w:t xml:space="preserve">del país y sus regiones; </w:t>
      </w:r>
      <w:r w:rsidR="00815E5A" w:rsidRPr="0099509A">
        <w:rPr>
          <w:rFonts w:asciiTheme="minorBidi" w:hAnsiTheme="minorBidi" w:cstheme="minorBidi"/>
          <w:sz w:val="22"/>
        </w:rPr>
        <w:t xml:space="preserve"> </w:t>
      </w:r>
    </w:p>
    <w:p w14:paraId="56AE34CB" w14:textId="77777777" w:rsidR="009B5654" w:rsidRPr="0099509A" w:rsidRDefault="009B5654" w:rsidP="00D73CAE">
      <w:pPr>
        <w:spacing w:after="9"/>
        <w:ind w:left="689"/>
        <w:rPr>
          <w:rFonts w:asciiTheme="minorBidi" w:hAnsiTheme="minorBidi" w:cstheme="minorBidi"/>
          <w:sz w:val="22"/>
        </w:rPr>
      </w:pPr>
    </w:p>
    <w:p w14:paraId="57F0B46F" w14:textId="33C11E73" w:rsidR="00EF3A89" w:rsidRPr="0099509A" w:rsidRDefault="00F72802" w:rsidP="001355C7">
      <w:pPr>
        <w:numPr>
          <w:ilvl w:val="1"/>
          <w:numId w:val="2"/>
        </w:numPr>
        <w:ind w:left="1371" w:hanging="682"/>
        <w:rPr>
          <w:rFonts w:asciiTheme="minorBidi" w:hAnsiTheme="minorBidi" w:cstheme="minorBidi"/>
          <w:sz w:val="22"/>
        </w:rPr>
      </w:pPr>
      <w:r w:rsidRPr="0099509A">
        <w:rPr>
          <w:rFonts w:asciiTheme="minorBidi" w:hAnsiTheme="minorBidi" w:cstheme="minorBidi"/>
          <w:sz w:val="22"/>
        </w:rPr>
        <w:t>tecnológicos:</w:t>
      </w:r>
      <w:r w:rsidR="005E6C4F" w:rsidRPr="0099509A">
        <w:rPr>
          <w:rFonts w:asciiTheme="minorBidi" w:hAnsiTheme="minorBidi" w:cstheme="minorBidi"/>
          <w:sz w:val="22"/>
        </w:rPr>
        <w:t xml:space="preserve"> </w:t>
      </w:r>
      <w:r w:rsidR="003F3001" w:rsidRPr="0099509A">
        <w:rPr>
          <w:rFonts w:asciiTheme="minorBidi" w:hAnsiTheme="minorBidi" w:cstheme="minorBidi"/>
          <w:sz w:val="22"/>
        </w:rPr>
        <w:t xml:space="preserve">tecnología </w:t>
      </w:r>
      <w:r w:rsidR="003D61E7" w:rsidRPr="0099509A">
        <w:rPr>
          <w:rFonts w:asciiTheme="minorBidi" w:hAnsiTheme="minorBidi" w:cstheme="minorBidi"/>
          <w:sz w:val="22"/>
        </w:rPr>
        <w:t xml:space="preserve">para el sector, </w:t>
      </w:r>
      <w:r w:rsidRPr="0099509A">
        <w:rPr>
          <w:rFonts w:asciiTheme="minorBidi" w:hAnsiTheme="minorBidi" w:cstheme="minorBidi"/>
          <w:sz w:val="22"/>
        </w:rPr>
        <w:t>equipos,</w:t>
      </w:r>
      <w:r w:rsidR="003F3001" w:rsidRPr="0099509A">
        <w:rPr>
          <w:rFonts w:asciiTheme="minorBidi" w:hAnsiTheme="minorBidi" w:cstheme="minorBidi"/>
          <w:sz w:val="22"/>
        </w:rPr>
        <w:t xml:space="preserve"> </w:t>
      </w:r>
      <w:r w:rsidR="00386748" w:rsidRPr="0099509A">
        <w:rPr>
          <w:rFonts w:asciiTheme="minorBidi" w:hAnsiTheme="minorBidi" w:cstheme="minorBidi"/>
          <w:sz w:val="22"/>
        </w:rPr>
        <w:t xml:space="preserve">software y aplicativos disponibles, </w:t>
      </w:r>
      <w:r w:rsidR="003D61E7" w:rsidRPr="0099509A">
        <w:rPr>
          <w:rFonts w:asciiTheme="minorBidi" w:hAnsiTheme="minorBidi" w:cstheme="minorBidi"/>
          <w:sz w:val="22"/>
        </w:rPr>
        <w:t>licencias, modelos tecnológicos nacionales</w:t>
      </w:r>
      <w:r w:rsidR="009B5654" w:rsidRPr="0099509A">
        <w:rPr>
          <w:rFonts w:asciiTheme="minorBidi" w:hAnsiTheme="minorBidi" w:cstheme="minorBidi"/>
          <w:sz w:val="22"/>
        </w:rPr>
        <w:t xml:space="preserve"> y gubernamentales </w:t>
      </w:r>
      <w:r w:rsidR="009B5654" w:rsidRPr="0099509A">
        <w:rPr>
          <w:rFonts w:asciiTheme="minorBidi" w:hAnsiTheme="minorBidi" w:cstheme="minorBidi"/>
          <w:sz w:val="22"/>
        </w:rPr>
        <w:lastRenderedPageBreak/>
        <w:t xml:space="preserve">para el manejo de la información </w:t>
      </w:r>
      <w:r w:rsidR="00250B0F" w:rsidRPr="0099509A">
        <w:rPr>
          <w:rFonts w:asciiTheme="minorBidi" w:hAnsiTheme="minorBidi" w:cstheme="minorBidi"/>
          <w:sz w:val="22"/>
        </w:rPr>
        <w:t>pública</w:t>
      </w:r>
      <w:r w:rsidR="00815E5A" w:rsidRPr="0099509A">
        <w:rPr>
          <w:rFonts w:asciiTheme="minorBidi" w:hAnsiTheme="minorBidi" w:cstheme="minorBidi"/>
          <w:sz w:val="22"/>
        </w:rPr>
        <w:t xml:space="preserve">, desarrollo de comunicaciones a nivel </w:t>
      </w:r>
      <w:r w:rsidR="005E6C4F" w:rsidRPr="0099509A">
        <w:rPr>
          <w:rFonts w:asciiTheme="minorBidi" w:hAnsiTheme="minorBidi" w:cstheme="minorBidi"/>
          <w:sz w:val="22"/>
        </w:rPr>
        <w:t xml:space="preserve"> nacional y </w:t>
      </w:r>
      <w:r w:rsidR="00815E5A" w:rsidRPr="0099509A">
        <w:rPr>
          <w:rFonts w:asciiTheme="minorBidi" w:hAnsiTheme="minorBidi" w:cstheme="minorBidi"/>
          <w:sz w:val="22"/>
        </w:rPr>
        <w:t>regional.</w:t>
      </w:r>
    </w:p>
    <w:p w14:paraId="2DEB26AF" w14:textId="0D85A347" w:rsidR="005F4724" w:rsidRPr="0099509A" w:rsidRDefault="005F4724" w:rsidP="001355C7">
      <w:pPr>
        <w:numPr>
          <w:ilvl w:val="1"/>
          <w:numId w:val="2"/>
        </w:numPr>
        <w:ind w:left="1371" w:hanging="682"/>
        <w:rPr>
          <w:rFonts w:asciiTheme="minorBidi" w:hAnsiTheme="minorBidi" w:cstheme="minorBidi"/>
          <w:sz w:val="22"/>
        </w:rPr>
      </w:pPr>
      <w:r w:rsidRPr="0099509A">
        <w:rPr>
          <w:rFonts w:asciiTheme="minorBidi" w:hAnsiTheme="minorBidi" w:cstheme="minorBidi"/>
          <w:sz w:val="22"/>
        </w:rPr>
        <w:t xml:space="preserve">ecológicos o ambientales.: cambios en el uso del suelo, cambio climático, contaminación,  cuidado ambiental. </w:t>
      </w:r>
    </w:p>
    <w:p w14:paraId="642C04BE" w14:textId="41C32911" w:rsidR="00EF3A89" w:rsidRPr="0099509A" w:rsidRDefault="003F3001" w:rsidP="001355C7">
      <w:pPr>
        <w:numPr>
          <w:ilvl w:val="1"/>
          <w:numId w:val="2"/>
        </w:numPr>
        <w:ind w:left="1371" w:hanging="682"/>
        <w:rPr>
          <w:rFonts w:asciiTheme="minorBidi" w:hAnsiTheme="minorBidi" w:cstheme="minorBidi"/>
          <w:sz w:val="22"/>
        </w:rPr>
      </w:pPr>
      <w:r w:rsidRPr="0099509A">
        <w:rPr>
          <w:rFonts w:asciiTheme="minorBidi" w:hAnsiTheme="minorBidi" w:cstheme="minorBidi"/>
          <w:sz w:val="22"/>
        </w:rPr>
        <w:t xml:space="preserve">legales y reglamentarios </w:t>
      </w:r>
      <w:r w:rsidR="005F4724" w:rsidRPr="0099509A">
        <w:rPr>
          <w:rFonts w:asciiTheme="minorBidi" w:hAnsiTheme="minorBidi" w:cstheme="minorBidi"/>
          <w:sz w:val="22"/>
        </w:rPr>
        <w:t xml:space="preserve">: normatividad </w:t>
      </w:r>
      <w:r w:rsidR="00D73CAE" w:rsidRPr="0099509A">
        <w:rPr>
          <w:rFonts w:asciiTheme="minorBidi" w:hAnsiTheme="minorBidi" w:cstheme="minorBidi"/>
          <w:sz w:val="22"/>
        </w:rPr>
        <w:t>sobre ambiente</w:t>
      </w:r>
      <w:r w:rsidR="00250B0F" w:rsidRPr="0099509A">
        <w:rPr>
          <w:rFonts w:asciiTheme="minorBidi" w:hAnsiTheme="minorBidi" w:cstheme="minorBidi"/>
          <w:sz w:val="22"/>
        </w:rPr>
        <w:t xml:space="preserve"> y la seguridad y salud en el t</w:t>
      </w:r>
      <w:r w:rsidRPr="0099509A">
        <w:rPr>
          <w:rFonts w:asciiTheme="minorBidi" w:hAnsiTheme="minorBidi" w:cstheme="minorBidi"/>
          <w:sz w:val="22"/>
        </w:rPr>
        <w:t>rabajo</w:t>
      </w:r>
      <w:r w:rsidR="00F1548C" w:rsidRPr="0099509A">
        <w:rPr>
          <w:rFonts w:asciiTheme="minorBidi" w:hAnsiTheme="minorBidi" w:cstheme="minorBidi"/>
          <w:sz w:val="22"/>
        </w:rPr>
        <w:t>,</w:t>
      </w:r>
      <w:r w:rsidRPr="0099509A">
        <w:rPr>
          <w:rFonts w:asciiTheme="minorBidi" w:hAnsiTheme="minorBidi" w:cstheme="minorBidi"/>
          <w:sz w:val="22"/>
        </w:rPr>
        <w:t xml:space="preserve"> </w:t>
      </w:r>
      <w:r w:rsidR="00F1548C" w:rsidRPr="0099509A">
        <w:rPr>
          <w:rFonts w:asciiTheme="minorBidi" w:hAnsiTheme="minorBidi" w:cstheme="minorBidi"/>
          <w:sz w:val="22"/>
        </w:rPr>
        <w:t xml:space="preserve">epidemias, pandemias  </w:t>
      </w:r>
      <w:r w:rsidRPr="0099509A">
        <w:rPr>
          <w:rFonts w:asciiTheme="minorBidi" w:hAnsiTheme="minorBidi" w:cstheme="minorBidi"/>
          <w:sz w:val="22"/>
        </w:rPr>
        <w:t xml:space="preserve">(véase el </w:t>
      </w:r>
      <w:r w:rsidR="00A339D3" w:rsidRPr="0099509A">
        <w:rPr>
          <w:rFonts w:asciiTheme="minorBidi" w:hAnsiTheme="minorBidi" w:cstheme="minorBidi"/>
          <w:sz w:val="22"/>
        </w:rPr>
        <w:t>requisito</w:t>
      </w:r>
      <w:r w:rsidRPr="0099509A">
        <w:rPr>
          <w:rFonts w:asciiTheme="minorBidi" w:hAnsiTheme="minorBidi" w:cstheme="minorBidi"/>
          <w:sz w:val="22"/>
        </w:rPr>
        <w:t xml:space="preserve"> 7.1.4 de la Norma), </w:t>
      </w:r>
      <w:r w:rsidR="005F4724" w:rsidRPr="0099509A">
        <w:rPr>
          <w:rFonts w:asciiTheme="minorBidi" w:hAnsiTheme="minorBidi" w:cstheme="minorBidi"/>
          <w:sz w:val="22"/>
        </w:rPr>
        <w:t xml:space="preserve">regulación de </w:t>
      </w:r>
      <w:r w:rsidR="004B6073" w:rsidRPr="0099509A">
        <w:rPr>
          <w:rFonts w:asciiTheme="minorBidi" w:hAnsiTheme="minorBidi" w:cstheme="minorBidi"/>
          <w:sz w:val="22"/>
        </w:rPr>
        <w:t>relaciones laborales</w:t>
      </w:r>
      <w:r w:rsidR="005F4724" w:rsidRPr="0099509A">
        <w:rPr>
          <w:rFonts w:asciiTheme="minorBidi" w:hAnsiTheme="minorBidi" w:cstheme="minorBidi"/>
          <w:sz w:val="22"/>
        </w:rPr>
        <w:t>, sindicales, r</w:t>
      </w:r>
      <w:r w:rsidRPr="0099509A">
        <w:rPr>
          <w:rFonts w:asciiTheme="minorBidi" w:hAnsiTheme="minorBidi" w:cstheme="minorBidi"/>
          <w:sz w:val="22"/>
        </w:rPr>
        <w:t xml:space="preserve">egulaciones relacionadas </w:t>
      </w:r>
      <w:r w:rsidR="00386748" w:rsidRPr="0099509A">
        <w:rPr>
          <w:rFonts w:asciiTheme="minorBidi" w:hAnsiTheme="minorBidi" w:cstheme="minorBidi"/>
          <w:sz w:val="22"/>
        </w:rPr>
        <w:t xml:space="preserve">con el desarrollo de los </w:t>
      </w:r>
      <w:r w:rsidR="009B5654" w:rsidRPr="0099509A">
        <w:rPr>
          <w:rFonts w:asciiTheme="minorBidi" w:hAnsiTheme="minorBidi" w:cstheme="minorBidi"/>
          <w:sz w:val="22"/>
        </w:rPr>
        <w:t>procesos</w:t>
      </w:r>
      <w:r w:rsidR="005F4724" w:rsidRPr="0099509A">
        <w:rPr>
          <w:rFonts w:asciiTheme="minorBidi" w:hAnsiTheme="minorBidi" w:cstheme="minorBidi"/>
          <w:sz w:val="22"/>
        </w:rPr>
        <w:t xml:space="preserve">, </w:t>
      </w:r>
      <w:r w:rsidR="00250B0F" w:rsidRPr="0099509A">
        <w:rPr>
          <w:rFonts w:asciiTheme="minorBidi" w:hAnsiTheme="minorBidi" w:cstheme="minorBidi"/>
          <w:sz w:val="22"/>
        </w:rPr>
        <w:t xml:space="preserve"> regulaciones sobre transparencia , disponibilidad de la información, rendición de cuentas </w:t>
      </w:r>
    </w:p>
    <w:p w14:paraId="770B5B0C" w14:textId="6E5933BF" w:rsidR="009D3448" w:rsidRPr="0099509A" w:rsidRDefault="009D3448" w:rsidP="009D3448">
      <w:pPr>
        <w:ind w:left="1371" w:firstLine="0"/>
        <w:rPr>
          <w:rFonts w:asciiTheme="minorBidi" w:hAnsiTheme="minorBidi" w:cstheme="minorBidi"/>
          <w:sz w:val="22"/>
        </w:rPr>
      </w:pPr>
      <w:r w:rsidRPr="0099509A">
        <w:rPr>
          <w:rFonts w:asciiTheme="minorBidi" w:hAnsiTheme="minorBidi" w:cstheme="minorBidi"/>
          <w:sz w:val="22"/>
        </w:rPr>
        <w:t>La Norma NTC 6256 2018, establece como condiciones específicas a considerar los cambios normativos y los factores económicos presupuestales.</w:t>
      </w:r>
    </w:p>
    <w:p w14:paraId="07BEE968" w14:textId="30150097" w:rsidR="00EF3A89" w:rsidRPr="0099509A" w:rsidRDefault="003F3001" w:rsidP="001355C7">
      <w:pPr>
        <w:pStyle w:val="Prrafodelista"/>
        <w:numPr>
          <w:ilvl w:val="0"/>
          <w:numId w:val="2"/>
        </w:numPr>
        <w:rPr>
          <w:rFonts w:asciiTheme="minorBidi" w:hAnsiTheme="minorBidi" w:cstheme="minorBidi"/>
          <w:sz w:val="22"/>
        </w:rPr>
      </w:pPr>
      <w:r w:rsidRPr="0099509A">
        <w:rPr>
          <w:rFonts w:asciiTheme="minorBidi" w:hAnsiTheme="minorBidi" w:cstheme="minorBidi"/>
          <w:sz w:val="22"/>
        </w:rPr>
        <w:t xml:space="preserve">cuestiones internas relacionadas </w:t>
      </w:r>
      <w:r w:rsidR="009D3448" w:rsidRPr="0099509A">
        <w:rPr>
          <w:rFonts w:asciiTheme="minorBidi" w:hAnsiTheme="minorBidi" w:cstheme="minorBidi"/>
          <w:sz w:val="22"/>
        </w:rPr>
        <w:t>con estos</w:t>
      </w:r>
      <w:r w:rsidR="00C066A5" w:rsidRPr="0099509A">
        <w:rPr>
          <w:rFonts w:asciiTheme="minorBidi" w:hAnsiTheme="minorBidi" w:cstheme="minorBidi"/>
          <w:sz w:val="22"/>
        </w:rPr>
        <w:t xml:space="preserve"> </w:t>
      </w:r>
      <w:r w:rsidR="009B5654" w:rsidRPr="0099509A">
        <w:rPr>
          <w:rFonts w:asciiTheme="minorBidi" w:hAnsiTheme="minorBidi" w:cstheme="minorBidi"/>
          <w:sz w:val="22"/>
        </w:rPr>
        <w:t>factores</w:t>
      </w:r>
      <w:r w:rsidR="00C066A5" w:rsidRPr="0099509A">
        <w:rPr>
          <w:rFonts w:asciiTheme="minorBidi" w:hAnsiTheme="minorBidi" w:cstheme="minorBidi"/>
          <w:sz w:val="22"/>
        </w:rPr>
        <w:t>, entre otros</w:t>
      </w:r>
      <w:r w:rsidRPr="0099509A">
        <w:rPr>
          <w:rFonts w:asciiTheme="minorBidi" w:hAnsiTheme="minorBidi" w:cstheme="minorBidi"/>
          <w:sz w:val="22"/>
        </w:rPr>
        <w:t>:</w:t>
      </w:r>
    </w:p>
    <w:p w14:paraId="59DB15F4" w14:textId="3CC3E208" w:rsidR="009B5654" w:rsidRPr="0099509A" w:rsidRDefault="009B5654" w:rsidP="00532449">
      <w:pPr>
        <w:numPr>
          <w:ilvl w:val="2"/>
          <w:numId w:val="40"/>
        </w:numPr>
        <w:ind w:left="1418" w:hanging="709"/>
        <w:rPr>
          <w:rFonts w:asciiTheme="minorBidi" w:hAnsiTheme="minorBidi" w:cstheme="minorBidi"/>
          <w:sz w:val="22"/>
        </w:rPr>
      </w:pPr>
      <w:r w:rsidRPr="0099509A">
        <w:rPr>
          <w:rFonts w:asciiTheme="minorBidi" w:hAnsiTheme="minorBidi" w:cstheme="minorBidi"/>
          <w:sz w:val="22"/>
        </w:rPr>
        <w:t xml:space="preserve">estratégicos: </w:t>
      </w:r>
      <w:r w:rsidR="00250B0F" w:rsidRPr="0099509A">
        <w:rPr>
          <w:rFonts w:asciiTheme="minorBidi" w:hAnsiTheme="minorBidi" w:cstheme="minorBidi"/>
          <w:sz w:val="22"/>
        </w:rPr>
        <w:t>direccionamiento estratégico, planeación institucional, plataforma estratégica, liderazgo, trabajo en equipo. gobierno corporativo</w:t>
      </w:r>
      <w:r w:rsidR="00491DC7" w:rsidRPr="0099509A">
        <w:rPr>
          <w:rFonts w:asciiTheme="minorBidi" w:hAnsiTheme="minorBidi" w:cstheme="minorBidi"/>
          <w:sz w:val="22"/>
        </w:rPr>
        <w:t xml:space="preserve"> para </w:t>
      </w:r>
      <w:r w:rsidR="00D73CAE" w:rsidRPr="0099509A">
        <w:rPr>
          <w:rFonts w:asciiTheme="minorBidi" w:hAnsiTheme="minorBidi" w:cstheme="minorBidi"/>
          <w:sz w:val="22"/>
        </w:rPr>
        <w:t>la toma</w:t>
      </w:r>
      <w:r w:rsidR="00250B0F" w:rsidRPr="0099509A">
        <w:rPr>
          <w:rFonts w:asciiTheme="minorBidi" w:hAnsiTheme="minorBidi" w:cstheme="minorBidi"/>
          <w:sz w:val="22"/>
        </w:rPr>
        <w:t xml:space="preserve"> de decisiones</w:t>
      </w:r>
      <w:r w:rsidR="00491DC7" w:rsidRPr="0099509A">
        <w:rPr>
          <w:rFonts w:asciiTheme="minorBidi" w:hAnsiTheme="minorBidi" w:cstheme="minorBidi"/>
          <w:sz w:val="22"/>
        </w:rPr>
        <w:t xml:space="preserve">, </w:t>
      </w:r>
      <w:r w:rsidR="00250B0F" w:rsidRPr="0099509A">
        <w:rPr>
          <w:rFonts w:asciiTheme="minorBidi" w:hAnsiTheme="minorBidi" w:cstheme="minorBidi"/>
          <w:sz w:val="22"/>
        </w:rPr>
        <w:t>estructura organizacional</w:t>
      </w:r>
      <w:r w:rsidR="00491DC7" w:rsidRPr="0099509A">
        <w:rPr>
          <w:rFonts w:asciiTheme="minorBidi" w:hAnsiTheme="minorBidi" w:cstheme="minorBidi"/>
          <w:sz w:val="22"/>
        </w:rPr>
        <w:t xml:space="preserve">, políticas, eje. Administración del Riesgo.       ( capítulos  4, 5 y </w:t>
      </w:r>
      <w:r w:rsidR="009D3448" w:rsidRPr="0099509A">
        <w:rPr>
          <w:rFonts w:asciiTheme="minorBidi" w:hAnsiTheme="minorBidi" w:cstheme="minorBidi"/>
          <w:sz w:val="22"/>
        </w:rPr>
        <w:t>6 de</w:t>
      </w:r>
      <w:r w:rsidR="00491DC7" w:rsidRPr="0099509A">
        <w:rPr>
          <w:rFonts w:asciiTheme="minorBidi" w:hAnsiTheme="minorBidi" w:cstheme="minorBidi"/>
          <w:sz w:val="22"/>
        </w:rPr>
        <w:t xml:space="preserve"> la Norma NTC 6256:2028);</w:t>
      </w:r>
    </w:p>
    <w:p w14:paraId="081F88FE" w14:textId="764AFB05" w:rsidR="00EF3A89" w:rsidRPr="0099509A" w:rsidRDefault="00F1548C" w:rsidP="00532449">
      <w:pPr>
        <w:numPr>
          <w:ilvl w:val="2"/>
          <w:numId w:val="40"/>
        </w:numPr>
        <w:ind w:left="1418" w:hanging="709"/>
        <w:rPr>
          <w:rFonts w:asciiTheme="minorBidi" w:hAnsiTheme="minorBidi" w:cstheme="minorBidi"/>
          <w:sz w:val="22"/>
        </w:rPr>
      </w:pPr>
      <w:r w:rsidRPr="0099509A">
        <w:rPr>
          <w:rFonts w:asciiTheme="minorBidi" w:hAnsiTheme="minorBidi" w:cstheme="minorBidi"/>
          <w:sz w:val="22"/>
        </w:rPr>
        <w:t xml:space="preserve">de </w:t>
      </w:r>
      <w:r w:rsidR="003F3001" w:rsidRPr="0099509A">
        <w:rPr>
          <w:rFonts w:asciiTheme="minorBidi" w:hAnsiTheme="minorBidi" w:cstheme="minorBidi"/>
          <w:sz w:val="22"/>
        </w:rPr>
        <w:t>recursos</w:t>
      </w:r>
      <w:r w:rsidR="00F72802" w:rsidRPr="0099509A">
        <w:rPr>
          <w:rFonts w:asciiTheme="minorBidi" w:hAnsiTheme="minorBidi" w:cstheme="minorBidi"/>
          <w:sz w:val="22"/>
        </w:rPr>
        <w:t>: personal</w:t>
      </w:r>
      <w:r w:rsidR="00250B0F" w:rsidRPr="0099509A">
        <w:rPr>
          <w:rFonts w:asciiTheme="minorBidi" w:hAnsiTheme="minorBidi" w:cstheme="minorBidi"/>
          <w:sz w:val="22"/>
        </w:rPr>
        <w:t xml:space="preserve">, competencia,  </w:t>
      </w:r>
      <w:r w:rsidR="00F72802" w:rsidRPr="0099509A">
        <w:rPr>
          <w:rFonts w:asciiTheme="minorBidi" w:hAnsiTheme="minorBidi" w:cstheme="minorBidi"/>
          <w:sz w:val="22"/>
        </w:rPr>
        <w:t>infraestructura,</w:t>
      </w:r>
      <w:r w:rsidR="00250B0F" w:rsidRPr="0099509A">
        <w:rPr>
          <w:rFonts w:asciiTheme="minorBidi" w:hAnsiTheme="minorBidi" w:cstheme="minorBidi"/>
          <w:sz w:val="22"/>
        </w:rPr>
        <w:t xml:space="preserve"> conocimiento organizacional, información documentada</w:t>
      </w:r>
      <w:r w:rsidR="00491DC7" w:rsidRPr="0099509A">
        <w:rPr>
          <w:rFonts w:asciiTheme="minorBidi" w:hAnsiTheme="minorBidi" w:cstheme="minorBidi"/>
          <w:sz w:val="22"/>
        </w:rPr>
        <w:t>, insumos.</w:t>
      </w:r>
      <w:r w:rsidR="003F3001" w:rsidRPr="0099509A">
        <w:rPr>
          <w:rFonts w:asciiTheme="minorBidi" w:hAnsiTheme="minorBidi" w:cstheme="minorBidi"/>
          <w:sz w:val="22"/>
        </w:rPr>
        <w:t xml:space="preserve"> (</w:t>
      </w:r>
      <w:r w:rsidR="00491DC7" w:rsidRPr="0099509A">
        <w:rPr>
          <w:rFonts w:asciiTheme="minorBidi" w:hAnsiTheme="minorBidi" w:cstheme="minorBidi"/>
          <w:sz w:val="22"/>
        </w:rPr>
        <w:t>capítulo 7.0</w:t>
      </w:r>
      <w:r w:rsidR="00250B0F" w:rsidRPr="0099509A">
        <w:rPr>
          <w:rFonts w:asciiTheme="minorBidi" w:hAnsiTheme="minorBidi" w:cstheme="minorBidi"/>
          <w:sz w:val="22"/>
        </w:rPr>
        <w:t xml:space="preserve"> de la </w:t>
      </w:r>
      <w:r w:rsidR="003F3001" w:rsidRPr="0099509A">
        <w:rPr>
          <w:rFonts w:asciiTheme="minorBidi" w:hAnsiTheme="minorBidi" w:cstheme="minorBidi"/>
          <w:sz w:val="22"/>
        </w:rPr>
        <w:t>Norma I</w:t>
      </w:r>
      <w:r w:rsidR="00250B0F" w:rsidRPr="0099509A">
        <w:rPr>
          <w:rFonts w:asciiTheme="minorBidi" w:hAnsiTheme="minorBidi" w:cstheme="minorBidi"/>
          <w:sz w:val="22"/>
        </w:rPr>
        <w:t>NTC 6256: 2018)</w:t>
      </w:r>
      <w:r w:rsidRPr="0099509A">
        <w:rPr>
          <w:rFonts w:asciiTheme="minorBidi" w:hAnsiTheme="minorBidi" w:cstheme="minorBidi"/>
          <w:sz w:val="22"/>
        </w:rPr>
        <w:t>;</w:t>
      </w:r>
    </w:p>
    <w:p w14:paraId="26DB693C" w14:textId="74815ABA" w:rsidR="00EF3A89" w:rsidRPr="0099509A" w:rsidRDefault="00F1548C" w:rsidP="00532449">
      <w:pPr>
        <w:numPr>
          <w:ilvl w:val="2"/>
          <w:numId w:val="40"/>
        </w:numPr>
        <w:ind w:left="1418" w:hanging="709"/>
        <w:rPr>
          <w:rFonts w:asciiTheme="minorBidi" w:hAnsiTheme="minorBidi" w:cstheme="minorBidi"/>
          <w:sz w:val="22"/>
        </w:rPr>
      </w:pPr>
      <w:r w:rsidRPr="0099509A">
        <w:rPr>
          <w:rFonts w:asciiTheme="minorBidi" w:hAnsiTheme="minorBidi" w:cstheme="minorBidi"/>
          <w:sz w:val="22"/>
        </w:rPr>
        <w:t xml:space="preserve">de </w:t>
      </w:r>
      <w:r w:rsidR="00250B0F" w:rsidRPr="0099509A">
        <w:rPr>
          <w:rFonts w:asciiTheme="minorBidi" w:hAnsiTheme="minorBidi" w:cstheme="minorBidi"/>
          <w:sz w:val="22"/>
        </w:rPr>
        <w:t>planeación y operación de los procesos</w:t>
      </w:r>
      <w:r w:rsidR="005E6C4F" w:rsidRPr="0099509A">
        <w:rPr>
          <w:rFonts w:asciiTheme="minorBidi" w:hAnsiTheme="minorBidi" w:cstheme="minorBidi"/>
          <w:sz w:val="22"/>
        </w:rPr>
        <w:t xml:space="preserve">: </w:t>
      </w:r>
      <w:r w:rsidR="00250B0F" w:rsidRPr="0099509A">
        <w:rPr>
          <w:rFonts w:asciiTheme="minorBidi" w:hAnsiTheme="minorBidi" w:cstheme="minorBidi"/>
          <w:sz w:val="22"/>
        </w:rPr>
        <w:t xml:space="preserve">objetivos, alcance, </w:t>
      </w:r>
      <w:r w:rsidR="005E6C4F" w:rsidRPr="0099509A">
        <w:rPr>
          <w:rFonts w:asciiTheme="minorBidi" w:hAnsiTheme="minorBidi" w:cstheme="minorBidi"/>
          <w:sz w:val="22"/>
        </w:rPr>
        <w:t xml:space="preserve">métodos </w:t>
      </w:r>
      <w:r w:rsidR="00250B0F" w:rsidRPr="0099509A">
        <w:rPr>
          <w:rFonts w:asciiTheme="minorBidi" w:hAnsiTheme="minorBidi" w:cstheme="minorBidi"/>
          <w:sz w:val="22"/>
        </w:rPr>
        <w:t>, articulación</w:t>
      </w:r>
      <w:r w:rsidR="00C066A5" w:rsidRPr="0099509A">
        <w:rPr>
          <w:rFonts w:asciiTheme="minorBidi" w:hAnsiTheme="minorBidi" w:cstheme="minorBidi"/>
          <w:sz w:val="22"/>
        </w:rPr>
        <w:t xml:space="preserve">, </w:t>
      </w:r>
      <w:r w:rsidR="00250B0F" w:rsidRPr="0099509A">
        <w:rPr>
          <w:rFonts w:asciiTheme="minorBidi" w:hAnsiTheme="minorBidi" w:cstheme="minorBidi"/>
          <w:sz w:val="22"/>
        </w:rPr>
        <w:t xml:space="preserve">  </w:t>
      </w:r>
      <w:r w:rsidR="003F3001" w:rsidRPr="0099509A">
        <w:rPr>
          <w:rFonts w:asciiTheme="minorBidi" w:hAnsiTheme="minorBidi" w:cstheme="minorBidi"/>
          <w:sz w:val="22"/>
        </w:rPr>
        <w:t xml:space="preserve"> </w:t>
      </w:r>
      <w:r w:rsidR="00250B0F" w:rsidRPr="0099509A">
        <w:rPr>
          <w:rFonts w:asciiTheme="minorBidi" w:hAnsiTheme="minorBidi" w:cstheme="minorBidi"/>
          <w:sz w:val="22"/>
        </w:rPr>
        <w:t xml:space="preserve">insumos o entradas , </w:t>
      </w:r>
      <w:r w:rsidR="003F3001" w:rsidRPr="0099509A">
        <w:rPr>
          <w:rFonts w:asciiTheme="minorBidi" w:hAnsiTheme="minorBidi" w:cstheme="minorBidi"/>
          <w:sz w:val="22"/>
        </w:rPr>
        <w:t xml:space="preserve"> desempeño del </w:t>
      </w:r>
      <w:r w:rsidR="00813F19" w:rsidRPr="0099509A">
        <w:rPr>
          <w:rFonts w:asciiTheme="minorBidi" w:hAnsiTheme="minorBidi" w:cstheme="minorBidi"/>
          <w:sz w:val="22"/>
        </w:rPr>
        <w:t xml:space="preserve">sistema de </w:t>
      </w:r>
      <w:r w:rsidR="008877DD" w:rsidRPr="0099509A">
        <w:rPr>
          <w:rFonts w:asciiTheme="minorBidi" w:hAnsiTheme="minorBidi" w:cstheme="minorBidi"/>
          <w:sz w:val="22"/>
        </w:rPr>
        <w:t xml:space="preserve">gestión </w:t>
      </w:r>
      <w:r w:rsidR="003F3001" w:rsidRPr="0099509A">
        <w:rPr>
          <w:rFonts w:asciiTheme="minorBidi" w:hAnsiTheme="minorBidi" w:cstheme="minorBidi"/>
          <w:sz w:val="22"/>
        </w:rPr>
        <w:t xml:space="preserve">, </w:t>
      </w:r>
      <w:r w:rsidR="00491DC7" w:rsidRPr="0099509A">
        <w:rPr>
          <w:rFonts w:asciiTheme="minorBidi" w:hAnsiTheme="minorBidi" w:cstheme="minorBidi"/>
          <w:sz w:val="22"/>
        </w:rPr>
        <w:t>proveedores( numeral  4.4 y capítulo 8 de la Norma NTC 6256:2018</w:t>
      </w:r>
      <w:r w:rsidRPr="0099509A">
        <w:rPr>
          <w:rFonts w:asciiTheme="minorBidi" w:hAnsiTheme="minorBidi" w:cstheme="minorBidi"/>
          <w:sz w:val="22"/>
        </w:rPr>
        <w:t>;</w:t>
      </w:r>
    </w:p>
    <w:p w14:paraId="3AD7E087" w14:textId="737C624A" w:rsidR="00491DC7" w:rsidRPr="0099509A" w:rsidRDefault="00F1548C" w:rsidP="00532449">
      <w:pPr>
        <w:numPr>
          <w:ilvl w:val="2"/>
          <w:numId w:val="40"/>
        </w:numPr>
        <w:ind w:left="1418" w:hanging="709"/>
        <w:rPr>
          <w:rFonts w:asciiTheme="minorBidi" w:hAnsiTheme="minorBidi" w:cstheme="minorBidi"/>
          <w:sz w:val="22"/>
        </w:rPr>
      </w:pPr>
      <w:r w:rsidRPr="0099509A">
        <w:rPr>
          <w:rFonts w:asciiTheme="minorBidi" w:hAnsiTheme="minorBidi" w:cstheme="minorBidi"/>
          <w:sz w:val="22"/>
        </w:rPr>
        <w:t xml:space="preserve">de </w:t>
      </w:r>
      <w:r w:rsidR="00491DC7" w:rsidRPr="0099509A">
        <w:rPr>
          <w:rFonts w:asciiTheme="minorBidi" w:hAnsiTheme="minorBidi" w:cstheme="minorBidi"/>
          <w:sz w:val="22"/>
        </w:rPr>
        <w:t>comunicación</w:t>
      </w:r>
      <w:r w:rsidR="00F72802" w:rsidRPr="0099509A">
        <w:rPr>
          <w:rFonts w:asciiTheme="minorBidi" w:hAnsiTheme="minorBidi" w:cstheme="minorBidi"/>
          <w:sz w:val="22"/>
        </w:rPr>
        <w:t>: canales</w:t>
      </w:r>
      <w:r w:rsidR="00491DC7" w:rsidRPr="0099509A">
        <w:rPr>
          <w:rFonts w:asciiTheme="minorBidi" w:hAnsiTheme="minorBidi" w:cstheme="minorBidi"/>
          <w:sz w:val="22"/>
        </w:rPr>
        <w:t xml:space="preserve"> utilizados y su efectividad, flujo de la información necesaria para el desarrollo de las actividades, transparencia, rendición de cuentas. ( numeral </w:t>
      </w:r>
    </w:p>
    <w:p w14:paraId="27200D9D" w14:textId="77777777" w:rsidR="003F3001" w:rsidRPr="0099509A" w:rsidRDefault="003F3001" w:rsidP="000420DF">
      <w:pPr>
        <w:pStyle w:val="Ttulo2"/>
      </w:pPr>
    </w:p>
    <w:p w14:paraId="5AAF1616" w14:textId="0086AF59" w:rsidR="00EF3A89" w:rsidRPr="0099509A" w:rsidRDefault="0054405F" w:rsidP="000420DF">
      <w:pPr>
        <w:pStyle w:val="Ttulo2"/>
        <w:numPr>
          <w:ilvl w:val="1"/>
          <w:numId w:val="65"/>
        </w:numPr>
        <w:rPr>
          <w:color w:val="auto"/>
        </w:rPr>
      </w:pPr>
      <w:bookmarkStart w:id="8" w:name="_Toc59337050"/>
      <w:bookmarkStart w:id="9" w:name="_Toc59386078"/>
      <w:r w:rsidRPr="0099509A">
        <w:rPr>
          <w:color w:val="auto"/>
        </w:rPr>
        <w:t>COMPRENSIÓN DE LAS NECESIDADES Y EXPECTATIVAS DE L</w:t>
      </w:r>
      <w:r w:rsidR="007D7193" w:rsidRPr="0099509A">
        <w:rPr>
          <w:color w:val="auto"/>
        </w:rPr>
        <w:t xml:space="preserve">AS PARTES </w:t>
      </w:r>
      <w:bookmarkEnd w:id="8"/>
      <w:bookmarkEnd w:id="9"/>
      <w:r w:rsidR="00F72802" w:rsidRPr="0099509A">
        <w:rPr>
          <w:color w:val="auto"/>
        </w:rPr>
        <w:t>INTERESADAS.</w:t>
      </w:r>
    </w:p>
    <w:p w14:paraId="09EF1E37" w14:textId="32C2D31F" w:rsidR="00EF3A89" w:rsidRPr="0099509A" w:rsidRDefault="0054405F" w:rsidP="002B0127">
      <w:pPr>
        <w:ind w:left="-5"/>
        <w:rPr>
          <w:rFonts w:asciiTheme="minorBidi" w:hAnsiTheme="minorBidi" w:cstheme="minorBidi"/>
          <w:color w:val="auto"/>
          <w:sz w:val="22"/>
        </w:rPr>
      </w:pPr>
      <w:r w:rsidRPr="0099509A">
        <w:rPr>
          <w:rFonts w:asciiTheme="minorBidi" w:hAnsiTheme="minorBidi" w:cstheme="minorBidi"/>
          <w:color w:val="auto"/>
          <w:sz w:val="22"/>
        </w:rPr>
        <w:t xml:space="preserve">Este capítulo orienta a </w:t>
      </w:r>
      <w:r w:rsidR="009D3448" w:rsidRPr="0099509A">
        <w:rPr>
          <w:rFonts w:asciiTheme="minorBidi" w:hAnsiTheme="minorBidi" w:cstheme="minorBidi"/>
          <w:color w:val="auto"/>
          <w:sz w:val="22"/>
        </w:rPr>
        <w:t xml:space="preserve">la </w:t>
      </w:r>
      <w:r w:rsidR="00902025">
        <w:rPr>
          <w:rFonts w:asciiTheme="minorBidi" w:hAnsiTheme="minorBidi" w:cstheme="minorBidi"/>
          <w:color w:val="auto"/>
          <w:sz w:val="22"/>
        </w:rPr>
        <w:t>entidad</w:t>
      </w:r>
      <w:r w:rsidRPr="0099509A">
        <w:rPr>
          <w:rFonts w:asciiTheme="minorBidi" w:hAnsiTheme="minorBidi" w:cstheme="minorBidi"/>
          <w:color w:val="auto"/>
          <w:sz w:val="22"/>
        </w:rPr>
        <w:t xml:space="preserve"> a identificar y</w:t>
      </w:r>
      <w:r w:rsidR="00D73CAE" w:rsidRPr="0099509A">
        <w:rPr>
          <w:rFonts w:asciiTheme="minorBidi" w:hAnsiTheme="minorBidi" w:cstheme="minorBidi"/>
          <w:color w:val="auto"/>
          <w:sz w:val="22"/>
        </w:rPr>
        <w:t xml:space="preserve"> </w:t>
      </w:r>
      <w:r w:rsidRPr="0099509A">
        <w:rPr>
          <w:rFonts w:asciiTheme="minorBidi" w:hAnsiTheme="minorBidi" w:cstheme="minorBidi"/>
          <w:color w:val="auto"/>
          <w:sz w:val="22"/>
        </w:rPr>
        <w:t xml:space="preserve">a enfocarse </w:t>
      </w:r>
      <w:r w:rsidR="00E70832" w:rsidRPr="0099509A">
        <w:rPr>
          <w:rFonts w:asciiTheme="minorBidi" w:hAnsiTheme="minorBidi" w:cstheme="minorBidi"/>
          <w:color w:val="auto"/>
          <w:sz w:val="22"/>
        </w:rPr>
        <w:t xml:space="preserve">en aquellas </w:t>
      </w:r>
      <w:r w:rsidR="00D439A9" w:rsidRPr="0099509A">
        <w:rPr>
          <w:rFonts w:asciiTheme="minorBidi" w:hAnsiTheme="minorBidi" w:cstheme="minorBidi"/>
          <w:color w:val="auto"/>
          <w:sz w:val="22"/>
        </w:rPr>
        <w:t xml:space="preserve">partes interesadas </w:t>
      </w:r>
      <w:r w:rsidRPr="0099509A">
        <w:rPr>
          <w:rFonts w:asciiTheme="minorBidi" w:hAnsiTheme="minorBidi" w:cstheme="minorBidi"/>
          <w:color w:val="auto"/>
          <w:sz w:val="22"/>
        </w:rPr>
        <w:t xml:space="preserve">que le son </w:t>
      </w:r>
      <w:r w:rsidR="003F3001" w:rsidRPr="0099509A">
        <w:rPr>
          <w:rFonts w:asciiTheme="minorBidi" w:hAnsiTheme="minorBidi" w:cstheme="minorBidi"/>
          <w:color w:val="auto"/>
          <w:sz w:val="22"/>
        </w:rPr>
        <w:t>pertinentes</w:t>
      </w:r>
      <w:r w:rsidRPr="0099509A">
        <w:rPr>
          <w:rFonts w:asciiTheme="minorBidi" w:hAnsiTheme="minorBidi" w:cstheme="minorBidi"/>
          <w:color w:val="auto"/>
          <w:sz w:val="22"/>
        </w:rPr>
        <w:t xml:space="preserve"> porque pueden tener un impacto en su capacidad para proporcionar bienes y servicios o pueden verse o percibirse como afectadas por </w:t>
      </w:r>
      <w:r w:rsidR="00D439A9" w:rsidRPr="0099509A">
        <w:rPr>
          <w:rFonts w:asciiTheme="minorBidi" w:hAnsiTheme="minorBidi" w:cstheme="minorBidi"/>
          <w:color w:val="auto"/>
          <w:sz w:val="22"/>
        </w:rPr>
        <w:t>su</w:t>
      </w:r>
      <w:r w:rsidR="00C066A5" w:rsidRPr="0099509A">
        <w:rPr>
          <w:rFonts w:asciiTheme="minorBidi" w:hAnsiTheme="minorBidi" w:cstheme="minorBidi"/>
          <w:color w:val="auto"/>
          <w:sz w:val="22"/>
        </w:rPr>
        <w:t>s</w:t>
      </w:r>
      <w:r w:rsidRPr="0099509A">
        <w:rPr>
          <w:rFonts w:asciiTheme="minorBidi" w:hAnsiTheme="minorBidi" w:cstheme="minorBidi"/>
          <w:color w:val="auto"/>
          <w:sz w:val="22"/>
        </w:rPr>
        <w:t xml:space="preserve"> </w:t>
      </w:r>
      <w:r w:rsidR="00C066A5" w:rsidRPr="0099509A">
        <w:rPr>
          <w:rFonts w:asciiTheme="minorBidi" w:hAnsiTheme="minorBidi" w:cstheme="minorBidi"/>
          <w:color w:val="auto"/>
          <w:sz w:val="22"/>
        </w:rPr>
        <w:t>decisiones</w:t>
      </w:r>
      <w:r w:rsidRPr="0099509A">
        <w:rPr>
          <w:rFonts w:asciiTheme="minorBidi" w:hAnsiTheme="minorBidi" w:cstheme="minorBidi"/>
          <w:color w:val="auto"/>
          <w:sz w:val="22"/>
        </w:rPr>
        <w:t xml:space="preserve"> o </w:t>
      </w:r>
      <w:r w:rsidR="00D439A9" w:rsidRPr="0099509A">
        <w:rPr>
          <w:rFonts w:asciiTheme="minorBidi" w:hAnsiTheme="minorBidi" w:cstheme="minorBidi"/>
          <w:color w:val="auto"/>
          <w:sz w:val="22"/>
        </w:rPr>
        <w:t>actividad</w:t>
      </w:r>
      <w:r w:rsidR="00C066A5" w:rsidRPr="0099509A">
        <w:rPr>
          <w:rFonts w:asciiTheme="minorBidi" w:hAnsiTheme="minorBidi" w:cstheme="minorBidi"/>
          <w:color w:val="auto"/>
          <w:sz w:val="22"/>
        </w:rPr>
        <w:t>es</w:t>
      </w:r>
      <w:r w:rsidR="00D439A9" w:rsidRPr="0099509A">
        <w:rPr>
          <w:rFonts w:asciiTheme="minorBidi" w:hAnsiTheme="minorBidi" w:cstheme="minorBidi"/>
          <w:color w:val="auto"/>
          <w:sz w:val="22"/>
        </w:rPr>
        <w:t>.</w:t>
      </w:r>
    </w:p>
    <w:p w14:paraId="048EE5A8" w14:textId="2B2F6CC3" w:rsidR="002B0127" w:rsidRPr="0099509A" w:rsidRDefault="00AF2456" w:rsidP="00AF2456">
      <w:pPr>
        <w:ind w:left="-5"/>
        <w:rPr>
          <w:rFonts w:asciiTheme="minorBidi" w:hAnsiTheme="minorBidi" w:cstheme="minorBidi"/>
          <w:color w:val="auto"/>
          <w:sz w:val="22"/>
        </w:rPr>
      </w:pPr>
      <w:r w:rsidRPr="0099509A">
        <w:rPr>
          <w:rFonts w:asciiTheme="minorBidi" w:hAnsiTheme="minorBidi" w:cstheme="minorBidi"/>
          <w:color w:val="auto"/>
          <w:sz w:val="22"/>
        </w:rPr>
        <w:t>Algunas partes</w:t>
      </w:r>
      <w:r w:rsidR="002B0127" w:rsidRPr="0099509A">
        <w:rPr>
          <w:rFonts w:asciiTheme="minorBidi" w:hAnsiTheme="minorBidi" w:cstheme="minorBidi"/>
          <w:color w:val="auto"/>
          <w:sz w:val="22"/>
        </w:rPr>
        <w:t xml:space="preserve"> interesadas </w:t>
      </w:r>
      <w:r w:rsidR="003F3001" w:rsidRPr="0099509A">
        <w:rPr>
          <w:rFonts w:asciiTheme="minorBidi" w:hAnsiTheme="minorBidi" w:cstheme="minorBidi"/>
          <w:color w:val="auto"/>
          <w:sz w:val="22"/>
        </w:rPr>
        <w:t xml:space="preserve">pertinentes </w:t>
      </w:r>
      <w:r w:rsidR="00F72802" w:rsidRPr="0099509A">
        <w:rPr>
          <w:rFonts w:asciiTheme="minorBidi" w:hAnsiTheme="minorBidi" w:cstheme="minorBidi"/>
          <w:color w:val="auto"/>
          <w:sz w:val="22"/>
        </w:rPr>
        <w:t>pueden</w:t>
      </w:r>
      <w:r w:rsidR="003F3001" w:rsidRPr="0099509A">
        <w:rPr>
          <w:rFonts w:asciiTheme="minorBidi" w:hAnsiTheme="minorBidi" w:cstheme="minorBidi"/>
          <w:color w:val="auto"/>
          <w:sz w:val="22"/>
        </w:rPr>
        <w:t xml:space="preserve"> ser </w:t>
      </w:r>
      <w:r w:rsidR="002B0127" w:rsidRPr="0099509A">
        <w:rPr>
          <w:rFonts w:asciiTheme="minorBidi" w:hAnsiTheme="minorBidi" w:cstheme="minorBidi"/>
          <w:color w:val="auto"/>
          <w:sz w:val="22"/>
        </w:rPr>
        <w:t xml:space="preserve">comunes a todas las </w:t>
      </w:r>
      <w:r w:rsidR="00902025">
        <w:rPr>
          <w:rFonts w:asciiTheme="minorBidi" w:hAnsiTheme="minorBidi" w:cstheme="minorBidi"/>
          <w:color w:val="auto"/>
          <w:sz w:val="22"/>
        </w:rPr>
        <w:t>entidad</w:t>
      </w:r>
      <w:r w:rsidR="00C066A5" w:rsidRPr="0099509A">
        <w:rPr>
          <w:rFonts w:asciiTheme="minorBidi" w:hAnsiTheme="minorBidi" w:cstheme="minorBidi"/>
          <w:color w:val="auto"/>
          <w:sz w:val="22"/>
        </w:rPr>
        <w:t>es</w:t>
      </w:r>
      <w:r w:rsidR="00D439A9" w:rsidRPr="0099509A">
        <w:rPr>
          <w:rFonts w:asciiTheme="minorBidi" w:hAnsiTheme="minorBidi" w:cstheme="minorBidi"/>
          <w:color w:val="auto"/>
          <w:sz w:val="22"/>
        </w:rPr>
        <w:t xml:space="preserve"> del Poder Judicial</w:t>
      </w:r>
      <w:r w:rsidR="002B0127" w:rsidRPr="0099509A">
        <w:rPr>
          <w:rFonts w:asciiTheme="minorBidi" w:hAnsiTheme="minorBidi" w:cstheme="minorBidi"/>
          <w:color w:val="auto"/>
          <w:sz w:val="22"/>
        </w:rPr>
        <w:t xml:space="preserve">, pero también pueden identificarse </w:t>
      </w:r>
      <w:r w:rsidR="00D73CAE" w:rsidRPr="0099509A">
        <w:rPr>
          <w:rFonts w:asciiTheme="minorBidi" w:hAnsiTheme="minorBidi" w:cstheme="minorBidi"/>
          <w:color w:val="auto"/>
          <w:sz w:val="22"/>
        </w:rPr>
        <w:t xml:space="preserve">algunas </w:t>
      </w:r>
      <w:r w:rsidR="00D439A9" w:rsidRPr="0099509A">
        <w:rPr>
          <w:rFonts w:asciiTheme="minorBidi" w:hAnsiTheme="minorBidi" w:cstheme="minorBidi"/>
          <w:color w:val="auto"/>
          <w:sz w:val="22"/>
        </w:rPr>
        <w:t xml:space="preserve">exclusivas para </w:t>
      </w:r>
      <w:r w:rsidR="00C15B04" w:rsidRPr="0099509A">
        <w:rPr>
          <w:rFonts w:asciiTheme="minorBidi" w:hAnsiTheme="minorBidi" w:cstheme="minorBidi"/>
          <w:color w:val="auto"/>
          <w:sz w:val="22"/>
        </w:rPr>
        <w:t>cada una</w:t>
      </w:r>
      <w:r w:rsidR="002B0127" w:rsidRPr="0099509A">
        <w:rPr>
          <w:rFonts w:asciiTheme="minorBidi" w:hAnsiTheme="minorBidi" w:cstheme="minorBidi"/>
          <w:color w:val="auto"/>
          <w:sz w:val="22"/>
        </w:rPr>
        <w:t xml:space="preserve"> de ella</w:t>
      </w:r>
      <w:r w:rsidR="00D439A9" w:rsidRPr="0099509A">
        <w:rPr>
          <w:rFonts w:asciiTheme="minorBidi" w:hAnsiTheme="minorBidi" w:cstheme="minorBidi"/>
          <w:color w:val="auto"/>
          <w:sz w:val="22"/>
        </w:rPr>
        <w:t>s</w:t>
      </w:r>
      <w:r w:rsidR="002B0127" w:rsidRPr="0099509A">
        <w:rPr>
          <w:rFonts w:asciiTheme="minorBidi" w:hAnsiTheme="minorBidi" w:cstheme="minorBidi"/>
          <w:color w:val="auto"/>
          <w:sz w:val="22"/>
        </w:rPr>
        <w:t xml:space="preserve"> p</w:t>
      </w:r>
      <w:r w:rsidRPr="0099509A">
        <w:rPr>
          <w:rFonts w:asciiTheme="minorBidi" w:hAnsiTheme="minorBidi" w:cstheme="minorBidi"/>
          <w:color w:val="auto"/>
          <w:sz w:val="22"/>
        </w:rPr>
        <w:t xml:space="preserve">or aspectos tales como la regionalización o el cubrimiento </w:t>
      </w:r>
      <w:r w:rsidR="00C15B04" w:rsidRPr="0099509A">
        <w:rPr>
          <w:rFonts w:asciiTheme="minorBidi" w:hAnsiTheme="minorBidi" w:cstheme="minorBidi"/>
          <w:color w:val="auto"/>
          <w:sz w:val="22"/>
        </w:rPr>
        <w:t>y su</w:t>
      </w:r>
      <w:r w:rsidR="00D439A9" w:rsidRPr="0099509A">
        <w:rPr>
          <w:rFonts w:asciiTheme="minorBidi" w:hAnsiTheme="minorBidi" w:cstheme="minorBidi"/>
          <w:color w:val="auto"/>
          <w:sz w:val="22"/>
        </w:rPr>
        <w:t xml:space="preserve"> </w:t>
      </w:r>
      <w:r w:rsidRPr="0099509A">
        <w:rPr>
          <w:rFonts w:asciiTheme="minorBidi" w:hAnsiTheme="minorBidi" w:cstheme="minorBidi"/>
          <w:color w:val="auto"/>
          <w:sz w:val="22"/>
        </w:rPr>
        <w:t>nivel de responsabilidad</w:t>
      </w:r>
      <w:r w:rsidR="00D439A9" w:rsidRPr="0099509A">
        <w:rPr>
          <w:rFonts w:asciiTheme="minorBidi" w:hAnsiTheme="minorBidi" w:cstheme="minorBidi"/>
          <w:color w:val="auto"/>
          <w:sz w:val="22"/>
        </w:rPr>
        <w:t>.</w:t>
      </w:r>
      <w:r w:rsidR="002B0127" w:rsidRPr="0099509A">
        <w:rPr>
          <w:rFonts w:asciiTheme="minorBidi" w:hAnsiTheme="minorBidi" w:cstheme="minorBidi"/>
          <w:color w:val="auto"/>
          <w:sz w:val="22"/>
        </w:rPr>
        <w:t xml:space="preserve"> </w:t>
      </w:r>
      <w:r w:rsidRPr="0099509A">
        <w:rPr>
          <w:rFonts w:asciiTheme="minorBidi" w:hAnsiTheme="minorBidi" w:cstheme="minorBidi"/>
          <w:color w:val="auto"/>
          <w:sz w:val="22"/>
        </w:rPr>
        <w:t>Igualmente se debería considerar el</w:t>
      </w:r>
      <w:r w:rsidR="002B0127" w:rsidRPr="0099509A">
        <w:rPr>
          <w:rFonts w:asciiTheme="minorBidi" w:hAnsiTheme="minorBidi" w:cstheme="minorBidi"/>
          <w:color w:val="auto"/>
          <w:sz w:val="22"/>
        </w:rPr>
        <w:t xml:space="preserve"> hecho de </w:t>
      </w:r>
      <w:r w:rsidRPr="0099509A">
        <w:rPr>
          <w:rFonts w:asciiTheme="minorBidi" w:hAnsiTheme="minorBidi" w:cstheme="minorBidi"/>
          <w:color w:val="auto"/>
          <w:sz w:val="22"/>
        </w:rPr>
        <w:t xml:space="preserve">que </w:t>
      </w:r>
      <w:r w:rsidR="002B0127" w:rsidRPr="0099509A">
        <w:rPr>
          <w:rFonts w:asciiTheme="minorBidi" w:hAnsiTheme="minorBidi" w:cstheme="minorBidi"/>
          <w:color w:val="auto"/>
          <w:sz w:val="22"/>
        </w:rPr>
        <w:t xml:space="preserve">ser comunes no implica que sus </w:t>
      </w:r>
      <w:r w:rsidRPr="0099509A">
        <w:rPr>
          <w:rFonts w:asciiTheme="minorBidi" w:hAnsiTheme="minorBidi" w:cstheme="minorBidi"/>
          <w:color w:val="auto"/>
          <w:sz w:val="22"/>
        </w:rPr>
        <w:t>requisitos</w:t>
      </w:r>
      <w:r w:rsidR="002B0127" w:rsidRPr="0099509A">
        <w:rPr>
          <w:rFonts w:asciiTheme="minorBidi" w:hAnsiTheme="minorBidi" w:cstheme="minorBidi"/>
          <w:color w:val="auto"/>
          <w:sz w:val="22"/>
        </w:rPr>
        <w:t xml:space="preserve"> y expectativas </w:t>
      </w:r>
      <w:r w:rsidRPr="0099509A">
        <w:rPr>
          <w:rFonts w:asciiTheme="minorBidi" w:hAnsiTheme="minorBidi" w:cstheme="minorBidi"/>
          <w:color w:val="auto"/>
          <w:sz w:val="22"/>
        </w:rPr>
        <w:t>sean completamente iguales por lo tanto es conveniente identificar estas diferencias.</w:t>
      </w:r>
    </w:p>
    <w:p w14:paraId="648065F1" w14:textId="5C6062BD" w:rsidR="00AF2456" w:rsidRPr="0099509A" w:rsidRDefault="00AF2456" w:rsidP="002B0127">
      <w:pPr>
        <w:ind w:left="-5"/>
        <w:rPr>
          <w:rFonts w:asciiTheme="minorBidi" w:hAnsiTheme="minorBidi" w:cstheme="minorBidi"/>
          <w:color w:val="auto"/>
          <w:sz w:val="22"/>
        </w:rPr>
      </w:pPr>
      <w:r w:rsidRPr="0099509A">
        <w:rPr>
          <w:rFonts w:asciiTheme="minorBidi" w:hAnsiTheme="minorBidi" w:cstheme="minorBidi"/>
          <w:color w:val="auto"/>
          <w:sz w:val="22"/>
        </w:rPr>
        <w:t xml:space="preserve">Para </w:t>
      </w:r>
      <w:r w:rsidR="00873F91" w:rsidRPr="0099509A">
        <w:rPr>
          <w:rFonts w:asciiTheme="minorBidi" w:hAnsiTheme="minorBidi" w:cstheme="minorBidi"/>
          <w:color w:val="auto"/>
          <w:sz w:val="22"/>
        </w:rPr>
        <w:t>identificar estas</w:t>
      </w:r>
      <w:r w:rsidRPr="0099509A">
        <w:rPr>
          <w:rFonts w:asciiTheme="minorBidi" w:hAnsiTheme="minorBidi" w:cstheme="minorBidi"/>
          <w:color w:val="auto"/>
          <w:sz w:val="22"/>
        </w:rPr>
        <w:t xml:space="preserve"> partes interesadas se puede</w:t>
      </w:r>
      <w:r w:rsidR="00C66388" w:rsidRPr="0099509A">
        <w:rPr>
          <w:rFonts w:asciiTheme="minorBidi" w:hAnsiTheme="minorBidi" w:cstheme="minorBidi"/>
          <w:color w:val="auto"/>
          <w:sz w:val="22"/>
        </w:rPr>
        <w:t>n</w:t>
      </w:r>
      <w:r w:rsidRPr="0099509A">
        <w:rPr>
          <w:rFonts w:asciiTheme="minorBidi" w:hAnsiTheme="minorBidi" w:cstheme="minorBidi"/>
          <w:color w:val="auto"/>
          <w:sz w:val="22"/>
        </w:rPr>
        <w:t xml:space="preserve"> considerar los </w:t>
      </w:r>
      <w:r w:rsidR="00873F91" w:rsidRPr="0099509A">
        <w:rPr>
          <w:rFonts w:asciiTheme="minorBidi" w:hAnsiTheme="minorBidi" w:cstheme="minorBidi"/>
          <w:color w:val="auto"/>
          <w:sz w:val="22"/>
        </w:rPr>
        <w:t>siguientes criterios</w:t>
      </w:r>
      <w:r w:rsidR="00C066A5" w:rsidRPr="0099509A">
        <w:rPr>
          <w:rFonts w:asciiTheme="minorBidi" w:hAnsiTheme="minorBidi" w:cstheme="minorBidi"/>
          <w:color w:val="auto"/>
          <w:sz w:val="22"/>
        </w:rPr>
        <w:t>;</w:t>
      </w:r>
    </w:p>
    <w:p w14:paraId="5F13AC22" w14:textId="44D86C34" w:rsidR="00D73CAE" w:rsidRPr="0099509A" w:rsidRDefault="00873F91" w:rsidP="001355C7">
      <w:pPr>
        <w:numPr>
          <w:ilvl w:val="0"/>
          <w:numId w:val="3"/>
        </w:numPr>
        <w:ind w:hanging="679"/>
        <w:rPr>
          <w:rFonts w:asciiTheme="minorBidi" w:hAnsiTheme="minorBidi" w:cstheme="minorBidi"/>
          <w:color w:val="auto"/>
          <w:sz w:val="22"/>
        </w:rPr>
      </w:pPr>
      <w:r w:rsidRPr="0099509A">
        <w:rPr>
          <w:rFonts w:asciiTheme="minorBidi" w:hAnsiTheme="minorBidi" w:cstheme="minorBidi"/>
          <w:color w:val="auto"/>
          <w:sz w:val="22"/>
        </w:rPr>
        <w:lastRenderedPageBreak/>
        <w:t xml:space="preserve">capacidad para influenciar </w:t>
      </w:r>
      <w:r w:rsidR="00D73CAE" w:rsidRPr="0099509A">
        <w:rPr>
          <w:rFonts w:asciiTheme="minorBidi" w:hAnsiTheme="minorBidi" w:cstheme="minorBidi"/>
          <w:color w:val="auto"/>
          <w:sz w:val="22"/>
        </w:rPr>
        <w:t>moral, financiera o legal</w:t>
      </w:r>
      <w:r w:rsidR="00E70832" w:rsidRPr="0099509A">
        <w:rPr>
          <w:rFonts w:asciiTheme="minorBidi" w:hAnsiTheme="minorBidi" w:cstheme="minorBidi"/>
          <w:color w:val="auto"/>
          <w:sz w:val="22"/>
        </w:rPr>
        <w:t>mente</w:t>
      </w:r>
      <w:r w:rsidR="00D73CAE" w:rsidRPr="0099509A">
        <w:rPr>
          <w:rFonts w:asciiTheme="minorBidi" w:hAnsiTheme="minorBidi" w:cstheme="minorBidi"/>
          <w:color w:val="auto"/>
          <w:sz w:val="22"/>
        </w:rPr>
        <w:t xml:space="preserve"> sobre el desempeño de </w:t>
      </w:r>
      <w:r w:rsidR="00902025">
        <w:rPr>
          <w:rFonts w:asciiTheme="minorBidi" w:hAnsiTheme="minorBidi" w:cstheme="minorBidi"/>
          <w:color w:val="auto"/>
          <w:sz w:val="22"/>
        </w:rPr>
        <w:t>entidad</w:t>
      </w:r>
      <w:r w:rsidR="00A47FE1">
        <w:rPr>
          <w:rFonts w:asciiTheme="minorBidi" w:hAnsiTheme="minorBidi" w:cstheme="minorBidi"/>
          <w:color w:val="auto"/>
          <w:sz w:val="22"/>
        </w:rPr>
        <w:t>;</w:t>
      </w:r>
    </w:p>
    <w:p w14:paraId="1DDA4290" w14:textId="53D5C93A" w:rsidR="00EF3A89" w:rsidRPr="0099509A" w:rsidRDefault="00A47FE1" w:rsidP="001355C7">
      <w:pPr>
        <w:numPr>
          <w:ilvl w:val="0"/>
          <w:numId w:val="3"/>
        </w:numPr>
        <w:ind w:hanging="679"/>
        <w:rPr>
          <w:rFonts w:asciiTheme="minorBidi" w:hAnsiTheme="minorBidi" w:cstheme="minorBidi"/>
          <w:color w:val="auto"/>
          <w:sz w:val="22"/>
        </w:rPr>
      </w:pPr>
      <w:r>
        <w:rPr>
          <w:rFonts w:asciiTheme="minorBidi" w:hAnsiTheme="minorBidi" w:cstheme="minorBidi"/>
          <w:color w:val="auto"/>
          <w:sz w:val="22"/>
        </w:rPr>
        <w:t>Las partes interesadas, tienen</w:t>
      </w:r>
      <w:r w:rsidR="00D73CAE" w:rsidRPr="0099509A">
        <w:rPr>
          <w:rFonts w:asciiTheme="minorBidi" w:hAnsiTheme="minorBidi" w:cstheme="minorBidi"/>
          <w:color w:val="auto"/>
          <w:sz w:val="22"/>
        </w:rPr>
        <w:t xml:space="preserve"> la capacidad de convocar otros grupos que pueden influenciar el desempeño de la </w:t>
      </w:r>
      <w:r w:rsidR="00902025">
        <w:rPr>
          <w:rFonts w:asciiTheme="minorBidi" w:hAnsiTheme="minorBidi" w:cstheme="minorBidi"/>
          <w:color w:val="auto"/>
          <w:sz w:val="22"/>
        </w:rPr>
        <w:t>entidad</w:t>
      </w:r>
      <w:r w:rsidR="00D73CAE" w:rsidRPr="0099509A">
        <w:rPr>
          <w:rFonts w:asciiTheme="minorBidi" w:hAnsiTheme="minorBidi" w:cstheme="minorBidi"/>
          <w:color w:val="auto"/>
          <w:sz w:val="22"/>
        </w:rPr>
        <w:t xml:space="preserve"> y crear riesgos</w:t>
      </w:r>
      <w:r w:rsidR="003F3001" w:rsidRPr="0099509A">
        <w:rPr>
          <w:rFonts w:asciiTheme="minorBidi" w:hAnsiTheme="minorBidi" w:cstheme="minorBidi"/>
          <w:color w:val="auto"/>
          <w:sz w:val="22"/>
        </w:rPr>
        <w:t xml:space="preserve"> y oportunidades;</w:t>
      </w:r>
    </w:p>
    <w:p w14:paraId="60827A0F" w14:textId="35592BFB" w:rsidR="00EF3A89" w:rsidRPr="0099509A" w:rsidRDefault="00D73CAE" w:rsidP="001355C7">
      <w:pPr>
        <w:pStyle w:val="Prrafodelista"/>
        <w:numPr>
          <w:ilvl w:val="0"/>
          <w:numId w:val="3"/>
        </w:numPr>
        <w:spacing w:after="204"/>
        <w:ind w:hanging="679"/>
        <w:rPr>
          <w:rFonts w:asciiTheme="minorBidi" w:hAnsiTheme="minorBidi" w:cstheme="minorBidi"/>
          <w:color w:val="auto"/>
          <w:sz w:val="22"/>
        </w:rPr>
      </w:pPr>
      <w:r w:rsidRPr="0099509A">
        <w:rPr>
          <w:rFonts w:asciiTheme="minorBidi" w:hAnsiTheme="minorBidi" w:cstheme="minorBidi"/>
          <w:color w:val="auto"/>
          <w:sz w:val="22"/>
        </w:rPr>
        <w:t>c</w:t>
      </w:r>
      <w:r w:rsidR="003F3001" w:rsidRPr="0099509A">
        <w:rPr>
          <w:rFonts w:asciiTheme="minorBidi" w:hAnsiTheme="minorBidi" w:cstheme="minorBidi"/>
          <w:color w:val="auto"/>
          <w:sz w:val="22"/>
        </w:rPr>
        <w:t xml:space="preserve">apacidad para afectar a </w:t>
      </w:r>
      <w:r w:rsidR="00902025">
        <w:rPr>
          <w:rFonts w:asciiTheme="minorBidi" w:hAnsiTheme="minorBidi" w:cstheme="minorBidi"/>
          <w:color w:val="auto"/>
          <w:sz w:val="22"/>
        </w:rPr>
        <w:t>entidad</w:t>
      </w:r>
      <w:r w:rsidR="00873F91" w:rsidRPr="0099509A">
        <w:rPr>
          <w:rFonts w:asciiTheme="minorBidi" w:hAnsiTheme="minorBidi" w:cstheme="minorBidi"/>
          <w:color w:val="auto"/>
          <w:sz w:val="22"/>
        </w:rPr>
        <w:t xml:space="preserve"> mediante</w:t>
      </w:r>
      <w:r w:rsidR="003F3001" w:rsidRPr="0099509A">
        <w:rPr>
          <w:rFonts w:asciiTheme="minorBidi" w:hAnsiTheme="minorBidi" w:cstheme="minorBidi"/>
          <w:color w:val="auto"/>
          <w:sz w:val="22"/>
        </w:rPr>
        <w:t xml:space="preserve"> sus decisiones o actividades.</w:t>
      </w:r>
      <w:r w:rsidRPr="0099509A">
        <w:rPr>
          <w:rFonts w:asciiTheme="minorBidi" w:hAnsiTheme="minorBidi" w:cstheme="minorBidi"/>
          <w:color w:val="auto"/>
          <w:sz w:val="22"/>
        </w:rPr>
        <w:t xml:space="preserve">  Sus relaciones tienen dentro de la promesa de servicio un condicionamiento de oportunidad o tiempo que impacta los resultados</w:t>
      </w:r>
    </w:p>
    <w:p w14:paraId="7033E7DB" w14:textId="480527E2" w:rsidR="00E70832" w:rsidRPr="0099509A" w:rsidRDefault="00E70832" w:rsidP="00E70832">
      <w:pPr>
        <w:spacing w:after="204"/>
        <w:rPr>
          <w:rFonts w:asciiTheme="minorBidi" w:hAnsiTheme="minorBidi" w:cstheme="minorBidi"/>
          <w:color w:val="auto"/>
          <w:sz w:val="22"/>
        </w:rPr>
      </w:pPr>
      <w:r w:rsidRPr="0099509A">
        <w:rPr>
          <w:rFonts w:asciiTheme="minorBidi" w:hAnsiTheme="minorBidi" w:cstheme="minorBidi"/>
          <w:color w:val="auto"/>
          <w:sz w:val="22"/>
        </w:rPr>
        <w:t>d)</w:t>
      </w:r>
      <w:r w:rsidRPr="0099509A">
        <w:rPr>
          <w:rFonts w:asciiTheme="minorBidi" w:hAnsiTheme="minorBidi" w:cstheme="minorBidi"/>
          <w:color w:val="auto"/>
          <w:sz w:val="22"/>
        </w:rPr>
        <w:tab/>
        <w:t xml:space="preserve">capacidad para afectar a la </w:t>
      </w:r>
      <w:r w:rsidR="00902025">
        <w:rPr>
          <w:rFonts w:asciiTheme="minorBidi" w:hAnsiTheme="minorBidi" w:cstheme="minorBidi"/>
          <w:color w:val="auto"/>
          <w:sz w:val="22"/>
        </w:rPr>
        <w:t>entidad</w:t>
      </w:r>
      <w:r w:rsidR="00951ABD" w:rsidRPr="0099509A">
        <w:rPr>
          <w:rFonts w:asciiTheme="minorBidi" w:hAnsiTheme="minorBidi" w:cstheme="minorBidi"/>
          <w:color w:val="auto"/>
          <w:sz w:val="22"/>
        </w:rPr>
        <w:t xml:space="preserve"> mediante</w:t>
      </w:r>
      <w:r w:rsidRPr="0099509A">
        <w:rPr>
          <w:rFonts w:asciiTheme="minorBidi" w:hAnsiTheme="minorBidi" w:cstheme="minorBidi"/>
          <w:color w:val="auto"/>
          <w:sz w:val="22"/>
        </w:rPr>
        <w:t xml:space="preserve"> sus decisiones o actividades.</w:t>
      </w:r>
    </w:p>
    <w:p w14:paraId="0BF22D13" w14:textId="77777777" w:rsidR="00E70832" w:rsidRPr="0099509A" w:rsidRDefault="00E70832" w:rsidP="00E70832">
      <w:pPr>
        <w:spacing w:after="204"/>
        <w:rPr>
          <w:rFonts w:asciiTheme="minorBidi" w:hAnsiTheme="minorBidi" w:cstheme="minorBidi"/>
          <w:sz w:val="22"/>
        </w:rPr>
      </w:pPr>
    </w:p>
    <w:p w14:paraId="08917A81" w14:textId="5FED6C60" w:rsidR="00EF3A89" w:rsidRPr="0099509A" w:rsidRDefault="003F3001">
      <w:pPr>
        <w:spacing w:after="192" w:line="250" w:lineRule="auto"/>
        <w:ind w:left="-5" w:right="4"/>
        <w:rPr>
          <w:rFonts w:asciiTheme="minorBidi" w:hAnsiTheme="minorBidi" w:cstheme="minorBidi"/>
          <w:sz w:val="22"/>
        </w:rPr>
      </w:pPr>
      <w:r w:rsidRPr="0099509A">
        <w:rPr>
          <w:rFonts w:asciiTheme="minorBidi" w:hAnsiTheme="minorBidi" w:cstheme="minorBidi"/>
          <w:sz w:val="22"/>
        </w:rPr>
        <w:t xml:space="preserve">EJEMPLO 1 </w:t>
      </w:r>
      <w:r w:rsidR="00C22712" w:rsidRPr="0099509A">
        <w:rPr>
          <w:rFonts w:asciiTheme="minorBidi" w:hAnsiTheme="minorBidi" w:cstheme="minorBidi"/>
          <w:sz w:val="22"/>
        </w:rPr>
        <w:t xml:space="preserve">Estos son </w:t>
      </w:r>
      <w:r w:rsidRPr="0099509A">
        <w:rPr>
          <w:rFonts w:asciiTheme="minorBidi" w:hAnsiTheme="minorBidi" w:cstheme="minorBidi"/>
          <w:sz w:val="22"/>
        </w:rPr>
        <w:t xml:space="preserve">algunos ejemplos de partes interesadas pertinentes que </w:t>
      </w:r>
      <w:r w:rsidR="00C22712" w:rsidRPr="0099509A">
        <w:rPr>
          <w:rFonts w:asciiTheme="minorBidi" w:hAnsiTheme="minorBidi" w:cstheme="minorBidi"/>
          <w:sz w:val="22"/>
        </w:rPr>
        <w:t>se pueden considerar</w:t>
      </w:r>
      <w:r w:rsidRPr="0099509A">
        <w:rPr>
          <w:rFonts w:asciiTheme="minorBidi" w:hAnsiTheme="minorBidi" w:cstheme="minorBidi"/>
          <w:sz w:val="22"/>
        </w:rPr>
        <w:t>:</w:t>
      </w:r>
    </w:p>
    <w:p w14:paraId="50C84123" w14:textId="0E471096" w:rsidR="00873F91" w:rsidRPr="0099509A" w:rsidRDefault="00FB6091" w:rsidP="001355C7">
      <w:pPr>
        <w:numPr>
          <w:ilvl w:val="0"/>
          <w:numId w:val="4"/>
        </w:numPr>
        <w:spacing w:after="192" w:line="250" w:lineRule="auto"/>
        <w:ind w:right="4" w:hanging="679"/>
        <w:rPr>
          <w:rFonts w:asciiTheme="minorBidi" w:hAnsiTheme="minorBidi" w:cstheme="minorBidi"/>
          <w:sz w:val="22"/>
        </w:rPr>
      </w:pPr>
      <w:bookmarkStart w:id="10" w:name="_Hlk56931533"/>
      <w:r w:rsidRPr="0099509A">
        <w:rPr>
          <w:rFonts w:asciiTheme="minorBidi" w:hAnsiTheme="minorBidi" w:cstheme="minorBidi"/>
          <w:sz w:val="22"/>
        </w:rPr>
        <w:t xml:space="preserve">Beneficiario, usuarios, </w:t>
      </w:r>
      <w:r w:rsidR="00E06736">
        <w:rPr>
          <w:rFonts w:asciiTheme="minorBidi" w:hAnsiTheme="minorBidi" w:cstheme="minorBidi"/>
          <w:sz w:val="22"/>
        </w:rPr>
        <w:t xml:space="preserve">partes interesadas, </w:t>
      </w:r>
      <w:r w:rsidR="00EA75EA" w:rsidRPr="0099509A">
        <w:rPr>
          <w:rFonts w:asciiTheme="minorBidi" w:hAnsiTheme="minorBidi" w:cstheme="minorBidi"/>
          <w:sz w:val="22"/>
        </w:rPr>
        <w:t xml:space="preserve"> que</w:t>
      </w:r>
      <w:r w:rsidR="00E16D20" w:rsidRPr="0099509A">
        <w:rPr>
          <w:rFonts w:asciiTheme="minorBidi" w:hAnsiTheme="minorBidi" w:cstheme="minorBidi"/>
          <w:sz w:val="22"/>
        </w:rPr>
        <w:t xml:space="preserve"> reciben   o </w:t>
      </w:r>
      <w:r w:rsidR="00EA75EA" w:rsidRPr="0099509A">
        <w:rPr>
          <w:rFonts w:asciiTheme="minorBidi" w:hAnsiTheme="minorBidi" w:cstheme="minorBidi"/>
          <w:sz w:val="22"/>
        </w:rPr>
        <w:t>interactúan directamente</w:t>
      </w:r>
      <w:r w:rsidR="00E16D20" w:rsidRPr="0099509A">
        <w:rPr>
          <w:rFonts w:asciiTheme="minorBidi" w:hAnsiTheme="minorBidi" w:cstheme="minorBidi"/>
          <w:sz w:val="22"/>
        </w:rPr>
        <w:t xml:space="preserve"> con las </w:t>
      </w:r>
      <w:r w:rsidRPr="0099509A">
        <w:rPr>
          <w:rFonts w:asciiTheme="minorBidi" w:hAnsiTheme="minorBidi" w:cstheme="minorBidi"/>
          <w:sz w:val="22"/>
        </w:rPr>
        <w:t xml:space="preserve"> </w:t>
      </w:r>
      <w:bookmarkEnd w:id="10"/>
      <w:r w:rsidR="00F72802">
        <w:rPr>
          <w:rFonts w:asciiTheme="minorBidi" w:hAnsiTheme="minorBidi" w:cstheme="minorBidi"/>
          <w:sz w:val="22"/>
        </w:rPr>
        <w:t>Entidad</w:t>
      </w:r>
      <w:r w:rsidR="00F72802" w:rsidRPr="0099509A">
        <w:rPr>
          <w:rFonts w:asciiTheme="minorBidi" w:hAnsiTheme="minorBidi" w:cstheme="minorBidi"/>
          <w:sz w:val="22"/>
        </w:rPr>
        <w:t>:</w:t>
      </w:r>
      <w:r w:rsidR="00873F91" w:rsidRPr="0099509A">
        <w:rPr>
          <w:rFonts w:asciiTheme="minorBidi" w:hAnsiTheme="minorBidi" w:cstheme="minorBidi"/>
          <w:sz w:val="22"/>
        </w:rPr>
        <w:t xml:space="preserve"> Profesionales del derecho, demandante, demandado, estudiantes de derecho</w:t>
      </w:r>
      <w:r w:rsidR="00C22712" w:rsidRPr="0099509A">
        <w:rPr>
          <w:rFonts w:asciiTheme="minorBidi" w:hAnsiTheme="minorBidi" w:cstheme="minorBidi"/>
          <w:sz w:val="22"/>
        </w:rPr>
        <w:t xml:space="preserve">, </w:t>
      </w:r>
      <w:r w:rsidR="00C15B04" w:rsidRPr="0099509A">
        <w:rPr>
          <w:rFonts w:asciiTheme="minorBidi" w:hAnsiTheme="minorBidi" w:cstheme="minorBidi"/>
          <w:sz w:val="22"/>
        </w:rPr>
        <w:t xml:space="preserve">judicantes, </w:t>
      </w:r>
      <w:r w:rsidR="00E16D20" w:rsidRPr="0099509A">
        <w:rPr>
          <w:rFonts w:asciiTheme="minorBidi" w:hAnsiTheme="minorBidi" w:cstheme="minorBidi"/>
          <w:sz w:val="22"/>
        </w:rPr>
        <w:t>peticionario.</w:t>
      </w:r>
    </w:p>
    <w:p w14:paraId="50154D4D" w14:textId="0607C41D" w:rsidR="00EF3A89" w:rsidRPr="0099509A" w:rsidRDefault="00FB6091" w:rsidP="001355C7">
      <w:pPr>
        <w:numPr>
          <w:ilvl w:val="0"/>
          <w:numId w:val="4"/>
        </w:numPr>
        <w:spacing w:after="192" w:line="250" w:lineRule="auto"/>
        <w:ind w:right="4" w:hanging="679"/>
        <w:rPr>
          <w:rFonts w:asciiTheme="minorBidi" w:hAnsiTheme="minorBidi" w:cstheme="minorBidi"/>
          <w:sz w:val="22"/>
        </w:rPr>
      </w:pPr>
      <w:r w:rsidRPr="0099509A">
        <w:rPr>
          <w:rFonts w:asciiTheme="minorBidi" w:hAnsiTheme="minorBidi" w:cstheme="minorBidi"/>
          <w:sz w:val="22"/>
        </w:rPr>
        <w:t xml:space="preserve">Beneficiario, usuarios, </w:t>
      </w:r>
      <w:r w:rsidR="00E06736">
        <w:rPr>
          <w:rFonts w:asciiTheme="minorBidi" w:hAnsiTheme="minorBidi" w:cstheme="minorBidi"/>
          <w:sz w:val="22"/>
        </w:rPr>
        <w:t xml:space="preserve">partes interesadas </w:t>
      </w:r>
      <w:r w:rsidRPr="0099509A">
        <w:rPr>
          <w:rFonts w:asciiTheme="minorBidi" w:hAnsiTheme="minorBidi" w:cstheme="minorBidi"/>
          <w:sz w:val="22"/>
        </w:rPr>
        <w:t xml:space="preserve"> de</w:t>
      </w:r>
      <w:r w:rsidR="00C15B04" w:rsidRPr="0099509A">
        <w:rPr>
          <w:rFonts w:asciiTheme="minorBidi" w:hAnsiTheme="minorBidi" w:cstheme="minorBidi"/>
          <w:sz w:val="22"/>
        </w:rPr>
        <w:t xml:space="preserve">l mismo Poder Judicial: </w:t>
      </w:r>
      <w:r w:rsidR="00C22712" w:rsidRPr="0099509A">
        <w:rPr>
          <w:rFonts w:asciiTheme="minorBidi" w:hAnsiTheme="minorBidi" w:cstheme="minorBidi"/>
          <w:sz w:val="22"/>
        </w:rPr>
        <w:t xml:space="preserve"> </w:t>
      </w:r>
      <w:r w:rsidR="00873F91" w:rsidRPr="0099509A">
        <w:rPr>
          <w:rFonts w:asciiTheme="minorBidi" w:hAnsiTheme="minorBidi" w:cstheme="minorBidi"/>
          <w:sz w:val="22"/>
        </w:rPr>
        <w:t xml:space="preserve">Seccionales, Consejos Seccionales, Tribunales </w:t>
      </w:r>
      <w:r w:rsidR="00C22712" w:rsidRPr="0099509A">
        <w:rPr>
          <w:rFonts w:asciiTheme="minorBidi" w:hAnsiTheme="minorBidi" w:cstheme="minorBidi"/>
          <w:sz w:val="22"/>
        </w:rPr>
        <w:t xml:space="preserve">, Juzgados </w:t>
      </w:r>
      <w:r w:rsidR="00E16D20" w:rsidRPr="0099509A">
        <w:rPr>
          <w:rFonts w:asciiTheme="minorBidi" w:hAnsiTheme="minorBidi" w:cstheme="minorBidi"/>
          <w:sz w:val="22"/>
        </w:rPr>
        <w:t xml:space="preserve">, despachos </w:t>
      </w:r>
      <w:r w:rsidR="00C15B04" w:rsidRPr="0099509A">
        <w:rPr>
          <w:rFonts w:asciiTheme="minorBidi" w:hAnsiTheme="minorBidi" w:cstheme="minorBidi"/>
          <w:sz w:val="22"/>
        </w:rPr>
        <w:t xml:space="preserve">judiciales,  </w:t>
      </w:r>
      <w:r w:rsidR="00E16D20" w:rsidRPr="0099509A">
        <w:rPr>
          <w:rFonts w:asciiTheme="minorBidi" w:hAnsiTheme="minorBidi" w:cstheme="minorBidi"/>
          <w:sz w:val="22"/>
        </w:rPr>
        <w:t>en general</w:t>
      </w:r>
    </w:p>
    <w:p w14:paraId="41A5B79D" w14:textId="4E0ED013" w:rsidR="00C22712" w:rsidRPr="0099509A" w:rsidRDefault="00FB6091" w:rsidP="001355C7">
      <w:pPr>
        <w:numPr>
          <w:ilvl w:val="0"/>
          <w:numId w:val="4"/>
        </w:numPr>
        <w:spacing w:after="192" w:line="250" w:lineRule="auto"/>
        <w:ind w:right="4" w:hanging="679"/>
        <w:rPr>
          <w:rFonts w:asciiTheme="minorBidi" w:hAnsiTheme="minorBidi" w:cstheme="minorBidi"/>
          <w:sz w:val="22"/>
        </w:rPr>
      </w:pPr>
      <w:r w:rsidRPr="0099509A">
        <w:rPr>
          <w:rFonts w:asciiTheme="minorBidi" w:hAnsiTheme="minorBidi" w:cstheme="minorBidi"/>
          <w:sz w:val="22"/>
        </w:rPr>
        <w:t>U</w:t>
      </w:r>
      <w:r w:rsidR="00C22712" w:rsidRPr="0099509A">
        <w:rPr>
          <w:rFonts w:asciiTheme="minorBidi" w:hAnsiTheme="minorBidi" w:cstheme="minorBidi"/>
          <w:sz w:val="22"/>
        </w:rPr>
        <w:t xml:space="preserve">suarios internos: servidores </w:t>
      </w:r>
      <w:r w:rsidR="00F72802" w:rsidRPr="0099509A">
        <w:rPr>
          <w:rFonts w:asciiTheme="minorBidi" w:hAnsiTheme="minorBidi" w:cstheme="minorBidi"/>
          <w:sz w:val="22"/>
        </w:rPr>
        <w:t>judiciales,</w:t>
      </w:r>
      <w:r w:rsidR="00C22712" w:rsidRPr="0099509A">
        <w:rPr>
          <w:rFonts w:asciiTheme="minorBidi" w:hAnsiTheme="minorBidi" w:cstheme="minorBidi"/>
          <w:sz w:val="22"/>
        </w:rPr>
        <w:t xml:space="preserve"> contratistas y personas naturales o jurídicas que laboran en las </w:t>
      </w:r>
      <w:r w:rsidR="00902025">
        <w:rPr>
          <w:rFonts w:asciiTheme="minorBidi" w:hAnsiTheme="minorBidi" w:cstheme="minorBidi"/>
          <w:sz w:val="22"/>
        </w:rPr>
        <w:t>Entidad</w:t>
      </w:r>
      <w:r w:rsidR="00C22712" w:rsidRPr="0099509A">
        <w:rPr>
          <w:rFonts w:asciiTheme="minorBidi" w:hAnsiTheme="minorBidi" w:cstheme="minorBidi"/>
          <w:sz w:val="22"/>
        </w:rPr>
        <w:t>.</w:t>
      </w:r>
    </w:p>
    <w:p w14:paraId="31CFAC44" w14:textId="1F381298" w:rsidR="00EF3A89" w:rsidRPr="0099509A" w:rsidRDefault="00C22712" w:rsidP="001355C7">
      <w:pPr>
        <w:numPr>
          <w:ilvl w:val="0"/>
          <w:numId w:val="4"/>
        </w:numPr>
        <w:spacing w:after="192" w:line="250" w:lineRule="auto"/>
        <w:ind w:right="4" w:hanging="679"/>
        <w:rPr>
          <w:rFonts w:asciiTheme="minorBidi" w:hAnsiTheme="minorBidi" w:cstheme="minorBidi"/>
          <w:sz w:val="22"/>
        </w:rPr>
      </w:pPr>
      <w:r w:rsidRPr="0099509A">
        <w:rPr>
          <w:rFonts w:asciiTheme="minorBidi" w:hAnsiTheme="minorBidi" w:cstheme="minorBidi"/>
          <w:sz w:val="22"/>
        </w:rPr>
        <w:t>S</w:t>
      </w:r>
      <w:r w:rsidR="003F3001" w:rsidRPr="0099509A">
        <w:rPr>
          <w:rFonts w:asciiTheme="minorBidi" w:hAnsiTheme="minorBidi" w:cstheme="minorBidi"/>
          <w:sz w:val="22"/>
        </w:rPr>
        <w:t>indicatos</w:t>
      </w:r>
      <w:r w:rsidR="00FB6091" w:rsidRPr="0099509A">
        <w:rPr>
          <w:rFonts w:asciiTheme="minorBidi" w:hAnsiTheme="minorBidi" w:cstheme="minorBidi"/>
          <w:sz w:val="22"/>
        </w:rPr>
        <w:t>.</w:t>
      </w:r>
    </w:p>
    <w:p w14:paraId="07106833" w14:textId="117CB215" w:rsidR="00EF3A89" w:rsidRPr="0099509A" w:rsidRDefault="00FB6091" w:rsidP="001355C7">
      <w:pPr>
        <w:numPr>
          <w:ilvl w:val="0"/>
          <w:numId w:val="4"/>
        </w:numPr>
        <w:spacing w:after="192" w:line="250" w:lineRule="auto"/>
        <w:ind w:right="4" w:hanging="679"/>
        <w:rPr>
          <w:rFonts w:asciiTheme="minorBidi" w:hAnsiTheme="minorBidi" w:cstheme="minorBidi"/>
          <w:sz w:val="22"/>
        </w:rPr>
      </w:pPr>
      <w:r w:rsidRPr="0099509A">
        <w:rPr>
          <w:rFonts w:asciiTheme="minorBidi" w:hAnsiTheme="minorBidi" w:cstheme="minorBidi"/>
          <w:sz w:val="22"/>
        </w:rPr>
        <w:t>P</w:t>
      </w:r>
      <w:r w:rsidR="003F3001" w:rsidRPr="0099509A">
        <w:rPr>
          <w:rFonts w:asciiTheme="minorBidi" w:hAnsiTheme="minorBidi" w:cstheme="minorBidi"/>
          <w:sz w:val="22"/>
        </w:rPr>
        <w:t>roveedores externos</w:t>
      </w:r>
      <w:r w:rsidRPr="0099509A">
        <w:rPr>
          <w:rFonts w:asciiTheme="minorBidi" w:hAnsiTheme="minorBidi" w:cstheme="minorBidi"/>
          <w:sz w:val="22"/>
        </w:rPr>
        <w:t>.</w:t>
      </w:r>
    </w:p>
    <w:p w14:paraId="3872494B" w14:textId="701C84F6" w:rsidR="00EF3A89" w:rsidRPr="0099509A" w:rsidRDefault="00C22712" w:rsidP="001355C7">
      <w:pPr>
        <w:numPr>
          <w:ilvl w:val="0"/>
          <w:numId w:val="4"/>
        </w:numPr>
        <w:spacing w:after="192" w:line="250" w:lineRule="auto"/>
        <w:ind w:right="4" w:hanging="679"/>
        <w:rPr>
          <w:rFonts w:asciiTheme="minorBidi" w:hAnsiTheme="minorBidi" w:cstheme="minorBidi"/>
          <w:sz w:val="22"/>
        </w:rPr>
      </w:pPr>
      <w:r w:rsidRPr="0099509A">
        <w:rPr>
          <w:rFonts w:asciiTheme="minorBidi" w:hAnsiTheme="minorBidi" w:cstheme="minorBidi"/>
          <w:sz w:val="22"/>
        </w:rPr>
        <w:t>Organismos de control: Procuraduría, Fiscalía, Contraloría</w:t>
      </w:r>
    </w:p>
    <w:p w14:paraId="1125B1BA" w14:textId="2C5511E3" w:rsidR="003479A1" w:rsidRPr="0099509A" w:rsidRDefault="003479A1" w:rsidP="001355C7">
      <w:pPr>
        <w:numPr>
          <w:ilvl w:val="0"/>
          <w:numId w:val="4"/>
        </w:numPr>
        <w:spacing w:after="192" w:line="250" w:lineRule="auto"/>
        <w:ind w:right="4" w:hanging="679"/>
        <w:rPr>
          <w:rFonts w:asciiTheme="minorBidi" w:hAnsiTheme="minorBidi" w:cstheme="minorBidi"/>
          <w:sz w:val="22"/>
        </w:rPr>
      </w:pPr>
      <w:r w:rsidRPr="0099509A">
        <w:rPr>
          <w:rFonts w:asciiTheme="minorBidi" w:hAnsiTheme="minorBidi" w:cstheme="minorBidi"/>
          <w:sz w:val="22"/>
        </w:rPr>
        <w:t>Entes de supervisión, control y regulación</w:t>
      </w:r>
      <w:r w:rsidR="00F72802" w:rsidRPr="0099509A">
        <w:rPr>
          <w:rFonts w:asciiTheme="minorBidi" w:hAnsiTheme="minorBidi" w:cstheme="minorBidi"/>
          <w:sz w:val="22"/>
        </w:rPr>
        <w:t>: Superintendencias</w:t>
      </w:r>
      <w:r w:rsidRPr="0099509A">
        <w:rPr>
          <w:rFonts w:asciiTheme="minorBidi" w:hAnsiTheme="minorBidi" w:cstheme="minorBidi"/>
          <w:sz w:val="22"/>
        </w:rPr>
        <w:t>. Comisiones de Regulación.</w:t>
      </w:r>
    </w:p>
    <w:p w14:paraId="4D896036" w14:textId="3B1A04A1" w:rsidR="00C22712" w:rsidRPr="0099509A" w:rsidRDefault="00902025" w:rsidP="001355C7">
      <w:pPr>
        <w:numPr>
          <w:ilvl w:val="0"/>
          <w:numId w:val="4"/>
        </w:numPr>
        <w:spacing w:after="192" w:line="250" w:lineRule="auto"/>
        <w:ind w:right="4" w:hanging="679"/>
        <w:rPr>
          <w:rFonts w:asciiTheme="minorBidi" w:hAnsiTheme="minorBidi" w:cstheme="minorBidi"/>
          <w:sz w:val="22"/>
        </w:rPr>
      </w:pPr>
      <w:r>
        <w:rPr>
          <w:rFonts w:asciiTheme="minorBidi" w:hAnsiTheme="minorBidi" w:cstheme="minorBidi"/>
          <w:sz w:val="22"/>
        </w:rPr>
        <w:t>Entidad</w:t>
      </w:r>
      <w:r w:rsidR="00C066A5" w:rsidRPr="0099509A">
        <w:rPr>
          <w:rFonts w:asciiTheme="minorBidi" w:hAnsiTheme="minorBidi" w:cstheme="minorBidi"/>
          <w:sz w:val="22"/>
        </w:rPr>
        <w:t>es</w:t>
      </w:r>
      <w:r w:rsidR="00C22712" w:rsidRPr="0099509A">
        <w:rPr>
          <w:rFonts w:asciiTheme="minorBidi" w:hAnsiTheme="minorBidi" w:cstheme="minorBidi"/>
          <w:sz w:val="22"/>
        </w:rPr>
        <w:t xml:space="preserve"> del </w:t>
      </w:r>
      <w:r w:rsidR="00C066A5" w:rsidRPr="0099509A">
        <w:rPr>
          <w:rFonts w:asciiTheme="minorBidi" w:hAnsiTheme="minorBidi" w:cstheme="minorBidi"/>
          <w:sz w:val="22"/>
        </w:rPr>
        <w:t>g</w:t>
      </w:r>
      <w:r w:rsidR="00C22712" w:rsidRPr="0099509A">
        <w:rPr>
          <w:rFonts w:asciiTheme="minorBidi" w:hAnsiTheme="minorBidi" w:cstheme="minorBidi"/>
          <w:sz w:val="22"/>
        </w:rPr>
        <w:t>obierno</w:t>
      </w:r>
      <w:r w:rsidR="00C066A5" w:rsidRPr="0099509A">
        <w:rPr>
          <w:rFonts w:asciiTheme="minorBidi" w:hAnsiTheme="minorBidi" w:cstheme="minorBidi"/>
          <w:sz w:val="22"/>
        </w:rPr>
        <w:t xml:space="preserve"> na</w:t>
      </w:r>
      <w:r w:rsidR="00C22712" w:rsidRPr="0099509A">
        <w:rPr>
          <w:rFonts w:asciiTheme="minorBidi" w:hAnsiTheme="minorBidi" w:cstheme="minorBidi"/>
          <w:sz w:val="22"/>
        </w:rPr>
        <w:t xml:space="preserve">cional: Ministerios, Departamentos </w:t>
      </w:r>
      <w:r w:rsidR="00F72802" w:rsidRPr="0099509A">
        <w:rPr>
          <w:rFonts w:asciiTheme="minorBidi" w:hAnsiTheme="minorBidi" w:cstheme="minorBidi"/>
          <w:sz w:val="22"/>
        </w:rPr>
        <w:t>Administrativos,</w:t>
      </w:r>
    </w:p>
    <w:p w14:paraId="270952EB" w14:textId="456E5D0C" w:rsidR="003479A1" w:rsidRPr="0099509A" w:rsidRDefault="00902025" w:rsidP="001355C7">
      <w:pPr>
        <w:numPr>
          <w:ilvl w:val="0"/>
          <w:numId w:val="4"/>
        </w:numPr>
        <w:spacing w:after="192" w:line="250" w:lineRule="auto"/>
        <w:ind w:right="4" w:hanging="679"/>
        <w:rPr>
          <w:rFonts w:asciiTheme="minorBidi" w:hAnsiTheme="minorBidi" w:cstheme="minorBidi"/>
          <w:sz w:val="22"/>
        </w:rPr>
      </w:pPr>
      <w:r>
        <w:rPr>
          <w:rFonts w:asciiTheme="minorBidi" w:hAnsiTheme="minorBidi" w:cstheme="minorBidi"/>
          <w:sz w:val="22"/>
        </w:rPr>
        <w:t>Entidad</w:t>
      </w:r>
      <w:r w:rsidR="00C066A5" w:rsidRPr="0099509A">
        <w:rPr>
          <w:rFonts w:asciiTheme="minorBidi" w:hAnsiTheme="minorBidi" w:cstheme="minorBidi"/>
          <w:sz w:val="22"/>
        </w:rPr>
        <w:t>es</w:t>
      </w:r>
      <w:r w:rsidR="003479A1" w:rsidRPr="0099509A">
        <w:rPr>
          <w:rFonts w:asciiTheme="minorBidi" w:hAnsiTheme="minorBidi" w:cstheme="minorBidi"/>
          <w:sz w:val="22"/>
        </w:rPr>
        <w:t xml:space="preserve"> de los gobiernos departamentales y </w:t>
      </w:r>
      <w:r w:rsidR="00F72802" w:rsidRPr="0099509A">
        <w:rPr>
          <w:rFonts w:asciiTheme="minorBidi" w:hAnsiTheme="minorBidi" w:cstheme="minorBidi"/>
          <w:sz w:val="22"/>
        </w:rPr>
        <w:t>municipales:</w:t>
      </w:r>
      <w:r w:rsidR="003479A1" w:rsidRPr="0099509A">
        <w:rPr>
          <w:rFonts w:asciiTheme="minorBidi" w:hAnsiTheme="minorBidi" w:cstheme="minorBidi"/>
          <w:sz w:val="22"/>
        </w:rPr>
        <w:t xml:space="preserve"> gobernación, alcaldía, personería, municipio, departamentos, </w:t>
      </w:r>
      <w:r w:rsidR="00C066A5" w:rsidRPr="0099509A">
        <w:rPr>
          <w:rFonts w:asciiTheme="minorBidi" w:hAnsiTheme="minorBidi" w:cstheme="minorBidi"/>
          <w:sz w:val="22"/>
        </w:rPr>
        <w:t>A</w:t>
      </w:r>
      <w:r w:rsidR="003479A1" w:rsidRPr="0099509A">
        <w:rPr>
          <w:rFonts w:asciiTheme="minorBidi" w:hAnsiTheme="minorBidi" w:cstheme="minorBidi"/>
          <w:sz w:val="22"/>
        </w:rPr>
        <w:t>samblea</w:t>
      </w:r>
      <w:r w:rsidR="00C066A5" w:rsidRPr="0099509A">
        <w:rPr>
          <w:rFonts w:asciiTheme="minorBidi" w:hAnsiTheme="minorBidi" w:cstheme="minorBidi"/>
          <w:sz w:val="22"/>
        </w:rPr>
        <w:t xml:space="preserve"> </w:t>
      </w:r>
      <w:r w:rsidR="00D73CAE" w:rsidRPr="0099509A">
        <w:rPr>
          <w:rFonts w:asciiTheme="minorBidi" w:hAnsiTheme="minorBidi" w:cstheme="minorBidi"/>
          <w:sz w:val="22"/>
        </w:rPr>
        <w:t>D</w:t>
      </w:r>
      <w:r w:rsidR="00FB6091" w:rsidRPr="0099509A">
        <w:rPr>
          <w:rFonts w:asciiTheme="minorBidi" w:hAnsiTheme="minorBidi" w:cstheme="minorBidi"/>
          <w:sz w:val="22"/>
        </w:rPr>
        <w:t>epartamental, Consejo Municipal.</w:t>
      </w:r>
    </w:p>
    <w:p w14:paraId="2D5F5ABD" w14:textId="184DAF52" w:rsidR="00EF3A89" w:rsidRPr="0099509A" w:rsidRDefault="00C22712" w:rsidP="001355C7">
      <w:pPr>
        <w:numPr>
          <w:ilvl w:val="0"/>
          <w:numId w:val="4"/>
        </w:numPr>
        <w:spacing w:after="192" w:line="250" w:lineRule="auto"/>
        <w:ind w:right="4" w:hanging="679"/>
        <w:rPr>
          <w:rFonts w:asciiTheme="minorBidi" w:hAnsiTheme="minorBidi" w:cstheme="minorBidi"/>
          <w:sz w:val="22"/>
        </w:rPr>
      </w:pPr>
      <w:r w:rsidRPr="0099509A">
        <w:rPr>
          <w:rFonts w:asciiTheme="minorBidi" w:hAnsiTheme="minorBidi" w:cstheme="minorBidi"/>
          <w:sz w:val="22"/>
        </w:rPr>
        <w:t>Fuerzas Militares y de Policía</w:t>
      </w:r>
    </w:p>
    <w:p w14:paraId="302C82E5" w14:textId="64669F7C" w:rsidR="003479A1" w:rsidRPr="0099509A" w:rsidRDefault="00C22712" w:rsidP="001355C7">
      <w:pPr>
        <w:numPr>
          <w:ilvl w:val="0"/>
          <w:numId w:val="4"/>
        </w:numPr>
        <w:spacing w:after="192" w:line="250" w:lineRule="auto"/>
        <w:ind w:right="4" w:hanging="679"/>
        <w:rPr>
          <w:rFonts w:asciiTheme="minorBidi" w:hAnsiTheme="minorBidi" w:cstheme="minorBidi"/>
          <w:sz w:val="22"/>
        </w:rPr>
      </w:pPr>
      <w:r w:rsidRPr="0099509A">
        <w:rPr>
          <w:rFonts w:asciiTheme="minorBidi" w:hAnsiTheme="minorBidi" w:cstheme="minorBidi"/>
          <w:sz w:val="22"/>
        </w:rPr>
        <w:t xml:space="preserve">Academia: </w:t>
      </w:r>
      <w:r w:rsidR="00C066A5" w:rsidRPr="0099509A">
        <w:rPr>
          <w:rFonts w:asciiTheme="minorBidi" w:hAnsiTheme="minorBidi" w:cstheme="minorBidi"/>
          <w:sz w:val="22"/>
        </w:rPr>
        <w:t>universidades, instituciones</w:t>
      </w:r>
      <w:r w:rsidRPr="0099509A">
        <w:rPr>
          <w:rFonts w:asciiTheme="minorBidi" w:hAnsiTheme="minorBidi" w:cstheme="minorBidi"/>
          <w:sz w:val="22"/>
        </w:rPr>
        <w:t xml:space="preserve"> de </w:t>
      </w:r>
      <w:r w:rsidR="00C066A5" w:rsidRPr="0099509A">
        <w:rPr>
          <w:rFonts w:asciiTheme="minorBidi" w:hAnsiTheme="minorBidi" w:cstheme="minorBidi"/>
          <w:sz w:val="22"/>
        </w:rPr>
        <w:t>e</w:t>
      </w:r>
      <w:r w:rsidRPr="0099509A">
        <w:rPr>
          <w:rFonts w:asciiTheme="minorBidi" w:hAnsiTheme="minorBidi" w:cstheme="minorBidi"/>
          <w:sz w:val="22"/>
        </w:rPr>
        <w:t xml:space="preserve">ducación </w:t>
      </w:r>
      <w:r w:rsidR="00C066A5" w:rsidRPr="0099509A">
        <w:rPr>
          <w:rFonts w:asciiTheme="minorBidi" w:hAnsiTheme="minorBidi" w:cstheme="minorBidi"/>
          <w:sz w:val="22"/>
        </w:rPr>
        <w:t>s</w:t>
      </w:r>
      <w:r w:rsidRPr="0099509A">
        <w:rPr>
          <w:rFonts w:asciiTheme="minorBidi" w:hAnsiTheme="minorBidi" w:cstheme="minorBidi"/>
          <w:sz w:val="22"/>
        </w:rPr>
        <w:t>uperior</w:t>
      </w:r>
      <w:r w:rsidR="003479A1" w:rsidRPr="0099509A">
        <w:rPr>
          <w:rFonts w:asciiTheme="minorBidi" w:hAnsiTheme="minorBidi" w:cstheme="minorBidi"/>
          <w:sz w:val="22"/>
        </w:rPr>
        <w:t xml:space="preserve">, </w:t>
      </w:r>
      <w:r w:rsidR="00C066A5" w:rsidRPr="0099509A">
        <w:rPr>
          <w:rFonts w:asciiTheme="minorBidi" w:hAnsiTheme="minorBidi" w:cstheme="minorBidi"/>
          <w:sz w:val="22"/>
        </w:rPr>
        <w:t>c</w:t>
      </w:r>
      <w:r w:rsidR="003479A1" w:rsidRPr="0099509A">
        <w:rPr>
          <w:rFonts w:asciiTheme="minorBidi" w:hAnsiTheme="minorBidi" w:cstheme="minorBidi"/>
          <w:sz w:val="22"/>
        </w:rPr>
        <w:t>olegios.</w:t>
      </w:r>
    </w:p>
    <w:p w14:paraId="3C241D44" w14:textId="202A7ABE" w:rsidR="00EF3A89" w:rsidRPr="0099509A" w:rsidRDefault="003479A1" w:rsidP="001355C7">
      <w:pPr>
        <w:numPr>
          <w:ilvl w:val="0"/>
          <w:numId w:val="4"/>
        </w:numPr>
        <w:spacing w:after="192" w:line="250" w:lineRule="auto"/>
        <w:ind w:right="4" w:hanging="679"/>
        <w:rPr>
          <w:rFonts w:asciiTheme="minorBidi" w:hAnsiTheme="minorBidi" w:cstheme="minorBidi"/>
          <w:sz w:val="22"/>
        </w:rPr>
      </w:pPr>
      <w:r w:rsidRPr="0099509A">
        <w:rPr>
          <w:rFonts w:asciiTheme="minorBidi" w:hAnsiTheme="minorBidi" w:cstheme="minorBidi"/>
          <w:sz w:val="22"/>
        </w:rPr>
        <w:t xml:space="preserve">Otras </w:t>
      </w:r>
      <w:r w:rsidR="00F72802">
        <w:rPr>
          <w:rFonts w:asciiTheme="minorBidi" w:hAnsiTheme="minorBidi" w:cstheme="minorBidi"/>
          <w:sz w:val="22"/>
        </w:rPr>
        <w:t>Entidad</w:t>
      </w:r>
      <w:r w:rsidR="00F72802" w:rsidRPr="0099509A">
        <w:rPr>
          <w:rFonts w:asciiTheme="minorBidi" w:hAnsiTheme="minorBidi" w:cstheme="minorBidi"/>
          <w:sz w:val="22"/>
        </w:rPr>
        <w:t>es: cámaras</w:t>
      </w:r>
      <w:r w:rsidRPr="0099509A">
        <w:rPr>
          <w:rFonts w:asciiTheme="minorBidi" w:hAnsiTheme="minorBidi" w:cstheme="minorBidi"/>
          <w:sz w:val="22"/>
        </w:rPr>
        <w:t xml:space="preserve"> de comercio, </w:t>
      </w:r>
      <w:r w:rsidR="00D73CAE" w:rsidRPr="0099509A">
        <w:rPr>
          <w:rFonts w:asciiTheme="minorBidi" w:hAnsiTheme="minorBidi" w:cstheme="minorBidi"/>
          <w:sz w:val="22"/>
        </w:rPr>
        <w:t>c</w:t>
      </w:r>
      <w:r w:rsidR="00813F19" w:rsidRPr="0099509A">
        <w:rPr>
          <w:rFonts w:asciiTheme="minorBidi" w:hAnsiTheme="minorBidi" w:cstheme="minorBidi"/>
          <w:sz w:val="22"/>
        </w:rPr>
        <w:t xml:space="preserve">orporaciones y/o </w:t>
      </w:r>
      <w:r w:rsidR="00E70832" w:rsidRPr="0099509A">
        <w:rPr>
          <w:rFonts w:asciiTheme="minorBidi" w:hAnsiTheme="minorBidi" w:cstheme="minorBidi"/>
          <w:sz w:val="22"/>
        </w:rPr>
        <w:t>asociaciones de</w:t>
      </w:r>
      <w:r w:rsidRPr="0099509A">
        <w:rPr>
          <w:rFonts w:asciiTheme="minorBidi" w:hAnsiTheme="minorBidi" w:cstheme="minorBidi"/>
          <w:sz w:val="22"/>
        </w:rPr>
        <w:t xml:space="preserve"> derechos humanos, justicia, investigaciones. </w:t>
      </w:r>
      <w:r w:rsidR="00C22712" w:rsidRPr="0099509A">
        <w:rPr>
          <w:rFonts w:asciiTheme="minorBidi" w:hAnsiTheme="minorBidi" w:cstheme="minorBidi"/>
          <w:sz w:val="22"/>
        </w:rPr>
        <w:t xml:space="preserve"> </w:t>
      </w:r>
    </w:p>
    <w:p w14:paraId="14F1BFAF" w14:textId="64E9A9ED" w:rsidR="00FB6091" w:rsidRPr="0099509A" w:rsidRDefault="003479A1" w:rsidP="002B53DD">
      <w:pPr>
        <w:ind w:left="-5"/>
        <w:rPr>
          <w:rFonts w:asciiTheme="minorBidi" w:hAnsiTheme="minorBidi" w:cstheme="minorBidi"/>
          <w:sz w:val="22"/>
        </w:rPr>
      </w:pPr>
      <w:r w:rsidRPr="0099509A">
        <w:rPr>
          <w:rFonts w:asciiTheme="minorBidi" w:hAnsiTheme="minorBidi" w:cstheme="minorBidi"/>
          <w:sz w:val="22"/>
        </w:rPr>
        <w:t>La identificación de las necesidades y expectativas (requisitos)</w:t>
      </w:r>
      <w:r w:rsidR="00D73CAE" w:rsidRPr="0099509A">
        <w:rPr>
          <w:rFonts w:asciiTheme="minorBidi" w:hAnsiTheme="minorBidi" w:cstheme="minorBidi"/>
          <w:sz w:val="22"/>
        </w:rPr>
        <w:t xml:space="preserve"> de est</w:t>
      </w:r>
      <w:r w:rsidR="004C4B8A" w:rsidRPr="0099509A">
        <w:rPr>
          <w:rFonts w:asciiTheme="minorBidi" w:hAnsiTheme="minorBidi" w:cstheme="minorBidi"/>
          <w:sz w:val="22"/>
        </w:rPr>
        <w:t>as partes interesadas, podría desarrollarse</w:t>
      </w:r>
      <w:r w:rsidR="00FB6091" w:rsidRPr="0099509A">
        <w:rPr>
          <w:rFonts w:asciiTheme="minorBidi" w:hAnsiTheme="minorBidi" w:cstheme="minorBidi"/>
          <w:sz w:val="22"/>
        </w:rPr>
        <w:t xml:space="preserve"> a través de los siguientes pasos:</w:t>
      </w:r>
    </w:p>
    <w:p w14:paraId="2C3CF7BA" w14:textId="00DD8511" w:rsidR="00A47FE1" w:rsidRDefault="00FB6091" w:rsidP="00F72802">
      <w:pPr>
        <w:pStyle w:val="Prrafodelista"/>
        <w:numPr>
          <w:ilvl w:val="0"/>
          <w:numId w:val="41"/>
        </w:numPr>
        <w:rPr>
          <w:rFonts w:asciiTheme="minorBidi" w:hAnsiTheme="minorBidi" w:cstheme="minorBidi"/>
          <w:sz w:val="22"/>
        </w:rPr>
      </w:pPr>
      <w:r w:rsidRPr="00A47FE1">
        <w:rPr>
          <w:rFonts w:asciiTheme="minorBidi" w:hAnsiTheme="minorBidi" w:cstheme="minorBidi"/>
          <w:sz w:val="22"/>
        </w:rPr>
        <w:t xml:space="preserve">Identificar </w:t>
      </w:r>
      <w:r w:rsidR="00A47FE1" w:rsidRPr="00A47FE1">
        <w:rPr>
          <w:rFonts w:asciiTheme="minorBidi" w:hAnsiTheme="minorBidi" w:cstheme="minorBidi"/>
          <w:sz w:val="22"/>
        </w:rPr>
        <w:t xml:space="preserve">las partes interesadas </w:t>
      </w:r>
      <w:r w:rsidR="00F72802" w:rsidRPr="00A47FE1">
        <w:rPr>
          <w:rFonts w:asciiTheme="minorBidi" w:hAnsiTheme="minorBidi" w:cstheme="minorBidi"/>
          <w:sz w:val="22"/>
        </w:rPr>
        <w:t>(beneficiarios,</w:t>
      </w:r>
      <w:r w:rsidRPr="00A47FE1">
        <w:rPr>
          <w:rFonts w:asciiTheme="minorBidi" w:hAnsiTheme="minorBidi" w:cstheme="minorBidi"/>
          <w:sz w:val="22"/>
        </w:rPr>
        <w:t xml:space="preserve"> usuarios que reciben el producto o servicio</w:t>
      </w:r>
      <w:r w:rsidR="00A47FE1" w:rsidRPr="00A47FE1">
        <w:rPr>
          <w:rFonts w:asciiTheme="minorBidi" w:hAnsiTheme="minorBidi" w:cstheme="minorBidi"/>
          <w:sz w:val="22"/>
        </w:rPr>
        <w:t xml:space="preserve"> o que tienen o reciben influencia de la entidad.)</w:t>
      </w:r>
    </w:p>
    <w:p w14:paraId="142D4FCC" w14:textId="6F6E928E" w:rsidR="002B53DD" w:rsidRPr="00A47FE1" w:rsidRDefault="00C66388" w:rsidP="00F72802">
      <w:pPr>
        <w:pStyle w:val="Prrafodelista"/>
        <w:numPr>
          <w:ilvl w:val="0"/>
          <w:numId w:val="41"/>
        </w:numPr>
        <w:rPr>
          <w:rFonts w:asciiTheme="minorBidi" w:hAnsiTheme="minorBidi" w:cstheme="minorBidi"/>
          <w:sz w:val="22"/>
        </w:rPr>
      </w:pPr>
      <w:r w:rsidRPr="00A47FE1">
        <w:rPr>
          <w:rFonts w:asciiTheme="minorBidi" w:hAnsiTheme="minorBidi" w:cstheme="minorBidi"/>
          <w:sz w:val="22"/>
        </w:rPr>
        <w:t>i</w:t>
      </w:r>
      <w:r w:rsidR="00FB6091" w:rsidRPr="00A47FE1">
        <w:rPr>
          <w:rFonts w:asciiTheme="minorBidi" w:hAnsiTheme="minorBidi" w:cstheme="minorBidi"/>
          <w:sz w:val="22"/>
        </w:rPr>
        <w:t xml:space="preserve">dentificar </w:t>
      </w:r>
      <w:r w:rsidR="002B53DD" w:rsidRPr="00A47FE1">
        <w:rPr>
          <w:rFonts w:asciiTheme="minorBidi" w:hAnsiTheme="minorBidi" w:cstheme="minorBidi"/>
          <w:sz w:val="22"/>
        </w:rPr>
        <w:t xml:space="preserve">requisitos legales </w:t>
      </w:r>
      <w:r w:rsidR="00FB6091" w:rsidRPr="00A47FE1">
        <w:rPr>
          <w:rFonts w:asciiTheme="minorBidi" w:hAnsiTheme="minorBidi" w:cstheme="minorBidi"/>
          <w:sz w:val="22"/>
        </w:rPr>
        <w:t xml:space="preserve">y </w:t>
      </w:r>
      <w:r w:rsidR="00B0161E" w:rsidRPr="00A47FE1">
        <w:rPr>
          <w:rFonts w:asciiTheme="minorBidi" w:hAnsiTheme="minorBidi" w:cstheme="minorBidi"/>
          <w:sz w:val="22"/>
        </w:rPr>
        <w:t>reglamentarios aplicables</w:t>
      </w:r>
      <w:r w:rsidR="002B53DD" w:rsidRPr="00A47FE1">
        <w:rPr>
          <w:rFonts w:asciiTheme="minorBidi" w:hAnsiTheme="minorBidi" w:cstheme="minorBidi"/>
          <w:sz w:val="22"/>
        </w:rPr>
        <w:t xml:space="preserve"> </w:t>
      </w:r>
      <w:r w:rsidR="00F72802" w:rsidRPr="00A47FE1">
        <w:rPr>
          <w:rFonts w:asciiTheme="minorBidi" w:hAnsiTheme="minorBidi" w:cstheme="minorBidi"/>
          <w:sz w:val="22"/>
        </w:rPr>
        <w:t>al producto y el</w:t>
      </w:r>
      <w:r w:rsidR="004C4B8A" w:rsidRPr="00A47FE1">
        <w:rPr>
          <w:rFonts w:asciiTheme="minorBidi" w:hAnsiTheme="minorBidi" w:cstheme="minorBidi"/>
          <w:sz w:val="22"/>
        </w:rPr>
        <w:t xml:space="preserve"> servicio</w:t>
      </w:r>
      <w:r w:rsidR="002B53DD" w:rsidRPr="00A47FE1">
        <w:rPr>
          <w:rFonts w:asciiTheme="minorBidi" w:hAnsiTheme="minorBidi" w:cstheme="minorBidi"/>
          <w:sz w:val="22"/>
        </w:rPr>
        <w:t xml:space="preserve"> que la </w:t>
      </w:r>
      <w:r w:rsidR="00902025" w:rsidRPr="00A47FE1">
        <w:rPr>
          <w:rFonts w:asciiTheme="minorBidi" w:hAnsiTheme="minorBidi" w:cstheme="minorBidi"/>
          <w:sz w:val="22"/>
        </w:rPr>
        <w:t>entidad</w:t>
      </w:r>
      <w:r w:rsidR="00B25A20" w:rsidRPr="00A47FE1">
        <w:rPr>
          <w:rFonts w:asciiTheme="minorBidi" w:hAnsiTheme="minorBidi" w:cstheme="minorBidi"/>
          <w:sz w:val="22"/>
        </w:rPr>
        <w:t xml:space="preserve"> estableció</w:t>
      </w:r>
      <w:r w:rsidR="002B53DD" w:rsidRPr="00A47FE1">
        <w:rPr>
          <w:rFonts w:asciiTheme="minorBidi" w:hAnsiTheme="minorBidi" w:cstheme="minorBidi"/>
          <w:sz w:val="22"/>
        </w:rPr>
        <w:t xml:space="preserve"> como marco en la etapa de planificación y que van implícitos dentro de las características.</w:t>
      </w:r>
      <w:r w:rsidR="00B0161E" w:rsidRPr="00A47FE1">
        <w:rPr>
          <w:rFonts w:asciiTheme="minorBidi" w:hAnsiTheme="minorBidi" w:cstheme="minorBidi"/>
          <w:sz w:val="22"/>
        </w:rPr>
        <w:t xml:space="preserve"> </w:t>
      </w:r>
    </w:p>
    <w:p w14:paraId="2D55A337" w14:textId="575DB06E" w:rsidR="00EF3A89" w:rsidRPr="0099509A" w:rsidRDefault="00FB6091" w:rsidP="00532449">
      <w:pPr>
        <w:pStyle w:val="Prrafodelista"/>
        <w:numPr>
          <w:ilvl w:val="0"/>
          <w:numId w:val="41"/>
        </w:numPr>
        <w:rPr>
          <w:rFonts w:asciiTheme="minorBidi" w:hAnsiTheme="minorBidi" w:cstheme="minorBidi"/>
          <w:sz w:val="22"/>
        </w:rPr>
      </w:pPr>
      <w:r w:rsidRPr="0099509A">
        <w:rPr>
          <w:rFonts w:asciiTheme="minorBidi" w:hAnsiTheme="minorBidi" w:cstheme="minorBidi"/>
          <w:sz w:val="22"/>
        </w:rPr>
        <w:t xml:space="preserve">Identificar </w:t>
      </w:r>
      <w:r w:rsidR="00B0161E" w:rsidRPr="0099509A">
        <w:rPr>
          <w:rFonts w:asciiTheme="minorBidi" w:hAnsiTheme="minorBidi" w:cstheme="minorBidi"/>
          <w:sz w:val="22"/>
        </w:rPr>
        <w:t xml:space="preserve">variables geográficas, demográficos, intereses y hábitos , costumbres y medios que para interactuar con la </w:t>
      </w:r>
      <w:r w:rsidR="00902025">
        <w:rPr>
          <w:rFonts w:asciiTheme="minorBidi" w:hAnsiTheme="minorBidi" w:cstheme="minorBidi"/>
          <w:sz w:val="22"/>
        </w:rPr>
        <w:t>entidad</w:t>
      </w:r>
      <w:r w:rsidR="00C66388" w:rsidRPr="0099509A">
        <w:rPr>
          <w:rFonts w:asciiTheme="minorBidi" w:hAnsiTheme="minorBidi" w:cstheme="minorBidi"/>
          <w:sz w:val="22"/>
        </w:rPr>
        <w:t>;</w:t>
      </w:r>
    </w:p>
    <w:p w14:paraId="4435B877" w14:textId="20B32CCE" w:rsidR="00B0161E" w:rsidRPr="0099509A" w:rsidRDefault="00C66388" w:rsidP="00532449">
      <w:pPr>
        <w:pStyle w:val="Prrafodelista"/>
        <w:numPr>
          <w:ilvl w:val="0"/>
          <w:numId w:val="41"/>
        </w:numPr>
        <w:rPr>
          <w:rFonts w:asciiTheme="minorBidi" w:hAnsiTheme="minorBidi" w:cstheme="minorBidi"/>
          <w:sz w:val="22"/>
        </w:rPr>
      </w:pPr>
      <w:r w:rsidRPr="0099509A">
        <w:rPr>
          <w:rFonts w:asciiTheme="minorBidi" w:hAnsiTheme="minorBidi" w:cstheme="minorBidi"/>
          <w:sz w:val="22"/>
        </w:rPr>
        <w:t>i</w:t>
      </w:r>
      <w:r w:rsidR="00B0161E" w:rsidRPr="0099509A">
        <w:rPr>
          <w:rFonts w:asciiTheme="minorBidi" w:hAnsiTheme="minorBidi" w:cstheme="minorBidi"/>
          <w:sz w:val="22"/>
        </w:rPr>
        <w:t>dentificar las expectativas válidas de mejora en el servicio o producto que esperan o desearían est</w:t>
      </w:r>
      <w:r w:rsidR="00A47FE1">
        <w:rPr>
          <w:rFonts w:asciiTheme="minorBidi" w:hAnsiTheme="minorBidi" w:cstheme="minorBidi"/>
          <w:sz w:val="22"/>
        </w:rPr>
        <w:t>as artes interesadas.</w:t>
      </w:r>
    </w:p>
    <w:p w14:paraId="5D8122A5" w14:textId="6540C080" w:rsidR="00940FD1" w:rsidRPr="0099509A" w:rsidRDefault="00940FD1" w:rsidP="00940FD1">
      <w:pPr>
        <w:rPr>
          <w:rFonts w:asciiTheme="minorBidi" w:hAnsiTheme="minorBidi" w:cstheme="minorBidi"/>
          <w:color w:val="92D050"/>
          <w:sz w:val="22"/>
        </w:rPr>
      </w:pPr>
      <w:r w:rsidRPr="0099509A">
        <w:rPr>
          <w:rFonts w:asciiTheme="minorBidi" w:hAnsiTheme="minorBidi" w:cstheme="minorBidi"/>
          <w:color w:val="92D050"/>
          <w:sz w:val="22"/>
        </w:rPr>
        <w:t xml:space="preserve">En relación con las condiciones ambientales la </w:t>
      </w:r>
      <w:r w:rsidR="00902025">
        <w:rPr>
          <w:rFonts w:asciiTheme="minorBidi" w:hAnsiTheme="minorBidi" w:cstheme="minorBidi"/>
          <w:color w:val="92D050"/>
          <w:sz w:val="22"/>
        </w:rPr>
        <w:t>entidad</w:t>
      </w:r>
      <w:r w:rsidRPr="0099509A">
        <w:rPr>
          <w:rFonts w:asciiTheme="minorBidi" w:hAnsiTheme="minorBidi" w:cstheme="minorBidi"/>
          <w:color w:val="92D050"/>
          <w:sz w:val="22"/>
        </w:rPr>
        <w:t xml:space="preserve"> a través del conocimiento de </w:t>
      </w:r>
      <w:r w:rsidR="00B25A20" w:rsidRPr="0099509A">
        <w:rPr>
          <w:rFonts w:asciiTheme="minorBidi" w:hAnsiTheme="minorBidi" w:cstheme="minorBidi"/>
          <w:color w:val="92D050"/>
          <w:sz w:val="22"/>
        </w:rPr>
        <w:t xml:space="preserve">sus productos </w:t>
      </w:r>
      <w:r w:rsidRPr="0099509A">
        <w:rPr>
          <w:rFonts w:asciiTheme="minorBidi" w:hAnsiTheme="minorBidi" w:cstheme="minorBidi"/>
          <w:color w:val="92D050"/>
          <w:sz w:val="22"/>
        </w:rPr>
        <w:t xml:space="preserve">y servicios </w:t>
      </w:r>
      <w:r w:rsidR="00951ABD" w:rsidRPr="0099509A">
        <w:rPr>
          <w:rFonts w:asciiTheme="minorBidi" w:hAnsiTheme="minorBidi" w:cstheme="minorBidi"/>
          <w:color w:val="92D050"/>
          <w:sz w:val="22"/>
        </w:rPr>
        <w:t>debería identifica aquellas que impactan o tienen influencia en el cumplimiento de sus compromisos ambientales.</w:t>
      </w:r>
    </w:p>
    <w:p w14:paraId="7DD72DDE" w14:textId="48FC7CD5" w:rsidR="00EF3A89" w:rsidRPr="0099509A" w:rsidRDefault="00B0161E" w:rsidP="00062C2A">
      <w:pPr>
        <w:ind w:left="-5"/>
        <w:rPr>
          <w:rFonts w:asciiTheme="minorBidi" w:hAnsiTheme="minorBidi" w:cstheme="minorBidi"/>
          <w:sz w:val="22"/>
        </w:rPr>
      </w:pPr>
      <w:r w:rsidRPr="0099509A">
        <w:rPr>
          <w:rFonts w:asciiTheme="minorBidi" w:hAnsiTheme="minorBidi" w:cstheme="minorBidi"/>
          <w:sz w:val="22"/>
        </w:rPr>
        <w:t xml:space="preserve">Esta información debería analizarse y revisarse en forma periódica ya que es cambiante con el entorno,  los avances en los medios y </w:t>
      </w:r>
      <w:r w:rsidR="00062C2A" w:rsidRPr="0099509A">
        <w:rPr>
          <w:rFonts w:asciiTheme="minorBidi" w:hAnsiTheme="minorBidi" w:cstheme="minorBidi"/>
          <w:sz w:val="22"/>
        </w:rPr>
        <w:t>métodos y</w:t>
      </w:r>
      <w:r w:rsidRPr="0099509A">
        <w:rPr>
          <w:rFonts w:asciiTheme="minorBidi" w:hAnsiTheme="minorBidi" w:cstheme="minorBidi"/>
          <w:sz w:val="22"/>
        </w:rPr>
        <w:t xml:space="preserve"> las </w:t>
      </w:r>
      <w:r w:rsidR="004C4B8A" w:rsidRPr="0099509A">
        <w:rPr>
          <w:rFonts w:asciiTheme="minorBidi" w:hAnsiTheme="minorBidi" w:cstheme="minorBidi"/>
          <w:sz w:val="22"/>
        </w:rPr>
        <w:t>condiciones que</w:t>
      </w:r>
      <w:r w:rsidR="00062C2A" w:rsidRPr="0099509A">
        <w:rPr>
          <w:rFonts w:asciiTheme="minorBidi" w:hAnsiTheme="minorBidi" w:cstheme="minorBidi"/>
          <w:sz w:val="22"/>
        </w:rPr>
        <w:t xml:space="preserve"> </w:t>
      </w:r>
      <w:r w:rsidR="00F72802" w:rsidRPr="0099509A">
        <w:rPr>
          <w:rFonts w:asciiTheme="minorBidi" w:hAnsiTheme="minorBidi" w:cstheme="minorBidi"/>
          <w:sz w:val="22"/>
        </w:rPr>
        <w:t>afectan (</w:t>
      </w:r>
      <w:r w:rsidR="00062C2A" w:rsidRPr="0099509A">
        <w:rPr>
          <w:rFonts w:asciiTheme="minorBidi" w:hAnsiTheme="minorBidi" w:cstheme="minorBidi"/>
          <w:sz w:val="22"/>
        </w:rPr>
        <w:t xml:space="preserve">positiva o negativamente) a  </w:t>
      </w:r>
      <w:r w:rsidRPr="0099509A">
        <w:rPr>
          <w:rFonts w:asciiTheme="minorBidi" w:hAnsiTheme="minorBidi" w:cstheme="minorBidi"/>
          <w:sz w:val="22"/>
        </w:rPr>
        <w:t xml:space="preserve"> estos </w:t>
      </w:r>
      <w:r w:rsidR="00951ABD" w:rsidRPr="0099509A">
        <w:rPr>
          <w:rFonts w:asciiTheme="minorBidi" w:hAnsiTheme="minorBidi" w:cstheme="minorBidi"/>
          <w:sz w:val="22"/>
        </w:rPr>
        <w:t xml:space="preserve">partes </w:t>
      </w:r>
      <w:r w:rsidR="00062C2A" w:rsidRPr="0099509A">
        <w:rPr>
          <w:rFonts w:asciiTheme="minorBidi" w:hAnsiTheme="minorBidi" w:cstheme="minorBidi"/>
          <w:sz w:val="22"/>
        </w:rPr>
        <w:t>y</w:t>
      </w:r>
      <w:r w:rsidRPr="0099509A">
        <w:rPr>
          <w:rFonts w:asciiTheme="minorBidi" w:hAnsiTheme="minorBidi" w:cstheme="minorBidi"/>
          <w:sz w:val="22"/>
        </w:rPr>
        <w:t xml:space="preserve"> </w:t>
      </w:r>
      <w:r w:rsidR="00062C2A" w:rsidRPr="0099509A">
        <w:rPr>
          <w:rFonts w:asciiTheme="minorBidi" w:hAnsiTheme="minorBidi" w:cstheme="minorBidi"/>
          <w:sz w:val="22"/>
        </w:rPr>
        <w:t>a</w:t>
      </w:r>
      <w:r w:rsidRPr="0099509A">
        <w:rPr>
          <w:rFonts w:asciiTheme="minorBidi" w:hAnsiTheme="minorBidi" w:cstheme="minorBidi"/>
          <w:sz w:val="22"/>
        </w:rPr>
        <w:t xml:space="preserve"> </w:t>
      </w:r>
      <w:r w:rsidR="00EA75EA" w:rsidRPr="0099509A">
        <w:rPr>
          <w:rFonts w:asciiTheme="minorBidi" w:hAnsiTheme="minorBidi" w:cstheme="minorBidi"/>
          <w:sz w:val="22"/>
        </w:rPr>
        <w:t xml:space="preserve">la </w:t>
      </w:r>
      <w:r w:rsidR="00902025">
        <w:rPr>
          <w:rFonts w:asciiTheme="minorBidi" w:hAnsiTheme="minorBidi" w:cstheme="minorBidi"/>
          <w:sz w:val="22"/>
        </w:rPr>
        <w:t>entidad</w:t>
      </w:r>
      <w:r w:rsidRPr="0099509A">
        <w:rPr>
          <w:rFonts w:asciiTheme="minorBidi" w:hAnsiTheme="minorBidi" w:cstheme="minorBidi"/>
          <w:sz w:val="22"/>
        </w:rPr>
        <w:t>.</w:t>
      </w:r>
      <w:r w:rsidR="003F3001" w:rsidRPr="0099509A">
        <w:rPr>
          <w:rFonts w:asciiTheme="minorBidi" w:hAnsiTheme="minorBidi" w:cstheme="minorBidi"/>
          <w:sz w:val="22"/>
        </w:rPr>
        <w:t xml:space="preserve"> El seguimiento y la revisión pueden hacerse </w:t>
      </w:r>
      <w:r w:rsidR="00062C2A" w:rsidRPr="0099509A">
        <w:rPr>
          <w:rFonts w:asciiTheme="minorBidi" w:hAnsiTheme="minorBidi" w:cstheme="minorBidi"/>
          <w:sz w:val="22"/>
        </w:rPr>
        <w:t>durante los procesos de cambio del sistema</w:t>
      </w:r>
      <w:r w:rsidR="004C4B8A" w:rsidRPr="0099509A">
        <w:rPr>
          <w:rFonts w:asciiTheme="minorBidi" w:hAnsiTheme="minorBidi" w:cstheme="minorBidi"/>
          <w:sz w:val="22"/>
        </w:rPr>
        <w:t xml:space="preserve">, </w:t>
      </w:r>
      <w:r w:rsidR="00062C2A" w:rsidRPr="0099509A">
        <w:rPr>
          <w:rFonts w:asciiTheme="minorBidi" w:hAnsiTheme="minorBidi" w:cstheme="minorBidi"/>
          <w:sz w:val="22"/>
        </w:rPr>
        <w:t xml:space="preserve"> en la planificación, prestación del servicio o en la </w:t>
      </w:r>
      <w:r w:rsidR="004C4B8A" w:rsidRPr="0099509A">
        <w:rPr>
          <w:rFonts w:asciiTheme="minorBidi" w:hAnsiTheme="minorBidi" w:cstheme="minorBidi"/>
          <w:sz w:val="22"/>
        </w:rPr>
        <w:t>r</w:t>
      </w:r>
      <w:r w:rsidR="00062C2A" w:rsidRPr="0099509A">
        <w:rPr>
          <w:rFonts w:asciiTheme="minorBidi" w:hAnsiTheme="minorBidi" w:cstheme="minorBidi"/>
          <w:sz w:val="22"/>
        </w:rPr>
        <w:t xml:space="preserve">evisión por la </w:t>
      </w:r>
      <w:r w:rsidR="004C4B8A" w:rsidRPr="0099509A">
        <w:rPr>
          <w:rFonts w:asciiTheme="minorBidi" w:hAnsiTheme="minorBidi" w:cstheme="minorBidi"/>
          <w:sz w:val="22"/>
        </w:rPr>
        <w:t>d</w:t>
      </w:r>
      <w:r w:rsidR="00062C2A" w:rsidRPr="0099509A">
        <w:rPr>
          <w:rFonts w:asciiTheme="minorBidi" w:hAnsiTheme="minorBidi" w:cstheme="minorBidi"/>
          <w:sz w:val="22"/>
        </w:rPr>
        <w:t>irección</w:t>
      </w:r>
      <w:r w:rsidR="00E16D20" w:rsidRPr="0099509A">
        <w:rPr>
          <w:rFonts w:asciiTheme="minorBidi" w:hAnsiTheme="minorBidi" w:cstheme="minorBidi"/>
          <w:sz w:val="22"/>
        </w:rPr>
        <w:t>, entre otros.</w:t>
      </w:r>
    </w:p>
    <w:p w14:paraId="6F61F43F" w14:textId="607E912C" w:rsidR="00CC061F" w:rsidRPr="0099509A" w:rsidRDefault="00CC061F" w:rsidP="00104D6C">
      <w:pPr>
        <w:pStyle w:val="Ttulo2"/>
        <w:numPr>
          <w:ilvl w:val="1"/>
          <w:numId w:val="65"/>
        </w:numPr>
        <w:rPr>
          <w:rFonts w:asciiTheme="minorBidi" w:hAnsiTheme="minorBidi" w:cstheme="minorBidi"/>
          <w:b w:val="0"/>
          <w:bCs/>
          <w:sz w:val="22"/>
        </w:rPr>
      </w:pPr>
      <w:bookmarkStart w:id="11" w:name="_Toc59386079"/>
      <w:r w:rsidRPr="0099509A">
        <w:rPr>
          <w:rFonts w:asciiTheme="minorBidi" w:hAnsiTheme="minorBidi" w:cstheme="minorBidi"/>
          <w:bCs/>
          <w:sz w:val="22"/>
        </w:rPr>
        <w:t>DETERMINACIÓN DEL ALCANCE D</w:t>
      </w:r>
      <w:r w:rsidR="00C66388" w:rsidRPr="0099509A">
        <w:rPr>
          <w:rFonts w:asciiTheme="minorBidi" w:hAnsiTheme="minorBidi" w:cstheme="minorBidi"/>
          <w:bCs/>
          <w:sz w:val="22"/>
        </w:rPr>
        <w:t>EL SISTEMA DE GESTIÓN</w:t>
      </w:r>
      <w:bookmarkEnd w:id="11"/>
    </w:p>
    <w:p w14:paraId="27CBFFD2" w14:textId="3A4D04E7" w:rsidR="0058195A" w:rsidRPr="0099509A" w:rsidRDefault="00CC061F">
      <w:pPr>
        <w:ind w:left="-5"/>
        <w:rPr>
          <w:rFonts w:asciiTheme="minorBidi" w:hAnsiTheme="minorBidi" w:cstheme="minorBidi"/>
          <w:sz w:val="22"/>
        </w:rPr>
      </w:pPr>
      <w:r w:rsidRPr="0099509A">
        <w:rPr>
          <w:rFonts w:asciiTheme="minorBidi" w:hAnsiTheme="minorBidi" w:cstheme="minorBidi"/>
          <w:sz w:val="22"/>
        </w:rPr>
        <w:t xml:space="preserve">El objeto de este numeral </w:t>
      </w:r>
      <w:r w:rsidR="0058195A" w:rsidRPr="0099509A">
        <w:rPr>
          <w:rFonts w:asciiTheme="minorBidi" w:hAnsiTheme="minorBidi" w:cstheme="minorBidi"/>
          <w:sz w:val="22"/>
        </w:rPr>
        <w:t>es que</w:t>
      </w:r>
      <w:r w:rsidRPr="0099509A">
        <w:rPr>
          <w:rFonts w:asciiTheme="minorBidi" w:hAnsiTheme="minorBidi" w:cstheme="minorBidi"/>
          <w:sz w:val="22"/>
        </w:rPr>
        <w:t xml:space="preserve"> </w:t>
      </w:r>
      <w:r w:rsidR="00CE58F8" w:rsidRPr="0099509A">
        <w:rPr>
          <w:rFonts w:asciiTheme="minorBidi" w:hAnsiTheme="minorBidi" w:cstheme="minorBidi"/>
          <w:sz w:val="22"/>
        </w:rPr>
        <w:t xml:space="preserve">la </w:t>
      </w:r>
      <w:r w:rsidR="00902025">
        <w:rPr>
          <w:rFonts w:asciiTheme="minorBidi" w:hAnsiTheme="minorBidi" w:cstheme="minorBidi"/>
          <w:sz w:val="22"/>
        </w:rPr>
        <w:t>entidad</w:t>
      </w:r>
      <w:r w:rsidR="00CE58F8" w:rsidRPr="0099509A">
        <w:rPr>
          <w:rFonts w:asciiTheme="minorBidi" w:hAnsiTheme="minorBidi" w:cstheme="minorBidi"/>
          <w:sz w:val="22"/>
        </w:rPr>
        <w:t xml:space="preserve"> determine</w:t>
      </w:r>
      <w:r w:rsidR="004C4B8A" w:rsidRPr="0099509A">
        <w:rPr>
          <w:rFonts w:asciiTheme="minorBidi" w:hAnsiTheme="minorBidi" w:cstheme="minorBidi"/>
          <w:sz w:val="22"/>
        </w:rPr>
        <w:t xml:space="preserve"> los</w:t>
      </w:r>
      <w:r w:rsidR="003F3001" w:rsidRPr="0099509A">
        <w:rPr>
          <w:rFonts w:asciiTheme="minorBidi" w:hAnsiTheme="minorBidi" w:cstheme="minorBidi"/>
          <w:sz w:val="22"/>
        </w:rPr>
        <w:t xml:space="preserve"> límites </w:t>
      </w:r>
      <w:r w:rsidR="0058195A" w:rsidRPr="0099509A">
        <w:rPr>
          <w:rFonts w:asciiTheme="minorBidi" w:hAnsiTheme="minorBidi" w:cstheme="minorBidi"/>
          <w:sz w:val="22"/>
        </w:rPr>
        <w:t xml:space="preserve">y el alcance </w:t>
      </w:r>
      <w:r w:rsidR="00C066A5" w:rsidRPr="0099509A">
        <w:rPr>
          <w:rFonts w:asciiTheme="minorBidi" w:hAnsiTheme="minorBidi" w:cstheme="minorBidi"/>
          <w:sz w:val="22"/>
        </w:rPr>
        <w:t>de su</w:t>
      </w:r>
      <w:r w:rsidR="0058195A" w:rsidRPr="0099509A">
        <w:rPr>
          <w:rFonts w:asciiTheme="minorBidi" w:hAnsiTheme="minorBidi" w:cstheme="minorBidi"/>
          <w:sz w:val="22"/>
        </w:rPr>
        <w:t xml:space="preserve"> sistema </w:t>
      </w:r>
      <w:r w:rsidR="003F3001" w:rsidRPr="0099509A">
        <w:rPr>
          <w:rFonts w:asciiTheme="minorBidi" w:hAnsiTheme="minorBidi" w:cstheme="minorBidi"/>
          <w:sz w:val="22"/>
        </w:rPr>
        <w:t>de gestión</w:t>
      </w:r>
      <w:r w:rsidR="0058195A" w:rsidRPr="0099509A">
        <w:rPr>
          <w:rFonts w:asciiTheme="minorBidi" w:hAnsiTheme="minorBidi" w:cstheme="minorBidi"/>
          <w:sz w:val="22"/>
        </w:rPr>
        <w:t>.</w:t>
      </w:r>
    </w:p>
    <w:p w14:paraId="16F49DDF" w14:textId="58FE6769" w:rsidR="00EF3A89" w:rsidRPr="0099509A" w:rsidRDefault="0058195A">
      <w:pPr>
        <w:ind w:left="-5"/>
        <w:rPr>
          <w:rFonts w:asciiTheme="minorBidi" w:hAnsiTheme="minorBidi" w:cstheme="minorBidi"/>
          <w:sz w:val="22"/>
        </w:rPr>
      </w:pPr>
      <w:r w:rsidRPr="0099509A">
        <w:rPr>
          <w:rFonts w:asciiTheme="minorBidi" w:hAnsiTheme="minorBidi" w:cstheme="minorBidi"/>
          <w:sz w:val="22"/>
        </w:rPr>
        <w:t xml:space="preserve">Para determinar </w:t>
      </w:r>
      <w:r w:rsidR="001E14C0" w:rsidRPr="0099509A">
        <w:rPr>
          <w:rFonts w:asciiTheme="minorBidi" w:hAnsiTheme="minorBidi" w:cstheme="minorBidi"/>
          <w:sz w:val="22"/>
        </w:rPr>
        <w:t xml:space="preserve">el </w:t>
      </w:r>
      <w:r w:rsidR="00F72802" w:rsidRPr="0099509A">
        <w:rPr>
          <w:rFonts w:asciiTheme="minorBidi" w:hAnsiTheme="minorBidi" w:cstheme="minorBidi"/>
          <w:sz w:val="22"/>
        </w:rPr>
        <w:t>alcance,</w:t>
      </w:r>
      <w:r w:rsidRPr="0099509A">
        <w:rPr>
          <w:rFonts w:asciiTheme="minorBidi" w:hAnsiTheme="minorBidi" w:cstheme="minorBidi"/>
          <w:sz w:val="22"/>
        </w:rPr>
        <w:t xml:space="preserve"> se debería tomar en cuenta:</w:t>
      </w:r>
    </w:p>
    <w:p w14:paraId="17A8316B" w14:textId="5A7C9A23" w:rsidR="00EF3A89" w:rsidRPr="0099509A" w:rsidRDefault="003F3001" w:rsidP="001355C7">
      <w:pPr>
        <w:numPr>
          <w:ilvl w:val="0"/>
          <w:numId w:val="5"/>
        </w:numPr>
        <w:ind w:hanging="679"/>
        <w:rPr>
          <w:rFonts w:asciiTheme="minorBidi" w:hAnsiTheme="minorBidi" w:cstheme="minorBidi"/>
          <w:sz w:val="22"/>
        </w:rPr>
      </w:pPr>
      <w:r w:rsidRPr="0099509A">
        <w:rPr>
          <w:rFonts w:asciiTheme="minorBidi" w:hAnsiTheme="minorBidi" w:cstheme="minorBidi"/>
          <w:sz w:val="22"/>
        </w:rPr>
        <w:t xml:space="preserve">las cuestiones externas e internas, según determinan los requisitos del </w:t>
      </w:r>
      <w:r w:rsidR="00EA75EA" w:rsidRPr="0099509A">
        <w:rPr>
          <w:rFonts w:asciiTheme="minorBidi" w:hAnsiTheme="minorBidi" w:cstheme="minorBidi"/>
          <w:sz w:val="22"/>
        </w:rPr>
        <w:t>numeral 4.1</w:t>
      </w:r>
      <w:r w:rsidRPr="0099509A">
        <w:rPr>
          <w:rFonts w:asciiTheme="minorBidi" w:hAnsiTheme="minorBidi" w:cstheme="minorBidi"/>
          <w:sz w:val="22"/>
        </w:rPr>
        <w:t xml:space="preserve"> de </w:t>
      </w:r>
      <w:r w:rsidR="0058195A" w:rsidRPr="0099509A">
        <w:rPr>
          <w:rFonts w:asciiTheme="minorBidi" w:hAnsiTheme="minorBidi" w:cstheme="minorBidi"/>
          <w:sz w:val="22"/>
        </w:rPr>
        <w:t>la NTC 6256: 2018</w:t>
      </w:r>
    </w:p>
    <w:p w14:paraId="2A7C8454" w14:textId="6786CE8B" w:rsidR="00EF3A89" w:rsidRPr="0099509A" w:rsidRDefault="003F3001" w:rsidP="001355C7">
      <w:pPr>
        <w:numPr>
          <w:ilvl w:val="0"/>
          <w:numId w:val="5"/>
        </w:numPr>
        <w:ind w:hanging="679"/>
        <w:rPr>
          <w:rFonts w:asciiTheme="minorBidi" w:hAnsiTheme="minorBidi" w:cstheme="minorBidi"/>
          <w:sz w:val="22"/>
        </w:rPr>
      </w:pPr>
      <w:r w:rsidRPr="0099509A">
        <w:rPr>
          <w:rFonts w:asciiTheme="minorBidi" w:hAnsiTheme="minorBidi" w:cstheme="minorBidi"/>
          <w:sz w:val="22"/>
        </w:rPr>
        <w:t xml:space="preserve">los </w:t>
      </w:r>
      <w:r w:rsidR="00EA75EA" w:rsidRPr="0099509A">
        <w:rPr>
          <w:rFonts w:asciiTheme="minorBidi" w:hAnsiTheme="minorBidi" w:cstheme="minorBidi"/>
          <w:sz w:val="22"/>
        </w:rPr>
        <w:t>requisitos pertinentes</w:t>
      </w:r>
      <w:r w:rsidR="0058195A" w:rsidRPr="0099509A">
        <w:rPr>
          <w:rFonts w:asciiTheme="minorBidi" w:hAnsiTheme="minorBidi" w:cstheme="minorBidi"/>
          <w:sz w:val="22"/>
        </w:rPr>
        <w:t xml:space="preserve"> </w:t>
      </w:r>
      <w:r w:rsidRPr="0099509A">
        <w:rPr>
          <w:rFonts w:asciiTheme="minorBidi" w:hAnsiTheme="minorBidi" w:cstheme="minorBidi"/>
          <w:sz w:val="22"/>
        </w:rPr>
        <w:t>de las partes interesadas pertinentes</w:t>
      </w:r>
      <w:r w:rsidR="0058195A" w:rsidRPr="0099509A">
        <w:rPr>
          <w:rFonts w:asciiTheme="minorBidi" w:hAnsiTheme="minorBidi" w:cstheme="minorBidi"/>
          <w:sz w:val="22"/>
        </w:rPr>
        <w:t xml:space="preserve">( usuarios, beneficiarios, </w:t>
      </w:r>
      <w:r w:rsidR="00A47FE1">
        <w:rPr>
          <w:rFonts w:asciiTheme="minorBidi" w:hAnsiTheme="minorBidi" w:cstheme="minorBidi"/>
          <w:sz w:val="22"/>
        </w:rPr>
        <w:t>partes interesadas),</w:t>
      </w:r>
      <w:r w:rsidR="0058195A" w:rsidRPr="0099509A">
        <w:rPr>
          <w:rFonts w:asciiTheme="minorBidi" w:hAnsiTheme="minorBidi" w:cstheme="minorBidi"/>
          <w:sz w:val="22"/>
        </w:rPr>
        <w:t xml:space="preserve"> </w:t>
      </w:r>
      <w:r w:rsidRPr="0099509A">
        <w:rPr>
          <w:rFonts w:asciiTheme="minorBidi" w:hAnsiTheme="minorBidi" w:cstheme="minorBidi"/>
          <w:sz w:val="22"/>
        </w:rPr>
        <w:t>según se determinen</w:t>
      </w:r>
      <w:r w:rsidR="0058195A" w:rsidRPr="0099509A">
        <w:rPr>
          <w:rFonts w:asciiTheme="minorBidi" w:hAnsiTheme="minorBidi" w:cstheme="minorBidi"/>
          <w:sz w:val="22"/>
        </w:rPr>
        <w:t>,</w:t>
      </w:r>
      <w:r w:rsidRPr="0099509A">
        <w:rPr>
          <w:rFonts w:asciiTheme="minorBidi" w:hAnsiTheme="minorBidi" w:cstheme="minorBidi"/>
          <w:sz w:val="22"/>
        </w:rPr>
        <w:t xml:space="preserve"> de acuerdo con los requisitos del </w:t>
      </w:r>
      <w:r w:rsidR="004C4B8A" w:rsidRPr="0099509A">
        <w:rPr>
          <w:rFonts w:asciiTheme="minorBidi" w:hAnsiTheme="minorBidi" w:cstheme="minorBidi"/>
          <w:sz w:val="22"/>
        </w:rPr>
        <w:t>numeral 4.2</w:t>
      </w:r>
      <w:r w:rsidRPr="0099509A">
        <w:rPr>
          <w:rFonts w:asciiTheme="minorBidi" w:hAnsiTheme="minorBidi" w:cstheme="minorBidi"/>
          <w:sz w:val="22"/>
        </w:rPr>
        <w:t xml:space="preserve"> de la </w:t>
      </w:r>
      <w:r w:rsidR="0058195A" w:rsidRPr="0099509A">
        <w:rPr>
          <w:rFonts w:asciiTheme="minorBidi" w:hAnsiTheme="minorBidi" w:cstheme="minorBidi"/>
          <w:sz w:val="22"/>
        </w:rPr>
        <w:t>NTC 6256:2018;</w:t>
      </w:r>
    </w:p>
    <w:p w14:paraId="05ED55AC" w14:textId="262ABB64" w:rsidR="00EF3A89" w:rsidRPr="0099509A" w:rsidRDefault="003F3001" w:rsidP="001355C7">
      <w:pPr>
        <w:numPr>
          <w:ilvl w:val="0"/>
          <w:numId w:val="5"/>
        </w:numPr>
        <w:ind w:hanging="679"/>
        <w:rPr>
          <w:rFonts w:asciiTheme="minorBidi" w:hAnsiTheme="minorBidi" w:cstheme="minorBidi"/>
          <w:sz w:val="22"/>
        </w:rPr>
      </w:pPr>
      <w:r w:rsidRPr="0099509A">
        <w:rPr>
          <w:rFonts w:asciiTheme="minorBidi" w:hAnsiTheme="minorBidi" w:cstheme="minorBidi"/>
          <w:sz w:val="22"/>
        </w:rPr>
        <w:t xml:space="preserve">los productos y servicios proporcionados por la </w:t>
      </w:r>
      <w:r w:rsidR="00902025">
        <w:rPr>
          <w:rFonts w:asciiTheme="minorBidi" w:hAnsiTheme="minorBidi" w:cstheme="minorBidi"/>
          <w:sz w:val="22"/>
        </w:rPr>
        <w:t>entidad</w:t>
      </w:r>
      <w:r w:rsidR="00B25A20" w:rsidRPr="0099509A">
        <w:rPr>
          <w:rFonts w:asciiTheme="minorBidi" w:hAnsiTheme="minorBidi" w:cstheme="minorBidi"/>
          <w:sz w:val="22"/>
        </w:rPr>
        <w:t>, de forma centralizada o por proveedor externo</w:t>
      </w:r>
      <w:r w:rsidRPr="0099509A">
        <w:rPr>
          <w:rFonts w:asciiTheme="minorBidi" w:hAnsiTheme="minorBidi" w:cstheme="minorBidi"/>
          <w:sz w:val="22"/>
        </w:rPr>
        <w:t>.</w:t>
      </w:r>
    </w:p>
    <w:p w14:paraId="45098BBA" w14:textId="078D5948" w:rsidR="001E14C0" w:rsidRPr="0099509A" w:rsidRDefault="004C4B8A" w:rsidP="001355C7">
      <w:pPr>
        <w:numPr>
          <w:ilvl w:val="0"/>
          <w:numId w:val="5"/>
        </w:numPr>
        <w:ind w:hanging="679"/>
        <w:rPr>
          <w:rFonts w:asciiTheme="minorBidi" w:hAnsiTheme="minorBidi" w:cstheme="minorBidi"/>
          <w:color w:val="92D050"/>
          <w:sz w:val="22"/>
        </w:rPr>
      </w:pPr>
      <w:r w:rsidRPr="0099509A">
        <w:rPr>
          <w:rFonts w:asciiTheme="minorBidi" w:hAnsiTheme="minorBidi" w:cstheme="minorBidi"/>
          <w:color w:val="92D050"/>
          <w:sz w:val="22"/>
        </w:rPr>
        <w:t>l</w:t>
      </w:r>
      <w:r w:rsidR="001E14C0" w:rsidRPr="0099509A">
        <w:rPr>
          <w:rFonts w:asciiTheme="minorBidi" w:hAnsiTheme="minorBidi" w:cstheme="minorBidi"/>
          <w:color w:val="92D050"/>
          <w:sz w:val="22"/>
        </w:rPr>
        <w:t>os acuerdos ambientales</w:t>
      </w:r>
      <w:r w:rsidRPr="0099509A">
        <w:rPr>
          <w:rFonts w:asciiTheme="minorBidi" w:hAnsiTheme="minorBidi" w:cstheme="minorBidi"/>
          <w:color w:val="92D050"/>
          <w:sz w:val="22"/>
        </w:rPr>
        <w:t xml:space="preserve"> formulados</w:t>
      </w:r>
    </w:p>
    <w:p w14:paraId="7CFC6213" w14:textId="1BEF328F"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Al determinar </w:t>
      </w:r>
      <w:r w:rsidR="001E14C0" w:rsidRPr="0099509A">
        <w:rPr>
          <w:rFonts w:asciiTheme="minorBidi" w:hAnsiTheme="minorBidi" w:cstheme="minorBidi"/>
          <w:sz w:val="22"/>
        </w:rPr>
        <w:t xml:space="preserve">el </w:t>
      </w:r>
      <w:r w:rsidR="004C4B8A" w:rsidRPr="0099509A">
        <w:rPr>
          <w:rFonts w:asciiTheme="minorBidi" w:hAnsiTheme="minorBidi" w:cstheme="minorBidi"/>
          <w:sz w:val="22"/>
        </w:rPr>
        <w:t>límite del</w:t>
      </w:r>
      <w:r w:rsidRPr="0099509A">
        <w:rPr>
          <w:rFonts w:asciiTheme="minorBidi" w:hAnsiTheme="minorBidi" w:cstheme="minorBidi"/>
          <w:sz w:val="22"/>
        </w:rPr>
        <w:t xml:space="preserve"> </w:t>
      </w:r>
      <w:r w:rsidR="00813F19" w:rsidRPr="0099509A">
        <w:rPr>
          <w:rFonts w:asciiTheme="minorBidi" w:hAnsiTheme="minorBidi" w:cstheme="minorBidi"/>
          <w:sz w:val="22"/>
        </w:rPr>
        <w:t xml:space="preserve">sistema de gestión </w:t>
      </w:r>
      <w:r w:rsidR="00B25A20" w:rsidRPr="0099509A">
        <w:rPr>
          <w:rFonts w:asciiTheme="minorBidi" w:hAnsiTheme="minorBidi" w:cstheme="minorBidi"/>
          <w:sz w:val="22"/>
        </w:rPr>
        <w:t xml:space="preserve">la </w:t>
      </w:r>
      <w:r w:rsidR="00902025">
        <w:rPr>
          <w:rFonts w:asciiTheme="minorBidi" w:hAnsiTheme="minorBidi" w:cstheme="minorBidi"/>
          <w:sz w:val="22"/>
        </w:rPr>
        <w:t>entidad</w:t>
      </w:r>
      <w:r w:rsidR="00B25A20" w:rsidRPr="0099509A">
        <w:rPr>
          <w:rFonts w:asciiTheme="minorBidi" w:hAnsiTheme="minorBidi" w:cstheme="minorBidi"/>
          <w:sz w:val="22"/>
        </w:rPr>
        <w:t xml:space="preserve"> debería</w:t>
      </w:r>
      <w:r w:rsidR="001E14C0" w:rsidRPr="0099509A">
        <w:rPr>
          <w:rFonts w:asciiTheme="minorBidi" w:hAnsiTheme="minorBidi" w:cstheme="minorBidi"/>
          <w:sz w:val="22"/>
        </w:rPr>
        <w:t xml:space="preserve"> tener en cuenta: </w:t>
      </w:r>
    </w:p>
    <w:p w14:paraId="794B74C0" w14:textId="541F3FED" w:rsidR="00EF3A89" w:rsidRPr="0099509A" w:rsidRDefault="003F3001" w:rsidP="001355C7">
      <w:pPr>
        <w:numPr>
          <w:ilvl w:val="0"/>
          <w:numId w:val="6"/>
        </w:numPr>
        <w:ind w:hanging="679"/>
        <w:rPr>
          <w:rFonts w:asciiTheme="minorBidi" w:hAnsiTheme="minorBidi" w:cstheme="minorBidi"/>
          <w:sz w:val="22"/>
        </w:rPr>
      </w:pPr>
      <w:r w:rsidRPr="0099509A">
        <w:rPr>
          <w:rFonts w:asciiTheme="minorBidi" w:hAnsiTheme="minorBidi" w:cstheme="minorBidi"/>
          <w:sz w:val="22"/>
        </w:rPr>
        <w:t>la infraestructura</w:t>
      </w:r>
      <w:r w:rsidR="00446EE5" w:rsidRPr="0099509A">
        <w:rPr>
          <w:rFonts w:asciiTheme="minorBidi" w:hAnsiTheme="minorBidi" w:cstheme="minorBidi"/>
          <w:sz w:val="22"/>
        </w:rPr>
        <w:t>;</w:t>
      </w:r>
      <w:r w:rsidRPr="0099509A">
        <w:rPr>
          <w:rFonts w:asciiTheme="minorBidi" w:hAnsiTheme="minorBidi" w:cstheme="minorBidi"/>
          <w:sz w:val="22"/>
        </w:rPr>
        <w:t xml:space="preserve"> </w:t>
      </w:r>
    </w:p>
    <w:p w14:paraId="5ECAE1B5" w14:textId="5CD95DFE" w:rsidR="00EF3A89" w:rsidRPr="0099509A" w:rsidRDefault="003F3001" w:rsidP="001355C7">
      <w:pPr>
        <w:numPr>
          <w:ilvl w:val="0"/>
          <w:numId w:val="6"/>
        </w:numPr>
        <w:ind w:hanging="679"/>
        <w:rPr>
          <w:rFonts w:asciiTheme="minorBidi" w:hAnsiTheme="minorBidi" w:cstheme="minorBidi"/>
          <w:sz w:val="22"/>
        </w:rPr>
      </w:pPr>
      <w:r w:rsidRPr="0099509A">
        <w:rPr>
          <w:rFonts w:asciiTheme="minorBidi" w:hAnsiTheme="minorBidi" w:cstheme="minorBidi"/>
          <w:sz w:val="22"/>
        </w:rPr>
        <w:t xml:space="preserve">las distintas sedes y actividades de la </w:t>
      </w:r>
      <w:r w:rsidR="00902025">
        <w:rPr>
          <w:rFonts w:asciiTheme="minorBidi" w:hAnsiTheme="minorBidi" w:cstheme="minorBidi"/>
          <w:sz w:val="22"/>
        </w:rPr>
        <w:t>entidad</w:t>
      </w:r>
      <w:r w:rsidRPr="0099509A">
        <w:rPr>
          <w:rFonts w:asciiTheme="minorBidi" w:hAnsiTheme="minorBidi" w:cstheme="minorBidi"/>
          <w:sz w:val="22"/>
        </w:rPr>
        <w:t>;</w:t>
      </w:r>
    </w:p>
    <w:p w14:paraId="2841D59D" w14:textId="141DBE6E" w:rsidR="00EF3A89" w:rsidRPr="0099509A" w:rsidRDefault="001E14C0" w:rsidP="001355C7">
      <w:pPr>
        <w:numPr>
          <w:ilvl w:val="0"/>
          <w:numId w:val="6"/>
        </w:numPr>
        <w:ind w:hanging="679"/>
        <w:rPr>
          <w:rFonts w:asciiTheme="minorBidi" w:hAnsiTheme="minorBidi" w:cstheme="minorBidi"/>
          <w:sz w:val="22"/>
        </w:rPr>
      </w:pPr>
      <w:r w:rsidRPr="0099509A">
        <w:rPr>
          <w:rFonts w:asciiTheme="minorBidi" w:hAnsiTheme="minorBidi" w:cstheme="minorBidi"/>
          <w:sz w:val="22"/>
        </w:rPr>
        <w:t>las responsabilidades y autoridades asignadas y en el caso de la administración de justicia, adicionalmente ,   la jurisdicción</w:t>
      </w:r>
      <w:r w:rsidR="00446EE5" w:rsidRPr="0099509A">
        <w:rPr>
          <w:rFonts w:asciiTheme="minorBidi" w:hAnsiTheme="minorBidi" w:cstheme="minorBidi"/>
          <w:sz w:val="22"/>
        </w:rPr>
        <w:t xml:space="preserve"> o</w:t>
      </w:r>
    </w:p>
    <w:p w14:paraId="00ACC15B" w14:textId="4DE44941" w:rsidR="00EF3A89" w:rsidRPr="0099509A" w:rsidRDefault="003F3001" w:rsidP="001355C7">
      <w:pPr>
        <w:numPr>
          <w:ilvl w:val="0"/>
          <w:numId w:val="6"/>
        </w:numPr>
        <w:ind w:hanging="679"/>
        <w:rPr>
          <w:rFonts w:asciiTheme="minorBidi" w:hAnsiTheme="minorBidi" w:cstheme="minorBidi"/>
          <w:sz w:val="22"/>
        </w:rPr>
      </w:pPr>
      <w:r w:rsidRPr="0099509A">
        <w:rPr>
          <w:rFonts w:asciiTheme="minorBidi" w:hAnsiTheme="minorBidi" w:cstheme="minorBidi"/>
          <w:sz w:val="22"/>
        </w:rPr>
        <w:t xml:space="preserve">las funciones, actividades, procesos, productos y servicios </w:t>
      </w:r>
      <w:r w:rsidR="0039124E" w:rsidRPr="0099509A">
        <w:rPr>
          <w:rFonts w:asciiTheme="minorBidi" w:hAnsiTheme="minorBidi" w:cstheme="minorBidi"/>
          <w:sz w:val="22"/>
        </w:rPr>
        <w:t>administrativos</w:t>
      </w:r>
      <w:r w:rsidR="00446EE5" w:rsidRPr="0099509A">
        <w:rPr>
          <w:rFonts w:asciiTheme="minorBidi" w:hAnsiTheme="minorBidi" w:cstheme="minorBidi"/>
          <w:sz w:val="22"/>
        </w:rPr>
        <w:t>;</w:t>
      </w:r>
    </w:p>
    <w:p w14:paraId="22E75A8B" w14:textId="4A6ABE45" w:rsidR="00F0555B" w:rsidRPr="0099509A" w:rsidRDefault="00F0555B" w:rsidP="001355C7">
      <w:pPr>
        <w:numPr>
          <w:ilvl w:val="0"/>
          <w:numId w:val="6"/>
        </w:numPr>
        <w:ind w:hanging="679"/>
        <w:rPr>
          <w:rFonts w:asciiTheme="minorBidi" w:hAnsiTheme="minorBidi" w:cstheme="minorBidi"/>
          <w:sz w:val="22"/>
        </w:rPr>
      </w:pPr>
      <w:r w:rsidRPr="0099509A">
        <w:rPr>
          <w:rFonts w:asciiTheme="minorBidi" w:hAnsiTheme="minorBidi" w:cstheme="minorBidi"/>
          <w:sz w:val="22"/>
        </w:rPr>
        <w:t xml:space="preserve">La </w:t>
      </w:r>
      <w:r w:rsidR="0039124E" w:rsidRPr="0099509A">
        <w:rPr>
          <w:rFonts w:asciiTheme="minorBidi" w:hAnsiTheme="minorBidi" w:cstheme="minorBidi"/>
          <w:sz w:val="22"/>
        </w:rPr>
        <w:t>autoridad y</w:t>
      </w:r>
      <w:r w:rsidRPr="0099509A">
        <w:rPr>
          <w:rFonts w:asciiTheme="minorBidi" w:hAnsiTheme="minorBidi" w:cstheme="minorBidi"/>
          <w:sz w:val="22"/>
        </w:rPr>
        <w:t xml:space="preserve"> la capacidad que se tiene para ejercer control e influencia</w:t>
      </w:r>
    </w:p>
    <w:p w14:paraId="7E8260F3" w14:textId="412B6ACD" w:rsidR="00EF3A89" w:rsidRPr="0099509A" w:rsidRDefault="001E14C0" w:rsidP="001E14C0">
      <w:pPr>
        <w:ind w:left="-5"/>
        <w:rPr>
          <w:rFonts w:asciiTheme="minorBidi" w:hAnsiTheme="minorBidi" w:cstheme="minorBidi"/>
          <w:sz w:val="22"/>
        </w:rPr>
      </w:pPr>
      <w:r w:rsidRPr="0099509A">
        <w:rPr>
          <w:rFonts w:asciiTheme="minorBidi" w:hAnsiTheme="minorBidi" w:cstheme="minorBidi"/>
          <w:sz w:val="22"/>
        </w:rPr>
        <w:t>Inicialmente, to</w:t>
      </w:r>
      <w:r w:rsidR="003F3001" w:rsidRPr="0099509A">
        <w:rPr>
          <w:rFonts w:asciiTheme="minorBidi" w:hAnsiTheme="minorBidi" w:cstheme="minorBidi"/>
          <w:sz w:val="22"/>
        </w:rPr>
        <w:t xml:space="preserve">dos los requisitos de la Norma </w:t>
      </w:r>
      <w:r w:rsidRPr="0099509A">
        <w:rPr>
          <w:rFonts w:asciiTheme="minorBidi" w:hAnsiTheme="minorBidi" w:cstheme="minorBidi"/>
          <w:sz w:val="22"/>
        </w:rPr>
        <w:t>NTC 6256</w:t>
      </w:r>
      <w:r w:rsidRPr="0099509A">
        <w:rPr>
          <w:rFonts w:asciiTheme="minorBidi" w:hAnsiTheme="minorBidi" w:cstheme="minorBidi"/>
          <w:sz w:val="22"/>
        </w:rPr>
        <w:tab/>
      </w:r>
      <w:r w:rsidR="003F3001" w:rsidRPr="0099509A">
        <w:rPr>
          <w:rFonts w:asciiTheme="minorBidi" w:hAnsiTheme="minorBidi" w:cstheme="minorBidi"/>
          <w:sz w:val="22"/>
        </w:rPr>
        <w:t xml:space="preserve"> se consideran aplicables</w:t>
      </w:r>
      <w:r w:rsidRPr="0099509A">
        <w:rPr>
          <w:rFonts w:asciiTheme="minorBidi" w:hAnsiTheme="minorBidi" w:cstheme="minorBidi"/>
          <w:sz w:val="22"/>
        </w:rPr>
        <w:t xml:space="preserve">, no obstante </w:t>
      </w:r>
      <w:r w:rsidR="00311E3E" w:rsidRPr="0099509A">
        <w:rPr>
          <w:rFonts w:asciiTheme="minorBidi" w:hAnsiTheme="minorBidi" w:cstheme="minorBidi"/>
          <w:sz w:val="22"/>
        </w:rPr>
        <w:t xml:space="preserve">la </w:t>
      </w:r>
      <w:r w:rsidR="00902025">
        <w:rPr>
          <w:rFonts w:asciiTheme="minorBidi" w:hAnsiTheme="minorBidi" w:cstheme="minorBidi"/>
          <w:sz w:val="22"/>
        </w:rPr>
        <w:t>entidad</w:t>
      </w:r>
      <w:r w:rsidRPr="0099509A">
        <w:rPr>
          <w:rFonts w:asciiTheme="minorBidi" w:hAnsiTheme="minorBidi" w:cstheme="minorBidi"/>
          <w:sz w:val="22"/>
        </w:rPr>
        <w:t xml:space="preserve"> pueden declarar su </w:t>
      </w:r>
      <w:r w:rsidR="00311E3E" w:rsidRPr="0099509A">
        <w:rPr>
          <w:rFonts w:asciiTheme="minorBidi" w:hAnsiTheme="minorBidi" w:cstheme="minorBidi"/>
          <w:sz w:val="22"/>
        </w:rPr>
        <w:t>inaplicabilidad si</w:t>
      </w:r>
      <w:r w:rsidRPr="0099509A">
        <w:rPr>
          <w:rFonts w:asciiTheme="minorBidi" w:hAnsiTheme="minorBidi" w:cstheme="minorBidi"/>
          <w:sz w:val="22"/>
        </w:rPr>
        <w:t xml:space="preserve"> esta no tiene </w:t>
      </w:r>
      <w:r w:rsidR="003F3001" w:rsidRPr="0099509A">
        <w:rPr>
          <w:rFonts w:asciiTheme="minorBidi" w:hAnsiTheme="minorBidi" w:cstheme="minorBidi"/>
          <w:sz w:val="22"/>
        </w:rPr>
        <w:t xml:space="preserve">efecto en </w:t>
      </w:r>
      <w:r w:rsidRPr="0099509A">
        <w:rPr>
          <w:rFonts w:asciiTheme="minorBidi" w:hAnsiTheme="minorBidi" w:cstheme="minorBidi"/>
          <w:sz w:val="22"/>
        </w:rPr>
        <w:t xml:space="preserve">su capacidad </w:t>
      </w:r>
      <w:r w:rsidR="00311E3E" w:rsidRPr="0099509A">
        <w:rPr>
          <w:rFonts w:asciiTheme="minorBidi" w:hAnsiTheme="minorBidi" w:cstheme="minorBidi"/>
          <w:sz w:val="22"/>
        </w:rPr>
        <w:t>de proporcionar</w:t>
      </w:r>
      <w:r w:rsidR="003F3001" w:rsidRPr="0099509A">
        <w:rPr>
          <w:rFonts w:asciiTheme="minorBidi" w:hAnsiTheme="minorBidi" w:cstheme="minorBidi"/>
          <w:sz w:val="22"/>
        </w:rPr>
        <w:t xml:space="preserve"> un producto o prestar un servicio que cumpla los requisitos o </w:t>
      </w:r>
      <w:r w:rsidRPr="0099509A">
        <w:rPr>
          <w:rFonts w:asciiTheme="minorBidi" w:hAnsiTheme="minorBidi" w:cstheme="minorBidi"/>
          <w:sz w:val="22"/>
        </w:rPr>
        <w:t>que por la estructura orgánica de</w:t>
      </w:r>
      <w:r w:rsidR="0039124E" w:rsidRPr="0099509A">
        <w:rPr>
          <w:rFonts w:asciiTheme="minorBidi" w:hAnsiTheme="minorBidi" w:cstheme="minorBidi"/>
          <w:sz w:val="22"/>
        </w:rPr>
        <w:t xml:space="preserve">l Poder </w:t>
      </w:r>
      <w:r w:rsidR="00F72802" w:rsidRPr="0099509A">
        <w:rPr>
          <w:rFonts w:asciiTheme="minorBidi" w:hAnsiTheme="minorBidi" w:cstheme="minorBidi"/>
          <w:sz w:val="22"/>
        </w:rPr>
        <w:t>Judicial,</w:t>
      </w:r>
      <w:r w:rsidR="0039124E" w:rsidRPr="0099509A">
        <w:rPr>
          <w:rFonts w:asciiTheme="minorBidi" w:hAnsiTheme="minorBidi" w:cstheme="minorBidi"/>
          <w:sz w:val="22"/>
        </w:rPr>
        <w:t xml:space="preserve"> </w:t>
      </w:r>
      <w:r w:rsidRPr="0099509A">
        <w:rPr>
          <w:rFonts w:asciiTheme="minorBidi" w:hAnsiTheme="minorBidi" w:cstheme="minorBidi"/>
          <w:sz w:val="22"/>
        </w:rPr>
        <w:t xml:space="preserve"> no son de su competencia.</w:t>
      </w:r>
    </w:p>
    <w:p w14:paraId="6ACE4083" w14:textId="3E86E308" w:rsidR="00EF3A89" w:rsidRPr="0099509A" w:rsidRDefault="001E14C0">
      <w:pPr>
        <w:ind w:left="-5"/>
        <w:rPr>
          <w:rFonts w:asciiTheme="minorBidi" w:hAnsiTheme="minorBidi" w:cstheme="minorBidi"/>
          <w:sz w:val="22"/>
        </w:rPr>
      </w:pPr>
      <w:r w:rsidRPr="0099509A">
        <w:rPr>
          <w:rFonts w:asciiTheme="minorBidi" w:hAnsiTheme="minorBidi" w:cstheme="minorBidi"/>
          <w:sz w:val="22"/>
        </w:rPr>
        <w:t>L</w:t>
      </w:r>
      <w:r w:rsidR="003F3001" w:rsidRPr="0099509A">
        <w:rPr>
          <w:rFonts w:asciiTheme="minorBidi" w:hAnsiTheme="minorBidi" w:cstheme="minorBidi"/>
          <w:sz w:val="22"/>
        </w:rPr>
        <w:t xml:space="preserve">a aplicación de los requisitos </w:t>
      </w:r>
      <w:r w:rsidRPr="0099509A">
        <w:rPr>
          <w:rFonts w:asciiTheme="minorBidi" w:hAnsiTheme="minorBidi" w:cstheme="minorBidi"/>
          <w:sz w:val="22"/>
        </w:rPr>
        <w:t xml:space="preserve">debería analizarse ítem por </w:t>
      </w:r>
      <w:r w:rsidR="00F72802" w:rsidRPr="0099509A">
        <w:rPr>
          <w:rFonts w:asciiTheme="minorBidi" w:hAnsiTheme="minorBidi" w:cstheme="minorBidi"/>
          <w:sz w:val="22"/>
        </w:rPr>
        <w:t>ítem</w:t>
      </w:r>
      <w:r w:rsidRPr="0099509A">
        <w:rPr>
          <w:rFonts w:asciiTheme="minorBidi" w:hAnsiTheme="minorBidi" w:cstheme="minorBidi"/>
          <w:sz w:val="22"/>
        </w:rPr>
        <w:t xml:space="preserve">  y no generalizar por capítulos ya que a </w:t>
      </w:r>
      <w:r w:rsidR="003F3001" w:rsidRPr="0099509A">
        <w:rPr>
          <w:rFonts w:asciiTheme="minorBidi" w:hAnsiTheme="minorBidi" w:cstheme="minorBidi"/>
          <w:sz w:val="22"/>
        </w:rPr>
        <w:t xml:space="preserve"> veces algunos de los requisitos pueden ser aplicables en un capítulo, o todos los requisitos de un capítulo pueden ser o no aplicables.</w:t>
      </w:r>
    </w:p>
    <w:p w14:paraId="058DDF19" w14:textId="18238EEE"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El alcance debería mantenerse como información documentada. El alcance debería incluir detalles de los productos y servicios cubiertos. Esta información documentada puede mantenerse con cualquier método que </w:t>
      </w:r>
      <w:r w:rsidR="0039124E" w:rsidRPr="0099509A">
        <w:rPr>
          <w:rFonts w:asciiTheme="minorBidi" w:hAnsiTheme="minorBidi" w:cstheme="minorBidi"/>
          <w:sz w:val="22"/>
        </w:rPr>
        <w:t xml:space="preserve">la </w:t>
      </w:r>
      <w:r w:rsidR="00902025">
        <w:rPr>
          <w:rFonts w:asciiTheme="minorBidi" w:hAnsiTheme="minorBidi" w:cstheme="minorBidi"/>
          <w:sz w:val="22"/>
        </w:rPr>
        <w:t>entidad</w:t>
      </w:r>
      <w:r w:rsidR="0039124E" w:rsidRPr="0099509A">
        <w:rPr>
          <w:rFonts w:asciiTheme="minorBidi" w:hAnsiTheme="minorBidi" w:cstheme="minorBidi"/>
          <w:sz w:val="22"/>
        </w:rPr>
        <w:t xml:space="preserve"> determine</w:t>
      </w:r>
      <w:r w:rsidRPr="0099509A">
        <w:rPr>
          <w:rFonts w:asciiTheme="minorBidi" w:hAnsiTheme="minorBidi" w:cstheme="minorBidi"/>
          <w:sz w:val="22"/>
        </w:rPr>
        <w:t xml:space="preserve"> que cumple sus necesidades, tales como un manual o una página web.</w:t>
      </w:r>
    </w:p>
    <w:p w14:paraId="31E3EAEF" w14:textId="77777777" w:rsidR="001E14C0" w:rsidRPr="0099509A" w:rsidRDefault="001E14C0">
      <w:pPr>
        <w:pStyle w:val="Ttulo2"/>
        <w:tabs>
          <w:tab w:val="center" w:pos="3652"/>
        </w:tabs>
        <w:ind w:left="-15" w:right="0" w:firstLine="0"/>
        <w:rPr>
          <w:rFonts w:asciiTheme="minorBidi" w:hAnsiTheme="minorBidi" w:cstheme="minorBidi"/>
          <w:sz w:val="22"/>
        </w:rPr>
      </w:pPr>
    </w:p>
    <w:p w14:paraId="2EB47F26" w14:textId="0FD606AA" w:rsidR="00EF3A89" w:rsidRPr="0099509A" w:rsidRDefault="003F3001">
      <w:pPr>
        <w:pStyle w:val="Ttulo2"/>
        <w:tabs>
          <w:tab w:val="center" w:pos="3652"/>
        </w:tabs>
        <w:ind w:left="-15" w:right="0" w:firstLine="0"/>
        <w:rPr>
          <w:rFonts w:asciiTheme="minorBidi" w:hAnsiTheme="minorBidi" w:cstheme="minorBidi"/>
          <w:sz w:val="22"/>
        </w:rPr>
      </w:pPr>
      <w:bookmarkStart w:id="12" w:name="_Toc59337051"/>
      <w:bookmarkStart w:id="13" w:name="_Toc59386080"/>
      <w:r w:rsidRPr="0099509A">
        <w:rPr>
          <w:rFonts w:asciiTheme="minorBidi" w:hAnsiTheme="minorBidi" w:cstheme="minorBidi"/>
          <w:sz w:val="22"/>
        </w:rPr>
        <w:t>4.4</w:t>
      </w:r>
      <w:r w:rsidRPr="0099509A">
        <w:rPr>
          <w:rFonts w:asciiTheme="minorBidi" w:hAnsiTheme="minorBidi" w:cstheme="minorBidi"/>
          <w:sz w:val="22"/>
        </w:rPr>
        <w:tab/>
      </w:r>
      <w:r w:rsidR="00813F19" w:rsidRPr="0099509A">
        <w:rPr>
          <w:rFonts w:asciiTheme="minorBidi" w:hAnsiTheme="minorBidi" w:cstheme="minorBidi"/>
          <w:sz w:val="22"/>
        </w:rPr>
        <w:t xml:space="preserve">SISTEMA DE </w:t>
      </w:r>
      <w:r w:rsidR="00446EE5" w:rsidRPr="0099509A">
        <w:rPr>
          <w:rFonts w:asciiTheme="minorBidi" w:hAnsiTheme="minorBidi" w:cstheme="minorBidi"/>
          <w:sz w:val="22"/>
        </w:rPr>
        <w:t>GESTIÓN Y</w:t>
      </w:r>
      <w:r w:rsidRPr="0099509A">
        <w:rPr>
          <w:rFonts w:asciiTheme="minorBidi" w:hAnsiTheme="minorBidi" w:cstheme="minorBidi"/>
          <w:sz w:val="22"/>
        </w:rPr>
        <w:t xml:space="preserve"> SUS PROCESOS</w:t>
      </w:r>
      <w:bookmarkEnd w:id="12"/>
      <w:bookmarkEnd w:id="13"/>
    </w:p>
    <w:p w14:paraId="365B96E5" w14:textId="0CCDA79E" w:rsidR="00CE58F8" w:rsidRPr="0099509A" w:rsidRDefault="003F3001" w:rsidP="00CE58F8">
      <w:pPr>
        <w:ind w:left="-5"/>
        <w:rPr>
          <w:rFonts w:asciiTheme="minorBidi" w:eastAsiaTheme="minorEastAsia" w:hAnsiTheme="minorBidi" w:cstheme="minorBidi"/>
          <w:color w:val="auto"/>
          <w:sz w:val="22"/>
        </w:rPr>
      </w:pPr>
      <w:r w:rsidRPr="0099509A">
        <w:rPr>
          <w:rFonts w:asciiTheme="minorBidi" w:hAnsiTheme="minorBidi" w:cstheme="minorBidi"/>
          <w:b/>
          <w:sz w:val="22"/>
        </w:rPr>
        <w:t xml:space="preserve">4.4.1 </w:t>
      </w:r>
      <w:r w:rsidRPr="0099509A">
        <w:rPr>
          <w:rFonts w:asciiTheme="minorBidi" w:hAnsiTheme="minorBidi" w:cstheme="minorBidi"/>
          <w:sz w:val="22"/>
        </w:rPr>
        <w:t xml:space="preserve">La intención de este </w:t>
      </w:r>
      <w:r w:rsidR="004C4B8A" w:rsidRPr="0099509A">
        <w:rPr>
          <w:rFonts w:asciiTheme="minorBidi" w:hAnsiTheme="minorBidi" w:cstheme="minorBidi"/>
          <w:sz w:val="22"/>
        </w:rPr>
        <w:t>numeral es</w:t>
      </w:r>
      <w:r w:rsidRPr="0099509A">
        <w:rPr>
          <w:rFonts w:asciiTheme="minorBidi" w:hAnsiTheme="minorBidi" w:cstheme="minorBidi"/>
          <w:sz w:val="22"/>
        </w:rPr>
        <w:t xml:space="preserve"> que la</w:t>
      </w:r>
      <w:r w:rsidR="0039124E" w:rsidRPr="0099509A">
        <w:rPr>
          <w:rFonts w:asciiTheme="minorBidi" w:hAnsiTheme="minorBidi" w:cstheme="minorBidi"/>
          <w:sz w:val="22"/>
        </w:rPr>
        <w:t xml:space="preserve"> </w:t>
      </w:r>
      <w:r w:rsidR="00902025">
        <w:rPr>
          <w:rFonts w:asciiTheme="minorBidi" w:hAnsiTheme="minorBidi" w:cstheme="minorBidi"/>
          <w:sz w:val="22"/>
        </w:rPr>
        <w:t>entidad</w:t>
      </w:r>
      <w:r w:rsidR="00C41D1D" w:rsidRPr="0099509A">
        <w:rPr>
          <w:rFonts w:asciiTheme="minorBidi" w:hAnsiTheme="minorBidi" w:cstheme="minorBidi"/>
          <w:sz w:val="22"/>
        </w:rPr>
        <w:t xml:space="preserve"> d</w:t>
      </w:r>
      <w:r w:rsidRPr="0099509A">
        <w:rPr>
          <w:rFonts w:asciiTheme="minorBidi" w:hAnsiTheme="minorBidi" w:cstheme="minorBidi"/>
          <w:sz w:val="22"/>
        </w:rPr>
        <w:t xml:space="preserve">etermine los procesos necesarios </w:t>
      </w:r>
      <w:r w:rsidR="00311E3E" w:rsidRPr="0099509A">
        <w:rPr>
          <w:rFonts w:asciiTheme="minorBidi" w:hAnsiTheme="minorBidi" w:cstheme="minorBidi"/>
          <w:sz w:val="22"/>
        </w:rPr>
        <w:t>en su</w:t>
      </w:r>
      <w:r w:rsidRPr="0099509A">
        <w:rPr>
          <w:rFonts w:asciiTheme="minorBidi" w:hAnsiTheme="minorBidi" w:cstheme="minorBidi"/>
          <w:sz w:val="22"/>
        </w:rPr>
        <w:t xml:space="preserve"> </w:t>
      </w:r>
      <w:r w:rsidR="00813F19" w:rsidRPr="0099509A">
        <w:rPr>
          <w:rFonts w:asciiTheme="minorBidi" w:hAnsiTheme="minorBidi" w:cstheme="minorBidi"/>
          <w:sz w:val="22"/>
        </w:rPr>
        <w:t xml:space="preserve">sistema de </w:t>
      </w:r>
      <w:r w:rsidR="004C4B8A" w:rsidRPr="0099509A">
        <w:rPr>
          <w:rFonts w:asciiTheme="minorBidi" w:hAnsiTheme="minorBidi" w:cstheme="minorBidi"/>
          <w:sz w:val="22"/>
        </w:rPr>
        <w:t>gestión</w:t>
      </w:r>
      <w:r w:rsidR="0087365F" w:rsidRPr="0099509A">
        <w:rPr>
          <w:rFonts w:asciiTheme="minorBidi" w:hAnsiTheme="minorBidi" w:cstheme="minorBidi"/>
          <w:color w:val="4472C4" w:themeColor="accent1"/>
          <w:sz w:val="22"/>
          <w:lang w:eastAsia="es-ES"/>
        </w:rPr>
        <w:t>.</w:t>
      </w:r>
      <w:r w:rsidR="00272088" w:rsidRPr="0099509A">
        <w:rPr>
          <w:rFonts w:asciiTheme="minorBidi" w:hAnsiTheme="minorBidi" w:cstheme="minorBidi"/>
          <w:sz w:val="22"/>
        </w:rPr>
        <w:t xml:space="preserve"> </w:t>
      </w:r>
      <w:r w:rsidR="00F72802" w:rsidRPr="0099509A">
        <w:rPr>
          <w:rFonts w:asciiTheme="minorBidi" w:hAnsiTheme="minorBidi" w:cstheme="minorBidi"/>
          <w:color w:val="4472C4" w:themeColor="accent1"/>
          <w:sz w:val="22"/>
          <w:lang w:eastAsia="es-ES"/>
        </w:rPr>
        <w:t>Para</w:t>
      </w:r>
      <w:r w:rsidR="00272088" w:rsidRPr="0099509A">
        <w:rPr>
          <w:rFonts w:asciiTheme="minorBidi" w:hAnsiTheme="minorBidi" w:cstheme="minorBidi"/>
          <w:color w:val="4472C4" w:themeColor="accent1"/>
          <w:sz w:val="22"/>
          <w:lang w:eastAsia="es-ES"/>
        </w:rPr>
        <w:t xml:space="preserve"> garantizar el cumplimiento de </w:t>
      </w:r>
      <w:r w:rsidR="00446EE5" w:rsidRPr="0099509A">
        <w:rPr>
          <w:rFonts w:asciiTheme="minorBidi" w:hAnsiTheme="minorBidi" w:cstheme="minorBidi"/>
          <w:color w:val="4472C4" w:themeColor="accent1"/>
          <w:sz w:val="22"/>
          <w:lang w:eastAsia="es-ES"/>
        </w:rPr>
        <w:t xml:space="preserve">la </w:t>
      </w:r>
      <w:r w:rsidR="00311E3E" w:rsidRPr="0099509A">
        <w:rPr>
          <w:rFonts w:asciiTheme="minorBidi" w:hAnsiTheme="minorBidi" w:cstheme="minorBidi"/>
          <w:color w:val="4472C4" w:themeColor="accent1"/>
          <w:sz w:val="22"/>
          <w:lang w:eastAsia="es-ES"/>
        </w:rPr>
        <w:t xml:space="preserve"> misión</w:t>
      </w:r>
      <w:r w:rsidR="00272088" w:rsidRPr="0099509A">
        <w:rPr>
          <w:rFonts w:asciiTheme="minorBidi" w:hAnsiTheme="minorBidi" w:cstheme="minorBidi"/>
          <w:color w:val="4472C4" w:themeColor="accent1"/>
          <w:sz w:val="22"/>
          <w:lang w:eastAsia="es-ES"/>
        </w:rPr>
        <w:t xml:space="preserve"> institucional señalada por la </w:t>
      </w:r>
      <w:r w:rsidR="00311E3E" w:rsidRPr="0099509A">
        <w:rPr>
          <w:rFonts w:asciiTheme="minorBidi" w:hAnsiTheme="minorBidi" w:cstheme="minorBidi"/>
          <w:color w:val="4472C4" w:themeColor="accent1"/>
          <w:sz w:val="22"/>
          <w:lang w:eastAsia="es-ES"/>
        </w:rPr>
        <w:t>ley y</w:t>
      </w:r>
      <w:r w:rsidR="00272088" w:rsidRPr="0099509A">
        <w:rPr>
          <w:rFonts w:asciiTheme="minorBidi" w:hAnsiTheme="minorBidi" w:cstheme="minorBidi"/>
          <w:color w:val="4472C4" w:themeColor="accent1"/>
          <w:sz w:val="22"/>
          <w:lang w:eastAsia="es-ES"/>
        </w:rPr>
        <w:t xml:space="preserve">  de los requisitos de la Norma NTC 6256:2018. </w:t>
      </w:r>
      <w:r w:rsidR="00CE58F8" w:rsidRPr="0099509A">
        <w:rPr>
          <w:rFonts w:asciiTheme="minorBidi" w:hAnsiTheme="minorBidi" w:cstheme="minorBidi"/>
          <w:color w:val="4472C4" w:themeColor="accent1"/>
          <w:sz w:val="22"/>
          <w:lang w:eastAsia="es-ES"/>
        </w:rPr>
        <w:t xml:space="preserve">Esta determinación incluye no solamente los </w:t>
      </w:r>
      <w:r w:rsidR="00CE58F8" w:rsidRPr="0099509A">
        <w:rPr>
          <w:rFonts w:asciiTheme="minorBidi" w:eastAsiaTheme="minorEastAsia" w:hAnsiTheme="minorBidi" w:cstheme="minorBidi"/>
          <w:color w:val="auto"/>
          <w:sz w:val="22"/>
        </w:rPr>
        <w:t>procesos para la producción y prestación de servicios, sino también los procesos necesarios para la implementación eficaz del sistema.</w:t>
      </w:r>
    </w:p>
    <w:p w14:paraId="418D4934" w14:textId="274E2CF0" w:rsidR="00CE58F8" w:rsidRPr="0099509A" w:rsidRDefault="00CE58F8" w:rsidP="00CE58F8">
      <w:pPr>
        <w:ind w:left="-5"/>
        <w:rPr>
          <w:rFonts w:asciiTheme="minorBidi" w:hAnsiTheme="minorBidi" w:cstheme="minorBidi"/>
          <w:color w:val="4472C4" w:themeColor="accent1"/>
          <w:sz w:val="22"/>
          <w:lang w:eastAsia="es-ES"/>
        </w:rPr>
      </w:pPr>
      <w:r w:rsidRPr="0099509A">
        <w:rPr>
          <w:rFonts w:asciiTheme="minorBidi" w:eastAsiaTheme="minorEastAsia" w:hAnsiTheme="minorBidi" w:cstheme="minorBidi"/>
          <w:color w:val="0070C0"/>
          <w:sz w:val="22"/>
        </w:rPr>
        <w:t xml:space="preserve">La </w:t>
      </w:r>
      <w:r w:rsidR="00902025">
        <w:rPr>
          <w:rFonts w:asciiTheme="minorBidi" w:eastAsiaTheme="minorEastAsia" w:hAnsiTheme="minorBidi" w:cstheme="minorBidi"/>
          <w:color w:val="0070C0"/>
          <w:sz w:val="22"/>
        </w:rPr>
        <w:t>entidad</w:t>
      </w:r>
      <w:r w:rsidRPr="0099509A">
        <w:rPr>
          <w:rFonts w:asciiTheme="minorBidi" w:eastAsiaTheme="minorEastAsia" w:hAnsiTheme="minorBidi" w:cstheme="minorBidi"/>
          <w:color w:val="0070C0"/>
          <w:sz w:val="22"/>
        </w:rPr>
        <w:t xml:space="preserve"> </w:t>
      </w:r>
      <w:r w:rsidR="00311E3E" w:rsidRPr="0099509A">
        <w:rPr>
          <w:rFonts w:asciiTheme="minorBidi" w:eastAsiaTheme="minorEastAsia" w:hAnsiTheme="minorBidi" w:cstheme="minorBidi"/>
          <w:color w:val="0070C0"/>
          <w:sz w:val="22"/>
        </w:rPr>
        <w:t>puede considerar</w:t>
      </w:r>
      <w:r w:rsidRPr="0099509A">
        <w:rPr>
          <w:rFonts w:asciiTheme="minorBidi" w:eastAsiaTheme="minorEastAsia" w:hAnsiTheme="minorBidi" w:cstheme="minorBidi"/>
          <w:color w:val="0070C0"/>
          <w:sz w:val="22"/>
        </w:rPr>
        <w:t xml:space="preserve"> </w:t>
      </w:r>
      <w:r w:rsidR="00311E3E" w:rsidRPr="0099509A">
        <w:rPr>
          <w:rFonts w:asciiTheme="minorBidi" w:eastAsiaTheme="minorEastAsia" w:hAnsiTheme="minorBidi" w:cstheme="minorBidi"/>
          <w:color w:val="0070C0"/>
          <w:sz w:val="22"/>
        </w:rPr>
        <w:t>establecer 4</w:t>
      </w:r>
      <w:r w:rsidRPr="0099509A">
        <w:rPr>
          <w:rFonts w:asciiTheme="minorBidi" w:eastAsiaTheme="minorEastAsia" w:hAnsiTheme="minorBidi" w:cstheme="minorBidi"/>
          <w:color w:val="0070C0"/>
          <w:sz w:val="22"/>
        </w:rPr>
        <w:t xml:space="preserve"> tipos de procesos: procesos estratégicos, misionales de servicio u operación,  de apoyo y de evaluación. El nivel de desagregación y de detalle de estos procesos puede variar de acuerdo con el contexto de la </w:t>
      </w:r>
      <w:r w:rsidR="00F72802">
        <w:rPr>
          <w:rFonts w:asciiTheme="minorBidi" w:eastAsiaTheme="minorEastAsia" w:hAnsiTheme="minorBidi" w:cstheme="minorBidi"/>
          <w:color w:val="0070C0"/>
          <w:sz w:val="22"/>
        </w:rPr>
        <w:t>entidad</w:t>
      </w:r>
      <w:r w:rsidR="00F72802" w:rsidRPr="0099509A">
        <w:rPr>
          <w:rFonts w:asciiTheme="minorBidi" w:eastAsiaTheme="minorEastAsia" w:hAnsiTheme="minorBidi" w:cstheme="minorBidi"/>
          <w:color w:val="0070C0"/>
          <w:sz w:val="22"/>
        </w:rPr>
        <w:t>,</w:t>
      </w:r>
      <w:r w:rsidRPr="0099509A">
        <w:rPr>
          <w:rFonts w:asciiTheme="minorBidi" w:eastAsiaTheme="minorEastAsia" w:hAnsiTheme="minorBidi" w:cstheme="minorBidi"/>
          <w:color w:val="0070C0"/>
          <w:sz w:val="22"/>
        </w:rPr>
        <w:t xml:space="preserve"> las </w:t>
      </w:r>
      <w:r w:rsidR="00F72802" w:rsidRPr="0099509A">
        <w:rPr>
          <w:rFonts w:asciiTheme="minorBidi" w:eastAsiaTheme="minorEastAsia" w:hAnsiTheme="minorBidi" w:cstheme="minorBidi"/>
          <w:color w:val="0070C0"/>
          <w:sz w:val="22"/>
        </w:rPr>
        <w:t>funciones,</w:t>
      </w:r>
      <w:r w:rsidRPr="0099509A">
        <w:rPr>
          <w:rFonts w:asciiTheme="minorBidi" w:eastAsiaTheme="minorEastAsia" w:hAnsiTheme="minorBidi" w:cstheme="minorBidi"/>
          <w:color w:val="0070C0"/>
          <w:sz w:val="22"/>
        </w:rPr>
        <w:t xml:space="preserve"> </w:t>
      </w:r>
      <w:r w:rsidR="00F72802" w:rsidRPr="0099509A">
        <w:rPr>
          <w:rFonts w:asciiTheme="minorBidi" w:eastAsiaTheme="minorEastAsia" w:hAnsiTheme="minorBidi" w:cstheme="minorBidi"/>
          <w:color w:val="0070C0"/>
          <w:sz w:val="22"/>
        </w:rPr>
        <w:t>responsabilidades, productos</w:t>
      </w:r>
      <w:r w:rsidRPr="0099509A">
        <w:rPr>
          <w:rFonts w:asciiTheme="minorBidi" w:eastAsiaTheme="minorEastAsia" w:hAnsiTheme="minorBidi" w:cstheme="minorBidi"/>
          <w:color w:val="0070C0"/>
          <w:sz w:val="22"/>
        </w:rPr>
        <w:t xml:space="preserve"> y servicios que le corresponde suministrar de acuerdo con su función constitucional </w:t>
      </w:r>
      <w:r w:rsidRPr="0099509A">
        <w:rPr>
          <w:rFonts w:asciiTheme="minorBidi" w:eastAsiaTheme="minorEastAsia" w:hAnsiTheme="minorBidi" w:cstheme="minorBidi"/>
          <w:color w:val="auto"/>
          <w:sz w:val="22"/>
        </w:rPr>
        <w:t xml:space="preserve">y tomando en consideración el grado en que estos procesos puedan afectar su capacidad para lograr los resultados previstos, en aplicación del pensamiento basado en riesgos., </w:t>
      </w:r>
    </w:p>
    <w:p w14:paraId="3025843D" w14:textId="2606E29F" w:rsidR="00C41D1D" w:rsidRPr="0099509A" w:rsidRDefault="00C41D1D" w:rsidP="00C41D1D">
      <w:pPr>
        <w:spacing w:after="0" w:line="240" w:lineRule="auto"/>
        <w:ind w:left="0" w:firstLine="0"/>
        <w:rPr>
          <w:rFonts w:asciiTheme="minorBidi" w:hAnsiTheme="minorBidi" w:cstheme="minorBidi"/>
          <w:color w:val="000000"/>
          <w:sz w:val="22"/>
          <w:lang w:eastAsia="es-ES"/>
        </w:rPr>
      </w:pPr>
      <w:r w:rsidRPr="0099509A">
        <w:rPr>
          <w:rFonts w:asciiTheme="minorBidi" w:hAnsiTheme="minorBidi" w:cstheme="minorBidi"/>
          <w:color w:val="000000"/>
          <w:sz w:val="22"/>
          <w:lang w:eastAsia="es-ES"/>
        </w:rPr>
        <w:t xml:space="preserve">Un proceso es un “conjunto de actividades mutuamente relacionadas o que interactúan, que utilizan las entradas para proporcionar un resultado previsto” (NTC-ISO 9000:2015). </w:t>
      </w:r>
    </w:p>
    <w:p w14:paraId="013F0402" w14:textId="69897A6B" w:rsidR="00272088" w:rsidRPr="0099509A" w:rsidRDefault="00272088" w:rsidP="00C41D1D">
      <w:pPr>
        <w:spacing w:after="0" w:line="240" w:lineRule="auto"/>
        <w:ind w:left="0" w:firstLine="0"/>
        <w:rPr>
          <w:rFonts w:asciiTheme="minorBidi" w:hAnsiTheme="minorBidi" w:cstheme="minorBidi"/>
          <w:color w:val="000000"/>
          <w:sz w:val="22"/>
          <w:lang w:eastAsia="es-ES"/>
        </w:rPr>
      </w:pPr>
    </w:p>
    <w:p w14:paraId="5A2A55D4" w14:textId="548F4841" w:rsidR="00272088" w:rsidRPr="0099509A" w:rsidRDefault="00272088" w:rsidP="00C41D1D">
      <w:pPr>
        <w:spacing w:after="0" w:line="240" w:lineRule="auto"/>
        <w:ind w:left="0" w:firstLine="0"/>
        <w:rPr>
          <w:rFonts w:asciiTheme="minorBidi" w:hAnsiTheme="minorBidi" w:cstheme="minorBidi"/>
          <w:color w:val="000000"/>
          <w:sz w:val="22"/>
          <w:lang w:eastAsia="es-ES"/>
        </w:rPr>
      </w:pPr>
      <w:r w:rsidRPr="0099509A">
        <w:rPr>
          <w:rFonts w:asciiTheme="minorBidi" w:hAnsiTheme="minorBidi" w:cstheme="minorBidi"/>
          <w:color w:val="000000"/>
          <w:sz w:val="22"/>
          <w:lang w:eastAsia="es-ES"/>
        </w:rPr>
        <w:t>Para dar cumplimiento a los requisitos del numeral 4.4.1,</w:t>
      </w:r>
      <w:r w:rsidR="00F00157" w:rsidRPr="0099509A">
        <w:rPr>
          <w:rFonts w:asciiTheme="minorBidi" w:hAnsiTheme="minorBidi" w:cstheme="minorBidi"/>
          <w:color w:val="000000"/>
          <w:sz w:val="22"/>
          <w:lang w:eastAsia="es-ES"/>
        </w:rPr>
        <w:t xml:space="preserve"> de la Norma NTC 6256:2018,  </w:t>
      </w:r>
      <w:r w:rsidRPr="0099509A">
        <w:rPr>
          <w:rFonts w:asciiTheme="minorBidi" w:hAnsiTheme="minorBidi" w:cstheme="minorBidi"/>
          <w:color w:val="000000"/>
          <w:sz w:val="22"/>
          <w:lang w:eastAsia="es-ES"/>
        </w:rPr>
        <w:t xml:space="preserve"> literales   </w:t>
      </w:r>
      <w:r w:rsidR="00156D51" w:rsidRPr="0099509A">
        <w:rPr>
          <w:rFonts w:asciiTheme="minorBidi" w:hAnsiTheme="minorBidi" w:cstheme="minorBidi"/>
          <w:color w:val="000000"/>
          <w:sz w:val="22"/>
          <w:lang w:eastAsia="es-ES"/>
        </w:rPr>
        <w:t>a)</w:t>
      </w:r>
      <w:r w:rsidR="00667D8E" w:rsidRPr="0099509A">
        <w:rPr>
          <w:rFonts w:asciiTheme="minorBidi" w:hAnsiTheme="minorBidi" w:cstheme="minorBidi"/>
          <w:color w:val="000000"/>
          <w:sz w:val="22"/>
          <w:lang w:eastAsia="es-ES"/>
        </w:rPr>
        <w:t xml:space="preserve"> hasta </w:t>
      </w:r>
      <w:r w:rsidRPr="0099509A">
        <w:rPr>
          <w:rFonts w:asciiTheme="minorBidi" w:hAnsiTheme="minorBidi" w:cstheme="minorBidi"/>
          <w:color w:val="000000"/>
          <w:sz w:val="22"/>
          <w:lang w:eastAsia="es-ES"/>
        </w:rPr>
        <w:t xml:space="preserve">  </w:t>
      </w:r>
      <w:r w:rsidR="00667D8E" w:rsidRPr="0099509A">
        <w:rPr>
          <w:rFonts w:asciiTheme="minorBidi" w:hAnsiTheme="minorBidi" w:cstheme="minorBidi"/>
          <w:color w:val="000000"/>
          <w:sz w:val="22"/>
          <w:lang w:eastAsia="es-ES"/>
        </w:rPr>
        <w:t>h</w:t>
      </w:r>
      <w:r w:rsidR="00156D51" w:rsidRPr="0099509A">
        <w:rPr>
          <w:rFonts w:asciiTheme="minorBidi" w:hAnsiTheme="minorBidi" w:cstheme="minorBidi"/>
          <w:color w:val="000000"/>
          <w:sz w:val="22"/>
          <w:lang w:eastAsia="es-ES"/>
        </w:rPr>
        <w:t>):</w:t>
      </w:r>
    </w:p>
    <w:p w14:paraId="4D31CE6E" w14:textId="77777777" w:rsidR="00272088" w:rsidRPr="0099509A" w:rsidRDefault="00272088" w:rsidP="00C41D1D">
      <w:pPr>
        <w:spacing w:after="0" w:line="240" w:lineRule="auto"/>
        <w:ind w:left="0" w:firstLine="0"/>
        <w:rPr>
          <w:rFonts w:asciiTheme="minorBidi" w:hAnsiTheme="minorBidi" w:cstheme="minorBidi"/>
          <w:color w:val="000000"/>
          <w:sz w:val="22"/>
          <w:lang w:eastAsia="es-ES"/>
        </w:rPr>
      </w:pPr>
    </w:p>
    <w:p w14:paraId="0EC080AE" w14:textId="2178998B" w:rsidR="00EF3A89" w:rsidRPr="0099509A" w:rsidRDefault="00667D8E" w:rsidP="001355C7">
      <w:pPr>
        <w:numPr>
          <w:ilvl w:val="0"/>
          <w:numId w:val="7"/>
        </w:numPr>
        <w:ind w:hanging="679"/>
        <w:rPr>
          <w:rFonts w:asciiTheme="minorBidi" w:hAnsiTheme="minorBidi" w:cstheme="minorBidi"/>
          <w:color w:val="0070C0"/>
          <w:sz w:val="22"/>
        </w:rPr>
      </w:pPr>
      <w:r w:rsidRPr="0099509A">
        <w:rPr>
          <w:rFonts w:asciiTheme="minorBidi" w:hAnsiTheme="minorBidi" w:cstheme="minorBidi"/>
          <w:color w:val="0070C0"/>
          <w:sz w:val="22"/>
        </w:rPr>
        <w:t>l</w:t>
      </w:r>
      <w:r w:rsidR="00487F19" w:rsidRPr="0099509A">
        <w:rPr>
          <w:rFonts w:asciiTheme="minorBidi" w:hAnsiTheme="minorBidi" w:cstheme="minorBidi"/>
          <w:color w:val="0070C0"/>
          <w:sz w:val="22"/>
        </w:rPr>
        <w:t xml:space="preserve">a </w:t>
      </w:r>
      <w:r w:rsidR="00902025">
        <w:rPr>
          <w:rFonts w:asciiTheme="minorBidi" w:hAnsiTheme="minorBidi" w:cstheme="minorBidi"/>
          <w:color w:val="0070C0"/>
          <w:sz w:val="22"/>
        </w:rPr>
        <w:t>entidad</w:t>
      </w:r>
      <w:r w:rsidR="00487F19" w:rsidRPr="0099509A">
        <w:rPr>
          <w:rFonts w:asciiTheme="minorBidi" w:hAnsiTheme="minorBidi" w:cstheme="minorBidi"/>
          <w:color w:val="0070C0"/>
          <w:sz w:val="22"/>
        </w:rPr>
        <w:t xml:space="preserve"> </w:t>
      </w:r>
      <w:r w:rsidR="00F00157" w:rsidRPr="0099509A">
        <w:rPr>
          <w:rFonts w:asciiTheme="minorBidi" w:hAnsiTheme="minorBidi" w:cstheme="minorBidi"/>
          <w:color w:val="0070C0"/>
          <w:sz w:val="22"/>
        </w:rPr>
        <w:t>d</w:t>
      </w:r>
      <w:r w:rsidR="00272088" w:rsidRPr="0099509A">
        <w:rPr>
          <w:rFonts w:asciiTheme="minorBidi" w:hAnsiTheme="minorBidi" w:cstheme="minorBidi"/>
          <w:color w:val="0070C0"/>
          <w:sz w:val="22"/>
        </w:rPr>
        <w:t xml:space="preserve">ebería identificar </w:t>
      </w:r>
      <w:r w:rsidR="00F00157" w:rsidRPr="0099509A">
        <w:rPr>
          <w:rFonts w:asciiTheme="minorBidi" w:hAnsiTheme="minorBidi" w:cstheme="minorBidi"/>
          <w:color w:val="0070C0"/>
          <w:sz w:val="22"/>
        </w:rPr>
        <w:t xml:space="preserve">las </w:t>
      </w:r>
      <w:r w:rsidR="00EB1CD1" w:rsidRPr="0099509A">
        <w:rPr>
          <w:rFonts w:asciiTheme="minorBidi" w:hAnsiTheme="minorBidi" w:cstheme="minorBidi"/>
          <w:color w:val="0070C0"/>
          <w:sz w:val="22"/>
        </w:rPr>
        <w:t xml:space="preserve">entradas o insumos provenientes de procesos internos o </w:t>
      </w:r>
      <w:r w:rsidR="00F00157" w:rsidRPr="0099509A">
        <w:rPr>
          <w:rFonts w:asciiTheme="minorBidi" w:hAnsiTheme="minorBidi" w:cstheme="minorBidi"/>
          <w:color w:val="0070C0"/>
          <w:sz w:val="22"/>
        </w:rPr>
        <w:t>de fuentes</w:t>
      </w:r>
      <w:r w:rsidR="00EB1CD1" w:rsidRPr="0099509A">
        <w:rPr>
          <w:rFonts w:asciiTheme="minorBidi" w:hAnsiTheme="minorBidi" w:cstheme="minorBidi"/>
          <w:color w:val="0070C0"/>
          <w:sz w:val="22"/>
        </w:rPr>
        <w:t xml:space="preserve"> </w:t>
      </w:r>
      <w:r w:rsidR="00F00157" w:rsidRPr="0099509A">
        <w:rPr>
          <w:rFonts w:asciiTheme="minorBidi" w:hAnsiTheme="minorBidi" w:cstheme="minorBidi"/>
          <w:color w:val="0070C0"/>
          <w:sz w:val="22"/>
        </w:rPr>
        <w:t xml:space="preserve">o proveedores externos </w:t>
      </w:r>
      <w:r w:rsidR="00EB1CD1" w:rsidRPr="0099509A">
        <w:rPr>
          <w:rFonts w:asciiTheme="minorBidi" w:hAnsiTheme="minorBidi" w:cstheme="minorBidi"/>
          <w:color w:val="0070C0"/>
          <w:sz w:val="22"/>
        </w:rPr>
        <w:t xml:space="preserve">y que se requieren </w:t>
      </w:r>
      <w:r w:rsidR="00F00157" w:rsidRPr="0099509A">
        <w:rPr>
          <w:rFonts w:asciiTheme="minorBidi" w:hAnsiTheme="minorBidi" w:cstheme="minorBidi"/>
          <w:color w:val="0070C0"/>
          <w:sz w:val="22"/>
        </w:rPr>
        <w:t>para el</w:t>
      </w:r>
      <w:r w:rsidR="00EB1CD1" w:rsidRPr="0099509A">
        <w:rPr>
          <w:rFonts w:asciiTheme="minorBidi" w:hAnsiTheme="minorBidi" w:cstheme="minorBidi"/>
          <w:color w:val="0070C0"/>
          <w:sz w:val="22"/>
        </w:rPr>
        <w:t xml:space="preserve"> desarrollo del proceso y las salidas previstas desde el punto de vista de lo que esperan los </w:t>
      </w:r>
      <w:r w:rsidR="00F00157" w:rsidRPr="0099509A">
        <w:rPr>
          <w:rFonts w:asciiTheme="minorBidi" w:hAnsiTheme="minorBidi" w:cstheme="minorBidi"/>
          <w:color w:val="0070C0"/>
          <w:sz w:val="22"/>
        </w:rPr>
        <w:t>usuarios o</w:t>
      </w:r>
      <w:r w:rsidR="00EB1CD1" w:rsidRPr="0099509A">
        <w:rPr>
          <w:rFonts w:asciiTheme="minorBidi" w:hAnsiTheme="minorBidi" w:cstheme="minorBidi"/>
          <w:color w:val="0070C0"/>
          <w:sz w:val="22"/>
        </w:rPr>
        <w:t xml:space="preserve"> los procesos </w:t>
      </w:r>
      <w:r w:rsidR="00F72802" w:rsidRPr="0099509A">
        <w:rPr>
          <w:rFonts w:asciiTheme="minorBidi" w:hAnsiTheme="minorBidi" w:cstheme="minorBidi"/>
          <w:color w:val="0070C0"/>
          <w:sz w:val="22"/>
        </w:rPr>
        <w:t xml:space="preserve">receptores. </w:t>
      </w:r>
      <w:r w:rsidR="00EB1CD1" w:rsidRPr="0099509A">
        <w:rPr>
          <w:rFonts w:asciiTheme="minorBidi" w:hAnsiTheme="minorBidi" w:cstheme="minorBidi"/>
          <w:color w:val="0070C0"/>
          <w:sz w:val="22"/>
        </w:rPr>
        <w:t xml:space="preserve">Las salidas pueden ser tangibles (por ejemplo, </w:t>
      </w:r>
      <w:r w:rsidR="00446EE5" w:rsidRPr="0099509A">
        <w:rPr>
          <w:rFonts w:asciiTheme="minorBidi" w:hAnsiTheme="minorBidi" w:cstheme="minorBidi"/>
          <w:color w:val="0070C0"/>
          <w:sz w:val="22"/>
        </w:rPr>
        <w:t>documentos</w:t>
      </w:r>
      <w:r w:rsidR="00EB1CD1" w:rsidRPr="0099509A">
        <w:rPr>
          <w:rFonts w:asciiTheme="minorBidi" w:hAnsiTheme="minorBidi" w:cstheme="minorBidi"/>
          <w:color w:val="0070C0"/>
          <w:sz w:val="22"/>
        </w:rPr>
        <w:t xml:space="preserve">, </w:t>
      </w:r>
      <w:r w:rsidR="00446EE5" w:rsidRPr="0099509A">
        <w:rPr>
          <w:rFonts w:asciiTheme="minorBidi" w:hAnsiTheme="minorBidi" w:cstheme="minorBidi"/>
          <w:color w:val="0070C0"/>
          <w:sz w:val="22"/>
        </w:rPr>
        <w:t>informes, equipos</w:t>
      </w:r>
      <w:r w:rsidR="00EB1CD1" w:rsidRPr="0099509A">
        <w:rPr>
          <w:rFonts w:asciiTheme="minorBidi" w:hAnsiTheme="minorBidi" w:cstheme="minorBidi"/>
          <w:color w:val="0070C0"/>
          <w:sz w:val="22"/>
        </w:rPr>
        <w:t xml:space="preserve">) o intangibles (por ejemplo, datos, información </w:t>
      </w:r>
      <w:r w:rsidR="004C4B8A" w:rsidRPr="0099509A">
        <w:rPr>
          <w:rFonts w:asciiTheme="minorBidi" w:hAnsiTheme="minorBidi" w:cstheme="minorBidi"/>
          <w:color w:val="0070C0"/>
          <w:sz w:val="22"/>
        </w:rPr>
        <w:t xml:space="preserve">, </w:t>
      </w:r>
      <w:r w:rsidR="00EB1CD1" w:rsidRPr="0099509A">
        <w:rPr>
          <w:rFonts w:asciiTheme="minorBidi" w:hAnsiTheme="minorBidi" w:cstheme="minorBidi"/>
          <w:color w:val="0070C0"/>
          <w:sz w:val="22"/>
        </w:rPr>
        <w:t>conocimiento</w:t>
      </w:r>
      <w:r w:rsidR="004C4B8A" w:rsidRPr="0099509A">
        <w:rPr>
          <w:rFonts w:asciiTheme="minorBidi" w:hAnsiTheme="minorBidi" w:cstheme="minorBidi"/>
          <w:color w:val="0070C0"/>
          <w:sz w:val="22"/>
        </w:rPr>
        <w:t>, asesoría, decisiones</w:t>
      </w:r>
      <w:r w:rsidR="00EB1CD1" w:rsidRPr="0099509A">
        <w:rPr>
          <w:rFonts w:asciiTheme="minorBidi" w:hAnsiTheme="minorBidi" w:cstheme="minorBidi"/>
          <w:color w:val="0070C0"/>
          <w:sz w:val="22"/>
        </w:rPr>
        <w:t>)</w:t>
      </w:r>
      <w:r w:rsidR="001D6399" w:rsidRPr="0099509A">
        <w:rPr>
          <w:rFonts w:asciiTheme="minorBidi" w:hAnsiTheme="minorBidi" w:cstheme="minorBidi"/>
          <w:color w:val="0070C0"/>
          <w:sz w:val="22"/>
        </w:rPr>
        <w:t>;</w:t>
      </w:r>
      <w:r w:rsidR="00EB1CD1" w:rsidRPr="0099509A">
        <w:rPr>
          <w:rFonts w:asciiTheme="minorBidi" w:hAnsiTheme="minorBidi" w:cstheme="minorBidi"/>
          <w:color w:val="0070C0"/>
          <w:sz w:val="22"/>
        </w:rPr>
        <w:t xml:space="preserve"> </w:t>
      </w:r>
    </w:p>
    <w:p w14:paraId="3889633F" w14:textId="00085DC6" w:rsidR="00F00157" w:rsidRPr="0099509A" w:rsidRDefault="00667D8E" w:rsidP="001355C7">
      <w:pPr>
        <w:numPr>
          <w:ilvl w:val="0"/>
          <w:numId w:val="7"/>
        </w:numPr>
        <w:ind w:hanging="679"/>
        <w:rPr>
          <w:rFonts w:asciiTheme="minorBidi" w:hAnsiTheme="minorBidi" w:cstheme="minorBidi"/>
          <w:sz w:val="22"/>
        </w:rPr>
      </w:pPr>
      <w:r w:rsidRPr="0099509A">
        <w:rPr>
          <w:rFonts w:asciiTheme="minorBidi" w:hAnsiTheme="minorBidi" w:cstheme="minorBidi"/>
          <w:color w:val="0070C0"/>
          <w:sz w:val="22"/>
        </w:rPr>
        <w:t xml:space="preserve">la </w:t>
      </w:r>
      <w:r w:rsidR="00902025">
        <w:rPr>
          <w:rFonts w:asciiTheme="minorBidi" w:hAnsiTheme="minorBidi" w:cstheme="minorBidi"/>
          <w:color w:val="0070C0"/>
          <w:sz w:val="22"/>
        </w:rPr>
        <w:t>entidad</w:t>
      </w:r>
      <w:r w:rsidRPr="0099509A">
        <w:rPr>
          <w:rFonts w:asciiTheme="minorBidi" w:hAnsiTheme="minorBidi" w:cstheme="minorBidi"/>
          <w:color w:val="0070C0"/>
          <w:sz w:val="22"/>
        </w:rPr>
        <w:t xml:space="preserve"> </w:t>
      </w:r>
      <w:r w:rsidR="0025334D" w:rsidRPr="0099509A">
        <w:rPr>
          <w:rFonts w:asciiTheme="minorBidi" w:hAnsiTheme="minorBidi" w:cstheme="minorBidi"/>
          <w:color w:val="0070C0"/>
          <w:sz w:val="22"/>
        </w:rPr>
        <w:t>debería establecer</w:t>
      </w:r>
      <w:r w:rsidR="00F00157" w:rsidRPr="0099509A">
        <w:rPr>
          <w:rFonts w:asciiTheme="minorBidi" w:hAnsiTheme="minorBidi" w:cstheme="minorBidi"/>
          <w:color w:val="0070C0"/>
          <w:sz w:val="22"/>
        </w:rPr>
        <w:t xml:space="preserve"> la secuencia</w:t>
      </w:r>
      <w:r w:rsidR="001D6399" w:rsidRPr="0099509A">
        <w:rPr>
          <w:rFonts w:asciiTheme="minorBidi" w:hAnsiTheme="minorBidi" w:cstheme="minorBidi"/>
          <w:color w:val="0070C0"/>
          <w:sz w:val="22"/>
        </w:rPr>
        <w:t xml:space="preserve"> de estos </w:t>
      </w:r>
      <w:r w:rsidR="004E7F07" w:rsidRPr="0099509A">
        <w:rPr>
          <w:rFonts w:asciiTheme="minorBidi" w:hAnsiTheme="minorBidi" w:cstheme="minorBidi"/>
          <w:color w:val="0070C0"/>
          <w:sz w:val="22"/>
        </w:rPr>
        <w:t>procesos de</w:t>
      </w:r>
      <w:r w:rsidR="00F00157" w:rsidRPr="0099509A">
        <w:rPr>
          <w:rFonts w:asciiTheme="minorBidi" w:hAnsiTheme="minorBidi" w:cstheme="minorBidi"/>
          <w:color w:val="0070C0"/>
          <w:sz w:val="22"/>
        </w:rPr>
        <w:t xml:space="preserve"> manera </w:t>
      </w:r>
      <w:r w:rsidR="001D6399" w:rsidRPr="0099509A">
        <w:rPr>
          <w:rFonts w:asciiTheme="minorBidi" w:hAnsiTheme="minorBidi" w:cstheme="minorBidi"/>
          <w:color w:val="0070C0"/>
          <w:sz w:val="22"/>
        </w:rPr>
        <w:t xml:space="preserve">que se articulen como sistema, tomando como referencia las entradas y salidas </w:t>
      </w:r>
      <w:r w:rsidR="00F72802" w:rsidRPr="0099509A">
        <w:rPr>
          <w:rFonts w:asciiTheme="minorBidi" w:hAnsiTheme="minorBidi" w:cstheme="minorBidi"/>
          <w:color w:val="0070C0"/>
          <w:sz w:val="22"/>
        </w:rPr>
        <w:t xml:space="preserve">previstas. </w:t>
      </w:r>
      <w:r w:rsidR="004E7F07" w:rsidRPr="0099509A">
        <w:rPr>
          <w:rFonts w:asciiTheme="minorBidi" w:hAnsiTheme="minorBidi" w:cstheme="minorBidi"/>
          <w:color w:val="0070C0"/>
          <w:sz w:val="22"/>
        </w:rPr>
        <w:t>Las características</w:t>
      </w:r>
      <w:r w:rsidR="001D6399" w:rsidRPr="0099509A">
        <w:rPr>
          <w:rFonts w:asciiTheme="minorBidi" w:hAnsiTheme="minorBidi" w:cstheme="minorBidi"/>
          <w:color w:val="0070C0"/>
          <w:sz w:val="22"/>
        </w:rPr>
        <w:t xml:space="preserve"> y condiciones </w:t>
      </w:r>
      <w:r w:rsidR="004E7F07" w:rsidRPr="0099509A">
        <w:rPr>
          <w:rFonts w:asciiTheme="minorBidi" w:hAnsiTheme="minorBidi" w:cstheme="minorBidi"/>
          <w:color w:val="0070C0"/>
          <w:sz w:val="22"/>
        </w:rPr>
        <w:t xml:space="preserve">de calidad y de aceptación </w:t>
      </w:r>
      <w:r w:rsidR="001D6399" w:rsidRPr="0099509A">
        <w:rPr>
          <w:rFonts w:asciiTheme="minorBidi" w:hAnsiTheme="minorBidi" w:cstheme="minorBidi"/>
          <w:color w:val="0070C0"/>
          <w:sz w:val="22"/>
        </w:rPr>
        <w:t xml:space="preserve">se deberían identificar y gestionar entre </w:t>
      </w:r>
      <w:r w:rsidR="004E7F07" w:rsidRPr="0099509A">
        <w:rPr>
          <w:rFonts w:asciiTheme="minorBidi" w:hAnsiTheme="minorBidi" w:cstheme="minorBidi"/>
          <w:color w:val="0070C0"/>
          <w:sz w:val="22"/>
        </w:rPr>
        <w:t>los procesos</w:t>
      </w:r>
      <w:r w:rsidR="001D6399" w:rsidRPr="0099509A">
        <w:rPr>
          <w:rFonts w:asciiTheme="minorBidi" w:hAnsiTheme="minorBidi" w:cstheme="minorBidi"/>
          <w:color w:val="0070C0"/>
          <w:sz w:val="22"/>
        </w:rPr>
        <w:t xml:space="preserve"> proveedores y los </w:t>
      </w:r>
      <w:r w:rsidR="004E7F07" w:rsidRPr="0099509A">
        <w:rPr>
          <w:rFonts w:asciiTheme="minorBidi" w:hAnsiTheme="minorBidi" w:cstheme="minorBidi"/>
          <w:color w:val="0070C0"/>
          <w:sz w:val="22"/>
        </w:rPr>
        <w:t>procesos receptores</w:t>
      </w:r>
      <w:r w:rsidR="001D6399" w:rsidRPr="0099509A">
        <w:rPr>
          <w:rFonts w:asciiTheme="minorBidi" w:hAnsiTheme="minorBidi" w:cstheme="minorBidi"/>
          <w:sz w:val="22"/>
        </w:rPr>
        <w:t xml:space="preserve">.   </w:t>
      </w:r>
    </w:p>
    <w:p w14:paraId="0A15427F" w14:textId="2BCC7358" w:rsidR="00EF3A89" w:rsidRPr="0099509A" w:rsidRDefault="003F3001" w:rsidP="001355C7">
      <w:pPr>
        <w:numPr>
          <w:ilvl w:val="0"/>
          <w:numId w:val="7"/>
        </w:numPr>
        <w:ind w:hanging="679"/>
        <w:rPr>
          <w:rFonts w:asciiTheme="minorBidi" w:hAnsiTheme="minorBidi" w:cstheme="minorBidi"/>
          <w:sz w:val="22"/>
        </w:rPr>
      </w:pPr>
      <w:r w:rsidRPr="0099509A">
        <w:rPr>
          <w:rFonts w:asciiTheme="minorBidi" w:hAnsiTheme="minorBidi" w:cstheme="minorBidi"/>
          <w:sz w:val="22"/>
        </w:rPr>
        <w:t xml:space="preserve">los criterios para el seguimiento </w:t>
      </w:r>
      <w:r w:rsidR="004E7F07" w:rsidRPr="0099509A">
        <w:rPr>
          <w:rFonts w:asciiTheme="minorBidi" w:hAnsiTheme="minorBidi" w:cstheme="minorBidi"/>
          <w:sz w:val="22"/>
        </w:rPr>
        <w:t xml:space="preserve">y medición </w:t>
      </w:r>
      <w:r w:rsidRPr="0099509A">
        <w:rPr>
          <w:rFonts w:asciiTheme="minorBidi" w:hAnsiTheme="minorBidi" w:cstheme="minorBidi"/>
          <w:sz w:val="22"/>
        </w:rPr>
        <w:t xml:space="preserve">podrían ser parámetros del proceso, o </w:t>
      </w:r>
      <w:r w:rsidR="004E7F07" w:rsidRPr="0099509A">
        <w:rPr>
          <w:rFonts w:asciiTheme="minorBidi" w:hAnsiTheme="minorBidi" w:cstheme="minorBidi"/>
          <w:sz w:val="22"/>
        </w:rPr>
        <w:t xml:space="preserve">las </w:t>
      </w:r>
      <w:r w:rsidRPr="0099509A">
        <w:rPr>
          <w:rFonts w:asciiTheme="minorBidi" w:hAnsiTheme="minorBidi" w:cstheme="minorBidi"/>
          <w:sz w:val="22"/>
        </w:rPr>
        <w:t xml:space="preserve">especificaciones </w:t>
      </w:r>
      <w:r w:rsidR="004E7F07" w:rsidRPr="0099509A">
        <w:rPr>
          <w:rFonts w:asciiTheme="minorBidi" w:hAnsiTheme="minorBidi" w:cstheme="minorBidi"/>
          <w:sz w:val="22"/>
        </w:rPr>
        <w:t xml:space="preserve">establecidas </w:t>
      </w:r>
      <w:r w:rsidRPr="0099509A">
        <w:rPr>
          <w:rFonts w:asciiTheme="minorBidi" w:hAnsiTheme="minorBidi" w:cstheme="minorBidi"/>
          <w:sz w:val="22"/>
        </w:rPr>
        <w:t>para productos y servicios</w:t>
      </w:r>
      <w:r w:rsidR="004E7F07" w:rsidRPr="0099509A">
        <w:rPr>
          <w:rFonts w:asciiTheme="minorBidi" w:hAnsiTheme="minorBidi" w:cstheme="minorBidi"/>
          <w:sz w:val="22"/>
        </w:rPr>
        <w:t xml:space="preserve">. Los indicadores de desempeño deberían basarse en los resultados del seguimiento o la medición, </w:t>
      </w:r>
      <w:r w:rsidR="00775906" w:rsidRPr="0099509A">
        <w:rPr>
          <w:rFonts w:asciiTheme="minorBidi" w:hAnsiTheme="minorBidi" w:cstheme="minorBidi"/>
          <w:sz w:val="22"/>
        </w:rPr>
        <w:t>o pueden</w:t>
      </w:r>
      <w:r w:rsidR="004E7F07" w:rsidRPr="0099509A">
        <w:rPr>
          <w:rFonts w:asciiTheme="minorBidi" w:hAnsiTheme="minorBidi" w:cstheme="minorBidi"/>
          <w:sz w:val="22"/>
        </w:rPr>
        <w:t xml:space="preserve"> </w:t>
      </w:r>
      <w:r w:rsidRPr="0099509A">
        <w:rPr>
          <w:rFonts w:asciiTheme="minorBidi" w:hAnsiTheme="minorBidi" w:cstheme="minorBidi"/>
          <w:sz w:val="22"/>
        </w:rPr>
        <w:t xml:space="preserve">relacionarse con los objetivos (criterios) de </w:t>
      </w:r>
      <w:r w:rsidR="004E7F07" w:rsidRPr="0099509A">
        <w:rPr>
          <w:rFonts w:asciiTheme="minorBidi" w:hAnsiTheme="minorBidi" w:cstheme="minorBidi"/>
          <w:sz w:val="22"/>
        </w:rPr>
        <w:t xml:space="preserve">calidad del sistema, los objetivos y metas de los procesos </w:t>
      </w:r>
      <w:r w:rsidRPr="0099509A">
        <w:rPr>
          <w:rFonts w:asciiTheme="minorBidi" w:hAnsiTheme="minorBidi" w:cstheme="minorBidi"/>
          <w:sz w:val="22"/>
        </w:rPr>
        <w:t xml:space="preserve">; otros métodos para indicar el desempeño </w:t>
      </w:r>
      <w:r w:rsidR="004C4B8A" w:rsidRPr="0099509A">
        <w:rPr>
          <w:rFonts w:asciiTheme="minorBidi" w:hAnsiTheme="minorBidi" w:cstheme="minorBidi"/>
          <w:sz w:val="22"/>
        </w:rPr>
        <w:t>incluyen,</w:t>
      </w:r>
      <w:r w:rsidRPr="0099509A">
        <w:rPr>
          <w:rFonts w:asciiTheme="minorBidi" w:hAnsiTheme="minorBidi" w:cstheme="minorBidi"/>
          <w:sz w:val="22"/>
        </w:rPr>
        <w:t xml:space="preserve"> pero no se limitan a informes, diagramas o </w:t>
      </w:r>
      <w:r w:rsidR="00775906" w:rsidRPr="0099509A">
        <w:rPr>
          <w:rFonts w:asciiTheme="minorBidi" w:hAnsiTheme="minorBidi" w:cstheme="minorBidi"/>
          <w:sz w:val="22"/>
        </w:rPr>
        <w:t>al resultado</w:t>
      </w:r>
      <w:r w:rsidRPr="0099509A">
        <w:rPr>
          <w:rFonts w:asciiTheme="minorBidi" w:hAnsiTheme="minorBidi" w:cstheme="minorBidi"/>
          <w:sz w:val="22"/>
        </w:rPr>
        <w:t xml:space="preserve"> de auditorías</w:t>
      </w:r>
      <w:r w:rsidR="004E7F07" w:rsidRPr="0099509A">
        <w:rPr>
          <w:rFonts w:asciiTheme="minorBidi" w:hAnsiTheme="minorBidi" w:cstheme="minorBidi"/>
          <w:sz w:val="22"/>
        </w:rPr>
        <w:t xml:space="preserve">, </w:t>
      </w:r>
      <w:r w:rsidR="00667D8E" w:rsidRPr="0099509A">
        <w:rPr>
          <w:rFonts w:asciiTheme="minorBidi" w:hAnsiTheme="minorBidi" w:cstheme="minorBidi"/>
          <w:sz w:val="22"/>
        </w:rPr>
        <w:t>revisión por</w:t>
      </w:r>
      <w:r w:rsidR="004E7F07" w:rsidRPr="0099509A">
        <w:rPr>
          <w:rFonts w:asciiTheme="minorBidi" w:hAnsiTheme="minorBidi" w:cstheme="minorBidi"/>
          <w:sz w:val="22"/>
        </w:rPr>
        <w:t xml:space="preserve"> la dirección, encuestas</w:t>
      </w:r>
      <w:r w:rsidR="00775906" w:rsidRPr="0099509A">
        <w:rPr>
          <w:rFonts w:asciiTheme="minorBidi" w:hAnsiTheme="minorBidi" w:cstheme="minorBidi"/>
          <w:sz w:val="22"/>
        </w:rPr>
        <w:t>;</w:t>
      </w:r>
    </w:p>
    <w:p w14:paraId="03A1D330" w14:textId="0AA5EE22" w:rsidR="00EF3A89" w:rsidRPr="0099509A" w:rsidRDefault="00775906" w:rsidP="001355C7">
      <w:pPr>
        <w:numPr>
          <w:ilvl w:val="0"/>
          <w:numId w:val="7"/>
        </w:numPr>
        <w:ind w:hanging="679"/>
        <w:rPr>
          <w:rFonts w:asciiTheme="minorBidi" w:hAnsiTheme="minorBidi" w:cstheme="minorBidi"/>
          <w:sz w:val="22"/>
        </w:rPr>
      </w:pPr>
      <w:r w:rsidRPr="0099509A">
        <w:rPr>
          <w:rFonts w:asciiTheme="minorBidi" w:hAnsiTheme="minorBidi" w:cstheme="minorBidi"/>
          <w:sz w:val="22"/>
        </w:rPr>
        <w:t xml:space="preserve">la </w:t>
      </w:r>
      <w:r w:rsidR="00902025">
        <w:rPr>
          <w:rFonts w:asciiTheme="minorBidi" w:hAnsiTheme="minorBidi" w:cstheme="minorBidi"/>
          <w:sz w:val="22"/>
        </w:rPr>
        <w:t>entidad</w:t>
      </w:r>
      <w:r w:rsidRPr="0099509A">
        <w:rPr>
          <w:rFonts w:asciiTheme="minorBidi" w:hAnsiTheme="minorBidi" w:cstheme="minorBidi"/>
          <w:sz w:val="22"/>
        </w:rPr>
        <w:t xml:space="preserve"> debería determinar </w:t>
      </w:r>
      <w:r w:rsidR="003F3001" w:rsidRPr="0099509A">
        <w:rPr>
          <w:rFonts w:asciiTheme="minorBidi" w:hAnsiTheme="minorBidi" w:cstheme="minorBidi"/>
          <w:sz w:val="22"/>
        </w:rPr>
        <w:t xml:space="preserve">los recursos necesarios para los procesos, tales como personas, infraestructura, entorno para la </w:t>
      </w:r>
      <w:r w:rsidRPr="0099509A">
        <w:rPr>
          <w:rFonts w:asciiTheme="minorBidi" w:hAnsiTheme="minorBidi" w:cstheme="minorBidi"/>
          <w:sz w:val="22"/>
        </w:rPr>
        <w:t xml:space="preserve">operación, conocimientos,  recursos de </w:t>
      </w:r>
      <w:r w:rsidR="00F72802" w:rsidRPr="0099509A">
        <w:rPr>
          <w:rFonts w:asciiTheme="minorBidi" w:hAnsiTheme="minorBidi" w:cstheme="minorBidi"/>
          <w:sz w:val="22"/>
        </w:rPr>
        <w:t>seguimiento,</w:t>
      </w:r>
      <w:r w:rsidR="0025334D" w:rsidRPr="0099509A">
        <w:rPr>
          <w:rFonts w:asciiTheme="minorBidi" w:hAnsiTheme="minorBidi" w:cstheme="minorBidi"/>
          <w:sz w:val="22"/>
        </w:rPr>
        <w:t xml:space="preserve"> </w:t>
      </w:r>
      <w:r w:rsidR="008E3B31" w:rsidRPr="0099509A">
        <w:rPr>
          <w:rFonts w:asciiTheme="minorBidi" w:hAnsiTheme="minorBidi" w:cstheme="minorBidi"/>
          <w:sz w:val="22"/>
        </w:rPr>
        <w:t xml:space="preserve"> </w:t>
      </w:r>
      <w:r w:rsidRPr="0099509A">
        <w:rPr>
          <w:rFonts w:asciiTheme="minorBidi" w:hAnsiTheme="minorBidi" w:cstheme="minorBidi"/>
          <w:sz w:val="22"/>
        </w:rPr>
        <w:t xml:space="preserve"> incluyendo aquellos que se requiere obtener de proveedores </w:t>
      </w:r>
      <w:r w:rsidR="00F72802" w:rsidRPr="0099509A">
        <w:rPr>
          <w:rFonts w:asciiTheme="minorBidi" w:hAnsiTheme="minorBidi" w:cstheme="minorBidi"/>
          <w:sz w:val="22"/>
        </w:rPr>
        <w:t>externos,</w:t>
      </w:r>
      <w:r w:rsidRPr="0099509A">
        <w:rPr>
          <w:rFonts w:asciiTheme="minorBidi" w:hAnsiTheme="minorBidi" w:cstheme="minorBidi"/>
          <w:sz w:val="22"/>
        </w:rPr>
        <w:t xml:space="preserve"> con base en </w:t>
      </w:r>
      <w:r w:rsidR="00667D8E" w:rsidRPr="0099509A">
        <w:rPr>
          <w:rFonts w:asciiTheme="minorBidi" w:hAnsiTheme="minorBidi" w:cstheme="minorBidi"/>
          <w:sz w:val="22"/>
        </w:rPr>
        <w:t>las necesidades</w:t>
      </w:r>
      <w:r w:rsidRPr="0099509A">
        <w:rPr>
          <w:rFonts w:asciiTheme="minorBidi" w:hAnsiTheme="minorBidi" w:cstheme="minorBidi"/>
          <w:sz w:val="22"/>
        </w:rPr>
        <w:t xml:space="preserve"> identificadas por los procesos y las capacidades y disponibilidad de recursos de la </w:t>
      </w:r>
      <w:r w:rsidR="00902025">
        <w:rPr>
          <w:rFonts w:asciiTheme="minorBidi" w:hAnsiTheme="minorBidi" w:cstheme="minorBidi"/>
          <w:sz w:val="22"/>
        </w:rPr>
        <w:t>entidad</w:t>
      </w:r>
      <w:r w:rsidRPr="0099509A">
        <w:rPr>
          <w:rFonts w:asciiTheme="minorBidi" w:hAnsiTheme="minorBidi" w:cstheme="minorBidi"/>
          <w:sz w:val="22"/>
        </w:rPr>
        <w:t>.</w:t>
      </w:r>
    </w:p>
    <w:p w14:paraId="4A6FD871" w14:textId="5CBE9217" w:rsidR="008E3B31" w:rsidRPr="0099509A" w:rsidRDefault="008E3B31" w:rsidP="001355C7">
      <w:pPr>
        <w:numPr>
          <w:ilvl w:val="0"/>
          <w:numId w:val="7"/>
        </w:numPr>
        <w:ind w:hanging="679"/>
        <w:rPr>
          <w:rFonts w:asciiTheme="minorBidi" w:eastAsiaTheme="minorEastAsia" w:hAnsiTheme="minorBidi" w:cstheme="minorBidi"/>
          <w:color w:val="auto"/>
          <w:sz w:val="22"/>
        </w:rPr>
      </w:pPr>
      <w:r w:rsidRPr="0099509A">
        <w:rPr>
          <w:rFonts w:asciiTheme="minorBidi" w:eastAsiaTheme="minorEastAsia" w:hAnsiTheme="minorBidi" w:cstheme="minorBidi"/>
          <w:color w:val="auto"/>
          <w:sz w:val="22"/>
        </w:rPr>
        <w:t xml:space="preserve">con base en las actividades del </w:t>
      </w:r>
      <w:r w:rsidR="00667D8E" w:rsidRPr="0099509A">
        <w:rPr>
          <w:rFonts w:asciiTheme="minorBidi" w:eastAsiaTheme="minorEastAsia" w:hAnsiTheme="minorBidi" w:cstheme="minorBidi"/>
          <w:color w:val="auto"/>
          <w:sz w:val="22"/>
        </w:rPr>
        <w:t>proceso</w:t>
      </w:r>
      <w:r w:rsidRPr="0099509A">
        <w:rPr>
          <w:rFonts w:asciiTheme="minorBidi" w:eastAsiaTheme="minorEastAsia" w:hAnsiTheme="minorBidi" w:cstheme="minorBidi"/>
          <w:color w:val="auto"/>
          <w:sz w:val="22"/>
        </w:rPr>
        <w:t xml:space="preserve"> y </w:t>
      </w:r>
      <w:r w:rsidR="00667D8E" w:rsidRPr="0099509A">
        <w:rPr>
          <w:rFonts w:asciiTheme="minorBidi" w:eastAsiaTheme="minorEastAsia" w:hAnsiTheme="minorBidi" w:cstheme="minorBidi"/>
          <w:color w:val="auto"/>
          <w:sz w:val="22"/>
        </w:rPr>
        <w:t>los perfiles</w:t>
      </w:r>
      <w:r w:rsidRPr="0099509A">
        <w:rPr>
          <w:rFonts w:asciiTheme="minorBidi" w:eastAsiaTheme="minorEastAsia" w:hAnsiTheme="minorBidi" w:cstheme="minorBidi"/>
          <w:color w:val="auto"/>
          <w:sz w:val="22"/>
        </w:rPr>
        <w:t xml:space="preserve"> y competencias </w:t>
      </w:r>
      <w:r w:rsidR="00BB1078" w:rsidRPr="0099509A">
        <w:rPr>
          <w:rFonts w:asciiTheme="minorBidi" w:eastAsiaTheme="minorEastAsia" w:hAnsiTheme="minorBidi" w:cstheme="minorBidi"/>
          <w:color w:val="auto"/>
          <w:sz w:val="22"/>
        </w:rPr>
        <w:t>del personal</w:t>
      </w:r>
      <w:r w:rsidR="00667D8E" w:rsidRPr="0099509A">
        <w:rPr>
          <w:rFonts w:asciiTheme="minorBidi" w:eastAsiaTheme="minorEastAsia" w:hAnsiTheme="minorBidi" w:cstheme="minorBidi"/>
          <w:color w:val="auto"/>
          <w:sz w:val="22"/>
        </w:rPr>
        <w:t xml:space="preserve">,  la </w:t>
      </w:r>
      <w:r w:rsidR="00902025">
        <w:rPr>
          <w:rFonts w:asciiTheme="minorBidi" w:eastAsiaTheme="minorEastAsia" w:hAnsiTheme="minorBidi" w:cstheme="minorBidi"/>
          <w:color w:val="auto"/>
          <w:sz w:val="22"/>
        </w:rPr>
        <w:t>entidad</w:t>
      </w:r>
      <w:r w:rsidR="00BB1078" w:rsidRPr="0099509A">
        <w:rPr>
          <w:rFonts w:asciiTheme="minorBidi" w:eastAsiaTheme="minorEastAsia" w:hAnsiTheme="minorBidi" w:cstheme="minorBidi"/>
          <w:color w:val="auto"/>
          <w:sz w:val="22"/>
        </w:rPr>
        <w:t xml:space="preserve"> debería</w:t>
      </w:r>
      <w:r w:rsidRPr="0099509A">
        <w:rPr>
          <w:rFonts w:asciiTheme="minorBidi" w:eastAsiaTheme="minorEastAsia" w:hAnsiTheme="minorBidi" w:cstheme="minorBidi"/>
          <w:color w:val="auto"/>
          <w:sz w:val="22"/>
        </w:rPr>
        <w:t xml:space="preserve"> </w:t>
      </w:r>
      <w:r w:rsidR="00667D8E" w:rsidRPr="0099509A">
        <w:rPr>
          <w:rFonts w:asciiTheme="minorBidi" w:eastAsiaTheme="minorEastAsia" w:hAnsiTheme="minorBidi" w:cstheme="minorBidi"/>
          <w:color w:val="auto"/>
          <w:sz w:val="22"/>
        </w:rPr>
        <w:t>asignar</w:t>
      </w:r>
      <w:r w:rsidRPr="0099509A">
        <w:rPr>
          <w:rFonts w:asciiTheme="minorBidi" w:eastAsiaTheme="minorEastAsia" w:hAnsiTheme="minorBidi" w:cstheme="minorBidi"/>
          <w:color w:val="auto"/>
          <w:sz w:val="22"/>
        </w:rPr>
        <w:t xml:space="preserve"> las responsabilidades y autoridades</w:t>
      </w:r>
      <w:r w:rsidR="00667D8E" w:rsidRPr="0099509A">
        <w:rPr>
          <w:rFonts w:asciiTheme="minorBidi" w:eastAsiaTheme="minorEastAsia" w:hAnsiTheme="minorBidi" w:cstheme="minorBidi"/>
          <w:color w:val="auto"/>
          <w:sz w:val="22"/>
        </w:rPr>
        <w:t xml:space="preserve"> para su ejecución; </w:t>
      </w:r>
      <w:r w:rsidRPr="0099509A">
        <w:rPr>
          <w:rFonts w:asciiTheme="minorBidi" w:eastAsiaTheme="minorEastAsia" w:hAnsiTheme="minorBidi" w:cstheme="minorBidi"/>
          <w:color w:val="auto"/>
          <w:sz w:val="22"/>
        </w:rPr>
        <w:t xml:space="preserve"> las responsabilidades y autoridades pueden establecerse en información documentada como diagramas </w:t>
      </w:r>
      <w:r w:rsidR="00667D8E" w:rsidRPr="0099509A">
        <w:rPr>
          <w:rFonts w:asciiTheme="minorBidi" w:eastAsiaTheme="minorEastAsia" w:hAnsiTheme="minorBidi" w:cstheme="minorBidi"/>
          <w:color w:val="auto"/>
          <w:sz w:val="22"/>
        </w:rPr>
        <w:t>organizacionales, procedimientos</w:t>
      </w:r>
      <w:r w:rsidRPr="0099509A">
        <w:rPr>
          <w:rFonts w:asciiTheme="minorBidi" w:eastAsiaTheme="minorEastAsia" w:hAnsiTheme="minorBidi" w:cstheme="minorBidi"/>
          <w:color w:val="auto"/>
          <w:sz w:val="22"/>
        </w:rPr>
        <w:t xml:space="preserve"> documentados, políticas operacionales, de acuerdo con la </w:t>
      </w:r>
      <w:r w:rsidR="00667D8E" w:rsidRPr="0099509A">
        <w:rPr>
          <w:rFonts w:asciiTheme="minorBidi" w:eastAsiaTheme="minorEastAsia" w:hAnsiTheme="minorBidi" w:cstheme="minorBidi"/>
          <w:color w:val="auto"/>
          <w:sz w:val="22"/>
        </w:rPr>
        <w:t>normatividad</w:t>
      </w:r>
      <w:r w:rsidRPr="0099509A">
        <w:rPr>
          <w:rFonts w:asciiTheme="minorBidi" w:eastAsiaTheme="minorEastAsia" w:hAnsiTheme="minorBidi" w:cstheme="minorBidi"/>
          <w:color w:val="auto"/>
          <w:sz w:val="22"/>
        </w:rPr>
        <w:t xml:space="preserve"> leg</w:t>
      </w:r>
      <w:r w:rsidR="00667D8E" w:rsidRPr="0099509A">
        <w:rPr>
          <w:rFonts w:asciiTheme="minorBidi" w:eastAsiaTheme="minorEastAsia" w:hAnsiTheme="minorBidi" w:cstheme="minorBidi"/>
          <w:color w:val="auto"/>
          <w:sz w:val="22"/>
        </w:rPr>
        <w:t>a</w:t>
      </w:r>
      <w:r w:rsidRPr="0099509A">
        <w:rPr>
          <w:rFonts w:asciiTheme="minorBidi" w:eastAsiaTheme="minorEastAsia" w:hAnsiTheme="minorBidi" w:cstheme="minorBidi"/>
          <w:color w:val="auto"/>
          <w:sz w:val="22"/>
        </w:rPr>
        <w:t>l aplicable</w:t>
      </w:r>
      <w:r w:rsidR="00667D8E" w:rsidRPr="0099509A">
        <w:rPr>
          <w:rFonts w:asciiTheme="minorBidi" w:eastAsiaTheme="minorEastAsia" w:hAnsiTheme="minorBidi" w:cstheme="minorBidi"/>
          <w:color w:val="auto"/>
          <w:sz w:val="22"/>
        </w:rPr>
        <w:t>.</w:t>
      </w:r>
    </w:p>
    <w:p w14:paraId="3F7492F7" w14:textId="2B788AC1" w:rsidR="008E3B31" w:rsidRPr="0099509A" w:rsidRDefault="008E3B31" w:rsidP="008E3B31">
      <w:pPr>
        <w:autoSpaceDE w:val="0"/>
        <w:autoSpaceDN w:val="0"/>
        <w:adjustRightInd w:val="0"/>
        <w:spacing w:after="0" w:line="240" w:lineRule="auto"/>
        <w:jc w:val="left"/>
        <w:rPr>
          <w:rFonts w:asciiTheme="minorBidi" w:eastAsiaTheme="minorEastAsia" w:hAnsiTheme="minorBidi" w:cstheme="minorBidi"/>
          <w:color w:val="auto"/>
          <w:sz w:val="22"/>
        </w:rPr>
      </w:pPr>
      <w:r w:rsidRPr="0099509A">
        <w:rPr>
          <w:rFonts w:asciiTheme="minorBidi" w:eastAsiaTheme="minorEastAsia" w:hAnsiTheme="minorBidi" w:cstheme="minorBidi"/>
          <w:color w:val="auto"/>
          <w:sz w:val="22"/>
        </w:rPr>
        <w:t xml:space="preserve"> </w:t>
      </w:r>
    </w:p>
    <w:p w14:paraId="722F91C1" w14:textId="4C50D23C" w:rsidR="00EF3A89" w:rsidRPr="0099509A" w:rsidRDefault="000D4940" w:rsidP="001355C7">
      <w:pPr>
        <w:numPr>
          <w:ilvl w:val="0"/>
          <w:numId w:val="7"/>
        </w:numPr>
        <w:ind w:hanging="679"/>
        <w:rPr>
          <w:rFonts w:asciiTheme="minorBidi" w:hAnsiTheme="minorBidi" w:cstheme="minorBidi"/>
          <w:sz w:val="22"/>
        </w:rPr>
      </w:pPr>
      <w:r w:rsidRPr="0099509A">
        <w:rPr>
          <w:rFonts w:asciiTheme="minorBidi" w:hAnsiTheme="minorBidi" w:cstheme="minorBidi"/>
          <w:sz w:val="22"/>
        </w:rPr>
        <w:t>l</w:t>
      </w:r>
      <w:r w:rsidR="00BB1078" w:rsidRPr="0099509A">
        <w:rPr>
          <w:rFonts w:asciiTheme="minorBidi" w:hAnsiTheme="minorBidi" w:cstheme="minorBidi"/>
          <w:sz w:val="22"/>
        </w:rPr>
        <w:t xml:space="preserve">a </w:t>
      </w:r>
      <w:r w:rsidR="00902025">
        <w:rPr>
          <w:rFonts w:asciiTheme="minorBidi" w:hAnsiTheme="minorBidi" w:cstheme="minorBidi"/>
          <w:sz w:val="22"/>
        </w:rPr>
        <w:t>entidad</w:t>
      </w:r>
      <w:r w:rsidR="00BB1078" w:rsidRPr="0099509A">
        <w:rPr>
          <w:rFonts w:asciiTheme="minorBidi" w:hAnsiTheme="minorBidi" w:cstheme="minorBidi"/>
          <w:sz w:val="22"/>
        </w:rPr>
        <w:t xml:space="preserve"> debería asegurase de que se implementen todas las acciones necesarias para gestionar l</w:t>
      </w:r>
      <w:r w:rsidR="00EB1CD1" w:rsidRPr="0099509A">
        <w:rPr>
          <w:rFonts w:asciiTheme="minorBidi" w:hAnsiTheme="minorBidi" w:cstheme="minorBidi"/>
          <w:sz w:val="22"/>
        </w:rPr>
        <w:t xml:space="preserve">os riesgos y oportunidades </w:t>
      </w:r>
      <w:r w:rsidR="00BB1078" w:rsidRPr="0099509A">
        <w:rPr>
          <w:rFonts w:asciiTheme="minorBidi" w:hAnsiTheme="minorBidi" w:cstheme="minorBidi"/>
          <w:sz w:val="22"/>
        </w:rPr>
        <w:t xml:space="preserve">de acuerdo con las </w:t>
      </w:r>
      <w:r w:rsidR="00667D8E" w:rsidRPr="0099509A">
        <w:rPr>
          <w:rFonts w:asciiTheme="minorBidi" w:hAnsiTheme="minorBidi" w:cstheme="minorBidi"/>
          <w:sz w:val="22"/>
        </w:rPr>
        <w:t xml:space="preserve">políticas y </w:t>
      </w:r>
      <w:r w:rsidR="00BB1078" w:rsidRPr="0099509A">
        <w:rPr>
          <w:rFonts w:asciiTheme="minorBidi" w:hAnsiTheme="minorBidi" w:cstheme="minorBidi"/>
          <w:sz w:val="22"/>
        </w:rPr>
        <w:t>metodologías adoptadas</w:t>
      </w:r>
      <w:r w:rsidR="00667D8E" w:rsidRPr="0099509A">
        <w:rPr>
          <w:rFonts w:asciiTheme="minorBidi" w:hAnsiTheme="minorBidi" w:cstheme="minorBidi"/>
          <w:sz w:val="22"/>
        </w:rPr>
        <w:t>;</w:t>
      </w:r>
    </w:p>
    <w:p w14:paraId="63435C12" w14:textId="77777777" w:rsidR="00BB1078" w:rsidRPr="0099509A" w:rsidRDefault="00BB1078" w:rsidP="000D4940">
      <w:pPr>
        <w:autoSpaceDE w:val="0"/>
        <w:autoSpaceDN w:val="0"/>
        <w:adjustRightInd w:val="0"/>
        <w:spacing w:after="0" w:line="240" w:lineRule="auto"/>
        <w:ind w:left="0" w:firstLine="0"/>
        <w:rPr>
          <w:rFonts w:asciiTheme="minorBidi" w:eastAsiaTheme="minorEastAsia" w:hAnsiTheme="minorBidi" w:cstheme="minorBidi"/>
          <w:color w:val="auto"/>
          <w:sz w:val="22"/>
        </w:rPr>
      </w:pPr>
    </w:p>
    <w:p w14:paraId="25F79798" w14:textId="726C53AE" w:rsidR="00EF3A89" w:rsidRPr="0099509A" w:rsidRDefault="000D4940" w:rsidP="00532449">
      <w:pPr>
        <w:pStyle w:val="Prrafodelista"/>
        <w:numPr>
          <w:ilvl w:val="0"/>
          <w:numId w:val="46"/>
        </w:numPr>
        <w:autoSpaceDE w:val="0"/>
        <w:autoSpaceDN w:val="0"/>
        <w:adjustRightInd w:val="0"/>
        <w:spacing w:after="0" w:line="240" w:lineRule="auto"/>
        <w:ind w:left="709" w:hanging="709"/>
        <w:rPr>
          <w:rFonts w:asciiTheme="minorBidi" w:eastAsiaTheme="minorEastAsia" w:hAnsiTheme="minorBidi" w:cstheme="minorBidi"/>
          <w:color w:val="auto"/>
          <w:sz w:val="22"/>
        </w:rPr>
      </w:pPr>
      <w:r w:rsidRPr="0099509A">
        <w:rPr>
          <w:rFonts w:asciiTheme="minorBidi" w:hAnsiTheme="minorBidi" w:cstheme="minorBidi"/>
          <w:sz w:val="22"/>
        </w:rPr>
        <w:t>la</w:t>
      </w:r>
      <w:r w:rsidR="00BB1078" w:rsidRPr="0099509A">
        <w:rPr>
          <w:rFonts w:asciiTheme="minorBidi" w:hAnsiTheme="minorBidi" w:cstheme="minorBidi"/>
          <w:sz w:val="22"/>
        </w:rPr>
        <w:t xml:space="preserve"> </w:t>
      </w:r>
      <w:r w:rsidR="00902025">
        <w:rPr>
          <w:rFonts w:asciiTheme="minorBidi" w:hAnsiTheme="minorBidi" w:cstheme="minorBidi"/>
          <w:sz w:val="22"/>
        </w:rPr>
        <w:t>entidad</w:t>
      </w:r>
      <w:r w:rsidR="00BB1078" w:rsidRPr="0099509A">
        <w:rPr>
          <w:rFonts w:asciiTheme="minorBidi" w:hAnsiTheme="minorBidi" w:cstheme="minorBidi"/>
          <w:sz w:val="22"/>
        </w:rPr>
        <w:t xml:space="preserve"> debería de manera periódica ,  obtener y analizar   los datos de desempeño obtenidos de los criterios establecidos para el seguimiento y medición; e implementar cualquier cambio necesario para asegurarse de que estos</w:t>
      </w:r>
      <w:r w:rsidRPr="0099509A">
        <w:rPr>
          <w:rFonts w:asciiTheme="minorBidi" w:hAnsiTheme="minorBidi" w:cstheme="minorBidi"/>
          <w:sz w:val="22"/>
        </w:rPr>
        <w:t xml:space="preserve"> </w:t>
      </w:r>
      <w:r w:rsidR="00BB1078" w:rsidRPr="0099509A">
        <w:rPr>
          <w:rFonts w:asciiTheme="minorBidi" w:eastAsiaTheme="minorEastAsia" w:hAnsiTheme="minorBidi" w:cstheme="minorBidi"/>
          <w:color w:val="auto"/>
          <w:sz w:val="22"/>
        </w:rPr>
        <w:t>procesos logr</w:t>
      </w:r>
      <w:r w:rsidRPr="0099509A">
        <w:rPr>
          <w:rFonts w:asciiTheme="minorBidi" w:eastAsiaTheme="minorEastAsia" w:hAnsiTheme="minorBidi" w:cstheme="minorBidi"/>
          <w:color w:val="auto"/>
          <w:sz w:val="22"/>
        </w:rPr>
        <w:t>en los resultados</w:t>
      </w:r>
      <w:r w:rsidR="00BB1078" w:rsidRPr="0099509A">
        <w:rPr>
          <w:rFonts w:asciiTheme="minorBidi" w:eastAsiaTheme="minorEastAsia" w:hAnsiTheme="minorBidi" w:cstheme="minorBidi"/>
          <w:color w:val="auto"/>
          <w:sz w:val="22"/>
        </w:rPr>
        <w:t xml:space="preserve"> previstos de manera sistemática;</w:t>
      </w:r>
    </w:p>
    <w:p w14:paraId="717B1B51" w14:textId="77777777" w:rsidR="00BB1078" w:rsidRPr="0099509A" w:rsidRDefault="00BB1078" w:rsidP="000D4940">
      <w:pPr>
        <w:autoSpaceDE w:val="0"/>
        <w:autoSpaceDN w:val="0"/>
        <w:adjustRightInd w:val="0"/>
        <w:spacing w:after="0" w:line="240" w:lineRule="auto"/>
        <w:ind w:left="0" w:firstLine="0"/>
        <w:jc w:val="left"/>
        <w:rPr>
          <w:rFonts w:asciiTheme="minorBidi" w:hAnsiTheme="minorBidi" w:cstheme="minorBidi"/>
          <w:sz w:val="22"/>
        </w:rPr>
      </w:pPr>
    </w:p>
    <w:p w14:paraId="66C5D83F" w14:textId="010A968E" w:rsidR="000D4940" w:rsidRPr="0099509A" w:rsidRDefault="000D4940" w:rsidP="00532449">
      <w:pPr>
        <w:pStyle w:val="Prrafodelista"/>
        <w:numPr>
          <w:ilvl w:val="0"/>
          <w:numId w:val="46"/>
        </w:numPr>
        <w:autoSpaceDE w:val="0"/>
        <w:autoSpaceDN w:val="0"/>
        <w:adjustRightInd w:val="0"/>
        <w:spacing w:after="0" w:line="240" w:lineRule="auto"/>
        <w:ind w:left="709" w:hanging="709"/>
        <w:rPr>
          <w:rFonts w:asciiTheme="minorBidi" w:hAnsiTheme="minorBidi" w:cstheme="minorBidi"/>
          <w:b/>
          <w:sz w:val="22"/>
        </w:rPr>
      </w:pPr>
      <w:r w:rsidRPr="0099509A">
        <w:rPr>
          <w:rFonts w:asciiTheme="minorBidi" w:hAnsiTheme="minorBidi" w:cstheme="minorBidi"/>
          <w:sz w:val="22"/>
        </w:rPr>
        <w:t xml:space="preserve">la </w:t>
      </w:r>
      <w:r w:rsidR="00902025">
        <w:rPr>
          <w:rFonts w:asciiTheme="minorBidi" w:hAnsiTheme="minorBidi" w:cstheme="minorBidi"/>
          <w:sz w:val="22"/>
        </w:rPr>
        <w:t>entidad</w:t>
      </w:r>
      <w:r w:rsidRPr="0099509A">
        <w:rPr>
          <w:rFonts w:asciiTheme="minorBidi" w:hAnsiTheme="minorBidi" w:cstheme="minorBidi"/>
          <w:sz w:val="22"/>
        </w:rPr>
        <w:t xml:space="preserve"> debería considerar los resultados del análisis y la evaluación para determinar las acciones de mejora necesarias; las mejoras pueden hacerse a nivel de proceso (por ejemplo, </w:t>
      </w:r>
      <w:r w:rsidR="00311E3E" w:rsidRPr="0099509A">
        <w:rPr>
          <w:rFonts w:asciiTheme="minorBidi" w:hAnsiTheme="minorBidi" w:cstheme="minorBidi"/>
          <w:sz w:val="22"/>
        </w:rPr>
        <w:t>tecnificando actividades),</w:t>
      </w:r>
      <w:r w:rsidRPr="0099509A">
        <w:rPr>
          <w:rFonts w:asciiTheme="minorBidi" w:hAnsiTheme="minorBidi" w:cstheme="minorBidi"/>
          <w:sz w:val="22"/>
        </w:rPr>
        <w:t xml:space="preserve"> o a nivel del sistema de gestión (por ejemplo, </w:t>
      </w:r>
      <w:r w:rsidR="00311E3E" w:rsidRPr="0099509A">
        <w:rPr>
          <w:rFonts w:asciiTheme="minorBidi" w:hAnsiTheme="minorBidi" w:cstheme="minorBidi"/>
          <w:sz w:val="22"/>
        </w:rPr>
        <w:t>estandarizando actividades, reduciendo o agilizando trámites a través de medios tecnológicos, de manera que se disminuya la operatividad y demora en los procesos.</w:t>
      </w:r>
    </w:p>
    <w:p w14:paraId="0918AC10" w14:textId="77777777" w:rsidR="00311E3E" w:rsidRPr="0099509A" w:rsidRDefault="00311E3E" w:rsidP="00311E3E">
      <w:pPr>
        <w:pStyle w:val="Prrafodelista"/>
        <w:rPr>
          <w:rFonts w:asciiTheme="minorBidi" w:hAnsiTheme="minorBidi" w:cstheme="minorBidi"/>
          <w:b/>
          <w:sz w:val="22"/>
        </w:rPr>
      </w:pPr>
    </w:p>
    <w:p w14:paraId="018836FE" w14:textId="0C052004" w:rsidR="00EF3A89" w:rsidRPr="0099509A" w:rsidRDefault="003F3001" w:rsidP="000D4940">
      <w:pPr>
        <w:ind w:left="0" w:firstLine="0"/>
        <w:rPr>
          <w:rFonts w:asciiTheme="minorBidi" w:hAnsiTheme="minorBidi" w:cstheme="minorBidi"/>
          <w:sz w:val="22"/>
        </w:rPr>
      </w:pPr>
      <w:r w:rsidRPr="0099509A">
        <w:rPr>
          <w:rFonts w:asciiTheme="minorBidi" w:hAnsiTheme="minorBidi" w:cstheme="minorBidi"/>
          <w:b/>
          <w:sz w:val="22"/>
        </w:rPr>
        <w:t xml:space="preserve">4.4.2 </w:t>
      </w:r>
      <w:bookmarkStart w:id="14" w:name="_Hlk57005408"/>
      <w:r w:rsidRPr="0099509A">
        <w:rPr>
          <w:rFonts w:asciiTheme="minorBidi" w:hAnsiTheme="minorBidi" w:cstheme="minorBidi"/>
          <w:sz w:val="22"/>
        </w:rPr>
        <w:t xml:space="preserve">La intención de este </w:t>
      </w:r>
      <w:r w:rsidR="00262852" w:rsidRPr="0099509A">
        <w:rPr>
          <w:rFonts w:asciiTheme="minorBidi" w:hAnsiTheme="minorBidi" w:cstheme="minorBidi"/>
          <w:sz w:val="22"/>
        </w:rPr>
        <w:t>numeral es asegurar</w:t>
      </w:r>
      <w:r w:rsidRPr="0099509A">
        <w:rPr>
          <w:rFonts w:asciiTheme="minorBidi" w:hAnsiTheme="minorBidi" w:cstheme="minorBidi"/>
          <w:sz w:val="22"/>
        </w:rPr>
        <w:t xml:space="preserve"> que </w:t>
      </w:r>
      <w:r w:rsidR="00D37A5F" w:rsidRPr="0099509A">
        <w:rPr>
          <w:rFonts w:asciiTheme="minorBidi" w:hAnsiTheme="minorBidi" w:cstheme="minorBidi"/>
          <w:sz w:val="22"/>
        </w:rPr>
        <w:t>la</w:t>
      </w:r>
      <w:r w:rsidR="00262852" w:rsidRPr="0099509A">
        <w:rPr>
          <w:rFonts w:asciiTheme="minorBidi" w:hAnsiTheme="minorBidi" w:cstheme="minorBidi"/>
          <w:sz w:val="22"/>
        </w:rPr>
        <w:t xml:space="preserve"> </w:t>
      </w:r>
      <w:r w:rsidR="00902025">
        <w:rPr>
          <w:rFonts w:asciiTheme="minorBidi" w:hAnsiTheme="minorBidi" w:cstheme="minorBidi"/>
          <w:sz w:val="22"/>
        </w:rPr>
        <w:t>entidad</w:t>
      </w:r>
      <w:r w:rsidR="00311E3E" w:rsidRPr="0099509A">
        <w:rPr>
          <w:rFonts w:asciiTheme="minorBidi" w:hAnsiTheme="minorBidi" w:cstheme="minorBidi"/>
          <w:sz w:val="22"/>
        </w:rPr>
        <w:t xml:space="preserve"> determine la</w:t>
      </w:r>
      <w:r w:rsidR="00D37A5F" w:rsidRPr="0099509A">
        <w:rPr>
          <w:rFonts w:asciiTheme="minorBidi" w:hAnsiTheme="minorBidi" w:cstheme="minorBidi"/>
          <w:sz w:val="22"/>
        </w:rPr>
        <w:t xml:space="preserve"> </w:t>
      </w:r>
      <w:r w:rsidRPr="0099509A">
        <w:rPr>
          <w:rFonts w:asciiTheme="minorBidi" w:hAnsiTheme="minorBidi" w:cstheme="minorBidi"/>
          <w:sz w:val="22"/>
        </w:rPr>
        <w:t>información documentada que necesita</w:t>
      </w:r>
      <w:r w:rsidR="00D37A5F" w:rsidRPr="0099509A">
        <w:rPr>
          <w:rFonts w:asciiTheme="minorBidi" w:hAnsiTheme="minorBidi" w:cstheme="minorBidi"/>
          <w:sz w:val="22"/>
        </w:rPr>
        <w:t xml:space="preserve"> para garantizar el conocimiento </w:t>
      </w:r>
      <w:r w:rsidR="00311E3E" w:rsidRPr="0099509A">
        <w:rPr>
          <w:rFonts w:asciiTheme="minorBidi" w:hAnsiTheme="minorBidi" w:cstheme="minorBidi"/>
          <w:sz w:val="22"/>
        </w:rPr>
        <w:t>institucional y</w:t>
      </w:r>
      <w:r w:rsidR="00D37A5F" w:rsidRPr="0099509A">
        <w:rPr>
          <w:rFonts w:asciiTheme="minorBidi" w:hAnsiTheme="minorBidi" w:cstheme="minorBidi"/>
          <w:sz w:val="22"/>
        </w:rPr>
        <w:t xml:space="preserve"> el desempeño del sistema de gestión.</w:t>
      </w:r>
    </w:p>
    <w:p w14:paraId="61B24D84" w14:textId="7885CE00"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La información documentada es información que requiere ser controlada y </w:t>
      </w:r>
      <w:r w:rsidR="00D37A5F" w:rsidRPr="0099509A">
        <w:rPr>
          <w:rFonts w:asciiTheme="minorBidi" w:hAnsiTheme="minorBidi" w:cstheme="minorBidi"/>
          <w:sz w:val="22"/>
        </w:rPr>
        <w:t>mantenida,</w:t>
      </w:r>
      <w:r w:rsidRPr="0099509A">
        <w:rPr>
          <w:rFonts w:asciiTheme="minorBidi" w:hAnsiTheme="minorBidi" w:cstheme="minorBidi"/>
          <w:sz w:val="22"/>
        </w:rPr>
        <w:t xml:space="preserve"> así como el medio que la contiene.</w:t>
      </w:r>
    </w:p>
    <w:p w14:paraId="2ABC8018" w14:textId="07160D69" w:rsidR="00EF3A89" w:rsidRPr="0099509A" w:rsidRDefault="003F3001" w:rsidP="00D37A5F">
      <w:pPr>
        <w:ind w:left="-5"/>
        <w:rPr>
          <w:rFonts w:asciiTheme="minorBidi" w:hAnsiTheme="minorBidi" w:cstheme="minorBidi"/>
          <w:sz w:val="22"/>
        </w:rPr>
      </w:pPr>
      <w:r w:rsidRPr="0099509A">
        <w:rPr>
          <w:rFonts w:asciiTheme="minorBidi" w:hAnsiTheme="minorBidi" w:cstheme="minorBidi"/>
          <w:sz w:val="22"/>
        </w:rPr>
        <w:t xml:space="preserve">Corresponde </w:t>
      </w:r>
      <w:r w:rsidR="00D37A5F" w:rsidRPr="0099509A">
        <w:rPr>
          <w:rFonts w:asciiTheme="minorBidi" w:hAnsiTheme="minorBidi" w:cstheme="minorBidi"/>
          <w:sz w:val="22"/>
        </w:rPr>
        <w:t xml:space="preserve">a </w:t>
      </w:r>
      <w:r w:rsidR="00902025">
        <w:rPr>
          <w:rFonts w:asciiTheme="minorBidi" w:hAnsiTheme="minorBidi" w:cstheme="minorBidi"/>
          <w:sz w:val="22"/>
        </w:rPr>
        <w:t>entidad</w:t>
      </w:r>
      <w:r w:rsidR="00FF10BF" w:rsidRPr="0099509A">
        <w:rPr>
          <w:rFonts w:asciiTheme="minorBidi" w:hAnsiTheme="minorBidi" w:cstheme="minorBidi"/>
          <w:sz w:val="22"/>
        </w:rPr>
        <w:t xml:space="preserve"> a</w:t>
      </w:r>
      <w:r w:rsidR="00D37A5F" w:rsidRPr="0099509A">
        <w:rPr>
          <w:rFonts w:asciiTheme="minorBidi" w:hAnsiTheme="minorBidi" w:cstheme="minorBidi"/>
          <w:sz w:val="22"/>
        </w:rPr>
        <w:t xml:space="preserve"> más de la </w:t>
      </w:r>
      <w:r w:rsidR="001A2357" w:rsidRPr="0099509A">
        <w:rPr>
          <w:rFonts w:asciiTheme="minorBidi" w:hAnsiTheme="minorBidi" w:cstheme="minorBidi"/>
          <w:sz w:val="22"/>
        </w:rPr>
        <w:t>información documentada</w:t>
      </w:r>
      <w:r w:rsidR="00D37A5F" w:rsidRPr="0099509A">
        <w:rPr>
          <w:rFonts w:asciiTheme="minorBidi" w:hAnsiTheme="minorBidi" w:cstheme="minorBidi"/>
          <w:sz w:val="22"/>
        </w:rPr>
        <w:t xml:space="preserve"> que solicita la Norma NTC 6256:2028 en sus </w:t>
      </w:r>
      <w:r w:rsidR="004C4B8A" w:rsidRPr="0099509A">
        <w:rPr>
          <w:rFonts w:asciiTheme="minorBidi" w:hAnsiTheme="minorBidi" w:cstheme="minorBidi"/>
          <w:sz w:val="22"/>
        </w:rPr>
        <w:t>requisitos determinar</w:t>
      </w:r>
      <w:r w:rsidR="00D37A5F" w:rsidRPr="0099509A">
        <w:rPr>
          <w:rFonts w:asciiTheme="minorBidi" w:hAnsiTheme="minorBidi" w:cstheme="minorBidi"/>
          <w:sz w:val="22"/>
        </w:rPr>
        <w:t xml:space="preserve"> </w:t>
      </w:r>
      <w:r w:rsidRPr="0099509A">
        <w:rPr>
          <w:rFonts w:asciiTheme="minorBidi" w:hAnsiTheme="minorBidi" w:cstheme="minorBidi"/>
          <w:sz w:val="22"/>
        </w:rPr>
        <w:t xml:space="preserve">los distintos tipos de información documentada necesarios </w:t>
      </w:r>
      <w:r w:rsidR="00D37A5F" w:rsidRPr="0099509A">
        <w:rPr>
          <w:rFonts w:asciiTheme="minorBidi" w:hAnsiTheme="minorBidi" w:cstheme="minorBidi"/>
          <w:sz w:val="22"/>
        </w:rPr>
        <w:t xml:space="preserve">con base en </w:t>
      </w:r>
      <w:r w:rsidRPr="0099509A">
        <w:rPr>
          <w:rFonts w:asciiTheme="minorBidi" w:hAnsiTheme="minorBidi" w:cstheme="minorBidi"/>
          <w:sz w:val="22"/>
        </w:rPr>
        <w:t xml:space="preserve">sus propias </w:t>
      </w:r>
      <w:r w:rsidR="00F72802" w:rsidRPr="0099509A">
        <w:rPr>
          <w:rFonts w:asciiTheme="minorBidi" w:hAnsiTheme="minorBidi" w:cstheme="minorBidi"/>
          <w:sz w:val="22"/>
        </w:rPr>
        <w:t>necesidades,</w:t>
      </w:r>
      <w:r w:rsidR="00D37A5F" w:rsidRPr="0099509A">
        <w:rPr>
          <w:rFonts w:asciiTheme="minorBidi" w:hAnsiTheme="minorBidi" w:cstheme="minorBidi"/>
          <w:sz w:val="22"/>
        </w:rPr>
        <w:t xml:space="preserve"> </w:t>
      </w:r>
      <w:r w:rsidRPr="0099509A">
        <w:rPr>
          <w:rFonts w:asciiTheme="minorBidi" w:hAnsiTheme="minorBidi" w:cstheme="minorBidi"/>
          <w:sz w:val="22"/>
        </w:rPr>
        <w:t xml:space="preserve"> actividades, tipos de productos o servicios, complejidad de sus procesos, recursos, </w:t>
      </w:r>
      <w:r w:rsidR="00D37A5F" w:rsidRPr="0099509A">
        <w:rPr>
          <w:rFonts w:asciiTheme="minorBidi" w:hAnsiTheme="minorBidi" w:cstheme="minorBidi"/>
          <w:sz w:val="22"/>
        </w:rPr>
        <w:t xml:space="preserve"> Esta información </w:t>
      </w:r>
      <w:r w:rsidRPr="0099509A">
        <w:rPr>
          <w:rFonts w:asciiTheme="minorBidi" w:hAnsiTheme="minorBidi" w:cstheme="minorBidi"/>
          <w:sz w:val="22"/>
        </w:rPr>
        <w:t xml:space="preserve">necesitará </w:t>
      </w:r>
      <w:r w:rsidR="001A2357" w:rsidRPr="0099509A">
        <w:rPr>
          <w:rFonts w:asciiTheme="minorBidi" w:hAnsiTheme="minorBidi" w:cstheme="minorBidi"/>
          <w:sz w:val="22"/>
        </w:rPr>
        <w:t xml:space="preserve">mantenerse, </w:t>
      </w:r>
      <w:r w:rsidRPr="0099509A">
        <w:rPr>
          <w:rFonts w:asciiTheme="minorBidi" w:hAnsiTheme="minorBidi" w:cstheme="minorBidi"/>
          <w:sz w:val="22"/>
        </w:rPr>
        <w:t xml:space="preserve">revisarse periódicamente y modificarse para mantenerla actualizada. </w:t>
      </w:r>
    </w:p>
    <w:p w14:paraId="1E038CD4" w14:textId="38F5E0C3" w:rsidR="00E16F07" w:rsidRPr="0099509A" w:rsidRDefault="001A2357" w:rsidP="00E16F07">
      <w:pPr>
        <w:spacing w:after="474"/>
        <w:ind w:left="-5"/>
        <w:rPr>
          <w:rFonts w:asciiTheme="minorBidi" w:hAnsiTheme="minorBidi" w:cstheme="minorBidi"/>
          <w:sz w:val="22"/>
        </w:rPr>
      </w:pPr>
      <w:r w:rsidRPr="0099509A">
        <w:rPr>
          <w:rFonts w:asciiTheme="minorBidi" w:hAnsiTheme="minorBidi" w:cstheme="minorBidi"/>
          <w:sz w:val="22"/>
        </w:rPr>
        <w:t>La información documentada que necesita “</w:t>
      </w:r>
      <w:r w:rsidR="003F3001" w:rsidRPr="0099509A">
        <w:rPr>
          <w:rFonts w:asciiTheme="minorBidi" w:hAnsiTheme="minorBidi" w:cstheme="minorBidi"/>
          <w:sz w:val="22"/>
        </w:rPr>
        <w:t>conservarse sin cambios</w:t>
      </w:r>
      <w:r w:rsidRPr="0099509A">
        <w:rPr>
          <w:rFonts w:asciiTheme="minorBidi" w:hAnsiTheme="minorBidi" w:cstheme="minorBidi"/>
          <w:sz w:val="22"/>
        </w:rPr>
        <w:t>”</w:t>
      </w:r>
      <w:r w:rsidR="003F3001" w:rsidRPr="0099509A">
        <w:rPr>
          <w:rFonts w:asciiTheme="minorBidi" w:hAnsiTheme="minorBidi" w:cstheme="minorBidi"/>
          <w:sz w:val="22"/>
        </w:rPr>
        <w:t xml:space="preserve"> (salvo que se autorice una corrección) para demostrar la conformidad y para tener la confianza de que los procesos se llevan a cabo según lo planeado, o para demostrar si los requisitos se están cumpliendo o </w:t>
      </w:r>
      <w:r w:rsidR="00F72802" w:rsidRPr="0099509A">
        <w:rPr>
          <w:rFonts w:asciiTheme="minorBidi" w:hAnsiTheme="minorBidi" w:cstheme="minorBidi"/>
          <w:sz w:val="22"/>
        </w:rPr>
        <w:t>no)</w:t>
      </w:r>
      <w:r w:rsidRPr="0099509A">
        <w:rPr>
          <w:rFonts w:asciiTheme="minorBidi" w:hAnsiTheme="minorBidi" w:cstheme="minorBidi"/>
          <w:sz w:val="22"/>
        </w:rPr>
        <w:t xml:space="preserve"> se </w:t>
      </w:r>
      <w:r w:rsidR="003B4781" w:rsidRPr="0099509A">
        <w:rPr>
          <w:rFonts w:asciiTheme="minorBidi" w:hAnsiTheme="minorBidi" w:cstheme="minorBidi"/>
          <w:sz w:val="22"/>
        </w:rPr>
        <w:t>denomina</w:t>
      </w:r>
      <w:r w:rsidRPr="0099509A">
        <w:rPr>
          <w:rFonts w:asciiTheme="minorBidi" w:hAnsiTheme="minorBidi" w:cstheme="minorBidi"/>
          <w:sz w:val="22"/>
        </w:rPr>
        <w:t xml:space="preserve"> “regi</w:t>
      </w:r>
      <w:r w:rsidR="004C4B8A" w:rsidRPr="0099509A">
        <w:rPr>
          <w:rFonts w:asciiTheme="minorBidi" w:hAnsiTheme="minorBidi" w:cstheme="minorBidi"/>
          <w:sz w:val="22"/>
        </w:rPr>
        <w:t>s</w:t>
      </w:r>
      <w:r w:rsidRPr="0099509A">
        <w:rPr>
          <w:rFonts w:asciiTheme="minorBidi" w:hAnsiTheme="minorBidi" w:cstheme="minorBidi"/>
          <w:sz w:val="22"/>
        </w:rPr>
        <w:t>tro</w:t>
      </w:r>
      <w:r w:rsidR="00E16F07" w:rsidRPr="0099509A">
        <w:rPr>
          <w:rFonts w:asciiTheme="minorBidi" w:hAnsiTheme="minorBidi" w:cstheme="minorBidi"/>
          <w:sz w:val="22"/>
        </w:rPr>
        <w:t>.</w:t>
      </w:r>
    </w:p>
    <w:p w14:paraId="0BE849C4" w14:textId="49245292" w:rsidR="001A2357" w:rsidRPr="0099509A" w:rsidRDefault="001A2357" w:rsidP="00E16F07">
      <w:pPr>
        <w:spacing w:after="474"/>
        <w:ind w:left="-5"/>
        <w:rPr>
          <w:rFonts w:asciiTheme="minorBidi" w:hAnsiTheme="minorBidi" w:cstheme="minorBidi"/>
          <w:sz w:val="22"/>
        </w:rPr>
      </w:pPr>
      <w:r w:rsidRPr="0099509A">
        <w:rPr>
          <w:rFonts w:asciiTheme="minorBidi" w:hAnsiTheme="minorBidi" w:cstheme="minorBidi"/>
          <w:sz w:val="22"/>
        </w:rPr>
        <w:t>La información documentada de los sistemas de gestión de la</w:t>
      </w:r>
      <w:r w:rsidR="00262852" w:rsidRPr="0099509A">
        <w:rPr>
          <w:rFonts w:asciiTheme="minorBidi" w:hAnsiTheme="minorBidi" w:cstheme="minorBidi"/>
          <w:sz w:val="22"/>
        </w:rPr>
        <w:t xml:space="preserve"> </w:t>
      </w:r>
      <w:r w:rsidR="00902025">
        <w:rPr>
          <w:rFonts w:asciiTheme="minorBidi" w:hAnsiTheme="minorBidi" w:cstheme="minorBidi"/>
          <w:sz w:val="22"/>
        </w:rPr>
        <w:t>entidad</w:t>
      </w:r>
      <w:r w:rsidRPr="0099509A">
        <w:rPr>
          <w:rFonts w:asciiTheme="minorBidi" w:hAnsiTheme="minorBidi" w:cstheme="minorBidi"/>
          <w:sz w:val="22"/>
        </w:rPr>
        <w:t xml:space="preserve"> </w:t>
      </w:r>
      <w:r w:rsidR="00262852" w:rsidRPr="0099509A">
        <w:rPr>
          <w:rFonts w:asciiTheme="minorBidi" w:hAnsiTheme="minorBidi" w:cstheme="minorBidi"/>
          <w:sz w:val="22"/>
        </w:rPr>
        <w:t xml:space="preserve">debería mantenerse y/o conservarse de acuerdo </w:t>
      </w:r>
      <w:r w:rsidRPr="0099509A">
        <w:rPr>
          <w:rFonts w:asciiTheme="minorBidi" w:hAnsiTheme="minorBidi" w:cstheme="minorBidi"/>
          <w:sz w:val="22"/>
        </w:rPr>
        <w:t xml:space="preserve">o con </w:t>
      </w:r>
      <w:r w:rsidR="00262852" w:rsidRPr="0099509A">
        <w:rPr>
          <w:rFonts w:asciiTheme="minorBidi" w:hAnsiTheme="minorBidi" w:cstheme="minorBidi"/>
          <w:sz w:val="22"/>
        </w:rPr>
        <w:t xml:space="preserve">las políticas establecidas por </w:t>
      </w:r>
      <w:r w:rsidR="00E16F07" w:rsidRPr="0099509A">
        <w:rPr>
          <w:rFonts w:asciiTheme="minorBidi" w:hAnsiTheme="minorBidi" w:cstheme="minorBidi"/>
          <w:sz w:val="22"/>
        </w:rPr>
        <w:t xml:space="preserve">la </w:t>
      </w:r>
      <w:r w:rsidR="00262852" w:rsidRPr="0099509A">
        <w:rPr>
          <w:rFonts w:asciiTheme="minorBidi" w:hAnsiTheme="minorBidi" w:cstheme="minorBidi"/>
          <w:sz w:val="22"/>
        </w:rPr>
        <w:t xml:space="preserve"> </w:t>
      </w:r>
      <w:r w:rsidR="00902025">
        <w:rPr>
          <w:rFonts w:asciiTheme="minorBidi" w:hAnsiTheme="minorBidi" w:cstheme="minorBidi"/>
          <w:sz w:val="22"/>
        </w:rPr>
        <w:t>entidad</w:t>
      </w:r>
      <w:r w:rsidR="00A02831" w:rsidRPr="0099509A">
        <w:rPr>
          <w:rFonts w:asciiTheme="minorBidi" w:hAnsiTheme="minorBidi" w:cstheme="minorBidi"/>
          <w:sz w:val="22"/>
        </w:rPr>
        <w:t xml:space="preserve"> y</w:t>
      </w:r>
      <w:r w:rsidR="00262852" w:rsidRPr="0099509A">
        <w:rPr>
          <w:rFonts w:asciiTheme="minorBidi" w:hAnsiTheme="minorBidi" w:cstheme="minorBidi"/>
          <w:sz w:val="22"/>
        </w:rPr>
        <w:t xml:space="preserve">   </w:t>
      </w:r>
      <w:r w:rsidR="00A02831" w:rsidRPr="0099509A">
        <w:rPr>
          <w:rFonts w:asciiTheme="minorBidi" w:hAnsiTheme="minorBidi" w:cstheme="minorBidi"/>
          <w:sz w:val="22"/>
        </w:rPr>
        <w:t>con la</w:t>
      </w:r>
      <w:r w:rsidR="00262852" w:rsidRPr="0099509A">
        <w:rPr>
          <w:rFonts w:asciiTheme="minorBidi" w:hAnsiTheme="minorBidi" w:cstheme="minorBidi"/>
          <w:sz w:val="22"/>
        </w:rPr>
        <w:t xml:space="preserve"> normatividad</w:t>
      </w:r>
      <w:r w:rsidRPr="0099509A">
        <w:rPr>
          <w:rFonts w:asciiTheme="minorBidi" w:hAnsiTheme="minorBidi" w:cstheme="minorBidi"/>
          <w:sz w:val="22"/>
        </w:rPr>
        <w:t xml:space="preserve"> </w:t>
      </w:r>
      <w:r w:rsidR="00E16F07" w:rsidRPr="0099509A">
        <w:rPr>
          <w:rFonts w:asciiTheme="minorBidi" w:hAnsiTheme="minorBidi" w:cstheme="minorBidi"/>
          <w:sz w:val="22"/>
        </w:rPr>
        <w:t>establecida para la administración de justicia y de los recursos públicos</w:t>
      </w:r>
      <w:r w:rsidR="001D1473" w:rsidRPr="0099509A">
        <w:rPr>
          <w:rFonts w:asciiTheme="minorBidi" w:hAnsiTheme="minorBidi" w:cstheme="minorBidi"/>
          <w:sz w:val="22"/>
        </w:rPr>
        <w:t xml:space="preserve"> y </w:t>
      </w:r>
      <w:r w:rsidR="00E16F07" w:rsidRPr="0099509A">
        <w:rPr>
          <w:rFonts w:asciiTheme="minorBidi" w:hAnsiTheme="minorBidi" w:cstheme="minorBidi"/>
          <w:sz w:val="22"/>
        </w:rPr>
        <w:t xml:space="preserve"> con un enfoque basado en riesgos.</w:t>
      </w:r>
    </w:p>
    <w:p w14:paraId="14A8A1C0" w14:textId="77777777" w:rsidR="00EF3A89" w:rsidRPr="0099509A" w:rsidRDefault="003F3001">
      <w:pPr>
        <w:pStyle w:val="Ttulo1"/>
        <w:tabs>
          <w:tab w:val="center" w:pos="1300"/>
        </w:tabs>
        <w:ind w:left="-15" w:right="0" w:firstLine="0"/>
        <w:rPr>
          <w:rFonts w:asciiTheme="minorBidi" w:hAnsiTheme="minorBidi" w:cstheme="minorBidi"/>
          <w:sz w:val="22"/>
        </w:rPr>
      </w:pPr>
      <w:bookmarkStart w:id="15" w:name="_Toc59337052"/>
      <w:bookmarkStart w:id="16" w:name="_Toc59386081"/>
      <w:bookmarkEnd w:id="14"/>
      <w:r w:rsidRPr="0099509A">
        <w:rPr>
          <w:rFonts w:asciiTheme="minorBidi" w:hAnsiTheme="minorBidi" w:cstheme="minorBidi"/>
          <w:sz w:val="22"/>
        </w:rPr>
        <w:t>5.</w:t>
      </w:r>
      <w:r w:rsidRPr="0099509A">
        <w:rPr>
          <w:rFonts w:asciiTheme="minorBidi" w:hAnsiTheme="minorBidi" w:cstheme="minorBidi"/>
          <w:sz w:val="22"/>
        </w:rPr>
        <w:tab/>
        <w:t>LIDERAZGO</w:t>
      </w:r>
      <w:bookmarkEnd w:id="15"/>
      <w:bookmarkEnd w:id="16"/>
    </w:p>
    <w:p w14:paraId="24520D9B" w14:textId="77777777" w:rsidR="00EF3A89" w:rsidRPr="0099509A" w:rsidRDefault="003F3001">
      <w:pPr>
        <w:pStyle w:val="Ttulo2"/>
        <w:tabs>
          <w:tab w:val="center" w:pos="2175"/>
        </w:tabs>
        <w:ind w:left="-15" w:right="0" w:firstLine="0"/>
        <w:rPr>
          <w:rFonts w:asciiTheme="minorBidi" w:hAnsiTheme="minorBidi" w:cstheme="minorBidi"/>
          <w:sz w:val="22"/>
        </w:rPr>
      </w:pPr>
      <w:bookmarkStart w:id="17" w:name="_Toc59337053"/>
      <w:bookmarkStart w:id="18" w:name="_Toc59386082"/>
      <w:r w:rsidRPr="0099509A">
        <w:rPr>
          <w:rFonts w:asciiTheme="minorBidi" w:hAnsiTheme="minorBidi" w:cstheme="minorBidi"/>
          <w:sz w:val="22"/>
        </w:rPr>
        <w:t>5.1</w:t>
      </w:r>
      <w:r w:rsidRPr="0099509A">
        <w:rPr>
          <w:rFonts w:asciiTheme="minorBidi" w:hAnsiTheme="minorBidi" w:cstheme="minorBidi"/>
          <w:sz w:val="22"/>
        </w:rPr>
        <w:tab/>
        <w:t>LIDERAZGO Y COMPROMISO</w:t>
      </w:r>
      <w:bookmarkEnd w:id="17"/>
      <w:bookmarkEnd w:id="18"/>
    </w:p>
    <w:p w14:paraId="7AE0B864" w14:textId="77777777" w:rsidR="00EF3A89" w:rsidRPr="0099509A" w:rsidRDefault="003F3001" w:rsidP="0099509A">
      <w:pPr>
        <w:pStyle w:val="Ttulo5"/>
        <w:tabs>
          <w:tab w:val="center" w:pos="1408"/>
        </w:tabs>
        <w:ind w:left="-15" w:right="0" w:firstLine="0"/>
        <w:jc w:val="both"/>
        <w:rPr>
          <w:rFonts w:asciiTheme="minorBidi" w:hAnsiTheme="minorBidi" w:cstheme="minorBidi"/>
          <w:sz w:val="22"/>
        </w:rPr>
      </w:pPr>
      <w:r w:rsidRPr="0099509A">
        <w:rPr>
          <w:rFonts w:asciiTheme="minorBidi" w:hAnsiTheme="minorBidi" w:cstheme="minorBidi"/>
          <w:sz w:val="22"/>
        </w:rPr>
        <w:t>5.1.1</w:t>
      </w:r>
      <w:r w:rsidRPr="0099509A">
        <w:rPr>
          <w:rFonts w:asciiTheme="minorBidi" w:hAnsiTheme="minorBidi" w:cstheme="minorBidi"/>
          <w:sz w:val="22"/>
        </w:rPr>
        <w:tab/>
        <w:t>Generalidades</w:t>
      </w:r>
    </w:p>
    <w:p w14:paraId="362422A1" w14:textId="0E0D114E" w:rsidR="009F3B0E" w:rsidRPr="0099509A" w:rsidRDefault="009F3B0E" w:rsidP="0099509A">
      <w:pPr>
        <w:autoSpaceDE w:val="0"/>
        <w:autoSpaceDN w:val="0"/>
        <w:adjustRightInd w:val="0"/>
        <w:spacing w:after="0" w:line="240" w:lineRule="auto"/>
        <w:ind w:left="0" w:firstLine="0"/>
        <w:rPr>
          <w:rFonts w:asciiTheme="minorBidi" w:eastAsiaTheme="minorEastAsia" w:hAnsiTheme="minorBidi" w:cstheme="minorBidi"/>
          <w:color w:val="auto"/>
          <w:sz w:val="22"/>
        </w:rPr>
      </w:pPr>
      <w:r w:rsidRPr="0099509A">
        <w:rPr>
          <w:rFonts w:asciiTheme="minorBidi" w:eastAsiaTheme="minorEastAsia" w:hAnsiTheme="minorBidi" w:cstheme="minorBidi"/>
          <w:color w:val="auto"/>
          <w:sz w:val="22"/>
        </w:rPr>
        <w:t xml:space="preserve">La intención de este apartado es asegurar que la alta dirección demuestra liderazgo y </w:t>
      </w:r>
    </w:p>
    <w:p w14:paraId="6F9D3B33" w14:textId="65B50F7B" w:rsidR="009F3B0E" w:rsidRPr="0099509A" w:rsidRDefault="00F72802" w:rsidP="0099509A">
      <w:pPr>
        <w:autoSpaceDE w:val="0"/>
        <w:autoSpaceDN w:val="0"/>
        <w:adjustRightInd w:val="0"/>
        <w:spacing w:after="0" w:line="240" w:lineRule="auto"/>
        <w:ind w:left="0" w:firstLine="0"/>
        <w:rPr>
          <w:rFonts w:asciiTheme="minorBidi" w:eastAsiaTheme="minorEastAsia" w:hAnsiTheme="minorBidi" w:cstheme="minorBidi"/>
          <w:color w:val="auto"/>
          <w:sz w:val="22"/>
        </w:rPr>
      </w:pPr>
      <w:r w:rsidRPr="0099509A">
        <w:rPr>
          <w:rFonts w:asciiTheme="minorBidi" w:eastAsiaTheme="minorEastAsia" w:hAnsiTheme="minorBidi" w:cstheme="minorBidi"/>
          <w:color w:val="auto"/>
          <w:sz w:val="22"/>
        </w:rPr>
        <w:t>Compromiso</w:t>
      </w:r>
      <w:r w:rsidR="009F3B0E" w:rsidRPr="0099509A">
        <w:rPr>
          <w:rFonts w:asciiTheme="minorBidi" w:eastAsiaTheme="minorEastAsia" w:hAnsiTheme="minorBidi" w:cstheme="minorBidi"/>
          <w:color w:val="auto"/>
          <w:sz w:val="22"/>
        </w:rPr>
        <w:t xml:space="preserve"> tomando un rol activo al comprometer, fomentar y asegurar, comunicar y hacer el</w:t>
      </w:r>
      <w:r>
        <w:rPr>
          <w:rFonts w:asciiTheme="minorBidi" w:eastAsiaTheme="minorEastAsia" w:hAnsiTheme="minorBidi" w:cstheme="minorBidi"/>
          <w:color w:val="auto"/>
          <w:sz w:val="22"/>
        </w:rPr>
        <w:t xml:space="preserve"> s</w:t>
      </w:r>
      <w:r w:rsidRPr="0099509A">
        <w:rPr>
          <w:rFonts w:asciiTheme="minorBidi" w:eastAsiaTheme="minorEastAsia" w:hAnsiTheme="minorBidi" w:cstheme="minorBidi"/>
          <w:color w:val="auto"/>
          <w:sz w:val="22"/>
        </w:rPr>
        <w:t>eguimiento</w:t>
      </w:r>
      <w:r w:rsidR="009F3B0E" w:rsidRPr="0099509A">
        <w:rPr>
          <w:rFonts w:asciiTheme="minorBidi" w:eastAsiaTheme="minorEastAsia" w:hAnsiTheme="minorBidi" w:cstheme="minorBidi"/>
          <w:color w:val="auto"/>
          <w:sz w:val="22"/>
        </w:rPr>
        <w:t xml:space="preserve"> del desempeño y la eficacia del sistema de gestión de la calidad. Las maneras en</w:t>
      </w:r>
      <w:r>
        <w:rPr>
          <w:rFonts w:asciiTheme="minorBidi" w:eastAsiaTheme="minorEastAsia" w:hAnsiTheme="minorBidi" w:cstheme="minorBidi"/>
          <w:color w:val="auto"/>
          <w:sz w:val="22"/>
        </w:rPr>
        <w:t xml:space="preserve"> </w:t>
      </w:r>
      <w:r w:rsidR="009F3B0E" w:rsidRPr="0099509A">
        <w:rPr>
          <w:rFonts w:asciiTheme="minorBidi" w:eastAsiaTheme="minorEastAsia" w:hAnsiTheme="minorBidi" w:cstheme="minorBidi"/>
          <w:color w:val="auto"/>
          <w:sz w:val="22"/>
        </w:rPr>
        <w:t>que se puede aplicar se basan en varios factores, como el tamaño y la complejidad de la</w:t>
      </w:r>
    </w:p>
    <w:p w14:paraId="02AB3DF1" w14:textId="52D71070" w:rsidR="009F3B0E" w:rsidRPr="0099509A" w:rsidRDefault="00F72802" w:rsidP="0099509A">
      <w:pPr>
        <w:ind w:left="-5"/>
        <w:rPr>
          <w:rFonts w:asciiTheme="minorBidi" w:hAnsiTheme="minorBidi" w:cstheme="minorBidi"/>
          <w:sz w:val="22"/>
        </w:rPr>
      </w:pPr>
      <w:r>
        <w:rPr>
          <w:rFonts w:asciiTheme="minorBidi" w:eastAsiaTheme="minorEastAsia" w:hAnsiTheme="minorBidi" w:cstheme="minorBidi"/>
          <w:color w:val="auto"/>
          <w:sz w:val="22"/>
        </w:rPr>
        <w:t>Entidad</w:t>
      </w:r>
      <w:r w:rsidR="00DF75EE" w:rsidRPr="0099509A">
        <w:rPr>
          <w:rFonts w:asciiTheme="minorBidi" w:eastAsiaTheme="minorEastAsia" w:hAnsiTheme="minorBidi" w:cstheme="minorBidi"/>
          <w:color w:val="auto"/>
          <w:sz w:val="22"/>
        </w:rPr>
        <w:t xml:space="preserve">, </w:t>
      </w:r>
      <w:r w:rsidR="009F3B0E" w:rsidRPr="0099509A">
        <w:rPr>
          <w:rFonts w:asciiTheme="minorBidi" w:eastAsiaTheme="minorEastAsia" w:hAnsiTheme="minorBidi" w:cstheme="minorBidi"/>
          <w:color w:val="auto"/>
          <w:sz w:val="22"/>
        </w:rPr>
        <w:t xml:space="preserve"> el estilo de gestión y la cultura organizacional.</w:t>
      </w:r>
    </w:p>
    <w:p w14:paraId="422651E6" w14:textId="0ABC947B" w:rsidR="009F3B0E" w:rsidRPr="0099509A" w:rsidRDefault="00D824F9" w:rsidP="0099509A">
      <w:pPr>
        <w:autoSpaceDE w:val="0"/>
        <w:autoSpaceDN w:val="0"/>
        <w:adjustRightInd w:val="0"/>
        <w:spacing w:after="0" w:line="240" w:lineRule="auto"/>
        <w:ind w:left="0" w:firstLine="0"/>
        <w:rPr>
          <w:rFonts w:asciiTheme="minorBidi" w:eastAsiaTheme="minorEastAsia" w:hAnsiTheme="minorBidi" w:cstheme="minorBidi"/>
          <w:color w:val="auto"/>
          <w:sz w:val="22"/>
        </w:rPr>
      </w:pPr>
      <w:r w:rsidRPr="0099509A">
        <w:rPr>
          <w:rFonts w:asciiTheme="minorBidi" w:eastAsiaTheme="minorEastAsia" w:hAnsiTheme="minorBidi" w:cstheme="minorBidi"/>
          <w:color w:val="auto"/>
          <w:sz w:val="22"/>
        </w:rPr>
        <w:t>La “</w:t>
      </w:r>
      <w:r w:rsidR="009F3B0E" w:rsidRPr="0099509A">
        <w:rPr>
          <w:rFonts w:asciiTheme="minorBidi" w:eastAsiaTheme="minorEastAsia" w:hAnsiTheme="minorBidi" w:cstheme="minorBidi"/>
          <w:color w:val="auto"/>
          <w:sz w:val="22"/>
        </w:rPr>
        <w:t xml:space="preserve">alta dirección" se refiere a aquellos que </w:t>
      </w:r>
      <w:r w:rsidRPr="0099509A">
        <w:rPr>
          <w:rFonts w:asciiTheme="minorBidi" w:eastAsiaTheme="minorEastAsia" w:hAnsiTheme="minorBidi" w:cstheme="minorBidi"/>
          <w:color w:val="auto"/>
          <w:sz w:val="22"/>
        </w:rPr>
        <w:t>dirigen y controlan</w:t>
      </w:r>
      <w:r w:rsidR="009F3B0E" w:rsidRPr="0099509A">
        <w:rPr>
          <w:rFonts w:asciiTheme="minorBidi" w:eastAsiaTheme="minorEastAsia" w:hAnsiTheme="minorBidi" w:cstheme="minorBidi"/>
          <w:color w:val="auto"/>
          <w:sz w:val="22"/>
        </w:rPr>
        <w:t xml:space="preserve"> la </w:t>
      </w:r>
      <w:r w:rsidR="00902025">
        <w:rPr>
          <w:rFonts w:asciiTheme="minorBidi" w:eastAsiaTheme="minorEastAsia" w:hAnsiTheme="minorBidi" w:cstheme="minorBidi"/>
          <w:color w:val="auto"/>
          <w:sz w:val="22"/>
        </w:rPr>
        <w:t>entidad</w:t>
      </w:r>
      <w:r w:rsidR="009F3B0E" w:rsidRPr="0099509A">
        <w:rPr>
          <w:rFonts w:asciiTheme="minorBidi" w:eastAsiaTheme="minorEastAsia" w:hAnsiTheme="minorBidi" w:cstheme="minorBidi"/>
          <w:color w:val="auto"/>
          <w:sz w:val="22"/>
        </w:rPr>
        <w:t xml:space="preserve"> y el sistema de gestión de acuerdo con el alcance que este tenga. </w:t>
      </w:r>
      <w:r w:rsidRPr="0099509A">
        <w:rPr>
          <w:rFonts w:asciiTheme="minorBidi" w:eastAsiaTheme="minorEastAsia" w:hAnsiTheme="minorBidi" w:cstheme="minorBidi"/>
          <w:color w:val="auto"/>
          <w:sz w:val="22"/>
        </w:rPr>
        <w:t>Si el alcance</w:t>
      </w:r>
      <w:r w:rsidR="009F3B0E" w:rsidRPr="0099509A">
        <w:rPr>
          <w:rFonts w:asciiTheme="minorBidi" w:eastAsiaTheme="minorEastAsia" w:hAnsiTheme="minorBidi" w:cstheme="minorBidi"/>
          <w:color w:val="auto"/>
          <w:sz w:val="22"/>
        </w:rPr>
        <w:t xml:space="preserve"> del sistema </w:t>
      </w:r>
      <w:r w:rsidRPr="0099509A">
        <w:rPr>
          <w:rFonts w:asciiTheme="minorBidi" w:eastAsiaTheme="minorEastAsia" w:hAnsiTheme="minorBidi" w:cstheme="minorBidi"/>
          <w:color w:val="auto"/>
          <w:sz w:val="22"/>
        </w:rPr>
        <w:t>de gestión</w:t>
      </w:r>
      <w:r w:rsidR="009F3B0E" w:rsidRPr="0099509A">
        <w:rPr>
          <w:rFonts w:asciiTheme="minorBidi" w:eastAsiaTheme="minorEastAsia" w:hAnsiTheme="minorBidi" w:cstheme="minorBidi"/>
          <w:color w:val="auto"/>
          <w:sz w:val="22"/>
        </w:rPr>
        <w:t xml:space="preserve"> incluye solo una parte de la </w:t>
      </w:r>
      <w:r w:rsidR="00902025">
        <w:rPr>
          <w:rFonts w:asciiTheme="minorBidi" w:eastAsiaTheme="minorEastAsia" w:hAnsiTheme="minorBidi" w:cstheme="minorBidi"/>
          <w:color w:val="auto"/>
          <w:sz w:val="22"/>
        </w:rPr>
        <w:t>entidad</w:t>
      </w:r>
      <w:r w:rsidRPr="0099509A">
        <w:rPr>
          <w:rFonts w:asciiTheme="minorBidi" w:eastAsiaTheme="minorEastAsia" w:hAnsiTheme="minorBidi" w:cstheme="minorBidi"/>
          <w:color w:val="auto"/>
          <w:sz w:val="22"/>
        </w:rPr>
        <w:t>,</w:t>
      </w:r>
      <w:r w:rsidR="009F3B0E" w:rsidRPr="0099509A">
        <w:rPr>
          <w:rFonts w:asciiTheme="minorBidi" w:eastAsiaTheme="minorEastAsia" w:hAnsiTheme="minorBidi" w:cstheme="minorBidi"/>
          <w:color w:val="auto"/>
          <w:sz w:val="22"/>
        </w:rPr>
        <w:t xml:space="preserve"> la alta dirección se refiere solo a </w:t>
      </w:r>
      <w:r w:rsidRPr="0099509A">
        <w:rPr>
          <w:rFonts w:asciiTheme="minorBidi" w:eastAsiaTheme="minorEastAsia" w:hAnsiTheme="minorBidi" w:cstheme="minorBidi"/>
          <w:color w:val="auto"/>
          <w:sz w:val="22"/>
        </w:rPr>
        <w:t>aquellos</w:t>
      </w:r>
      <w:r w:rsidR="009F3B0E" w:rsidRPr="0099509A">
        <w:rPr>
          <w:rFonts w:asciiTheme="minorBidi" w:eastAsiaTheme="minorEastAsia" w:hAnsiTheme="minorBidi" w:cstheme="minorBidi"/>
          <w:color w:val="auto"/>
          <w:sz w:val="22"/>
        </w:rPr>
        <w:t xml:space="preserve"> que rige</w:t>
      </w:r>
      <w:r w:rsidRPr="0099509A">
        <w:rPr>
          <w:rFonts w:asciiTheme="minorBidi" w:eastAsiaTheme="minorEastAsia" w:hAnsiTheme="minorBidi" w:cstheme="minorBidi"/>
          <w:color w:val="auto"/>
          <w:sz w:val="22"/>
        </w:rPr>
        <w:t>n</w:t>
      </w:r>
      <w:r w:rsidR="009F3B0E" w:rsidRPr="0099509A">
        <w:rPr>
          <w:rFonts w:asciiTheme="minorBidi" w:eastAsiaTheme="minorEastAsia" w:hAnsiTheme="minorBidi" w:cstheme="minorBidi"/>
          <w:color w:val="auto"/>
          <w:sz w:val="22"/>
        </w:rPr>
        <w:t xml:space="preserve"> y </w:t>
      </w:r>
      <w:r w:rsidRPr="0099509A">
        <w:rPr>
          <w:rFonts w:asciiTheme="minorBidi" w:eastAsiaTheme="minorEastAsia" w:hAnsiTheme="minorBidi" w:cstheme="minorBidi"/>
          <w:color w:val="auto"/>
          <w:sz w:val="22"/>
        </w:rPr>
        <w:t>controlan</w:t>
      </w:r>
      <w:r w:rsidR="009F3B0E" w:rsidRPr="0099509A">
        <w:rPr>
          <w:rFonts w:asciiTheme="minorBidi" w:eastAsiaTheme="minorEastAsia" w:hAnsiTheme="minorBidi" w:cstheme="minorBidi"/>
          <w:color w:val="auto"/>
          <w:sz w:val="22"/>
        </w:rPr>
        <w:t xml:space="preserve"> esa parte</w:t>
      </w:r>
      <w:r w:rsidRPr="0099509A">
        <w:rPr>
          <w:rFonts w:asciiTheme="minorBidi" w:eastAsiaTheme="minorEastAsia" w:hAnsiTheme="minorBidi" w:cstheme="minorBidi"/>
          <w:color w:val="auto"/>
          <w:sz w:val="22"/>
        </w:rPr>
        <w:t xml:space="preserve">. </w:t>
      </w:r>
      <w:r w:rsidR="00DF75EE" w:rsidRPr="0099509A">
        <w:rPr>
          <w:rFonts w:asciiTheme="minorBidi" w:eastAsiaTheme="minorEastAsia" w:hAnsiTheme="minorBidi" w:cstheme="minorBidi"/>
          <w:color w:val="auto"/>
          <w:sz w:val="22"/>
        </w:rPr>
        <w:t>La alta</w:t>
      </w:r>
      <w:r w:rsidR="009F3B0E" w:rsidRPr="0099509A">
        <w:rPr>
          <w:rFonts w:asciiTheme="minorBidi" w:eastAsiaTheme="minorEastAsia" w:hAnsiTheme="minorBidi" w:cstheme="minorBidi"/>
          <w:color w:val="auto"/>
          <w:sz w:val="22"/>
        </w:rPr>
        <w:t xml:space="preserve"> dirección tiene el poder de delegar la autoridad y proporcionar recursos dentro de la</w:t>
      </w:r>
      <w:r w:rsidR="00F72802">
        <w:rPr>
          <w:rFonts w:asciiTheme="minorBidi" w:eastAsiaTheme="minorEastAsia" w:hAnsiTheme="minorBidi" w:cstheme="minorBidi"/>
          <w:color w:val="auto"/>
          <w:sz w:val="22"/>
        </w:rPr>
        <w:t xml:space="preserve"> entidad</w:t>
      </w:r>
      <w:r w:rsidR="009F3B0E" w:rsidRPr="0099509A">
        <w:rPr>
          <w:rFonts w:asciiTheme="minorBidi" w:eastAsiaTheme="minorEastAsia" w:hAnsiTheme="minorBidi" w:cstheme="minorBidi"/>
          <w:color w:val="auto"/>
          <w:sz w:val="22"/>
        </w:rPr>
        <w:t xml:space="preserve">. </w:t>
      </w:r>
    </w:p>
    <w:p w14:paraId="049339AA" w14:textId="77777777" w:rsidR="00D824F9" w:rsidRPr="0099509A" w:rsidRDefault="00D824F9" w:rsidP="0099509A">
      <w:pPr>
        <w:autoSpaceDE w:val="0"/>
        <w:autoSpaceDN w:val="0"/>
        <w:adjustRightInd w:val="0"/>
        <w:spacing w:after="0" w:line="240" w:lineRule="auto"/>
        <w:ind w:left="0" w:firstLine="0"/>
        <w:rPr>
          <w:rFonts w:asciiTheme="minorBidi" w:hAnsiTheme="minorBidi" w:cstheme="minorBidi"/>
          <w:sz w:val="22"/>
        </w:rPr>
      </w:pPr>
    </w:p>
    <w:p w14:paraId="1A0EC04D" w14:textId="36B6462E" w:rsidR="00EF3A89" w:rsidRPr="0099509A" w:rsidRDefault="00B36AF6" w:rsidP="0099509A">
      <w:pPr>
        <w:ind w:left="-5"/>
        <w:rPr>
          <w:rFonts w:asciiTheme="minorBidi" w:hAnsiTheme="minorBidi" w:cstheme="minorBidi"/>
          <w:sz w:val="22"/>
        </w:rPr>
      </w:pPr>
      <w:r w:rsidRPr="0099509A">
        <w:rPr>
          <w:rFonts w:asciiTheme="minorBidi" w:hAnsiTheme="minorBidi" w:cstheme="minorBidi"/>
          <w:sz w:val="22"/>
        </w:rPr>
        <w:t xml:space="preserve"> </w:t>
      </w:r>
      <w:r w:rsidR="00D824F9" w:rsidRPr="0099509A">
        <w:rPr>
          <w:rFonts w:asciiTheme="minorBidi" w:hAnsiTheme="minorBidi" w:cstheme="minorBidi"/>
          <w:sz w:val="22"/>
        </w:rPr>
        <w:t xml:space="preserve">Para los requisitos del Numeral 5.1.1 desde el literal a hasta el literal </w:t>
      </w:r>
      <w:r w:rsidR="00665619" w:rsidRPr="0099509A">
        <w:rPr>
          <w:rFonts w:asciiTheme="minorBidi" w:hAnsiTheme="minorBidi" w:cstheme="minorBidi"/>
          <w:sz w:val="22"/>
        </w:rPr>
        <w:t>j</w:t>
      </w:r>
      <w:r w:rsidR="00D824F9" w:rsidRPr="0099509A">
        <w:rPr>
          <w:rFonts w:asciiTheme="minorBidi" w:hAnsiTheme="minorBidi" w:cstheme="minorBidi"/>
          <w:sz w:val="22"/>
        </w:rPr>
        <w:t>, incluye.</w:t>
      </w:r>
    </w:p>
    <w:p w14:paraId="469F26BD" w14:textId="46827FD6" w:rsidR="003F2B90" w:rsidRPr="0099509A" w:rsidRDefault="00D824F9" w:rsidP="00532449">
      <w:pPr>
        <w:pStyle w:val="Style49"/>
        <w:numPr>
          <w:ilvl w:val="0"/>
          <w:numId w:val="47"/>
        </w:numPr>
        <w:spacing w:line="240" w:lineRule="auto"/>
        <w:ind w:left="709" w:hanging="709"/>
        <w:rPr>
          <w:rStyle w:val="FontStyle63"/>
          <w:rFonts w:asciiTheme="minorBidi" w:hAnsiTheme="minorBidi" w:cstheme="minorBidi"/>
          <w:sz w:val="22"/>
          <w:szCs w:val="22"/>
          <w:lang w:val="es-CO" w:eastAsia="es-ES_tradnl"/>
        </w:rPr>
      </w:pPr>
      <w:r w:rsidRPr="0099509A">
        <w:rPr>
          <w:rStyle w:val="FontStyle63"/>
          <w:rFonts w:asciiTheme="minorBidi" w:hAnsiTheme="minorBidi" w:cstheme="minorBidi"/>
          <w:sz w:val="22"/>
          <w:szCs w:val="22"/>
          <w:lang w:val="es-CO" w:eastAsia="es-ES_tradnl"/>
        </w:rPr>
        <w:t xml:space="preserve">que </w:t>
      </w:r>
      <w:r w:rsidR="003F2B90" w:rsidRPr="0099509A">
        <w:rPr>
          <w:rStyle w:val="FontStyle63"/>
          <w:rFonts w:asciiTheme="minorBidi" w:hAnsiTheme="minorBidi" w:cstheme="minorBidi"/>
          <w:sz w:val="22"/>
          <w:szCs w:val="22"/>
          <w:lang w:val="es-CO" w:eastAsia="es-ES_tradnl"/>
        </w:rPr>
        <w:t>el direccionamiento</w:t>
      </w:r>
      <w:r w:rsidRPr="0099509A">
        <w:rPr>
          <w:rStyle w:val="FontStyle63"/>
          <w:rFonts w:asciiTheme="minorBidi" w:hAnsiTheme="minorBidi" w:cstheme="minorBidi"/>
          <w:sz w:val="22"/>
          <w:szCs w:val="22"/>
          <w:lang w:val="es-CO" w:eastAsia="es-ES_tradnl"/>
        </w:rPr>
        <w:t xml:space="preserve"> </w:t>
      </w:r>
      <w:r w:rsidR="003F2B90" w:rsidRPr="0099509A">
        <w:rPr>
          <w:rStyle w:val="FontStyle63"/>
          <w:rFonts w:asciiTheme="minorBidi" w:hAnsiTheme="minorBidi" w:cstheme="minorBidi"/>
          <w:sz w:val="22"/>
          <w:szCs w:val="22"/>
          <w:lang w:val="es-CO" w:eastAsia="es-ES_tradnl"/>
        </w:rPr>
        <w:t xml:space="preserve">estratégico de </w:t>
      </w:r>
      <w:r w:rsidR="00A02831" w:rsidRPr="0099509A">
        <w:rPr>
          <w:rStyle w:val="FontStyle63"/>
          <w:rFonts w:asciiTheme="minorBidi" w:hAnsiTheme="minorBidi" w:cstheme="minorBidi"/>
          <w:sz w:val="22"/>
          <w:szCs w:val="22"/>
          <w:lang w:val="es-CO" w:eastAsia="es-ES_tradnl"/>
        </w:rPr>
        <w:t xml:space="preserve">la </w:t>
      </w:r>
      <w:r w:rsidR="00902025">
        <w:rPr>
          <w:rStyle w:val="FontStyle63"/>
          <w:rFonts w:asciiTheme="minorBidi" w:hAnsiTheme="minorBidi" w:cstheme="minorBidi"/>
          <w:sz w:val="22"/>
          <w:szCs w:val="22"/>
          <w:lang w:val="es-CO" w:eastAsia="es-ES_tradnl"/>
        </w:rPr>
        <w:t>entidad</w:t>
      </w:r>
      <w:r w:rsidR="003F2B90" w:rsidRPr="0099509A">
        <w:rPr>
          <w:rStyle w:val="FontStyle63"/>
          <w:rFonts w:asciiTheme="minorBidi" w:hAnsiTheme="minorBidi" w:cstheme="minorBidi"/>
          <w:sz w:val="22"/>
          <w:szCs w:val="22"/>
          <w:lang w:val="es-CO" w:eastAsia="es-ES_tradnl"/>
        </w:rPr>
        <w:t xml:space="preserve"> se </w:t>
      </w:r>
      <w:r w:rsidR="00CE604D" w:rsidRPr="0099509A">
        <w:rPr>
          <w:rStyle w:val="FontStyle63"/>
          <w:rFonts w:asciiTheme="minorBidi" w:hAnsiTheme="minorBidi" w:cstheme="minorBidi"/>
          <w:sz w:val="22"/>
          <w:szCs w:val="22"/>
          <w:lang w:val="es-CO" w:eastAsia="es-ES_tradnl"/>
        </w:rPr>
        <w:t>formule teniendo</w:t>
      </w:r>
      <w:r w:rsidR="003F2B90" w:rsidRPr="0099509A">
        <w:rPr>
          <w:rStyle w:val="FontStyle63"/>
          <w:rFonts w:asciiTheme="minorBidi" w:hAnsiTheme="minorBidi" w:cstheme="minorBidi"/>
          <w:sz w:val="22"/>
          <w:szCs w:val="22"/>
          <w:lang w:val="es-CO" w:eastAsia="es-ES_tradnl"/>
        </w:rPr>
        <w:t xml:space="preserve"> en cuenta la </w:t>
      </w:r>
      <w:r w:rsidR="000518E7" w:rsidRPr="0099509A">
        <w:rPr>
          <w:rStyle w:val="FontStyle63"/>
          <w:rFonts w:asciiTheme="minorBidi" w:hAnsiTheme="minorBidi" w:cstheme="minorBidi"/>
          <w:sz w:val="22"/>
          <w:szCs w:val="22"/>
          <w:lang w:val="es-CO" w:eastAsia="es-ES_tradnl"/>
        </w:rPr>
        <w:t xml:space="preserve">los fines </w:t>
      </w:r>
      <w:r w:rsidR="00CC4A8B" w:rsidRPr="0099509A">
        <w:rPr>
          <w:rStyle w:val="FontStyle63"/>
          <w:rFonts w:asciiTheme="minorBidi" w:hAnsiTheme="minorBidi" w:cstheme="minorBidi"/>
          <w:sz w:val="22"/>
          <w:szCs w:val="22"/>
          <w:lang w:val="es-CO" w:eastAsia="es-ES_tradnl"/>
        </w:rPr>
        <w:t xml:space="preserve">establecidos por el estado, </w:t>
      </w:r>
      <w:r w:rsidR="000518E7" w:rsidRPr="0099509A">
        <w:rPr>
          <w:rStyle w:val="FontStyle63"/>
          <w:rFonts w:asciiTheme="minorBidi" w:hAnsiTheme="minorBidi" w:cstheme="minorBidi"/>
          <w:sz w:val="22"/>
          <w:szCs w:val="22"/>
          <w:lang w:val="es-CO" w:eastAsia="es-ES_tradnl"/>
        </w:rPr>
        <w:t xml:space="preserve">su misión </w:t>
      </w:r>
      <w:r w:rsidR="00D63773" w:rsidRPr="0099509A">
        <w:rPr>
          <w:rStyle w:val="FontStyle63"/>
          <w:rFonts w:asciiTheme="minorBidi" w:hAnsiTheme="minorBidi" w:cstheme="minorBidi"/>
          <w:sz w:val="22"/>
          <w:szCs w:val="22"/>
          <w:lang w:val="es-CO" w:eastAsia="es-ES_tradnl"/>
        </w:rPr>
        <w:t>y marco</w:t>
      </w:r>
      <w:r w:rsidR="003F2B90" w:rsidRPr="0099509A">
        <w:rPr>
          <w:rStyle w:val="FontStyle63"/>
          <w:rFonts w:asciiTheme="minorBidi" w:hAnsiTheme="minorBidi" w:cstheme="minorBidi"/>
          <w:sz w:val="22"/>
          <w:szCs w:val="22"/>
          <w:lang w:val="es-CO" w:eastAsia="es-ES_tradnl"/>
        </w:rPr>
        <w:t xml:space="preserve"> de acción;</w:t>
      </w:r>
    </w:p>
    <w:p w14:paraId="645D329D" w14:textId="77777777" w:rsidR="003F2B90" w:rsidRPr="0099509A" w:rsidRDefault="003F2B90" w:rsidP="0099509A">
      <w:pPr>
        <w:pStyle w:val="Style49"/>
        <w:spacing w:line="240" w:lineRule="auto"/>
        <w:ind w:left="679"/>
        <w:rPr>
          <w:rStyle w:val="FontStyle63"/>
          <w:rFonts w:asciiTheme="minorBidi" w:hAnsiTheme="minorBidi" w:cstheme="minorBidi"/>
          <w:sz w:val="22"/>
          <w:szCs w:val="22"/>
          <w:lang w:val="es-CO" w:eastAsia="es-ES_tradnl"/>
        </w:rPr>
      </w:pPr>
    </w:p>
    <w:p w14:paraId="19A355F3" w14:textId="7BCE81CC" w:rsidR="00B36AF6" w:rsidRPr="0099509A" w:rsidRDefault="003F3001" w:rsidP="00532449">
      <w:pPr>
        <w:pStyle w:val="Style49"/>
        <w:numPr>
          <w:ilvl w:val="0"/>
          <w:numId w:val="47"/>
        </w:numPr>
        <w:spacing w:line="240" w:lineRule="auto"/>
        <w:ind w:left="742" w:hanging="756"/>
        <w:rPr>
          <w:rFonts w:asciiTheme="minorBidi" w:hAnsiTheme="minorBidi" w:cstheme="minorBidi"/>
          <w:sz w:val="22"/>
          <w:szCs w:val="22"/>
        </w:rPr>
      </w:pPr>
      <w:r w:rsidRPr="0099509A">
        <w:rPr>
          <w:rFonts w:asciiTheme="minorBidi" w:hAnsiTheme="minorBidi" w:cstheme="minorBidi"/>
          <w:sz w:val="22"/>
          <w:szCs w:val="22"/>
        </w:rPr>
        <w:t xml:space="preserve">que la alta dirección deje claro que entiende y que rinde cuentas de la eficacia del </w:t>
      </w:r>
      <w:r w:rsidR="00813F19" w:rsidRPr="0099509A">
        <w:rPr>
          <w:rFonts w:asciiTheme="minorBidi" w:hAnsiTheme="minorBidi" w:cstheme="minorBidi"/>
          <w:sz w:val="22"/>
          <w:szCs w:val="22"/>
        </w:rPr>
        <w:t xml:space="preserve">sistema de gestión </w:t>
      </w:r>
      <w:r w:rsidRPr="0099509A">
        <w:rPr>
          <w:rFonts w:asciiTheme="minorBidi" w:hAnsiTheme="minorBidi" w:cstheme="minorBidi"/>
          <w:sz w:val="22"/>
          <w:szCs w:val="22"/>
        </w:rPr>
        <w:t>tomando responsabilidad de sus actividades, y siendo capaz de explicar los resultados que se logran</w:t>
      </w:r>
      <w:r w:rsidR="003F2B90" w:rsidRPr="0099509A">
        <w:rPr>
          <w:rFonts w:asciiTheme="minorBidi" w:hAnsiTheme="minorBidi" w:cstheme="minorBidi"/>
          <w:sz w:val="22"/>
          <w:szCs w:val="22"/>
        </w:rPr>
        <w:t xml:space="preserve">. </w:t>
      </w:r>
      <w:r w:rsidR="000518E7" w:rsidRPr="0099509A">
        <w:rPr>
          <w:rFonts w:asciiTheme="minorBidi" w:hAnsiTheme="minorBidi" w:cstheme="minorBidi"/>
          <w:sz w:val="22"/>
          <w:szCs w:val="22"/>
        </w:rPr>
        <w:t>La Norma</w:t>
      </w:r>
      <w:r w:rsidR="003F2B90" w:rsidRPr="0099509A">
        <w:rPr>
          <w:rFonts w:asciiTheme="minorBidi" w:hAnsiTheme="minorBidi" w:cstheme="minorBidi"/>
          <w:sz w:val="22"/>
          <w:szCs w:val="22"/>
        </w:rPr>
        <w:t xml:space="preserve"> NCT 6266:2018, mantiene en la alta dirección la responsabilidad de la rendición de cuentas.</w:t>
      </w:r>
    </w:p>
    <w:p w14:paraId="6CA0B37B" w14:textId="77777777" w:rsidR="00C4575D" w:rsidRPr="0099509A" w:rsidRDefault="00C4575D" w:rsidP="0099509A">
      <w:pPr>
        <w:spacing w:after="0" w:line="240" w:lineRule="auto"/>
        <w:rPr>
          <w:rFonts w:asciiTheme="minorBidi" w:hAnsiTheme="minorBidi" w:cstheme="minorBidi"/>
          <w:sz w:val="22"/>
        </w:rPr>
      </w:pPr>
    </w:p>
    <w:p w14:paraId="680B1D81" w14:textId="17E03AB6" w:rsidR="003F2B90" w:rsidRPr="0099509A" w:rsidRDefault="003B4781" w:rsidP="00532449">
      <w:pPr>
        <w:pStyle w:val="Prrafodelista"/>
        <w:numPr>
          <w:ilvl w:val="0"/>
          <w:numId w:val="47"/>
        </w:numPr>
        <w:spacing w:after="0" w:line="240" w:lineRule="auto"/>
        <w:ind w:left="709" w:hanging="709"/>
        <w:rPr>
          <w:rFonts w:asciiTheme="minorBidi" w:hAnsiTheme="minorBidi" w:cstheme="minorBidi"/>
          <w:sz w:val="22"/>
        </w:rPr>
      </w:pPr>
      <w:r w:rsidRPr="0099509A">
        <w:rPr>
          <w:rFonts w:asciiTheme="minorBidi" w:hAnsiTheme="minorBidi" w:cstheme="minorBidi"/>
          <w:sz w:val="22"/>
        </w:rPr>
        <w:t>a</w:t>
      </w:r>
      <w:r w:rsidR="003F3001" w:rsidRPr="0099509A">
        <w:rPr>
          <w:rFonts w:asciiTheme="minorBidi" w:hAnsiTheme="minorBidi" w:cstheme="minorBidi"/>
          <w:sz w:val="22"/>
        </w:rPr>
        <w:t xml:space="preserve">segurar que la política </w:t>
      </w:r>
      <w:r w:rsidR="003F2B90" w:rsidRPr="0099509A">
        <w:rPr>
          <w:rFonts w:asciiTheme="minorBidi" w:hAnsiTheme="minorBidi" w:cstheme="minorBidi"/>
          <w:sz w:val="22"/>
        </w:rPr>
        <w:t>del sistema</w:t>
      </w:r>
      <w:r w:rsidR="003F3001" w:rsidRPr="0099509A">
        <w:rPr>
          <w:rFonts w:asciiTheme="minorBidi" w:hAnsiTheme="minorBidi" w:cstheme="minorBidi"/>
          <w:sz w:val="22"/>
        </w:rPr>
        <w:t xml:space="preserve"> (véase el </w:t>
      </w:r>
      <w:r w:rsidR="00A339D3" w:rsidRPr="0099509A">
        <w:rPr>
          <w:rFonts w:asciiTheme="minorBidi" w:hAnsiTheme="minorBidi" w:cstheme="minorBidi"/>
          <w:sz w:val="22"/>
        </w:rPr>
        <w:t>requisito</w:t>
      </w:r>
      <w:r w:rsidR="003F3001" w:rsidRPr="0099509A">
        <w:rPr>
          <w:rFonts w:asciiTheme="minorBidi" w:hAnsiTheme="minorBidi" w:cstheme="minorBidi"/>
          <w:sz w:val="22"/>
        </w:rPr>
        <w:t xml:space="preserve"> 5.2 de la </w:t>
      </w:r>
      <w:r w:rsidR="00F758CB" w:rsidRPr="0099509A">
        <w:rPr>
          <w:rFonts w:asciiTheme="minorBidi" w:hAnsiTheme="minorBidi" w:cstheme="minorBidi"/>
          <w:sz w:val="22"/>
        </w:rPr>
        <w:t>NTC 6256:2018</w:t>
      </w:r>
      <w:r w:rsidR="003F3001" w:rsidRPr="0099509A">
        <w:rPr>
          <w:rFonts w:asciiTheme="minorBidi" w:hAnsiTheme="minorBidi" w:cstheme="minorBidi"/>
          <w:sz w:val="22"/>
        </w:rPr>
        <w:t>) y los objetivos de</w:t>
      </w:r>
      <w:r w:rsidR="000518E7" w:rsidRPr="0099509A">
        <w:rPr>
          <w:rFonts w:asciiTheme="minorBidi" w:hAnsiTheme="minorBidi" w:cstheme="minorBidi"/>
          <w:sz w:val="22"/>
        </w:rPr>
        <w:t>l sistema</w:t>
      </w:r>
      <w:r w:rsidR="003F3001" w:rsidRPr="0099509A">
        <w:rPr>
          <w:rFonts w:asciiTheme="minorBidi" w:hAnsiTheme="minorBidi" w:cstheme="minorBidi"/>
          <w:sz w:val="22"/>
        </w:rPr>
        <w:t xml:space="preserve"> (véase el </w:t>
      </w:r>
      <w:r w:rsidR="00A339D3" w:rsidRPr="0099509A">
        <w:rPr>
          <w:rFonts w:asciiTheme="minorBidi" w:hAnsiTheme="minorBidi" w:cstheme="minorBidi"/>
          <w:sz w:val="22"/>
        </w:rPr>
        <w:t>requisito</w:t>
      </w:r>
      <w:r w:rsidR="003F3001" w:rsidRPr="0099509A">
        <w:rPr>
          <w:rFonts w:asciiTheme="minorBidi" w:hAnsiTheme="minorBidi" w:cstheme="minorBidi"/>
          <w:sz w:val="22"/>
        </w:rPr>
        <w:t xml:space="preserve"> 6.2 de la </w:t>
      </w:r>
      <w:r w:rsidR="00F758CB" w:rsidRPr="0099509A">
        <w:rPr>
          <w:rFonts w:asciiTheme="minorBidi" w:hAnsiTheme="minorBidi" w:cstheme="minorBidi"/>
          <w:sz w:val="22"/>
        </w:rPr>
        <w:t>NTC 6256:2018</w:t>
      </w:r>
      <w:r w:rsidR="003F3001" w:rsidRPr="0099509A">
        <w:rPr>
          <w:rFonts w:asciiTheme="minorBidi" w:hAnsiTheme="minorBidi" w:cstheme="minorBidi"/>
          <w:sz w:val="22"/>
        </w:rPr>
        <w:t xml:space="preserve">) se establecen teniendo en cuenta la dirección estratégica y el contexto de la </w:t>
      </w:r>
      <w:r w:rsidR="00902025">
        <w:rPr>
          <w:rFonts w:asciiTheme="minorBidi" w:hAnsiTheme="minorBidi" w:cstheme="minorBidi"/>
          <w:sz w:val="22"/>
        </w:rPr>
        <w:t>entidad</w:t>
      </w:r>
      <w:r w:rsidR="003F2B90" w:rsidRPr="0099509A">
        <w:rPr>
          <w:rFonts w:asciiTheme="minorBidi" w:hAnsiTheme="minorBidi" w:cstheme="minorBidi"/>
          <w:sz w:val="22"/>
        </w:rPr>
        <w:t>.</w:t>
      </w:r>
      <w:r w:rsidR="000518E7" w:rsidRPr="0099509A">
        <w:rPr>
          <w:rFonts w:asciiTheme="minorBidi" w:hAnsiTheme="minorBidi" w:cstheme="minorBidi"/>
          <w:sz w:val="22"/>
        </w:rPr>
        <w:t xml:space="preserve"> </w:t>
      </w:r>
    </w:p>
    <w:p w14:paraId="0A26C4A0" w14:textId="77777777" w:rsidR="00CC4A8B" w:rsidRPr="0099509A" w:rsidRDefault="00CC4A8B" w:rsidP="0099509A">
      <w:pPr>
        <w:pStyle w:val="Prrafodelista"/>
        <w:rPr>
          <w:rFonts w:asciiTheme="minorBidi" w:hAnsiTheme="minorBidi" w:cstheme="minorBidi"/>
          <w:sz w:val="22"/>
        </w:rPr>
      </w:pPr>
    </w:p>
    <w:p w14:paraId="28FFD9EB" w14:textId="6EDDCDC5" w:rsidR="00A02831" w:rsidRDefault="009A2562" w:rsidP="00532449">
      <w:pPr>
        <w:pStyle w:val="Prrafodelista"/>
        <w:numPr>
          <w:ilvl w:val="0"/>
          <w:numId w:val="47"/>
        </w:numPr>
        <w:spacing w:after="0" w:line="240" w:lineRule="auto"/>
        <w:ind w:left="709" w:hanging="709"/>
        <w:rPr>
          <w:rFonts w:asciiTheme="minorBidi" w:hAnsiTheme="minorBidi" w:cstheme="minorBidi"/>
          <w:sz w:val="20"/>
          <w:szCs w:val="20"/>
        </w:rPr>
      </w:pPr>
      <w:r>
        <w:rPr>
          <w:rFonts w:asciiTheme="minorBidi" w:hAnsiTheme="minorBidi" w:cstheme="minorBidi"/>
          <w:sz w:val="20"/>
          <w:szCs w:val="20"/>
        </w:rPr>
        <w:t>pr</w:t>
      </w:r>
      <w:r w:rsidR="003F3001" w:rsidRPr="00C4575D">
        <w:rPr>
          <w:rFonts w:asciiTheme="minorBidi" w:hAnsiTheme="minorBidi" w:cstheme="minorBidi"/>
          <w:sz w:val="20"/>
          <w:szCs w:val="20"/>
        </w:rPr>
        <w:t xml:space="preserve">omocionar el enfoque a procesos y el pensamiento basado en riesgos, por ejemplo, </w:t>
      </w:r>
      <w:r w:rsidR="00A02831">
        <w:rPr>
          <w:rFonts w:asciiTheme="minorBidi" w:hAnsiTheme="minorBidi" w:cstheme="minorBidi"/>
          <w:sz w:val="20"/>
          <w:szCs w:val="20"/>
        </w:rPr>
        <w:t xml:space="preserve">asegurándose </w:t>
      </w:r>
      <w:r w:rsidR="00DF75EE">
        <w:rPr>
          <w:rFonts w:asciiTheme="minorBidi" w:hAnsiTheme="minorBidi" w:cstheme="minorBidi"/>
          <w:sz w:val="20"/>
          <w:szCs w:val="20"/>
        </w:rPr>
        <w:t xml:space="preserve">que se articulen las </w:t>
      </w:r>
      <w:r w:rsidR="00A02831">
        <w:rPr>
          <w:rFonts w:asciiTheme="minorBidi" w:hAnsiTheme="minorBidi" w:cstheme="minorBidi"/>
          <w:sz w:val="20"/>
          <w:szCs w:val="20"/>
        </w:rPr>
        <w:t xml:space="preserve">interacciones </w:t>
      </w:r>
      <w:r>
        <w:rPr>
          <w:rFonts w:asciiTheme="minorBidi" w:hAnsiTheme="minorBidi" w:cstheme="minorBidi"/>
          <w:sz w:val="20"/>
          <w:szCs w:val="20"/>
        </w:rPr>
        <w:t xml:space="preserve">entre los procesos , </w:t>
      </w:r>
      <w:r w:rsidR="00A02831">
        <w:rPr>
          <w:rFonts w:asciiTheme="minorBidi" w:hAnsiTheme="minorBidi" w:cstheme="minorBidi"/>
          <w:sz w:val="20"/>
          <w:szCs w:val="20"/>
        </w:rPr>
        <w:t xml:space="preserve"> tomado en </w:t>
      </w:r>
      <w:r w:rsidR="00DF75EE">
        <w:rPr>
          <w:rFonts w:asciiTheme="minorBidi" w:hAnsiTheme="minorBidi" w:cstheme="minorBidi"/>
          <w:sz w:val="20"/>
          <w:szCs w:val="20"/>
        </w:rPr>
        <w:t>consideración el</w:t>
      </w:r>
      <w:r w:rsidR="00A02831" w:rsidRPr="00C7538A">
        <w:rPr>
          <w:rFonts w:asciiTheme="minorBidi" w:hAnsiTheme="minorBidi" w:cstheme="minorBidi"/>
          <w:sz w:val="20"/>
          <w:szCs w:val="20"/>
        </w:rPr>
        <w:t xml:space="preserve"> pensamiento basado en riesgos</w:t>
      </w:r>
      <w:r>
        <w:rPr>
          <w:rFonts w:asciiTheme="minorBidi" w:hAnsiTheme="minorBidi" w:cstheme="minorBidi"/>
          <w:sz w:val="20"/>
          <w:szCs w:val="20"/>
        </w:rPr>
        <w:t xml:space="preserve"> y la gestión de oportunidades</w:t>
      </w:r>
      <w:r w:rsidR="00A02831" w:rsidRPr="00C7538A">
        <w:rPr>
          <w:rFonts w:asciiTheme="minorBidi" w:hAnsiTheme="minorBidi" w:cstheme="minorBidi"/>
          <w:sz w:val="20"/>
          <w:szCs w:val="20"/>
        </w:rPr>
        <w:t>;</w:t>
      </w:r>
    </w:p>
    <w:p w14:paraId="0669D975" w14:textId="77777777" w:rsidR="00665619" w:rsidRPr="00665619" w:rsidRDefault="00665619" w:rsidP="00665619">
      <w:pPr>
        <w:pStyle w:val="Prrafodelista"/>
        <w:rPr>
          <w:rFonts w:asciiTheme="minorBidi" w:hAnsiTheme="minorBidi" w:cstheme="minorBidi"/>
          <w:sz w:val="20"/>
          <w:szCs w:val="20"/>
        </w:rPr>
      </w:pPr>
    </w:p>
    <w:p w14:paraId="4E2BEE82" w14:textId="36166650" w:rsidR="00665619" w:rsidRDefault="00665619" w:rsidP="00532449">
      <w:pPr>
        <w:pStyle w:val="Prrafodelista"/>
        <w:numPr>
          <w:ilvl w:val="0"/>
          <w:numId w:val="47"/>
        </w:numPr>
        <w:spacing w:after="0" w:line="240" w:lineRule="auto"/>
        <w:ind w:left="709" w:hanging="709"/>
        <w:rPr>
          <w:rFonts w:asciiTheme="minorBidi" w:hAnsiTheme="minorBidi" w:cstheme="minorBidi"/>
          <w:sz w:val="20"/>
          <w:szCs w:val="20"/>
        </w:rPr>
      </w:pPr>
      <w:r w:rsidRPr="00CC4A8B">
        <w:rPr>
          <w:rFonts w:asciiTheme="minorBidi" w:hAnsiTheme="minorBidi" w:cstheme="minorBidi"/>
          <w:sz w:val="20"/>
          <w:szCs w:val="20"/>
        </w:rPr>
        <w:t>realizando y analizando las evaluaciones periódicas de resultados   para poder reaccionar y tomar acciones de forma oportuna</w:t>
      </w:r>
      <w:r w:rsidR="004734DB">
        <w:rPr>
          <w:rFonts w:asciiTheme="minorBidi" w:hAnsiTheme="minorBidi" w:cstheme="minorBidi"/>
          <w:sz w:val="20"/>
          <w:szCs w:val="20"/>
        </w:rPr>
        <w:t>, asegurando que se cuente con  los recursos adecuados  para esta roma e acciones</w:t>
      </w:r>
    </w:p>
    <w:p w14:paraId="32B43E95" w14:textId="77777777" w:rsidR="00CC4A8B" w:rsidRPr="00CC4A8B" w:rsidRDefault="00CC4A8B" w:rsidP="00CC4A8B">
      <w:pPr>
        <w:pStyle w:val="Prrafodelista"/>
        <w:rPr>
          <w:rFonts w:asciiTheme="minorBidi" w:hAnsiTheme="minorBidi" w:cstheme="minorBidi"/>
          <w:sz w:val="20"/>
          <w:szCs w:val="20"/>
        </w:rPr>
      </w:pPr>
    </w:p>
    <w:p w14:paraId="208FEA8B" w14:textId="487727B0" w:rsidR="00135D9B" w:rsidRPr="0099509A" w:rsidRDefault="00CE604D" w:rsidP="00532449">
      <w:pPr>
        <w:pStyle w:val="Prrafodelista"/>
        <w:numPr>
          <w:ilvl w:val="0"/>
          <w:numId w:val="47"/>
        </w:numPr>
        <w:spacing w:after="0" w:line="240" w:lineRule="auto"/>
        <w:ind w:left="709" w:hanging="709"/>
        <w:rPr>
          <w:rStyle w:val="FontStyle63"/>
          <w:rFonts w:asciiTheme="minorBidi" w:hAnsiTheme="minorBidi" w:cstheme="minorBidi"/>
          <w:color w:val="auto"/>
          <w:sz w:val="22"/>
          <w:szCs w:val="22"/>
        </w:rPr>
      </w:pPr>
      <w:r w:rsidRPr="0099509A">
        <w:rPr>
          <w:rStyle w:val="FontStyle63"/>
          <w:rFonts w:asciiTheme="minorBidi" w:hAnsiTheme="minorBidi" w:cstheme="minorBidi"/>
          <w:color w:val="auto"/>
          <w:sz w:val="22"/>
          <w:szCs w:val="22"/>
          <w:lang w:eastAsia="es-ES_tradnl"/>
        </w:rPr>
        <w:t xml:space="preserve">comunicar, mediante </w:t>
      </w:r>
      <w:r w:rsidR="00CC4A8B" w:rsidRPr="0099509A">
        <w:rPr>
          <w:rStyle w:val="FontStyle63"/>
          <w:rFonts w:asciiTheme="minorBidi" w:hAnsiTheme="minorBidi" w:cstheme="minorBidi"/>
          <w:color w:val="auto"/>
          <w:sz w:val="22"/>
          <w:szCs w:val="22"/>
          <w:lang w:eastAsia="es-ES_tradnl"/>
        </w:rPr>
        <w:t xml:space="preserve">los canales y medios de comunicación disponibles la importancia, el valor </w:t>
      </w:r>
      <w:r w:rsidRPr="0099509A">
        <w:rPr>
          <w:rStyle w:val="FontStyle63"/>
          <w:rFonts w:asciiTheme="minorBidi" w:hAnsiTheme="minorBidi" w:cstheme="minorBidi"/>
          <w:color w:val="auto"/>
          <w:sz w:val="22"/>
          <w:szCs w:val="22"/>
          <w:lang w:eastAsia="es-ES_tradnl"/>
        </w:rPr>
        <w:t xml:space="preserve"> y los beneficios del sistema de </w:t>
      </w:r>
      <w:r w:rsidR="009A2562" w:rsidRPr="0099509A">
        <w:rPr>
          <w:rStyle w:val="FontStyle63"/>
          <w:rFonts w:asciiTheme="minorBidi" w:hAnsiTheme="minorBidi" w:cstheme="minorBidi"/>
          <w:color w:val="auto"/>
          <w:sz w:val="22"/>
          <w:szCs w:val="22"/>
          <w:lang w:eastAsia="es-ES_tradnl"/>
        </w:rPr>
        <w:t>gestión y</w:t>
      </w:r>
      <w:r w:rsidRPr="0099509A">
        <w:rPr>
          <w:rStyle w:val="FontStyle63"/>
          <w:rFonts w:asciiTheme="minorBidi" w:hAnsiTheme="minorBidi" w:cstheme="minorBidi"/>
          <w:color w:val="auto"/>
          <w:sz w:val="22"/>
          <w:szCs w:val="22"/>
          <w:lang w:eastAsia="es-ES_tradnl"/>
        </w:rPr>
        <w:t xml:space="preserve"> la adherencia a sus </w:t>
      </w:r>
      <w:r w:rsidR="009A2562" w:rsidRPr="0099509A">
        <w:rPr>
          <w:rStyle w:val="FontStyle63"/>
          <w:rFonts w:asciiTheme="minorBidi" w:hAnsiTheme="minorBidi" w:cstheme="minorBidi"/>
          <w:color w:val="auto"/>
          <w:sz w:val="22"/>
          <w:szCs w:val="22"/>
          <w:lang w:eastAsia="es-ES_tradnl"/>
        </w:rPr>
        <w:t>requisitos;</w:t>
      </w:r>
    </w:p>
    <w:p w14:paraId="5F56FE26" w14:textId="77777777" w:rsidR="00CC4A8B" w:rsidRPr="0099509A" w:rsidRDefault="00CC4A8B" w:rsidP="00CC4A8B">
      <w:pPr>
        <w:pStyle w:val="Prrafodelista"/>
        <w:rPr>
          <w:rFonts w:asciiTheme="minorBidi" w:hAnsiTheme="minorBidi" w:cstheme="minorBidi"/>
          <w:color w:val="auto"/>
          <w:sz w:val="22"/>
        </w:rPr>
      </w:pPr>
    </w:p>
    <w:p w14:paraId="637B7B8F" w14:textId="4948457B" w:rsidR="00CE604D" w:rsidRPr="0099509A" w:rsidRDefault="00CE604D" w:rsidP="00532449">
      <w:pPr>
        <w:pStyle w:val="Prrafodelista"/>
        <w:numPr>
          <w:ilvl w:val="0"/>
          <w:numId w:val="47"/>
        </w:numPr>
        <w:spacing w:after="0" w:line="240" w:lineRule="auto"/>
        <w:ind w:left="709" w:hanging="709"/>
        <w:rPr>
          <w:rFonts w:asciiTheme="minorBidi" w:hAnsiTheme="minorBidi" w:cstheme="minorBidi"/>
          <w:sz w:val="22"/>
        </w:rPr>
      </w:pPr>
      <w:r w:rsidRPr="0099509A">
        <w:rPr>
          <w:rFonts w:asciiTheme="minorBidi" w:hAnsiTheme="minorBidi" w:cstheme="minorBidi"/>
          <w:sz w:val="22"/>
        </w:rPr>
        <w:t xml:space="preserve">hacer el seguimiento </w:t>
      </w:r>
      <w:r w:rsidR="00CC4A8B" w:rsidRPr="0099509A">
        <w:rPr>
          <w:rFonts w:asciiTheme="minorBidi" w:hAnsiTheme="minorBidi" w:cstheme="minorBidi"/>
          <w:sz w:val="22"/>
        </w:rPr>
        <w:t xml:space="preserve">a </w:t>
      </w:r>
      <w:r w:rsidR="00DF75EE" w:rsidRPr="0099509A">
        <w:rPr>
          <w:rFonts w:asciiTheme="minorBidi" w:hAnsiTheme="minorBidi" w:cstheme="minorBidi"/>
          <w:sz w:val="22"/>
        </w:rPr>
        <w:t>los planes de acciones proyectados</w:t>
      </w:r>
      <w:r w:rsidRPr="0099509A">
        <w:rPr>
          <w:rFonts w:asciiTheme="minorBidi" w:hAnsiTheme="minorBidi" w:cstheme="minorBidi"/>
          <w:sz w:val="22"/>
        </w:rPr>
        <w:t>, para asegurar que se proporcionan los recursos adecuados del sistema de gestión (personas, herramientas, equipos, etc.), en el momento y lugar en que se necesiten;</w:t>
      </w:r>
    </w:p>
    <w:p w14:paraId="333C41E4" w14:textId="77777777" w:rsidR="00DF75EE" w:rsidRPr="0099509A" w:rsidRDefault="00DF75EE" w:rsidP="00DF75EE">
      <w:pPr>
        <w:spacing w:after="0" w:line="240" w:lineRule="auto"/>
        <w:rPr>
          <w:rFonts w:asciiTheme="minorBidi" w:hAnsiTheme="minorBidi" w:cstheme="minorBidi"/>
          <w:sz w:val="22"/>
        </w:rPr>
      </w:pPr>
    </w:p>
    <w:p w14:paraId="387FBF52" w14:textId="44AF6A4F" w:rsidR="00EF3A89" w:rsidRPr="0099509A" w:rsidRDefault="003F3001" w:rsidP="00532449">
      <w:pPr>
        <w:pStyle w:val="Prrafodelista"/>
        <w:numPr>
          <w:ilvl w:val="0"/>
          <w:numId w:val="47"/>
        </w:numPr>
        <w:ind w:left="709" w:hanging="709"/>
        <w:rPr>
          <w:rFonts w:asciiTheme="minorBidi" w:hAnsiTheme="minorBidi" w:cstheme="minorBidi"/>
          <w:sz w:val="22"/>
        </w:rPr>
      </w:pPr>
      <w:r w:rsidRPr="0099509A">
        <w:rPr>
          <w:rFonts w:asciiTheme="minorBidi" w:hAnsiTheme="minorBidi" w:cstheme="minorBidi"/>
          <w:sz w:val="22"/>
        </w:rPr>
        <w:t xml:space="preserve">comprometer, dirigir y respaldar a las personas en la </w:t>
      </w:r>
      <w:r w:rsidR="00902025">
        <w:rPr>
          <w:rFonts w:asciiTheme="minorBidi" w:hAnsiTheme="minorBidi" w:cstheme="minorBidi"/>
          <w:sz w:val="22"/>
        </w:rPr>
        <w:t>entidad</w:t>
      </w:r>
      <w:r w:rsidRPr="0099509A">
        <w:rPr>
          <w:rFonts w:asciiTheme="minorBidi" w:hAnsiTheme="minorBidi" w:cstheme="minorBidi"/>
          <w:sz w:val="22"/>
        </w:rPr>
        <w:t xml:space="preserve"> para que contribuyan a la eficacia del </w:t>
      </w:r>
      <w:r w:rsidR="00813F19" w:rsidRPr="0099509A">
        <w:rPr>
          <w:rFonts w:asciiTheme="minorBidi" w:hAnsiTheme="minorBidi" w:cstheme="minorBidi"/>
          <w:sz w:val="22"/>
        </w:rPr>
        <w:t xml:space="preserve">sistema de </w:t>
      </w:r>
      <w:r w:rsidR="008877DD" w:rsidRPr="0099509A">
        <w:rPr>
          <w:rFonts w:asciiTheme="minorBidi" w:hAnsiTheme="minorBidi" w:cstheme="minorBidi"/>
          <w:sz w:val="22"/>
        </w:rPr>
        <w:t xml:space="preserve">gestión </w:t>
      </w:r>
      <w:r w:rsidRPr="0099509A">
        <w:rPr>
          <w:rFonts w:asciiTheme="minorBidi" w:hAnsiTheme="minorBidi" w:cstheme="minorBidi"/>
          <w:sz w:val="22"/>
        </w:rPr>
        <w:t xml:space="preserve">, comunicándose con ellas (véase el </w:t>
      </w:r>
      <w:r w:rsidR="00A339D3" w:rsidRPr="0099509A">
        <w:rPr>
          <w:rFonts w:asciiTheme="minorBidi" w:hAnsiTheme="minorBidi" w:cstheme="minorBidi"/>
          <w:sz w:val="22"/>
        </w:rPr>
        <w:t>requisito</w:t>
      </w:r>
      <w:r w:rsidRPr="0099509A">
        <w:rPr>
          <w:rFonts w:asciiTheme="minorBidi" w:hAnsiTheme="minorBidi" w:cstheme="minorBidi"/>
          <w:sz w:val="22"/>
        </w:rPr>
        <w:t xml:space="preserve"> 7.4 de la </w:t>
      </w:r>
      <w:r w:rsidR="00F758CB" w:rsidRPr="0099509A">
        <w:rPr>
          <w:rFonts w:asciiTheme="minorBidi" w:hAnsiTheme="minorBidi" w:cstheme="minorBidi"/>
          <w:sz w:val="22"/>
        </w:rPr>
        <w:t>NTC 6256:2018</w:t>
      </w:r>
      <w:r w:rsidRPr="0099509A">
        <w:rPr>
          <w:rFonts w:asciiTheme="minorBidi" w:hAnsiTheme="minorBidi" w:cstheme="minorBidi"/>
          <w:sz w:val="22"/>
        </w:rPr>
        <w:t xml:space="preserve">); </w:t>
      </w:r>
      <w:r w:rsidR="001F0140" w:rsidRPr="0099509A">
        <w:rPr>
          <w:rFonts w:asciiTheme="minorBidi" w:hAnsiTheme="minorBidi" w:cstheme="minorBidi"/>
          <w:sz w:val="22"/>
        </w:rPr>
        <w:t xml:space="preserve">y motivando a los servidores y a las personas que realizan trabajos para la </w:t>
      </w:r>
      <w:r w:rsidR="00902025">
        <w:rPr>
          <w:rFonts w:asciiTheme="minorBidi" w:hAnsiTheme="minorBidi" w:cstheme="minorBidi"/>
          <w:sz w:val="22"/>
        </w:rPr>
        <w:t>entidad</w:t>
      </w:r>
      <w:r w:rsidR="001F0140" w:rsidRPr="0099509A">
        <w:rPr>
          <w:rFonts w:asciiTheme="minorBidi" w:hAnsiTheme="minorBidi" w:cstheme="minorBidi"/>
          <w:sz w:val="22"/>
        </w:rPr>
        <w:t xml:space="preserve"> a </w:t>
      </w:r>
      <w:r w:rsidRPr="0099509A">
        <w:rPr>
          <w:rFonts w:asciiTheme="minorBidi" w:hAnsiTheme="minorBidi" w:cstheme="minorBidi"/>
          <w:sz w:val="22"/>
        </w:rPr>
        <w:t xml:space="preserve">participar como </w:t>
      </w:r>
      <w:r w:rsidR="001F0140" w:rsidRPr="0099509A">
        <w:rPr>
          <w:rFonts w:asciiTheme="minorBidi" w:hAnsiTheme="minorBidi" w:cstheme="minorBidi"/>
          <w:sz w:val="22"/>
        </w:rPr>
        <w:t>miembros de</w:t>
      </w:r>
      <w:r w:rsidRPr="0099509A">
        <w:rPr>
          <w:rFonts w:asciiTheme="minorBidi" w:hAnsiTheme="minorBidi" w:cstheme="minorBidi"/>
          <w:sz w:val="22"/>
        </w:rPr>
        <w:t xml:space="preserve"> equipos de mejora;</w:t>
      </w:r>
    </w:p>
    <w:p w14:paraId="416814C5" w14:textId="77777777" w:rsidR="004734DB" w:rsidRPr="0099509A" w:rsidRDefault="004734DB" w:rsidP="004734DB">
      <w:pPr>
        <w:pStyle w:val="Prrafodelista"/>
        <w:rPr>
          <w:rFonts w:asciiTheme="minorBidi" w:hAnsiTheme="minorBidi" w:cstheme="minorBidi"/>
          <w:sz w:val="22"/>
        </w:rPr>
      </w:pPr>
    </w:p>
    <w:p w14:paraId="58C212CF" w14:textId="3D3E1BB9" w:rsidR="00CC4A8B" w:rsidRPr="0099509A" w:rsidRDefault="004734DB" w:rsidP="00532449">
      <w:pPr>
        <w:pStyle w:val="Prrafodelista"/>
        <w:numPr>
          <w:ilvl w:val="0"/>
          <w:numId w:val="47"/>
        </w:numPr>
        <w:ind w:left="709" w:hanging="709"/>
        <w:rPr>
          <w:rFonts w:asciiTheme="minorBidi" w:hAnsiTheme="minorBidi" w:cstheme="minorBidi"/>
          <w:sz w:val="22"/>
        </w:rPr>
      </w:pPr>
      <w:r w:rsidRPr="0099509A">
        <w:rPr>
          <w:rFonts w:asciiTheme="minorBidi" w:hAnsiTheme="minorBidi" w:cstheme="minorBidi"/>
          <w:sz w:val="22"/>
        </w:rPr>
        <w:t>promoviendo la mejora continua mediante la aplicación del ciclo PHVA, utilizando los resultados del verificar para tomar acciones;</w:t>
      </w:r>
    </w:p>
    <w:p w14:paraId="307DD143" w14:textId="77777777" w:rsidR="004734DB" w:rsidRPr="0099509A" w:rsidRDefault="004734DB" w:rsidP="004734DB">
      <w:pPr>
        <w:pStyle w:val="Prrafodelista"/>
        <w:rPr>
          <w:rFonts w:asciiTheme="minorBidi" w:hAnsiTheme="minorBidi" w:cstheme="minorBidi"/>
          <w:sz w:val="22"/>
        </w:rPr>
      </w:pPr>
    </w:p>
    <w:p w14:paraId="52BE50DC" w14:textId="1F69EA02" w:rsidR="00CC4A8B" w:rsidRPr="0099509A" w:rsidRDefault="00CC4A8B" w:rsidP="00532449">
      <w:pPr>
        <w:pStyle w:val="Prrafodelista"/>
        <w:numPr>
          <w:ilvl w:val="0"/>
          <w:numId w:val="47"/>
        </w:numPr>
        <w:ind w:left="709" w:hanging="709"/>
        <w:rPr>
          <w:rFonts w:asciiTheme="minorBidi" w:hAnsiTheme="minorBidi" w:cstheme="minorBidi"/>
          <w:sz w:val="22"/>
        </w:rPr>
      </w:pPr>
      <w:r w:rsidRPr="0099509A">
        <w:rPr>
          <w:rFonts w:asciiTheme="minorBidi" w:hAnsiTheme="minorBidi" w:cstheme="minorBidi"/>
          <w:sz w:val="22"/>
        </w:rPr>
        <w:t xml:space="preserve">proporcionar apoyo y orientación a personas en otros puestos directivos pertinentes, para ayudarles a demostrar liderazgo según aplique a sus propias áreas de influencia; esto podría incluir orientarles y respaldarles en la toma de decisiones específicas que ayuden a la </w:t>
      </w:r>
      <w:r w:rsidR="00902025">
        <w:rPr>
          <w:rFonts w:asciiTheme="minorBidi" w:hAnsiTheme="minorBidi" w:cstheme="minorBidi"/>
          <w:sz w:val="22"/>
        </w:rPr>
        <w:t>entidad</w:t>
      </w:r>
      <w:r w:rsidRPr="0099509A">
        <w:rPr>
          <w:rFonts w:asciiTheme="minorBidi" w:hAnsiTheme="minorBidi" w:cstheme="minorBidi"/>
          <w:sz w:val="22"/>
        </w:rPr>
        <w:t xml:space="preserve"> a cumplir mejor los requisitos, o a impulsar mejoras cuando sea necesario.</w:t>
      </w:r>
    </w:p>
    <w:p w14:paraId="5E85A1D2" w14:textId="52F405CE"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Un liderazgo y compromiso eficaces pueden conducir a un mejor entendimiento por las personas en la </w:t>
      </w:r>
      <w:r w:rsidR="00902025">
        <w:rPr>
          <w:rFonts w:asciiTheme="minorBidi" w:hAnsiTheme="minorBidi" w:cstheme="minorBidi"/>
          <w:sz w:val="22"/>
        </w:rPr>
        <w:t>entidad</w:t>
      </w:r>
      <w:r w:rsidRPr="0099509A">
        <w:rPr>
          <w:rFonts w:asciiTheme="minorBidi" w:hAnsiTheme="minorBidi" w:cstheme="minorBidi"/>
          <w:sz w:val="22"/>
        </w:rPr>
        <w:t xml:space="preserve"> de la manera en que contribuyen al sistema de gestión, lo que puede ayudar</w:t>
      </w:r>
      <w:r w:rsidR="00C4575D" w:rsidRPr="0099509A">
        <w:rPr>
          <w:rFonts w:asciiTheme="minorBidi" w:hAnsiTheme="minorBidi" w:cstheme="minorBidi"/>
          <w:sz w:val="22"/>
        </w:rPr>
        <w:t xml:space="preserve">les </w:t>
      </w:r>
      <w:r w:rsidRPr="0099509A">
        <w:rPr>
          <w:rFonts w:asciiTheme="minorBidi" w:hAnsiTheme="minorBidi" w:cstheme="minorBidi"/>
          <w:sz w:val="22"/>
        </w:rPr>
        <w:t>a lograr de manera sistemática sus resultados previstos.</w:t>
      </w:r>
    </w:p>
    <w:p w14:paraId="479DECCD" w14:textId="30D4A249" w:rsidR="00EF3A89" w:rsidRPr="0099509A" w:rsidRDefault="003F3001">
      <w:pPr>
        <w:pStyle w:val="Ttulo5"/>
        <w:tabs>
          <w:tab w:val="center" w:pos="1583"/>
        </w:tabs>
        <w:ind w:left="-15" w:right="0" w:firstLine="0"/>
        <w:rPr>
          <w:rFonts w:asciiTheme="minorBidi" w:hAnsiTheme="minorBidi" w:cstheme="minorBidi"/>
          <w:sz w:val="22"/>
        </w:rPr>
      </w:pPr>
      <w:r w:rsidRPr="0099509A">
        <w:rPr>
          <w:rFonts w:asciiTheme="minorBidi" w:hAnsiTheme="minorBidi" w:cstheme="minorBidi"/>
          <w:sz w:val="22"/>
        </w:rPr>
        <w:t>5.1.2</w:t>
      </w:r>
      <w:r w:rsidRPr="0099509A">
        <w:rPr>
          <w:rFonts w:asciiTheme="minorBidi" w:hAnsiTheme="minorBidi" w:cstheme="minorBidi"/>
          <w:sz w:val="22"/>
        </w:rPr>
        <w:tab/>
        <w:t xml:space="preserve">Enfoque al </w:t>
      </w:r>
      <w:r w:rsidR="00857D4C" w:rsidRPr="0099509A">
        <w:rPr>
          <w:rFonts w:asciiTheme="minorBidi" w:hAnsiTheme="minorBidi" w:cstheme="minorBidi"/>
          <w:sz w:val="22"/>
        </w:rPr>
        <w:t>usuario</w:t>
      </w:r>
    </w:p>
    <w:p w14:paraId="10924373" w14:textId="3F3BB049"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La intención de este </w:t>
      </w:r>
      <w:r w:rsidR="00C4575D" w:rsidRPr="0099509A">
        <w:rPr>
          <w:rFonts w:asciiTheme="minorBidi" w:hAnsiTheme="minorBidi" w:cstheme="minorBidi"/>
          <w:sz w:val="22"/>
        </w:rPr>
        <w:t xml:space="preserve">numeral </w:t>
      </w:r>
      <w:r w:rsidR="003B4781" w:rsidRPr="0099509A">
        <w:rPr>
          <w:rFonts w:asciiTheme="minorBidi" w:hAnsiTheme="minorBidi" w:cstheme="minorBidi"/>
          <w:sz w:val="22"/>
        </w:rPr>
        <w:t xml:space="preserve"> </w:t>
      </w:r>
      <w:r w:rsidRPr="0099509A">
        <w:rPr>
          <w:rFonts w:asciiTheme="minorBidi" w:hAnsiTheme="minorBidi" w:cstheme="minorBidi"/>
          <w:sz w:val="22"/>
        </w:rPr>
        <w:t xml:space="preserve"> es asegurar que la alta dirección demuestra liderazgo y compromiso de manera visible para mantener </w:t>
      </w:r>
      <w:r w:rsidR="00875571" w:rsidRPr="0099509A">
        <w:rPr>
          <w:rFonts w:asciiTheme="minorBidi" w:hAnsiTheme="minorBidi" w:cstheme="minorBidi"/>
          <w:sz w:val="22"/>
        </w:rPr>
        <w:t xml:space="preserve">el </w:t>
      </w:r>
      <w:r w:rsidR="00A47FE1" w:rsidRPr="0099509A">
        <w:rPr>
          <w:rFonts w:asciiTheme="minorBidi" w:hAnsiTheme="minorBidi" w:cstheme="minorBidi"/>
          <w:sz w:val="22"/>
        </w:rPr>
        <w:t>enfoque en</w:t>
      </w:r>
      <w:r w:rsidRPr="0099509A">
        <w:rPr>
          <w:rFonts w:asciiTheme="minorBidi" w:hAnsiTheme="minorBidi" w:cstheme="minorBidi"/>
          <w:sz w:val="22"/>
        </w:rPr>
        <w:t xml:space="preserve"> cumplir los requisitos </w:t>
      </w:r>
      <w:r w:rsidR="003B4781" w:rsidRPr="0099509A">
        <w:rPr>
          <w:rFonts w:asciiTheme="minorBidi" w:hAnsiTheme="minorBidi" w:cstheme="minorBidi"/>
          <w:sz w:val="22"/>
        </w:rPr>
        <w:t xml:space="preserve">de los usuarios y mejorar su nivel </w:t>
      </w:r>
      <w:r w:rsidR="00C4575D" w:rsidRPr="0099509A">
        <w:rPr>
          <w:rFonts w:asciiTheme="minorBidi" w:hAnsiTheme="minorBidi" w:cstheme="minorBidi"/>
          <w:sz w:val="22"/>
        </w:rPr>
        <w:t>de satisfacción</w:t>
      </w:r>
      <w:r w:rsidR="003B4781" w:rsidRPr="0099509A">
        <w:rPr>
          <w:rFonts w:asciiTheme="minorBidi" w:hAnsiTheme="minorBidi" w:cstheme="minorBidi"/>
          <w:sz w:val="22"/>
        </w:rPr>
        <w:t>.</w:t>
      </w:r>
    </w:p>
    <w:p w14:paraId="5632577C" w14:textId="2414B754" w:rsidR="00EF3A89" w:rsidRPr="0099509A" w:rsidRDefault="003B4781">
      <w:pPr>
        <w:ind w:left="-5"/>
        <w:rPr>
          <w:rFonts w:asciiTheme="minorBidi" w:hAnsiTheme="minorBidi" w:cstheme="minorBidi"/>
          <w:sz w:val="22"/>
        </w:rPr>
      </w:pPr>
      <w:r w:rsidRPr="0099509A">
        <w:rPr>
          <w:rFonts w:asciiTheme="minorBidi" w:hAnsiTheme="minorBidi" w:cstheme="minorBidi"/>
          <w:sz w:val="22"/>
        </w:rPr>
        <w:t xml:space="preserve">Los usuarios, beneficiarios </w:t>
      </w:r>
      <w:r w:rsidR="00A47FE1" w:rsidRPr="0099509A">
        <w:rPr>
          <w:rFonts w:asciiTheme="minorBidi" w:hAnsiTheme="minorBidi" w:cstheme="minorBidi"/>
          <w:sz w:val="22"/>
        </w:rPr>
        <w:t>son</w:t>
      </w:r>
      <w:r w:rsidR="003F3001" w:rsidRPr="0099509A">
        <w:rPr>
          <w:rFonts w:asciiTheme="minorBidi" w:hAnsiTheme="minorBidi" w:cstheme="minorBidi"/>
          <w:sz w:val="22"/>
        </w:rPr>
        <w:t xml:space="preserve"> las </w:t>
      </w:r>
      <w:r w:rsidR="00C4575D" w:rsidRPr="0099509A">
        <w:rPr>
          <w:rFonts w:asciiTheme="minorBidi" w:hAnsiTheme="minorBidi" w:cstheme="minorBidi"/>
          <w:sz w:val="22"/>
        </w:rPr>
        <w:t>personas naturales</w:t>
      </w:r>
      <w:r w:rsidRPr="0099509A">
        <w:rPr>
          <w:rFonts w:asciiTheme="minorBidi" w:hAnsiTheme="minorBidi" w:cstheme="minorBidi"/>
          <w:sz w:val="22"/>
        </w:rPr>
        <w:t xml:space="preserve"> </w:t>
      </w:r>
      <w:r w:rsidR="00C4575D" w:rsidRPr="0099509A">
        <w:rPr>
          <w:rFonts w:asciiTheme="minorBidi" w:hAnsiTheme="minorBidi" w:cstheme="minorBidi"/>
          <w:sz w:val="22"/>
        </w:rPr>
        <w:t>o jurídicas</w:t>
      </w:r>
      <w:r w:rsidRPr="0099509A">
        <w:rPr>
          <w:rFonts w:asciiTheme="minorBidi" w:hAnsiTheme="minorBidi" w:cstheme="minorBidi"/>
          <w:sz w:val="22"/>
        </w:rPr>
        <w:t xml:space="preserve">, ciudadanos </w:t>
      </w:r>
      <w:r w:rsidR="003F3001" w:rsidRPr="0099509A">
        <w:rPr>
          <w:rFonts w:asciiTheme="minorBidi" w:hAnsiTheme="minorBidi" w:cstheme="minorBidi"/>
          <w:sz w:val="22"/>
        </w:rPr>
        <w:t xml:space="preserve">que </w:t>
      </w:r>
      <w:r w:rsidRPr="0099509A">
        <w:rPr>
          <w:rFonts w:asciiTheme="minorBidi" w:hAnsiTheme="minorBidi" w:cstheme="minorBidi"/>
          <w:sz w:val="22"/>
        </w:rPr>
        <w:t xml:space="preserve">reciben los </w:t>
      </w:r>
      <w:r w:rsidR="003F3001" w:rsidRPr="0099509A">
        <w:rPr>
          <w:rFonts w:asciiTheme="minorBidi" w:hAnsiTheme="minorBidi" w:cstheme="minorBidi"/>
          <w:sz w:val="22"/>
        </w:rPr>
        <w:t xml:space="preserve">productos y servicios de </w:t>
      </w:r>
      <w:r w:rsidR="00DF75EE" w:rsidRPr="0099509A">
        <w:rPr>
          <w:rFonts w:asciiTheme="minorBidi" w:hAnsiTheme="minorBidi" w:cstheme="minorBidi"/>
          <w:sz w:val="22"/>
        </w:rPr>
        <w:t xml:space="preserve">la </w:t>
      </w:r>
      <w:r w:rsidR="00902025">
        <w:rPr>
          <w:rFonts w:asciiTheme="minorBidi" w:hAnsiTheme="minorBidi" w:cstheme="minorBidi"/>
          <w:sz w:val="22"/>
        </w:rPr>
        <w:t>entidad</w:t>
      </w:r>
      <w:r w:rsidR="00DF75EE" w:rsidRPr="0099509A">
        <w:rPr>
          <w:rFonts w:asciiTheme="minorBidi" w:hAnsiTheme="minorBidi" w:cstheme="minorBidi"/>
          <w:sz w:val="22"/>
        </w:rPr>
        <w:t>.</w:t>
      </w:r>
    </w:p>
    <w:p w14:paraId="64531F8A" w14:textId="3BB11991" w:rsidR="00EF3A89" w:rsidRPr="0099509A" w:rsidRDefault="003F3001" w:rsidP="003B4781">
      <w:pPr>
        <w:ind w:left="-5"/>
        <w:rPr>
          <w:rFonts w:asciiTheme="minorBidi" w:hAnsiTheme="minorBidi" w:cstheme="minorBidi"/>
          <w:sz w:val="22"/>
        </w:rPr>
      </w:pPr>
      <w:r w:rsidRPr="0099509A">
        <w:rPr>
          <w:rFonts w:asciiTheme="minorBidi" w:hAnsiTheme="minorBidi" w:cstheme="minorBidi"/>
          <w:sz w:val="22"/>
        </w:rPr>
        <w:t xml:space="preserve">La alta dirección necesita asegurarse de que se establecen procesos eficaces para determinar los requisitos </w:t>
      </w:r>
      <w:r w:rsidR="003B4781" w:rsidRPr="0099509A">
        <w:rPr>
          <w:rFonts w:asciiTheme="minorBidi" w:hAnsiTheme="minorBidi" w:cstheme="minorBidi"/>
          <w:sz w:val="22"/>
        </w:rPr>
        <w:t xml:space="preserve">de los </w:t>
      </w:r>
      <w:r w:rsidR="00B34D25" w:rsidRPr="0099509A">
        <w:rPr>
          <w:rFonts w:asciiTheme="minorBidi" w:hAnsiTheme="minorBidi" w:cstheme="minorBidi"/>
          <w:sz w:val="22"/>
        </w:rPr>
        <w:t>usuarios y</w:t>
      </w:r>
      <w:r w:rsidRPr="0099509A">
        <w:rPr>
          <w:rFonts w:asciiTheme="minorBidi" w:hAnsiTheme="minorBidi" w:cstheme="minorBidi"/>
          <w:sz w:val="22"/>
        </w:rPr>
        <w:t xml:space="preserve"> los requisitos legales y reglamentarios relacionados con los productos y servicios y que se entienden estos requisitos. </w:t>
      </w:r>
    </w:p>
    <w:p w14:paraId="63EDD5C2" w14:textId="0ADE94B9" w:rsidR="00EF3A89" w:rsidRPr="0099509A" w:rsidRDefault="003F3001">
      <w:pPr>
        <w:ind w:left="-5"/>
        <w:rPr>
          <w:rFonts w:asciiTheme="minorBidi" w:hAnsiTheme="minorBidi" w:cstheme="minorBidi"/>
          <w:sz w:val="22"/>
        </w:rPr>
      </w:pPr>
      <w:r w:rsidRPr="0099509A">
        <w:rPr>
          <w:rFonts w:asciiTheme="minorBidi" w:hAnsiTheme="minorBidi" w:cstheme="minorBidi"/>
          <w:sz w:val="22"/>
        </w:rPr>
        <w:t>La alta dirección necesita asegurarse de que se implementan las acciones apropiadas para tratar los riesgos y oportunidades, de manera que los resultados previstos se logren sistemáticamente; si no se logran, entonces se debería seguir un enfoque Planificar-Hacer</w:t>
      </w:r>
      <w:r w:rsidR="00C4575D" w:rsidRPr="0099509A">
        <w:rPr>
          <w:rFonts w:asciiTheme="minorBidi" w:hAnsiTheme="minorBidi" w:cstheme="minorBidi"/>
          <w:sz w:val="22"/>
        </w:rPr>
        <w:t>-</w:t>
      </w:r>
      <w:r w:rsidRPr="0099509A">
        <w:rPr>
          <w:rFonts w:asciiTheme="minorBidi" w:hAnsiTheme="minorBidi" w:cstheme="minorBidi"/>
          <w:sz w:val="22"/>
        </w:rPr>
        <w:t xml:space="preserve">Verificar-Actuar (PHVA) para asegurarse de que se asignan responsabilidades para implementar mejoras adicionales, hasta que se alcancen las necesidades y expectativas del </w:t>
      </w:r>
      <w:r w:rsidR="00857D4C" w:rsidRPr="0099509A">
        <w:rPr>
          <w:rFonts w:asciiTheme="minorBidi" w:hAnsiTheme="minorBidi" w:cstheme="minorBidi"/>
          <w:sz w:val="22"/>
        </w:rPr>
        <w:t>usuario</w:t>
      </w:r>
    </w:p>
    <w:p w14:paraId="4E2A58C8" w14:textId="64238CA6" w:rsidR="00875571" w:rsidRPr="0099509A" w:rsidRDefault="00875571" w:rsidP="00875571">
      <w:pPr>
        <w:ind w:left="-5"/>
        <w:rPr>
          <w:rFonts w:asciiTheme="minorBidi" w:hAnsiTheme="minorBidi" w:cstheme="minorBidi"/>
          <w:sz w:val="22"/>
        </w:rPr>
      </w:pPr>
      <w:r w:rsidRPr="0099509A">
        <w:rPr>
          <w:rFonts w:asciiTheme="minorBidi" w:hAnsiTheme="minorBidi" w:cstheme="minorBidi"/>
          <w:sz w:val="22"/>
        </w:rPr>
        <w:t>La alta dirección puede centrarse en mejorar la satisfacción del cliente usando los resultados del análisis y evaluación de los datos de satisfacción del cliente (véase el apartado 9.1.2 de la Norma ISO 9001:2015). Como resultado de este análisis, la alta dirección podría dirigir un cambio en los procesos y operaciones de la organización relacionados con el cliente, incluyendo la asignación de recursos.</w:t>
      </w:r>
    </w:p>
    <w:p w14:paraId="5FDBD489" w14:textId="77777777" w:rsidR="006A3D41" w:rsidRPr="0099509A" w:rsidRDefault="006A3D41" w:rsidP="00104D6C">
      <w:pPr>
        <w:pStyle w:val="Ttulo2"/>
      </w:pPr>
    </w:p>
    <w:p w14:paraId="2EC54FA2" w14:textId="77777777" w:rsidR="00EF3A89" w:rsidRPr="0099509A" w:rsidRDefault="003F3001" w:rsidP="00104D6C">
      <w:pPr>
        <w:pStyle w:val="Ttulo2"/>
      </w:pPr>
      <w:bookmarkStart w:id="19" w:name="_Toc59337054"/>
      <w:bookmarkStart w:id="20" w:name="_Toc59386083"/>
      <w:r w:rsidRPr="0099509A">
        <w:t>5.2</w:t>
      </w:r>
      <w:r w:rsidRPr="0099509A">
        <w:tab/>
        <w:t>POLÍTICA</w:t>
      </w:r>
      <w:bookmarkEnd w:id="19"/>
      <w:bookmarkEnd w:id="20"/>
    </w:p>
    <w:p w14:paraId="628CD7A9" w14:textId="7BA177E9" w:rsidR="00EF3A89" w:rsidRPr="0099509A" w:rsidRDefault="003F3001">
      <w:pPr>
        <w:pStyle w:val="Ttulo5"/>
        <w:tabs>
          <w:tab w:val="center" w:pos="2820"/>
        </w:tabs>
        <w:ind w:left="-15" w:right="0" w:firstLine="0"/>
        <w:rPr>
          <w:rFonts w:asciiTheme="minorBidi" w:hAnsiTheme="minorBidi" w:cstheme="minorBidi"/>
          <w:sz w:val="22"/>
        </w:rPr>
      </w:pPr>
      <w:r w:rsidRPr="0099509A">
        <w:rPr>
          <w:rFonts w:asciiTheme="minorBidi" w:hAnsiTheme="minorBidi" w:cstheme="minorBidi"/>
          <w:sz w:val="22"/>
        </w:rPr>
        <w:t>5.2.1</w:t>
      </w:r>
      <w:r w:rsidRPr="0099509A">
        <w:rPr>
          <w:rFonts w:asciiTheme="minorBidi" w:hAnsiTheme="minorBidi" w:cstheme="minorBidi"/>
          <w:sz w:val="22"/>
        </w:rPr>
        <w:tab/>
        <w:t xml:space="preserve">Establecimiento de la política </w:t>
      </w:r>
      <w:r w:rsidR="00FC224F" w:rsidRPr="0099509A">
        <w:rPr>
          <w:rFonts w:asciiTheme="minorBidi" w:hAnsiTheme="minorBidi" w:cstheme="minorBidi"/>
          <w:sz w:val="22"/>
        </w:rPr>
        <w:t>del sistema</w:t>
      </w:r>
    </w:p>
    <w:p w14:paraId="557F17DE" w14:textId="77C5C9C6" w:rsidR="00345A35" w:rsidRPr="0099509A" w:rsidRDefault="00345A35" w:rsidP="00345A35">
      <w:pPr>
        <w:ind w:left="-5"/>
        <w:rPr>
          <w:rFonts w:asciiTheme="minorBidi" w:hAnsiTheme="minorBidi" w:cstheme="minorBidi"/>
          <w:sz w:val="22"/>
        </w:rPr>
      </w:pPr>
      <w:r w:rsidRPr="0099509A">
        <w:rPr>
          <w:rFonts w:asciiTheme="minorBidi" w:hAnsiTheme="minorBidi" w:cstheme="minorBidi"/>
          <w:sz w:val="22"/>
        </w:rPr>
        <w:t xml:space="preserve">La política del </w:t>
      </w:r>
      <w:r w:rsidR="00C4575D" w:rsidRPr="0099509A">
        <w:rPr>
          <w:rFonts w:asciiTheme="minorBidi" w:hAnsiTheme="minorBidi" w:cstheme="minorBidi"/>
          <w:sz w:val="22"/>
        </w:rPr>
        <w:t>s</w:t>
      </w:r>
      <w:r w:rsidR="00813F19" w:rsidRPr="0099509A">
        <w:rPr>
          <w:rFonts w:asciiTheme="minorBidi" w:hAnsiTheme="minorBidi" w:cstheme="minorBidi"/>
          <w:sz w:val="22"/>
        </w:rPr>
        <w:t xml:space="preserve">istema de gestión </w:t>
      </w:r>
      <w:r w:rsidRPr="0099509A">
        <w:rPr>
          <w:rFonts w:asciiTheme="minorBidi" w:hAnsiTheme="minorBidi" w:cstheme="minorBidi"/>
          <w:sz w:val="22"/>
        </w:rPr>
        <w:t xml:space="preserve">resume las intenciones de la dirección con respecto al </w:t>
      </w:r>
      <w:r w:rsidR="00C4575D" w:rsidRPr="0099509A">
        <w:rPr>
          <w:rFonts w:asciiTheme="minorBidi" w:hAnsiTheme="minorBidi" w:cstheme="minorBidi"/>
          <w:sz w:val="22"/>
        </w:rPr>
        <w:t>s</w:t>
      </w:r>
      <w:r w:rsidR="00813F19" w:rsidRPr="0099509A">
        <w:rPr>
          <w:rFonts w:asciiTheme="minorBidi" w:hAnsiTheme="minorBidi" w:cstheme="minorBidi"/>
          <w:sz w:val="22"/>
        </w:rPr>
        <w:t xml:space="preserve">istema de gestión </w:t>
      </w:r>
      <w:r w:rsidRPr="0099509A">
        <w:rPr>
          <w:rFonts w:asciiTheme="minorBidi" w:hAnsiTheme="minorBidi" w:cstheme="minorBidi"/>
          <w:sz w:val="22"/>
        </w:rPr>
        <w:t>y al cumplimiento de requisitos para la prestación de los servicios</w:t>
      </w:r>
      <w:r w:rsidR="00DF75EE" w:rsidRPr="0099509A">
        <w:rPr>
          <w:rFonts w:asciiTheme="minorBidi" w:hAnsiTheme="minorBidi" w:cstheme="minorBidi"/>
          <w:sz w:val="22"/>
        </w:rPr>
        <w:t xml:space="preserve"> de </w:t>
      </w:r>
      <w:r w:rsidR="00B34D25" w:rsidRPr="0099509A">
        <w:rPr>
          <w:rFonts w:asciiTheme="minorBidi" w:hAnsiTheme="minorBidi" w:cstheme="minorBidi"/>
          <w:sz w:val="22"/>
        </w:rPr>
        <w:t xml:space="preserve">las </w:t>
      </w:r>
      <w:r w:rsidR="00902025">
        <w:rPr>
          <w:rFonts w:asciiTheme="minorBidi" w:hAnsiTheme="minorBidi" w:cstheme="minorBidi"/>
          <w:sz w:val="22"/>
        </w:rPr>
        <w:t>entidad</w:t>
      </w:r>
      <w:r w:rsidR="00B34D25" w:rsidRPr="0099509A">
        <w:rPr>
          <w:rFonts w:asciiTheme="minorBidi" w:hAnsiTheme="minorBidi" w:cstheme="minorBidi"/>
          <w:sz w:val="22"/>
        </w:rPr>
        <w:t>es</w:t>
      </w:r>
      <w:r w:rsidR="00FC224F" w:rsidRPr="0099509A">
        <w:rPr>
          <w:rFonts w:asciiTheme="minorBidi" w:hAnsiTheme="minorBidi" w:cstheme="minorBidi"/>
          <w:sz w:val="22"/>
        </w:rPr>
        <w:t xml:space="preserve"> y que se comprenda lo que significa la </w:t>
      </w:r>
      <w:r w:rsidR="00B34D25" w:rsidRPr="0099509A">
        <w:rPr>
          <w:rFonts w:asciiTheme="minorBidi" w:hAnsiTheme="minorBidi" w:cstheme="minorBidi"/>
          <w:sz w:val="22"/>
        </w:rPr>
        <w:t>política del</w:t>
      </w:r>
      <w:r w:rsidR="00DF75EE" w:rsidRPr="0099509A">
        <w:rPr>
          <w:rFonts w:asciiTheme="minorBidi" w:hAnsiTheme="minorBidi" w:cstheme="minorBidi"/>
          <w:sz w:val="22"/>
        </w:rPr>
        <w:t xml:space="preserve"> sistema </w:t>
      </w:r>
      <w:r w:rsidR="00FC224F" w:rsidRPr="0099509A">
        <w:rPr>
          <w:rFonts w:asciiTheme="minorBidi" w:hAnsiTheme="minorBidi" w:cstheme="minorBidi"/>
          <w:sz w:val="22"/>
        </w:rPr>
        <w:t xml:space="preserve">para la </w:t>
      </w:r>
      <w:r w:rsidR="00902025">
        <w:rPr>
          <w:rFonts w:asciiTheme="minorBidi" w:hAnsiTheme="minorBidi" w:cstheme="minorBidi"/>
          <w:sz w:val="22"/>
        </w:rPr>
        <w:t>entidad</w:t>
      </w:r>
      <w:r w:rsidR="00FC224F" w:rsidRPr="0099509A">
        <w:rPr>
          <w:rFonts w:asciiTheme="minorBidi" w:hAnsiTheme="minorBidi" w:cstheme="minorBidi"/>
          <w:sz w:val="22"/>
        </w:rPr>
        <w:t xml:space="preserve"> y sus usuarios.</w:t>
      </w:r>
    </w:p>
    <w:p w14:paraId="3366B255" w14:textId="223C211F" w:rsidR="00FC224F" w:rsidRPr="0099509A" w:rsidRDefault="00FC224F" w:rsidP="00345A35">
      <w:pPr>
        <w:ind w:left="-5"/>
        <w:rPr>
          <w:rFonts w:asciiTheme="minorBidi" w:hAnsiTheme="minorBidi" w:cstheme="minorBidi"/>
          <w:sz w:val="22"/>
        </w:rPr>
      </w:pPr>
      <w:r w:rsidRPr="0099509A">
        <w:rPr>
          <w:rFonts w:asciiTheme="minorBidi" w:hAnsiTheme="minorBidi" w:cstheme="minorBidi"/>
          <w:sz w:val="22"/>
        </w:rPr>
        <w:t xml:space="preserve">Para lo literales a   </w:t>
      </w:r>
      <w:r w:rsidR="004C3F35" w:rsidRPr="0099509A">
        <w:rPr>
          <w:rFonts w:asciiTheme="minorBidi" w:hAnsiTheme="minorBidi" w:cstheme="minorBidi"/>
          <w:sz w:val="22"/>
        </w:rPr>
        <w:t xml:space="preserve">hasta </w:t>
      </w:r>
      <w:r w:rsidR="00EF27E0" w:rsidRPr="0099509A">
        <w:rPr>
          <w:rFonts w:asciiTheme="minorBidi" w:hAnsiTheme="minorBidi" w:cstheme="minorBidi"/>
          <w:sz w:val="22"/>
        </w:rPr>
        <w:t xml:space="preserve">g. la </w:t>
      </w:r>
      <w:r w:rsidRPr="0099509A">
        <w:rPr>
          <w:rFonts w:asciiTheme="minorBidi" w:hAnsiTheme="minorBidi" w:cstheme="minorBidi"/>
          <w:sz w:val="22"/>
        </w:rPr>
        <w:t xml:space="preserve">política debería: </w:t>
      </w:r>
    </w:p>
    <w:p w14:paraId="2188C842" w14:textId="02949838" w:rsidR="00FC224F" w:rsidRPr="0099509A" w:rsidRDefault="00FC224F" w:rsidP="00532449">
      <w:pPr>
        <w:pStyle w:val="Prrafodelista"/>
        <w:numPr>
          <w:ilvl w:val="0"/>
          <w:numId w:val="55"/>
        </w:numPr>
        <w:ind w:hanging="720"/>
        <w:rPr>
          <w:rFonts w:asciiTheme="minorBidi" w:hAnsiTheme="minorBidi" w:cstheme="minorBidi"/>
          <w:sz w:val="22"/>
        </w:rPr>
      </w:pPr>
      <w:r w:rsidRPr="0099509A">
        <w:rPr>
          <w:rFonts w:asciiTheme="minorBidi" w:hAnsiTheme="minorBidi" w:cstheme="minorBidi"/>
          <w:sz w:val="22"/>
        </w:rPr>
        <w:t>ser coherente con el contexto y la dirección estratégica</w:t>
      </w:r>
      <w:r w:rsidR="00EF27E0" w:rsidRPr="0099509A">
        <w:rPr>
          <w:rFonts w:asciiTheme="minorBidi" w:hAnsiTheme="minorBidi" w:cstheme="minorBidi"/>
          <w:sz w:val="22"/>
        </w:rPr>
        <w:t>, por lo cual se debería tener  una comprensión clara del contexto de la organización, incluyendo el desempeño actual de su sistema de gestión y las necesidades y expectativas de sus partes interesadas pertinentes;</w:t>
      </w:r>
    </w:p>
    <w:p w14:paraId="127B5F2F" w14:textId="77777777" w:rsidR="00EF27E0" w:rsidRPr="0099509A" w:rsidRDefault="00EF27E0" w:rsidP="00EF27E0">
      <w:pPr>
        <w:rPr>
          <w:rFonts w:asciiTheme="minorBidi" w:hAnsiTheme="minorBidi" w:cstheme="minorBidi"/>
          <w:sz w:val="22"/>
        </w:rPr>
      </w:pPr>
    </w:p>
    <w:p w14:paraId="4343096D" w14:textId="65AB3C0E" w:rsidR="00345A35" w:rsidRPr="0099509A" w:rsidRDefault="00EF27E0" w:rsidP="00532449">
      <w:pPr>
        <w:pStyle w:val="Prrafodelista"/>
        <w:numPr>
          <w:ilvl w:val="0"/>
          <w:numId w:val="55"/>
        </w:numPr>
        <w:ind w:hanging="720"/>
        <w:rPr>
          <w:rFonts w:asciiTheme="minorBidi" w:hAnsiTheme="minorBidi" w:cstheme="minorBidi"/>
          <w:sz w:val="22"/>
        </w:rPr>
      </w:pPr>
      <w:r w:rsidRPr="0099509A">
        <w:rPr>
          <w:rFonts w:asciiTheme="minorBidi" w:hAnsiTheme="minorBidi" w:cstheme="minorBidi"/>
          <w:sz w:val="22"/>
        </w:rPr>
        <w:t>e</w:t>
      </w:r>
      <w:r w:rsidR="001F755E" w:rsidRPr="0099509A">
        <w:rPr>
          <w:rFonts w:asciiTheme="minorBidi" w:hAnsiTheme="minorBidi" w:cstheme="minorBidi"/>
          <w:sz w:val="22"/>
        </w:rPr>
        <w:t xml:space="preserve">star directamente articulada con </w:t>
      </w:r>
      <w:r w:rsidR="00B34D25" w:rsidRPr="0099509A">
        <w:rPr>
          <w:rFonts w:asciiTheme="minorBidi" w:hAnsiTheme="minorBidi" w:cstheme="minorBidi"/>
          <w:sz w:val="22"/>
        </w:rPr>
        <w:t>los objetivos lo</w:t>
      </w:r>
      <w:r w:rsidR="001F755E" w:rsidRPr="0099509A">
        <w:rPr>
          <w:rFonts w:asciiTheme="minorBidi" w:hAnsiTheme="minorBidi" w:cstheme="minorBidi"/>
          <w:sz w:val="22"/>
        </w:rPr>
        <w:t xml:space="preserve"> que implica que las directrices que se formulan en la política, </w:t>
      </w:r>
      <w:r w:rsidR="00B34D25" w:rsidRPr="0099509A">
        <w:rPr>
          <w:rFonts w:asciiTheme="minorBidi" w:hAnsiTheme="minorBidi" w:cstheme="minorBidi"/>
          <w:sz w:val="22"/>
        </w:rPr>
        <w:t>deberían</w:t>
      </w:r>
      <w:r w:rsidR="001F755E" w:rsidRPr="0099509A">
        <w:rPr>
          <w:rFonts w:asciiTheme="minorBidi" w:hAnsiTheme="minorBidi" w:cstheme="minorBidi"/>
          <w:sz w:val="22"/>
        </w:rPr>
        <w:t xml:space="preserve"> ser medibles</w:t>
      </w:r>
      <w:r w:rsidRPr="0099509A">
        <w:rPr>
          <w:rFonts w:asciiTheme="minorBidi" w:hAnsiTheme="minorBidi" w:cstheme="minorBidi"/>
          <w:sz w:val="22"/>
        </w:rPr>
        <w:t>;</w:t>
      </w:r>
      <w:r w:rsidR="001F755E" w:rsidRPr="0099509A">
        <w:rPr>
          <w:rFonts w:asciiTheme="minorBidi" w:hAnsiTheme="minorBidi" w:cstheme="minorBidi"/>
          <w:sz w:val="22"/>
        </w:rPr>
        <w:t xml:space="preserve"> </w:t>
      </w:r>
    </w:p>
    <w:p w14:paraId="6149265E" w14:textId="77777777" w:rsidR="00B34D25" w:rsidRPr="0099509A" w:rsidRDefault="00B34D25" w:rsidP="00EF27E0">
      <w:pPr>
        <w:pStyle w:val="Style49"/>
        <w:spacing w:line="240" w:lineRule="auto"/>
        <w:ind w:left="709" w:hanging="720"/>
        <w:rPr>
          <w:rStyle w:val="FontStyle63"/>
          <w:rFonts w:asciiTheme="minorBidi" w:hAnsiTheme="minorBidi" w:cstheme="minorBidi"/>
          <w:sz w:val="22"/>
          <w:szCs w:val="22"/>
          <w:lang w:val="es-CO" w:eastAsia="es-ES_tradnl"/>
        </w:rPr>
      </w:pPr>
    </w:p>
    <w:p w14:paraId="2E3E5DEB" w14:textId="5B075768" w:rsidR="00EF27E0" w:rsidRPr="0099509A" w:rsidRDefault="00B34D25" w:rsidP="00532449">
      <w:pPr>
        <w:pStyle w:val="Prrafodelista"/>
        <w:numPr>
          <w:ilvl w:val="0"/>
          <w:numId w:val="55"/>
        </w:numPr>
        <w:ind w:hanging="720"/>
        <w:rPr>
          <w:rFonts w:asciiTheme="minorBidi" w:eastAsia="Times New Roman" w:hAnsiTheme="minorBidi" w:cstheme="minorBidi"/>
          <w:color w:val="auto"/>
          <w:sz w:val="22"/>
          <w:lang w:eastAsia="es-CL"/>
        </w:rPr>
      </w:pPr>
      <w:r w:rsidRPr="0099509A">
        <w:rPr>
          <w:rStyle w:val="FontStyle63"/>
          <w:rFonts w:asciiTheme="minorBidi" w:hAnsiTheme="minorBidi" w:cstheme="minorBidi"/>
          <w:sz w:val="22"/>
          <w:szCs w:val="22"/>
          <w:lang w:eastAsia="es-ES_tradnl"/>
        </w:rPr>
        <w:t xml:space="preserve">incluya el compromiso de cumplir los requisitos </w:t>
      </w:r>
      <w:r w:rsidRPr="0099509A">
        <w:rPr>
          <w:rFonts w:asciiTheme="minorBidi" w:hAnsiTheme="minorBidi" w:cstheme="minorBidi"/>
          <w:sz w:val="22"/>
        </w:rPr>
        <w:t>aplicables;</w:t>
      </w:r>
      <w:r w:rsidR="00EF27E0" w:rsidRPr="0099509A">
        <w:rPr>
          <w:rFonts w:asciiTheme="minorBidi" w:hAnsiTheme="minorBidi" w:cstheme="minorBidi"/>
          <w:sz w:val="22"/>
        </w:rPr>
        <w:t xml:space="preserve"> </w:t>
      </w:r>
      <w:r w:rsidR="00EF27E0" w:rsidRPr="0099509A">
        <w:rPr>
          <w:rFonts w:asciiTheme="minorBidi" w:eastAsia="Times New Roman" w:hAnsiTheme="minorBidi" w:cstheme="minorBidi"/>
          <w:color w:val="auto"/>
          <w:sz w:val="22"/>
          <w:lang w:eastAsia="es-CL"/>
        </w:rPr>
        <w:t>la dirección estratégica de la organización, basada en su misión, visión, principios, directrices y valores centrales;</w:t>
      </w:r>
    </w:p>
    <w:p w14:paraId="310C5A6C" w14:textId="77777777" w:rsidR="00B34D25" w:rsidRPr="0099509A" w:rsidRDefault="00B34D25" w:rsidP="00EF27E0">
      <w:pPr>
        <w:pStyle w:val="Style49"/>
        <w:spacing w:line="240" w:lineRule="auto"/>
        <w:ind w:hanging="720"/>
        <w:rPr>
          <w:rFonts w:asciiTheme="minorBidi" w:hAnsiTheme="minorBidi" w:cstheme="minorBidi"/>
          <w:sz w:val="22"/>
          <w:szCs w:val="22"/>
          <w:lang w:val="es-CO"/>
        </w:rPr>
      </w:pPr>
    </w:p>
    <w:p w14:paraId="41F5B2D5" w14:textId="77777777" w:rsidR="00B34D25" w:rsidRPr="0099509A" w:rsidRDefault="00B34D25" w:rsidP="00EF27E0">
      <w:pPr>
        <w:pStyle w:val="Style49"/>
        <w:spacing w:line="240" w:lineRule="auto"/>
        <w:ind w:left="705" w:hanging="720"/>
        <w:rPr>
          <w:rFonts w:asciiTheme="minorBidi" w:hAnsiTheme="minorBidi" w:cstheme="minorBidi"/>
          <w:sz w:val="22"/>
          <w:szCs w:val="22"/>
          <w:lang w:val="es-CO"/>
        </w:rPr>
      </w:pPr>
    </w:p>
    <w:p w14:paraId="09DA67CE" w14:textId="521881B8" w:rsidR="00B34D25" w:rsidRPr="0099509A" w:rsidRDefault="00B34D25" w:rsidP="00532449">
      <w:pPr>
        <w:pStyle w:val="Style49"/>
        <w:numPr>
          <w:ilvl w:val="0"/>
          <w:numId w:val="55"/>
        </w:numPr>
        <w:spacing w:line="240" w:lineRule="auto"/>
        <w:ind w:hanging="720"/>
        <w:rPr>
          <w:rFonts w:asciiTheme="minorBidi" w:hAnsiTheme="minorBidi" w:cstheme="minorBidi"/>
          <w:sz w:val="22"/>
          <w:szCs w:val="22"/>
          <w:lang w:val="es-CO"/>
        </w:rPr>
      </w:pPr>
      <w:bookmarkStart w:id="21" w:name="_Hlk59129119"/>
      <w:r w:rsidRPr="0099509A">
        <w:rPr>
          <w:rFonts w:asciiTheme="minorBidi" w:hAnsiTheme="minorBidi" w:cstheme="minorBidi"/>
          <w:sz w:val="22"/>
          <w:szCs w:val="22"/>
          <w:lang w:val="es-CO"/>
        </w:rPr>
        <w:t>incluya el compromiso de cumplir con los principios de justicia</w:t>
      </w:r>
      <w:r w:rsidR="00EF27E0" w:rsidRPr="0099509A">
        <w:rPr>
          <w:rFonts w:asciiTheme="minorBidi" w:hAnsiTheme="minorBidi" w:cstheme="minorBidi"/>
          <w:sz w:val="22"/>
          <w:szCs w:val="22"/>
          <w:lang w:val="es-CO"/>
        </w:rPr>
        <w:t xml:space="preserve">; como enfoque principal del servicio que   brinda la </w:t>
      </w:r>
      <w:r w:rsidR="00902025">
        <w:rPr>
          <w:rFonts w:asciiTheme="minorBidi" w:hAnsiTheme="minorBidi" w:cstheme="minorBidi"/>
          <w:sz w:val="22"/>
          <w:szCs w:val="22"/>
          <w:lang w:val="es-CO"/>
        </w:rPr>
        <w:t>entidad</w:t>
      </w:r>
      <w:r w:rsidR="00EF27E0" w:rsidRPr="0099509A">
        <w:rPr>
          <w:rFonts w:asciiTheme="minorBidi" w:hAnsiTheme="minorBidi" w:cstheme="minorBidi"/>
          <w:sz w:val="22"/>
          <w:szCs w:val="22"/>
          <w:lang w:val="es-CO"/>
        </w:rPr>
        <w:t>;</w:t>
      </w:r>
    </w:p>
    <w:bookmarkEnd w:id="21"/>
    <w:p w14:paraId="1ACCF5D2" w14:textId="77777777" w:rsidR="00B34D25" w:rsidRPr="0099509A" w:rsidRDefault="00B34D25" w:rsidP="00EF27E0">
      <w:pPr>
        <w:pStyle w:val="Style49"/>
        <w:spacing w:line="240" w:lineRule="auto"/>
        <w:ind w:left="290" w:hanging="720"/>
        <w:jc w:val="left"/>
        <w:rPr>
          <w:rFonts w:asciiTheme="minorBidi" w:hAnsiTheme="minorBidi" w:cstheme="minorBidi"/>
          <w:sz w:val="22"/>
          <w:szCs w:val="22"/>
          <w:lang w:val="es-CO" w:eastAsia="es-ES_tradnl"/>
        </w:rPr>
      </w:pPr>
    </w:p>
    <w:p w14:paraId="43FF44AB" w14:textId="77777777" w:rsidR="00B34D25" w:rsidRPr="0099509A" w:rsidRDefault="00B34D25" w:rsidP="00EF27E0">
      <w:pPr>
        <w:pStyle w:val="Style49"/>
        <w:spacing w:line="240" w:lineRule="auto"/>
        <w:ind w:left="709" w:hanging="720"/>
        <w:rPr>
          <w:rFonts w:asciiTheme="minorBidi" w:hAnsiTheme="minorBidi" w:cstheme="minorBidi"/>
          <w:sz w:val="22"/>
          <w:szCs w:val="22"/>
          <w:lang w:val="es-CO" w:eastAsia="es-ES_tradnl"/>
        </w:rPr>
      </w:pPr>
    </w:p>
    <w:p w14:paraId="32FA239F" w14:textId="4857E235" w:rsidR="00B34D25" w:rsidRPr="0099509A" w:rsidRDefault="00B34D25" w:rsidP="00532449">
      <w:pPr>
        <w:pStyle w:val="Style49"/>
        <w:numPr>
          <w:ilvl w:val="0"/>
          <w:numId w:val="55"/>
        </w:numPr>
        <w:spacing w:line="240" w:lineRule="auto"/>
        <w:ind w:hanging="720"/>
        <w:rPr>
          <w:rStyle w:val="FontStyle63"/>
          <w:rFonts w:asciiTheme="minorBidi" w:hAnsiTheme="minorBidi" w:cstheme="minorBidi"/>
          <w:color w:val="00B0F0"/>
          <w:sz w:val="22"/>
          <w:szCs w:val="22"/>
          <w:lang w:val="es-CO" w:eastAsia="es-ES_tradnl"/>
        </w:rPr>
      </w:pPr>
      <w:r w:rsidRPr="0099509A">
        <w:rPr>
          <w:rStyle w:val="FontStyle63"/>
          <w:rFonts w:asciiTheme="minorBidi" w:hAnsiTheme="minorBidi" w:cstheme="minorBidi"/>
          <w:color w:val="00B0F0"/>
          <w:sz w:val="22"/>
          <w:szCs w:val="22"/>
          <w:lang w:val="es-CO" w:eastAsia="es-ES_tradnl"/>
        </w:rPr>
        <w:t xml:space="preserve">Incluya el compromiso para la protección del medio ambiente, incluida la prevención de la contaminación y otros específicos, pertinentes al contexto de </w:t>
      </w:r>
      <w:r w:rsidR="00902025">
        <w:rPr>
          <w:rStyle w:val="FontStyle63"/>
          <w:rFonts w:asciiTheme="minorBidi" w:hAnsiTheme="minorBidi" w:cstheme="minorBidi"/>
          <w:color w:val="00B0F0"/>
          <w:sz w:val="22"/>
          <w:szCs w:val="22"/>
          <w:lang w:val="es-CO" w:eastAsia="es-ES_tradnl"/>
        </w:rPr>
        <w:t>entidad</w:t>
      </w:r>
      <w:r w:rsidRPr="0099509A">
        <w:rPr>
          <w:rStyle w:val="FontStyle63"/>
          <w:rFonts w:asciiTheme="minorBidi" w:hAnsiTheme="minorBidi" w:cstheme="minorBidi"/>
          <w:color w:val="00B0F0"/>
          <w:sz w:val="22"/>
          <w:szCs w:val="22"/>
          <w:lang w:val="es-CO" w:eastAsia="es-ES_tradnl"/>
        </w:rPr>
        <w:t>;</w:t>
      </w:r>
    </w:p>
    <w:p w14:paraId="413559E3" w14:textId="77777777" w:rsidR="00B34D25" w:rsidRPr="0099509A" w:rsidRDefault="00B34D25" w:rsidP="00EF27E0">
      <w:pPr>
        <w:pStyle w:val="Style49"/>
        <w:spacing w:line="240" w:lineRule="auto"/>
        <w:ind w:left="142" w:hanging="720"/>
        <w:rPr>
          <w:rStyle w:val="FontStyle63"/>
          <w:rFonts w:asciiTheme="minorBidi" w:hAnsiTheme="minorBidi" w:cstheme="minorBidi"/>
          <w:sz w:val="22"/>
          <w:szCs w:val="22"/>
          <w:lang w:val="es-CO" w:eastAsia="es-ES_tradnl"/>
        </w:rPr>
      </w:pPr>
    </w:p>
    <w:p w14:paraId="36C62C1D" w14:textId="77777777" w:rsidR="00B34D25" w:rsidRPr="0099509A" w:rsidRDefault="00B34D25" w:rsidP="00EF27E0">
      <w:pPr>
        <w:pStyle w:val="Style49"/>
        <w:spacing w:line="240" w:lineRule="auto"/>
        <w:ind w:left="709" w:hanging="720"/>
        <w:rPr>
          <w:rStyle w:val="FontStyle63"/>
          <w:rFonts w:asciiTheme="minorBidi" w:hAnsiTheme="minorBidi" w:cstheme="minorBidi"/>
          <w:sz w:val="22"/>
          <w:szCs w:val="22"/>
          <w:lang w:val="es-CO" w:eastAsia="es-ES_tradnl"/>
        </w:rPr>
      </w:pPr>
    </w:p>
    <w:p w14:paraId="1E1DB59D" w14:textId="5324EC34" w:rsidR="00B34D25" w:rsidRPr="0099509A" w:rsidRDefault="00B34D25" w:rsidP="00532449">
      <w:pPr>
        <w:pStyle w:val="Style49"/>
        <w:numPr>
          <w:ilvl w:val="0"/>
          <w:numId w:val="55"/>
        </w:numPr>
        <w:spacing w:line="240" w:lineRule="auto"/>
        <w:ind w:left="709" w:hanging="720"/>
        <w:rPr>
          <w:rFonts w:asciiTheme="minorBidi" w:hAnsiTheme="minorBidi" w:cstheme="minorBidi"/>
          <w:sz w:val="22"/>
          <w:szCs w:val="22"/>
          <w:lang w:val="es-CO" w:eastAsia="es-ES_tradnl"/>
        </w:rPr>
      </w:pPr>
      <w:r w:rsidRPr="0099509A">
        <w:rPr>
          <w:rStyle w:val="FontStyle63"/>
          <w:rFonts w:asciiTheme="minorBidi" w:hAnsiTheme="minorBidi" w:cstheme="minorBidi"/>
          <w:color w:val="00B0F0"/>
          <w:sz w:val="22"/>
          <w:szCs w:val="22"/>
          <w:lang w:val="es-CO" w:eastAsia="es-ES_tradnl"/>
        </w:rPr>
        <w:t>sea coherente con el ámbito de</w:t>
      </w:r>
      <w:r w:rsidRPr="0099509A">
        <w:rPr>
          <w:rFonts w:asciiTheme="minorBidi" w:hAnsiTheme="minorBidi" w:cstheme="minorBidi"/>
          <w:color w:val="00B0F0"/>
          <w:sz w:val="22"/>
          <w:szCs w:val="22"/>
          <w:lang w:val="es-CO"/>
        </w:rPr>
        <w:t xml:space="preserve"> responsabilidades de la </w:t>
      </w:r>
      <w:r w:rsidR="00902025">
        <w:rPr>
          <w:rFonts w:asciiTheme="minorBidi" w:hAnsiTheme="minorBidi" w:cstheme="minorBidi"/>
          <w:color w:val="00B0F0"/>
          <w:sz w:val="22"/>
          <w:szCs w:val="22"/>
          <w:lang w:val="es-CO"/>
        </w:rPr>
        <w:t>entidad</w:t>
      </w:r>
      <w:r w:rsidRPr="0099509A">
        <w:rPr>
          <w:rFonts w:asciiTheme="minorBidi" w:hAnsiTheme="minorBidi" w:cstheme="minorBidi"/>
          <w:color w:val="00B0F0"/>
          <w:sz w:val="22"/>
          <w:szCs w:val="22"/>
          <w:lang w:val="es-CO"/>
        </w:rPr>
        <w:t xml:space="preserve"> y el enfoque por procesos; </w:t>
      </w:r>
      <w:r w:rsidR="00EF27E0" w:rsidRPr="0099509A">
        <w:rPr>
          <w:rFonts w:asciiTheme="minorBidi" w:hAnsiTheme="minorBidi" w:cstheme="minorBidi"/>
          <w:color w:val="00B0F0"/>
          <w:sz w:val="22"/>
          <w:szCs w:val="22"/>
          <w:lang w:val="es-CO"/>
        </w:rPr>
        <w:t>de manera que brinde una orientación clara a los líderes sobre su compromiso;</w:t>
      </w:r>
    </w:p>
    <w:p w14:paraId="29AD200E" w14:textId="77777777" w:rsidR="00EF27E0" w:rsidRPr="0099509A" w:rsidRDefault="00EF27E0" w:rsidP="00EF27E0">
      <w:pPr>
        <w:pStyle w:val="Style49"/>
        <w:spacing w:line="240" w:lineRule="auto"/>
        <w:rPr>
          <w:rFonts w:asciiTheme="minorBidi" w:hAnsiTheme="minorBidi" w:cstheme="minorBidi"/>
          <w:sz w:val="22"/>
          <w:szCs w:val="22"/>
          <w:lang w:val="es-CO" w:eastAsia="es-ES_tradnl"/>
        </w:rPr>
      </w:pPr>
    </w:p>
    <w:p w14:paraId="74CD18BB" w14:textId="26D6CF2C" w:rsidR="00B34D25" w:rsidRPr="0099509A" w:rsidRDefault="00B34D25" w:rsidP="00532449">
      <w:pPr>
        <w:pStyle w:val="Style49"/>
        <w:numPr>
          <w:ilvl w:val="0"/>
          <w:numId w:val="55"/>
        </w:numPr>
        <w:spacing w:line="240" w:lineRule="auto"/>
        <w:ind w:hanging="720"/>
        <w:rPr>
          <w:rFonts w:asciiTheme="minorBidi" w:hAnsiTheme="minorBidi" w:cstheme="minorBidi"/>
          <w:sz w:val="22"/>
          <w:szCs w:val="22"/>
          <w:lang w:val="es-CO" w:eastAsia="es-ES_tradnl"/>
        </w:rPr>
      </w:pPr>
      <w:r w:rsidRPr="0099509A">
        <w:rPr>
          <w:rFonts w:asciiTheme="minorBidi" w:hAnsiTheme="minorBidi" w:cstheme="minorBidi"/>
          <w:bCs/>
          <w:sz w:val="22"/>
          <w:szCs w:val="22"/>
          <w:lang w:val="es-CO" w:eastAsia="es-ES_tradnl"/>
        </w:rPr>
        <w:t xml:space="preserve">incluya un compromiso de mejora continua del sistema de </w:t>
      </w:r>
      <w:r w:rsidR="00F72802" w:rsidRPr="0099509A">
        <w:rPr>
          <w:rFonts w:asciiTheme="minorBidi" w:hAnsiTheme="minorBidi" w:cstheme="minorBidi"/>
          <w:bCs/>
          <w:sz w:val="22"/>
          <w:szCs w:val="22"/>
          <w:lang w:val="es-CO" w:eastAsia="es-ES_tradnl"/>
        </w:rPr>
        <w:t xml:space="preserve">gestión. </w:t>
      </w:r>
      <w:r w:rsidR="00EF27E0" w:rsidRPr="0099509A">
        <w:rPr>
          <w:rFonts w:asciiTheme="minorBidi" w:hAnsiTheme="minorBidi" w:cstheme="minorBidi"/>
          <w:bCs/>
          <w:sz w:val="22"/>
          <w:szCs w:val="22"/>
          <w:lang w:val="es-CO" w:eastAsia="es-ES_tradnl"/>
        </w:rPr>
        <w:t>el nivel y tipo de mejoras futuras necesarias para que la organización sea exitosa</w:t>
      </w:r>
    </w:p>
    <w:p w14:paraId="6F2985A2" w14:textId="77777777" w:rsidR="00EF27E0" w:rsidRPr="0099509A" w:rsidRDefault="00EF27E0">
      <w:pPr>
        <w:pStyle w:val="Ttulo5"/>
        <w:tabs>
          <w:tab w:val="center" w:pos="2737"/>
        </w:tabs>
        <w:ind w:left="-15" w:right="0" w:firstLine="0"/>
        <w:rPr>
          <w:rFonts w:asciiTheme="minorBidi" w:hAnsiTheme="minorBidi" w:cstheme="minorBidi"/>
          <w:sz w:val="22"/>
        </w:rPr>
      </w:pPr>
    </w:p>
    <w:p w14:paraId="0E5C2111" w14:textId="0D9D85FA" w:rsidR="00EF3A89" w:rsidRPr="0099509A" w:rsidRDefault="003F3001">
      <w:pPr>
        <w:pStyle w:val="Ttulo5"/>
        <w:tabs>
          <w:tab w:val="center" w:pos="2737"/>
        </w:tabs>
        <w:ind w:left="-15" w:right="0" w:firstLine="0"/>
        <w:rPr>
          <w:rFonts w:asciiTheme="minorBidi" w:hAnsiTheme="minorBidi" w:cstheme="minorBidi"/>
          <w:sz w:val="22"/>
        </w:rPr>
      </w:pPr>
      <w:r w:rsidRPr="0099509A">
        <w:rPr>
          <w:rFonts w:asciiTheme="minorBidi" w:hAnsiTheme="minorBidi" w:cstheme="minorBidi"/>
          <w:sz w:val="22"/>
        </w:rPr>
        <w:t>5.2.2</w:t>
      </w:r>
      <w:r w:rsidRPr="0099509A">
        <w:rPr>
          <w:rFonts w:asciiTheme="minorBidi" w:hAnsiTheme="minorBidi" w:cstheme="minorBidi"/>
          <w:sz w:val="22"/>
        </w:rPr>
        <w:tab/>
        <w:t xml:space="preserve">Comunicación de la política </w:t>
      </w:r>
      <w:r w:rsidR="00D31D2E" w:rsidRPr="0099509A">
        <w:rPr>
          <w:rFonts w:asciiTheme="minorBidi" w:hAnsiTheme="minorBidi" w:cstheme="minorBidi"/>
          <w:sz w:val="22"/>
        </w:rPr>
        <w:t>del sistema</w:t>
      </w:r>
    </w:p>
    <w:p w14:paraId="7F6D3E99" w14:textId="1FF4BAB6"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La intención de </w:t>
      </w:r>
      <w:r w:rsidR="00C4575D" w:rsidRPr="0099509A">
        <w:rPr>
          <w:rFonts w:asciiTheme="minorBidi" w:hAnsiTheme="minorBidi" w:cstheme="minorBidi"/>
          <w:sz w:val="22"/>
        </w:rPr>
        <w:t xml:space="preserve">numeral </w:t>
      </w:r>
      <w:r w:rsidR="00CF3257" w:rsidRPr="0099509A">
        <w:rPr>
          <w:rFonts w:asciiTheme="minorBidi" w:hAnsiTheme="minorBidi" w:cstheme="minorBidi"/>
          <w:sz w:val="22"/>
        </w:rPr>
        <w:t xml:space="preserve"> </w:t>
      </w:r>
      <w:r w:rsidRPr="0099509A">
        <w:rPr>
          <w:rFonts w:asciiTheme="minorBidi" w:hAnsiTheme="minorBidi" w:cstheme="minorBidi"/>
          <w:sz w:val="22"/>
        </w:rPr>
        <w:t xml:space="preserve"> es asegurar que la política de</w:t>
      </w:r>
      <w:r w:rsidR="000B08D7" w:rsidRPr="0099509A">
        <w:rPr>
          <w:rFonts w:asciiTheme="minorBidi" w:hAnsiTheme="minorBidi" w:cstheme="minorBidi"/>
          <w:sz w:val="22"/>
        </w:rPr>
        <w:t xml:space="preserve">l sistema </w:t>
      </w:r>
      <w:r w:rsidRPr="0099509A">
        <w:rPr>
          <w:rFonts w:asciiTheme="minorBidi" w:hAnsiTheme="minorBidi" w:cstheme="minorBidi"/>
          <w:sz w:val="22"/>
        </w:rPr>
        <w:t xml:space="preserve">se comunica a todas las personas en la </w:t>
      </w:r>
      <w:r w:rsidR="00902025">
        <w:rPr>
          <w:rFonts w:asciiTheme="minorBidi" w:hAnsiTheme="minorBidi" w:cstheme="minorBidi"/>
          <w:sz w:val="22"/>
        </w:rPr>
        <w:t>entidad</w:t>
      </w:r>
      <w:r w:rsidRPr="0099509A">
        <w:rPr>
          <w:rFonts w:asciiTheme="minorBidi" w:hAnsiTheme="minorBidi" w:cstheme="minorBidi"/>
          <w:sz w:val="22"/>
        </w:rPr>
        <w:t xml:space="preserve">, que todos la entienden y aplican, de manera que sean capaces de contribuir a la eficacia del </w:t>
      </w:r>
      <w:r w:rsidR="00813F19" w:rsidRPr="0099509A">
        <w:rPr>
          <w:rFonts w:asciiTheme="minorBidi" w:hAnsiTheme="minorBidi" w:cstheme="minorBidi"/>
          <w:sz w:val="22"/>
        </w:rPr>
        <w:t xml:space="preserve">sistema de gestión </w:t>
      </w:r>
      <w:r w:rsidRPr="0099509A">
        <w:rPr>
          <w:rFonts w:asciiTheme="minorBidi" w:hAnsiTheme="minorBidi" w:cstheme="minorBidi"/>
          <w:sz w:val="22"/>
        </w:rPr>
        <w:t>y que está disponible para las partes interesadas pertinentes.</w:t>
      </w:r>
    </w:p>
    <w:p w14:paraId="321977A9" w14:textId="4A883DB1" w:rsidR="00CF3257" w:rsidRPr="0099509A" w:rsidRDefault="00CF3257" w:rsidP="00CF3257">
      <w:pPr>
        <w:ind w:left="-5"/>
        <w:rPr>
          <w:rFonts w:asciiTheme="minorBidi" w:hAnsiTheme="minorBidi" w:cstheme="minorBidi"/>
          <w:sz w:val="22"/>
        </w:rPr>
      </w:pPr>
      <w:r w:rsidRPr="0099509A">
        <w:rPr>
          <w:rFonts w:asciiTheme="minorBidi" w:hAnsiTheme="minorBidi" w:cstheme="minorBidi"/>
          <w:sz w:val="22"/>
        </w:rPr>
        <w:t xml:space="preserve">La política del </w:t>
      </w:r>
      <w:r w:rsidR="000B08D7" w:rsidRPr="0099509A">
        <w:rPr>
          <w:rFonts w:asciiTheme="minorBidi" w:hAnsiTheme="minorBidi" w:cstheme="minorBidi"/>
          <w:sz w:val="22"/>
        </w:rPr>
        <w:t>s</w:t>
      </w:r>
      <w:r w:rsidR="00813F19" w:rsidRPr="0099509A">
        <w:rPr>
          <w:rFonts w:asciiTheme="minorBidi" w:hAnsiTheme="minorBidi" w:cstheme="minorBidi"/>
          <w:sz w:val="22"/>
        </w:rPr>
        <w:t xml:space="preserve">istema de gestión </w:t>
      </w:r>
      <w:r w:rsidRPr="0099509A">
        <w:rPr>
          <w:rFonts w:asciiTheme="minorBidi" w:hAnsiTheme="minorBidi" w:cstheme="minorBidi"/>
          <w:sz w:val="22"/>
        </w:rPr>
        <w:t xml:space="preserve">debería comunicarse para aumentar la consciencia de los </w:t>
      </w:r>
      <w:r w:rsidR="000A41C7" w:rsidRPr="0099509A">
        <w:rPr>
          <w:rFonts w:asciiTheme="minorBidi" w:hAnsiTheme="minorBidi" w:cstheme="minorBidi"/>
          <w:sz w:val="22"/>
        </w:rPr>
        <w:t xml:space="preserve">servidores </w:t>
      </w:r>
      <w:r w:rsidR="003E4FD0" w:rsidRPr="0099509A">
        <w:rPr>
          <w:rFonts w:asciiTheme="minorBidi" w:hAnsiTheme="minorBidi" w:cstheme="minorBidi"/>
          <w:sz w:val="22"/>
        </w:rPr>
        <w:t xml:space="preserve">judiciales </w:t>
      </w:r>
      <w:r w:rsidR="000A41C7" w:rsidRPr="0099509A">
        <w:rPr>
          <w:rFonts w:asciiTheme="minorBidi" w:hAnsiTheme="minorBidi" w:cstheme="minorBidi"/>
          <w:sz w:val="22"/>
        </w:rPr>
        <w:t>de</w:t>
      </w:r>
      <w:r w:rsidRPr="0099509A">
        <w:rPr>
          <w:rFonts w:asciiTheme="minorBidi" w:hAnsiTheme="minorBidi" w:cstheme="minorBidi"/>
          <w:sz w:val="22"/>
        </w:rPr>
        <w:t xml:space="preserve"> la importancia de su trabajo para el logro de los resultados planificados.</w:t>
      </w:r>
    </w:p>
    <w:p w14:paraId="163191EE" w14:textId="7558B262" w:rsidR="000A41C7" w:rsidRPr="0099509A" w:rsidRDefault="000A41C7" w:rsidP="00CF3257">
      <w:pPr>
        <w:ind w:left="-5"/>
        <w:rPr>
          <w:rFonts w:asciiTheme="minorBidi" w:hAnsiTheme="minorBidi" w:cstheme="minorBidi"/>
          <w:sz w:val="22"/>
        </w:rPr>
      </w:pPr>
      <w:r w:rsidRPr="0099509A">
        <w:rPr>
          <w:rFonts w:asciiTheme="minorBidi" w:hAnsiTheme="minorBidi" w:cstheme="minorBidi"/>
          <w:sz w:val="22"/>
        </w:rPr>
        <w:t xml:space="preserve">Periódicamente debería revisarse la </w:t>
      </w:r>
      <w:r w:rsidR="002E70A0" w:rsidRPr="0099509A">
        <w:rPr>
          <w:rFonts w:asciiTheme="minorBidi" w:hAnsiTheme="minorBidi" w:cstheme="minorBidi"/>
          <w:sz w:val="22"/>
        </w:rPr>
        <w:t>política para</w:t>
      </w:r>
      <w:r w:rsidRPr="0099509A">
        <w:rPr>
          <w:rFonts w:asciiTheme="minorBidi" w:hAnsiTheme="minorBidi" w:cstheme="minorBidi"/>
          <w:sz w:val="22"/>
        </w:rPr>
        <w:t xml:space="preserve"> mantener su adecuación con el contexto y propósitos de la </w:t>
      </w:r>
      <w:r w:rsidR="00902025">
        <w:rPr>
          <w:rFonts w:asciiTheme="minorBidi" w:hAnsiTheme="minorBidi" w:cstheme="minorBidi"/>
          <w:sz w:val="22"/>
        </w:rPr>
        <w:t>entidad</w:t>
      </w:r>
      <w:r w:rsidRPr="0099509A">
        <w:rPr>
          <w:rFonts w:asciiTheme="minorBidi" w:hAnsiTheme="minorBidi" w:cstheme="minorBidi"/>
          <w:sz w:val="22"/>
        </w:rPr>
        <w:t>.</w:t>
      </w:r>
    </w:p>
    <w:p w14:paraId="0C50D06F" w14:textId="62DDB8E9" w:rsidR="00CF3257" w:rsidRPr="0099509A" w:rsidRDefault="002E70A0" w:rsidP="002E70A0">
      <w:pPr>
        <w:ind w:left="-5"/>
        <w:rPr>
          <w:rFonts w:asciiTheme="minorBidi" w:hAnsiTheme="minorBidi" w:cstheme="minorBidi"/>
          <w:sz w:val="22"/>
        </w:rPr>
      </w:pPr>
      <w:r w:rsidRPr="0099509A">
        <w:rPr>
          <w:rFonts w:asciiTheme="minorBidi" w:hAnsiTheme="minorBidi" w:cstheme="minorBidi"/>
          <w:sz w:val="22"/>
        </w:rPr>
        <w:t xml:space="preserve">La </w:t>
      </w:r>
      <w:r w:rsidR="00902025">
        <w:rPr>
          <w:rFonts w:asciiTheme="minorBidi" w:hAnsiTheme="minorBidi" w:cstheme="minorBidi"/>
          <w:sz w:val="22"/>
        </w:rPr>
        <w:t>entidad</w:t>
      </w:r>
      <w:r w:rsidRPr="0099509A">
        <w:rPr>
          <w:rFonts w:asciiTheme="minorBidi" w:hAnsiTheme="minorBidi" w:cstheme="minorBidi"/>
          <w:sz w:val="22"/>
        </w:rPr>
        <w:t xml:space="preserve"> debería poner la política del sistema, según sea apropiado, a disposición de las partes interesadas </w:t>
      </w:r>
      <w:r w:rsidR="00F72802" w:rsidRPr="0099509A">
        <w:rPr>
          <w:rFonts w:asciiTheme="minorBidi" w:hAnsiTheme="minorBidi" w:cstheme="minorBidi"/>
          <w:sz w:val="22"/>
        </w:rPr>
        <w:t xml:space="preserve">pertinentes. </w:t>
      </w:r>
      <w:r w:rsidRPr="0099509A">
        <w:rPr>
          <w:rFonts w:asciiTheme="minorBidi" w:hAnsiTheme="minorBidi" w:cstheme="minorBidi"/>
          <w:sz w:val="22"/>
        </w:rPr>
        <w:t>Esta</w:t>
      </w:r>
      <w:r w:rsidR="00CF3257" w:rsidRPr="0099509A">
        <w:rPr>
          <w:rFonts w:asciiTheme="minorBidi" w:hAnsiTheme="minorBidi" w:cstheme="minorBidi"/>
          <w:sz w:val="22"/>
        </w:rPr>
        <w:t xml:space="preserve"> comunicación </w:t>
      </w:r>
      <w:r w:rsidR="00D31D2E" w:rsidRPr="0099509A">
        <w:rPr>
          <w:rFonts w:asciiTheme="minorBidi" w:hAnsiTheme="minorBidi" w:cstheme="minorBidi"/>
          <w:sz w:val="22"/>
        </w:rPr>
        <w:t>puede hacerse</w:t>
      </w:r>
      <w:r w:rsidR="00CF3257" w:rsidRPr="0099509A">
        <w:rPr>
          <w:rFonts w:asciiTheme="minorBidi" w:hAnsiTheme="minorBidi" w:cstheme="minorBidi"/>
          <w:sz w:val="22"/>
        </w:rPr>
        <w:t xml:space="preserve"> a través de los medios de comunicación con los que cuenta </w:t>
      </w:r>
      <w:r w:rsidR="00D31D2E" w:rsidRPr="0099509A">
        <w:rPr>
          <w:rFonts w:asciiTheme="minorBidi" w:hAnsiTheme="minorBidi" w:cstheme="minorBidi"/>
          <w:sz w:val="22"/>
        </w:rPr>
        <w:t xml:space="preserve">la </w:t>
      </w:r>
      <w:r w:rsidR="00902025">
        <w:rPr>
          <w:rFonts w:asciiTheme="minorBidi" w:hAnsiTheme="minorBidi" w:cstheme="minorBidi"/>
          <w:sz w:val="22"/>
        </w:rPr>
        <w:t>entidad</w:t>
      </w:r>
      <w:r w:rsidR="00D31D2E" w:rsidRPr="0099509A">
        <w:rPr>
          <w:rFonts w:asciiTheme="minorBidi" w:hAnsiTheme="minorBidi" w:cstheme="minorBidi"/>
          <w:sz w:val="22"/>
        </w:rPr>
        <w:t xml:space="preserve"> tales</w:t>
      </w:r>
      <w:r w:rsidR="00CF3257" w:rsidRPr="0099509A">
        <w:rPr>
          <w:rFonts w:asciiTheme="minorBidi" w:hAnsiTheme="minorBidi" w:cstheme="minorBidi"/>
          <w:sz w:val="22"/>
        </w:rPr>
        <w:t xml:space="preserve"> como: página web, circulares o boletines institucionales, pendones, carteleras y demás medios de visualización tanto interna como externa.</w:t>
      </w:r>
      <w:r w:rsidR="000A41C7" w:rsidRPr="0099509A">
        <w:rPr>
          <w:rFonts w:asciiTheme="minorBidi" w:hAnsiTheme="minorBidi" w:cstheme="minorBidi"/>
          <w:sz w:val="22"/>
        </w:rPr>
        <w:t xml:space="preserve"> </w:t>
      </w:r>
    </w:p>
    <w:p w14:paraId="2AC50760" w14:textId="77777777" w:rsidR="002E70A0" w:rsidRPr="0099509A" w:rsidRDefault="002E70A0" w:rsidP="00CF3257">
      <w:pPr>
        <w:ind w:left="-5"/>
        <w:rPr>
          <w:rFonts w:asciiTheme="minorBidi" w:hAnsiTheme="minorBidi" w:cstheme="minorBidi"/>
          <w:b/>
          <w:bCs/>
          <w:sz w:val="22"/>
        </w:rPr>
      </w:pPr>
    </w:p>
    <w:p w14:paraId="589FE3A1" w14:textId="390617BA" w:rsidR="00EF3A89" w:rsidRPr="00104D6C" w:rsidRDefault="003F3001" w:rsidP="00104D6C">
      <w:pPr>
        <w:pStyle w:val="Ttulo2"/>
        <w:rPr>
          <w:sz w:val="22"/>
        </w:rPr>
      </w:pPr>
      <w:bookmarkStart w:id="22" w:name="_Toc59386084"/>
      <w:r w:rsidRPr="00104D6C">
        <w:rPr>
          <w:sz w:val="22"/>
        </w:rPr>
        <w:t>5.3</w:t>
      </w:r>
      <w:r w:rsidRPr="00104D6C">
        <w:rPr>
          <w:sz w:val="22"/>
        </w:rPr>
        <w:tab/>
        <w:t xml:space="preserve">ROLES, RESPONSABILIDADES Y AUTORIDADES EN LA </w:t>
      </w:r>
      <w:r w:rsidR="00902025" w:rsidRPr="00104D6C">
        <w:rPr>
          <w:sz w:val="22"/>
        </w:rPr>
        <w:t>ENTIDAD</w:t>
      </w:r>
      <w:bookmarkEnd w:id="22"/>
    </w:p>
    <w:p w14:paraId="2F77B163" w14:textId="2F6A4596" w:rsidR="0012463A" w:rsidRPr="0099509A" w:rsidRDefault="002E70A0" w:rsidP="006363A4">
      <w:pPr>
        <w:spacing w:after="0" w:line="240" w:lineRule="auto"/>
        <w:ind w:left="0" w:firstLine="0"/>
        <w:rPr>
          <w:rFonts w:asciiTheme="minorBidi" w:hAnsiTheme="minorBidi" w:cstheme="minorBidi"/>
          <w:color w:val="auto"/>
          <w:sz w:val="22"/>
          <w:lang w:eastAsia="es-ES"/>
        </w:rPr>
      </w:pPr>
      <w:r w:rsidRPr="0099509A">
        <w:rPr>
          <w:rFonts w:asciiTheme="minorBidi" w:hAnsiTheme="minorBidi" w:cstheme="minorBidi"/>
          <w:color w:val="auto"/>
          <w:sz w:val="22"/>
          <w:lang w:eastAsia="es-ES"/>
        </w:rPr>
        <w:t xml:space="preserve">La intención de este requisito es que la alta dirección </w:t>
      </w:r>
      <w:r w:rsidR="006363A4" w:rsidRPr="0099509A">
        <w:rPr>
          <w:rFonts w:asciiTheme="minorBidi" w:hAnsiTheme="minorBidi" w:cstheme="minorBidi"/>
          <w:color w:val="auto"/>
          <w:sz w:val="22"/>
          <w:lang w:eastAsia="es-ES"/>
        </w:rPr>
        <w:t xml:space="preserve">asigne los roles y responsabilidades requeridos para que el sistema de gestión pueda lograr los resultados esperados.  Los roles y responsabilidades deberían asignarse a personas de la </w:t>
      </w:r>
      <w:r w:rsidR="00902025">
        <w:rPr>
          <w:rFonts w:asciiTheme="minorBidi" w:hAnsiTheme="minorBidi" w:cstheme="minorBidi"/>
          <w:color w:val="auto"/>
          <w:sz w:val="22"/>
          <w:lang w:eastAsia="es-ES"/>
        </w:rPr>
        <w:t>entidad</w:t>
      </w:r>
      <w:r w:rsidR="006363A4" w:rsidRPr="0099509A">
        <w:rPr>
          <w:rFonts w:asciiTheme="minorBidi" w:hAnsiTheme="minorBidi" w:cstheme="minorBidi"/>
          <w:color w:val="auto"/>
          <w:sz w:val="22"/>
          <w:lang w:eastAsia="es-ES"/>
        </w:rPr>
        <w:t xml:space="preserve"> que puedan tomar las decisiones requeridas para efectuar cambios o mejoras en el </w:t>
      </w:r>
      <w:r w:rsidR="00F72802" w:rsidRPr="0099509A">
        <w:rPr>
          <w:rFonts w:asciiTheme="minorBidi" w:hAnsiTheme="minorBidi" w:cstheme="minorBidi"/>
          <w:color w:val="auto"/>
          <w:sz w:val="22"/>
          <w:lang w:eastAsia="es-ES"/>
        </w:rPr>
        <w:t>sistema.</w:t>
      </w:r>
      <w:r w:rsidR="006363A4" w:rsidRPr="0099509A">
        <w:rPr>
          <w:rFonts w:asciiTheme="minorBidi" w:hAnsiTheme="minorBidi" w:cstheme="minorBidi"/>
          <w:color w:val="auto"/>
          <w:sz w:val="22"/>
          <w:lang w:eastAsia="es-ES"/>
        </w:rPr>
        <w:t xml:space="preserve">  En esta delegación es esencial enfatizar </w:t>
      </w:r>
      <w:r w:rsidR="00727593" w:rsidRPr="0099509A">
        <w:rPr>
          <w:rFonts w:asciiTheme="minorBidi" w:hAnsiTheme="minorBidi" w:cstheme="minorBidi"/>
          <w:color w:val="auto"/>
          <w:sz w:val="22"/>
          <w:lang w:eastAsia="es-ES"/>
        </w:rPr>
        <w:t>que,</w:t>
      </w:r>
      <w:r w:rsidR="006363A4" w:rsidRPr="0099509A">
        <w:rPr>
          <w:rFonts w:asciiTheme="minorBidi" w:hAnsiTheme="minorBidi" w:cstheme="minorBidi"/>
          <w:color w:val="auto"/>
          <w:sz w:val="22"/>
          <w:lang w:eastAsia="es-ES"/>
        </w:rPr>
        <w:t xml:space="preserve"> aunque la autoridad puede delegarse, la responsabilidad y rendición de cuentas general del sistema de gestión de la calidad la mantiene la alta dirección</w:t>
      </w:r>
    </w:p>
    <w:p w14:paraId="1DDCF0D1" w14:textId="77777777" w:rsidR="0012463A" w:rsidRPr="0099509A" w:rsidRDefault="0012463A" w:rsidP="0012463A">
      <w:pPr>
        <w:spacing w:after="0" w:line="240" w:lineRule="auto"/>
        <w:ind w:left="0" w:firstLine="0"/>
        <w:rPr>
          <w:rFonts w:asciiTheme="minorBidi" w:eastAsia="Times New Roman" w:hAnsiTheme="minorBidi" w:cstheme="minorBidi"/>
          <w:color w:val="auto"/>
          <w:sz w:val="22"/>
          <w:lang w:eastAsia="es-ES_tradnl"/>
        </w:rPr>
      </w:pPr>
    </w:p>
    <w:p w14:paraId="26AAF21D" w14:textId="77777777" w:rsidR="0012463A" w:rsidRPr="0099509A" w:rsidRDefault="0012463A" w:rsidP="0012463A">
      <w:pPr>
        <w:spacing w:after="0" w:line="240" w:lineRule="auto"/>
        <w:ind w:left="0" w:firstLine="0"/>
        <w:rPr>
          <w:rFonts w:asciiTheme="minorBidi" w:eastAsia="Times New Roman" w:hAnsiTheme="minorBidi" w:cstheme="minorBidi"/>
          <w:color w:val="auto"/>
          <w:sz w:val="22"/>
          <w:lang w:eastAsia="es-ES"/>
        </w:rPr>
      </w:pPr>
    </w:p>
    <w:p w14:paraId="79BC6411" w14:textId="77777777" w:rsidR="002E70A0" w:rsidRPr="0099509A" w:rsidRDefault="002E70A0" w:rsidP="002E70A0">
      <w:pPr>
        <w:ind w:left="-5"/>
        <w:rPr>
          <w:rFonts w:asciiTheme="minorBidi" w:eastAsia="Times New Roman" w:hAnsiTheme="minorBidi" w:cstheme="minorBidi"/>
          <w:color w:val="auto"/>
          <w:sz w:val="22"/>
          <w:lang w:eastAsia="es-ES"/>
        </w:rPr>
      </w:pPr>
      <w:r w:rsidRPr="0099509A">
        <w:rPr>
          <w:rFonts w:asciiTheme="minorBidi" w:eastAsia="Times New Roman" w:hAnsiTheme="minorBidi" w:cstheme="minorBidi"/>
          <w:color w:val="auto"/>
          <w:sz w:val="22"/>
          <w:lang w:eastAsia="es-ES"/>
        </w:rPr>
        <w:t>La alta dirección debe asignar la responsabilidad y autoridad para:</w:t>
      </w:r>
    </w:p>
    <w:p w14:paraId="05D77486" w14:textId="1CA932C4" w:rsidR="002E70A0" w:rsidRPr="0099509A" w:rsidRDefault="002E70A0" w:rsidP="00532449">
      <w:pPr>
        <w:pStyle w:val="Prrafodelista"/>
        <w:numPr>
          <w:ilvl w:val="0"/>
          <w:numId w:val="48"/>
        </w:numPr>
        <w:ind w:left="851" w:hanging="851"/>
        <w:rPr>
          <w:rFonts w:asciiTheme="minorBidi" w:eastAsia="Times New Roman" w:hAnsiTheme="minorBidi" w:cstheme="minorBidi"/>
          <w:color w:val="auto"/>
          <w:sz w:val="22"/>
          <w:lang w:eastAsia="es-ES"/>
        </w:rPr>
      </w:pPr>
      <w:r w:rsidRPr="0099509A">
        <w:rPr>
          <w:rFonts w:asciiTheme="minorBidi" w:eastAsia="Times New Roman" w:hAnsiTheme="minorBidi" w:cstheme="minorBidi"/>
          <w:color w:val="auto"/>
          <w:sz w:val="22"/>
          <w:lang w:eastAsia="es-ES"/>
        </w:rPr>
        <w:t>asegurarse que se dé cumplimiento a l</w:t>
      </w:r>
      <w:r w:rsidR="00AF526B" w:rsidRPr="0099509A">
        <w:rPr>
          <w:rFonts w:asciiTheme="minorBidi" w:eastAsia="Times New Roman" w:hAnsiTheme="minorBidi" w:cstheme="minorBidi"/>
          <w:color w:val="auto"/>
          <w:sz w:val="22"/>
          <w:lang w:eastAsia="es-ES"/>
        </w:rPr>
        <w:t xml:space="preserve">os requisitos de la Norma NTC 6256:2018 y </w:t>
      </w:r>
      <w:r w:rsidRPr="0099509A">
        <w:rPr>
          <w:rFonts w:asciiTheme="minorBidi" w:eastAsia="Times New Roman" w:hAnsiTheme="minorBidi" w:cstheme="minorBidi"/>
          <w:color w:val="auto"/>
          <w:sz w:val="22"/>
          <w:lang w:eastAsia="es-ES"/>
        </w:rPr>
        <w:t>a normatividad aplicable vigente;</w:t>
      </w:r>
      <w:r w:rsidR="00B1623F" w:rsidRPr="0099509A">
        <w:rPr>
          <w:rFonts w:asciiTheme="minorBidi" w:eastAsia="Times New Roman" w:hAnsiTheme="minorBidi" w:cstheme="minorBidi"/>
          <w:color w:val="auto"/>
          <w:sz w:val="22"/>
          <w:lang w:eastAsia="es-ES"/>
        </w:rPr>
        <w:t xml:space="preserve"> para ello es importante que en la planificación y durante la prestación del servicio estén asignadas las responsabilidades para </w:t>
      </w:r>
      <w:r w:rsidR="00AF526B" w:rsidRPr="0099509A">
        <w:rPr>
          <w:rFonts w:asciiTheme="minorBidi" w:eastAsia="Times New Roman" w:hAnsiTheme="minorBidi" w:cstheme="minorBidi"/>
          <w:color w:val="auto"/>
          <w:sz w:val="22"/>
          <w:lang w:eastAsia="es-ES"/>
        </w:rPr>
        <w:t xml:space="preserve">identificar estos requisitos y garantizar su observancia; </w:t>
      </w:r>
    </w:p>
    <w:p w14:paraId="2F101BAE" w14:textId="77777777" w:rsidR="00D31D2E" w:rsidRPr="0099509A" w:rsidRDefault="00D31D2E" w:rsidP="00D31D2E">
      <w:pPr>
        <w:ind w:left="0" w:firstLine="0"/>
        <w:rPr>
          <w:rFonts w:asciiTheme="minorBidi" w:eastAsia="Times New Roman" w:hAnsiTheme="minorBidi" w:cstheme="minorBidi"/>
          <w:color w:val="auto"/>
          <w:sz w:val="22"/>
          <w:lang w:eastAsia="es-ES"/>
        </w:rPr>
      </w:pPr>
    </w:p>
    <w:p w14:paraId="05517987" w14:textId="5CE860A8" w:rsidR="002E70A0" w:rsidRPr="0099509A" w:rsidRDefault="002E70A0" w:rsidP="00532449">
      <w:pPr>
        <w:pStyle w:val="Prrafodelista"/>
        <w:numPr>
          <w:ilvl w:val="0"/>
          <w:numId w:val="48"/>
        </w:numPr>
        <w:ind w:left="851" w:hanging="851"/>
        <w:rPr>
          <w:rFonts w:asciiTheme="minorBidi" w:eastAsia="Times New Roman" w:hAnsiTheme="minorBidi" w:cstheme="minorBidi"/>
          <w:color w:val="auto"/>
          <w:sz w:val="22"/>
          <w:lang w:eastAsia="es-ES"/>
        </w:rPr>
      </w:pPr>
      <w:r w:rsidRPr="0099509A">
        <w:rPr>
          <w:rFonts w:asciiTheme="minorBidi" w:eastAsia="Times New Roman" w:hAnsiTheme="minorBidi" w:cstheme="minorBidi"/>
          <w:color w:val="auto"/>
          <w:sz w:val="22"/>
          <w:lang w:eastAsia="es-ES"/>
        </w:rPr>
        <w:t xml:space="preserve">asegurarse que los procesos están generando y proporcionando las salidas </w:t>
      </w:r>
      <w:r w:rsidR="00B1623F" w:rsidRPr="0099509A">
        <w:rPr>
          <w:rFonts w:asciiTheme="minorBidi" w:eastAsia="Times New Roman" w:hAnsiTheme="minorBidi" w:cstheme="minorBidi"/>
          <w:color w:val="auto"/>
          <w:sz w:val="22"/>
          <w:lang w:eastAsia="es-ES"/>
        </w:rPr>
        <w:t>previstas; para</w:t>
      </w:r>
      <w:r w:rsidR="00727593" w:rsidRPr="0099509A">
        <w:rPr>
          <w:rFonts w:asciiTheme="minorBidi" w:eastAsia="Times New Roman" w:hAnsiTheme="minorBidi" w:cstheme="minorBidi"/>
          <w:color w:val="auto"/>
          <w:sz w:val="22"/>
          <w:lang w:eastAsia="es-ES"/>
        </w:rPr>
        <w:t xml:space="preserve"> lo cual deberían </w:t>
      </w:r>
      <w:r w:rsidR="00B1623F" w:rsidRPr="0099509A">
        <w:rPr>
          <w:rFonts w:asciiTheme="minorBidi" w:eastAsia="Times New Roman" w:hAnsiTheme="minorBidi" w:cstheme="minorBidi"/>
          <w:color w:val="auto"/>
          <w:sz w:val="22"/>
          <w:lang w:eastAsia="es-ES"/>
        </w:rPr>
        <w:t>revisarse</w:t>
      </w:r>
      <w:r w:rsidR="00727593" w:rsidRPr="0099509A">
        <w:rPr>
          <w:rFonts w:asciiTheme="minorBidi" w:eastAsia="Times New Roman" w:hAnsiTheme="minorBidi" w:cstheme="minorBidi"/>
          <w:color w:val="auto"/>
          <w:sz w:val="22"/>
          <w:lang w:eastAsia="es-ES"/>
        </w:rPr>
        <w:t xml:space="preserve"> los roles y responsabilidades de los </w:t>
      </w:r>
      <w:r w:rsidR="00F72802" w:rsidRPr="0099509A">
        <w:rPr>
          <w:rFonts w:asciiTheme="minorBidi" w:eastAsia="Times New Roman" w:hAnsiTheme="minorBidi" w:cstheme="minorBidi"/>
          <w:color w:val="auto"/>
          <w:sz w:val="22"/>
          <w:lang w:eastAsia="es-ES"/>
        </w:rPr>
        <w:t>líderes</w:t>
      </w:r>
      <w:r w:rsidR="00727593" w:rsidRPr="0099509A">
        <w:rPr>
          <w:rFonts w:asciiTheme="minorBidi" w:eastAsia="Times New Roman" w:hAnsiTheme="minorBidi" w:cstheme="minorBidi"/>
          <w:color w:val="auto"/>
          <w:sz w:val="22"/>
          <w:lang w:eastAsia="es-ES"/>
        </w:rPr>
        <w:t xml:space="preserve"> de procesos proveedores y </w:t>
      </w:r>
      <w:r w:rsidR="00B1623F" w:rsidRPr="0099509A">
        <w:rPr>
          <w:rFonts w:asciiTheme="minorBidi" w:eastAsia="Times New Roman" w:hAnsiTheme="minorBidi" w:cstheme="minorBidi"/>
          <w:color w:val="auto"/>
          <w:sz w:val="22"/>
          <w:lang w:eastAsia="es-ES"/>
        </w:rPr>
        <w:t>receptores</w:t>
      </w:r>
      <w:r w:rsidR="00727593" w:rsidRPr="0099509A">
        <w:rPr>
          <w:rFonts w:asciiTheme="minorBidi" w:eastAsia="Times New Roman" w:hAnsiTheme="minorBidi" w:cstheme="minorBidi"/>
          <w:color w:val="auto"/>
          <w:sz w:val="22"/>
          <w:lang w:eastAsia="es-ES"/>
        </w:rPr>
        <w:t xml:space="preserve"> de los productos y</w:t>
      </w:r>
      <w:r w:rsidR="00B1623F" w:rsidRPr="0099509A">
        <w:rPr>
          <w:rFonts w:asciiTheme="minorBidi" w:eastAsia="Times New Roman" w:hAnsiTheme="minorBidi" w:cstheme="minorBidi"/>
          <w:color w:val="auto"/>
          <w:sz w:val="22"/>
          <w:lang w:eastAsia="es-ES"/>
        </w:rPr>
        <w:t xml:space="preserve"> servicios con el fin de </w:t>
      </w:r>
      <w:r w:rsidR="005E4CCA" w:rsidRPr="0099509A">
        <w:rPr>
          <w:rFonts w:asciiTheme="minorBidi" w:eastAsia="Times New Roman" w:hAnsiTheme="minorBidi" w:cstheme="minorBidi"/>
          <w:color w:val="auto"/>
          <w:sz w:val="22"/>
          <w:lang w:eastAsia="es-ES"/>
        </w:rPr>
        <w:t>establecer que</w:t>
      </w:r>
      <w:r w:rsidR="00B1623F" w:rsidRPr="0099509A">
        <w:rPr>
          <w:rFonts w:asciiTheme="minorBidi" w:eastAsia="Times New Roman" w:hAnsiTheme="minorBidi" w:cstheme="minorBidi"/>
          <w:color w:val="auto"/>
          <w:sz w:val="22"/>
          <w:lang w:eastAsia="es-ES"/>
        </w:rPr>
        <w:t xml:space="preserve"> estas responsabilidades </w:t>
      </w:r>
      <w:r w:rsidR="00AF526B" w:rsidRPr="0099509A">
        <w:rPr>
          <w:rFonts w:asciiTheme="minorBidi" w:eastAsia="Times New Roman" w:hAnsiTheme="minorBidi" w:cstheme="minorBidi"/>
          <w:color w:val="auto"/>
          <w:sz w:val="22"/>
          <w:lang w:eastAsia="es-ES"/>
        </w:rPr>
        <w:t>están</w:t>
      </w:r>
      <w:r w:rsidR="00B1623F" w:rsidRPr="0099509A">
        <w:rPr>
          <w:rFonts w:asciiTheme="minorBidi" w:eastAsia="Times New Roman" w:hAnsiTheme="minorBidi" w:cstheme="minorBidi"/>
          <w:color w:val="auto"/>
          <w:sz w:val="22"/>
          <w:lang w:eastAsia="es-ES"/>
        </w:rPr>
        <w:t xml:space="preserve"> asignadas;</w:t>
      </w:r>
    </w:p>
    <w:p w14:paraId="3B3D18AC" w14:textId="77777777" w:rsidR="00D31D2E" w:rsidRPr="0099509A" w:rsidRDefault="00D31D2E" w:rsidP="00D31D2E">
      <w:pPr>
        <w:ind w:left="0" w:firstLine="0"/>
        <w:rPr>
          <w:rFonts w:asciiTheme="minorBidi" w:eastAsia="Times New Roman" w:hAnsiTheme="minorBidi" w:cstheme="minorBidi"/>
          <w:color w:val="auto"/>
          <w:sz w:val="22"/>
          <w:lang w:eastAsia="es-ES"/>
        </w:rPr>
      </w:pPr>
    </w:p>
    <w:p w14:paraId="7405D37E" w14:textId="44B98FD9" w:rsidR="002E70A0" w:rsidRPr="0099509A" w:rsidRDefault="002E70A0" w:rsidP="00532449">
      <w:pPr>
        <w:pStyle w:val="Prrafodelista"/>
        <w:numPr>
          <w:ilvl w:val="0"/>
          <w:numId w:val="48"/>
        </w:numPr>
        <w:ind w:left="851" w:hanging="851"/>
        <w:rPr>
          <w:rFonts w:asciiTheme="minorBidi" w:eastAsia="Times New Roman" w:hAnsiTheme="minorBidi" w:cstheme="minorBidi"/>
          <w:color w:val="auto"/>
          <w:sz w:val="22"/>
          <w:lang w:eastAsia="es-ES"/>
        </w:rPr>
      </w:pPr>
      <w:r w:rsidRPr="0099509A">
        <w:rPr>
          <w:rFonts w:asciiTheme="minorBidi" w:eastAsia="Times New Roman" w:hAnsiTheme="minorBidi" w:cstheme="minorBidi"/>
          <w:color w:val="auto"/>
          <w:sz w:val="22"/>
          <w:lang w:eastAsia="es-ES"/>
        </w:rPr>
        <w:t>asegurarse que el sistema de gestión sea objeto de evaluación y seguimiento;</w:t>
      </w:r>
      <w:r w:rsidR="00727593" w:rsidRPr="0099509A">
        <w:rPr>
          <w:rFonts w:asciiTheme="minorBidi" w:eastAsia="Times New Roman" w:hAnsiTheme="minorBidi" w:cstheme="minorBidi"/>
          <w:color w:val="auto"/>
          <w:sz w:val="22"/>
          <w:lang w:eastAsia="es-ES"/>
        </w:rPr>
        <w:t xml:space="preserve"> las actividades para realizar la evaluación y seguimiento del sistema debería estar establecidas </w:t>
      </w:r>
      <w:r w:rsidR="005E4CCA" w:rsidRPr="0099509A">
        <w:rPr>
          <w:rFonts w:asciiTheme="minorBidi" w:eastAsia="Times New Roman" w:hAnsiTheme="minorBidi" w:cstheme="minorBidi"/>
          <w:color w:val="auto"/>
          <w:sz w:val="22"/>
          <w:lang w:eastAsia="es-ES"/>
        </w:rPr>
        <w:t>en los métodos y documentación de los procesos;</w:t>
      </w:r>
    </w:p>
    <w:p w14:paraId="38C802E1" w14:textId="77777777" w:rsidR="00D31D2E" w:rsidRPr="0099509A" w:rsidRDefault="00D31D2E" w:rsidP="00D31D2E">
      <w:pPr>
        <w:ind w:left="0" w:firstLine="0"/>
        <w:rPr>
          <w:rFonts w:asciiTheme="minorBidi" w:eastAsia="Times New Roman" w:hAnsiTheme="minorBidi" w:cstheme="minorBidi"/>
          <w:color w:val="auto"/>
          <w:sz w:val="22"/>
          <w:lang w:eastAsia="es-ES"/>
        </w:rPr>
      </w:pPr>
    </w:p>
    <w:p w14:paraId="04080AAD" w14:textId="6C2338B1" w:rsidR="002E70A0" w:rsidRPr="0099509A" w:rsidRDefault="002E70A0" w:rsidP="00532449">
      <w:pPr>
        <w:pStyle w:val="Prrafodelista"/>
        <w:numPr>
          <w:ilvl w:val="0"/>
          <w:numId w:val="48"/>
        </w:numPr>
        <w:ind w:left="851" w:hanging="851"/>
        <w:rPr>
          <w:rFonts w:asciiTheme="minorBidi" w:eastAsia="Times New Roman" w:hAnsiTheme="minorBidi" w:cstheme="minorBidi"/>
          <w:color w:val="auto"/>
          <w:sz w:val="22"/>
          <w:lang w:eastAsia="es-ES"/>
        </w:rPr>
      </w:pPr>
      <w:r w:rsidRPr="0099509A">
        <w:rPr>
          <w:rFonts w:asciiTheme="minorBidi" w:eastAsia="Times New Roman" w:hAnsiTheme="minorBidi" w:cstheme="minorBidi"/>
          <w:color w:val="auto"/>
          <w:sz w:val="22"/>
          <w:lang w:eastAsia="es-ES"/>
        </w:rPr>
        <w:t xml:space="preserve">informar a la alta dirección sobre el desempeño del sistema de gestión y sobre las oportunidades de mejora (véase el numeral 10.1); </w:t>
      </w:r>
      <w:r w:rsidR="00727593" w:rsidRPr="0099509A">
        <w:rPr>
          <w:rFonts w:asciiTheme="minorBidi" w:eastAsia="Times New Roman" w:hAnsiTheme="minorBidi" w:cstheme="minorBidi"/>
          <w:color w:val="auto"/>
          <w:sz w:val="22"/>
          <w:lang w:eastAsia="es-ES"/>
        </w:rPr>
        <w:t xml:space="preserve">la responsabilidad para informar a la </w:t>
      </w:r>
      <w:r w:rsidR="00B1623F" w:rsidRPr="0099509A">
        <w:rPr>
          <w:rFonts w:asciiTheme="minorBidi" w:eastAsia="Times New Roman" w:hAnsiTheme="minorBidi" w:cstheme="minorBidi"/>
          <w:color w:val="auto"/>
          <w:sz w:val="22"/>
          <w:lang w:eastAsia="es-ES"/>
        </w:rPr>
        <w:t>alta</w:t>
      </w:r>
      <w:r w:rsidR="00727593" w:rsidRPr="0099509A">
        <w:rPr>
          <w:rFonts w:asciiTheme="minorBidi" w:eastAsia="Times New Roman" w:hAnsiTheme="minorBidi" w:cstheme="minorBidi"/>
          <w:color w:val="auto"/>
          <w:sz w:val="22"/>
          <w:lang w:eastAsia="es-ES"/>
        </w:rPr>
        <w:t xml:space="preserve"> </w:t>
      </w:r>
      <w:r w:rsidR="00B1623F" w:rsidRPr="0099509A">
        <w:rPr>
          <w:rFonts w:asciiTheme="minorBidi" w:eastAsia="Times New Roman" w:hAnsiTheme="minorBidi" w:cstheme="minorBidi"/>
          <w:color w:val="auto"/>
          <w:sz w:val="22"/>
          <w:lang w:eastAsia="es-ES"/>
        </w:rPr>
        <w:t xml:space="preserve">dirección </w:t>
      </w:r>
      <w:r w:rsidR="00727593" w:rsidRPr="0099509A">
        <w:rPr>
          <w:rFonts w:asciiTheme="minorBidi" w:eastAsia="Times New Roman" w:hAnsiTheme="minorBidi" w:cstheme="minorBidi"/>
          <w:color w:val="auto"/>
          <w:sz w:val="22"/>
          <w:lang w:eastAsia="es-ES"/>
        </w:rPr>
        <w:t xml:space="preserve">sobre el </w:t>
      </w:r>
      <w:r w:rsidR="00B1623F" w:rsidRPr="0099509A">
        <w:rPr>
          <w:rFonts w:asciiTheme="minorBidi" w:eastAsia="Times New Roman" w:hAnsiTheme="minorBidi" w:cstheme="minorBidi"/>
          <w:color w:val="auto"/>
          <w:sz w:val="22"/>
          <w:lang w:eastAsia="es-ES"/>
        </w:rPr>
        <w:t>desempeño</w:t>
      </w:r>
      <w:r w:rsidR="00727593" w:rsidRPr="0099509A">
        <w:rPr>
          <w:rFonts w:asciiTheme="minorBidi" w:eastAsia="Times New Roman" w:hAnsiTheme="minorBidi" w:cstheme="minorBidi"/>
          <w:color w:val="auto"/>
          <w:sz w:val="22"/>
          <w:lang w:eastAsia="es-ES"/>
        </w:rPr>
        <w:t xml:space="preserve"> del si</w:t>
      </w:r>
      <w:r w:rsidR="00B1623F" w:rsidRPr="0099509A">
        <w:rPr>
          <w:rFonts w:asciiTheme="minorBidi" w:eastAsia="Times New Roman" w:hAnsiTheme="minorBidi" w:cstheme="minorBidi"/>
          <w:color w:val="auto"/>
          <w:sz w:val="22"/>
          <w:lang w:eastAsia="es-ES"/>
        </w:rPr>
        <w:t>stema debería a</w:t>
      </w:r>
      <w:r w:rsidR="00727593" w:rsidRPr="0099509A">
        <w:rPr>
          <w:rFonts w:asciiTheme="minorBidi" w:eastAsia="Times New Roman" w:hAnsiTheme="minorBidi" w:cstheme="minorBidi"/>
          <w:color w:val="auto"/>
          <w:sz w:val="22"/>
          <w:lang w:eastAsia="es-ES"/>
        </w:rPr>
        <w:t xml:space="preserve"> asignarse a un servidor o área </w:t>
      </w:r>
      <w:r w:rsidR="00B1623F" w:rsidRPr="0099509A">
        <w:rPr>
          <w:rFonts w:asciiTheme="minorBidi" w:eastAsia="Times New Roman" w:hAnsiTheme="minorBidi" w:cstheme="minorBidi"/>
          <w:color w:val="auto"/>
          <w:sz w:val="22"/>
          <w:lang w:eastAsia="es-ES"/>
        </w:rPr>
        <w:t>específica</w:t>
      </w:r>
      <w:r w:rsidR="00727593" w:rsidRPr="0099509A">
        <w:rPr>
          <w:rFonts w:asciiTheme="minorBidi" w:eastAsia="Times New Roman" w:hAnsiTheme="minorBidi" w:cstheme="minorBidi"/>
          <w:color w:val="auto"/>
          <w:sz w:val="22"/>
          <w:lang w:eastAsia="es-ES"/>
        </w:rPr>
        <w:t xml:space="preserve"> o los </w:t>
      </w:r>
      <w:r w:rsidR="00B1623F" w:rsidRPr="0099509A">
        <w:rPr>
          <w:rFonts w:asciiTheme="minorBidi" w:eastAsia="Times New Roman" w:hAnsiTheme="minorBidi" w:cstheme="minorBidi"/>
          <w:color w:val="auto"/>
          <w:sz w:val="22"/>
          <w:lang w:eastAsia="es-ES"/>
        </w:rPr>
        <w:t>líderes</w:t>
      </w:r>
      <w:r w:rsidR="00727593" w:rsidRPr="0099509A">
        <w:rPr>
          <w:rFonts w:asciiTheme="minorBidi" w:eastAsia="Times New Roman" w:hAnsiTheme="minorBidi" w:cstheme="minorBidi"/>
          <w:color w:val="auto"/>
          <w:sz w:val="22"/>
          <w:lang w:eastAsia="es-ES"/>
        </w:rPr>
        <w:t xml:space="preserve"> de cada uno </w:t>
      </w:r>
      <w:r w:rsidR="00B1623F" w:rsidRPr="0099509A">
        <w:rPr>
          <w:rFonts w:asciiTheme="minorBidi" w:eastAsia="Times New Roman" w:hAnsiTheme="minorBidi" w:cstheme="minorBidi"/>
          <w:color w:val="auto"/>
          <w:sz w:val="22"/>
          <w:lang w:eastAsia="es-ES"/>
        </w:rPr>
        <w:t>de</w:t>
      </w:r>
      <w:r w:rsidR="00727593" w:rsidRPr="0099509A">
        <w:rPr>
          <w:rFonts w:asciiTheme="minorBidi" w:eastAsia="Times New Roman" w:hAnsiTheme="minorBidi" w:cstheme="minorBidi"/>
          <w:color w:val="auto"/>
          <w:sz w:val="22"/>
          <w:lang w:eastAsia="es-ES"/>
        </w:rPr>
        <w:t xml:space="preserve"> los procesos del sistema;</w:t>
      </w:r>
    </w:p>
    <w:p w14:paraId="1E42DF08" w14:textId="77777777" w:rsidR="00D31D2E" w:rsidRPr="0099509A" w:rsidRDefault="00D31D2E" w:rsidP="00D31D2E">
      <w:pPr>
        <w:ind w:left="0" w:firstLine="0"/>
        <w:rPr>
          <w:rFonts w:asciiTheme="minorBidi" w:eastAsia="Times New Roman" w:hAnsiTheme="minorBidi" w:cstheme="minorBidi"/>
          <w:color w:val="auto"/>
          <w:sz w:val="22"/>
          <w:lang w:eastAsia="es-ES"/>
        </w:rPr>
      </w:pPr>
    </w:p>
    <w:p w14:paraId="4476519C" w14:textId="41046A5A" w:rsidR="002E70A0" w:rsidRDefault="002E70A0" w:rsidP="00532449">
      <w:pPr>
        <w:pStyle w:val="Prrafodelista"/>
        <w:numPr>
          <w:ilvl w:val="0"/>
          <w:numId w:val="48"/>
        </w:numPr>
        <w:ind w:left="851" w:hanging="851"/>
        <w:rPr>
          <w:rFonts w:asciiTheme="minorBidi" w:eastAsia="Times New Roman" w:hAnsiTheme="minorBidi" w:cstheme="minorBidi"/>
          <w:color w:val="auto"/>
          <w:sz w:val="22"/>
          <w:lang w:eastAsia="es-ES"/>
        </w:rPr>
      </w:pPr>
      <w:r w:rsidRPr="0099509A">
        <w:rPr>
          <w:rFonts w:asciiTheme="minorBidi" w:eastAsia="Times New Roman" w:hAnsiTheme="minorBidi" w:cstheme="minorBidi"/>
          <w:color w:val="auto"/>
          <w:sz w:val="22"/>
          <w:lang w:eastAsia="es-ES"/>
        </w:rPr>
        <w:t xml:space="preserve">asegurarse que se promueva el enfoque al usuario en toda la </w:t>
      </w:r>
      <w:r w:rsidR="00902025">
        <w:rPr>
          <w:rFonts w:asciiTheme="minorBidi" w:eastAsia="Times New Roman" w:hAnsiTheme="minorBidi" w:cstheme="minorBidi"/>
          <w:color w:val="auto"/>
          <w:sz w:val="22"/>
          <w:lang w:eastAsia="es-ES"/>
        </w:rPr>
        <w:t>entidad</w:t>
      </w:r>
      <w:r w:rsidR="00B1623F" w:rsidRPr="0099509A">
        <w:rPr>
          <w:rFonts w:asciiTheme="minorBidi" w:eastAsia="Times New Roman" w:hAnsiTheme="minorBidi" w:cstheme="minorBidi"/>
          <w:color w:val="auto"/>
          <w:sz w:val="22"/>
          <w:lang w:eastAsia="es-ES"/>
        </w:rPr>
        <w:t xml:space="preserve">, esta responsabilidad normalmente </w:t>
      </w:r>
      <w:r w:rsidR="00F72802" w:rsidRPr="0099509A">
        <w:rPr>
          <w:rFonts w:asciiTheme="minorBidi" w:eastAsia="Times New Roman" w:hAnsiTheme="minorBidi" w:cstheme="minorBidi"/>
          <w:color w:val="auto"/>
          <w:sz w:val="22"/>
          <w:lang w:eastAsia="es-ES"/>
        </w:rPr>
        <w:t>está</w:t>
      </w:r>
      <w:r w:rsidR="00B1623F" w:rsidRPr="0099509A">
        <w:rPr>
          <w:rFonts w:asciiTheme="minorBidi" w:eastAsia="Times New Roman" w:hAnsiTheme="minorBidi" w:cstheme="minorBidi"/>
          <w:color w:val="auto"/>
          <w:sz w:val="22"/>
          <w:lang w:eastAsia="es-ES"/>
        </w:rPr>
        <w:t xml:space="preserve"> asignada a la persona que maneja las comunicaciones de la </w:t>
      </w:r>
      <w:r w:rsidR="00902025">
        <w:rPr>
          <w:rFonts w:asciiTheme="minorBidi" w:eastAsia="Times New Roman" w:hAnsiTheme="minorBidi" w:cstheme="minorBidi"/>
          <w:color w:val="auto"/>
          <w:sz w:val="22"/>
          <w:lang w:eastAsia="es-ES"/>
        </w:rPr>
        <w:t>entidad</w:t>
      </w:r>
      <w:r w:rsidR="00B1623F" w:rsidRPr="0099509A">
        <w:rPr>
          <w:rFonts w:asciiTheme="minorBidi" w:eastAsia="Times New Roman" w:hAnsiTheme="minorBidi" w:cstheme="minorBidi"/>
          <w:color w:val="auto"/>
          <w:sz w:val="22"/>
          <w:lang w:eastAsia="es-ES"/>
        </w:rPr>
        <w:t xml:space="preserve"> quien debería a través de acciones internas contribuir a que </w:t>
      </w:r>
      <w:r w:rsidR="00D31D2E" w:rsidRPr="0099509A">
        <w:rPr>
          <w:rFonts w:asciiTheme="minorBidi" w:eastAsia="Times New Roman" w:hAnsiTheme="minorBidi" w:cstheme="minorBidi"/>
          <w:color w:val="auto"/>
          <w:sz w:val="22"/>
          <w:lang w:eastAsia="es-ES"/>
        </w:rPr>
        <w:t>los servidores judiciales tomen</w:t>
      </w:r>
      <w:r w:rsidR="00B1623F" w:rsidRPr="0099509A">
        <w:rPr>
          <w:rFonts w:asciiTheme="minorBidi" w:eastAsia="Times New Roman" w:hAnsiTheme="minorBidi" w:cstheme="minorBidi"/>
          <w:color w:val="auto"/>
          <w:sz w:val="22"/>
          <w:lang w:eastAsia="es-ES"/>
        </w:rPr>
        <w:t xml:space="preserve"> conciencia de este enfoque</w:t>
      </w:r>
    </w:p>
    <w:p w14:paraId="1F2EF083" w14:textId="77777777" w:rsidR="0099509A" w:rsidRPr="0099509A" w:rsidRDefault="0099509A" w:rsidP="0099509A">
      <w:pPr>
        <w:pStyle w:val="Prrafodelista"/>
        <w:rPr>
          <w:rFonts w:asciiTheme="minorBidi" w:eastAsia="Times New Roman" w:hAnsiTheme="minorBidi" w:cstheme="minorBidi"/>
          <w:color w:val="auto"/>
          <w:sz w:val="22"/>
          <w:lang w:eastAsia="es-ES"/>
        </w:rPr>
      </w:pPr>
    </w:p>
    <w:p w14:paraId="44549CF0" w14:textId="4500C863" w:rsidR="0012463A" w:rsidRPr="00733986" w:rsidRDefault="002E70A0" w:rsidP="00532449">
      <w:pPr>
        <w:pStyle w:val="Prrafodelista"/>
        <w:numPr>
          <w:ilvl w:val="0"/>
          <w:numId w:val="48"/>
        </w:numPr>
        <w:ind w:left="851" w:hanging="851"/>
        <w:rPr>
          <w:rFonts w:asciiTheme="minorBidi" w:hAnsiTheme="minorBidi" w:cstheme="minorBidi"/>
          <w:b/>
          <w:bCs/>
          <w:color w:val="auto"/>
          <w:sz w:val="22"/>
        </w:rPr>
      </w:pPr>
      <w:r w:rsidRPr="00733986">
        <w:rPr>
          <w:rFonts w:eastAsia="Times New Roman"/>
          <w:color w:val="auto"/>
          <w:sz w:val="22"/>
          <w:lang w:eastAsia="es-ES"/>
        </w:rPr>
        <w:t>asegurarse que la integridad del sistema de gestión se mantiene cuando se planifican e implementan cambios</w:t>
      </w:r>
      <w:r w:rsidR="00D31D2E" w:rsidRPr="00733986">
        <w:rPr>
          <w:rFonts w:eastAsia="Times New Roman"/>
          <w:color w:val="auto"/>
          <w:sz w:val="22"/>
          <w:lang w:eastAsia="es-ES"/>
        </w:rPr>
        <w:t xml:space="preserve">; estas responsabilidades </w:t>
      </w:r>
      <w:r w:rsidR="00AF526B">
        <w:rPr>
          <w:rFonts w:eastAsia="Times New Roman"/>
          <w:color w:val="auto"/>
          <w:sz w:val="22"/>
          <w:lang w:eastAsia="es-ES"/>
        </w:rPr>
        <w:t xml:space="preserve">usualmente </w:t>
      </w:r>
      <w:r w:rsidR="00D31D2E" w:rsidRPr="00733986">
        <w:rPr>
          <w:rFonts w:eastAsia="Times New Roman"/>
          <w:color w:val="auto"/>
          <w:sz w:val="22"/>
          <w:lang w:eastAsia="es-ES"/>
        </w:rPr>
        <w:t>se asignan a los líderes o responsables del sistema.</w:t>
      </w:r>
    </w:p>
    <w:p w14:paraId="3E2D92E9" w14:textId="316221B0" w:rsidR="0012463A" w:rsidRPr="00AF526B" w:rsidRDefault="00727593" w:rsidP="00AF526B">
      <w:pPr>
        <w:ind w:left="0" w:firstLine="0"/>
        <w:rPr>
          <w:rFonts w:asciiTheme="minorBidi" w:hAnsiTheme="minorBidi" w:cstheme="minorBidi"/>
          <w:sz w:val="22"/>
        </w:rPr>
      </w:pPr>
      <w:r w:rsidRPr="00AF526B">
        <w:rPr>
          <w:rFonts w:asciiTheme="minorBidi" w:hAnsiTheme="minorBidi" w:cstheme="minorBidi"/>
          <w:sz w:val="22"/>
        </w:rPr>
        <w:t>Estas respo</w:t>
      </w:r>
      <w:r w:rsidR="00D31D2E" w:rsidRPr="00AF526B">
        <w:rPr>
          <w:rFonts w:asciiTheme="minorBidi" w:hAnsiTheme="minorBidi" w:cstheme="minorBidi"/>
          <w:sz w:val="22"/>
        </w:rPr>
        <w:t>n</w:t>
      </w:r>
      <w:r w:rsidRPr="00AF526B">
        <w:rPr>
          <w:rFonts w:asciiTheme="minorBidi" w:hAnsiTheme="minorBidi" w:cstheme="minorBidi"/>
          <w:sz w:val="22"/>
        </w:rPr>
        <w:t xml:space="preserve">sabilidades y autoridades deberían identificarse en los documentos pertinentes del sistema de </w:t>
      </w:r>
      <w:r w:rsidR="00D31D2E" w:rsidRPr="00AF526B">
        <w:rPr>
          <w:rFonts w:asciiTheme="minorBidi" w:hAnsiTheme="minorBidi" w:cstheme="minorBidi"/>
          <w:sz w:val="22"/>
        </w:rPr>
        <w:t>g</w:t>
      </w:r>
      <w:r w:rsidRPr="00AF526B">
        <w:rPr>
          <w:rFonts w:asciiTheme="minorBidi" w:hAnsiTheme="minorBidi" w:cstheme="minorBidi"/>
          <w:sz w:val="22"/>
        </w:rPr>
        <w:t xml:space="preserve">estión tales como: perfiles de cargo, caracterizaciones de proceso, procedimientos e instructivos, de acuerdo con el enfoque por procesos y la estructura de la </w:t>
      </w:r>
      <w:r w:rsidR="00902025">
        <w:rPr>
          <w:rFonts w:asciiTheme="minorBidi" w:hAnsiTheme="minorBidi" w:cstheme="minorBidi"/>
          <w:sz w:val="22"/>
        </w:rPr>
        <w:t>entidad</w:t>
      </w:r>
      <w:r w:rsidR="00AF526B">
        <w:rPr>
          <w:rFonts w:asciiTheme="minorBidi" w:hAnsiTheme="minorBidi" w:cstheme="minorBidi"/>
          <w:sz w:val="22"/>
        </w:rPr>
        <w:t>.</w:t>
      </w:r>
    </w:p>
    <w:p w14:paraId="5C2F4805" w14:textId="77777777" w:rsidR="00C4575D" w:rsidRPr="0099509A" w:rsidRDefault="00C4575D" w:rsidP="001C297A">
      <w:pPr>
        <w:ind w:left="-5"/>
        <w:rPr>
          <w:rFonts w:asciiTheme="minorBidi" w:hAnsiTheme="minorBidi" w:cstheme="minorBidi"/>
          <w:sz w:val="22"/>
        </w:rPr>
      </w:pPr>
    </w:p>
    <w:p w14:paraId="44E7C84C" w14:textId="1142F48E" w:rsidR="00C4575D" w:rsidRPr="00104D6C" w:rsidRDefault="003F3001" w:rsidP="00141396">
      <w:pPr>
        <w:pStyle w:val="Ttulo1"/>
        <w:tabs>
          <w:tab w:val="center" w:pos="1506"/>
        </w:tabs>
        <w:ind w:left="-15" w:right="0" w:firstLine="0"/>
        <w:rPr>
          <w:rFonts w:asciiTheme="minorBidi" w:hAnsiTheme="minorBidi" w:cstheme="minorBidi"/>
          <w:sz w:val="22"/>
        </w:rPr>
      </w:pPr>
      <w:bookmarkStart w:id="23" w:name="_Toc59337055"/>
      <w:bookmarkStart w:id="24" w:name="_Toc59386085"/>
      <w:r w:rsidRPr="00104D6C">
        <w:rPr>
          <w:rFonts w:asciiTheme="minorBidi" w:hAnsiTheme="minorBidi" w:cstheme="minorBidi"/>
          <w:sz w:val="22"/>
        </w:rPr>
        <w:t>6.</w:t>
      </w:r>
      <w:r w:rsidR="00141396" w:rsidRPr="00104D6C">
        <w:rPr>
          <w:rFonts w:asciiTheme="minorBidi" w:hAnsiTheme="minorBidi" w:cstheme="minorBidi"/>
          <w:sz w:val="22"/>
        </w:rPr>
        <w:tab/>
        <w:t>PLANIFICACIÓN</w:t>
      </w:r>
      <w:bookmarkEnd w:id="23"/>
      <w:bookmarkEnd w:id="24"/>
    </w:p>
    <w:p w14:paraId="407C634C" w14:textId="1F52492B" w:rsidR="000E645F" w:rsidRPr="0099509A" w:rsidRDefault="000E645F" w:rsidP="000E645F">
      <w:pPr>
        <w:pStyle w:val="Ttulo2"/>
        <w:tabs>
          <w:tab w:val="center" w:pos="3698"/>
        </w:tabs>
        <w:ind w:left="-15" w:firstLine="0"/>
        <w:rPr>
          <w:rFonts w:asciiTheme="minorBidi" w:hAnsiTheme="minorBidi" w:cstheme="minorBidi"/>
          <w:sz w:val="22"/>
        </w:rPr>
      </w:pPr>
      <w:bookmarkStart w:id="25" w:name="_Toc59337056"/>
      <w:bookmarkStart w:id="26" w:name="_Toc59386086"/>
      <w:r w:rsidRPr="0099509A">
        <w:rPr>
          <w:rFonts w:asciiTheme="minorBidi" w:hAnsiTheme="minorBidi" w:cstheme="minorBidi"/>
          <w:sz w:val="22"/>
        </w:rPr>
        <w:t>6.</w:t>
      </w:r>
      <w:r w:rsidR="0062346D">
        <w:rPr>
          <w:rFonts w:asciiTheme="minorBidi" w:hAnsiTheme="minorBidi" w:cstheme="minorBidi"/>
          <w:sz w:val="22"/>
        </w:rPr>
        <w:t>1</w:t>
      </w:r>
      <w:r w:rsidRPr="0099509A">
        <w:rPr>
          <w:rFonts w:asciiTheme="minorBidi" w:hAnsiTheme="minorBidi" w:cstheme="minorBidi"/>
          <w:sz w:val="22"/>
        </w:rPr>
        <w:tab/>
      </w:r>
      <w:r w:rsidR="00141396" w:rsidRPr="0099509A">
        <w:rPr>
          <w:rFonts w:asciiTheme="minorBidi" w:hAnsiTheme="minorBidi" w:cstheme="minorBidi"/>
          <w:sz w:val="22"/>
        </w:rPr>
        <w:t xml:space="preserve">   </w:t>
      </w:r>
      <w:r w:rsidRPr="0099509A">
        <w:rPr>
          <w:rFonts w:asciiTheme="minorBidi" w:hAnsiTheme="minorBidi" w:cstheme="minorBidi"/>
          <w:sz w:val="22"/>
        </w:rPr>
        <w:t>ACCIONES PARA ABORDAR LOS RIESGOS Y OPORTUNIDADES</w:t>
      </w:r>
      <w:bookmarkEnd w:id="25"/>
      <w:bookmarkEnd w:id="26"/>
    </w:p>
    <w:p w14:paraId="5CE971E9" w14:textId="763F54CC" w:rsidR="000E645F" w:rsidRPr="0062346D" w:rsidRDefault="000E645F" w:rsidP="0062346D">
      <w:pPr>
        <w:rPr>
          <w:b/>
          <w:bCs/>
        </w:rPr>
      </w:pPr>
      <w:bookmarkStart w:id="27" w:name="_Toc59337057"/>
      <w:bookmarkStart w:id="28" w:name="_Toc59386087"/>
      <w:r w:rsidRPr="0062346D">
        <w:rPr>
          <w:b/>
          <w:bCs/>
        </w:rPr>
        <w:t>6.2.1</w:t>
      </w:r>
      <w:r w:rsidR="00141396" w:rsidRPr="0062346D">
        <w:rPr>
          <w:b/>
          <w:bCs/>
        </w:rPr>
        <w:t xml:space="preserve">     </w:t>
      </w:r>
      <w:r w:rsidRPr="0062346D">
        <w:rPr>
          <w:b/>
          <w:bCs/>
        </w:rPr>
        <w:t>Generalidades</w:t>
      </w:r>
      <w:bookmarkEnd w:id="27"/>
      <w:bookmarkEnd w:id="28"/>
    </w:p>
    <w:p w14:paraId="1FCD8025" w14:textId="7DABB7AD" w:rsidR="00EF3A89" w:rsidRPr="0099509A" w:rsidRDefault="003F3001" w:rsidP="00692F66">
      <w:pPr>
        <w:ind w:left="-5"/>
        <w:rPr>
          <w:rFonts w:asciiTheme="minorBidi" w:hAnsiTheme="minorBidi" w:cstheme="minorBidi"/>
          <w:sz w:val="22"/>
        </w:rPr>
      </w:pPr>
      <w:r w:rsidRPr="0099509A">
        <w:rPr>
          <w:rFonts w:asciiTheme="minorBidi" w:hAnsiTheme="minorBidi" w:cstheme="minorBidi"/>
          <w:sz w:val="22"/>
        </w:rPr>
        <w:t xml:space="preserve">La intención de este </w:t>
      </w:r>
      <w:r w:rsidR="000E645F" w:rsidRPr="0099509A">
        <w:rPr>
          <w:rFonts w:asciiTheme="minorBidi" w:hAnsiTheme="minorBidi" w:cstheme="minorBidi"/>
          <w:sz w:val="22"/>
        </w:rPr>
        <w:t xml:space="preserve">numeral </w:t>
      </w:r>
      <w:r w:rsidRPr="0099509A">
        <w:rPr>
          <w:rFonts w:asciiTheme="minorBidi" w:hAnsiTheme="minorBidi" w:cstheme="minorBidi"/>
          <w:sz w:val="22"/>
        </w:rPr>
        <w:t xml:space="preserve">es asegurar que cuando se planifican los procesos del </w:t>
      </w:r>
      <w:r w:rsidR="00813F19" w:rsidRPr="0099509A">
        <w:rPr>
          <w:rFonts w:asciiTheme="minorBidi" w:hAnsiTheme="minorBidi" w:cstheme="minorBidi"/>
          <w:sz w:val="22"/>
        </w:rPr>
        <w:t xml:space="preserve">sistema de </w:t>
      </w:r>
      <w:r w:rsidR="008877DD" w:rsidRPr="0099509A">
        <w:rPr>
          <w:rFonts w:asciiTheme="minorBidi" w:hAnsiTheme="minorBidi" w:cstheme="minorBidi"/>
          <w:sz w:val="22"/>
        </w:rPr>
        <w:t xml:space="preserve">gestión </w:t>
      </w:r>
      <w:r w:rsidR="0035133B" w:rsidRPr="0099509A">
        <w:rPr>
          <w:rFonts w:asciiTheme="minorBidi" w:hAnsiTheme="minorBidi" w:cstheme="minorBidi"/>
          <w:color w:val="00B0F0"/>
          <w:sz w:val="22"/>
        </w:rPr>
        <w:t>y cuando  establezca su direccionamiento y sus  planes,</w:t>
      </w:r>
      <w:r w:rsidR="0035133B" w:rsidRPr="0099509A">
        <w:rPr>
          <w:rFonts w:asciiTheme="minorBidi" w:hAnsiTheme="minorBidi" w:cstheme="minorBidi"/>
          <w:sz w:val="22"/>
        </w:rPr>
        <w:t xml:space="preserve"> </w:t>
      </w:r>
      <w:r w:rsidR="00586230" w:rsidRPr="0099509A">
        <w:rPr>
          <w:rFonts w:asciiTheme="minorBidi" w:hAnsiTheme="minorBidi" w:cstheme="minorBidi"/>
          <w:sz w:val="22"/>
        </w:rPr>
        <w:t xml:space="preserve">la </w:t>
      </w:r>
      <w:r w:rsidR="00902025">
        <w:rPr>
          <w:rFonts w:asciiTheme="minorBidi" w:hAnsiTheme="minorBidi" w:cstheme="minorBidi"/>
          <w:sz w:val="22"/>
        </w:rPr>
        <w:t>entidad</w:t>
      </w:r>
      <w:r w:rsidR="00586230" w:rsidRPr="0099509A">
        <w:rPr>
          <w:rFonts w:asciiTheme="minorBidi" w:hAnsiTheme="minorBidi" w:cstheme="minorBidi"/>
          <w:sz w:val="22"/>
        </w:rPr>
        <w:t xml:space="preserve"> determine</w:t>
      </w:r>
      <w:r w:rsidR="00C4575D" w:rsidRPr="0099509A">
        <w:rPr>
          <w:rFonts w:asciiTheme="minorBidi" w:hAnsiTheme="minorBidi" w:cstheme="minorBidi"/>
          <w:sz w:val="22"/>
        </w:rPr>
        <w:t xml:space="preserve"> </w:t>
      </w:r>
      <w:r w:rsidRPr="0099509A">
        <w:rPr>
          <w:rFonts w:asciiTheme="minorBidi" w:hAnsiTheme="minorBidi" w:cstheme="minorBidi"/>
          <w:sz w:val="22"/>
        </w:rPr>
        <w:t>sus riesgos y oportunidades y planifi</w:t>
      </w:r>
      <w:r w:rsidR="00C4575D" w:rsidRPr="0099509A">
        <w:rPr>
          <w:rFonts w:asciiTheme="minorBidi" w:hAnsiTheme="minorBidi" w:cstheme="minorBidi"/>
          <w:sz w:val="22"/>
        </w:rPr>
        <w:t xml:space="preserve">quen </w:t>
      </w:r>
      <w:r w:rsidR="00141396" w:rsidRPr="0099509A">
        <w:rPr>
          <w:rFonts w:asciiTheme="minorBidi" w:hAnsiTheme="minorBidi" w:cstheme="minorBidi"/>
          <w:sz w:val="22"/>
        </w:rPr>
        <w:t>las acciones</w:t>
      </w:r>
      <w:r w:rsidRPr="0099509A">
        <w:rPr>
          <w:rFonts w:asciiTheme="minorBidi" w:hAnsiTheme="minorBidi" w:cstheme="minorBidi"/>
          <w:sz w:val="22"/>
        </w:rPr>
        <w:t xml:space="preserve"> para tratarlos. Su propósito es prevenir las no conformidades, incluyendo los resultados no conformes, y determinar las oportunidades que pudieran mejorar la satisfacción del </w:t>
      </w:r>
      <w:r w:rsidR="00857D4C" w:rsidRPr="0099509A">
        <w:rPr>
          <w:rFonts w:asciiTheme="minorBidi" w:hAnsiTheme="minorBidi" w:cstheme="minorBidi"/>
          <w:sz w:val="22"/>
        </w:rPr>
        <w:t>usuario</w:t>
      </w:r>
      <w:r w:rsidRPr="0099509A">
        <w:rPr>
          <w:rFonts w:asciiTheme="minorBidi" w:hAnsiTheme="minorBidi" w:cstheme="minorBidi"/>
          <w:sz w:val="22"/>
        </w:rPr>
        <w:t xml:space="preserve"> o lograr los objetivos </w:t>
      </w:r>
      <w:r w:rsidR="00141396" w:rsidRPr="0099509A">
        <w:rPr>
          <w:rFonts w:asciiTheme="minorBidi" w:hAnsiTheme="minorBidi" w:cstheme="minorBidi"/>
          <w:sz w:val="22"/>
        </w:rPr>
        <w:t>del sistema</w:t>
      </w:r>
      <w:r w:rsidRPr="0099509A">
        <w:rPr>
          <w:rFonts w:asciiTheme="minorBidi" w:hAnsiTheme="minorBidi" w:cstheme="minorBidi"/>
          <w:sz w:val="22"/>
        </w:rPr>
        <w:t xml:space="preserve"> de la </w:t>
      </w:r>
      <w:r w:rsidR="00902025">
        <w:rPr>
          <w:rFonts w:asciiTheme="minorBidi" w:hAnsiTheme="minorBidi" w:cstheme="minorBidi"/>
          <w:sz w:val="22"/>
        </w:rPr>
        <w:t>entidad</w:t>
      </w:r>
      <w:r w:rsidRPr="0099509A">
        <w:rPr>
          <w:rFonts w:asciiTheme="minorBidi" w:hAnsiTheme="minorBidi" w:cstheme="minorBidi"/>
          <w:sz w:val="22"/>
        </w:rPr>
        <w:t>.</w:t>
      </w:r>
      <w:r w:rsidR="00692F66" w:rsidRPr="0099509A">
        <w:rPr>
          <w:sz w:val="22"/>
        </w:rPr>
        <w:t xml:space="preserve"> </w:t>
      </w:r>
      <w:r w:rsidR="00692F66" w:rsidRPr="0099509A">
        <w:rPr>
          <w:rFonts w:asciiTheme="minorBidi" w:hAnsiTheme="minorBidi" w:cstheme="minorBidi"/>
          <w:sz w:val="22"/>
        </w:rPr>
        <w:t>La aplicación del pensamiento basado en riesgos también puede ayudar a la organización a desarrollar una cultura proactiva y preventiva centrada en hacer las cosas mejor y en mejorar la manera en que se trabaja en general.</w:t>
      </w:r>
    </w:p>
    <w:p w14:paraId="29B9CE94" w14:textId="55B7462E"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Al determinar los riesgos y oportunidades del </w:t>
      </w:r>
      <w:r w:rsidR="00813F19" w:rsidRPr="0099509A">
        <w:rPr>
          <w:rFonts w:asciiTheme="minorBidi" w:hAnsiTheme="minorBidi" w:cstheme="minorBidi"/>
          <w:sz w:val="22"/>
        </w:rPr>
        <w:t xml:space="preserve">sistema de </w:t>
      </w:r>
      <w:r w:rsidR="00F72802" w:rsidRPr="0099509A">
        <w:rPr>
          <w:rFonts w:asciiTheme="minorBidi" w:hAnsiTheme="minorBidi" w:cstheme="minorBidi"/>
          <w:sz w:val="22"/>
        </w:rPr>
        <w:t>gestión,</w:t>
      </w:r>
      <w:r w:rsidRPr="0099509A">
        <w:rPr>
          <w:rFonts w:asciiTheme="minorBidi" w:hAnsiTheme="minorBidi" w:cstheme="minorBidi"/>
          <w:sz w:val="22"/>
        </w:rPr>
        <w:t xml:space="preserve"> deberían tenerse en cuenta las cuestiones externas e internas (véase el </w:t>
      </w:r>
      <w:r w:rsidR="00A339D3" w:rsidRPr="0099509A">
        <w:rPr>
          <w:rFonts w:asciiTheme="minorBidi" w:hAnsiTheme="minorBidi" w:cstheme="minorBidi"/>
          <w:sz w:val="22"/>
        </w:rPr>
        <w:t>requisito</w:t>
      </w:r>
      <w:r w:rsidRPr="0099509A">
        <w:rPr>
          <w:rFonts w:asciiTheme="minorBidi" w:hAnsiTheme="minorBidi" w:cstheme="minorBidi"/>
          <w:sz w:val="22"/>
        </w:rPr>
        <w:t xml:space="preserve"> 4.1 de la </w:t>
      </w:r>
      <w:r w:rsidR="00F758CB" w:rsidRPr="0099509A">
        <w:rPr>
          <w:rFonts w:asciiTheme="minorBidi" w:hAnsiTheme="minorBidi" w:cstheme="minorBidi"/>
          <w:sz w:val="22"/>
        </w:rPr>
        <w:t>NTC 6256:2018</w:t>
      </w:r>
      <w:r w:rsidRPr="0099509A">
        <w:rPr>
          <w:rFonts w:asciiTheme="minorBidi" w:hAnsiTheme="minorBidi" w:cstheme="minorBidi"/>
          <w:sz w:val="22"/>
        </w:rPr>
        <w:t xml:space="preserve">) así como los requisitos de las partes interesadas pertinentes (véase el </w:t>
      </w:r>
      <w:r w:rsidR="00A339D3" w:rsidRPr="0099509A">
        <w:rPr>
          <w:rFonts w:asciiTheme="minorBidi" w:hAnsiTheme="minorBidi" w:cstheme="minorBidi"/>
          <w:sz w:val="22"/>
        </w:rPr>
        <w:t>requisito</w:t>
      </w:r>
      <w:r w:rsidRPr="0099509A">
        <w:rPr>
          <w:rFonts w:asciiTheme="minorBidi" w:hAnsiTheme="minorBidi" w:cstheme="minorBidi"/>
          <w:sz w:val="22"/>
        </w:rPr>
        <w:t xml:space="preserve"> 4.2 de la </w:t>
      </w:r>
      <w:r w:rsidR="00F758CB" w:rsidRPr="0099509A">
        <w:rPr>
          <w:rFonts w:asciiTheme="minorBidi" w:hAnsiTheme="minorBidi" w:cstheme="minorBidi"/>
          <w:sz w:val="22"/>
        </w:rPr>
        <w:t>NTC 6256:2018</w:t>
      </w:r>
      <w:r w:rsidRPr="0099509A">
        <w:rPr>
          <w:rFonts w:asciiTheme="minorBidi" w:hAnsiTheme="minorBidi" w:cstheme="minorBidi"/>
          <w:sz w:val="22"/>
        </w:rPr>
        <w:t xml:space="preserve">). Los riesgos </w:t>
      </w:r>
      <w:r w:rsidR="002F512D">
        <w:rPr>
          <w:rFonts w:asciiTheme="minorBidi" w:hAnsiTheme="minorBidi" w:cstheme="minorBidi"/>
          <w:sz w:val="22"/>
        </w:rPr>
        <w:t xml:space="preserve">pueden contemplar situaciones como </w:t>
      </w:r>
      <w:r w:rsidR="002F512D" w:rsidRPr="0099509A">
        <w:rPr>
          <w:rFonts w:asciiTheme="minorBidi" w:hAnsiTheme="minorBidi" w:cstheme="minorBidi"/>
          <w:sz w:val="22"/>
        </w:rPr>
        <w:t>que</w:t>
      </w:r>
      <w:r w:rsidRPr="0099509A">
        <w:rPr>
          <w:rFonts w:asciiTheme="minorBidi" w:hAnsiTheme="minorBidi" w:cstheme="minorBidi"/>
          <w:sz w:val="22"/>
        </w:rPr>
        <w:t xml:space="preserve"> el </w:t>
      </w:r>
      <w:r w:rsidR="00813F19" w:rsidRPr="0099509A">
        <w:rPr>
          <w:rFonts w:asciiTheme="minorBidi" w:hAnsiTheme="minorBidi" w:cstheme="minorBidi"/>
          <w:sz w:val="22"/>
        </w:rPr>
        <w:t xml:space="preserve">sistema de </w:t>
      </w:r>
      <w:r w:rsidR="00796D91" w:rsidRPr="0099509A">
        <w:rPr>
          <w:rFonts w:asciiTheme="minorBidi" w:hAnsiTheme="minorBidi" w:cstheme="minorBidi"/>
          <w:sz w:val="22"/>
        </w:rPr>
        <w:t>gestión no</w:t>
      </w:r>
      <w:r w:rsidRPr="0099509A">
        <w:rPr>
          <w:rFonts w:asciiTheme="minorBidi" w:hAnsiTheme="minorBidi" w:cstheme="minorBidi"/>
          <w:sz w:val="22"/>
        </w:rPr>
        <w:t xml:space="preserve"> logre sus objetivos incluyen que los procesos, productos y servicios no cumplan sus requisitos, o que la </w:t>
      </w:r>
      <w:r w:rsidR="00902025">
        <w:rPr>
          <w:rFonts w:asciiTheme="minorBidi" w:hAnsiTheme="minorBidi" w:cstheme="minorBidi"/>
          <w:sz w:val="22"/>
        </w:rPr>
        <w:t>entidad</w:t>
      </w:r>
      <w:r w:rsidRPr="0099509A">
        <w:rPr>
          <w:rFonts w:asciiTheme="minorBidi" w:hAnsiTheme="minorBidi" w:cstheme="minorBidi"/>
          <w:sz w:val="22"/>
        </w:rPr>
        <w:t xml:space="preserve"> no consiga la satisfacción del </w:t>
      </w:r>
      <w:r w:rsidR="00F72802" w:rsidRPr="0099509A">
        <w:rPr>
          <w:rFonts w:asciiTheme="minorBidi" w:hAnsiTheme="minorBidi" w:cstheme="minorBidi"/>
          <w:sz w:val="22"/>
        </w:rPr>
        <w:t>usuario</w:t>
      </w:r>
      <w:r w:rsidR="00F72802">
        <w:rPr>
          <w:rFonts w:asciiTheme="minorBidi" w:hAnsiTheme="minorBidi" w:cstheme="minorBidi"/>
          <w:sz w:val="22"/>
        </w:rPr>
        <w:t xml:space="preserve">. </w:t>
      </w:r>
      <w:r w:rsidRPr="0099509A">
        <w:rPr>
          <w:rFonts w:asciiTheme="minorBidi" w:hAnsiTheme="minorBidi" w:cstheme="minorBidi"/>
          <w:sz w:val="22"/>
        </w:rPr>
        <w:t xml:space="preserve">Los ejemplos de oportunidades incluyen </w:t>
      </w:r>
      <w:r w:rsidR="002F512D">
        <w:rPr>
          <w:rFonts w:asciiTheme="minorBidi" w:hAnsiTheme="minorBidi" w:cstheme="minorBidi"/>
          <w:sz w:val="22"/>
        </w:rPr>
        <w:t xml:space="preserve">la posibilidad de </w:t>
      </w:r>
      <w:r w:rsidR="002F512D" w:rsidRPr="0099509A">
        <w:rPr>
          <w:rFonts w:asciiTheme="minorBidi" w:hAnsiTheme="minorBidi" w:cstheme="minorBidi"/>
          <w:sz w:val="22"/>
        </w:rPr>
        <w:t>mejorar</w:t>
      </w:r>
      <w:r w:rsidR="008877DD" w:rsidRPr="0099509A">
        <w:rPr>
          <w:rFonts w:asciiTheme="minorBidi" w:hAnsiTheme="minorBidi" w:cstheme="minorBidi"/>
          <w:sz w:val="22"/>
        </w:rPr>
        <w:t xml:space="preserve"> trámites internos y externos, </w:t>
      </w:r>
      <w:r w:rsidRPr="0099509A">
        <w:rPr>
          <w:rFonts w:asciiTheme="minorBidi" w:hAnsiTheme="minorBidi" w:cstheme="minorBidi"/>
          <w:sz w:val="22"/>
        </w:rPr>
        <w:t xml:space="preserve">  de determinar la necesidad de revisar o reemplazar </w:t>
      </w:r>
      <w:r w:rsidR="008877DD" w:rsidRPr="0099509A">
        <w:rPr>
          <w:rFonts w:asciiTheme="minorBidi" w:hAnsiTheme="minorBidi" w:cstheme="minorBidi"/>
          <w:sz w:val="22"/>
        </w:rPr>
        <w:t xml:space="preserve">o modernizar un </w:t>
      </w:r>
      <w:r w:rsidRPr="0099509A">
        <w:rPr>
          <w:rFonts w:asciiTheme="minorBidi" w:hAnsiTheme="minorBidi" w:cstheme="minorBidi"/>
          <w:sz w:val="22"/>
        </w:rPr>
        <w:t xml:space="preserve">proceso introduciendo nueva tecnología a fin de hacerlo más </w:t>
      </w:r>
      <w:r w:rsidR="002F512D" w:rsidRPr="0099509A">
        <w:rPr>
          <w:rFonts w:asciiTheme="minorBidi" w:hAnsiTheme="minorBidi" w:cstheme="minorBidi"/>
          <w:sz w:val="22"/>
        </w:rPr>
        <w:t>eficiente</w:t>
      </w:r>
      <w:r w:rsidR="002F512D">
        <w:rPr>
          <w:rFonts w:asciiTheme="minorBidi" w:hAnsiTheme="minorBidi" w:cstheme="minorBidi"/>
          <w:sz w:val="22"/>
        </w:rPr>
        <w:t xml:space="preserve">, de disminuir o tecnificar trámites,  de realizar alianzas o convenios que potencien los servicios de la </w:t>
      </w:r>
      <w:r w:rsidR="00902025">
        <w:rPr>
          <w:rFonts w:asciiTheme="minorBidi" w:hAnsiTheme="minorBidi" w:cstheme="minorBidi"/>
          <w:sz w:val="22"/>
        </w:rPr>
        <w:t>entidad</w:t>
      </w:r>
      <w:r w:rsidR="002F512D">
        <w:rPr>
          <w:rFonts w:asciiTheme="minorBidi" w:hAnsiTheme="minorBidi" w:cstheme="minorBidi"/>
          <w:sz w:val="22"/>
        </w:rPr>
        <w:t>.</w:t>
      </w:r>
    </w:p>
    <w:p w14:paraId="1D8279B5" w14:textId="36A29D0C" w:rsidR="00EF3A89" w:rsidRPr="0099509A" w:rsidRDefault="00692F66">
      <w:pPr>
        <w:ind w:left="-5"/>
        <w:rPr>
          <w:rFonts w:asciiTheme="minorBidi" w:hAnsiTheme="minorBidi" w:cstheme="minorBidi"/>
          <w:sz w:val="22"/>
        </w:rPr>
      </w:pPr>
      <w:r w:rsidRPr="0099509A">
        <w:rPr>
          <w:rFonts w:asciiTheme="minorBidi" w:hAnsiTheme="minorBidi" w:cstheme="minorBidi"/>
          <w:sz w:val="22"/>
        </w:rPr>
        <w:t xml:space="preserve">La </w:t>
      </w:r>
      <w:r w:rsidR="00902025">
        <w:rPr>
          <w:rFonts w:asciiTheme="minorBidi" w:hAnsiTheme="minorBidi" w:cstheme="minorBidi"/>
          <w:sz w:val="22"/>
        </w:rPr>
        <w:t>entidad</w:t>
      </w:r>
      <w:r w:rsidRPr="0099509A">
        <w:rPr>
          <w:rFonts w:asciiTheme="minorBidi" w:hAnsiTheme="minorBidi" w:cstheme="minorBidi"/>
          <w:sz w:val="22"/>
        </w:rPr>
        <w:t xml:space="preserve"> debe adoptar las metodologías para gestionar sus riesgos, tomando en consideración, si </w:t>
      </w:r>
      <w:r w:rsidR="00F72802" w:rsidRPr="0099509A">
        <w:rPr>
          <w:rFonts w:asciiTheme="minorBidi" w:hAnsiTheme="minorBidi" w:cstheme="minorBidi"/>
          <w:sz w:val="22"/>
        </w:rPr>
        <w:t>existen, los</w:t>
      </w:r>
      <w:r w:rsidRPr="0099509A">
        <w:rPr>
          <w:rFonts w:asciiTheme="minorBidi" w:hAnsiTheme="minorBidi" w:cstheme="minorBidi"/>
          <w:sz w:val="22"/>
        </w:rPr>
        <w:t xml:space="preserve"> modelos y directrices establecidas para las </w:t>
      </w:r>
      <w:r w:rsidR="00902025">
        <w:rPr>
          <w:rFonts w:asciiTheme="minorBidi" w:hAnsiTheme="minorBidi" w:cstheme="minorBidi"/>
          <w:sz w:val="22"/>
        </w:rPr>
        <w:t>entidad</w:t>
      </w:r>
      <w:r w:rsidRPr="0099509A">
        <w:rPr>
          <w:rFonts w:asciiTheme="minorBidi" w:hAnsiTheme="minorBidi" w:cstheme="minorBidi"/>
          <w:sz w:val="22"/>
        </w:rPr>
        <w:t>es públicas que sean de aplicación obligatoria. A nivel internacional la norma</w:t>
      </w:r>
      <w:r w:rsidR="003F3001" w:rsidRPr="0099509A">
        <w:rPr>
          <w:rFonts w:asciiTheme="minorBidi" w:hAnsiTheme="minorBidi" w:cstheme="minorBidi"/>
          <w:sz w:val="22"/>
        </w:rPr>
        <w:t xml:space="preserve"> IEC </w:t>
      </w:r>
      <w:r w:rsidR="00E56734" w:rsidRPr="0099509A">
        <w:rPr>
          <w:rFonts w:asciiTheme="minorBidi" w:hAnsiTheme="minorBidi" w:cstheme="minorBidi"/>
          <w:sz w:val="22"/>
        </w:rPr>
        <w:t>31010 proporciona</w:t>
      </w:r>
      <w:r w:rsidR="003F3001" w:rsidRPr="0099509A">
        <w:rPr>
          <w:rFonts w:asciiTheme="minorBidi" w:hAnsiTheme="minorBidi" w:cstheme="minorBidi"/>
          <w:sz w:val="22"/>
        </w:rPr>
        <w:t xml:space="preserve"> una lista de herramientas y técnicas de evaluación de riesgos que pueden tenerse en cuenta, dependiendo del contexto de la </w:t>
      </w:r>
      <w:r w:rsidR="00902025">
        <w:rPr>
          <w:rFonts w:asciiTheme="minorBidi" w:hAnsiTheme="minorBidi" w:cstheme="minorBidi"/>
          <w:sz w:val="22"/>
        </w:rPr>
        <w:t>entidad</w:t>
      </w:r>
      <w:r w:rsidR="003F3001" w:rsidRPr="0099509A">
        <w:rPr>
          <w:rFonts w:asciiTheme="minorBidi" w:hAnsiTheme="minorBidi" w:cstheme="minorBidi"/>
          <w:sz w:val="22"/>
        </w:rPr>
        <w:t>.</w:t>
      </w:r>
    </w:p>
    <w:p w14:paraId="3183D8B7" w14:textId="1AF9F3EF"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Al determinar los riesgos y oportunidades, la </w:t>
      </w:r>
      <w:r w:rsidR="00902025">
        <w:rPr>
          <w:rFonts w:asciiTheme="minorBidi" w:hAnsiTheme="minorBidi" w:cstheme="minorBidi"/>
          <w:sz w:val="22"/>
        </w:rPr>
        <w:t>entidad</w:t>
      </w:r>
      <w:r w:rsidRPr="0099509A">
        <w:rPr>
          <w:rFonts w:asciiTheme="minorBidi" w:hAnsiTheme="minorBidi" w:cstheme="minorBidi"/>
          <w:sz w:val="22"/>
        </w:rPr>
        <w:t xml:space="preserve"> puede considerar el uso de técnicas como el análisis de Debilidades, Amenazas, Fortalezas y Oportunidades o el análisis Político, Económico, Social, Tecnológico, Legal y Ecológico. Otros enfoques pueden incluir técnicas como el Análisis Modal de Fallos y Efectos; el Análisis Modal de Fallos, Efectos y Criticidad; o el Análisis de Peligros y Puntos Críticos de Control. Corresponde a la </w:t>
      </w:r>
      <w:r w:rsidR="00902025">
        <w:rPr>
          <w:rFonts w:asciiTheme="minorBidi" w:hAnsiTheme="minorBidi" w:cstheme="minorBidi"/>
          <w:sz w:val="22"/>
        </w:rPr>
        <w:t>Entidad</w:t>
      </w:r>
      <w:r w:rsidRPr="0099509A">
        <w:rPr>
          <w:rFonts w:asciiTheme="minorBidi" w:hAnsiTheme="minorBidi" w:cstheme="minorBidi"/>
          <w:sz w:val="22"/>
        </w:rPr>
        <w:t xml:space="preserve"> decidir los métodos o herramientas que debería usar. Los enfoques más simples incluyen técnicas como la lluvia de ideas, la técnica estructurada de preguntas ¿qué pasaría si…? (</w:t>
      </w:r>
      <w:r w:rsidRPr="0099509A">
        <w:rPr>
          <w:rFonts w:asciiTheme="minorBidi" w:hAnsiTheme="minorBidi" w:cstheme="minorBidi"/>
          <w:i/>
          <w:sz w:val="22"/>
        </w:rPr>
        <w:t>Structured What If Technique</w:t>
      </w:r>
      <w:r w:rsidRPr="0099509A">
        <w:rPr>
          <w:rFonts w:asciiTheme="minorBidi" w:hAnsiTheme="minorBidi" w:cstheme="minorBidi"/>
          <w:sz w:val="22"/>
        </w:rPr>
        <w:t>, SWIFT) y las matrices de consecuencias/probabilidades.</w:t>
      </w:r>
    </w:p>
    <w:p w14:paraId="50A85225" w14:textId="002CA854" w:rsidR="00EF3A89" w:rsidRDefault="003F3001">
      <w:pPr>
        <w:ind w:left="-5"/>
        <w:rPr>
          <w:rFonts w:asciiTheme="minorBidi" w:hAnsiTheme="minorBidi" w:cstheme="minorBidi"/>
          <w:sz w:val="22"/>
        </w:rPr>
      </w:pPr>
      <w:r w:rsidRPr="0099509A">
        <w:rPr>
          <w:rFonts w:asciiTheme="minorBidi" w:hAnsiTheme="minorBidi" w:cstheme="minorBidi"/>
          <w:sz w:val="22"/>
        </w:rPr>
        <w:t xml:space="preserve">Hay varias situaciones en las que deberían considerarse los riesgos y oportunidades, por ejemplo, en las reuniones estratégicas, la revisión por la dirección, las auditorías internas, distintos tipos de reuniones sobre </w:t>
      </w:r>
      <w:r w:rsidR="00E16D20" w:rsidRPr="0099509A">
        <w:rPr>
          <w:rFonts w:asciiTheme="minorBidi" w:hAnsiTheme="minorBidi" w:cstheme="minorBidi"/>
          <w:sz w:val="22"/>
        </w:rPr>
        <w:t>sistema</w:t>
      </w:r>
      <w:r w:rsidRPr="0099509A">
        <w:rPr>
          <w:rFonts w:asciiTheme="minorBidi" w:hAnsiTheme="minorBidi" w:cstheme="minorBidi"/>
          <w:sz w:val="22"/>
        </w:rPr>
        <w:t xml:space="preserve">, reuniones para establecer los objetivos </w:t>
      </w:r>
      <w:r w:rsidR="00692F66" w:rsidRPr="0099509A">
        <w:rPr>
          <w:rFonts w:asciiTheme="minorBidi" w:hAnsiTheme="minorBidi" w:cstheme="minorBidi"/>
          <w:sz w:val="22"/>
        </w:rPr>
        <w:t>del sistema</w:t>
      </w:r>
      <w:r w:rsidRPr="0099509A">
        <w:rPr>
          <w:rFonts w:asciiTheme="minorBidi" w:hAnsiTheme="minorBidi" w:cstheme="minorBidi"/>
          <w:sz w:val="22"/>
        </w:rPr>
        <w:t>, las fases de planificación para el diseño y desarrollo de nuevos productos y servicios</w:t>
      </w:r>
      <w:r w:rsidR="00692F66" w:rsidRPr="0099509A">
        <w:rPr>
          <w:rFonts w:asciiTheme="minorBidi" w:hAnsiTheme="minorBidi" w:cstheme="minorBidi"/>
          <w:sz w:val="22"/>
        </w:rPr>
        <w:t xml:space="preserve">, </w:t>
      </w:r>
      <w:r w:rsidRPr="0099509A">
        <w:rPr>
          <w:rFonts w:asciiTheme="minorBidi" w:hAnsiTheme="minorBidi" w:cstheme="minorBidi"/>
          <w:sz w:val="22"/>
        </w:rPr>
        <w:t xml:space="preserve">las fases de planificación de los procesos de </w:t>
      </w:r>
      <w:r w:rsidR="008877DD" w:rsidRPr="0099509A">
        <w:rPr>
          <w:rFonts w:asciiTheme="minorBidi" w:hAnsiTheme="minorBidi" w:cstheme="minorBidi"/>
          <w:sz w:val="22"/>
        </w:rPr>
        <w:t>prestación del servicio</w:t>
      </w:r>
      <w:r w:rsidR="00692F66" w:rsidRPr="0099509A">
        <w:rPr>
          <w:rFonts w:asciiTheme="minorBidi" w:hAnsiTheme="minorBidi" w:cstheme="minorBidi"/>
          <w:sz w:val="22"/>
        </w:rPr>
        <w:t>, formulación de proyectos y procesos de contratación.</w:t>
      </w:r>
    </w:p>
    <w:p w14:paraId="58C629BD" w14:textId="06D15F32" w:rsidR="002F512D" w:rsidRPr="002F512D" w:rsidRDefault="002F512D" w:rsidP="002F512D">
      <w:pPr>
        <w:ind w:left="-5"/>
        <w:rPr>
          <w:rFonts w:asciiTheme="minorBidi" w:hAnsiTheme="minorBidi" w:cstheme="minorBidi"/>
          <w:sz w:val="22"/>
        </w:rPr>
      </w:pPr>
      <w:r w:rsidRPr="002F512D">
        <w:rPr>
          <w:rFonts w:asciiTheme="minorBidi" w:hAnsiTheme="minorBidi" w:cstheme="minorBidi"/>
          <w:sz w:val="22"/>
        </w:rPr>
        <w:t>La identificación de los riesgos y oportunidades coadyuva a crear un ambiente de prevención y gestión</w:t>
      </w:r>
      <w:r>
        <w:rPr>
          <w:rFonts w:asciiTheme="minorBidi" w:hAnsiTheme="minorBidi" w:cstheme="minorBidi"/>
          <w:sz w:val="22"/>
        </w:rPr>
        <w:t>.</w:t>
      </w:r>
    </w:p>
    <w:p w14:paraId="132E3DCA" w14:textId="77777777" w:rsidR="002F512D" w:rsidRPr="0099509A" w:rsidRDefault="002F512D">
      <w:pPr>
        <w:ind w:left="-5"/>
        <w:rPr>
          <w:rFonts w:asciiTheme="minorBidi" w:hAnsiTheme="minorBidi" w:cstheme="minorBidi"/>
          <w:sz w:val="22"/>
        </w:rPr>
      </w:pPr>
    </w:p>
    <w:p w14:paraId="6464295C" w14:textId="36BCEF31" w:rsidR="00EF3A89" w:rsidRPr="0099509A" w:rsidRDefault="003F3001" w:rsidP="008877DD">
      <w:pPr>
        <w:ind w:left="-5"/>
        <w:rPr>
          <w:rFonts w:asciiTheme="minorBidi" w:hAnsiTheme="minorBidi" w:cstheme="minorBidi"/>
          <w:sz w:val="22"/>
        </w:rPr>
      </w:pPr>
      <w:r w:rsidRPr="0099509A">
        <w:rPr>
          <w:rFonts w:asciiTheme="minorBidi" w:hAnsiTheme="minorBidi" w:cstheme="minorBidi"/>
          <w:b/>
          <w:sz w:val="22"/>
        </w:rPr>
        <w:t xml:space="preserve">6.1.2 </w:t>
      </w:r>
      <w:r w:rsidRPr="0099509A">
        <w:rPr>
          <w:rFonts w:asciiTheme="minorBidi" w:hAnsiTheme="minorBidi" w:cstheme="minorBidi"/>
          <w:sz w:val="22"/>
        </w:rPr>
        <w:t xml:space="preserve">La intención de este </w:t>
      </w:r>
      <w:r w:rsidR="00586230" w:rsidRPr="0099509A">
        <w:rPr>
          <w:rFonts w:asciiTheme="minorBidi" w:hAnsiTheme="minorBidi" w:cstheme="minorBidi"/>
          <w:sz w:val="22"/>
        </w:rPr>
        <w:t>numeral es</w:t>
      </w:r>
      <w:r w:rsidRPr="0099509A">
        <w:rPr>
          <w:rFonts w:asciiTheme="minorBidi" w:hAnsiTheme="minorBidi" w:cstheme="minorBidi"/>
          <w:sz w:val="22"/>
        </w:rPr>
        <w:t xml:space="preserve"> asegurar que la </w:t>
      </w:r>
      <w:r w:rsidR="00902025">
        <w:rPr>
          <w:rFonts w:asciiTheme="minorBidi" w:hAnsiTheme="minorBidi" w:cstheme="minorBidi"/>
          <w:sz w:val="22"/>
        </w:rPr>
        <w:t>entidad</w:t>
      </w:r>
      <w:r w:rsidRPr="0099509A">
        <w:rPr>
          <w:rFonts w:asciiTheme="minorBidi" w:hAnsiTheme="minorBidi" w:cstheme="minorBidi"/>
          <w:sz w:val="22"/>
        </w:rPr>
        <w:t xml:space="preserve"> </w:t>
      </w:r>
      <w:r w:rsidR="00692F66" w:rsidRPr="0099509A">
        <w:rPr>
          <w:rFonts w:asciiTheme="minorBidi" w:hAnsiTheme="minorBidi" w:cstheme="minorBidi"/>
          <w:sz w:val="22"/>
        </w:rPr>
        <w:t>planifica acciones</w:t>
      </w:r>
      <w:r w:rsidRPr="0099509A">
        <w:rPr>
          <w:rFonts w:asciiTheme="minorBidi" w:hAnsiTheme="minorBidi" w:cstheme="minorBidi"/>
          <w:sz w:val="22"/>
        </w:rPr>
        <w:t xml:space="preserve"> para tratar los riesgos y oportunidades determinados (véase el </w:t>
      </w:r>
      <w:r w:rsidR="00A339D3" w:rsidRPr="0099509A">
        <w:rPr>
          <w:rFonts w:asciiTheme="minorBidi" w:hAnsiTheme="minorBidi" w:cstheme="minorBidi"/>
          <w:sz w:val="22"/>
        </w:rPr>
        <w:t>requisito</w:t>
      </w:r>
      <w:r w:rsidRPr="0099509A">
        <w:rPr>
          <w:rFonts w:asciiTheme="minorBidi" w:hAnsiTheme="minorBidi" w:cstheme="minorBidi"/>
          <w:sz w:val="22"/>
        </w:rPr>
        <w:t xml:space="preserve"> 6.1.1 de la </w:t>
      </w:r>
      <w:r w:rsidR="00F758CB" w:rsidRPr="0099509A">
        <w:rPr>
          <w:rFonts w:asciiTheme="minorBidi" w:hAnsiTheme="minorBidi" w:cstheme="minorBidi"/>
          <w:sz w:val="22"/>
        </w:rPr>
        <w:t>NTC 6256:2018</w:t>
      </w:r>
      <w:r w:rsidRPr="0099509A">
        <w:rPr>
          <w:rFonts w:asciiTheme="minorBidi" w:hAnsiTheme="minorBidi" w:cstheme="minorBidi"/>
          <w:sz w:val="22"/>
        </w:rPr>
        <w:t xml:space="preserve">), implementa las acciones, </w:t>
      </w:r>
      <w:r w:rsidR="00B27D65" w:rsidRPr="0099509A">
        <w:rPr>
          <w:rFonts w:asciiTheme="minorBidi" w:hAnsiTheme="minorBidi" w:cstheme="minorBidi"/>
          <w:sz w:val="22"/>
        </w:rPr>
        <w:t xml:space="preserve">y analiza y evalúa su eficacia. </w:t>
      </w:r>
      <w:r w:rsidRPr="0099509A">
        <w:rPr>
          <w:rFonts w:asciiTheme="minorBidi" w:hAnsiTheme="minorBidi" w:cstheme="minorBidi"/>
          <w:sz w:val="22"/>
        </w:rPr>
        <w:t xml:space="preserve">Las acciones deberían basarse en el impacto potencial sobre la conformidad de productos y servicios o sobre la satisfacción del </w:t>
      </w:r>
      <w:r w:rsidR="00857D4C" w:rsidRPr="0099509A">
        <w:rPr>
          <w:rFonts w:asciiTheme="minorBidi" w:hAnsiTheme="minorBidi" w:cstheme="minorBidi"/>
          <w:sz w:val="22"/>
        </w:rPr>
        <w:t>usuario</w:t>
      </w:r>
      <w:r w:rsidRPr="0099509A">
        <w:rPr>
          <w:rFonts w:asciiTheme="minorBidi" w:hAnsiTheme="minorBidi" w:cstheme="minorBidi"/>
          <w:sz w:val="22"/>
        </w:rPr>
        <w:t xml:space="preserve">, y es necesario incorporarlas tanto en el </w:t>
      </w:r>
      <w:r w:rsidR="00813F19" w:rsidRPr="0099509A">
        <w:rPr>
          <w:rFonts w:asciiTheme="minorBidi" w:hAnsiTheme="minorBidi" w:cstheme="minorBidi"/>
          <w:sz w:val="22"/>
        </w:rPr>
        <w:t xml:space="preserve">sistema de </w:t>
      </w:r>
      <w:r w:rsidR="00692F66" w:rsidRPr="0099509A">
        <w:rPr>
          <w:rFonts w:asciiTheme="minorBidi" w:hAnsiTheme="minorBidi" w:cstheme="minorBidi"/>
          <w:sz w:val="22"/>
        </w:rPr>
        <w:t>gestión como</w:t>
      </w:r>
      <w:r w:rsidRPr="0099509A">
        <w:rPr>
          <w:rFonts w:asciiTheme="minorBidi" w:hAnsiTheme="minorBidi" w:cstheme="minorBidi"/>
          <w:sz w:val="22"/>
        </w:rPr>
        <w:t xml:space="preserve"> en sus procesos, según sea apropiado</w:t>
      </w:r>
      <w:r w:rsidR="008877DD" w:rsidRPr="0099509A">
        <w:rPr>
          <w:rFonts w:asciiTheme="minorBidi" w:hAnsiTheme="minorBidi" w:cstheme="minorBidi"/>
          <w:sz w:val="22"/>
        </w:rPr>
        <w:t>.</w:t>
      </w:r>
    </w:p>
    <w:p w14:paraId="7193990B" w14:textId="37F0B73D" w:rsidR="00EF3A89" w:rsidRPr="0099509A" w:rsidRDefault="003F3001">
      <w:pPr>
        <w:ind w:left="-5"/>
        <w:rPr>
          <w:rFonts w:asciiTheme="minorBidi" w:hAnsiTheme="minorBidi" w:cstheme="minorBidi"/>
          <w:sz w:val="22"/>
        </w:rPr>
      </w:pPr>
      <w:r w:rsidRPr="0099509A">
        <w:rPr>
          <w:rFonts w:asciiTheme="minorBidi" w:hAnsiTheme="minorBidi" w:cstheme="minorBidi"/>
          <w:sz w:val="22"/>
        </w:rPr>
        <w:t>Las acciones que la</w:t>
      </w:r>
      <w:r w:rsidR="00692F66" w:rsidRPr="0099509A">
        <w:rPr>
          <w:rFonts w:asciiTheme="minorBidi" w:hAnsiTheme="minorBidi" w:cstheme="minorBidi"/>
          <w:sz w:val="22"/>
        </w:rPr>
        <w:t xml:space="preserve"> </w:t>
      </w:r>
      <w:r w:rsidR="00902025">
        <w:rPr>
          <w:rFonts w:asciiTheme="minorBidi" w:hAnsiTheme="minorBidi" w:cstheme="minorBidi"/>
          <w:sz w:val="22"/>
        </w:rPr>
        <w:t>entidad</w:t>
      </w:r>
      <w:r w:rsidR="00692F66" w:rsidRPr="0099509A">
        <w:rPr>
          <w:rFonts w:asciiTheme="minorBidi" w:hAnsiTheme="minorBidi" w:cstheme="minorBidi"/>
          <w:sz w:val="22"/>
        </w:rPr>
        <w:t xml:space="preserve"> puede</w:t>
      </w:r>
      <w:r w:rsidRPr="0099509A">
        <w:rPr>
          <w:rFonts w:asciiTheme="minorBidi" w:hAnsiTheme="minorBidi" w:cstheme="minorBidi"/>
          <w:sz w:val="22"/>
        </w:rPr>
        <w:t xml:space="preserve"> tomar para tratar los riesgos dependen de la </w:t>
      </w:r>
      <w:r w:rsidR="00692F66" w:rsidRPr="0099509A">
        <w:rPr>
          <w:rFonts w:asciiTheme="minorBidi" w:hAnsiTheme="minorBidi" w:cstheme="minorBidi"/>
          <w:sz w:val="22"/>
        </w:rPr>
        <w:t xml:space="preserve">valoración </w:t>
      </w:r>
      <w:r w:rsidR="00B27D65" w:rsidRPr="0099509A">
        <w:rPr>
          <w:rFonts w:asciiTheme="minorBidi" w:hAnsiTheme="minorBidi" w:cstheme="minorBidi"/>
          <w:sz w:val="22"/>
        </w:rPr>
        <w:t>del riesgo</w:t>
      </w:r>
      <w:r w:rsidR="00692F66" w:rsidRPr="0099509A">
        <w:rPr>
          <w:rFonts w:asciiTheme="minorBidi" w:hAnsiTheme="minorBidi" w:cstheme="minorBidi"/>
          <w:sz w:val="22"/>
        </w:rPr>
        <w:t xml:space="preserve"> y de </w:t>
      </w:r>
      <w:r w:rsidR="00B27D65" w:rsidRPr="0099509A">
        <w:rPr>
          <w:rFonts w:asciiTheme="minorBidi" w:hAnsiTheme="minorBidi" w:cstheme="minorBidi"/>
          <w:sz w:val="22"/>
        </w:rPr>
        <w:t>su política</w:t>
      </w:r>
      <w:r w:rsidR="00692F66" w:rsidRPr="0099509A">
        <w:rPr>
          <w:rFonts w:asciiTheme="minorBidi" w:hAnsiTheme="minorBidi" w:cstheme="minorBidi"/>
          <w:sz w:val="22"/>
        </w:rPr>
        <w:t xml:space="preserve"> en relación con el ni</w:t>
      </w:r>
      <w:r w:rsidR="00B27D65" w:rsidRPr="0099509A">
        <w:rPr>
          <w:rFonts w:asciiTheme="minorBidi" w:hAnsiTheme="minorBidi" w:cstheme="minorBidi"/>
          <w:sz w:val="22"/>
        </w:rPr>
        <w:t>v</w:t>
      </w:r>
      <w:r w:rsidR="00692F66" w:rsidRPr="0099509A">
        <w:rPr>
          <w:rFonts w:asciiTheme="minorBidi" w:hAnsiTheme="minorBidi" w:cstheme="minorBidi"/>
          <w:sz w:val="22"/>
        </w:rPr>
        <w:t xml:space="preserve">el de exposición que considera aceptable, las acciones a considerar pueden ser: </w:t>
      </w:r>
    </w:p>
    <w:p w14:paraId="0AD6398F" w14:textId="25695DCD" w:rsidR="00E56734" w:rsidRDefault="00E56734" w:rsidP="00532449">
      <w:pPr>
        <w:pStyle w:val="Prrafodelista"/>
        <w:numPr>
          <w:ilvl w:val="0"/>
          <w:numId w:val="56"/>
        </w:numPr>
        <w:ind w:left="567" w:hanging="567"/>
        <w:rPr>
          <w:rFonts w:asciiTheme="minorBidi" w:hAnsiTheme="minorBidi" w:cstheme="minorBidi"/>
          <w:sz w:val="22"/>
        </w:rPr>
      </w:pPr>
      <w:r w:rsidRPr="0099509A">
        <w:rPr>
          <w:rFonts w:asciiTheme="minorBidi" w:hAnsiTheme="minorBidi" w:cstheme="minorBidi"/>
          <w:sz w:val="22"/>
        </w:rPr>
        <w:t xml:space="preserve">Evitar el riesgo, tomar las medidas encaminadas a prevenir su materialización. Es siempre la primera alternativa a considerar, se </w:t>
      </w:r>
      <w:r w:rsidR="009D3E0A" w:rsidRPr="0099509A">
        <w:rPr>
          <w:rFonts w:asciiTheme="minorBidi" w:hAnsiTheme="minorBidi" w:cstheme="minorBidi"/>
          <w:sz w:val="22"/>
        </w:rPr>
        <w:t xml:space="preserve">puede lograr </w:t>
      </w:r>
      <w:r w:rsidRPr="0099509A">
        <w:rPr>
          <w:rFonts w:asciiTheme="minorBidi" w:hAnsiTheme="minorBidi" w:cstheme="minorBidi"/>
          <w:sz w:val="22"/>
        </w:rPr>
        <w:t>cuando al interior de los procesos se generan cambios sustanciales por mejoramiento, rediseño o eliminación, resultado de controles adecuados y acciones emprendidas. Por ejemplo: el control de calidad</w:t>
      </w:r>
      <w:r w:rsidR="00FA4F64">
        <w:rPr>
          <w:rFonts w:asciiTheme="minorBidi" w:hAnsiTheme="minorBidi" w:cstheme="minorBidi"/>
          <w:sz w:val="22"/>
        </w:rPr>
        <w:t>;</w:t>
      </w:r>
      <w:r w:rsidRPr="0099509A">
        <w:rPr>
          <w:rFonts w:asciiTheme="minorBidi" w:hAnsiTheme="minorBidi" w:cstheme="minorBidi"/>
          <w:sz w:val="22"/>
        </w:rPr>
        <w:t xml:space="preserve"> </w:t>
      </w:r>
    </w:p>
    <w:p w14:paraId="56404129" w14:textId="77777777" w:rsidR="00104D6C" w:rsidRPr="00104D6C" w:rsidRDefault="00104D6C" w:rsidP="00104D6C">
      <w:pPr>
        <w:ind w:left="0" w:firstLine="0"/>
        <w:rPr>
          <w:rFonts w:asciiTheme="minorBidi" w:hAnsiTheme="minorBidi" w:cstheme="minorBidi"/>
          <w:sz w:val="22"/>
        </w:rPr>
      </w:pPr>
    </w:p>
    <w:p w14:paraId="576ADA78" w14:textId="0EA8982B" w:rsidR="00E56734" w:rsidRDefault="00E56734" w:rsidP="00532449">
      <w:pPr>
        <w:pStyle w:val="Prrafodelista"/>
        <w:numPr>
          <w:ilvl w:val="0"/>
          <w:numId w:val="56"/>
        </w:numPr>
        <w:ind w:left="567" w:hanging="567"/>
        <w:rPr>
          <w:rFonts w:asciiTheme="minorBidi" w:hAnsiTheme="minorBidi" w:cstheme="minorBidi"/>
          <w:sz w:val="22"/>
        </w:rPr>
      </w:pPr>
      <w:r w:rsidRPr="0099509A">
        <w:rPr>
          <w:rFonts w:asciiTheme="minorBidi" w:hAnsiTheme="minorBidi" w:cstheme="minorBidi"/>
          <w:sz w:val="22"/>
        </w:rPr>
        <w:t>Reducir el riesgo, implica tomar medidas encaminadas a disminuir tanto la probabilidad (medidas de prevención), como el impacto (medidas de protección). La reducción del riesgo es probablemente el método más sencillo y económico para superar las debilidades antes de aplicar medidas más costosas y difíciles. Por ejemplo: a través de la optimización de los procedimientos y la implementación de controles</w:t>
      </w:r>
      <w:r w:rsidR="00FA4F64">
        <w:rPr>
          <w:rFonts w:asciiTheme="minorBidi" w:hAnsiTheme="minorBidi" w:cstheme="minorBidi"/>
          <w:sz w:val="22"/>
        </w:rPr>
        <w:t>;</w:t>
      </w:r>
    </w:p>
    <w:p w14:paraId="2B931453" w14:textId="77777777" w:rsidR="00FA4F64" w:rsidRPr="00FA4F64" w:rsidRDefault="00FA4F64" w:rsidP="00FA4F64">
      <w:pPr>
        <w:pStyle w:val="Prrafodelista"/>
        <w:rPr>
          <w:rFonts w:asciiTheme="minorBidi" w:hAnsiTheme="minorBidi" w:cstheme="minorBidi"/>
          <w:sz w:val="22"/>
        </w:rPr>
      </w:pPr>
    </w:p>
    <w:p w14:paraId="3832B78D" w14:textId="5F468449" w:rsidR="00E56734" w:rsidRDefault="00E56734" w:rsidP="00532449">
      <w:pPr>
        <w:pStyle w:val="Prrafodelista"/>
        <w:numPr>
          <w:ilvl w:val="0"/>
          <w:numId w:val="56"/>
        </w:numPr>
        <w:ind w:left="567" w:hanging="567"/>
        <w:rPr>
          <w:rFonts w:asciiTheme="minorBidi" w:hAnsiTheme="minorBidi" w:cstheme="minorBidi"/>
          <w:sz w:val="22"/>
        </w:rPr>
      </w:pPr>
      <w:r w:rsidRPr="0099509A">
        <w:rPr>
          <w:rFonts w:asciiTheme="minorBidi" w:hAnsiTheme="minorBidi" w:cstheme="minorBidi"/>
          <w:sz w:val="22"/>
        </w:rPr>
        <w:t xml:space="preserve">Compartir o transferir el riesgo, reduce su efecto a través del traspaso de las pérdidas a otras organizaciones, como en el caso de los contratos de seguros o a través de otros medios que permiten distribuir una porción del riesgo con otra </w:t>
      </w:r>
      <w:r w:rsidR="00902025">
        <w:rPr>
          <w:rFonts w:asciiTheme="minorBidi" w:hAnsiTheme="minorBidi" w:cstheme="minorBidi"/>
          <w:sz w:val="22"/>
        </w:rPr>
        <w:t>entidad</w:t>
      </w:r>
      <w:r w:rsidRPr="0099509A">
        <w:rPr>
          <w:rFonts w:asciiTheme="minorBidi" w:hAnsiTheme="minorBidi" w:cstheme="minorBidi"/>
          <w:sz w:val="22"/>
        </w:rPr>
        <w:t xml:space="preserve"> externa, como en los contratos a riesgo compartido. Por ejemplo, la información de gran importancia se puede duplicar y almacenar en un lugar distante y de ubicación segura, en vez de dejarla concentrada en un solo lugar, la tercerización</w:t>
      </w:r>
      <w:r w:rsidR="00FA4F64">
        <w:rPr>
          <w:rFonts w:asciiTheme="minorBidi" w:hAnsiTheme="minorBidi" w:cstheme="minorBidi"/>
          <w:sz w:val="22"/>
        </w:rPr>
        <w:t>;</w:t>
      </w:r>
    </w:p>
    <w:p w14:paraId="5B52675F" w14:textId="77777777" w:rsidR="00FA4F64" w:rsidRPr="00FA4F64" w:rsidRDefault="00FA4F64" w:rsidP="00FA4F64">
      <w:pPr>
        <w:ind w:left="0" w:firstLine="0"/>
        <w:rPr>
          <w:rFonts w:asciiTheme="minorBidi" w:hAnsiTheme="minorBidi" w:cstheme="minorBidi"/>
          <w:sz w:val="22"/>
        </w:rPr>
      </w:pPr>
    </w:p>
    <w:p w14:paraId="5241A267" w14:textId="57EDDA2A" w:rsidR="00E56734" w:rsidRPr="0099509A" w:rsidRDefault="00E56734" w:rsidP="00532449">
      <w:pPr>
        <w:pStyle w:val="Prrafodelista"/>
        <w:numPr>
          <w:ilvl w:val="0"/>
          <w:numId w:val="56"/>
        </w:numPr>
        <w:ind w:left="567" w:hanging="567"/>
        <w:rPr>
          <w:rFonts w:asciiTheme="minorBidi" w:hAnsiTheme="minorBidi" w:cstheme="minorBidi"/>
          <w:sz w:val="22"/>
        </w:rPr>
      </w:pPr>
      <w:r w:rsidRPr="0099509A">
        <w:rPr>
          <w:rFonts w:asciiTheme="minorBidi" w:hAnsiTheme="minorBidi" w:cstheme="minorBidi"/>
          <w:sz w:val="22"/>
        </w:rPr>
        <w:t xml:space="preserve">Asumir un riesgo, luego de que el riesgo ha sido reducido o transferido, puede generar un riesgo residual que se mantiene, en este caso, la </w:t>
      </w:r>
      <w:r w:rsidR="00902025">
        <w:rPr>
          <w:rFonts w:asciiTheme="minorBidi" w:hAnsiTheme="minorBidi" w:cstheme="minorBidi"/>
          <w:sz w:val="22"/>
        </w:rPr>
        <w:t>entidad</w:t>
      </w:r>
      <w:r w:rsidRPr="0099509A">
        <w:rPr>
          <w:rFonts w:asciiTheme="minorBidi" w:hAnsiTheme="minorBidi" w:cstheme="minorBidi"/>
          <w:sz w:val="22"/>
        </w:rPr>
        <w:t xml:space="preserve"> acepta  la pérdida residual probable y elabora planes de contingencia para su manejo</w:t>
      </w:r>
      <w:r w:rsidR="009D3E0A" w:rsidRPr="0099509A">
        <w:rPr>
          <w:rFonts w:asciiTheme="minorBidi" w:hAnsiTheme="minorBidi" w:cstheme="minorBidi"/>
          <w:sz w:val="22"/>
        </w:rPr>
        <w:t>.</w:t>
      </w:r>
    </w:p>
    <w:p w14:paraId="4D1ADC7D" w14:textId="160581BC" w:rsidR="00EF3A89" w:rsidRPr="0099509A" w:rsidRDefault="003F3001" w:rsidP="00E56734">
      <w:pPr>
        <w:ind w:left="-5"/>
        <w:rPr>
          <w:rFonts w:asciiTheme="minorBidi" w:hAnsiTheme="minorBidi" w:cstheme="minorBidi"/>
          <w:sz w:val="22"/>
        </w:rPr>
      </w:pPr>
      <w:r w:rsidRPr="0099509A">
        <w:rPr>
          <w:rFonts w:asciiTheme="minorBidi" w:hAnsiTheme="minorBidi" w:cstheme="minorBidi"/>
          <w:sz w:val="22"/>
        </w:rPr>
        <w:t xml:space="preserve">La </w:t>
      </w:r>
      <w:r w:rsidR="00902025">
        <w:rPr>
          <w:rFonts w:asciiTheme="minorBidi" w:hAnsiTheme="minorBidi" w:cstheme="minorBidi"/>
          <w:sz w:val="22"/>
        </w:rPr>
        <w:t>entidad</w:t>
      </w:r>
      <w:r w:rsidRPr="0099509A">
        <w:rPr>
          <w:rFonts w:asciiTheme="minorBidi" w:hAnsiTheme="minorBidi" w:cstheme="minorBidi"/>
          <w:sz w:val="22"/>
        </w:rPr>
        <w:t xml:space="preserve"> </w:t>
      </w:r>
      <w:r w:rsidR="00B27D65" w:rsidRPr="0099509A">
        <w:rPr>
          <w:rFonts w:asciiTheme="minorBidi" w:hAnsiTheme="minorBidi" w:cstheme="minorBidi"/>
          <w:sz w:val="22"/>
        </w:rPr>
        <w:t xml:space="preserve">debería establecer la información </w:t>
      </w:r>
      <w:r w:rsidR="00F72802" w:rsidRPr="0099509A">
        <w:rPr>
          <w:rFonts w:asciiTheme="minorBidi" w:hAnsiTheme="minorBidi" w:cstheme="minorBidi"/>
          <w:sz w:val="22"/>
        </w:rPr>
        <w:t>documentadas necesarias</w:t>
      </w:r>
      <w:r w:rsidR="00B27D65" w:rsidRPr="0099509A">
        <w:rPr>
          <w:rFonts w:asciiTheme="minorBidi" w:hAnsiTheme="minorBidi" w:cstheme="minorBidi"/>
          <w:sz w:val="22"/>
        </w:rPr>
        <w:t xml:space="preserve"> sobre </w:t>
      </w:r>
      <w:r w:rsidR="0099509A" w:rsidRPr="0099509A">
        <w:rPr>
          <w:rFonts w:asciiTheme="minorBidi" w:hAnsiTheme="minorBidi" w:cstheme="minorBidi"/>
          <w:sz w:val="22"/>
        </w:rPr>
        <w:t>sus riesgos</w:t>
      </w:r>
      <w:r w:rsidR="00B27D65" w:rsidRPr="0099509A">
        <w:rPr>
          <w:rFonts w:asciiTheme="minorBidi" w:hAnsiTheme="minorBidi" w:cstheme="minorBidi"/>
          <w:sz w:val="22"/>
        </w:rPr>
        <w:t xml:space="preserve"> y </w:t>
      </w:r>
      <w:r w:rsidR="00E543D3" w:rsidRPr="0099509A">
        <w:rPr>
          <w:rFonts w:asciiTheme="minorBidi" w:hAnsiTheme="minorBidi" w:cstheme="minorBidi"/>
          <w:sz w:val="22"/>
        </w:rPr>
        <w:t>oportunidades tanto</w:t>
      </w:r>
      <w:r w:rsidRPr="0099509A">
        <w:rPr>
          <w:rFonts w:asciiTheme="minorBidi" w:hAnsiTheme="minorBidi" w:cstheme="minorBidi"/>
          <w:sz w:val="22"/>
        </w:rPr>
        <w:t xml:space="preserve"> para su </w:t>
      </w:r>
      <w:r w:rsidR="00813F19" w:rsidRPr="0099509A">
        <w:rPr>
          <w:rFonts w:asciiTheme="minorBidi" w:hAnsiTheme="minorBidi" w:cstheme="minorBidi"/>
          <w:sz w:val="22"/>
        </w:rPr>
        <w:t xml:space="preserve">sistema de </w:t>
      </w:r>
      <w:r w:rsidR="008877DD" w:rsidRPr="0099509A">
        <w:rPr>
          <w:rFonts w:asciiTheme="minorBidi" w:hAnsiTheme="minorBidi" w:cstheme="minorBidi"/>
          <w:sz w:val="22"/>
        </w:rPr>
        <w:t>gestión como</w:t>
      </w:r>
      <w:r w:rsidRPr="0099509A">
        <w:rPr>
          <w:rFonts w:asciiTheme="minorBidi" w:hAnsiTheme="minorBidi" w:cstheme="minorBidi"/>
          <w:sz w:val="22"/>
        </w:rPr>
        <w:t xml:space="preserve"> para sus procesos (véase el </w:t>
      </w:r>
      <w:r w:rsidR="00A339D3" w:rsidRPr="0099509A">
        <w:rPr>
          <w:rFonts w:asciiTheme="minorBidi" w:hAnsiTheme="minorBidi" w:cstheme="minorBidi"/>
          <w:sz w:val="22"/>
        </w:rPr>
        <w:t>requisito</w:t>
      </w:r>
      <w:r w:rsidRPr="0099509A">
        <w:rPr>
          <w:rFonts w:asciiTheme="minorBidi" w:hAnsiTheme="minorBidi" w:cstheme="minorBidi"/>
          <w:sz w:val="22"/>
        </w:rPr>
        <w:t xml:space="preserve"> 4.4.1 de la </w:t>
      </w:r>
      <w:r w:rsidR="00F758CB" w:rsidRPr="0099509A">
        <w:rPr>
          <w:rFonts w:asciiTheme="minorBidi" w:hAnsiTheme="minorBidi" w:cstheme="minorBidi"/>
          <w:sz w:val="22"/>
        </w:rPr>
        <w:t>NTC 6256:2018</w:t>
      </w:r>
      <w:r w:rsidRPr="0099509A">
        <w:rPr>
          <w:rFonts w:asciiTheme="minorBidi" w:hAnsiTheme="minorBidi" w:cstheme="minorBidi"/>
          <w:sz w:val="22"/>
        </w:rPr>
        <w:t>).</w:t>
      </w:r>
    </w:p>
    <w:p w14:paraId="28593E7F" w14:textId="77777777" w:rsidR="008877DD" w:rsidRPr="0099509A" w:rsidRDefault="008877DD">
      <w:pPr>
        <w:ind w:left="-5"/>
        <w:rPr>
          <w:rFonts w:asciiTheme="minorBidi" w:hAnsiTheme="minorBidi" w:cstheme="minorBidi"/>
          <w:sz w:val="22"/>
        </w:rPr>
      </w:pPr>
    </w:p>
    <w:p w14:paraId="1A899196" w14:textId="11032BC4" w:rsidR="00EF3A89" w:rsidRPr="0099509A" w:rsidRDefault="003F3001">
      <w:pPr>
        <w:pStyle w:val="Ttulo2"/>
        <w:tabs>
          <w:tab w:val="center" w:pos="4120"/>
        </w:tabs>
        <w:ind w:left="-15" w:right="0" w:firstLine="0"/>
        <w:rPr>
          <w:rFonts w:asciiTheme="minorBidi" w:hAnsiTheme="minorBidi" w:cstheme="minorBidi"/>
          <w:sz w:val="22"/>
        </w:rPr>
      </w:pPr>
      <w:bookmarkStart w:id="29" w:name="_Toc59337058"/>
      <w:bookmarkStart w:id="30" w:name="_Toc59386088"/>
      <w:r w:rsidRPr="0099509A">
        <w:rPr>
          <w:rFonts w:asciiTheme="minorBidi" w:hAnsiTheme="minorBidi" w:cstheme="minorBidi"/>
          <w:sz w:val="22"/>
        </w:rPr>
        <w:t>6.2</w:t>
      </w:r>
      <w:r w:rsidR="002B009E" w:rsidRPr="0099509A">
        <w:rPr>
          <w:rFonts w:asciiTheme="minorBidi" w:hAnsiTheme="minorBidi" w:cstheme="minorBidi"/>
          <w:sz w:val="22"/>
        </w:rPr>
        <w:tab/>
      </w:r>
      <w:r w:rsidRPr="0099509A">
        <w:rPr>
          <w:rFonts w:asciiTheme="minorBidi" w:hAnsiTheme="minorBidi" w:cstheme="minorBidi"/>
          <w:sz w:val="22"/>
        </w:rPr>
        <w:t>OBJETIVOS Y PLANIFICACIÓN PARA LOGRARLOS</w:t>
      </w:r>
      <w:bookmarkEnd w:id="29"/>
      <w:bookmarkEnd w:id="30"/>
    </w:p>
    <w:p w14:paraId="2AA2E9BB" w14:textId="1EE56B04" w:rsidR="00EF3A89" w:rsidRPr="0099509A" w:rsidRDefault="003F3001">
      <w:pPr>
        <w:ind w:left="-5"/>
        <w:rPr>
          <w:rFonts w:asciiTheme="minorBidi" w:hAnsiTheme="minorBidi" w:cstheme="minorBidi"/>
          <w:sz w:val="22"/>
        </w:rPr>
      </w:pPr>
      <w:r w:rsidRPr="0099509A">
        <w:rPr>
          <w:rFonts w:asciiTheme="minorBidi" w:hAnsiTheme="minorBidi" w:cstheme="minorBidi"/>
          <w:b/>
          <w:sz w:val="22"/>
        </w:rPr>
        <w:t xml:space="preserve">6.2.1 </w:t>
      </w:r>
      <w:r w:rsidRPr="0099509A">
        <w:rPr>
          <w:rFonts w:asciiTheme="minorBidi" w:hAnsiTheme="minorBidi" w:cstheme="minorBidi"/>
          <w:sz w:val="22"/>
        </w:rPr>
        <w:t xml:space="preserve">La intención de este </w:t>
      </w:r>
      <w:r w:rsidR="00515D95" w:rsidRPr="0099509A">
        <w:rPr>
          <w:rFonts w:asciiTheme="minorBidi" w:hAnsiTheme="minorBidi" w:cstheme="minorBidi"/>
          <w:sz w:val="22"/>
        </w:rPr>
        <w:t>numeral es</w:t>
      </w:r>
      <w:r w:rsidRPr="0099509A">
        <w:rPr>
          <w:rFonts w:asciiTheme="minorBidi" w:hAnsiTheme="minorBidi" w:cstheme="minorBidi"/>
          <w:sz w:val="22"/>
        </w:rPr>
        <w:t xml:space="preserve"> asegurar que </w:t>
      </w:r>
      <w:r w:rsidR="0099509A" w:rsidRPr="0099509A">
        <w:rPr>
          <w:rFonts w:asciiTheme="minorBidi" w:hAnsiTheme="minorBidi" w:cstheme="minorBidi"/>
          <w:sz w:val="22"/>
        </w:rPr>
        <w:t xml:space="preserve">la </w:t>
      </w:r>
      <w:r w:rsidR="00902025">
        <w:rPr>
          <w:rFonts w:asciiTheme="minorBidi" w:hAnsiTheme="minorBidi" w:cstheme="minorBidi"/>
          <w:sz w:val="22"/>
        </w:rPr>
        <w:t>entidad</w:t>
      </w:r>
      <w:r w:rsidR="0099509A" w:rsidRPr="0099509A">
        <w:rPr>
          <w:rFonts w:asciiTheme="minorBidi" w:hAnsiTheme="minorBidi" w:cstheme="minorBidi"/>
          <w:sz w:val="22"/>
        </w:rPr>
        <w:t xml:space="preserve"> establece</w:t>
      </w:r>
      <w:r w:rsidRPr="0099509A">
        <w:rPr>
          <w:rFonts w:asciiTheme="minorBidi" w:hAnsiTheme="minorBidi" w:cstheme="minorBidi"/>
          <w:sz w:val="22"/>
        </w:rPr>
        <w:t xml:space="preserve"> los objetivos de</w:t>
      </w:r>
      <w:r w:rsidR="00E16D20" w:rsidRPr="0099509A">
        <w:rPr>
          <w:rFonts w:asciiTheme="minorBidi" w:hAnsiTheme="minorBidi" w:cstheme="minorBidi"/>
          <w:sz w:val="22"/>
        </w:rPr>
        <w:t xml:space="preserve">l sistema </w:t>
      </w:r>
      <w:r w:rsidRPr="0099509A">
        <w:rPr>
          <w:rFonts w:asciiTheme="minorBidi" w:hAnsiTheme="minorBidi" w:cstheme="minorBidi"/>
          <w:sz w:val="22"/>
        </w:rPr>
        <w:t>y planifica las acciones apropiadas para lograrlos.</w:t>
      </w:r>
    </w:p>
    <w:p w14:paraId="2C8279CE" w14:textId="648060AD" w:rsidR="00A321E2" w:rsidRDefault="003F3001" w:rsidP="00A321E2">
      <w:pPr>
        <w:ind w:left="-5"/>
        <w:rPr>
          <w:rFonts w:asciiTheme="minorBidi" w:hAnsiTheme="minorBidi" w:cstheme="minorBidi"/>
          <w:sz w:val="22"/>
        </w:rPr>
      </w:pPr>
      <w:r w:rsidRPr="0099509A">
        <w:rPr>
          <w:rFonts w:asciiTheme="minorBidi" w:hAnsiTheme="minorBidi" w:cstheme="minorBidi"/>
          <w:sz w:val="22"/>
        </w:rPr>
        <w:t>Los objetivos de</w:t>
      </w:r>
      <w:r w:rsidR="00515D95" w:rsidRPr="0099509A">
        <w:rPr>
          <w:rFonts w:asciiTheme="minorBidi" w:hAnsiTheme="minorBidi" w:cstheme="minorBidi"/>
          <w:sz w:val="22"/>
        </w:rPr>
        <w:t xml:space="preserve">l sistema </w:t>
      </w:r>
      <w:r w:rsidRPr="0099509A">
        <w:rPr>
          <w:rFonts w:asciiTheme="minorBidi" w:hAnsiTheme="minorBidi" w:cstheme="minorBidi"/>
          <w:sz w:val="22"/>
        </w:rPr>
        <w:t xml:space="preserve">deberían establecerse en las funciones, niveles y procesos pertinentes, según sea apropiado, para asegurar el despliegue eficaz de la dirección estratégica de la </w:t>
      </w:r>
      <w:r w:rsidR="00902025">
        <w:rPr>
          <w:rFonts w:asciiTheme="minorBidi" w:hAnsiTheme="minorBidi" w:cstheme="minorBidi"/>
          <w:sz w:val="22"/>
        </w:rPr>
        <w:t>entidad</w:t>
      </w:r>
      <w:r w:rsidRPr="0099509A">
        <w:rPr>
          <w:rFonts w:asciiTheme="minorBidi" w:hAnsiTheme="minorBidi" w:cstheme="minorBidi"/>
          <w:sz w:val="22"/>
        </w:rPr>
        <w:t xml:space="preserve"> y de su política </w:t>
      </w:r>
      <w:r w:rsidR="00515D95" w:rsidRPr="0099509A">
        <w:rPr>
          <w:rFonts w:asciiTheme="minorBidi" w:hAnsiTheme="minorBidi" w:cstheme="minorBidi"/>
          <w:sz w:val="22"/>
        </w:rPr>
        <w:t>del sistema</w:t>
      </w:r>
      <w:r w:rsidRPr="0099509A">
        <w:rPr>
          <w:rFonts w:asciiTheme="minorBidi" w:hAnsiTheme="minorBidi" w:cstheme="minorBidi"/>
          <w:sz w:val="22"/>
        </w:rPr>
        <w:t>.</w:t>
      </w:r>
    </w:p>
    <w:p w14:paraId="1E930E0E" w14:textId="70D4BDCE" w:rsidR="00EF3A89" w:rsidRPr="0099509A" w:rsidRDefault="003F3001" w:rsidP="00A321E2">
      <w:pPr>
        <w:ind w:left="-5"/>
        <w:rPr>
          <w:rFonts w:asciiTheme="minorBidi" w:hAnsiTheme="minorBidi" w:cstheme="minorBidi"/>
          <w:sz w:val="22"/>
        </w:rPr>
      </w:pPr>
      <w:r w:rsidRPr="0099509A">
        <w:rPr>
          <w:rFonts w:asciiTheme="minorBidi" w:hAnsiTheme="minorBidi" w:cstheme="minorBidi"/>
          <w:sz w:val="22"/>
        </w:rPr>
        <w:t xml:space="preserve">Para los puntos a) a g) del </w:t>
      </w:r>
      <w:r w:rsidR="00A339D3" w:rsidRPr="0099509A">
        <w:rPr>
          <w:rFonts w:asciiTheme="minorBidi" w:hAnsiTheme="minorBidi" w:cstheme="minorBidi"/>
          <w:sz w:val="22"/>
        </w:rPr>
        <w:t>requisito</w:t>
      </w:r>
      <w:r w:rsidRPr="0099509A">
        <w:rPr>
          <w:rFonts w:asciiTheme="minorBidi" w:hAnsiTheme="minorBidi" w:cstheme="minorBidi"/>
          <w:sz w:val="22"/>
        </w:rPr>
        <w:t xml:space="preserve"> 6.2.1 de la </w:t>
      </w:r>
      <w:r w:rsidR="00F758CB" w:rsidRPr="0099509A">
        <w:rPr>
          <w:rFonts w:asciiTheme="minorBidi" w:hAnsiTheme="minorBidi" w:cstheme="minorBidi"/>
          <w:sz w:val="22"/>
        </w:rPr>
        <w:t>NTC 6256:2018</w:t>
      </w:r>
      <w:r w:rsidRPr="0099509A">
        <w:rPr>
          <w:rFonts w:asciiTheme="minorBidi" w:hAnsiTheme="minorBidi" w:cstheme="minorBidi"/>
          <w:sz w:val="22"/>
        </w:rPr>
        <w:t xml:space="preserve">, los objetivos </w:t>
      </w:r>
      <w:r w:rsidR="00515D95" w:rsidRPr="0099509A">
        <w:rPr>
          <w:rFonts w:asciiTheme="minorBidi" w:hAnsiTheme="minorBidi" w:cstheme="minorBidi"/>
          <w:sz w:val="22"/>
        </w:rPr>
        <w:t>del sistema</w:t>
      </w:r>
      <w:r w:rsidRPr="0099509A">
        <w:rPr>
          <w:rFonts w:asciiTheme="minorBidi" w:hAnsiTheme="minorBidi" w:cstheme="minorBidi"/>
          <w:sz w:val="22"/>
        </w:rPr>
        <w:t xml:space="preserve"> deberían:</w:t>
      </w:r>
    </w:p>
    <w:p w14:paraId="0A8EFA64" w14:textId="19398AFB" w:rsidR="00EF3A89" w:rsidRPr="0099509A" w:rsidRDefault="003F3001" w:rsidP="00532449">
      <w:pPr>
        <w:numPr>
          <w:ilvl w:val="0"/>
          <w:numId w:val="8"/>
        </w:numPr>
        <w:ind w:hanging="679"/>
        <w:rPr>
          <w:rFonts w:asciiTheme="minorBidi" w:hAnsiTheme="minorBidi" w:cstheme="minorBidi"/>
          <w:sz w:val="22"/>
        </w:rPr>
      </w:pPr>
      <w:r w:rsidRPr="0099509A">
        <w:rPr>
          <w:rFonts w:asciiTheme="minorBidi" w:hAnsiTheme="minorBidi" w:cstheme="minorBidi"/>
          <w:sz w:val="22"/>
        </w:rPr>
        <w:t xml:space="preserve">ser coherentes con la política </w:t>
      </w:r>
      <w:r w:rsidR="0099509A" w:rsidRPr="0099509A">
        <w:rPr>
          <w:rFonts w:asciiTheme="minorBidi" w:hAnsiTheme="minorBidi" w:cstheme="minorBidi"/>
          <w:sz w:val="22"/>
        </w:rPr>
        <w:t>del sistema</w:t>
      </w:r>
      <w:r w:rsidR="00A321E2">
        <w:rPr>
          <w:rFonts w:asciiTheme="minorBidi" w:hAnsiTheme="minorBidi" w:cstheme="minorBidi"/>
          <w:sz w:val="22"/>
        </w:rPr>
        <w:t xml:space="preserve"> y alineados con sus directrices, ejemplo si la política propone mejorar las competencias del personal , </w:t>
      </w:r>
      <w:r w:rsidRPr="0099509A">
        <w:rPr>
          <w:rFonts w:asciiTheme="minorBidi" w:hAnsiTheme="minorBidi" w:cstheme="minorBidi"/>
          <w:sz w:val="22"/>
        </w:rPr>
        <w:t xml:space="preserve">entonces podría tener un objetivo </w:t>
      </w:r>
      <w:r w:rsidR="00A321E2">
        <w:rPr>
          <w:rFonts w:asciiTheme="minorBidi" w:hAnsiTheme="minorBidi" w:cstheme="minorBidi"/>
          <w:sz w:val="22"/>
        </w:rPr>
        <w:t>relacionado con brindar formación</w:t>
      </w:r>
      <w:r w:rsidR="00BF33A5">
        <w:rPr>
          <w:rFonts w:asciiTheme="minorBidi" w:hAnsiTheme="minorBidi" w:cstheme="minorBidi"/>
          <w:sz w:val="22"/>
        </w:rPr>
        <w:t xml:space="preserve"> al personal;</w:t>
      </w:r>
    </w:p>
    <w:p w14:paraId="1936F931" w14:textId="56781C9A" w:rsidR="009178C5" w:rsidRDefault="00BF33A5" w:rsidP="00532449">
      <w:pPr>
        <w:numPr>
          <w:ilvl w:val="0"/>
          <w:numId w:val="8"/>
        </w:numPr>
        <w:ind w:hanging="679"/>
        <w:rPr>
          <w:rFonts w:asciiTheme="minorBidi" w:hAnsiTheme="minorBidi" w:cstheme="minorBidi"/>
          <w:sz w:val="22"/>
        </w:rPr>
      </w:pPr>
      <w:r>
        <w:rPr>
          <w:rFonts w:asciiTheme="minorBidi" w:hAnsiTheme="minorBidi" w:cstheme="minorBidi"/>
          <w:sz w:val="22"/>
        </w:rPr>
        <w:t>estar alineados con los objetivos del poder judicial</w:t>
      </w:r>
      <w:r w:rsidR="009178C5">
        <w:rPr>
          <w:rFonts w:asciiTheme="minorBidi" w:hAnsiTheme="minorBidi" w:cstheme="minorBidi"/>
          <w:sz w:val="22"/>
        </w:rPr>
        <w:t xml:space="preserve">; </w:t>
      </w:r>
    </w:p>
    <w:p w14:paraId="3602F08C" w14:textId="36C8B8B9" w:rsidR="00BF33A5" w:rsidRDefault="00BF33A5" w:rsidP="00532449">
      <w:pPr>
        <w:numPr>
          <w:ilvl w:val="0"/>
          <w:numId w:val="8"/>
        </w:numPr>
        <w:ind w:hanging="679"/>
        <w:rPr>
          <w:rFonts w:asciiTheme="minorBidi" w:hAnsiTheme="minorBidi" w:cstheme="minorBidi"/>
          <w:sz w:val="22"/>
        </w:rPr>
      </w:pPr>
      <w:r>
        <w:rPr>
          <w:rFonts w:asciiTheme="minorBidi" w:hAnsiTheme="minorBidi" w:cstheme="minorBidi"/>
          <w:sz w:val="22"/>
        </w:rPr>
        <w:t>enfocándose al cumplimiento de los principios de la justicia</w:t>
      </w:r>
      <w:r w:rsidR="00E543D3">
        <w:rPr>
          <w:rFonts w:asciiTheme="minorBidi" w:hAnsiTheme="minorBidi" w:cstheme="minorBidi"/>
          <w:sz w:val="22"/>
        </w:rPr>
        <w:t xml:space="preserve"> y si se requiere acorde con las </w:t>
      </w:r>
      <w:r w:rsidR="00E543D3" w:rsidRPr="00E543D3">
        <w:rPr>
          <w:rFonts w:asciiTheme="minorBidi" w:hAnsiTheme="minorBidi" w:cstheme="minorBidi"/>
          <w:sz w:val="22"/>
        </w:rPr>
        <w:t>características propias de la</w:t>
      </w:r>
      <w:r w:rsidR="00E543D3">
        <w:rPr>
          <w:rFonts w:asciiTheme="minorBidi" w:hAnsiTheme="minorBidi" w:cstheme="minorBidi"/>
          <w:sz w:val="22"/>
        </w:rPr>
        <w:t>s</w:t>
      </w:r>
      <w:r w:rsidR="00E543D3" w:rsidRPr="00E543D3">
        <w:rPr>
          <w:rFonts w:asciiTheme="minorBidi" w:hAnsiTheme="minorBidi" w:cstheme="minorBidi"/>
          <w:sz w:val="22"/>
        </w:rPr>
        <w:t xml:space="preserve"> jurisdiccion</w:t>
      </w:r>
      <w:r w:rsidR="00E543D3">
        <w:rPr>
          <w:rFonts w:asciiTheme="minorBidi" w:hAnsiTheme="minorBidi" w:cstheme="minorBidi"/>
          <w:sz w:val="22"/>
        </w:rPr>
        <w:t>es;</w:t>
      </w:r>
    </w:p>
    <w:p w14:paraId="2A2896DC" w14:textId="4F958457" w:rsidR="00EF3A89" w:rsidRPr="0099509A" w:rsidRDefault="003F3001" w:rsidP="00532449">
      <w:pPr>
        <w:numPr>
          <w:ilvl w:val="0"/>
          <w:numId w:val="8"/>
        </w:numPr>
        <w:ind w:hanging="679"/>
        <w:rPr>
          <w:rFonts w:asciiTheme="minorBidi" w:hAnsiTheme="minorBidi" w:cstheme="minorBidi"/>
          <w:sz w:val="22"/>
        </w:rPr>
      </w:pPr>
      <w:r w:rsidRPr="0099509A">
        <w:rPr>
          <w:rFonts w:asciiTheme="minorBidi" w:hAnsiTheme="minorBidi" w:cstheme="minorBidi"/>
          <w:sz w:val="22"/>
        </w:rPr>
        <w:t xml:space="preserve">ser medibles, por ejemplo, especificando un periodo o una cantidad definida que se necesita lograr; el objetivo </w:t>
      </w:r>
      <w:r w:rsidR="00515D95" w:rsidRPr="0099509A">
        <w:rPr>
          <w:rFonts w:asciiTheme="minorBidi" w:hAnsiTheme="minorBidi" w:cstheme="minorBidi"/>
          <w:sz w:val="22"/>
        </w:rPr>
        <w:t>del sistema</w:t>
      </w:r>
      <w:r w:rsidRPr="0099509A">
        <w:rPr>
          <w:rFonts w:asciiTheme="minorBidi" w:hAnsiTheme="minorBidi" w:cstheme="minorBidi"/>
          <w:sz w:val="22"/>
        </w:rPr>
        <w:t xml:space="preserve"> puede medirse usando no sólo métodos cuantitativos sino también cualitativos (por ejemplo, niveles de desempeño para un servicio);</w:t>
      </w:r>
    </w:p>
    <w:p w14:paraId="4173C8E5" w14:textId="7D8BB47A" w:rsidR="00EF3A89" w:rsidRDefault="00E543D3" w:rsidP="00532449">
      <w:pPr>
        <w:numPr>
          <w:ilvl w:val="0"/>
          <w:numId w:val="8"/>
        </w:numPr>
        <w:ind w:hanging="679"/>
        <w:rPr>
          <w:rFonts w:asciiTheme="minorBidi" w:hAnsiTheme="minorBidi" w:cstheme="minorBidi"/>
          <w:sz w:val="22"/>
        </w:rPr>
      </w:pPr>
      <w:r>
        <w:rPr>
          <w:rFonts w:asciiTheme="minorBidi" w:hAnsiTheme="minorBidi" w:cstheme="minorBidi"/>
          <w:sz w:val="22"/>
        </w:rPr>
        <w:t xml:space="preserve">considerar condiciones de los </w:t>
      </w:r>
      <w:r w:rsidRPr="0099509A">
        <w:rPr>
          <w:rFonts w:asciiTheme="minorBidi" w:hAnsiTheme="minorBidi" w:cstheme="minorBidi"/>
          <w:sz w:val="22"/>
        </w:rPr>
        <w:t>productos</w:t>
      </w:r>
      <w:r w:rsidR="003F3001" w:rsidRPr="0099509A">
        <w:rPr>
          <w:rFonts w:asciiTheme="minorBidi" w:hAnsiTheme="minorBidi" w:cstheme="minorBidi"/>
          <w:sz w:val="22"/>
        </w:rPr>
        <w:t xml:space="preserve"> y servicios </w:t>
      </w:r>
      <w:r>
        <w:rPr>
          <w:rFonts w:asciiTheme="minorBidi" w:hAnsiTheme="minorBidi" w:cstheme="minorBidi"/>
          <w:sz w:val="22"/>
        </w:rPr>
        <w:t>que permitan establecer el cumplimiento de las características de estos;</w:t>
      </w:r>
    </w:p>
    <w:p w14:paraId="31212749" w14:textId="480C5B3B" w:rsidR="00E543D3" w:rsidRPr="0099509A" w:rsidRDefault="00E543D3" w:rsidP="00532449">
      <w:pPr>
        <w:numPr>
          <w:ilvl w:val="0"/>
          <w:numId w:val="8"/>
        </w:numPr>
        <w:ind w:hanging="679"/>
        <w:rPr>
          <w:rFonts w:asciiTheme="minorBidi" w:hAnsiTheme="minorBidi" w:cstheme="minorBidi"/>
          <w:sz w:val="22"/>
        </w:rPr>
      </w:pPr>
      <w:r>
        <w:rPr>
          <w:rFonts w:asciiTheme="minorBidi" w:hAnsiTheme="minorBidi" w:cstheme="minorBidi"/>
          <w:sz w:val="22"/>
        </w:rPr>
        <w:t>incluyan variables para medir el cumplimiento de los compromisos ambientales;</w:t>
      </w:r>
    </w:p>
    <w:p w14:paraId="11EEBDC1" w14:textId="18E32BF1" w:rsidR="00EF3A89" w:rsidRPr="0099509A" w:rsidRDefault="003F3001" w:rsidP="00532449">
      <w:pPr>
        <w:numPr>
          <w:ilvl w:val="0"/>
          <w:numId w:val="8"/>
        </w:numPr>
        <w:ind w:hanging="679"/>
        <w:rPr>
          <w:rFonts w:asciiTheme="minorBidi" w:hAnsiTheme="minorBidi" w:cstheme="minorBidi"/>
          <w:sz w:val="22"/>
        </w:rPr>
      </w:pPr>
      <w:r w:rsidRPr="0099509A">
        <w:rPr>
          <w:rFonts w:asciiTheme="minorBidi" w:hAnsiTheme="minorBidi" w:cstheme="minorBidi"/>
          <w:sz w:val="22"/>
        </w:rPr>
        <w:t xml:space="preserve">ser objeto de seguimiento y/o revisión con respecto a los progresos realizados en el logro de los objetivos </w:t>
      </w:r>
      <w:r w:rsidR="00515D95" w:rsidRPr="0099509A">
        <w:rPr>
          <w:rFonts w:asciiTheme="minorBidi" w:hAnsiTheme="minorBidi" w:cstheme="minorBidi"/>
          <w:sz w:val="22"/>
        </w:rPr>
        <w:t>del sistema</w:t>
      </w:r>
      <w:r w:rsidRPr="0099509A">
        <w:rPr>
          <w:rFonts w:asciiTheme="minorBidi" w:hAnsiTheme="minorBidi" w:cstheme="minorBidi"/>
          <w:sz w:val="22"/>
        </w:rPr>
        <w:t xml:space="preserve">; esto podría llevarse a cabo de cualquier manera adecuada, incluyendo informes de progreso, retroalimentación del </w:t>
      </w:r>
      <w:r w:rsidR="00857D4C" w:rsidRPr="0099509A">
        <w:rPr>
          <w:rFonts w:asciiTheme="minorBidi" w:hAnsiTheme="minorBidi" w:cstheme="minorBidi"/>
          <w:sz w:val="22"/>
        </w:rPr>
        <w:t>usuario</w:t>
      </w:r>
      <w:r w:rsidRPr="0099509A">
        <w:rPr>
          <w:rFonts w:asciiTheme="minorBidi" w:hAnsiTheme="minorBidi" w:cstheme="minorBidi"/>
          <w:sz w:val="22"/>
        </w:rPr>
        <w:t xml:space="preserve"> o revisiones por la dirección, entre otros;</w:t>
      </w:r>
    </w:p>
    <w:p w14:paraId="0EF2504F" w14:textId="3BD48A0D" w:rsidR="00EF3A89" w:rsidRPr="0099509A" w:rsidRDefault="003F3001" w:rsidP="00532449">
      <w:pPr>
        <w:numPr>
          <w:ilvl w:val="0"/>
          <w:numId w:val="8"/>
        </w:numPr>
        <w:ind w:hanging="679"/>
        <w:rPr>
          <w:rFonts w:asciiTheme="minorBidi" w:hAnsiTheme="minorBidi" w:cstheme="minorBidi"/>
          <w:sz w:val="22"/>
        </w:rPr>
      </w:pPr>
      <w:r w:rsidRPr="0099509A">
        <w:rPr>
          <w:rFonts w:asciiTheme="minorBidi" w:hAnsiTheme="minorBidi" w:cstheme="minorBidi"/>
          <w:sz w:val="22"/>
        </w:rPr>
        <w:t xml:space="preserve">comunicarse según sea necesario (véase el </w:t>
      </w:r>
      <w:r w:rsidR="00A339D3" w:rsidRPr="0099509A">
        <w:rPr>
          <w:rFonts w:asciiTheme="minorBidi" w:hAnsiTheme="minorBidi" w:cstheme="minorBidi"/>
          <w:sz w:val="22"/>
        </w:rPr>
        <w:t>requisito</w:t>
      </w:r>
      <w:r w:rsidRPr="0099509A">
        <w:rPr>
          <w:rFonts w:asciiTheme="minorBidi" w:hAnsiTheme="minorBidi" w:cstheme="minorBidi"/>
          <w:sz w:val="22"/>
        </w:rPr>
        <w:t xml:space="preserve"> 7.4 de la </w:t>
      </w:r>
      <w:r w:rsidR="00F758CB" w:rsidRPr="0099509A">
        <w:rPr>
          <w:rFonts w:asciiTheme="minorBidi" w:hAnsiTheme="minorBidi" w:cstheme="minorBidi"/>
          <w:sz w:val="22"/>
        </w:rPr>
        <w:t>NTC 6256:2018</w:t>
      </w:r>
      <w:r w:rsidRPr="0099509A">
        <w:rPr>
          <w:rFonts w:asciiTheme="minorBidi" w:hAnsiTheme="minorBidi" w:cstheme="minorBidi"/>
          <w:sz w:val="22"/>
        </w:rPr>
        <w:t xml:space="preserve">); la </w:t>
      </w:r>
      <w:r w:rsidR="00902025">
        <w:rPr>
          <w:rFonts w:asciiTheme="minorBidi" w:hAnsiTheme="minorBidi" w:cstheme="minorBidi"/>
          <w:sz w:val="22"/>
        </w:rPr>
        <w:t>entidad</w:t>
      </w:r>
      <w:r w:rsidRPr="0099509A">
        <w:rPr>
          <w:rFonts w:asciiTheme="minorBidi" w:hAnsiTheme="minorBidi" w:cstheme="minorBidi"/>
          <w:sz w:val="22"/>
        </w:rPr>
        <w:t xml:space="preserve"> debería comunicar sus objetivos de la </w:t>
      </w:r>
      <w:r w:rsidR="00E16D20" w:rsidRPr="0099509A">
        <w:rPr>
          <w:rFonts w:asciiTheme="minorBidi" w:hAnsiTheme="minorBidi" w:cstheme="minorBidi"/>
          <w:sz w:val="22"/>
        </w:rPr>
        <w:t>sistema</w:t>
      </w:r>
      <w:r w:rsidRPr="0099509A">
        <w:rPr>
          <w:rFonts w:asciiTheme="minorBidi" w:hAnsiTheme="minorBidi" w:cstheme="minorBidi"/>
          <w:sz w:val="22"/>
        </w:rPr>
        <w:t xml:space="preserve"> a toda la </w:t>
      </w:r>
      <w:r w:rsidR="00902025">
        <w:rPr>
          <w:rFonts w:asciiTheme="minorBidi" w:hAnsiTheme="minorBidi" w:cstheme="minorBidi"/>
          <w:sz w:val="22"/>
        </w:rPr>
        <w:t>Entidad</w:t>
      </w:r>
      <w:r w:rsidRPr="0099509A">
        <w:rPr>
          <w:rFonts w:asciiTheme="minorBidi" w:hAnsiTheme="minorBidi" w:cstheme="minorBidi"/>
          <w:sz w:val="22"/>
        </w:rPr>
        <w:t xml:space="preserve"> y a las partes interesadas, según sea necesario; por ejemplo, mediante reuniones para informar a las personas pertinentes de los objetivos de la </w:t>
      </w:r>
      <w:r w:rsidR="00E16D20" w:rsidRPr="0099509A">
        <w:rPr>
          <w:rFonts w:asciiTheme="minorBidi" w:hAnsiTheme="minorBidi" w:cstheme="minorBidi"/>
          <w:sz w:val="22"/>
        </w:rPr>
        <w:t>sistema</w:t>
      </w:r>
      <w:r w:rsidRPr="0099509A">
        <w:rPr>
          <w:rFonts w:asciiTheme="minorBidi" w:hAnsiTheme="minorBidi" w:cstheme="minorBidi"/>
          <w:sz w:val="22"/>
        </w:rPr>
        <w:t xml:space="preserve"> relacionados con sus actividades, o notificando a las personas en fabricación sobre las reducciones esperadas de desechos, o especificando por escrito a un proveedor de servicios contratados externamente sus objetivos de la </w:t>
      </w:r>
      <w:r w:rsidR="00E16D20" w:rsidRPr="0099509A">
        <w:rPr>
          <w:rFonts w:asciiTheme="minorBidi" w:hAnsiTheme="minorBidi" w:cstheme="minorBidi"/>
          <w:sz w:val="22"/>
        </w:rPr>
        <w:t>sistema</w:t>
      </w:r>
      <w:r w:rsidRPr="0099509A">
        <w:rPr>
          <w:rFonts w:asciiTheme="minorBidi" w:hAnsiTheme="minorBidi" w:cstheme="minorBidi"/>
          <w:sz w:val="22"/>
        </w:rPr>
        <w:t xml:space="preserve"> relacionados con la entrega a tiempo de servicios;</w:t>
      </w:r>
    </w:p>
    <w:p w14:paraId="00FFAD36" w14:textId="7D084AE9" w:rsidR="00EF3A89" w:rsidRPr="0099509A" w:rsidRDefault="003F3001" w:rsidP="00532449">
      <w:pPr>
        <w:numPr>
          <w:ilvl w:val="0"/>
          <w:numId w:val="8"/>
        </w:numPr>
        <w:ind w:hanging="679"/>
        <w:rPr>
          <w:rFonts w:asciiTheme="minorBidi" w:hAnsiTheme="minorBidi" w:cstheme="minorBidi"/>
          <w:sz w:val="22"/>
        </w:rPr>
      </w:pPr>
      <w:r w:rsidRPr="0099509A">
        <w:rPr>
          <w:rFonts w:asciiTheme="minorBidi" w:hAnsiTheme="minorBidi" w:cstheme="minorBidi"/>
          <w:sz w:val="22"/>
        </w:rPr>
        <w:t xml:space="preserve">actualizarse según sea adecuado; </w:t>
      </w:r>
      <w:r w:rsidR="00E543D3">
        <w:rPr>
          <w:rFonts w:asciiTheme="minorBidi" w:hAnsiTheme="minorBidi" w:cstheme="minorBidi"/>
          <w:sz w:val="22"/>
        </w:rPr>
        <w:t xml:space="preserve">acorde con el cambio del contexto o en razón a las condiciones y compromisos que la </w:t>
      </w:r>
      <w:r w:rsidR="00902025">
        <w:rPr>
          <w:rFonts w:asciiTheme="minorBidi" w:hAnsiTheme="minorBidi" w:cstheme="minorBidi"/>
          <w:sz w:val="22"/>
        </w:rPr>
        <w:t>entidad</w:t>
      </w:r>
      <w:r w:rsidR="00E543D3">
        <w:rPr>
          <w:rFonts w:asciiTheme="minorBidi" w:hAnsiTheme="minorBidi" w:cstheme="minorBidi"/>
          <w:sz w:val="22"/>
        </w:rPr>
        <w:t xml:space="preserve"> se proponga para cada </w:t>
      </w:r>
      <w:r w:rsidR="0045157A">
        <w:rPr>
          <w:rFonts w:asciiTheme="minorBidi" w:hAnsiTheme="minorBidi" w:cstheme="minorBidi"/>
          <w:sz w:val="22"/>
        </w:rPr>
        <w:t>periodo</w:t>
      </w:r>
      <w:r w:rsidR="00E543D3">
        <w:rPr>
          <w:rFonts w:asciiTheme="minorBidi" w:hAnsiTheme="minorBidi" w:cstheme="minorBidi"/>
          <w:sz w:val="22"/>
        </w:rPr>
        <w:t>.</w:t>
      </w:r>
    </w:p>
    <w:p w14:paraId="0C3E52EE" w14:textId="175BBF41" w:rsidR="00EF3A89" w:rsidRPr="0099509A" w:rsidRDefault="003F3001" w:rsidP="00E543D3">
      <w:pPr>
        <w:ind w:left="-5"/>
        <w:rPr>
          <w:rFonts w:asciiTheme="minorBidi" w:hAnsiTheme="minorBidi" w:cstheme="minorBidi"/>
          <w:sz w:val="22"/>
        </w:rPr>
      </w:pPr>
      <w:r w:rsidRPr="0099509A">
        <w:rPr>
          <w:rFonts w:asciiTheme="minorBidi" w:hAnsiTheme="minorBidi" w:cstheme="minorBidi"/>
          <w:sz w:val="22"/>
        </w:rPr>
        <w:t xml:space="preserve">La </w:t>
      </w:r>
      <w:r w:rsidR="00902025">
        <w:rPr>
          <w:rFonts w:asciiTheme="minorBidi" w:hAnsiTheme="minorBidi" w:cstheme="minorBidi"/>
          <w:sz w:val="22"/>
        </w:rPr>
        <w:t>Entidad</w:t>
      </w:r>
      <w:r w:rsidRPr="0099509A">
        <w:rPr>
          <w:rFonts w:asciiTheme="minorBidi" w:hAnsiTheme="minorBidi" w:cstheme="minorBidi"/>
          <w:sz w:val="22"/>
        </w:rPr>
        <w:t xml:space="preserve"> necesita mantener información documentada sobre los objetivos de</w:t>
      </w:r>
      <w:r w:rsidR="0045157A">
        <w:rPr>
          <w:rFonts w:asciiTheme="minorBidi" w:hAnsiTheme="minorBidi" w:cstheme="minorBidi"/>
          <w:sz w:val="22"/>
        </w:rPr>
        <w:t>l sistema.</w:t>
      </w:r>
      <w:r w:rsidRPr="0099509A">
        <w:rPr>
          <w:rFonts w:asciiTheme="minorBidi" w:hAnsiTheme="minorBidi" w:cstheme="minorBidi"/>
          <w:sz w:val="22"/>
        </w:rPr>
        <w:t xml:space="preserve"> </w:t>
      </w:r>
    </w:p>
    <w:p w14:paraId="4E001CC6" w14:textId="5F0B79DB" w:rsidR="00EF3A89" w:rsidRPr="0099509A" w:rsidRDefault="003F3001">
      <w:pPr>
        <w:ind w:left="-5"/>
        <w:rPr>
          <w:rFonts w:asciiTheme="minorBidi" w:hAnsiTheme="minorBidi" w:cstheme="minorBidi"/>
          <w:sz w:val="22"/>
        </w:rPr>
      </w:pPr>
      <w:r w:rsidRPr="0099509A">
        <w:rPr>
          <w:rFonts w:asciiTheme="minorBidi" w:hAnsiTheme="minorBidi" w:cstheme="minorBidi"/>
          <w:b/>
          <w:sz w:val="22"/>
        </w:rPr>
        <w:t xml:space="preserve">6.2.2 </w:t>
      </w:r>
      <w:r w:rsidRPr="0099509A">
        <w:rPr>
          <w:rFonts w:asciiTheme="minorBidi" w:hAnsiTheme="minorBidi" w:cstheme="minorBidi"/>
          <w:sz w:val="22"/>
        </w:rPr>
        <w:t xml:space="preserve">La intención de este </w:t>
      </w:r>
      <w:r w:rsidR="00A339D3" w:rsidRPr="0099509A">
        <w:rPr>
          <w:rFonts w:asciiTheme="minorBidi" w:hAnsiTheme="minorBidi" w:cstheme="minorBidi"/>
          <w:sz w:val="22"/>
        </w:rPr>
        <w:t>requisito</w:t>
      </w:r>
      <w:r w:rsidRPr="0099509A">
        <w:rPr>
          <w:rFonts w:asciiTheme="minorBidi" w:hAnsiTheme="minorBidi" w:cstheme="minorBidi"/>
          <w:sz w:val="22"/>
        </w:rPr>
        <w:t xml:space="preserve"> es planificar acciones a fin de que la </w:t>
      </w:r>
      <w:r w:rsidR="00902025">
        <w:rPr>
          <w:rFonts w:asciiTheme="minorBidi" w:hAnsiTheme="minorBidi" w:cstheme="minorBidi"/>
          <w:sz w:val="22"/>
        </w:rPr>
        <w:t>Entidad</w:t>
      </w:r>
      <w:r w:rsidRPr="0099509A">
        <w:rPr>
          <w:rFonts w:asciiTheme="minorBidi" w:hAnsiTheme="minorBidi" w:cstheme="minorBidi"/>
          <w:sz w:val="22"/>
        </w:rPr>
        <w:t xml:space="preserve"> logre </w:t>
      </w:r>
      <w:r w:rsidR="0045157A">
        <w:rPr>
          <w:rFonts w:asciiTheme="minorBidi" w:hAnsiTheme="minorBidi" w:cstheme="minorBidi"/>
          <w:sz w:val="22"/>
        </w:rPr>
        <w:t xml:space="preserve">los </w:t>
      </w:r>
      <w:r w:rsidRPr="0099509A">
        <w:rPr>
          <w:rFonts w:asciiTheme="minorBidi" w:hAnsiTheme="minorBidi" w:cstheme="minorBidi"/>
          <w:sz w:val="22"/>
        </w:rPr>
        <w:t xml:space="preserve">objetivos </w:t>
      </w:r>
      <w:r w:rsidR="0099509A" w:rsidRPr="0099509A">
        <w:rPr>
          <w:rFonts w:asciiTheme="minorBidi" w:hAnsiTheme="minorBidi" w:cstheme="minorBidi"/>
          <w:sz w:val="22"/>
        </w:rPr>
        <w:t>del sistema</w:t>
      </w:r>
      <w:r w:rsidRPr="0099509A">
        <w:rPr>
          <w:rFonts w:asciiTheme="minorBidi" w:hAnsiTheme="minorBidi" w:cstheme="minorBidi"/>
          <w:sz w:val="22"/>
        </w:rPr>
        <w:t>.</w:t>
      </w:r>
    </w:p>
    <w:p w14:paraId="755CA720" w14:textId="25183070" w:rsidR="00EF3A89" w:rsidRPr="0099509A" w:rsidRDefault="003F3001">
      <w:pPr>
        <w:ind w:left="-5"/>
        <w:rPr>
          <w:rFonts w:asciiTheme="minorBidi" w:hAnsiTheme="minorBidi" w:cstheme="minorBidi"/>
          <w:sz w:val="22"/>
        </w:rPr>
      </w:pPr>
      <w:r w:rsidRPr="0099509A">
        <w:rPr>
          <w:rFonts w:asciiTheme="minorBidi" w:hAnsiTheme="minorBidi" w:cstheme="minorBidi"/>
          <w:sz w:val="22"/>
        </w:rPr>
        <w:t xml:space="preserve">Para los puntos a) a e) del </w:t>
      </w:r>
      <w:r w:rsidR="00A339D3" w:rsidRPr="0099509A">
        <w:rPr>
          <w:rFonts w:asciiTheme="minorBidi" w:hAnsiTheme="minorBidi" w:cstheme="minorBidi"/>
          <w:sz w:val="22"/>
        </w:rPr>
        <w:t>requisito</w:t>
      </w:r>
      <w:r w:rsidRPr="0099509A">
        <w:rPr>
          <w:rFonts w:asciiTheme="minorBidi" w:hAnsiTheme="minorBidi" w:cstheme="minorBidi"/>
          <w:sz w:val="22"/>
        </w:rPr>
        <w:t xml:space="preserve"> 6.2.2 de la </w:t>
      </w:r>
      <w:r w:rsidR="00F758CB" w:rsidRPr="0099509A">
        <w:rPr>
          <w:rFonts w:asciiTheme="minorBidi" w:hAnsiTheme="minorBidi" w:cstheme="minorBidi"/>
          <w:sz w:val="22"/>
        </w:rPr>
        <w:t>NTC 6256:2018</w:t>
      </w:r>
      <w:r w:rsidRPr="0099509A">
        <w:rPr>
          <w:rFonts w:asciiTheme="minorBidi" w:hAnsiTheme="minorBidi" w:cstheme="minorBidi"/>
          <w:sz w:val="22"/>
        </w:rPr>
        <w:t xml:space="preserve">, la </w:t>
      </w:r>
      <w:r w:rsidR="00902025">
        <w:rPr>
          <w:rFonts w:asciiTheme="minorBidi" w:hAnsiTheme="minorBidi" w:cstheme="minorBidi"/>
          <w:sz w:val="22"/>
        </w:rPr>
        <w:t>entidad</w:t>
      </w:r>
      <w:r w:rsidRPr="0099509A">
        <w:rPr>
          <w:rFonts w:asciiTheme="minorBidi" w:hAnsiTheme="minorBidi" w:cstheme="minorBidi"/>
          <w:sz w:val="22"/>
        </w:rPr>
        <w:t xml:space="preserve"> debería:</w:t>
      </w:r>
    </w:p>
    <w:p w14:paraId="7E847699" w14:textId="41B06367" w:rsidR="00EF3A89" w:rsidRPr="0099509A" w:rsidRDefault="003F3001" w:rsidP="00532449">
      <w:pPr>
        <w:numPr>
          <w:ilvl w:val="0"/>
          <w:numId w:val="9"/>
        </w:numPr>
        <w:ind w:hanging="679"/>
        <w:rPr>
          <w:rFonts w:asciiTheme="minorBidi" w:hAnsiTheme="minorBidi" w:cstheme="minorBidi"/>
          <w:sz w:val="22"/>
        </w:rPr>
      </w:pPr>
      <w:r w:rsidRPr="0099509A">
        <w:rPr>
          <w:rFonts w:asciiTheme="minorBidi" w:hAnsiTheme="minorBidi" w:cstheme="minorBidi"/>
          <w:sz w:val="22"/>
        </w:rPr>
        <w:t xml:space="preserve">determinar las acciones que necesita implementar para lograr </w:t>
      </w:r>
      <w:r w:rsidR="0045157A">
        <w:rPr>
          <w:rFonts w:asciiTheme="minorBidi" w:hAnsiTheme="minorBidi" w:cstheme="minorBidi"/>
          <w:sz w:val="22"/>
        </w:rPr>
        <w:t xml:space="preserve">los </w:t>
      </w:r>
      <w:r w:rsidRPr="0099509A">
        <w:rPr>
          <w:rFonts w:asciiTheme="minorBidi" w:hAnsiTheme="minorBidi" w:cstheme="minorBidi"/>
          <w:sz w:val="22"/>
        </w:rPr>
        <w:t xml:space="preserve"> objetivos </w:t>
      </w:r>
      <w:r w:rsidR="00E543D3" w:rsidRPr="0099509A">
        <w:rPr>
          <w:rFonts w:asciiTheme="minorBidi" w:hAnsiTheme="minorBidi" w:cstheme="minorBidi"/>
          <w:sz w:val="22"/>
        </w:rPr>
        <w:t>del sistema</w:t>
      </w:r>
      <w:r w:rsidRPr="0099509A">
        <w:rPr>
          <w:rFonts w:asciiTheme="minorBidi" w:hAnsiTheme="minorBidi" w:cstheme="minorBidi"/>
          <w:sz w:val="22"/>
        </w:rPr>
        <w:t>;</w:t>
      </w:r>
    </w:p>
    <w:p w14:paraId="3AC6D513" w14:textId="03C16FBE" w:rsidR="00EF3A89" w:rsidRPr="0099509A" w:rsidRDefault="003F3001" w:rsidP="00532449">
      <w:pPr>
        <w:numPr>
          <w:ilvl w:val="0"/>
          <w:numId w:val="9"/>
        </w:numPr>
        <w:ind w:hanging="679"/>
        <w:rPr>
          <w:rFonts w:asciiTheme="minorBidi" w:hAnsiTheme="minorBidi" w:cstheme="minorBidi"/>
          <w:sz w:val="22"/>
        </w:rPr>
      </w:pPr>
      <w:r w:rsidRPr="0099509A">
        <w:rPr>
          <w:rFonts w:asciiTheme="minorBidi" w:hAnsiTheme="minorBidi" w:cstheme="minorBidi"/>
          <w:sz w:val="22"/>
        </w:rPr>
        <w:t xml:space="preserve">asegurarse de que se ponen a disposición suficientes recursos (véase el Capítulo 7 de la </w:t>
      </w:r>
      <w:r w:rsidR="00F758CB" w:rsidRPr="0099509A">
        <w:rPr>
          <w:rFonts w:asciiTheme="minorBidi" w:hAnsiTheme="minorBidi" w:cstheme="minorBidi"/>
          <w:sz w:val="22"/>
        </w:rPr>
        <w:t>NTC 6256:2018</w:t>
      </w:r>
      <w:r w:rsidRPr="0099509A">
        <w:rPr>
          <w:rFonts w:asciiTheme="minorBidi" w:hAnsiTheme="minorBidi" w:cstheme="minorBidi"/>
          <w:sz w:val="22"/>
        </w:rPr>
        <w:t>);</w:t>
      </w:r>
    </w:p>
    <w:p w14:paraId="78E91FBA" w14:textId="0AD89581" w:rsidR="00EF3A89" w:rsidRPr="0099509A" w:rsidRDefault="003F3001" w:rsidP="00532449">
      <w:pPr>
        <w:numPr>
          <w:ilvl w:val="0"/>
          <w:numId w:val="9"/>
        </w:numPr>
        <w:ind w:hanging="679"/>
        <w:rPr>
          <w:rFonts w:asciiTheme="minorBidi" w:hAnsiTheme="minorBidi" w:cstheme="minorBidi"/>
          <w:sz w:val="22"/>
        </w:rPr>
      </w:pPr>
      <w:r w:rsidRPr="0099509A">
        <w:rPr>
          <w:rFonts w:asciiTheme="minorBidi" w:hAnsiTheme="minorBidi" w:cstheme="minorBidi"/>
          <w:sz w:val="22"/>
        </w:rPr>
        <w:t xml:space="preserve">determinar quién es el responsable de lograr objetivos específicos </w:t>
      </w:r>
      <w:r w:rsidR="00E543D3" w:rsidRPr="0099509A">
        <w:rPr>
          <w:rFonts w:asciiTheme="minorBidi" w:hAnsiTheme="minorBidi" w:cstheme="minorBidi"/>
          <w:sz w:val="22"/>
        </w:rPr>
        <w:t>del sistema</w:t>
      </w:r>
      <w:r w:rsidRPr="0099509A">
        <w:rPr>
          <w:rFonts w:asciiTheme="minorBidi" w:hAnsiTheme="minorBidi" w:cstheme="minorBidi"/>
          <w:sz w:val="22"/>
        </w:rPr>
        <w:t xml:space="preserve"> (puede ser un equipo </w:t>
      </w:r>
      <w:r w:rsidR="00E543D3">
        <w:rPr>
          <w:rFonts w:asciiTheme="minorBidi" w:hAnsiTheme="minorBidi" w:cstheme="minorBidi"/>
          <w:sz w:val="22"/>
        </w:rPr>
        <w:t xml:space="preserve">, </w:t>
      </w:r>
      <w:r w:rsidR="0045157A">
        <w:rPr>
          <w:rFonts w:asciiTheme="minorBidi" w:hAnsiTheme="minorBidi" w:cstheme="minorBidi"/>
          <w:sz w:val="22"/>
        </w:rPr>
        <w:t xml:space="preserve">unidad </w:t>
      </w:r>
      <w:r w:rsidR="0045157A" w:rsidRPr="0099509A">
        <w:rPr>
          <w:rFonts w:asciiTheme="minorBidi" w:hAnsiTheme="minorBidi" w:cstheme="minorBidi"/>
          <w:sz w:val="22"/>
        </w:rPr>
        <w:t>en</w:t>
      </w:r>
      <w:r w:rsidRPr="0099509A">
        <w:rPr>
          <w:rFonts w:asciiTheme="minorBidi" w:hAnsiTheme="minorBidi" w:cstheme="minorBidi"/>
          <w:sz w:val="22"/>
        </w:rPr>
        <w:t xml:space="preserve"> vez de una sola persona);</w:t>
      </w:r>
    </w:p>
    <w:p w14:paraId="22731D01" w14:textId="77777777" w:rsidR="00EF3A89" w:rsidRPr="0099509A" w:rsidRDefault="003F3001" w:rsidP="00532449">
      <w:pPr>
        <w:numPr>
          <w:ilvl w:val="0"/>
          <w:numId w:val="9"/>
        </w:numPr>
        <w:ind w:hanging="679"/>
        <w:rPr>
          <w:rFonts w:asciiTheme="minorBidi" w:hAnsiTheme="minorBidi" w:cstheme="minorBidi"/>
          <w:sz w:val="22"/>
        </w:rPr>
      </w:pPr>
      <w:r w:rsidRPr="0099509A">
        <w:rPr>
          <w:rFonts w:asciiTheme="minorBidi" w:hAnsiTheme="minorBidi" w:cstheme="minorBidi"/>
          <w:sz w:val="22"/>
        </w:rPr>
        <w:t>decidir cuándo se completará una acción;</w:t>
      </w:r>
    </w:p>
    <w:p w14:paraId="352C81B6" w14:textId="77777777" w:rsidR="00EF3A89" w:rsidRPr="0099509A" w:rsidRDefault="003F3001" w:rsidP="00532449">
      <w:pPr>
        <w:numPr>
          <w:ilvl w:val="0"/>
          <w:numId w:val="9"/>
        </w:numPr>
        <w:ind w:hanging="679"/>
        <w:rPr>
          <w:rFonts w:asciiTheme="minorBidi" w:hAnsiTheme="minorBidi" w:cstheme="minorBidi"/>
          <w:sz w:val="22"/>
        </w:rPr>
      </w:pPr>
      <w:r w:rsidRPr="0099509A">
        <w:rPr>
          <w:rFonts w:asciiTheme="minorBidi" w:hAnsiTheme="minorBidi" w:cstheme="minorBidi"/>
          <w:sz w:val="22"/>
        </w:rPr>
        <w:t>decidir cómo se evaluarán los resultados.</w:t>
      </w:r>
    </w:p>
    <w:p w14:paraId="0778EE80" w14:textId="3E3A124D" w:rsidR="00EF3A89" w:rsidRPr="0045157A" w:rsidRDefault="003F3001">
      <w:pPr>
        <w:ind w:left="-5"/>
        <w:rPr>
          <w:rFonts w:asciiTheme="minorBidi" w:hAnsiTheme="minorBidi" w:cstheme="minorBidi"/>
          <w:sz w:val="22"/>
        </w:rPr>
      </w:pPr>
      <w:r w:rsidRPr="0045157A">
        <w:rPr>
          <w:rFonts w:asciiTheme="minorBidi" w:hAnsiTheme="minorBidi" w:cstheme="minorBidi"/>
          <w:sz w:val="22"/>
        </w:rPr>
        <w:t xml:space="preserve">La evaluación de resultados (véase el </w:t>
      </w:r>
      <w:r w:rsidR="00A339D3" w:rsidRPr="0045157A">
        <w:rPr>
          <w:rFonts w:asciiTheme="minorBidi" w:hAnsiTheme="minorBidi" w:cstheme="minorBidi"/>
          <w:sz w:val="22"/>
        </w:rPr>
        <w:t>requisito</w:t>
      </w:r>
      <w:r w:rsidRPr="0045157A">
        <w:rPr>
          <w:rFonts w:asciiTheme="minorBidi" w:hAnsiTheme="minorBidi" w:cstheme="minorBidi"/>
          <w:sz w:val="22"/>
        </w:rPr>
        <w:t xml:space="preserve"> 9.1.3 de la </w:t>
      </w:r>
      <w:r w:rsidR="00F758CB" w:rsidRPr="0045157A">
        <w:rPr>
          <w:rFonts w:asciiTheme="minorBidi" w:hAnsiTheme="minorBidi" w:cstheme="minorBidi"/>
          <w:sz w:val="22"/>
        </w:rPr>
        <w:t>NTC 6256:2018</w:t>
      </w:r>
      <w:r w:rsidRPr="0045157A">
        <w:rPr>
          <w:rFonts w:asciiTheme="minorBidi" w:hAnsiTheme="minorBidi" w:cstheme="minorBidi"/>
          <w:sz w:val="22"/>
        </w:rPr>
        <w:t xml:space="preserve">) sobre el logro de objetivos específicos </w:t>
      </w:r>
      <w:r w:rsidR="00BF33A5" w:rsidRPr="0045157A">
        <w:rPr>
          <w:rFonts w:asciiTheme="minorBidi" w:hAnsiTheme="minorBidi" w:cstheme="minorBidi"/>
          <w:sz w:val="22"/>
        </w:rPr>
        <w:t>del sistema</w:t>
      </w:r>
      <w:r w:rsidRPr="0045157A">
        <w:rPr>
          <w:rFonts w:asciiTheme="minorBidi" w:hAnsiTheme="minorBidi" w:cstheme="minorBidi"/>
          <w:sz w:val="22"/>
        </w:rPr>
        <w:t xml:space="preserve"> puede ser parte de la revisión por la dirección, de las </w:t>
      </w:r>
      <w:r w:rsidR="00BF33A5" w:rsidRPr="0045157A">
        <w:rPr>
          <w:rFonts w:asciiTheme="minorBidi" w:hAnsiTheme="minorBidi" w:cstheme="minorBidi"/>
          <w:sz w:val="22"/>
        </w:rPr>
        <w:t>evaluaciones</w:t>
      </w:r>
      <w:r w:rsidRPr="0045157A">
        <w:rPr>
          <w:rFonts w:asciiTheme="minorBidi" w:hAnsiTheme="minorBidi" w:cstheme="minorBidi"/>
          <w:sz w:val="22"/>
        </w:rPr>
        <w:t xml:space="preserve"> de desempeño, o llevarse </w:t>
      </w:r>
      <w:r w:rsidR="00BF33A5" w:rsidRPr="0045157A">
        <w:rPr>
          <w:rFonts w:asciiTheme="minorBidi" w:hAnsiTheme="minorBidi" w:cstheme="minorBidi"/>
          <w:sz w:val="22"/>
        </w:rPr>
        <w:t>a cabo a través de los i</w:t>
      </w:r>
      <w:r w:rsidRPr="0045157A">
        <w:rPr>
          <w:rFonts w:asciiTheme="minorBidi" w:hAnsiTheme="minorBidi" w:cstheme="minorBidi"/>
          <w:sz w:val="22"/>
        </w:rPr>
        <w:t>ndicadores clave de desempeño o revisiones en curso o reuniones de retroalimentación.</w:t>
      </w:r>
    </w:p>
    <w:p w14:paraId="0119A546" w14:textId="77777777" w:rsidR="000E645F" w:rsidRPr="00ED7087" w:rsidRDefault="000E645F">
      <w:pPr>
        <w:ind w:left="-5"/>
        <w:rPr>
          <w:rFonts w:asciiTheme="minorBidi" w:hAnsiTheme="minorBidi" w:cstheme="minorBidi"/>
          <w:sz w:val="22"/>
        </w:rPr>
      </w:pPr>
    </w:p>
    <w:p w14:paraId="45624DA3" w14:textId="77777777" w:rsidR="00EF3A89" w:rsidRPr="00ED7087" w:rsidRDefault="003F3001">
      <w:pPr>
        <w:pStyle w:val="Ttulo2"/>
        <w:tabs>
          <w:tab w:val="center" w:pos="2456"/>
        </w:tabs>
        <w:ind w:left="-15" w:right="0" w:firstLine="0"/>
        <w:rPr>
          <w:rFonts w:asciiTheme="minorBidi" w:hAnsiTheme="minorBidi" w:cstheme="minorBidi"/>
          <w:sz w:val="22"/>
        </w:rPr>
      </w:pPr>
      <w:bookmarkStart w:id="31" w:name="_Toc59337059"/>
      <w:bookmarkStart w:id="32" w:name="_Toc59386089"/>
      <w:r w:rsidRPr="00ED7087">
        <w:rPr>
          <w:rFonts w:asciiTheme="minorBidi" w:hAnsiTheme="minorBidi" w:cstheme="minorBidi"/>
          <w:sz w:val="22"/>
        </w:rPr>
        <w:t>6.3</w:t>
      </w:r>
      <w:r w:rsidRPr="00ED7087">
        <w:rPr>
          <w:rFonts w:asciiTheme="minorBidi" w:hAnsiTheme="minorBidi" w:cstheme="minorBidi"/>
          <w:sz w:val="22"/>
        </w:rPr>
        <w:tab/>
        <w:t>PLANIFICACIÓN DE LOS CAMBIOS</w:t>
      </w:r>
      <w:bookmarkEnd w:id="31"/>
      <w:bookmarkEnd w:id="32"/>
    </w:p>
    <w:p w14:paraId="67493556" w14:textId="0D1EF8B6" w:rsidR="00EF3A89" w:rsidRDefault="003F3001">
      <w:pPr>
        <w:ind w:left="-5"/>
        <w:rPr>
          <w:rFonts w:asciiTheme="minorBidi" w:hAnsiTheme="minorBidi" w:cstheme="minorBidi"/>
          <w:sz w:val="22"/>
        </w:rPr>
      </w:pPr>
      <w:r w:rsidRPr="00ED7087">
        <w:rPr>
          <w:rFonts w:asciiTheme="minorBidi" w:hAnsiTheme="minorBidi" w:cstheme="minorBidi"/>
          <w:sz w:val="22"/>
        </w:rPr>
        <w:t xml:space="preserve">La intención de este </w:t>
      </w:r>
      <w:r w:rsidR="00ED7087" w:rsidRPr="00ED7087">
        <w:rPr>
          <w:rFonts w:asciiTheme="minorBidi" w:hAnsiTheme="minorBidi" w:cstheme="minorBidi"/>
          <w:sz w:val="22"/>
        </w:rPr>
        <w:t>requisito es</w:t>
      </w:r>
      <w:r w:rsidRPr="00ED7087">
        <w:rPr>
          <w:rFonts w:asciiTheme="minorBidi" w:hAnsiTheme="minorBidi" w:cstheme="minorBidi"/>
          <w:sz w:val="22"/>
        </w:rPr>
        <w:t xml:space="preserve"> determinar la necesidad de cambios en el </w:t>
      </w:r>
      <w:r w:rsidR="00813F19" w:rsidRPr="00ED7087">
        <w:rPr>
          <w:rFonts w:asciiTheme="minorBidi" w:hAnsiTheme="minorBidi" w:cstheme="minorBidi"/>
          <w:sz w:val="22"/>
        </w:rPr>
        <w:t xml:space="preserve">sistema de gestión </w:t>
      </w:r>
      <w:r w:rsidRPr="00ED7087">
        <w:rPr>
          <w:rFonts w:asciiTheme="minorBidi" w:hAnsiTheme="minorBidi" w:cstheme="minorBidi"/>
          <w:sz w:val="22"/>
        </w:rPr>
        <w:t>a fin de adaptarse a cambios en el entorno, así como para asegurarse de que cualquier cambio propuesto se planifica, introduce e implementa de una manera controlada.</w:t>
      </w:r>
    </w:p>
    <w:p w14:paraId="74D8D19B" w14:textId="77777777" w:rsidR="00B32476" w:rsidRPr="00ED7087" w:rsidRDefault="00B32476" w:rsidP="00B32476">
      <w:pPr>
        <w:ind w:left="-5"/>
        <w:rPr>
          <w:rFonts w:asciiTheme="minorBidi" w:hAnsiTheme="minorBidi" w:cstheme="minorBidi"/>
          <w:sz w:val="22"/>
        </w:rPr>
      </w:pPr>
      <w:r w:rsidRPr="00ED7087">
        <w:rPr>
          <w:rFonts w:asciiTheme="minorBidi" w:hAnsiTheme="minorBidi" w:cstheme="minorBidi"/>
          <w:sz w:val="22"/>
        </w:rPr>
        <w:t>La necesidad de cambios puede surgir por ejemplo de:</w:t>
      </w:r>
    </w:p>
    <w:p w14:paraId="3CEE2244" w14:textId="76BE87AE" w:rsidR="00B32476" w:rsidRDefault="00B32476" w:rsidP="00B32476">
      <w:pPr>
        <w:ind w:left="-5"/>
        <w:rPr>
          <w:rFonts w:asciiTheme="minorBidi" w:hAnsiTheme="minorBidi" w:cstheme="minorBidi"/>
          <w:sz w:val="22"/>
        </w:rPr>
      </w:pPr>
      <w:r w:rsidRPr="00ED7087">
        <w:rPr>
          <w:rFonts w:asciiTheme="minorBidi" w:hAnsiTheme="minorBidi" w:cstheme="minorBidi"/>
          <w:sz w:val="22"/>
        </w:rPr>
        <w:t>-</w:t>
      </w:r>
      <w:r w:rsidRPr="00ED7087">
        <w:rPr>
          <w:rFonts w:asciiTheme="minorBidi" w:hAnsiTheme="minorBidi" w:cstheme="minorBidi"/>
          <w:sz w:val="22"/>
        </w:rPr>
        <w:tab/>
        <w:t xml:space="preserve">Cambios propuestos por el </w:t>
      </w:r>
      <w:r w:rsidR="002435D4" w:rsidRPr="00ED7087">
        <w:rPr>
          <w:rFonts w:asciiTheme="minorBidi" w:hAnsiTheme="minorBidi" w:cstheme="minorBidi"/>
          <w:sz w:val="22"/>
        </w:rPr>
        <w:t>Poder Judicial</w:t>
      </w:r>
      <w:r w:rsidRPr="00ED7087">
        <w:rPr>
          <w:rFonts w:asciiTheme="minorBidi" w:hAnsiTheme="minorBidi" w:cstheme="minorBidi"/>
          <w:sz w:val="22"/>
        </w:rPr>
        <w:t>;</w:t>
      </w:r>
    </w:p>
    <w:p w14:paraId="39B40C5D" w14:textId="77777777" w:rsidR="00B32476" w:rsidRDefault="00B32476" w:rsidP="00B32476">
      <w:pPr>
        <w:ind w:left="-5"/>
        <w:rPr>
          <w:rFonts w:asciiTheme="minorBidi" w:hAnsiTheme="minorBidi" w:cstheme="minorBidi"/>
          <w:sz w:val="22"/>
        </w:rPr>
      </w:pPr>
      <w:r>
        <w:rPr>
          <w:rFonts w:asciiTheme="minorBidi" w:hAnsiTheme="minorBidi" w:cstheme="minorBidi"/>
          <w:sz w:val="22"/>
        </w:rPr>
        <w:t xml:space="preserve">- </w:t>
      </w:r>
      <w:r>
        <w:rPr>
          <w:rFonts w:asciiTheme="minorBidi" w:hAnsiTheme="minorBidi" w:cstheme="minorBidi"/>
          <w:sz w:val="22"/>
        </w:rPr>
        <w:tab/>
        <w:t>cambios identificados en el contexto</w:t>
      </w:r>
    </w:p>
    <w:p w14:paraId="16A56764" w14:textId="1AB056AA" w:rsidR="00B32476" w:rsidRPr="00ED7087" w:rsidRDefault="00B32476" w:rsidP="00B32476">
      <w:pPr>
        <w:ind w:left="-5"/>
        <w:rPr>
          <w:rFonts w:asciiTheme="minorBidi" w:hAnsiTheme="minorBidi" w:cstheme="minorBidi"/>
          <w:sz w:val="22"/>
        </w:rPr>
      </w:pPr>
      <w:r>
        <w:rPr>
          <w:rFonts w:asciiTheme="minorBidi" w:hAnsiTheme="minorBidi" w:cstheme="minorBidi"/>
          <w:sz w:val="22"/>
        </w:rPr>
        <w:t>-</w:t>
      </w:r>
      <w:r>
        <w:rPr>
          <w:rFonts w:asciiTheme="minorBidi" w:hAnsiTheme="minorBidi" w:cstheme="minorBidi"/>
          <w:sz w:val="22"/>
        </w:rPr>
        <w:tab/>
        <w:t>análisis de resultado de desempeño;</w:t>
      </w:r>
    </w:p>
    <w:p w14:paraId="627C3540" w14:textId="77777777" w:rsidR="00B32476" w:rsidRPr="00ED7087" w:rsidRDefault="00B32476" w:rsidP="00B32476">
      <w:pPr>
        <w:ind w:left="-5"/>
        <w:rPr>
          <w:rFonts w:asciiTheme="minorBidi" w:hAnsiTheme="minorBidi" w:cstheme="minorBidi"/>
          <w:sz w:val="22"/>
        </w:rPr>
      </w:pPr>
      <w:r w:rsidRPr="00ED7087">
        <w:rPr>
          <w:rFonts w:asciiTheme="minorBidi" w:hAnsiTheme="minorBidi" w:cstheme="minorBidi"/>
          <w:sz w:val="22"/>
        </w:rPr>
        <w:t>-</w:t>
      </w:r>
      <w:r w:rsidRPr="00ED7087">
        <w:rPr>
          <w:rFonts w:asciiTheme="minorBidi" w:hAnsiTheme="minorBidi" w:cstheme="minorBidi"/>
          <w:sz w:val="22"/>
        </w:rPr>
        <w:tab/>
        <w:t>modificaciones en la estructura organizacional</w:t>
      </w:r>
      <w:r>
        <w:rPr>
          <w:rFonts w:asciiTheme="minorBidi" w:hAnsiTheme="minorBidi" w:cstheme="minorBidi"/>
          <w:sz w:val="22"/>
        </w:rPr>
        <w:t>;</w:t>
      </w:r>
    </w:p>
    <w:p w14:paraId="5213D4DB" w14:textId="77777777" w:rsidR="00B32476" w:rsidRPr="00ED7087" w:rsidRDefault="00B32476" w:rsidP="00B32476">
      <w:pPr>
        <w:ind w:left="-5"/>
        <w:rPr>
          <w:rFonts w:asciiTheme="minorBidi" w:hAnsiTheme="minorBidi" w:cstheme="minorBidi"/>
          <w:sz w:val="22"/>
        </w:rPr>
      </w:pPr>
      <w:r w:rsidRPr="00ED7087">
        <w:rPr>
          <w:rFonts w:asciiTheme="minorBidi" w:hAnsiTheme="minorBidi" w:cstheme="minorBidi"/>
          <w:sz w:val="22"/>
        </w:rPr>
        <w:t>-</w:t>
      </w:r>
      <w:r w:rsidRPr="00ED7087">
        <w:rPr>
          <w:rFonts w:asciiTheme="minorBidi" w:hAnsiTheme="minorBidi" w:cstheme="minorBidi"/>
          <w:sz w:val="22"/>
        </w:rPr>
        <w:tab/>
        <w:t>cambios en la normatividad ambiental</w:t>
      </w:r>
      <w:r>
        <w:rPr>
          <w:rFonts w:asciiTheme="minorBidi" w:hAnsiTheme="minorBidi" w:cstheme="minorBidi"/>
          <w:sz w:val="22"/>
        </w:rPr>
        <w:t>;</w:t>
      </w:r>
    </w:p>
    <w:p w14:paraId="5DD9B205" w14:textId="77777777" w:rsidR="00B32476" w:rsidRPr="00ED7087" w:rsidRDefault="00B32476" w:rsidP="00B32476">
      <w:pPr>
        <w:ind w:left="-5"/>
        <w:rPr>
          <w:rFonts w:asciiTheme="minorBidi" w:hAnsiTheme="minorBidi" w:cstheme="minorBidi"/>
          <w:sz w:val="22"/>
        </w:rPr>
      </w:pPr>
      <w:r w:rsidRPr="00ED7087">
        <w:rPr>
          <w:rFonts w:asciiTheme="minorBidi" w:hAnsiTheme="minorBidi" w:cstheme="minorBidi"/>
          <w:sz w:val="22"/>
        </w:rPr>
        <w:t>-</w:t>
      </w:r>
      <w:r w:rsidRPr="00ED7087">
        <w:rPr>
          <w:rFonts w:asciiTheme="minorBidi" w:hAnsiTheme="minorBidi" w:cstheme="minorBidi"/>
          <w:sz w:val="22"/>
        </w:rPr>
        <w:tab/>
        <w:t>actualización de los aspectos ambientales significativos</w:t>
      </w:r>
      <w:r>
        <w:rPr>
          <w:rFonts w:asciiTheme="minorBidi" w:hAnsiTheme="minorBidi" w:cstheme="minorBidi"/>
          <w:sz w:val="22"/>
        </w:rPr>
        <w:t>;</w:t>
      </w:r>
    </w:p>
    <w:p w14:paraId="038F4934" w14:textId="26A68755" w:rsidR="00B32476" w:rsidRPr="00ED7087" w:rsidRDefault="00B32476" w:rsidP="00B32476">
      <w:pPr>
        <w:ind w:left="709" w:hanging="724"/>
        <w:rPr>
          <w:rFonts w:asciiTheme="minorBidi" w:hAnsiTheme="minorBidi" w:cstheme="minorBidi"/>
          <w:sz w:val="22"/>
        </w:rPr>
      </w:pPr>
      <w:r w:rsidRPr="00ED7087">
        <w:rPr>
          <w:rFonts w:asciiTheme="minorBidi" w:hAnsiTheme="minorBidi" w:cstheme="minorBidi"/>
          <w:sz w:val="22"/>
        </w:rPr>
        <w:t>-</w:t>
      </w:r>
      <w:r w:rsidRPr="00ED7087">
        <w:rPr>
          <w:rFonts w:asciiTheme="minorBidi" w:hAnsiTheme="minorBidi" w:cstheme="minorBidi"/>
          <w:sz w:val="22"/>
        </w:rPr>
        <w:tab/>
        <w:t>inclusión de un nuevo</w:t>
      </w:r>
      <w:r>
        <w:rPr>
          <w:rFonts w:asciiTheme="minorBidi" w:hAnsiTheme="minorBidi" w:cstheme="minorBidi"/>
          <w:sz w:val="22"/>
        </w:rPr>
        <w:t xml:space="preserve"> modelo</w:t>
      </w:r>
      <w:r w:rsidRPr="00ED7087">
        <w:rPr>
          <w:rFonts w:asciiTheme="minorBidi" w:hAnsiTheme="minorBidi" w:cstheme="minorBidi"/>
          <w:sz w:val="22"/>
        </w:rPr>
        <w:t xml:space="preserve"> de </w:t>
      </w:r>
      <w:r w:rsidR="00F72802" w:rsidRPr="00ED7087">
        <w:rPr>
          <w:rFonts w:asciiTheme="minorBidi" w:hAnsiTheme="minorBidi" w:cstheme="minorBidi"/>
          <w:sz w:val="22"/>
        </w:rPr>
        <w:t>gestión;</w:t>
      </w:r>
    </w:p>
    <w:p w14:paraId="2AF80C22" w14:textId="77777777" w:rsidR="00B32476" w:rsidRPr="00ED7087" w:rsidRDefault="00B32476" w:rsidP="00B32476">
      <w:pPr>
        <w:ind w:left="709" w:hanging="724"/>
        <w:rPr>
          <w:rFonts w:asciiTheme="minorBidi" w:hAnsiTheme="minorBidi" w:cstheme="minorBidi"/>
          <w:sz w:val="22"/>
        </w:rPr>
      </w:pPr>
      <w:r w:rsidRPr="00ED7087">
        <w:rPr>
          <w:rFonts w:asciiTheme="minorBidi" w:hAnsiTheme="minorBidi" w:cstheme="minorBidi"/>
          <w:sz w:val="22"/>
        </w:rPr>
        <w:t>-</w:t>
      </w:r>
      <w:r w:rsidRPr="00ED7087">
        <w:rPr>
          <w:rFonts w:asciiTheme="minorBidi" w:hAnsiTheme="minorBidi" w:cstheme="minorBidi"/>
          <w:sz w:val="22"/>
        </w:rPr>
        <w:tab/>
        <w:t xml:space="preserve">modificación del </w:t>
      </w:r>
      <w:r>
        <w:rPr>
          <w:rFonts w:asciiTheme="minorBidi" w:hAnsiTheme="minorBidi" w:cstheme="minorBidi"/>
          <w:sz w:val="22"/>
        </w:rPr>
        <w:t>s</w:t>
      </w:r>
      <w:r w:rsidRPr="00ED7087">
        <w:rPr>
          <w:rFonts w:asciiTheme="minorBidi" w:hAnsiTheme="minorBidi" w:cstheme="minorBidi"/>
          <w:sz w:val="22"/>
        </w:rPr>
        <w:t xml:space="preserve">istema de gestión por cambios en la </w:t>
      </w:r>
      <w:r>
        <w:rPr>
          <w:rFonts w:asciiTheme="minorBidi" w:hAnsiTheme="minorBidi" w:cstheme="minorBidi"/>
          <w:sz w:val="22"/>
        </w:rPr>
        <w:t>normatividad;</w:t>
      </w:r>
    </w:p>
    <w:p w14:paraId="08F64FB1" w14:textId="77777777" w:rsidR="00B32476" w:rsidRPr="00ED7087" w:rsidRDefault="00B32476" w:rsidP="00B32476">
      <w:pPr>
        <w:ind w:left="-5"/>
        <w:rPr>
          <w:rFonts w:asciiTheme="minorBidi" w:hAnsiTheme="minorBidi" w:cstheme="minorBidi"/>
          <w:sz w:val="22"/>
        </w:rPr>
      </w:pPr>
      <w:r w:rsidRPr="00ED7087">
        <w:rPr>
          <w:rFonts w:asciiTheme="minorBidi" w:hAnsiTheme="minorBidi" w:cstheme="minorBidi"/>
          <w:sz w:val="22"/>
        </w:rPr>
        <w:t>-</w:t>
      </w:r>
      <w:r w:rsidRPr="00ED7087">
        <w:rPr>
          <w:rFonts w:asciiTheme="minorBidi" w:hAnsiTheme="minorBidi" w:cstheme="minorBidi"/>
          <w:sz w:val="22"/>
        </w:rPr>
        <w:tab/>
        <w:t>ingreso de un proceso nuevo al sistema o eliminación de otro.</w:t>
      </w:r>
    </w:p>
    <w:p w14:paraId="78380CCB" w14:textId="7AF638B8" w:rsidR="00B32476" w:rsidRPr="00B32476" w:rsidRDefault="00B32476" w:rsidP="00532449">
      <w:pPr>
        <w:pStyle w:val="Prrafodelista"/>
        <w:numPr>
          <w:ilvl w:val="0"/>
          <w:numId w:val="57"/>
        </w:numPr>
        <w:ind w:left="709" w:hanging="709"/>
        <w:rPr>
          <w:rFonts w:asciiTheme="minorBidi" w:hAnsiTheme="minorBidi" w:cstheme="minorBidi"/>
          <w:sz w:val="22"/>
        </w:rPr>
      </w:pPr>
      <w:r w:rsidRPr="00B32476">
        <w:rPr>
          <w:rFonts w:asciiTheme="minorBidi" w:hAnsiTheme="minorBidi" w:cstheme="minorBidi"/>
          <w:sz w:val="22"/>
        </w:rPr>
        <w:t>cambios en el diseño de los procesos en busca de la eficiencia operativa, la optimización de recursos y la disminución de tiempos y tareas</w:t>
      </w:r>
    </w:p>
    <w:p w14:paraId="70B9B6EF" w14:textId="25927FE6" w:rsidR="00B32476" w:rsidRDefault="003F3001" w:rsidP="00B32476">
      <w:pPr>
        <w:ind w:left="-5"/>
        <w:rPr>
          <w:rFonts w:asciiTheme="minorBidi" w:hAnsiTheme="minorBidi" w:cstheme="minorBidi"/>
          <w:sz w:val="22"/>
        </w:rPr>
      </w:pPr>
      <w:r w:rsidRPr="00ED7087">
        <w:rPr>
          <w:rFonts w:asciiTheme="minorBidi" w:hAnsiTheme="minorBidi" w:cstheme="minorBidi"/>
          <w:sz w:val="22"/>
        </w:rPr>
        <w:t xml:space="preserve">Planificar un cambio de manera adecuada puede ayudar a evitar consecuencias negativas </w:t>
      </w:r>
      <w:r w:rsidR="00ED7087">
        <w:rPr>
          <w:rFonts w:asciiTheme="minorBidi" w:hAnsiTheme="minorBidi" w:cstheme="minorBidi"/>
          <w:sz w:val="22"/>
        </w:rPr>
        <w:t xml:space="preserve">y a </w:t>
      </w:r>
      <w:r w:rsidRPr="00ED7087">
        <w:rPr>
          <w:rFonts w:asciiTheme="minorBidi" w:hAnsiTheme="minorBidi" w:cstheme="minorBidi"/>
          <w:sz w:val="22"/>
        </w:rPr>
        <w:t xml:space="preserve">mantener la integridad del </w:t>
      </w:r>
      <w:r w:rsidR="00813F19" w:rsidRPr="00ED7087">
        <w:rPr>
          <w:rFonts w:asciiTheme="minorBidi" w:hAnsiTheme="minorBidi" w:cstheme="minorBidi"/>
          <w:sz w:val="22"/>
        </w:rPr>
        <w:t xml:space="preserve">sistema de </w:t>
      </w:r>
      <w:r w:rsidR="00B32476" w:rsidRPr="00ED7087">
        <w:rPr>
          <w:rFonts w:asciiTheme="minorBidi" w:hAnsiTheme="minorBidi" w:cstheme="minorBidi"/>
          <w:sz w:val="22"/>
        </w:rPr>
        <w:t>gestión y</w:t>
      </w:r>
      <w:r w:rsidRPr="00ED7087">
        <w:rPr>
          <w:rFonts w:asciiTheme="minorBidi" w:hAnsiTheme="minorBidi" w:cstheme="minorBidi"/>
          <w:sz w:val="22"/>
        </w:rPr>
        <w:t xml:space="preserve"> la capacidad de la </w:t>
      </w:r>
      <w:r w:rsidR="00902025">
        <w:rPr>
          <w:rFonts w:asciiTheme="minorBidi" w:hAnsiTheme="minorBidi" w:cstheme="minorBidi"/>
          <w:sz w:val="22"/>
        </w:rPr>
        <w:t>entidad</w:t>
      </w:r>
      <w:r w:rsidRPr="00ED7087">
        <w:rPr>
          <w:rFonts w:asciiTheme="minorBidi" w:hAnsiTheme="minorBidi" w:cstheme="minorBidi"/>
          <w:sz w:val="22"/>
        </w:rPr>
        <w:t xml:space="preserve"> para continuar proporcionando productos y servicios conformes durante el cambio. </w:t>
      </w:r>
      <w:r w:rsidR="00B32476">
        <w:rPr>
          <w:rFonts w:asciiTheme="minorBidi" w:hAnsiTheme="minorBidi" w:cstheme="minorBidi"/>
          <w:sz w:val="22"/>
        </w:rPr>
        <w:t xml:space="preserve">El nivel o complejidad de la planificación dependerá del impacto potencial del cambio por lo cual la </w:t>
      </w:r>
      <w:r w:rsidRPr="00ED7087">
        <w:rPr>
          <w:rFonts w:asciiTheme="minorBidi" w:hAnsiTheme="minorBidi" w:cstheme="minorBidi"/>
          <w:sz w:val="22"/>
        </w:rPr>
        <w:t xml:space="preserve">aplicación del pensamiento basado en riesgos puede ayudar a determinar las acciones necesarias para </w:t>
      </w:r>
      <w:r w:rsidR="00B32476">
        <w:rPr>
          <w:rFonts w:asciiTheme="minorBidi" w:hAnsiTheme="minorBidi" w:cstheme="minorBidi"/>
          <w:sz w:val="22"/>
        </w:rPr>
        <w:t>su implantación.</w:t>
      </w:r>
    </w:p>
    <w:p w14:paraId="0C28DDFB" w14:textId="67E4D1D7" w:rsidR="00385505" w:rsidRDefault="00B32476" w:rsidP="00B32476">
      <w:pPr>
        <w:ind w:left="-5"/>
        <w:rPr>
          <w:rFonts w:asciiTheme="minorBidi" w:hAnsiTheme="minorBidi" w:cstheme="minorBidi"/>
          <w:sz w:val="22"/>
        </w:rPr>
      </w:pPr>
      <w:r>
        <w:rPr>
          <w:rFonts w:asciiTheme="minorBidi" w:hAnsiTheme="minorBidi" w:cstheme="minorBidi"/>
          <w:sz w:val="22"/>
        </w:rPr>
        <w:t xml:space="preserve">Dentro de la planificación de los  los cambios la </w:t>
      </w:r>
      <w:r w:rsidR="00902025">
        <w:rPr>
          <w:rFonts w:asciiTheme="minorBidi" w:hAnsiTheme="minorBidi" w:cstheme="minorBidi"/>
          <w:sz w:val="22"/>
        </w:rPr>
        <w:t>entidad</w:t>
      </w:r>
      <w:r>
        <w:rPr>
          <w:rFonts w:asciiTheme="minorBidi" w:hAnsiTheme="minorBidi" w:cstheme="minorBidi"/>
          <w:sz w:val="22"/>
        </w:rPr>
        <w:t xml:space="preserve"> debería considerar la </w:t>
      </w:r>
      <w:r w:rsidR="003F3001" w:rsidRPr="00ED7087">
        <w:rPr>
          <w:rFonts w:asciiTheme="minorBidi" w:hAnsiTheme="minorBidi" w:cstheme="minorBidi"/>
          <w:sz w:val="22"/>
        </w:rPr>
        <w:t xml:space="preserve"> disponibilidad de recursos</w:t>
      </w:r>
      <w:r>
        <w:rPr>
          <w:rFonts w:asciiTheme="minorBidi" w:hAnsiTheme="minorBidi" w:cstheme="minorBidi"/>
          <w:sz w:val="22"/>
        </w:rPr>
        <w:t>, la a</w:t>
      </w:r>
      <w:r w:rsidR="003F3001" w:rsidRPr="00ED7087">
        <w:rPr>
          <w:rFonts w:asciiTheme="minorBidi" w:hAnsiTheme="minorBidi" w:cstheme="minorBidi"/>
          <w:sz w:val="22"/>
        </w:rPr>
        <w:t>signación o reasignación de responsabilidades</w:t>
      </w:r>
      <w:r>
        <w:rPr>
          <w:rFonts w:asciiTheme="minorBidi" w:hAnsiTheme="minorBidi" w:cstheme="minorBidi"/>
          <w:sz w:val="22"/>
        </w:rPr>
        <w:t>,  los procesos de comunicación y capacitación necesarios para que los servidores puedan contribuir en forma eficaz en su implementación.</w:t>
      </w:r>
    </w:p>
    <w:p w14:paraId="3ACD76BE" w14:textId="6BE3DDEA" w:rsidR="00EF3A89" w:rsidRPr="00385505" w:rsidRDefault="003F3001" w:rsidP="00104D6C">
      <w:pPr>
        <w:pStyle w:val="Ttulo1"/>
      </w:pPr>
      <w:r w:rsidRPr="00ED7087">
        <w:t xml:space="preserve"> </w:t>
      </w:r>
      <w:bookmarkStart w:id="33" w:name="_Toc59337060"/>
      <w:bookmarkStart w:id="34" w:name="_Toc59386090"/>
      <w:r w:rsidRPr="00BF2774">
        <w:rPr>
          <w:sz w:val="20"/>
          <w:szCs w:val="20"/>
        </w:rPr>
        <w:t>7</w:t>
      </w:r>
      <w:r w:rsidRPr="00385505">
        <w:t>.</w:t>
      </w:r>
      <w:r w:rsidRPr="00385505">
        <w:tab/>
        <w:t>APOYO</w:t>
      </w:r>
      <w:bookmarkEnd w:id="33"/>
      <w:bookmarkEnd w:id="34"/>
    </w:p>
    <w:p w14:paraId="77513CB3" w14:textId="77777777" w:rsidR="00EF3A89" w:rsidRPr="00385505" w:rsidRDefault="003F3001">
      <w:pPr>
        <w:pStyle w:val="Ttulo2"/>
        <w:tabs>
          <w:tab w:val="center" w:pos="1277"/>
        </w:tabs>
        <w:ind w:left="-15" w:right="0" w:firstLine="0"/>
        <w:rPr>
          <w:rFonts w:asciiTheme="minorBidi" w:hAnsiTheme="minorBidi" w:cstheme="minorBidi"/>
          <w:sz w:val="22"/>
        </w:rPr>
      </w:pPr>
      <w:bookmarkStart w:id="35" w:name="_Toc59337061"/>
      <w:bookmarkStart w:id="36" w:name="_Toc59386091"/>
      <w:r w:rsidRPr="00385505">
        <w:rPr>
          <w:rFonts w:asciiTheme="minorBidi" w:hAnsiTheme="minorBidi" w:cstheme="minorBidi"/>
          <w:sz w:val="22"/>
        </w:rPr>
        <w:t>7.1</w:t>
      </w:r>
      <w:r w:rsidRPr="00385505">
        <w:rPr>
          <w:rFonts w:asciiTheme="minorBidi" w:hAnsiTheme="minorBidi" w:cstheme="minorBidi"/>
          <w:sz w:val="22"/>
        </w:rPr>
        <w:tab/>
        <w:t>RECURSOS</w:t>
      </w:r>
      <w:bookmarkEnd w:id="35"/>
      <w:bookmarkEnd w:id="36"/>
    </w:p>
    <w:p w14:paraId="02928B87" w14:textId="77777777" w:rsidR="00EF3A89" w:rsidRPr="00385505" w:rsidRDefault="003F3001">
      <w:pPr>
        <w:pStyle w:val="Ttulo5"/>
        <w:tabs>
          <w:tab w:val="center" w:pos="1408"/>
        </w:tabs>
        <w:ind w:left="-15" w:right="0" w:firstLine="0"/>
        <w:rPr>
          <w:rFonts w:asciiTheme="minorBidi" w:hAnsiTheme="minorBidi" w:cstheme="minorBidi"/>
          <w:sz w:val="22"/>
        </w:rPr>
      </w:pPr>
      <w:r w:rsidRPr="00385505">
        <w:rPr>
          <w:rFonts w:asciiTheme="minorBidi" w:hAnsiTheme="minorBidi" w:cstheme="minorBidi"/>
          <w:sz w:val="22"/>
        </w:rPr>
        <w:t>7.1.1</w:t>
      </w:r>
      <w:r w:rsidRPr="00385505">
        <w:rPr>
          <w:rFonts w:asciiTheme="minorBidi" w:hAnsiTheme="minorBidi" w:cstheme="minorBidi"/>
          <w:sz w:val="22"/>
        </w:rPr>
        <w:tab/>
        <w:t>Generalidades</w:t>
      </w:r>
    </w:p>
    <w:p w14:paraId="4AFF6E1E" w14:textId="5C694451" w:rsidR="00EF3A89" w:rsidRPr="00385505" w:rsidRDefault="003F3001" w:rsidP="00966A98">
      <w:pPr>
        <w:ind w:left="-5"/>
        <w:rPr>
          <w:rFonts w:asciiTheme="minorBidi" w:hAnsiTheme="minorBidi" w:cstheme="minorBidi"/>
          <w:sz w:val="22"/>
        </w:rPr>
      </w:pPr>
      <w:r w:rsidRPr="00385505">
        <w:rPr>
          <w:rFonts w:asciiTheme="minorBidi" w:hAnsiTheme="minorBidi" w:cstheme="minorBidi"/>
          <w:sz w:val="22"/>
        </w:rPr>
        <w:t xml:space="preserve">La intención de este </w:t>
      </w:r>
      <w:r w:rsidR="00966A98" w:rsidRPr="00385505">
        <w:rPr>
          <w:rFonts w:asciiTheme="minorBidi" w:hAnsiTheme="minorBidi" w:cstheme="minorBidi"/>
          <w:sz w:val="22"/>
        </w:rPr>
        <w:t>requisito es</w:t>
      </w:r>
      <w:r w:rsidRPr="00385505">
        <w:rPr>
          <w:rFonts w:asciiTheme="minorBidi" w:hAnsiTheme="minorBidi" w:cstheme="minorBidi"/>
          <w:sz w:val="22"/>
        </w:rPr>
        <w:t xml:space="preserve"> asegurar que la</w:t>
      </w:r>
      <w:r w:rsidR="00C94D36" w:rsidRPr="00385505">
        <w:rPr>
          <w:rFonts w:asciiTheme="minorBidi" w:hAnsiTheme="minorBidi" w:cstheme="minorBidi"/>
          <w:sz w:val="22"/>
        </w:rPr>
        <w:t xml:space="preserve"> </w:t>
      </w:r>
      <w:r w:rsidR="00902025">
        <w:rPr>
          <w:rFonts w:asciiTheme="minorBidi" w:hAnsiTheme="minorBidi" w:cstheme="minorBidi"/>
          <w:sz w:val="22"/>
        </w:rPr>
        <w:t>entidad</w:t>
      </w:r>
      <w:r w:rsidR="00DA1EE0" w:rsidRPr="00385505">
        <w:rPr>
          <w:rFonts w:asciiTheme="minorBidi" w:hAnsiTheme="minorBidi" w:cstheme="minorBidi"/>
          <w:sz w:val="22"/>
        </w:rPr>
        <w:t xml:space="preserve"> </w:t>
      </w:r>
      <w:r w:rsidR="00F72802" w:rsidRPr="00385505">
        <w:rPr>
          <w:rFonts w:asciiTheme="minorBidi" w:hAnsiTheme="minorBidi" w:cstheme="minorBidi"/>
          <w:sz w:val="22"/>
        </w:rPr>
        <w:t>identifica,</w:t>
      </w:r>
      <w:r w:rsidR="00C94D36" w:rsidRPr="00385505">
        <w:rPr>
          <w:rFonts w:asciiTheme="minorBidi" w:hAnsiTheme="minorBidi" w:cstheme="minorBidi"/>
          <w:sz w:val="22"/>
        </w:rPr>
        <w:t xml:space="preserve"> gestiona</w:t>
      </w:r>
      <w:r w:rsidR="00F56EEA">
        <w:rPr>
          <w:rFonts w:asciiTheme="minorBidi" w:hAnsiTheme="minorBidi" w:cstheme="minorBidi"/>
          <w:sz w:val="22"/>
        </w:rPr>
        <w:t xml:space="preserve">, planifica </w:t>
      </w:r>
      <w:r w:rsidR="00F56EEA" w:rsidRPr="00385505">
        <w:rPr>
          <w:rFonts w:asciiTheme="minorBidi" w:hAnsiTheme="minorBidi" w:cstheme="minorBidi"/>
          <w:sz w:val="22"/>
        </w:rPr>
        <w:t>y</w:t>
      </w:r>
      <w:r w:rsidR="00966A98" w:rsidRPr="00385505">
        <w:rPr>
          <w:rFonts w:asciiTheme="minorBidi" w:hAnsiTheme="minorBidi" w:cstheme="minorBidi"/>
          <w:sz w:val="22"/>
        </w:rPr>
        <w:t xml:space="preserve"> </w:t>
      </w:r>
      <w:r w:rsidR="00DA1EE0" w:rsidRPr="00385505">
        <w:rPr>
          <w:rFonts w:asciiTheme="minorBidi" w:hAnsiTheme="minorBidi" w:cstheme="minorBidi"/>
          <w:sz w:val="22"/>
        </w:rPr>
        <w:t>proporciona los</w:t>
      </w:r>
      <w:r w:rsidRPr="00385505">
        <w:rPr>
          <w:rFonts w:asciiTheme="minorBidi" w:hAnsiTheme="minorBidi" w:cstheme="minorBidi"/>
          <w:sz w:val="22"/>
        </w:rPr>
        <w:t xml:space="preserve"> recursos necesarios para el establecimiento, implementación, mantenimiento y mejora continua del </w:t>
      </w:r>
      <w:r w:rsidR="00813F19" w:rsidRPr="00385505">
        <w:rPr>
          <w:rFonts w:asciiTheme="minorBidi" w:hAnsiTheme="minorBidi" w:cstheme="minorBidi"/>
          <w:sz w:val="22"/>
        </w:rPr>
        <w:t xml:space="preserve">sistema de </w:t>
      </w:r>
      <w:r w:rsidR="004648ED" w:rsidRPr="00385505">
        <w:rPr>
          <w:rFonts w:asciiTheme="minorBidi" w:hAnsiTheme="minorBidi" w:cstheme="minorBidi"/>
          <w:sz w:val="22"/>
        </w:rPr>
        <w:t>gestión,</w:t>
      </w:r>
      <w:r w:rsidRPr="00385505">
        <w:rPr>
          <w:rFonts w:asciiTheme="minorBidi" w:hAnsiTheme="minorBidi" w:cstheme="minorBidi"/>
          <w:sz w:val="22"/>
        </w:rPr>
        <w:t xml:space="preserve"> y para su operación eficaz</w:t>
      </w:r>
      <w:r w:rsidR="00966A98" w:rsidRPr="00385505">
        <w:rPr>
          <w:rFonts w:asciiTheme="minorBidi" w:hAnsiTheme="minorBidi" w:cstheme="minorBidi"/>
          <w:sz w:val="22"/>
        </w:rPr>
        <w:t>.</w:t>
      </w:r>
    </w:p>
    <w:p w14:paraId="443057F5" w14:textId="762CB88F" w:rsidR="00EF3A89" w:rsidRDefault="003F3001">
      <w:pPr>
        <w:ind w:left="-5"/>
        <w:rPr>
          <w:rFonts w:asciiTheme="minorBidi" w:hAnsiTheme="minorBidi" w:cstheme="minorBidi"/>
          <w:sz w:val="22"/>
        </w:rPr>
      </w:pPr>
      <w:r w:rsidRPr="00385505">
        <w:rPr>
          <w:rFonts w:asciiTheme="minorBidi" w:hAnsiTheme="minorBidi" w:cstheme="minorBidi"/>
          <w:sz w:val="22"/>
        </w:rPr>
        <w:t xml:space="preserve">Al determinar los recursos que es necesario proporcionar, la </w:t>
      </w:r>
      <w:r w:rsidR="00902025">
        <w:rPr>
          <w:rFonts w:asciiTheme="minorBidi" w:hAnsiTheme="minorBidi" w:cstheme="minorBidi"/>
          <w:sz w:val="22"/>
        </w:rPr>
        <w:t>entidad</w:t>
      </w:r>
      <w:r w:rsidRPr="00385505">
        <w:rPr>
          <w:rFonts w:asciiTheme="minorBidi" w:hAnsiTheme="minorBidi" w:cstheme="minorBidi"/>
          <w:sz w:val="22"/>
        </w:rPr>
        <w:t xml:space="preserve"> debería considerar </w:t>
      </w:r>
      <w:r w:rsidR="004648ED">
        <w:rPr>
          <w:rFonts w:asciiTheme="minorBidi" w:hAnsiTheme="minorBidi" w:cstheme="minorBidi"/>
          <w:sz w:val="22"/>
        </w:rPr>
        <w:t>sus recursos</w:t>
      </w:r>
      <w:r w:rsidR="00F56EEA">
        <w:rPr>
          <w:rFonts w:asciiTheme="minorBidi" w:hAnsiTheme="minorBidi" w:cstheme="minorBidi"/>
          <w:sz w:val="22"/>
        </w:rPr>
        <w:t xml:space="preserve"> y  </w:t>
      </w:r>
      <w:r w:rsidRPr="00385505">
        <w:rPr>
          <w:rFonts w:asciiTheme="minorBidi" w:hAnsiTheme="minorBidi" w:cstheme="minorBidi"/>
          <w:sz w:val="22"/>
        </w:rPr>
        <w:t xml:space="preserve"> capacidades actuales (por ejemplo, personas, equipos, conocimiento organizacional)</w:t>
      </w:r>
      <w:r w:rsidR="00347C2A" w:rsidRPr="00385505">
        <w:rPr>
          <w:rFonts w:asciiTheme="minorBidi" w:hAnsiTheme="minorBidi" w:cstheme="minorBidi"/>
          <w:sz w:val="22"/>
        </w:rPr>
        <w:t xml:space="preserve">, </w:t>
      </w:r>
      <w:r w:rsidRPr="00385505">
        <w:rPr>
          <w:rFonts w:asciiTheme="minorBidi" w:hAnsiTheme="minorBidi" w:cstheme="minorBidi"/>
          <w:sz w:val="22"/>
        </w:rPr>
        <w:t xml:space="preserve"> </w:t>
      </w:r>
      <w:r w:rsidR="00F56EEA">
        <w:rPr>
          <w:rFonts w:asciiTheme="minorBidi" w:hAnsiTheme="minorBidi" w:cstheme="minorBidi"/>
          <w:sz w:val="22"/>
        </w:rPr>
        <w:t xml:space="preserve">y </w:t>
      </w:r>
      <w:r w:rsidRPr="00385505">
        <w:rPr>
          <w:rFonts w:asciiTheme="minorBidi" w:hAnsiTheme="minorBidi" w:cstheme="minorBidi"/>
          <w:sz w:val="22"/>
        </w:rPr>
        <w:t>cualquier posible restricción</w:t>
      </w:r>
      <w:r w:rsidR="00F56EEA">
        <w:rPr>
          <w:rFonts w:asciiTheme="minorBidi" w:hAnsiTheme="minorBidi" w:cstheme="minorBidi"/>
          <w:sz w:val="22"/>
        </w:rPr>
        <w:t xml:space="preserve"> financiera y de recursos </w:t>
      </w:r>
      <w:r w:rsidR="00F56EEA" w:rsidRPr="00385505">
        <w:rPr>
          <w:rFonts w:asciiTheme="minorBidi" w:hAnsiTheme="minorBidi" w:cstheme="minorBidi"/>
          <w:sz w:val="22"/>
        </w:rPr>
        <w:t>y</w:t>
      </w:r>
      <w:r w:rsidR="00F56EEA">
        <w:rPr>
          <w:rFonts w:asciiTheme="minorBidi" w:hAnsiTheme="minorBidi" w:cstheme="minorBidi"/>
          <w:sz w:val="22"/>
        </w:rPr>
        <w:t xml:space="preserve"> </w:t>
      </w:r>
      <w:r w:rsidR="00F56EEA" w:rsidRPr="00385505">
        <w:rPr>
          <w:rFonts w:asciiTheme="minorBidi" w:hAnsiTheme="minorBidi" w:cstheme="minorBidi"/>
          <w:sz w:val="22"/>
        </w:rPr>
        <w:t>cuándo</w:t>
      </w:r>
      <w:r w:rsidR="00347C2A" w:rsidRPr="00385505">
        <w:rPr>
          <w:rFonts w:asciiTheme="minorBidi" w:hAnsiTheme="minorBidi" w:cstheme="minorBidi"/>
          <w:sz w:val="22"/>
        </w:rPr>
        <w:t xml:space="preserve"> requiere contratar de forma externa estos recursos.</w:t>
      </w:r>
    </w:p>
    <w:p w14:paraId="051D1F9B" w14:textId="77777777" w:rsidR="00F56EEA" w:rsidRPr="00385505" w:rsidRDefault="00F56EEA">
      <w:pPr>
        <w:ind w:left="-5"/>
        <w:rPr>
          <w:rFonts w:asciiTheme="minorBidi" w:hAnsiTheme="minorBidi" w:cstheme="minorBidi"/>
          <w:sz w:val="22"/>
        </w:rPr>
      </w:pPr>
    </w:p>
    <w:p w14:paraId="792E411D" w14:textId="35D2207A" w:rsidR="00EF3A89" w:rsidRPr="00F56EEA" w:rsidRDefault="00C94D36">
      <w:pPr>
        <w:pStyle w:val="Ttulo5"/>
        <w:tabs>
          <w:tab w:val="center" w:pos="1155"/>
        </w:tabs>
        <w:ind w:left="-15" w:right="0" w:firstLine="0"/>
        <w:rPr>
          <w:rFonts w:asciiTheme="minorBidi" w:hAnsiTheme="minorBidi" w:cstheme="minorBidi"/>
          <w:sz w:val="22"/>
        </w:rPr>
      </w:pPr>
      <w:r w:rsidRPr="00385505">
        <w:rPr>
          <w:rFonts w:asciiTheme="minorBidi" w:hAnsiTheme="minorBidi" w:cstheme="minorBidi"/>
          <w:sz w:val="22"/>
        </w:rPr>
        <w:t>7.</w:t>
      </w:r>
      <w:r w:rsidRPr="00F56EEA">
        <w:rPr>
          <w:rFonts w:asciiTheme="minorBidi" w:hAnsiTheme="minorBidi" w:cstheme="minorBidi"/>
          <w:sz w:val="22"/>
        </w:rPr>
        <w:t>1.2</w:t>
      </w:r>
      <w:r w:rsidRPr="00F56EEA">
        <w:rPr>
          <w:rFonts w:asciiTheme="minorBidi" w:hAnsiTheme="minorBidi" w:cstheme="minorBidi"/>
          <w:sz w:val="22"/>
        </w:rPr>
        <w:tab/>
        <w:t xml:space="preserve"> </w:t>
      </w:r>
      <w:r w:rsidR="00A332E9" w:rsidRPr="00F56EEA">
        <w:rPr>
          <w:rFonts w:asciiTheme="minorBidi" w:hAnsiTheme="minorBidi" w:cstheme="minorBidi"/>
          <w:sz w:val="22"/>
        </w:rPr>
        <w:t>Personas</w:t>
      </w:r>
      <w:r w:rsidRPr="00F56EEA">
        <w:rPr>
          <w:rFonts w:asciiTheme="minorBidi" w:hAnsiTheme="minorBidi" w:cstheme="minorBidi"/>
          <w:sz w:val="22"/>
        </w:rPr>
        <w:t xml:space="preserve"> </w:t>
      </w:r>
    </w:p>
    <w:p w14:paraId="48A33DDE" w14:textId="28899028" w:rsidR="00151F44" w:rsidRPr="00F56EEA" w:rsidRDefault="003F3001" w:rsidP="00151F44">
      <w:pPr>
        <w:rPr>
          <w:rFonts w:asciiTheme="minorBidi" w:hAnsiTheme="minorBidi" w:cstheme="minorBidi"/>
          <w:sz w:val="22"/>
        </w:rPr>
      </w:pPr>
      <w:r w:rsidRPr="00F56EEA">
        <w:rPr>
          <w:rFonts w:asciiTheme="minorBidi" w:hAnsiTheme="minorBidi" w:cstheme="minorBidi"/>
          <w:sz w:val="22"/>
        </w:rPr>
        <w:t xml:space="preserve">La intención de este </w:t>
      </w:r>
      <w:r w:rsidR="00A332E9" w:rsidRPr="00F56EEA">
        <w:rPr>
          <w:rFonts w:asciiTheme="minorBidi" w:hAnsiTheme="minorBidi" w:cstheme="minorBidi"/>
          <w:sz w:val="22"/>
        </w:rPr>
        <w:t>requisito es</w:t>
      </w:r>
      <w:r w:rsidRPr="00F56EEA">
        <w:rPr>
          <w:rFonts w:asciiTheme="minorBidi" w:hAnsiTheme="minorBidi" w:cstheme="minorBidi"/>
          <w:sz w:val="22"/>
        </w:rPr>
        <w:t xml:space="preserve"> asegurar que la</w:t>
      </w:r>
      <w:r w:rsidR="00A332E9" w:rsidRPr="00F56EEA">
        <w:rPr>
          <w:rFonts w:asciiTheme="minorBidi" w:hAnsiTheme="minorBidi" w:cstheme="minorBidi"/>
          <w:sz w:val="22"/>
        </w:rPr>
        <w:t xml:space="preserve"> </w:t>
      </w:r>
      <w:r w:rsidR="00902025">
        <w:rPr>
          <w:rFonts w:asciiTheme="minorBidi" w:hAnsiTheme="minorBidi" w:cstheme="minorBidi"/>
          <w:sz w:val="22"/>
        </w:rPr>
        <w:t>entidad</w:t>
      </w:r>
      <w:r w:rsidR="00A332E9" w:rsidRPr="00F56EEA">
        <w:rPr>
          <w:rFonts w:asciiTheme="minorBidi" w:hAnsiTheme="minorBidi" w:cstheme="minorBidi"/>
          <w:sz w:val="22"/>
        </w:rPr>
        <w:t xml:space="preserve"> </w:t>
      </w:r>
      <w:r w:rsidR="00347C2A" w:rsidRPr="00F56EEA">
        <w:rPr>
          <w:rFonts w:asciiTheme="minorBidi" w:hAnsiTheme="minorBidi" w:cstheme="minorBidi"/>
          <w:sz w:val="22"/>
        </w:rPr>
        <w:t>pueda contar</w:t>
      </w:r>
      <w:r w:rsidR="00151F44" w:rsidRPr="00F56EEA">
        <w:rPr>
          <w:rFonts w:asciiTheme="minorBidi" w:hAnsiTheme="minorBidi" w:cstheme="minorBidi"/>
          <w:sz w:val="22"/>
        </w:rPr>
        <w:t xml:space="preserve"> con el </w:t>
      </w:r>
      <w:r w:rsidRPr="00F56EEA">
        <w:rPr>
          <w:rFonts w:asciiTheme="minorBidi" w:hAnsiTheme="minorBidi" w:cstheme="minorBidi"/>
          <w:sz w:val="22"/>
        </w:rPr>
        <w:t xml:space="preserve"> </w:t>
      </w:r>
      <w:r w:rsidR="00151F44" w:rsidRPr="00F56EEA">
        <w:rPr>
          <w:rFonts w:asciiTheme="minorBidi" w:hAnsiTheme="minorBidi" w:cstheme="minorBidi"/>
          <w:sz w:val="22"/>
        </w:rPr>
        <w:t xml:space="preserve"> talento humano necesario para la implementación eficaz de su </w:t>
      </w:r>
      <w:r w:rsidR="00A332E9" w:rsidRPr="00F56EEA">
        <w:rPr>
          <w:rFonts w:asciiTheme="minorBidi" w:hAnsiTheme="minorBidi" w:cstheme="minorBidi"/>
          <w:sz w:val="22"/>
        </w:rPr>
        <w:t>s</w:t>
      </w:r>
      <w:r w:rsidR="00813F19" w:rsidRPr="00F56EEA">
        <w:rPr>
          <w:rFonts w:asciiTheme="minorBidi" w:hAnsiTheme="minorBidi" w:cstheme="minorBidi"/>
          <w:sz w:val="22"/>
        </w:rPr>
        <w:t xml:space="preserve">istema de gestión </w:t>
      </w:r>
      <w:r w:rsidR="00151F44" w:rsidRPr="00F56EEA">
        <w:rPr>
          <w:rFonts w:asciiTheme="minorBidi" w:hAnsiTheme="minorBidi" w:cstheme="minorBidi"/>
          <w:sz w:val="22"/>
        </w:rPr>
        <w:t>y de la operación de los procesos a su cargo, para lo cual debería identificar y determinar el personal requerido en el desarrollo de las actividades de proceso y proporcionar su asignación, no sin antes considerar los recursos financieros y la normativa vigente para la provisión de los mismos.</w:t>
      </w:r>
      <w:r w:rsidRPr="00F56EEA">
        <w:rPr>
          <w:rFonts w:asciiTheme="minorBidi" w:hAnsiTheme="minorBidi" w:cstheme="minorBidi"/>
          <w:sz w:val="22"/>
        </w:rPr>
        <w:t xml:space="preserve"> Deberían tenerse en cuenta la actual carga de trabajo y competencia de las personas pertinentes para llevar a cabo funciones y roles en el </w:t>
      </w:r>
      <w:r w:rsidR="00813F19" w:rsidRPr="00F56EEA">
        <w:rPr>
          <w:rFonts w:asciiTheme="minorBidi" w:hAnsiTheme="minorBidi" w:cstheme="minorBidi"/>
          <w:sz w:val="22"/>
        </w:rPr>
        <w:t xml:space="preserve">sistema de </w:t>
      </w:r>
      <w:r w:rsidR="004648ED" w:rsidRPr="00F56EEA">
        <w:rPr>
          <w:rFonts w:asciiTheme="minorBidi" w:hAnsiTheme="minorBidi" w:cstheme="minorBidi"/>
          <w:sz w:val="22"/>
        </w:rPr>
        <w:t xml:space="preserve">gestión. </w:t>
      </w:r>
    </w:p>
    <w:p w14:paraId="4D5E4AC9" w14:textId="2BB2E5FE" w:rsidR="00EF3A89" w:rsidRDefault="003F3001">
      <w:pPr>
        <w:ind w:left="-5"/>
        <w:rPr>
          <w:rFonts w:asciiTheme="minorBidi" w:hAnsiTheme="minorBidi" w:cstheme="minorBidi"/>
          <w:sz w:val="22"/>
        </w:rPr>
      </w:pPr>
      <w:r w:rsidRPr="00F56EEA">
        <w:rPr>
          <w:rFonts w:asciiTheme="minorBidi" w:hAnsiTheme="minorBidi" w:cstheme="minorBidi"/>
          <w:sz w:val="22"/>
        </w:rPr>
        <w:t>Al determinar las personas necesarias, la</w:t>
      </w:r>
      <w:r w:rsidR="00A332E9" w:rsidRPr="00F56EEA">
        <w:rPr>
          <w:rFonts w:asciiTheme="minorBidi" w:hAnsiTheme="minorBidi" w:cstheme="minorBidi"/>
          <w:sz w:val="22"/>
        </w:rPr>
        <w:t xml:space="preserve"> a </w:t>
      </w:r>
      <w:r w:rsidR="00902025">
        <w:rPr>
          <w:rFonts w:asciiTheme="minorBidi" w:hAnsiTheme="minorBidi" w:cstheme="minorBidi"/>
          <w:sz w:val="22"/>
        </w:rPr>
        <w:t>entidad</w:t>
      </w:r>
      <w:r w:rsidR="00A332E9" w:rsidRPr="00F56EEA">
        <w:rPr>
          <w:rFonts w:asciiTheme="minorBidi" w:hAnsiTheme="minorBidi" w:cstheme="minorBidi"/>
          <w:sz w:val="22"/>
        </w:rPr>
        <w:t xml:space="preserve"> </w:t>
      </w:r>
      <w:r w:rsidR="00151F44" w:rsidRPr="00F56EEA">
        <w:rPr>
          <w:rFonts w:asciiTheme="minorBidi" w:hAnsiTheme="minorBidi" w:cstheme="minorBidi"/>
          <w:sz w:val="22"/>
        </w:rPr>
        <w:t xml:space="preserve"> </w:t>
      </w:r>
      <w:r w:rsidRPr="00F56EEA">
        <w:rPr>
          <w:rFonts w:asciiTheme="minorBidi" w:hAnsiTheme="minorBidi" w:cstheme="minorBidi"/>
          <w:sz w:val="22"/>
        </w:rPr>
        <w:t xml:space="preserve"> debería</w:t>
      </w:r>
      <w:r w:rsidR="00151F44" w:rsidRPr="00F56EEA">
        <w:rPr>
          <w:rFonts w:asciiTheme="minorBidi" w:hAnsiTheme="minorBidi" w:cstheme="minorBidi"/>
          <w:sz w:val="22"/>
        </w:rPr>
        <w:t>n</w:t>
      </w:r>
      <w:r w:rsidRPr="00F56EEA">
        <w:rPr>
          <w:rFonts w:asciiTheme="minorBidi" w:hAnsiTheme="minorBidi" w:cstheme="minorBidi"/>
          <w:sz w:val="22"/>
        </w:rPr>
        <w:t xml:space="preserve"> usar el “pensamiento basado en riesgos” y tener en cuenta las responsabilidades y autoridades que se han designado para</w:t>
      </w:r>
      <w:r w:rsidR="00151F44" w:rsidRPr="00F56EEA">
        <w:rPr>
          <w:rFonts w:asciiTheme="minorBidi" w:hAnsiTheme="minorBidi" w:cstheme="minorBidi"/>
          <w:sz w:val="22"/>
        </w:rPr>
        <w:t xml:space="preserve"> </w:t>
      </w:r>
      <w:r w:rsidR="00A332E9" w:rsidRPr="00F56EEA">
        <w:rPr>
          <w:rFonts w:asciiTheme="minorBidi" w:hAnsiTheme="minorBidi" w:cstheme="minorBidi"/>
          <w:sz w:val="22"/>
        </w:rPr>
        <w:t>sus procesos</w:t>
      </w:r>
      <w:r w:rsidR="00151F44" w:rsidRPr="00F56EEA">
        <w:rPr>
          <w:rFonts w:asciiTheme="minorBidi" w:hAnsiTheme="minorBidi" w:cstheme="minorBidi"/>
          <w:sz w:val="22"/>
        </w:rPr>
        <w:t>.</w:t>
      </w:r>
    </w:p>
    <w:p w14:paraId="67DED35F" w14:textId="48B35AA1" w:rsidR="008A156F" w:rsidRPr="008A156F" w:rsidRDefault="008A156F" w:rsidP="008A156F">
      <w:pPr>
        <w:autoSpaceDE w:val="0"/>
        <w:autoSpaceDN w:val="0"/>
        <w:adjustRightInd w:val="0"/>
        <w:spacing w:after="0" w:line="240" w:lineRule="auto"/>
        <w:ind w:left="0" w:firstLine="0"/>
        <w:rPr>
          <w:rFonts w:asciiTheme="minorBidi" w:hAnsiTheme="minorBidi" w:cstheme="minorBidi"/>
          <w:sz w:val="22"/>
        </w:rPr>
      </w:pPr>
      <w:r w:rsidRPr="008A156F">
        <w:rPr>
          <w:rFonts w:ascii="ArialMT" w:eastAsiaTheme="minorEastAsia" w:hAnsi="ArialMT" w:cs="ArialMT"/>
          <w:color w:val="auto"/>
          <w:sz w:val="22"/>
        </w:rPr>
        <w:t xml:space="preserve">La </w:t>
      </w:r>
      <w:r w:rsidR="00902025">
        <w:rPr>
          <w:rFonts w:ascii="ArialMT" w:eastAsiaTheme="minorEastAsia" w:hAnsi="ArialMT" w:cs="ArialMT"/>
          <w:color w:val="auto"/>
          <w:sz w:val="22"/>
        </w:rPr>
        <w:t>entidad</w:t>
      </w:r>
      <w:r>
        <w:rPr>
          <w:rFonts w:ascii="ArialMT" w:eastAsiaTheme="minorEastAsia" w:hAnsi="ArialMT" w:cs="ArialMT"/>
          <w:color w:val="auto"/>
          <w:sz w:val="22"/>
        </w:rPr>
        <w:t xml:space="preserve">, con base en el análisis de sus capacidades y los requisitos técnicos requeridos para su operación, </w:t>
      </w:r>
      <w:r w:rsidRPr="008A156F">
        <w:rPr>
          <w:rFonts w:ascii="ArialMT" w:eastAsiaTheme="minorEastAsia" w:hAnsi="ArialMT" w:cs="ArialMT"/>
          <w:color w:val="auto"/>
          <w:sz w:val="22"/>
        </w:rPr>
        <w:t>podría decidir reclutar a personas adicionales o usar un proveedor externo, en</w:t>
      </w:r>
      <w:r>
        <w:rPr>
          <w:rFonts w:ascii="ArialMT" w:eastAsiaTheme="minorEastAsia" w:hAnsi="ArialMT" w:cs="ArialMT"/>
          <w:color w:val="auto"/>
          <w:sz w:val="22"/>
        </w:rPr>
        <w:t xml:space="preserve"> </w:t>
      </w:r>
      <w:r w:rsidRPr="008A156F">
        <w:rPr>
          <w:rFonts w:ascii="ArialMT" w:eastAsiaTheme="minorEastAsia" w:hAnsi="ArialMT" w:cs="ArialMT"/>
          <w:color w:val="auto"/>
          <w:sz w:val="22"/>
        </w:rPr>
        <w:t xml:space="preserve">cuyo caso debería considerar </w:t>
      </w:r>
      <w:r>
        <w:rPr>
          <w:rFonts w:ascii="ArialMT" w:eastAsiaTheme="minorEastAsia" w:hAnsi="ArialMT" w:cs="ArialMT"/>
          <w:color w:val="auto"/>
          <w:sz w:val="22"/>
        </w:rPr>
        <w:t xml:space="preserve">en el proceso de </w:t>
      </w:r>
      <w:r w:rsidR="002F46B9">
        <w:rPr>
          <w:rFonts w:ascii="ArialMT" w:eastAsiaTheme="minorEastAsia" w:hAnsi="ArialMT" w:cs="ArialMT"/>
          <w:color w:val="auto"/>
          <w:sz w:val="22"/>
        </w:rPr>
        <w:t>contractual el</w:t>
      </w:r>
      <w:r>
        <w:rPr>
          <w:rFonts w:ascii="ArialMT" w:eastAsiaTheme="minorEastAsia" w:hAnsi="ArialMT" w:cs="ArialMT"/>
          <w:color w:val="auto"/>
          <w:sz w:val="22"/>
        </w:rPr>
        <w:t xml:space="preserve"> establecimiento del nivel de competencias requeridos y los mecanismos</w:t>
      </w:r>
      <w:r w:rsidR="002F46B9">
        <w:rPr>
          <w:rFonts w:ascii="ArialMT" w:eastAsiaTheme="minorEastAsia" w:hAnsi="ArialMT" w:cs="ArialMT"/>
          <w:color w:val="auto"/>
          <w:sz w:val="22"/>
        </w:rPr>
        <w:t xml:space="preserve">  para </w:t>
      </w:r>
      <w:r>
        <w:rPr>
          <w:rFonts w:ascii="ArialMT" w:eastAsiaTheme="minorEastAsia" w:hAnsi="ArialMT" w:cs="ArialMT"/>
          <w:color w:val="auto"/>
          <w:sz w:val="22"/>
        </w:rPr>
        <w:t xml:space="preserve"> monitorear el cumplimiento. </w:t>
      </w:r>
    </w:p>
    <w:p w14:paraId="7B8D36B3" w14:textId="77777777" w:rsidR="008A156F" w:rsidRDefault="008A156F">
      <w:pPr>
        <w:pStyle w:val="Ttulo5"/>
        <w:tabs>
          <w:tab w:val="center" w:pos="1425"/>
        </w:tabs>
        <w:ind w:left="-15" w:right="0" w:firstLine="0"/>
        <w:rPr>
          <w:rFonts w:asciiTheme="minorBidi" w:hAnsiTheme="minorBidi" w:cstheme="minorBidi"/>
          <w:sz w:val="22"/>
        </w:rPr>
      </w:pPr>
    </w:p>
    <w:p w14:paraId="6ADF8BA1" w14:textId="6A5FE2D0" w:rsidR="00EF3A89" w:rsidRPr="00F56EEA" w:rsidRDefault="003F3001">
      <w:pPr>
        <w:pStyle w:val="Ttulo5"/>
        <w:tabs>
          <w:tab w:val="center" w:pos="1425"/>
        </w:tabs>
        <w:ind w:left="-15" w:right="0" w:firstLine="0"/>
        <w:rPr>
          <w:rFonts w:asciiTheme="minorBidi" w:hAnsiTheme="minorBidi" w:cstheme="minorBidi"/>
          <w:sz w:val="22"/>
        </w:rPr>
      </w:pPr>
      <w:r w:rsidRPr="00F56EEA">
        <w:rPr>
          <w:rFonts w:asciiTheme="minorBidi" w:hAnsiTheme="minorBidi" w:cstheme="minorBidi"/>
          <w:sz w:val="22"/>
        </w:rPr>
        <w:t>7.1.3</w:t>
      </w:r>
      <w:r w:rsidRPr="00F56EEA">
        <w:rPr>
          <w:rFonts w:asciiTheme="minorBidi" w:hAnsiTheme="minorBidi" w:cstheme="minorBidi"/>
          <w:sz w:val="22"/>
        </w:rPr>
        <w:tab/>
        <w:t>Infraestructura</w:t>
      </w:r>
    </w:p>
    <w:p w14:paraId="1CFC852B" w14:textId="19E1F8F0" w:rsidR="00EF3A89" w:rsidRPr="00F56EEA" w:rsidRDefault="003F3001">
      <w:pPr>
        <w:ind w:left="-5"/>
        <w:rPr>
          <w:rFonts w:asciiTheme="minorBidi" w:hAnsiTheme="minorBidi" w:cstheme="minorBidi"/>
          <w:sz w:val="22"/>
        </w:rPr>
      </w:pPr>
      <w:r w:rsidRPr="00F56EEA">
        <w:rPr>
          <w:rFonts w:asciiTheme="minorBidi" w:hAnsiTheme="minorBidi" w:cstheme="minorBidi"/>
          <w:sz w:val="22"/>
        </w:rPr>
        <w:t xml:space="preserve">La intención de este </w:t>
      </w:r>
      <w:r w:rsidR="008A156F" w:rsidRPr="00F56EEA">
        <w:rPr>
          <w:rFonts w:asciiTheme="minorBidi" w:hAnsiTheme="minorBidi" w:cstheme="minorBidi"/>
          <w:sz w:val="22"/>
        </w:rPr>
        <w:t>requisito es</w:t>
      </w:r>
      <w:r w:rsidRPr="00F56EEA">
        <w:rPr>
          <w:rFonts w:asciiTheme="minorBidi" w:hAnsiTheme="minorBidi" w:cstheme="minorBidi"/>
          <w:sz w:val="22"/>
        </w:rPr>
        <w:t xml:space="preserve"> asegurar que la</w:t>
      </w:r>
      <w:r w:rsidR="00B33247" w:rsidRPr="00F56EEA">
        <w:rPr>
          <w:rFonts w:asciiTheme="minorBidi" w:hAnsiTheme="minorBidi" w:cstheme="minorBidi"/>
          <w:sz w:val="22"/>
        </w:rPr>
        <w:t xml:space="preserve"> </w:t>
      </w:r>
      <w:r w:rsidR="00902025">
        <w:rPr>
          <w:rFonts w:asciiTheme="minorBidi" w:hAnsiTheme="minorBidi" w:cstheme="minorBidi"/>
          <w:sz w:val="22"/>
        </w:rPr>
        <w:t>entidad</w:t>
      </w:r>
      <w:r w:rsidR="002F46B9" w:rsidRPr="00F56EEA">
        <w:rPr>
          <w:rFonts w:asciiTheme="minorBidi" w:hAnsiTheme="minorBidi" w:cstheme="minorBidi"/>
          <w:sz w:val="22"/>
        </w:rPr>
        <w:t xml:space="preserve"> cuenta</w:t>
      </w:r>
      <w:r w:rsidR="00B33247" w:rsidRPr="00F56EEA">
        <w:rPr>
          <w:rFonts w:asciiTheme="minorBidi" w:hAnsiTheme="minorBidi" w:cstheme="minorBidi"/>
          <w:sz w:val="22"/>
        </w:rPr>
        <w:t xml:space="preserve"> con las </w:t>
      </w:r>
      <w:r w:rsidRPr="00F56EEA">
        <w:rPr>
          <w:rFonts w:asciiTheme="minorBidi" w:hAnsiTheme="minorBidi" w:cstheme="minorBidi"/>
          <w:sz w:val="22"/>
        </w:rPr>
        <w:t xml:space="preserve">instalaciones, equipos y servicios necesarios para proporcionar regularmente a sus </w:t>
      </w:r>
      <w:r w:rsidR="00B33247" w:rsidRPr="00F56EEA">
        <w:rPr>
          <w:rFonts w:asciiTheme="minorBidi" w:hAnsiTheme="minorBidi" w:cstheme="minorBidi"/>
          <w:sz w:val="22"/>
        </w:rPr>
        <w:t xml:space="preserve">usuarios </w:t>
      </w:r>
      <w:r w:rsidRPr="00F56EEA">
        <w:rPr>
          <w:rFonts w:asciiTheme="minorBidi" w:hAnsiTheme="minorBidi" w:cstheme="minorBidi"/>
          <w:sz w:val="22"/>
        </w:rPr>
        <w:t>productos y servicios conformes de manera sistemática.</w:t>
      </w:r>
    </w:p>
    <w:p w14:paraId="1E8D88D5" w14:textId="40185150" w:rsidR="00EF3A89" w:rsidRPr="00F56EEA" w:rsidRDefault="00264A08">
      <w:pPr>
        <w:ind w:left="-5"/>
        <w:rPr>
          <w:rFonts w:asciiTheme="minorBidi" w:hAnsiTheme="minorBidi" w:cstheme="minorBidi"/>
          <w:sz w:val="22"/>
        </w:rPr>
      </w:pPr>
      <w:r w:rsidRPr="00F56EEA">
        <w:rPr>
          <w:rFonts w:asciiTheme="minorBidi" w:hAnsiTheme="minorBidi" w:cstheme="minorBidi"/>
          <w:sz w:val="22"/>
        </w:rPr>
        <w:t>Se debe considerar q</w:t>
      </w:r>
      <w:r w:rsidR="00B33247" w:rsidRPr="00F56EEA">
        <w:rPr>
          <w:rFonts w:asciiTheme="minorBidi" w:hAnsiTheme="minorBidi" w:cstheme="minorBidi"/>
          <w:sz w:val="22"/>
        </w:rPr>
        <w:t>ue l</w:t>
      </w:r>
      <w:r w:rsidR="003F3001" w:rsidRPr="00F56EEA">
        <w:rPr>
          <w:rFonts w:asciiTheme="minorBidi" w:hAnsiTheme="minorBidi" w:cstheme="minorBidi"/>
          <w:sz w:val="22"/>
        </w:rPr>
        <w:t xml:space="preserve">as acciones de “determinar”, </w:t>
      </w:r>
      <w:r w:rsidR="002F46B9">
        <w:rPr>
          <w:rFonts w:asciiTheme="minorBidi" w:hAnsiTheme="minorBidi" w:cstheme="minorBidi"/>
          <w:sz w:val="22"/>
        </w:rPr>
        <w:t xml:space="preserve">“gestionar”, </w:t>
      </w:r>
      <w:r w:rsidR="003F3001" w:rsidRPr="00F56EEA">
        <w:rPr>
          <w:rFonts w:asciiTheme="minorBidi" w:hAnsiTheme="minorBidi" w:cstheme="minorBidi"/>
          <w:sz w:val="22"/>
        </w:rPr>
        <w:t xml:space="preserve">“proporcionar” y “mantener” </w:t>
      </w:r>
      <w:r w:rsidR="003A6452">
        <w:rPr>
          <w:rFonts w:asciiTheme="minorBidi" w:hAnsiTheme="minorBidi" w:cstheme="minorBidi"/>
          <w:sz w:val="22"/>
        </w:rPr>
        <w:t xml:space="preserve">hace referencia a </w:t>
      </w:r>
      <w:r w:rsidR="003F3001" w:rsidRPr="00F56EEA">
        <w:rPr>
          <w:rFonts w:asciiTheme="minorBidi" w:hAnsiTheme="minorBidi" w:cstheme="minorBidi"/>
          <w:sz w:val="22"/>
        </w:rPr>
        <w:t xml:space="preserve"> actividades diferentes que podrían </w:t>
      </w:r>
      <w:r w:rsidR="00B33247" w:rsidRPr="00F56EEA">
        <w:rPr>
          <w:rFonts w:asciiTheme="minorBidi" w:hAnsiTheme="minorBidi" w:cstheme="minorBidi"/>
          <w:sz w:val="22"/>
        </w:rPr>
        <w:t xml:space="preserve">ser desempeñadas por </w:t>
      </w:r>
      <w:r w:rsidR="003F3001" w:rsidRPr="00F56EEA">
        <w:rPr>
          <w:rFonts w:asciiTheme="minorBidi" w:hAnsiTheme="minorBidi" w:cstheme="minorBidi"/>
          <w:sz w:val="22"/>
        </w:rPr>
        <w:t xml:space="preserve">distintos procesos o funciones Por ejemplo, los responsables </w:t>
      </w:r>
      <w:r w:rsidR="002F46B9">
        <w:rPr>
          <w:rFonts w:asciiTheme="minorBidi" w:hAnsiTheme="minorBidi" w:cstheme="minorBidi"/>
          <w:sz w:val="22"/>
        </w:rPr>
        <w:t>de la ejecución de los procesos p</w:t>
      </w:r>
      <w:r w:rsidR="003F3001" w:rsidRPr="00F56EEA">
        <w:rPr>
          <w:rFonts w:asciiTheme="minorBidi" w:hAnsiTheme="minorBidi" w:cstheme="minorBidi"/>
          <w:sz w:val="22"/>
        </w:rPr>
        <w:t xml:space="preserve">odrían </w:t>
      </w:r>
      <w:r w:rsidR="003A6452">
        <w:rPr>
          <w:rFonts w:asciiTheme="minorBidi" w:hAnsiTheme="minorBidi" w:cstheme="minorBidi"/>
          <w:sz w:val="22"/>
        </w:rPr>
        <w:t xml:space="preserve">identificar, establecer los </w:t>
      </w:r>
      <w:r w:rsidR="003F3001" w:rsidRPr="00F56EEA">
        <w:rPr>
          <w:rFonts w:asciiTheme="minorBidi" w:hAnsiTheme="minorBidi" w:cstheme="minorBidi"/>
          <w:sz w:val="22"/>
        </w:rPr>
        <w:t xml:space="preserve"> requisitos específicos de infraestructura</w:t>
      </w:r>
      <w:r w:rsidR="003A6452">
        <w:rPr>
          <w:rFonts w:asciiTheme="minorBidi" w:hAnsiTheme="minorBidi" w:cstheme="minorBidi"/>
          <w:sz w:val="22"/>
        </w:rPr>
        <w:t xml:space="preserve"> y gestionar su asignación: el responsable del </w:t>
      </w:r>
      <w:r w:rsidR="002F46B9">
        <w:rPr>
          <w:rFonts w:asciiTheme="minorBidi" w:hAnsiTheme="minorBidi" w:cstheme="minorBidi"/>
          <w:sz w:val="22"/>
        </w:rPr>
        <w:t xml:space="preserve"> proceso de adquisiciones </w:t>
      </w:r>
      <w:r w:rsidR="003F3001" w:rsidRPr="00F56EEA">
        <w:rPr>
          <w:rFonts w:asciiTheme="minorBidi" w:hAnsiTheme="minorBidi" w:cstheme="minorBidi"/>
          <w:sz w:val="22"/>
        </w:rPr>
        <w:t xml:space="preserve">adquirirá y proporcionará la infraestructura, y </w:t>
      </w:r>
      <w:r w:rsidR="003A6452">
        <w:rPr>
          <w:rFonts w:asciiTheme="minorBidi" w:hAnsiTheme="minorBidi" w:cstheme="minorBidi"/>
          <w:sz w:val="22"/>
        </w:rPr>
        <w:t>las</w:t>
      </w:r>
      <w:r w:rsidR="003F3001" w:rsidRPr="00F56EEA">
        <w:rPr>
          <w:rFonts w:asciiTheme="minorBidi" w:hAnsiTheme="minorBidi" w:cstheme="minorBidi"/>
          <w:sz w:val="22"/>
        </w:rPr>
        <w:t xml:space="preserve"> actividades para mantenerla </w:t>
      </w:r>
      <w:r w:rsidR="003A6452">
        <w:rPr>
          <w:rFonts w:asciiTheme="minorBidi" w:hAnsiTheme="minorBidi" w:cstheme="minorBidi"/>
          <w:sz w:val="22"/>
        </w:rPr>
        <w:t xml:space="preserve"> podrían estar a cargo de ora unidad o responsable.</w:t>
      </w:r>
      <w:r w:rsidR="003F3001" w:rsidRPr="00F56EEA">
        <w:rPr>
          <w:rFonts w:asciiTheme="minorBidi" w:hAnsiTheme="minorBidi" w:cstheme="minorBidi"/>
          <w:sz w:val="22"/>
        </w:rPr>
        <w:t>(como mantenimiento de equipos, servicio de limpieza, o actualizaciones de las tecnologías de la información, ensayos periódicos de los sistemas de información y de comunicaciones, o inspecciones periódicas de las instalaciones y equipos).</w:t>
      </w:r>
    </w:p>
    <w:p w14:paraId="36C70E6C" w14:textId="67457AE1" w:rsidR="00EF3A89" w:rsidRPr="00F56EEA" w:rsidRDefault="003F3001">
      <w:pPr>
        <w:ind w:left="-5"/>
        <w:rPr>
          <w:rFonts w:asciiTheme="minorBidi" w:hAnsiTheme="minorBidi" w:cstheme="minorBidi"/>
          <w:sz w:val="22"/>
        </w:rPr>
      </w:pPr>
      <w:r w:rsidRPr="00F56EEA">
        <w:rPr>
          <w:rFonts w:asciiTheme="minorBidi" w:hAnsiTheme="minorBidi" w:cstheme="minorBidi"/>
          <w:sz w:val="22"/>
        </w:rPr>
        <w:t>La infraestructura puede tener un efecto crítico en la consecución de la conformidad de productos y servicios. Se requiere que la</w:t>
      </w:r>
      <w:r w:rsidR="00264A08" w:rsidRPr="00F56EEA">
        <w:rPr>
          <w:rFonts w:asciiTheme="minorBidi" w:hAnsiTheme="minorBidi" w:cstheme="minorBidi"/>
          <w:sz w:val="22"/>
        </w:rPr>
        <w:t>s</w:t>
      </w:r>
      <w:r w:rsidRPr="00F56EEA">
        <w:rPr>
          <w:rFonts w:asciiTheme="minorBidi" w:hAnsiTheme="minorBidi" w:cstheme="minorBidi"/>
          <w:sz w:val="22"/>
        </w:rPr>
        <w:t xml:space="preserve"> </w:t>
      </w:r>
      <w:r w:rsidR="00902025">
        <w:rPr>
          <w:rFonts w:asciiTheme="minorBidi" w:hAnsiTheme="minorBidi" w:cstheme="minorBidi"/>
          <w:sz w:val="22"/>
        </w:rPr>
        <w:t>Entidad</w:t>
      </w:r>
      <w:r w:rsidR="00264A08" w:rsidRPr="00F56EEA">
        <w:rPr>
          <w:rFonts w:asciiTheme="minorBidi" w:hAnsiTheme="minorBidi" w:cstheme="minorBidi"/>
          <w:sz w:val="22"/>
        </w:rPr>
        <w:t xml:space="preserve"> </w:t>
      </w:r>
      <w:r w:rsidR="003A6452" w:rsidRPr="00F56EEA">
        <w:rPr>
          <w:rFonts w:asciiTheme="minorBidi" w:hAnsiTheme="minorBidi" w:cstheme="minorBidi"/>
          <w:sz w:val="22"/>
        </w:rPr>
        <w:t>de conformidad</w:t>
      </w:r>
      <w:r w:rsidR="00264A08" w:rsidRPr="00F56EEA">
        <w:rPr>
          <w:rFonts w:asciiTheme="minorBidi" w:hAnsiTheme="minorBidi" w:cstheme="minorBidi"/>
          <w:sz w:val="22"/>
        </w:rPr>
        <w:t xml:space="preserve"> con sus </w:t>
      </w:r>
      <w:r w:rsidR="009B0341" w:rsidRPr="00F56EEA">
        <w:rPr>
          <w:rFonts w:asciiTheme="minorBidi" w:hAnsiTheme="minorBidi" w:cstheme="minorBidi"/>
          <w:sz w:val="22"/>
        </w:rPr>
        <w:t>responsabilidades</w:t>
      </w:r>
      <w:r w:rsidR="00264A08" w:rsidRPr="00F56EEA">
        <w:rPr>
          <w:rFonts w:asciiTheme="minorBidi" w:hAnsiTheme="minorBidi" w:cstheme="minorBidi"/>
          <w:sz w:val="22"/>
        </w:rPr>
        <w:t xml:space="preserve"> y atribuciones: </w:t>
      </w:r>
    </w:p>
    <w:p w14:paraId="0D81242C" w14:textId="73666E38" w:rsidR="00EF3A89" w:rsidRPr="00F56EEA" w:rsidRDefault="003F3001" w:rsidP="00532449">
      <w:pPr>
        <w:numPr>
          <w:ilvl w:val="0"/>
          <w:numId w:val="10"/>
        </w:numPr>
        <w:ind w:hanging="680"/>
        <w:rPr>
          <w:rFonts w:asciiTheme="minorBidi" w:hAnsiTheme="minorBidi" w:cstheme="minorBidi"/>
          <w:sz w:val="22"/>
        </w:rPr>
      </w:pPr>
      <w:r w:rsidRPr="00F56EEA">
        <w:rPr>
          <w:rFonts w:asciiTheme="minorBidi" w:hAnsiTheme="minorBidi" w:cstheme="minorBidi"/>
          <w:sz w:val="22"/>
        </w:rPr>
        <w:t>determine</w:t>
      </w:r>
      <w:r w:rsidR="00264A08" w:rsidRPr="00F56EEA">
        <w:rPr>
          <w:rFonts w:asciiTheme="minorBidi" w:hAnsiTheme="minorBidi" w:cstheme="minorBidi"/>
          <w:sz w:val="22"/>
        </w:rPr>
        <w:t>n</w:t>
      </w:r>
      <w:r w:rsidRPr="00F56EEA">
        <w:rPr>
          <w:rFonts w:asciiTheme="minorBidi" w:hAnsiTheme="minorBidi" w:cstheme="minorBidi"/>
          <w:sz w:val="22"/>
        </w:rPr>
        <w:t xml:space="preserve"> la infraestructura necesaria para la operación eficaz de sus procesos y para lograr sus resultados previstos;</w:t>
      </w:r>
    </w:p>
    <w:p w14:paraId="2E5564C8" w14:textId="6B8F7C89" w:rsidR="00EF3A89" w:rsidRPr="00F56EEA" w:rsidRDefault="003F3001" w:rsidP="00532449">
      <w:pPr>
        <w:numPr>
          <w:ilvl w:val="0"/>
          <w:numId w:val="10"/>
        </w:numPr>
        <w:ind w:hanging="680"/>
        <w:rPr>
          <w:rFonts w:asciiTheme="minorBidi" w:hAnsiTheme="minorBidi" w:cstheme="minorBidi"/>
          <w:sz w:val="22"/>
        </w:rPr>
      </w:pPr>
      <w:r w:rsidRPr="00F56EEA">
        <w:rPr>
          <w:rFonts w:asciiTheme="minorBidi" w:hAnsiTheme="minorBidi" w:cstheme="minorBidi"/>
          <w:sz w:val="22"/>
        </w:rPr>
        <w:t>proporcione</w:t>
      </w:r>
      <w:r w:rsidR="00264A08" w:rsidRPr="00F56EEA">
        <w:rPr>
          <w:rFonts w:asciiTheme="minorBidi" w:hAnsiTheme="minorBidi" w:cstheme="minorBidi"/>
          <w:sz w:val="22"/>
        </w:rPr>
        <w:t>n</w:t>
      </w:r>
      <w:r w:rsidRPr="00F56EEA">
        <w:rPr>
          <w:rFonts w:asciiTheme="minorBidi" w:hAnsiTheme="minorBidi" w:cstheme="minorBidi"/>
          <w:sz w:val="22"/>
        </w:rPr>
        <w:t xml:space="preserve"> y mantenga</w:t>
      </w:r>
      <w:r w:rsidR="00264A08" w:rsidRPr="00F56EEA">
        <w:rPr>
          <w:rFonts w:asciiTheme="minorBidi" w:hAnsiTheme="minorBidi" w:cstheme="minorBidi"/>
          <w:sz w:val="22"/>
        </w:rPr>
        <w:t>n</w:t>
      </w:r>
      <w:r w:rsidRPr="00F56EEA">
        <w:rPr>
          <w:rFonts w:asciiTheme="minorBidi" w:hAnsiTheme="minorBidi" w:cstheme="minorBidi"/>
          <w:sz w:val="22"/>
        </w:rPr>
        <w:t xml:space="preserve"> la infraestructura necesaria.</w:t>
      </w:r>
    </w:p>
    <w:p w14:paraId="29A7B50F" w14:textId="4EE9EBA1" w:rsidR="00B33247" w:rsidRPr="00F56EEA" w:rsidRDefault="009B0341" w:rsidP="00264A08">
      <w:pPr>
        <w:ind w:left="-5"/>
        <w:rPr>
          <w:rFonts w:asciiTheme="minorBidi" w:eastAsia="Times New Roman" w:hAnsiTheme="minorBidi" w:cstheme="minorBidi"/>
          <w:color w:val="auto"/>
          <w:sz w:val="22"/>
          <w:lang w:eastAsia="es-ES"/>
        </w:rPr>
      </w:pPr>
      <w:r w:rsidRPr="00F56EEA">
        <w:rPr>
          <w:rFonts w:asciiTheme="minorBidi" w:hAnsiTheme="minorBidi" w:cstheme="minorBidi"/>
          <w:color w:val="auto"/>
          <w:sz w:val="22"/>
        </w:rPr>
        <w:t>L</w:t>
      </w:r>
      <w:r w:rsidR="003F3001" w:rsidRPr="00F56EEA">
        <w:rPr>
          <w:rFonts w:asciiTheme="minorBidi" w:hAnsiTheme="minorBidi" w:cstheme="minorBidi"/>
          <w:color w:val="auto"/>
          <w:sz w:val="22"/>
        </w:rPr>
        <w:t>a infraestructura necesaria</w:t>
      </w:r>
      <w:r w:rsidR="00264A08" w:rsidRPr="00F56EEA">
        <w:rPr>
          <w:rFonts w:asciiTheme="minorBidi" w:hAnsiTheme="minorBidi" w:cstheme="minorBidi"/>
          <w:color w:val="auto"/>
          <w:sz w:val="22"/>
        </w:rPr>
        <w:t xml:space="preserve"> para la operación de sus procesos, las </w:t>
      </w:r>
      <w:r w:rsidR="00902025">
        <w:rPr>
          <w:rFonts w:asciiTheme="minorBidi" w:hAnsiTheme="minorBidi" w:cstheme="minorBidi"/>
          <w:color w:val="auto"/>
          <w:sz w:val="22"/>
        </w:rPr>
        <w:t>Entidad</w:t>
      </w:r>
      <w:bookmarkStart w:id="37" w:name="_Hlk56965799"/>
      <w:r w:rsidRPr="00F56EEA">
        <w:rPr>
          <w:rFonts w:asciiTheme="minorBidi" w:hAnsiTheme="minorBidi" w:cstheme="minorBidi"/>
          <w:color w:val="auto"/>
          <w:sz w:val="22"/>
        </w:rPr>
        <w:t xml:space="preserve">, pueden considerar en </w:t>
      </w:r>
      <w:r w:rsidRPr="00F56EEA">
        <w:rPr>
          <w:rFonts w:asciiTheme="minorBidi" w:eastAsia="Times New Roman" w:hAnsiTheme="minorBidi" w:cstheme="minorBidi"/>
          <w:color w:val="auto"/>
          <w:sz w:val="22"/>
          <w:lang w:eastAsia="es-ES"/>
        </w:rPr>
        <w:t>otros aspectos</w:t>
      </w:r>
      <w:r w:rsidR="005D2913" w:rsidRPr="00F56EEA">
        <w:rPr>
          <w:rFonts w:asciiTheme="minorBidi" w:eastAsia="Times New Roman" w:hAnsiTheme="minorBidi" w:cstheme="minorBidi"/>
          <w:color w:val="auto"/>
          <w:sz w:val="22"/>
          <w:lang w:eastAsia="es-ES"/>
        </w:rPr>
        <w:t>:</w:t>
      </w:r>
      <w:bookmarkEnd w:id="37"/>
    </w:p>
    <w:p w14:paraId="21D9BE91" w14:textId="77777777" w:rsidR="00B33247" w:rsidRPr="00F56EEA" w:rsidRDefault="00B33247" w:rsidP="00B33247">
      <w:pPr>
        <w:spacing w:after="0" w:line="240" w:lineRule="auto"/>
        <w:ind w:left="0" w:firstLine="0"/>
        <w:rPr>
          <w:rFonts w:asciiTheme="minorBidi" w:eastAsia="Times New Roman" w:hAnsiTheme="minorBidi" w:cstheme="minorBidi"/>
          <w:color w:val="auto"/>
          <w:sz w:val="22"/>
          <w:lang w:eastAsia="es-ES"/>
        </w:rPr>
      </w:pPr>
    </w:p>
    <w:p w14:paraId="6EC9916F" w14:textId="176D3026" w:rsidR="005D2913" w:rsidRPr="00F56EEA" w:rsidRDefault="005D2913" w:rsidP="00532449">
      <w:pPr>
        <w:pStyle w:val="Prrafodelista"/>
        <w:numPr>
          <w:ilvl w:val="0"/>
          <w:numId w:val="43"/>
        </w:numPr>
        <w:rPr>
          <w:rFonts w:asciiTheme="minorBidi" w:eastAsia="Times New Roman" w:hAnsiTheme="minorBidi" w:cstheme="minorBidi"/>
          <w:color w:val="auto"/>
          <w:sz w:val="22"/>
          <w:lang w:eastAsia="es-ES"/>
        </w:rPr>
      </w:pPr>
      <w:r w:rsidRPr="00F56EEA">
        <w:rPr>
          <w:rFonts w:asciiTheme="minorBidi" w:hAnsiTheme="minorBidi" w:cstheme="minorBidi"/>
          <w:color w:val="auto"/>
          <w:sz w:val="22"/>
        </w:rPr>
        <w:t>instalaciones</w:t>
      </w:r>
      <w:r w:rsidRPr="00F56EEA">
        <w:rPr>
          <w:rFonts w:asciiTheme="minorBidi" w:eastAsia="Times New Roman" w:hAnsiTheme="minorBidi" w:cstheme="minorBidi"/>
          <w:color w:val="auto"/>
          <w:sz w:val="22"/>
          <w:lang w:eastAsia="es-ES"/>
        </w:rPr>
        <w:t xml:space="preserve">, espacios físicos, dotaciones con las condiciones ergonómicas y adecuadas; </w:t>
      </w:r>
    </w:p>
    <w:p w14:paraId="543E36DD" w14:textId="77777777" w:rsidR="005D2913" w:rsidRPr="00F56EEA" w:rsidRDefault="005D2913" w:rsidP="009B0341">
      <w:pPr>
        <w:spacing w:after="0" w:line="240" w:lineRule="auto"/>
        <w:ind w:left="0" w:hanging="709"/>
        <w:rPr>
          <w:rFonts w:asciiTheme="minorBidi" w:eastAsia="Times New Roman" w:hAnsiTheme="minorBidi" w:cstheme="minorBidi"/>
          <w:color w:val="auto"/>
          <w:sz w:val="22"/>
          <w:lang w:eastAsia="es-ES"/>
        </w:rPr>
      </w:pPr>
    </w:p>
    <w:p w14:paraId="62A80EDB" w14:textId="02ADEA13" w:rsidR="00264A08" w:rsidRPr="00F56EEA" w:rsidRDefault="00347C2A" w:rsidP="00532449">
      <w:pPr>
        <w:pStyle w:val="Prrafodelista"/>
        <w:numPr>
          <w:ilvl w:val="0"/>
          <w:numId w:val="43"/>
        </w:numPr>
        <w:rPr>
          <w:rFonts w:asciiTheme="minorBidi" w:eastAsia="Times New Roman" w:hAnsiTheme="minorBidi" w:cstheme="minorBidi"/>
          <w:color w:val="auto"/>
          <w:sz w:val="22"/>
          <w:lang w:eastAsia="es-ES"/>
        </w:rPr>
      </w:pPr>
      <w:r w:rsidRPr="00F56EEA">
        <w:rPr>
          <w:rFonts w:asciiTheme="minorBidi" w:hAnsiTheme="minorBidi" w:cstheme="minorBidi"/>
          <w:color w:val="auto"/>
          <w:sz w:val="22"/>
        </w:rPr>
        <w:t>t</w:t>
      </w:r>
      <w:r w:rsidR="00B33247" w:rsidRPr="00F56EEA">
        <w:rPr>
          <w:rFonts w:asciiTheme="minorBidi" w:hAnsiTheme="minorBidi" w:cstheme="minorBidi"/>
          <w:color w:val="auto"/>
          <w:sz w:val="22"/>
        </w:rPr>
        <w:t>ecnologías</w:t>
      </w:r>
      <w:r w:rsidR="00B33247" w:rsidRPr="00F56EEA">
        <w:rPr>
          <w:rFonts w:asciiTheme="minorBidi" w:eastAsia="Times New Roman" w:hAnsiTheme="minorBidi" w:cstheme="minorBidi"/>
          <w:color w:val="auto"/>
          <w:sz w:val="22"/>
          <w:lang w:eastAsia="es-ES"/>
        </w:rPr>
        <w:t xml:space="preserve"> de la información y comunicación, espacios </w:t>
      </w:r>
      <w:r w:rsidR="005D2913" w:rsidRPr="00F56EEA">
        <w:rPr>
          <w:rFonts w:asciiTheme="minorBidi" w:eastAsia="Times New Roman" w:hAnsiTheme="minorBidi" w:cstheme="minorBidi"/>
          <w:color w:val="auto"/>
          <w:sz w:val="22"/>
          <w:lang w:eastAsia="es-ES"/>
        </w:rPr>
        <w:t xml:space="preserve">físicos, aulas, </w:t>
      </w:r>
      <w:r w:rsidR="00B33247" w:rsidRPr="00F56EEA">
        <w:rPr>
          <w:rFonts w:asciiTheme="minorBidi" w:eastAsia="Times New Roman" w:hAnsiTheme="minorBidi" w:cstheme="minorBidi"/>
          <w:color w:val="auto"/>
          <w:sz w:val="22"/>
          <w:lang w:eastAsia="es-ES"/>
        </w:rPr>
        <w:t xml:space="preserve"> equipos (hardware y software),</w:t>
      </w:r>
      <w:r w:rsidR="00264A08" w:rsidRPr="00F56EEA">
        <w:rPr>
          <w:rFonts w:asciiTheme="minorBidi" w:eastAsia="Times New Roman" w:hAnsiTheme="minorBidi" w:cstheme="minorBidi"/>
          <w:color w:val="auto"/>
          <w:sz w:val="22"/>
          <w:lang w:eastAsia="es-ES"/>
        </w:rPr>
        <w:t>suficientes, actualizadas y adecuadas a los programas de formación judicial</w:t>
      </w:r>
      <w:r w:rsidR="005D2913" w:rsidRPr="00F56EEA">
        <w:rPr>
          <w:rFonts w:asciiTheme="minorBidi" w:eastAsia="Times New Roman" w:hAnsiTheme="minorBidi" w:cstheme="minorBidi"/>
          <w:color w:val="auto"/>
          <w:sz w:val="22"/>
          <w:lang w:eastAsia="es-ES"/>
        </w:rPr>
        <w:t>;</w:t>
      </w:r>
    </w:p>
    <w:p w14:paraId="644EC2E5" w14:textId="77777777" w:rsidR="00264A08" w:rsidRPr="003A6452" w:rsidRDefault="00264A08" w:rsidP="009B0341">
      <w:pPr>
        <w:spacing w:after="0" w:line="240" w:lineRule="auto"/>
        <w:ind w:left="0" w:hanging="709"/>
        <w:rPr>
          <w:rFonts w:asciiTheme="minorBidi" w:eastAsia="Times New Roman" w:hAnsiTheme="minorBidi" w:cstheme="minorBidi"/>
          <w:color w:val="auto"/>
          <w:sz w:val="22"/>
          <w:lang w:eastAsia="es-ES"/>
        </w:rPr>
      </w:pPr>
    </w:p>
    <w:p w14:paraId="50AA6405" w14:textId="739F62B5" w:rsidR="00B33247" w:rsidRPr="003A6452" w:rsidRDefault="00B33247" w:rsidP="00532449">
      <w:pPr>
        <w:pStyle w:val="Prrafodelista"/>
        <w:numPr>
          <w:ilvl w:val="0"/>
          <w:numId w:val="43"/>
        </w:numPr>
        <w:rPr>
          <w:rFonts w:asciiTheme="minorBidi" w:eastAsia="Times New Roman" w:hAnsiTheme="minorBidi" w:cstheme="minorBidi"/>
          <w:color w:val="auto"/>
          <w:sz w:val="22"/>
          <w:lang w:eastAsia="es-ES"/>
        </w:rPr>
      </w:pPr>
      <w:r w:rsidRPr="003A6452">
        <w:rPr>
          <w:rFonts w:asciiTheme="minorBidi" w:hAnsiTheme="minorBidi" w:cstheme="minorBidi"/>
          <w:color w:val="auto"/>
          <w:sz w:val="22"/>
        </w:rPr>
        <w:t>servicios</w:t>
      </w:r>
      <w:r w:rsidRPr="003A6452">
        <w:rPr>
          <w:rFonts w:asciiTheme="minorBidi" w:eastAsia="Times New Roman" w:hAnsiTheme="minorBidi" w:cstheme="minorBidi"/>
          <w:color w:val="auto"/>
          <w:sz w:val="22"/>
          <w:lang w:eastAsia="es-ES"/>
        </w:rPr>
        <w:t xml:space="preserve"> de transporte y logística, recursos para </w:t>
      </w:r>
      <w:r w:rsidR="00264A08" w:rsidRPr="003A6452">
        <w:rPr>
          <w:rFonts w:asciiTheme="minorBidi" w:eastAsia="Times New Roman" w:hAnsiTheme="minorBidi" w:cstheme="minorBidi"/>
          <w:color w:val="auto"/>
          <w:sz w:val="22"/>
          <w:lang w:eastAsia="es-ES"/>
        </w:rPr>
        <w:t xml:space="preserve">mantener </w:t>
      </w:r>
      <w:r w:rsidRPr="003A6452">
        <w:rPr>
          <w:rFonts w:asciiTheme="minorBidi" w:eastAsia="Times New Roman" w:hAnsiTheme="minorBidi" w:cstheme="minorBidi"/>
          <w:color w:val="auto"/>
          <w:sz w:val="22"/>
          <w:lang w:eastAsia="es-ES"/>
        </w:rPr>
        <w:t xml:space="preserve">la seguridad y confidencialidad de la </w:t>
      </w:r>
      <w:r w:rsidR="009B0341" w:rsidRPr="003A6452">
        <w:rPr>
          <w:rFonts w:asciiTheme="minorBidi" w:eastAsia="Times New Roman" w:hAnsiTheme="minorBidi" w:cstheme="minorBidi"/>
          <w:color w:val="auto"/>
          <w:sz w:val="22"/>
          <w:lang w:eastAsia="es-ES"/>
        </w:rPr>
        <w:t>información;</w:t>
      </w:r>
      <w:r w:rsidRPr="003A6452">
        <w:rPr>
          <w:rFonts w:asciiTheme="minorBidi" w:eastAsia="Times New Roman" w:hAnsiTheme="minorBidi" w:cstheme="minorBidi"/>
          <w:color w:val="auto"/>
          <w:sz w:val="22"/>
          <w:lang w:eastAsia="es-ES"/>
        </w:rPr>
        <w:t xml:space="preserve"> </w:t>
      </w:r>
    </w:p>
    <w:p w14:paraId="33CC0496" w14:textId="77777777" w:rsidR="00B33247" w:rsidRPr="003A6452" w:rsidRDefault="00B33247" w:rsidP="009B0341">
      <w:pPr>
        <w:spacing w:after="0" w:line="240" w:lineRule="auto"/>
        <w:ind w:left="0" w:hanging="709"/>
        <w:rPr>
          <w:rFonts w:asciiTheme="minorBidi" w:eastAsia="Times New Roman" w:hAnsiTheme="minorBidi" w:cstheme="minorBidi"/>
          <w:color w:val="auto"/>
          <w:sz w:val="22"/>
          <w:lang w:eastAsia="es-ES"/>
        </w:rPr>
      </w:pPr>
    </w:p>
    <w:p w14:paraId="5A11EFDE" w14:textId="449A9FE2" w:rsidR="005D2913" w:rsidRPr="003A6452" w:rsidRDefault="005D2913" w:rsidP="00532449">
      <w:pPr>
        <w:pStyle w:val="Prrafodelista"/>
        <w:numPr>
          <w:ilvl w:val="0"/>
          <w:numId w:val="43"/>
        </w:numPr>
        <w:rPr>
          <w:rFonts w:asciiTheme="minorBidi" w:eastAsia="Times New Roman" w:hAnsiTheme="minorBidi" w:cstheme="minorBidi"/>
          <w:color w:val="auto"/>
          <w:sz w:val="22"/>
          <w:lang w:eastAsia="es-ES"/>
        </w:rPr>
      </w:pPr>
      <w:r w:rsidRPr="003A6452">
        <w:rPr>
          <w:rFonts w:asciiTheme="minorBidi" w:eastAsia="Times New Roman" w:hAnsiTheme="minorBidi" w:cstheme="minorBidi"/>
          <w:color w:val="auto"/>
          <w:sz w:val="22"/>
          <w:lang w:eastAsia="es-ES"/>
        </w:rPr>
        <w:t>salas  con dotaciones y comunicaciones adecuados para la realización de audiencias</w:t>
      </w:r>
      <w:r w:rsidR="009B0341" w:rsidRPr="003A6452">
        <w:rPr>
          <w:rFonts w:asciiTheme="minorBidi" w:eastAsia="Times New Roman" w:hAnsiTheme="minorBidi" w:cstheme="minorBidi"/>
          <w:color w:val="auto"/>
          <w:sz w:val="22"/>
          <w:lang w:eastAsia="es-ES"/>
        </w:rPr>
        <w:t>;</w:t>
      </w:r>
    </w:p>
    <w:p w14:paraId="1D3E6B4E" w14:textId="77777777" w:rsidR="00D053BC" w:rsidRPr="003A6452" w:rsidRDefault="00D053BC" w:rsidP="00B33247">
      <w:pPr>
        <w:spacing w:after="0" w:line="240" w:lineRule="auto"/>
        <w:ind w:left="709" w:hanging="709"/>
        <w:rPr>
          <w:rFonts w:asciiTheme="minorBidi" w:eastAsia="Times New Roman" w:hAnsiTheme="minorBidi" w:cstheme="minorBidi"/>
          <w:color w:val="FF0000"/>
          <w:sz w:val="22"/>
          <w:lang w:eastAsia="es-ES"/>
        </w:rPr>
      </w:pPr>
    </w:p>
    <w:p w14:paraId="0356D711" w14:textId="307731A2" w:rsidR="00B33247" w:rsidRPr="003A6452" w:rsidRDefault="009B0341" w:rsidP="00532449">
      <w:pPr>
        <w:pStyle w:val="Prrafodelista"/>
        <w:numPr>
          <w:ilvl w:val="0"/>
          <w:numId w:val="43"/>
        </w:numPr>
        <w:rPr>
          <w:rFonts w:asciiTheme="minorBidi" w:eastAsia="Times New Roman" w:hAnsiTheme="minorBidi" w:cstheme="minorBidi"/>
          <w:color w:val="auto"/>
          <w:sz w:val="22"/>
          <w:lang w:eastAsia="es-ES"/>
        </w:rPr>
      </w:pPr>
      <w:r w:rsidRPr="003A6452">
        <w:rPr>
          <w:rFonts w:asciiTheme="minorBidi" w:eastAsia="Times New Roman" w:hAnsiTheme="minorBidi" w:cstheme="minorBidi"/>
          <w:color w:val="auto"/>
          <w:sz w:val="22"/>
          <w:lang w:eastAsia="es-ES"/>
        </w:rPr>
        <w:t>ma</w:t>
      </w:r>
      <w:r w:rsidR="00B33247" w:rsidRPr="003A6452">
        <w:rPr>
          <w:rFonts w:asciiTheme="minorBidi" w:eastAsia="Times New Roman" w:hAnsiTheme="minorBidi" w:cstheme="minorBidi"/>
          <w:color w:val="auto"/>
          <w:sz w:val="22"/>
          <w:lang w:eastAsia="es-ES"/>
        </w:rPr>
        <w:t>terial bibliográfico suficiente, adecuado y actualizado, con estrategias y mecanismos orientados a motivar la consulta en el estudiante y que faciliten y/o complementen el proceso de formación judicial.</w:t>
      </w:r>
    </w:p>
    <w:p w14:paraId="358557F4" w14:textId="77777777" w:rsidR="00B33247" w:rsidRPr="00BF2774" w:rsidRDefault="00B33247" w:rsidP="00B33247">
      <w:pPr>
        <w:spacing w:after="0" w:line="240" w:lineRule="auto"/>
        <w:ind w:left="0" w:firstLine="0"/>
        <w:rPr>
          <w:rFonts w:asciiTheme="minorBidi" w:eastAsia="Times New Roman" w:hAnsiTheme="minorBidi" w:cstheme="minorBidi"/>
          <w:color w:val="FF0000"/>
          <w:sz w:val="20"/>
          <w:szCs w:val="20"/>
          <w:lang w:eastAsia="es-ES"/>
        </w:rPr>
      </w:pPr>
    </w:p>
    <w:p w14:paraId="33DC3576" w14:textId="2E4C6128" w:rsidR="00B33247" w:rsidRPr="00BF2774" w:rsidRDefault="00B33247" w:rsidP="005D2913">
      <w:pPr>
        <w:spacing w:after="0" w:line="240" w:lineRule="auto"/>
        <w:ind w:left="709" w:hanging="709"/>
        <w:contextualSpacing/>
        <w:rPr>
          <w:rFonts w:asciiTheme="minorBidi" w:hAnsiTheme="minorBidi" w:cstheme="minorBidi"/>
          <w:sz w:val="20"/>
          <w:szCs w:val="20"/>
        </w:rPr>
      </w:pPr>
      <w:r w:rsidRPr="00BF2774">
        <w:rPr>
          <w:rFonts w:asciiTheme="minorBidi" w:eastAsia="Calibri" w:hAnsiTheme="minorBidi" w:cstheme="minorBidi"/>
          <w:color w:val="FF0000"/>
          <w:sz w:val="20"/>
          <w:szCs w:val="20"/>
          <w:lang w:val="x-none" w:eastAsia="en-US"/>
        </w:rPr>
        <w:tab/>
      </w:r>
    </w:p>
    <w:p w14:paraId="56111948" w14:textId="65469F2A" w:rsidR="00EF3A89" w:rsidRPr="003A6452" w:rsidRDefault="003F3001" w:rsidP="00D053BC">
      <w:pPr>
        <w:pStyle w:val="Ttulo5"/>
        <w:tabs>
          <w:tab w:val="center" w:pos="2897"/>
        </w:tabs>
        <w:ind w:left="-15" w:right="0" w:firstLine="0"/>
        <w:rPr>
          <w:rFonts w:asciiTheme="minorBidi" w:hAnsiTheme="minorBidi" w:cstheme="minorBidi"/>
          <w:sz w:val="22"/>
        </w:rPr>
      </w:pPr>
      <w:r w:rsidRPr="00BF2774">
        <w:rPr>
          <w:rFonts w:asciiTheme="minorBidi" w:hAnsiTheme="minorBidi" w:cstheme="minorBidi"/>
          <w:sz w:val="20"/>
          <w:szCs w:val="20"/>
        </w:rPr>
        <w:t>7.1</w:t>
      </w:r>
      <w:r w:rsidRPr="003A6452">
        <w:rPr>
          <w:rFonts w:asciiTheme="minorBidi" w:hAnsiTheme="minorBidi" w:cstheme="minorBidi"/>
          <w:sz w:val="22"/>
        </w:rPr>
        <w:t>.4</w:t>
      </w:r>
      <w:r w:rsidRPr="003A6452">
        <w:rPr>
          <w:rFonts w:asciiTheme="minorBidi" w:hAnsiTheme="minorBidi" w:cstheme="minorBidi"/>
          <w:sz w:val="22"/>
        </w:rPr>
        <w:tab/>
        <w:t xml:space="preserve"> </w:t>
      </w:r>
      <w:r w:rsidR="00D053BC" w:rsidRPr="003A6452">
        <w:rPr>
          <w:rFonts w:asciiTheme="minorBidi" w:hAnsiTheme="minorBidi" w:cstheme="minorBidi"/>
          <w:sz w:val="22"/>
        </w:rPr>
        <w:t xml:space="preserve">Ambiente de trabajo en </w:t>
      </w:r>
      <w:r w:rsidR="00104D6C">
        <w:rPr>
          <w:rFonts w:asciiTheme="minorBidi" w:hAnsiTheme="minorBidi" w:cstheme="minorBidi"/>
          <w:sz w:val="22"/>
        </w:rPr>
        <w:t xml:space="preserve"> entidad</w:t>
      </w:r>
    </w:p>
    <w:p w14:paraId="6903B732" w14:textId="744AE079" w:rsidR="00EF3A89" w:rsidRPr="003A6452" w:rsidRDefault="003F3001">
      <w:pPr>
        <w:ind w:left="-5"/>
        <w:rPr>
          <w:rFonts w:asciiTheme="minorBidi" w:hAnsiTheme="minorBidi" w:cstheme="minorBidi"/>
          <w:sz w:val="22"/>
        </w:rPr>
      </w:pPr>
      <w:r w:rsidRPr="003A6452">
        <w:rPr>
          <w:rFonts w:asciiTheme="minorBidi" w:hAnsiTheme="minorBidi" w:cstheme="minorBidi"/>
          <w:sz w:val="22"/>
        </w:rPr>
        <w:t xml:space="preserve">La intención de este </w:t>
      </w:r>
      <w:r w:rsidR="00D975AA" w:rsidRPr="003A6452">
        <w:rPr>
          <w:rFonts w:asciiTheme="minorBidi" w:hAnsiTheme="minorBidi" w:cstheme="minorBidi"/>
          <w:sz w:val="22"/>
        </w:rPr>
        <w:t>requisito es</w:t>
      </w:r>
      <w:r w:rsidRPr="003A6452">
        <w:rPr>
          <w:rFonts w:asciiTheme="minorBidi" w:hAnsiTheme="minorBidi" w:cstheme="minorBidi"/>
          <w:sz w:val="22"/>
        </w:rPr>
        <w:t xml:space="preserve"> asegurar que la</w:t>
      </w:r>
      <w:r w:rsidR="008F5686" w:rsidRPr="003A6452">
        <w:rPr>
          <w:rFonts w:asciiTheme="minorBidi" w:hAnsiTheme="minorBidi" w:cstheme="minorBidi"/>
          <w:sz w:val="22"/>
        </w:rPr>
        <w:t xml:space="preserve"> </w:t>
      </w:r>
      <w:r w:rsidR="00902025">
        <w:rPr>
          <w:rFonts w:asciiTheme="minorBidi" w:hAnsiTheme="minorBidi" w:cstheme="minorBidi"/>
          <w:sz w:val="22"/>
        </w:rPr>
        <w:t>entidad</w:t>
      </w:r>
      <w:r w:rsidR="00D975AA" w:rsidRPr="003A6452">
        <w:rPr>
          <w:rFonts w:asciiTheme="minorBidi" w:hAnsiTheme="minorBidi" w:cstheme="minorBidi"/>
          <w:sz w:val="22"/>
        </w:rPr>
        <w:t xml:space="preserve"> determin</w:t>
      </w:r>
      <w:r w:rsidR="008F5686" w:rsidRPr="003A6452">
        <w:rPr>
          <w:rFonts w:asciiTheme="minorBidi" w:hAnsiTheme="minorBidi" w:cstheme="minorBidi"/>
          <w:sz w:val="22"/>
        </w:rPr>
        <w:t xml:space="preserve">a </w:t>
      </w:r>
      <w:r w:rsidR="003A6452" w:rsidRPr="003A6452">
        <w:rPr>
          <w:rFonts w:asciiTheme="minorBidi" w:hAnsiTheme="minorBidi" w:cstheme="minorBidi"/>
          <w:sz w:val="22"/>
        </w:rPr>
        <w:t>y proporciona</w:t>
      </w:r>
      <w:r w:rsidR="008F5686" w:rsidRPr="003A6452">
        <w:rPr>
          <w:rFonts w:asciiTheme="minorBidi" w:hAnsiTheme="minorBidi" w:cstheme="minorBidi"/>
          <w:sz w:val="22"/>
        </w:rPr>
        <w:t xml:space="preserve"> </w:t>
      </w:r>
      <w:r w:rsidRPr="003A6452">
        <w:rPr>
          <w:rFonts w:asciiTheme="minorBidi" w:hAnsiTheme="minorBidi" w:cstheme="minorBidi"/>
          <w:sz w:val="22"/>
        </w:rPr>
        <w:t xml:space="preserve"> el ambiente necesario para la operación de sus procesos, para facilitar la provisión de productos y servicios conformes.</w:t>
      </w:r>
    </w:p>
    <w:p w14:paraId="77FED9A2" w14:textId="586FAF47" w:rsidR="00D053BC" w:rsidRPr="003A6452" w:rsidRDefault="003F3001" w:rsidP="008F5686">
      <w:pPr>
        <w:ind w:left="-5"/>
        <w:rPr>
          <w:rFonts w:asciiTheme="minorBidi" w:hAnsiTheme="minorBidi" w:cstheme="minorBidi"/>
          <w:sz w:val="22"/>
        </w:rPr>
      </w:pPr>
      <w:r w:rsidRPr="003A6452">
        <w:rPr>
          <w:rFonts w:asciiTheme="minorBidi" w:hAnsiTheme="minorBidi" w:cstheme="minorBidi"/>
          <w:sz w:val="22"/>
        </w:rPr>
        <w:t xml:space="preserve">Al determinar el ambiente para la operación de los procesos, deberían tenerse en cuenta </w:t>
      </w:r>
      <w:r w:rsidR="003A6452" w:rsidRPr="003A6452">
        <w:rPr>
          <w:rFonts w:asciiTheme="minorBidi" w:hAnsiTheme="minorBidi" w:cstheme="minorBidi"/>
          <w:sz w:val="22"/>
        </w:rPr>
        <w:t>los requisitos</w:t>
      </w:r>
      <w:r w:rsidR="008F5686" w:rsidRPr="003A6452">
        <w:rPr>
          <w:rFonts w:asciiTheme="minorBidi" w:hAnsiTheme="minorBidi" w:cstheme="minorBidi"/>
          <w:sz w:val="22"/>
        </w:rPr>
        <w:t xml:space="preserve"> de</w:t>
      </w:r>
      <w:r w:rsidRPr="003A6452">
        <w:rPr>
          <w:rFonts w:asciiTheme="minorBidi" w:hAnsiTheme="minorBidi" w:cstheme="minorBidi"/>
          <w:sz w:val="22"/>
        </w:rPr>
        <w:t xml:space="preserve"> las partes interesadas. Por </w:t>
      </w:r>
      <w:r w:rsidR="008F5686" w:rsidRPr="003A6452">
        <w:rPr>
          <w:rFonts w:asciiTheme="minorBidi" w:hAnsiTheme="minorBidi" w:cstheme="minorBidi"/>
          <w:sz w:val="22"/>
        </w:rPr>
        <w:t>ejemplo,</w:t>
      </w:r>
      <w:r w:rsidR="00D053BC" w:rsidRPr="003A6452">
        <w:rPr>
          <w:rFonts w:asciiTheme="minorBidi" w:hAnsiTheme="minorBidi" w:cstheme="minorBidi"/>
          <w:sz w:val="22"/>
        </w:rPr>
        <w:t xml:space="preserve"> la </w:t>
      </w:r>
      <w:r w:rsidR="00D975AA" w:rsidRPr="003A6452">
        <w:rPr>
          <w:rFonts w:asciiTheme="minorBidi" w:hAnsiTheme="minorBidi" w:cstheme="minorBidi"/>
          <w:sz w:val="22"/>
        </w:rPr>
        <w:t>normatividad relacionada</w:t>
      </w:r>
      <w:r w:rsidR="00D053BC" w:rsidRPr="003A6452">
        <w:rPr>
          <w:rFonts w:asciiTheme="minorBidi" w:hAnsiTheme="minorBidi" w:cstheme="minorBidi"/>
          <w:sz w:val="22"/>
        </w:rPr>
        <w:t xml:space="preserve"> con el   </w:t>
      </w:r>
      <w:r w:rsidR="00813F19" w:rsidRPr="003A6452">
        <w:rPr>
          <w:rFonts w:asciiTheme="minorBidi" w:hAnsiTheme="minorBidi" w:cstheme="minorBidi"/>
          <w:sz w:val="22"/>
        </w:rPr>
        <w:t xml:space="preserve">Sistema de gestión </w:t>
      </w:r>
      <w:r w:rsidR="00D053BC" w:rsidRPr="003A6452">
        <w:rPr>
          <w:rFonts w:asciiTheme="minorBidi" w:hAnsiTheme="minorBidi" w:cstheme="minorBidi"/>
          <w:sz w:val="22"/>
        </w:rPr>
        <w:t xml:space="preserve">de Seguridad y Salud en el Trabajo </w:t>
      </w:r>
      <w:r w:rsidR="00D975AA" w:rsidRPr="003A6452">
        <w:rPr>
          <w:rFonts w:asciiTheme="minorBidi" w:hAnsiTheme="minorBidi" w:cstheme="minorBidi"/>
          <w:sz w:val="22"/>
        </w:rPr>
        <w:t xml:space="preserve">o la normatividad relacionada con las condiciones </w:t>
      </w:r>
      <w:r w:rsidR="008F5686" w:rsidRPr="003A6452">
        <w:rPr>
          <w:rFonts w:asciiTheme="minorBidi" w:hAnsiTheme="minorBidi" w:cstheme="minorBidi"/>
          <w:sz w:val="22"/>
        </w:rPr>
        <w:t>para personas con discapacidades</w:t>
      </w:r>
    </w:p>
    <w:p w14:paraId="31A82FF8" w14:textId="53D68874" w:rsidR="00D975AA" w:rsidRPr="003A6452" w:rsidRDefault="003F3001" w:rsidP="00D975AA">
      <w:pPr>
        <w:ind w:left="-5"/>
        <w:rPr>
          <w:rFonts w:asciiTheme="minorBidi" w:hAnsiTheme="minorBidi" w:cstheme="minorBidi"/>
          <w:sz w:val="22"/>
        </w:rPr>
      </w:pPr>
      <w:r w:rsidRPr="003A6452">
        <w:rPr>
          <w:rFonts w:asciiTheme="minorBidi" w:hAnsiTheme="minorBidi" w:cstheme="minorBidi"/>
          <w:sz w:val="22"/>
        </w:rPr>
        <w:t xml:space="preserve">Los requisitos para el ambiente del proceso pueden </w:t>
      </w:r>
      <w:r w:rsidR="00D975AA" w:rsidRPr="003A6452">
        <w:rPr>
          <w:rFonts w:asciiTheme="minorBidi" w:hAnsiTheme="minorBidi" w:cstheme="minorBidi"/>
          <w:sz w:val="22"/>
        </w:rPr>
        <w:t>incluir factores que inciden en el desempeño del recurso humano como:</w:t>
      </w:r>
    </w:p>
    <w:p w14:paraId="2132D590" w14:textId="4FAB2C1C" w:rsidR="00D975AA" w:rsidRPr="003A6452" w:rsidRDefault="00D975AA" w:rsidP="00D975AA">
      <w:pPr>
        <w:ind w:left="-5"/>
        <w:rPr>
          <w:rFonts w:asciiTheme="minorBidi" w:hAnsiTheme="minorBidi" w:cstheme="minorBidi"/>
          <w:sz w:val="22"/>
        </w:rPr>
      </w:pPr>
      <w:r w:rsidRPr="003A6452">
        <w:rPr>
          <w:rFonts w:asciiTheme="minorBidi" w:hAnsiTheme="minorBidi" w:cstheme="minorBidi"/>
          <w:sz w:val="22"/>
        </w:rPr>
        <w:tab/>
        <w:t>a) sociales (por ejemplo, no discriminatorio, ambiente tranquilo, libre de conflictos);</w:t>
      </w:r>
    </w:p>
    <w:p w14:paraId="1D0C49D4" w14:textId="01A70FE2" w:rsidR="00D975AA" w:rsidRPr="003A6452" w:rsidRDefault="004648ED" w:rsidP="00D975AA">
      <w:pPr>
        <w:ind w:left="-5"/>
        <w:rPr>
          <w:rFonts w:asciiTheme="minorBidi" w:hAnsiTheme="minorBidi" w:cstheme="minorBidi"/>
          <w:sz w:val="22"/>
        </w:rPr>
      </w:pPr>
      <w:r w:rsidRPr="003A6452">
        <w:rPr>
          <w:rFonts w:asciiTheme="minorBidi" w:hAnsiTheme="minorBidi" w:cstheme="minorBidi"/>
          <w:sz w:val="22"/>
        </w:rPr>
        <w:t>b) psicológicos</w:t>
      </w:r>
      <w:r w:rsidR="00D975AA" w:rsidRPr="003A6452">
        <w:rPr>
          <w:rFonts w:asciiTheme="minorBidi" w:hAnsiTheme="minorBidi" w:cstheme="minorBidi"/>
          <w:sz w:val="22"/>
        </w:rPr>
        <w:t xml:space="preserve"> (por ejemplo, reducción del estrés, prevención del síndrome de agotamiento, cuidado de las emociones);</w:t>
      </w:r>
    </w:p>
    <w:p w14:paraId="6D060C68" w14:textId="7AF46AC1" w:rsidR="00D975AA" w:rsidRPr="003A6452" w:rsidRDefault="00D975AA" w:rsidP="00D975AA">
      <w:pPr>
        <w:ind w:left="-5"/>
        <w:rPr>
          <w:rFonts w:asciiTheme="minorBidi" w:hAnsiTheme="minorBidi" w:cstheme="minorBidi"/>
          <w:sz w:val="22"/>
        </w:rPr>
      </w:pPr>
      <w:r w:rsidRPr="003A6452">
        <w:rPr>
          <w:rFonts w:asciiTheme="minorBidi" w:hAnsiTheme="minorBidi" w:cstheme="minorBidi"/>
          <w:sz w:val="22"/>
        </w:rPr>
        <w:tab/>
        <w:t xml:space="preserve">c) </w:t>
      </w:r>
      <w:r w:rsidR="009B0341" w:rsidRPr="003A6452">
        <w:rPr>
          <w:rFonts w:asciiTheme="minorBidi" w:hAnsiTheme="minorBidi" w:cstheme="minorBidi"/>
          <w:sz w:val="22"/>
        </w:rPr>
        <w:t>f</w:t>
      </w:r>
      <w:r w:rsidRPr="003A6452">
        <w:rPr>
          <w:rFonts w:asciiTheme="minorBidi" w:hAnsiTheme="minorBidi" w:cstheme="minorBidi"/>
          <w:sz w:val="22"/>
        </w:rPr>
        <w:t>ísicos (por ejemplo, temperatura, calor, humedad, iluminación, circulación del aire, higiene, ruido).</w:t>
      </w:r>
    </w:p>
    <w:p w14:paraId="6ACC8BB6" w14:textId="4B672754" w:rsidR="00EF3A89" w:rsidRPr="003A6452" w:rsidRDefault="00D975AA" w:rsidP="00D975AA">
      <w:pPr>
        <w:ind w:left="-5"/>
        <w:rPr>
          <w:rFonts w:asciiTheme="minorBidi" w:hAnsiTheme="minorBidi" w:cstheme="minorBidi"/>
          <w:sz w:val="22"/>
        </w:rPr>
      </w:pPr>
      <w:r w:rsidRPr="003A6452">
        <w:rPr>
          <w:rFonts w:asciiTheme="minorBidi" w:hAnsiTheme="minorBidi" w:cstheme="minorBidi"/>
          <w:sz w:val="22"/>
        </w:rPr>
        <w:t xml:space="preserve">El ambiente de trabajo debería tener en cuenta la fácil accesibilidad a las instalaciones (limitaciones físicas), </w:t>
      </w:r>
      <w:r w:rsidR="009B0341" w:rsidRPr="003A6452">
        <w:rPr>
          <w:rFonts w:asciiTheme="minorBidi" w:hAnsiTheme="minorBidi" w:cstheme="minorBidi"/>
          <w:sz w:val="22"/>
        </w:rPr>
        <w:t>seguridad y</w:t>
      </w:r>
      <w:r w:rsidRPr="003A6452">
        <w:rPr>
          <w:rFonts w:asciiTheme="minorBidi" w:hAnsiTheme="minorBidi" w:cstheme="minorBidi"/>
          <w:sz w:val="22"/>
        </w:rPr>
        <w:t xml:space="preserve"> permanencia de los usuarios de los servicios dentro de las instalaciones de las </w:t>
      </w:r>
      <w:r w:rsidR="00902025">
        <w:rPr>
          <w:rFonts w:asciiTheme="minorBidi" w:hAnsiTheme="minorBidi" w:cstheme="minorBidi"/>
          <w:sz w:val="22"/>
        </w:rPr>
        <w:t>Entidad</w:t>
      </w:r>
      <w:r w:rsidRPr="003A6452">
        <w:rPr>
          <w:rFonts w:asciiTheme="minorBidi" w:hAnsiTheme="minorBidi" w:cstheme="minorBidi"/>
          <w:sz w:val="22"/>
        </w:rPr>
        <w:t xml:space="preserve">. </w:t>
      </w:r>
    </w:p>
    <w:p w14:paraId="3A0B2550" w14:textId="77777777" w:rsidR="00EF3A89" w:rsidRPr="003A6452" w:rsidRDefault="003F3001">
      <w:pPr>
        <w:ind w:left="-5"/>
        <w:rPr>
          <w:rFonts w:asciiTheme="minorBidi" w:hAnsiTheme="minorBidi" w:cstheme="minorBidi"/>
          <w:sz w:val="22"/>
        </w:rPr>
      </w:pPr>
      <w:r w:rsidRPr="003A6452">
        <w:rPr>
          <w:rFonts w:asciiTheme="minorBidi" w:hAnsiTheme="minorBidi" w:cstheme="minorBidi"/>
          <w:sz w:val="22"/>
        </w:rPr>
        <w:t>Una vez determinado, el ambiente para la operación de los procesos debería mantenerse y controlarse adecuadamente como sea necesario.</w:t>
      </w:r>
    </w:p>
    <w:p w14:paraId="58A33F0F" w14:textId="77777777" w:rsidR="00EF3A89" w:rsidRPr="003A6452" w:rsidRDefault="003F3001">
      <w:pPr>
        <w:pStyle w:val="Ttulo5"/>
        <w:tabs>
          <w:tab w:val="center" w:pos="2544"/>
        </w:tabs>
        <w:ind w:left="-15" w:right="0" w:firstLine="0"/>
        <w:rPr>
          <w:rFonts w:asciiTheme="minorBidi" w:hAnsiTheme="minorBidi" w:cstheme="minorBidi"/>
          <w:sz w:val="22"/>
        </w:rPr>
      </w:pPr>
      <w:r w:rsidRPr="003A6452">
        <w:rPr>
          <w:rFonts w:asciiTheme="minorBidi" w:hAnsiTheme="minorBidi" w:cstheme="minorBidi"/>
          <w:sz w:val="22"/>
        </w:rPr>
        <w:t>7.1.5</w:t>
      </w:r>
      <w:r w:rsidRPr="003A6452">
        <w:rPr>
          <w:rFonts w:asciiTheme="minorBidi" w:hAnsiTheme="minorBidi" w:cstheme="minorBidi"/>
          <w:sz w:val="22"/>
        </w:rPr>
        <w:tab/>
        <w:t>Recursos de seguimiento y medición</w:t>
      </w:r>
    </w:p>
    <w:p w14:paraId="09B709DB" w14:textId="77777777" w:rsidR="00EF3A89" w:rsidRPr="003A6452" w:rsidRDefault="003F3001">
      <w:pPr>
        <w:pStyle w:val="Ttulo6"/>
        <w:ind w:left="-5" w:right="0"/>
        <w:rPr>
          <w:rFonts w:asciiTheme="minorBidi" w:hAnsiTheme="minorBidi" w:cstheme="minorBidi"/>
          <w:sz w:val="22"/>
        </w:rPr>
      </w:pPr>
      <w:r w:rsidRPr="003A6452">
        <w:rPr>
          <w:rFonts w:asciiTheme="minorBidi" w:hAnsiTheme="minorBidi" w:cstheme="minorBidi"/>
          <w:sz w:val="22"/>
        </w:rPr>
        <w:t>7.1.5.1 Generalidades</w:t>
      </w:r>
    </w:p>
    <w:p w14:paraId="4E01BD25" w14:textId="3144A6C3" w:rsidR="00EF3A89" w:rsidRPr="00BF2774" w:rsidRDefault="003F3001">
      <w:pPr>
        <w:ind w:left="-5"/>
        <w:rPr>
          <w:rFonts w:asciiTheme="minorBidi" w:hAnsiTheme="minorBidi" w:cstheme="minorBidi"/>
          <w:sz w:val="20"/>
          <w:szCs w:val="20"/>
        </w:rPr>
      </w:pPr>
      <w:r w:rsidRPr="003A6452">
        <w:rPr>
          <w:rFonts w:asciiTheme="minorBidi" w:hAnsiTheme="minorBidi" w:cstheme="minorBidi"/>
          <w:sz w:val="22"/>
        </w:rPr>
        <w:t xml:space="preserve">La intención de este </w:t>
      </w:r>
      <w:r w:rsidR="00B87C8C" w:rsidRPr="003A6452">
        <w:rPr>
          <w:rFonts w:asciiTheme="minorBidi" w:hAnsiTheme="minorBidi" w:cstheme="minorBidi"/>
          <w:sz w:val="22"/>
        </w:rPr>
        <w:t>requisito es</w:t>
      </w:r>
      <w:r w:rsidRPr="003A6452">
        <w:rPr>
          <w:rFonts w:asciiTheme="minorBidi" w:hAnsiTheme="minorBidi" w:cstheme="minorBidi"/>
          <w:sz w:val="22"/>
        </w:rPr>
        <w:t xml:space="preserve"> asegurar que </w:t>
      </w:r>
      <w:r w:rsidR="003E4C7A" w:rsidRPr="003A6452">
        <w:rPr>
          <w:rFonts w:asciiTheme="minorBidi" w:hAnsiTheme="minorBidi" w:cstheme="minorBidi"/>
          <w:sz w:val="22"/>
        </w:rPr>
        <w:t xml:space="preserve">la </w:t>
      </w:r>
      <w:r w:rsidR="00902025">
        <w:rPr>
          <w:rFonts w:asciiTheme="minorBidi" w:hAnsiTheme="minorBidi" w:cstheme="minorBidi"/>
          <w:sz w:val="22"/>
        </w:rPr>
        <w:t>entidad</w:t>
      </w:r>
      <w:r w:rsidR="009B0341" w:rsidRPr="003A6452">
        <w:rPr>
          <w:rFonts w:asciiTheme="minorBidi" w:hAnsiTheme="minorBidi" w:cstheme="minorBidi"/>
          <w:sz w:val="22"/>
        </w:rPr>
        <w:t xml:space="preserve"> determina</w:t>
      </w:r>
      <w:r w:rsidRPr="003A6452">
        <w:rPr>
          <w:rFonts w:asciiTheme="minorBidi" w:hAnsiTheme="minorBidi" w:cstheme="minorBidi"/>
          <w:sz w:val="22"/>
        </w:rPr>
        <w:t xml:space="preserve"> y proporciona los recursos adecuados para asegurar unos resultados de seguimiento y medición válidos y fiables al evaluar la conformidad </w:t>
      </w:r>
      <w:r w:rsidR="003E4C7A">
        <w:rPr>
          <w:rFonts w:asciiTheme="minorBidi" w:hAnsiTheme="minorBidi" w:cstheme="minorBidi"/>
          <w:sz w:val="22"/>
        </w:rPr>
        <w:t>de sus productos y servicios.</w:t>
      </w:r>
    </w:p>
    <w:p w14:paraId="33C22330" w14:textId="6483275E" w:rsidR="00EF3A89" w:rsidRPr="003E4C7A" w:rsidRDefault="003F3001" w:rsidP="00BA1D70">
      <w:pPr>
        <w:ind w:left="-5"/>
        <w:rPr>
          <w:rFonts w:asciiTheme="minorBidi" w:hAnsiTheme="minorBidi" w:cstheme="minorBidi"/>
          <w:sz w:val="22"/>
        </w:rPr>
      </w:pPr>
      <w:r w:rsidRPr="003E4C7A">
        <w:rPr>
          <w:rFonts w:asciiTheme="minorBidi" w:hAnsiTheme="minorBidi" w:cstheme="minorBidi"/>
          <w:sz w:val="22"/>
        </w:rPr>
        <w:t xml:space="preserve">Los recursos necesarios de seguimiento y medición </w:t>
      </w:r>
      <w:r w:rsidR="003E4C7A">
        <w:rPr>
          <w:rFonts w:asciiTheme="minorBidi" w:hAnsiTheme="minorBidi" w:cstheme="minorBidi"/>
          <w:sz w:val="22"/>
        </w:rPr>
        <w:t xml:space="preserve">deberían determinarse de acuerdo con los </w:t>
      </w:r>
      <w:r w:rsidR="003E4C7A" w:rsidRPr="003E4C7A">
        <w:rPr>
          <w:rFonts w:asciiTheme="minorBidi" w:hAnsiTheme="minorBidi" w:cstheme="minorBidi"/>
          <w:sz w:val="22"/>
        </w:rPr>
        <w:t>productos</w:t>
      </w:r>
      <w:r w:rsidRPr="003E4C7A">
        <w:rPr>
          <w:rFonts w:asciiTheme="minorBidi" w:hAnsiTheme="minorBidi" w:cstheme="minorBidi"/>
          <w:sz w:val="22"/>
        </w:rPr>
        <w:t xml:space="preserve"> y servicios </w:t>
      </w:r>
      <w:r w:rsidR="003E4C7A">
        <w:rPr>
          <w:rFonts w:asciiTheme="minorBidi" w:hAnsiTheme="minorBidi" w:cstheme="minorBidi"/>
          <w:sz w:val="22"/>
        </w:rPr>
        <w:t xml:space="preserve">que proporciona la </w:t>
      </w:r>
      <w:r w:rsidR="00902025">
        <w:rPr>
          <w:rFonts w:asciiTheme="minorBidi" w:hAnsiTheme="minorBidi" w:cstheme="minorBidi"/>
          <w:sz w:val="22"/>
        </w:rPr>
        <w:t>entidad</w:t>
      </w:r>
      <w:r w:rsidR="003E4C7A">
        <w:rPr>
          <w:rFonts w:asciiTheme="minorBidi" w:hAnsiTheme="minorBidi" w:cstheme="minorBidi"/>
          <w:sz w:val="22"/>
        </w:rPr>
        <w:t>.</w:t>
      </w:r>
      <w:r w:rsidR="00BA1D70" w:rsidRPr="00BA1D70">
        <w:t xml:space="preserve"> </w:t>
      </w:r>
      <w:r w:rsidR="00BA1D70">
        <w:t>L</w:t>
      </w:r>
      <w:r w:rsidR="00BA1D70" w:rsidRPr="00BA1D70">
        <w:rPr>
          <w:rFonts w:asciiTheme="minorBidi" w:hAnsiTheme="minorBidi" w:cstheme="minorBidi"/>
          <w:sz w:val="22"/>
        </w:rPr>
        <w:t xml:space="preserve">a </w:t>
      </w:r>
      <w:r w:rsidR="00902025">
        <w:rPr>
          <w:rFonts w:asciiTheme="minorBidi" w:hAnsiTheme="minorBidi" w:cstheme="minorBidi"/>
          <w:sz w:val="22"/>
        </w:rPr>
        <w:t>entidad</w:t>
      </w:r>
      <w:r w:rsidR="00BA1D70" w:rsidRPr="00BA1D70">
        <w:rPr>
          <w:rFonts w:asciiTheme="minorBidi" w:hAnsiTheme="minorBidi" w:cstheme="minorBidi"/>
          <w:sz w:val="22"/>
        </w:rPr>
        <w:t xml:space="preserve"> debería determinar a qué se necesita realizar el seguimiento y/o medición para sus procesos, productos y servicios</w:t>
      </w:r>
      <w:r w:rsidR="00BA1D70">
        <w:rPr>
          <w:rFonts w:asciiTheme="minorBidi" w:hAnsiTheme="minorBidi" w:cstheme="minorBidi"/>
          <w:sz w:val="22"/>
        </w:rPr>
        <w:t>.</w:t>
      </w:r>
    </w:p>
    <w:p w14:paraId="7C3252E6" w14:textId="2964CB59" w:rsidR="00EF3A89" w:rsidRPr="003E4C7A" w:rsidRDefault="003F3001">
      <w:pPr>
        <w:ind w:left="-5"/>
        <w:rPr>
          <w:rFonts w:asciiTheme="minorBidi" w:hAnsiTheme="minorBidi" w:cstheme="minorBidi"/>
          <w:sz w:val="22"/>
        </w:rPr>
      </w:pPr>
      <w:r w:rsidRPr="003E4C7A">
        <w:rPr>
          <w:rFonts w:asciiTheme="minorBidi" w:hAnsiTheme="minorBidi" w:cstheme="minorBidi"/>
          <w:sz w:val="22"/>
        </w:rPr>
        <w:t xml:space="preserve">El seguimiento implica la observación crítica, supervisión y verificaciones para determinar el estado cuantitativo o cualitativo (o ambos) de una actividad, proceso, producto o servicio. Puede ser una verificación simple para asegurar que la cantidad </w:t>
      </w:r>
      <w:r w:rsidR="00BA1D70">
        <w:rPr>
          <w:rFonts w:asciiTheme="minorBidi" w:hAnsiTheme="minorBidi" w:cstheme="minorBidi"/>
          <w:sz w:val="22"/>
        </w:rPr>
        <w:t>es correcta o que el producto no presenta fallas</w:t>
      </w:r>
      <w:r w:rsidRPr="003E4C7A">
        <w:rPr>
          <w:rFonts w:asciiTheme="minorBidi" w:hAnsiTheme="minorBidi" w:cstheme="minorBidi"/>
          <w:sz w:val="22"/>
        </w:rPr>
        <w:t xml:space="preserve">; la escucha de una conversación entre el </w:t>
      </w:r>
      <w:r w:rsidR="00857D4C" w:rsidRPr="003E4C7A">
        <w:rPr>
          <w:rFonts w:asciiTheme="minorBidi" w:hAnsiTheme="minorBidi" w:cstheme="minorBidi"/>
          <w:sz w:val="22"/>
        </w:rPr>
        <w:t>usuario</w:t>
      </w:r>
      <w:r w:rsidRPr="003E4C7A">
        <w:rPr>
          <w:rFonts w:asciiTheme="minorBidi" w:hAnsiTheme="minorBidi" w:cstheme="minorBidi"/>
          <w:sz w:val="22"/>
        </w:rPr>
        <w:t xml:space="preserve"> y el centro de atención telefónica (“podría hacerse el seguimiento de su llamada para fines de </w:t>
      </w:r>
      <w:r w:rsidR="00E16D20" w:rsidRPr="003E4C7A">
        <w:rPr>
          <w:rFonts w:asciiTheme="minorBidi" w:hAnsiTheme="minorBidi" w:cstheme="minorBidi"/>
          <w:sz w:val="22"/>
        </w:rPr>
        <w:t>sistema</w:t>
      </w:r>
      <w:r w:rsidRPr="003E4C7A">
        <w:rPr>
          <w:rFonts w:asciiTheme="minorBidi" w:hAnsiTheme="minorBidi" w:cstheme="minorBidi"/>
          <w:sz w:val="22"/>
        </w:rPr>
        <w:t>”), o haciendo preguntas durante la prestación de un servicio</w:t>
      </w:r>
      <w:r w:rsidR="00BA1D70">
        <w:rPr>
          <w:rFonts w:asciiTheme="minorBidi" w:hAnsiTheme="minorBidi" w:cstheme="minorBidi"/>
          <w:sz w:val="22"/>
        </w:rPr>
        <w:t>.</w:t>
      </w:r>
    </w:p>
    <w:p w14:paraId="26A8CC47" w14:textId="24B188C1" w:rsidR="00BA1D70" w:rsidRDefault="00BA1D70">
      <w:pPr>
        <w:ind w:left="-5"/>
        <w:rPr>
          <w:rFonts w:asciiTheme="minorBidi" w:hAnsiTheme="minorBidi" w:cstheme="minorBidi"/>
          <w:sz w:val="22"/>
        </w:rPr>
      </w:pPr>
      <w:r w:rsidRPr="00BA1D70">
        <w:rPr>
          <w:rFonts w:asciiTheme="minorBidi" w:hAnsiTheme="minorBidi" w:cstheme="minorBidi"/>
          <w:sz w:val="22"/>
        </w:rPr>
        <w:t>En algunos casos, una simple verificación o seguimiento será suficiente para determinar el estado</w:t>
      </w:r>
      <w:r>
        <w:rPr>
          <w:rFonts w:asciiTheme="minorBidi" w:hAnsiTheme="minorBidi" w:cstheme="minorBidi"/>
          <w:sz w:val="22"/>
        </w:rPr>
        <w:t xml:space="preserve">, ejemplo </w:t>
      </w:r>
      <w:r w:rsidRPr="00BA1D70">
        <w:rPr>
          <w:rFonts w:asciiTheme="minorBidi" w:hAnsiTheme="minorBidi" w:cstheme="minorBidi"/>
          <w:sz w:val="22"/>
        </w:rPr>
        <w:t>una herramienta que se utilice para confirmar el cumplimiento de los requisitos, como una rúbrica o esquema de marcado usado para puntuar un examen En otros casos será necesaria una medición, y esto podría requerir equipos de medición que es necesario verificar y/o calibrar.</w:t>
      </w:r>
    </w:p>
    <w:p w14:paraId="31A32B94" w14:textId="7723AB7F" w:rsidR="00EF3A89" w:rsidRPr="003E4C7A" w:rsidRDefault="003F3001" w:rsidP="00B5343C">
      <w:pPr>
        <w:ind w:left="-5"/>
        <w:rPr>
          <w:rFonts w:asciiTheme="minorBidi" w:hAnsiTheme="minorBidi" w:cstheme="minorBidi"/>
          <w:sz w:val="22"/>
        </w:rPr>
      </w:pPr>
      <w:r w:rsidRPr="003E4C7A">
        <w:rPr>
          <w:rFonts w:asciiTheme="minorBidi" w:hAnsiTheme="minorBidi" w:cstheme="minorBidi"/>
          <w:sz w:val="22"/>
        </w:rPr>
        <w:t>La medición tiene en cuenta la determinación de la cantidad, magnitud, o dimensión usando recursos de medición adecuados. Esto puede incluir el uso de equipo calibrado o verificado que es trazable a un estándar de medición nacional o internacional</w:t>
      </w:r>
      <w:r w:rsidR="00B5343C" w:rsidRPr="00B5343C">
        <w:t xml:space="preserve"> </w:t>
      </w:r>
      <w:r w:rsidR="00B5343C" w:rsidRPr="00B5343C">
        <w:rPr>
          <w:rFonts w:asciiTheme="minorBidi" w:hAnsiTheme="minorBidi" w:cstheme="minorBidi"/>
          <w:sz w:val="22"/>
        </w:rPr>
        <w:t>como por ejemplo los equipos utilizados en construcciones.</w:t>
      </w:r>
      <w:r w:rsidRPr="003E4C7A">
        <w:rPr>
          <w:rFonts w:asciiTheme="minorBidi" w:hAnsiTheme="minorBidi" w:cstheme="minorBidi"/>
          <w:sz w:val="22"/>
        </w:rPr>
        <w:t xml:space="preserve"> Para servicios, puede incluir el uso de modelos conocidos y validados para retroalimentación de servicios, por ejemplo, modelos de servicios </w:t>
      </w:r>
    </w:p>
    <w:p w14:paraId="42ACC243" w14:textId="2E770EB0" w:rsidR="00EF3A89" w:rsidRPr="003E4C7A" w:rsidRDefault="003F3001" w:rsidP="00B5343C">
      <w:pPr>
        <w:ind w:left="-5"/>
        <w:rPr>
          <w:rFonts w:asciiTheme="minorBidi" w:hAnsiTheme="minorBidi" w:cstheme="minorBidi"/>
          <w:sz w:val="22"/>
        </w:rPr>
      </w:pPr>
      <w:r w:rsidRPr="003E4C7A">
        <w:rPr>
          <w:rFonts w:asciiTheme="minorBidi" w:hAnsiTheme="minorBidi" w:cstheme="minorBidi"/>
          <w:sz w:val="22"/>
        </w:rPr>
        <w:t xml:space="preserve">Debería estar disponible información documentada a fin de demostrar la adecuación al propósito de los recursos de seguimiento y medición seleccionados. </w:t>
      </w:r>
    </w:p>
    <w:p w14:paraId="7A09C8AA" w14:textId="77777777" w:rsidR="00EF3A89" w:rsidRPr="003D0CCE" w:rsidRDefault="003F3001">
      <w:pPr>
        <w:pStyle w:val="Ttulo6"/>
        <w:ind w:left="-5" w:right="0"/>
        <w:rPr>
          <w:rFonts w:asciiTheme="minorBidi" w:hAnsiTheme="minorBidi" w:cstheme="minorBidi"/>
          <w:sz w:val="22"/>
        </w:rPr>
      </w:pPr>
      <w:r w:rsidRPr="003D0CCE">
        <w:rPr>
          <w:rFonts w:asciiTheme="minorBidi" w:hAnsiTheme="minorBidi" w:cstheme="minorBidi"/>
          <w:sz w:val="22"/>
        </w:rPr>
        <w:t>7.1.5.2 Trazabilidad de las mediciones</w:t>
      </w:r>
    </w:p>
    <w:p w14:paraId="64642973" w14:textId="45B0F9F8" w:rsidR="00EF3A89" w:rsidRPr="003D0CCE" w:rsidRDefault="003F3001">
      <w:pPr>
        <w:ind w:left="-5"/>
        <w:rPr>
          <w:rFonts w:asciiTheme="minorBidi" w:hAnsiTheme="minorBidi" w:cstheme="minorBidi"/>
          <w:sz w:val="22"/>
        </w:rPr>
      </w:pPr>
      <w:r w:rsidRPr="003D0CCE">
        <w:rPr>
          <w:rFonts w:asciiTheme="minorBidi" w:hAnsiTheme="minorBidi" w:cstheme="minorBidi"/>
          <w:sz w:val="22"/>
        </w:rPr>
        <w:t xml:space="preserve">La intención de este </w:t>
      </w:r>
      <w:r w:rsidR="00A339D3" w:rsidRPr="003D0CCE">
        <w:rPr>
          <w:rFonts w:asciiTheme="minorBidi" w:hAnsiTheme="minorBidi" w:cstheme="minorBidi"/>
          <w:sz w:val="22"/>
        </w:rPr>
        <w:t>requisito</w:t>
      </w:r>
      <w:r w:rsidRPr="003D0CCE">
        <w:rPr>
          <w:rFonts w:asciiTheme="minorBidi" w:hAnsiTheme="minorBidi" w:cstheme="minorBidi"/>
          <w:sz w:val="22"/>
        </w:rPr>
        <w:t xml:space="preserve"> es asegurar que la </w:t>
      </w:r>
      <w:r w:rsidR="00902025">
        <w:rPr>
          <w:rFonts w:asciiTheme="minorBidi" w:hAnsiTheme="minorBidi" w:cstheme="minorBidi"/>
          <w:sz w:val="22"/>
        </w:rPr>
        <w:t>entidad</w:t>
      </w:r>
      <w:r w:rsidRPr="003D0CCE">
        <w:rPr>
          <w:rFonts w:asciiTheme="minorBidi" w:hAnsiTheme="minorBidi" w:cstheme="minorBidi"/>
          <w:sz w:val="22"/>
        </w:rPr>
        <w:t xml:space="preserve"> proporciona medidas de la trazabilidad cuando un requisito o cuando la </w:t>
      </w:r>
      <w:r w:rsidR="00902025">
        <w:rPr>
          <w:rFonts w:asciiTheme="minorBidi" w:hAnsiTheme="minorBidi" w:cstheme="minorBidi"/>
          <w:sz w:val="22"/>
        </w:rPr>
        <w:t>entidad</w:t>
      </w:r>
      <w:r w:rsidRPr="003D0CCE">
        <w:rPr>
          <w:rFonts w:asciiTheme="minorBidi" w:hAnsiTheme="minorBidi" w:cstheme="minorBidi"/>
          <w:sz w:val="22"/>
        </w:rPr>
        <w:t xml:space="preserve"> determinan que es necesario tener confianza en la validez de los resultados de la medición.</w:t>
      </w:r>
    </w:p>
    <w:p w14:paraId="71971F2E" w14:textId="11E93FBB" w:rsidR="00EF3A89" w:rsidRPr="003D0CCE" w:rsidRDefault="003F3001">
      <w:pPr>
        <w:ind w:left="-5"/>
        <w:rPr>
          <w:rFonts w:asciiTheme="minorBidi" w:hAnsiTheme="minorBidi" w:cstheme="minorBidi"/>
          <w:sz w:val="22"/>
        </w:rPr>
      </w:pPr>
      <w:r w:rsidRPr="003D0CCE">
        <w:rPr>
          <w:rFonts w:asciiTheme="minorBidi" w:hAnsiTheme="minorBidi" w:cstheme="minorBidi"/>
          <w:sz w:val="22"/>
        </w:rPr>
        <w:t xml:space="preserve">Si se usa un equipo de medición para verificar la conformidad con los requisitos y proporcionar confianza en la validez de los resultados de medición, la </w:t>
      </w:r>
      <w:r w:rsidR="00902025">
        <w:rPr>
          <w:rFonts w:asciiTheme="minorBidi" w:hAnsiTheme="minorBidi" w:cstheme="minorBidi"/>
          <w:sz w:val="22"/>
        </w:rPr>
        <w:t>entidad</w:t>
      </w:r>
      <w:r w:rsidRPr="003D0CCE">
        <w:rPr>
          <w:rFonts w:asciiTheme="minorBidi" w:hAnsiTheme="minorBidi" w:cstheme="minorBidi"/>
          <w:sz w:val="22"/>
        </w:rPr>
        <w:t xml:space="preserve"> debería tener en cuenta la manera en que el equipo de medición se verifica y/o calibra, controla, almacena, usa y mantiene.</w:t>
      </w:r>
    </w:p>
    <w:p w14:paraId="4D9411F5" w14:textId="77777777" w:rsidR="00EF3A89" w:rsidRPr="003D0CCE" w:rsidRDefault="003F3001">
      <w:pPr>
        <w:ind w:left="-5"/>
        <w:rPr>
          <w:rFonts w:asciiTheme="minorBidi" w:hAnsiTheme="minorBidi" w:cstheme="minorBidi"/>
          <w:sz w:val="22"/>
        </w:rPr>
      </w:pPr>
      <w:r w:rsidRPr="003D0CCE">
        <w:rPr>
          <w:rFonts w:asciiTheme="minorBidi" w:hAnsiTheme="minorBidi" w:cstheme="minorBidi"/>
          <w:sz w:val="22"/>
        </w:rPr>
        <w:t>El estado de calibración/verificación debería identificarse (por ejemplo, si el equipo de medición ha sido calibrado/verificado, y en ese caso, hasta qué punto y hasta cuándo puede usarse). Esta identificación podría estar en el propio equipo de medición, en su contenedor, o hacerse mediante otros medios administrativos como el uso de un identificador único para el equipo que pueda cruzarse con una base de datos. Los equipos de medición con características ajustables para la calibración deberían protegerse para prevenir cambios accidentales en el estado de calibración. Esto puede hacerse con un anclaje o cubriendo la sección de ajuste para prevenir perturbaciones con los dedos o con herramientas.</w:t>
      </w:r>
    </w:p>
    <w:p w14:paraId="4481D3B9" w14:textId="77777777" w:rsidR="00EF3A89" w:rsidRPr="003D0CCE" w:rsidRDefault="003F3001">
      <w:pPr>
        <w:ind w:left="-5"/>
        <w:rPr>
          <w:rFonts w:asciiTheme="minorBidi" w:hAnsiTheme="minorBidi" w:cstheme="minorBidi"/>
          <w:sz w:val="22"/>
        </w:rPr>
      </w:pPr>
      <w:r w:rsidRPr="003D0CCE">
        <w:rPr>
          <w:rFonts w:asciiTheme="minorBidi" w:hAnsiTheme="minorBidi" w:cstheme="minorBidi"/>
          <w:sz w:val="22"/>
        </w:rPr>
        <w:t>En situaciones en las que el estado de calibración podría verse afectado debido a vibraciones o golpes, el equipo debería protegerse con métodos como una carcasa o un empaquetado personalizados.</w:t>
      </w:r>
    </w:p>
    <w:p w14:paraId="43A43361" w14:textId="47962A3E" w:rsidR="00EF3A89" w:rsidRPr="003D0CCE" w:rsidRDefault="003F3001">
      <w:pPr>
        <w:ind w:left="-5"/>
        <w:rPr>
          <w:rFonts w:asciiTheme="minorBidi" w:hAnsiTheme="minorBidi" w:cstheme="minorBidi"/>
          <w:sz w:val="22"/>
        </w:rPr>
      </w:pPr>
      <w:r w:rsidRPr="003D0CCE">
        <w:rPr>
          <w:rFonts w:asciiTheme="minorBidi" w:hAnsiTheme="minorBidi" w:cstheme="minorBidi"/>
          <w:sz w:val="22"/>
        </w:rPr>
        <w:t xml:space="preserve">Los sistemas de medición también pueden incluir la combinación de programas informáticos y otros dispositivos, como bombas de combustible o señales para controlar los parámetros del proceso. En estos casos, la </w:t>
      </w:r>
      <w:r w:rsidR="00902025">
        <w:rPr>
          <w:rFonts w:asciiTheme="minorBidi" w:hAnsiTheme="minorBidi" w:cstheme="minorBidi"/>
          <w:sz w:val="22"/>
        </w:rPr>
        <w:t>entidad</w:t>
      </w:r>
      <w:r w:rsidRPr="003D0CCE">
        <w:rPr>
          <w:rFonts w:asciiTheme="minorBidi" w:hAnsiTheme="minorBidi" w:cstheme="minorBidi"/>
          <w:sz w:val="22"/>
        </w:rPr>
        <w:t xml:space="preserve"> debería considerar la adecuación al propósito de todo del sistema de medición.</w:t>
      </w:r>
    </w:p>
    <w:p w14:paraId="651A2C06" w14:textId="77777777" w:rsidR="00EF3A89" w:rsidRPr="003D0CCE" w:rsidRDefault="003F3001">
      <w:pPr>
        <w:ind w:left="-5"/>
        <w:rPr>
          <w:rFonts w:asciiTheme="minorBidi" w:hAnsiTheme="minorBidi" w:cstheme="minorBidi"/>
          <w:sz w:val="22"/>
        </w:rPr>
      </w:pPr>
      <w:r w:rsidRPr="003D0CCE">
        <w:rPr>
          <w:rFonts w:asciiTheme="minorBidi" w:hAnsiTheme="minorBidi" w:cstheme="minorBidi"/>
          <w:sz w:val="22"/>
        </w:rPr>
        <w:t>Si se encuentra que el equipo de medición no es apto para el fin previsto, debería revisarse el impacto potencial sobre la conformidad con los requisitos de medición, y deberían tomarse las acciones necesarias. Las acciones pueden incluir verificar una muestra del producto afectado para determinar si cumple los criterios de aceptación.</w:t>
      </w:r>
    </w:p>
    <w:p w14:paraId="3817DBCA" w14:textId="6C710712" w:rsidR="00EF3A89" w:rsidRPr="003D0CCE" w:rsidRDefault="003F3001">
      <w:pPr>
        <w:ind w:left="-5"/>
        <w:rPr>
          <w:rFonts w:asciiTheme="minorBidi" w:hAnsiTheme="minorBidi" w:cstheme="minorBidi"/>
          <w:sz w:val="22"/>
        </w:rPr>
      </w:pPr>
      <w:r w:rsidRPr="003D0CCE">
        <w:rPr>
          <w:rFonts w:asciiTheme="minorBidi" w:hAnsiTheme="minorBidi" w:cstheme="minorBidi"/>
          <w:sz w:val="22"/>
        </w:rPr>
        <w:t xml:space="preserve">Los resultados de dicha revisión también pueden indicar que no se requiere ninguna acción, o, alternativamente, que un servicio necesita prestarse de nuevo, que se necesita investigar los productos almacenados, o que hay que informar a los </w:t>
      </w:r>
      <w:r w:rsidR="00857D4C" w:rsidRPr="003D0CCE">
        <w:rPr>
          <w:rFonts w:asciiTheme="minorBidi" w:hAnsiTheme="minorBidi" w:cstheme="minorBidi"/>
          <w:sz w:val="22"/>
        </w:rPr>
        <w:t>usuario</w:t>
      </w:r>
      <w:r w:rsidRPr="003D0CCE">
        <w:rPr>
          <w:rFonts w:asciiTheme="minorBidi" w:hAnsiTheme="minorBidi" w:cstheme="minorBidi"/>
          <w:sz w:val="22"/>
        </w:rPr>
        <w:t>s pertinentes, o incluso que se requiere retirar un producto. El nivel de las acciones necesarias depende de la conformidad de los productos y servicios.</w:t>
      </w:r>
    </w:p>
    <w:p w14:paraId="0657A6A8" w14:textId="214787E7" w:rsidR="00EF3A89" w:rsidRPr="00B1509B" w:rsidRDefault="003F3001">
      <w:pPr>
        <w:pStyle w:val="Ttulo5"/>
        <w:tabs>
          <w:tab w:val="center" w:pos="2393"/>
        </w:tabs>
        <w:ind w:left="-15" w:right="0" w:firstLine="0"/>
        <w:rPr>
          <w:rFonts w:asciiTheme="minorBidi" w:hAnsiTheme="minorBidi" w:cstheme="minorBidi"/>
          <w:sz w:val="22"/>
        </w:rPr>
      </w:pPr>
      <w:r w:rsidRPr="00B1509B">
        <w:rPr>
          <w:rFonts w:asciiTheme="minorBidi" w:hAnsiTheme="minorBidi" w:cstheme="minorBidi"/>
          <w:sz w:val="22"/>
        </w:rPr>
        <w:t>7.1.</w:t>
      </w:r>
      <w:r w:rsidR="00C27D78" w:rsidRPr="00B1509B">
        <w:rPr>
          <w:rFonts w:asciiTheme="minorBidi" w:hAnsiTheme="minorBidi" w:cstheme="minorBidi"/>
          <w:sz w:val="22"/>
        </w:rPr>
        <w:t xml:space="preserve">5 </w:t>
      </w:r>
      <w:r w:rsidRPr="00B1509B">
        <w:rPr>
          <w:rFonts w:asciiTheme="minorBidi" w:hAnsiTheme="minorBidi" w:cstheme="minorBidi"/>
          <w:sz w:val="22"/>
        </w:rPr>
        <w:tab/>
        <w:t>Conocimientos de la</w:t>
      </w:r>
      <w:r w:rsidR="00C27D78" w:rsidRPr="00B1509B">
        <w:rPr>
          <w:rFonts w:asciiTheme="minorBidi" w:hAnsiTheme="minorBidi" w:cstheme="minorBidi"/>
          <w:sz w:val="22"/>
        </w:rPr>
        <w:t xml:space="preserve">s </w:t>
      </w:r>
      <w:r w:rsidR="00902025">
        <w:rPr>
          <w:rFonts w:asciiTheme="minorBidi" w:hAnsiTheme="minorBidi" w:cstheme="minorBidi"/>
          <w:sz w:val="22"/>
        </w:rPr>
        <w:t>Entidad</w:t>
      </w:r>
      <w:r w:rsidR="00C27D78" w:rsidRPr="00B1509B">
        <w:rPr>
          <w:rFonts w:asciiTheme="minorBidi" w:hAnsiTheme="minorBidi" w:cstheme="minorBidi"/>
          <w:sz w:val="22"/>
        </w:rPr>
        <w:t>.</w:t>
      </w:r>
    </w:p>
    <w:p w14:paraId="6BA13F70" w14:textId="1E624AA6" w:rsidR="00EF3A89" w:rsidRPr="00B1509B" w:rsidRDefault="003F3001">
      <w:pPr>
        <w:ind w:left="-5"/>
        <w:rPr>
          <w:rFonts w:asciiTheme="minorBidi" w:hAnsiTheme="minorBidi" w:cstheme="minorBidi"/>
          <w:sz w:val="22"/>
        </w:rPr>
      </w:pPr>
      <w:r w:rsidRPr="00B1509B">
        <w:rPr>
          <w:rFonts w:asciiTheme="minorBidi" w:hAnsiTheme="minorBidi" w:cstheme="minorBidi"/>
          <w:sz w:val="22"/>
        </w:rPr>
        <w:t xml:space="preserve">La intención de este </w:t>
      </w:r>
      <w:r w:rsidR="009B0341" w:rsidRPr="00B1509B">
        <w:rPr>
          <w:rFonts w:asciiTheme="minorBidi" w:hAnsiTheme="minorBidi" w:cstheme="minorBidi"/>
          <w:sz w:val="22"/>
        </w:rPr>
        <w:t>requisito es</w:t>
      </w:r>
      <w:r w:rsidRPr="00B1509B">
        <w:rPr>
          <w:rFonts w:asciiTheme="minorBidi" w:hAnsiTheme="minorBidi" w:cstheme="minorBidi"/>
          <w:sz w:val="22"/>
        </w:rPr>
        <w:t xml:space="preserve"> </w:t>
      </w:r>
      <w:r w:rsidR="009B0341" w:rsidRPr="00B1509B">
        <w:rPr>
          <w:rFonts w:asciiTheme="minorBidi" w:hAnsiTheme="minorBidi" w:cstheme="minorBidi"/>
          <w:sz w:val="22"/>
        </w:rPr>
        <w:t>que se mantenga e</w:t>
      </w:r>
      <w:r w:rsidRPr="00B1509B">
        <w:rPr>
          <w:rFonts w:asciiTheme="minorBidi" w:hAnsiTheme="minorBidi" w:cstheme="minorBidi"/>
          <w:sz w:val="22"/>
        </w:rPr>
        <w:t>l conocimiento que la</w:t>
      </w:r>
      <w:r w:rsidR="0057061E" w:rsidRPr="00B1509B">
        <w:rPr>
          <w:rFonts w:asciiTheme="minorBidi" w:hAnsiTheme="minorBidi" w:cstheme="minorBidi"/>
          <w:sz w:val="22"/>
        </w:rPr>
        <w:t xml:space="preserve"> </w:t>
      </w:r>
      <w:r w:rsidR="004648ED">
        <w:rPr>
          <w:rFonts w:asciiTheme="minorBidi" w:hAnsiTheme="minorBidi" w:cstheme="minorBidi"/>
          <w:sz w:val="22"/>
        </w:rPr>
        <w:t>entidad</w:t>
      </w:r>
      <w:r w:rsidR="004648ED" w:rsidRPr="00B1509B">
        <w:rPr>
          <w:rFonts w:asciiTheme="minorBidi" w:hAnsiTheme="minorBidi" w:cstheme="minorBidi"/>
          <w:sz w:val="22"/>
        </w:rPr>
        <w:t>,</w:t>
      </w:r>
      <w:r w:rsidR="00C27D78" w:rsidRPr="00B1509B">
        <w:rPr>
          <w:rFonts w:asciiTheme="minorBidi" w:hAnsiTheme="minorBidi" w:cstheme="minorBidi"/>
          <w:sz w:val="22"/>
        </w:rPr>
        <w:t xml:space="preserve"> </w:t>
      </w:r>
      <w:r w:rsidRPr="00B1509B">
        <w:rPr>
          <w:rFonts w:asciiTheme="minorBidi" w:hAnsiTheme="minorBidi" w:cstheme="minorBidi"/>
          <w:sz w:val="22"/>
        </w:rPr>
        <w:t xml:space="preserve"> determina</w:t>
      </w:r>
      <w:r w:rsidR="0057061E" w:rsidRPr="00B1509B">
        <w:rPr>
          <w:rFonts w:asciiTheme="minorBidi" w:hAnsiTheme="minorBidi" w:cstheme="minorBidi"/>
          <w:sz w:val="22"/>
        </w:rPr>
        <w:t>do</w:t>
      </w:r>
      <w:r w:rsidRPr="00B1509B">
        <w:rPr>
          <w:rFonts w:asciiTheme="minorBidi" w:hAnsiTheme="minorBidi" w:cstheme="minorBidi"/>
          <w:sz w:val="22"/>
        </w:rPr>
        <w:t xml:space="preserve"> necesario para la operación de sus procesos y lograr la conformidad de sus productos y servicios, así como fomentar la adquisición del conocimiento necesario basándose en los cambios en las necesidades y tendencias.</w:t>
      </w:r>
    </w:p>
    <w:p w14:paraId="240BA5AC" w14:textId="63C79B91" w:rsidR="00EF3A89" w:rsidRPr="00B1509B" w:rsidRDefault="003F3001">
      <w:pPr>
        <w:spacing w:after="243" w:line="239" w:lineRule="auto"/>
        <w:ind w:left="-5"/>
        <w:jc w:val="left"/>
        <w:rPr>
          <w:rFonts w:asciiTheme="minorBidi" w:hAnsiTheme="minorBidi" w:cstheme="minorBidi"/>
          <w:sz w:val="22"/>
        </w:rPr>
      </w:pPr>
      <w:r w:rsidRPr="00B1509B">
        <w:rPr>
          <w:rFonts w:asciiTheme="minorBidi" w:hAnsiTheme="minorBidi" w:cstheme="minorBidi"/>
          <w:sz w:val="22"/>
        </w:rPr>
        <w:t xml:space="preserve">El conocimiento organizacional es el conocimiento específico de la </w:t>
      </w:r>
      <w:r w:rsidR="00902025">
        <w:rPr>
          <w:rFonts w:asciiTheme="minorBidi" w:hAnsiTheme="minorBidi" w:cstheme="minorBidi"/>
          <w:sz w:val="22"/>
        </w:rPr>
        <w:t>entidad</w:t>
      </w:r>
      <w:r w:rsidRPr="00B1509B">
        <w:rPr>
          <w:rFonts w:asciiTheme="minorBidi" w:hAnsiTheme="minorBidi" w:cstheme="minorBidi"/>
          <w:sz w:val="22"/>
        </w:rPr>
        <w:t xml:space="preserve"> que deriva de su experiencia colectiva o de la experiencia individual de sus personas. Este conocimiento se usa o puede usarse para lograr los objetivos </w:t>
      </w:r>
      <w:r w:rsidR="007E71D5" w:rsidRPr="00B1509B">
        <w:rPr>
          <w:rFonts w:asciiTheme="minorBidi" w:hAnsiTheme="minorBidi" w:cstheme="minorBidi"/>
          <w:sz w:val="22"/>
        </w:rPr>
        <w:t>del sistema</w:t>
      </w:r>
      <w:r w:rsidRPr="00B1509B">
        <w:rPr>
          <w:rFonts w:asciiTheme="minorBidi" w:hAnsiTheme="minorBidi" w:cstheme="minorBidi"/>
          <w:sz w:val="22"/>
        </w:rPr>
        <w:t xml:space="preserve"> de la </w:t>
      </w:r>
      <w:r w:rsidR="00902025">
        <w:rPr>
          <w:rFonts w:asciiTheme="minorBidi" w:hAnsiTheme="minorBidi" w:cstheme="minorBidi"/>
          <w:sz w:val="22"/>
        </w:rPr>
        <w:t>entidad</w:t>
      </w:r>
      <w:r w:rsidRPr="00B1509B">
        <w:rPr>
          <w:rFonts w:asciiTheme="minorBidi" w:hAnsiTheme="minorBidi" w:cstheme="minorBidi"/>
          <w:sz w:val="22"/>
        </w:rPr>
        <w:t xml:space="preserve"> o sus resultados previstos.</w:t>
      </w:r>
    </w:p>
    <w:p w14:paraId="6DDF863B" w14:textId="27104CC7" w:rsidR="00EF3A89" w:rsidRPr="00B1509B" w:rsidRDefault="003F3001">
      <w:pPr>
        <w:ind w:left="-5"/>
        <w:rPr>
          <w:rFonts w:asciiTheme="minorBidi" w:hAnsiTheme="minorBidi" w:cstheme="minorBidi"/>
          <w:sz w:val="22"/>
        </w:rPr>
      </w:pPr>
      <w:r w:rsidRPr="00B1509B">
        <w:rPr>
          <w:rFonts w:asciiTheme="minorBidi" w:hAnsiTheme="minorBidi" w:cstheme="minorBidi"/>
          <w:sz w:val="22"/>
        </w:rPr>
        <w:t xml:space="preserve">La </w:t>
      </w:r>
      <w:r w:rsidR="00902025">
        <w:rPr>
          <w:rFonts w:asciiTheme="minorBidi" w:hAnsiTheme="minorBidi" w:cstheme="minorBidi"/>
          <w:sz w:val="22"/>
        </w:rPr>
        <w:t>entidad</w:t>
      </w:r>
      <w:r w:rsidRPr="00B1509B">
        <w:rPr>
          <w:rFonts w:asciiTheme="minorBidi" w:hAnsiTheme="minorBidi" w:cstheme="minorBidi"/>
          <w:sz w:val="22"/>
        </w:rPr>
        <w:t xml:space="preserve"> debería </w:t>
      </w:r>
      <w:r w:rsidR="007E71D5">
        <w:rPr>
          <w:rFonts w:asciiTheme="minorBidi" w:hAnsiTheme="minorBidi" w:cstheme="minorBidi"/>
          <w:sz w:val="22"/>
        </w:rPr>
        <w:t xml:space="preserve">establecer </w:t>
      </w:r>
      <w:r w:rsidRPr="00B1509B">
        <w:rPr>
          <w:rFonts w:asciiTheme="minorBidi" w:hAnsiTheme="minorBidi" w:cstheme="minorBidi"/>
          <w:sz w:val="22"/>
        </w:rPr>
        <w:t xml:space="preserve"> la manera en que determina y gestiona el conocimiento organizacional requerido para cumplir sus necesidades presentes y futuras. Las personas de la </w:t>
      </w:r>
      <w:r w:rsidR="00902025">
        <w:rPr>
          <w:rFonts w:asciiTheme="minorBidi" w:hAnsiTheme="minorBidi" w:cstheme="minorBidi"/>
          <w:sz w:val="22"/>
        </w:rPr>
        <w:t>entidad</w:t>
      </w:r>
      <w:r w:rsidRPr="00B1509B">
        <w:rPr>
          <w:rFonts w:asciiTheme="minorBidi" w:hAnsiTheme="minorBidi" w:cstheme="minorBidi"/>
          <w:sz w:val="22"/>
        </w:rPr>
        <w:t xml:space="preserve"> y su experiencia son la base del conocimiento organizacional. Capturar y compartir dicha experiencia y conocimiento puede generar sinergias que lleven a la creación de nuevo conocimiento organizacional o a su actualización.</w:t>
      </w:r>
    </w:p>
    <w:p w14:paraId="73DFB65F" w14:textId="320B8B30" w:rsidR="00EF3A89" w:rsidRPr="00B1509B" w:rsidRDefault="003F3001">
      <w:pPr>
        <w:ind w:left="-5"/>
        <w:rPr>
          <w:rFonts w:asciiTheme="minorBidi" w:hAnsiTheme="minorBidi" w:cstheme="minorBidi"/>
          <w:sz w:val="22"/>
        </w:rPr>
      </w:pPr>
      <w:r w:rsidRPr="00B1509B">
        <w:rPr>
          <w:rFonts w:asciiTheme="minorBidi" w:hAnsiTheme="minorBidi" w:cstheme="minorBidi"/>
          <w:sz w:val="22"/>
        </w:rPr>
        <w:t xml:space="preserve">Al determinar, mantener y poner a disposición el conocimiento organizacional, la </w:t>
      </w:r>
      <w:r w:rsidR="00902025">
        <w:rPr>
          <w:rFonts w:asciiTheme="minorBidi" w:hAnsiTheme="minorBidi" w:cstheme="minorBidi"/>
          <w:sz w:val="22"/>
        </w:rPr>
        <w:t>entidad</w:t>
      </w:r>
      <w:r w:rsidRPr="00B1509B">
        <w:rPr>
          <w:rFonts w:asciiTheme="minorBidi" w:hAnsiTheme="minorBidi" w:cstheme="minorBidi"/>
          <w:sz w:val="22"/>
        </w:rPr>
        <w:t xml:space="preserve"> puede considerar:</w:t>
      </w:r>
    </w:p>
    <w:p w14:paraId="50B6C17D" w14:textId="77777777" w:rsidR="007E71D5" w:rsidRPr="007E71D5" w:rsidRDefault="007E71D5" w:rsidP="00532449">
      <w:pPr>
        <w:pStyle w:val="Prrafodelista"/>
        <w:numPr>
          <w:ilvl w:val="0"/>
          <w:numId w:val="11"/>
        </w:numPr>
        <w:ind w:left="0" w:firstLine="0"/>
        <w:rPr>
          <w:rFonts w:asciiTheme="minorBidi" w:hAnsiTheme="minorBidi" w:cstheme="minorBidi"/>
          <w:sz w:val="22"/>
        </w:rPr>
      </w:pPr>
      <w:r w:rsidRPr="007E71D5">
        <w:rPr>
          <w:rFonts w:asciiTheme="minorBidi" w:hAnsiTheme="minorBidi" w:cstheme="minorBidi"/>
          <w:sz w:val="22"/>
        </w:rPr>
        <w:t>jurisprudencia:</w:t>
      </w:r>
    </w:p>
    <w:p w14:paraId="68644BF3" w14:textId="680549B4" w:rsidR="00EF3A89" w:rsidRPr="00B1509B" w:rsidRDefault="007E71D5" w:rsidP="00532449">
      <w:pPr>
        <w:numPr>
          <w:ilvl w:val="0"/>
          <w:numId w:val="11"/>
        </w:numPr>
        <w:ind w:hanging="568"/>
        <w:rPr>
          <w:rFonts w:asciiTheme="minorBidi" w:hAnsiTheme="minorBidi" w:cstheme="minorBidi"/>
          <w:sz w:val="22"/>
        </w:rPr>
      </w:pPr>
      <w:r>
        <w:rPr>
          <w:rFonts w:asciiTheme="minorBidi" w:hAnsiTheme="minorBidi" w:cstheme="minorBidi"/>
          <w:sz w:val="22"/>
        </w:rPr>
        <w:t xml:space="preserve">lecciones aprendidas de fallas, </w:t>
      </w:r>
      <w:r w:rsidR="003F3001" w:rsidRPr="00B1509B">
        <w:rPr>
          <w:rFonts w:asciiTheme="minorBidi" w:hAnsiTheme="minorBidi" w:cstheme="minorBidi"/>
          <w:sz w:val="22"/>
        </w:rPr>
        <w:t xml:space="preserve"> cuasi incidentes y éxitos;</w:t>
      </w:r>
    </w:p>
    <w:p w14:paraId="6AC2A9C7" w14:textId="11D6CEEF" w:rsidR="00EF3A89" w:rsidRPr="00B1509B" w:rsidRDefault="003F3001" w:rsidP="00532449">
      <w:pPr>
        <w:numPr>
          <w:ilvl w:val="0"/>
          <w:numId w:val="11"/>
        </w:numPr>
        <w:ind w:hanging="568"/>
        <w:rPr>
          <w:rFonts w:asciiTheme="minorBidi" w:hAnsiTheme="minorBidi" w:cstheme="minorBidi"/>
          <w:sz w:val="22"/>
        </w:rPr>
      </w:pPr>
      <w:r w:rsidRPr="00B1509B">
        <w:rPr>
          <w:rFonts w:asciiTheme="minorBidi" w:hAnsiTheme="minorBidi" w:cstheme="minorBidi"/>
          <w:sz w:val="22"/>
        </w:rPr>
        <w:t xml:space="preserve">recopilar el conocimiento de </w:t>
      </w:r>
      <w:r w:rsidR="00857D4C" w:rsidRPr="00B1509B">
        <w:rPr>
          <w:rFonts w:asciiTheme="minorBidi" w:hAnsiTheme="minorBidi" w:cstheme="minorBidi"/>
          <w:sz w:val="22"/>
        </w:rPr>
        <w:t>usuario</w:t>
      </w:r>
      <w:r w:rsidRPr="00B1509B">
        <w:rPr>
          <w:rFonts w:asciiTheme="minorBidi" w:hAnsiTheme="minorBidi" w:cstheme="minorBidi"/>
          <w:sz w:val="22"/>
        </w:rPr>
        <w:t>s, proveedores externos y socios;</w:t>
      </w:r>
    </w:p>
    <w:p w14:paraId="48F824D7" w14:textId="6DA2BAA4" w:rsidR="00EF3A89" w:rsidRPr="00B1509B" w:rsidRDefault="003F3001" w:rsidP="00532449">
      <w:pPr>
        <w:numPr>
          <w:ilvl w:val="0"/>
          <w:numId w:val="11"/>
        </w:numPr>
        <w:ind w:hanging="568"/>
        <w:rPr>
          <w:rFonts w:asciiTheme="minorBidi" w:hAnsiTheme="minorBidi" w:cstheme="minorBidi"/>
          <w:sz w:val="22"/>
        </w:rPr>
      </w:pPr>
      <w:r w:rsidRPr="00B1509B">
        <w:rPr>
          <w:rFonts w:asciiTheme="minorBidi" w:hAnsiTheme="minorBidi" w:cstheme="minorBidi"/>
          <w:sz w:val="22"/>
        </w:rPr>
        <w:t xml:space="preserve">capturar el conocimiento que existe dentro de la </w:t>
      </w:r>
      <w:r w:rsidR="00902025">
        <w:rPr>
          <w:rFonts w:asciiTheme="minorBidi" w:hAnsiTheme="minorBidi" w:cstheme="minorBidi"/>
          <w:sz w:val="22"/>
        </w:rPr>
        <w:t>entidad</w:t>
      </w:r>
      <w:r w:rsidRPr="00B1509B">
        <w:rPr>
          <w:rFonts w:asciiTheme="minorBidi" w:hAnsiTheme="minorBidi" w:cstheme="minorBidi"/>
          <w:sz w:val="22"/>
        </w:rPr>
        <w:t>, por ejemplo, mediante programas de mentores, planes de sucesión;</w:t>
      </w:r>
    </w:p>
    <w:p w14:paraId="72AA1502" w14:textId="77777777" w:rsidR="00EF3A89" w:rsidRPr="00B1509B" w:rsidRDefault="003F3001" w:rsidP="00532449">
      <w:pPr>
        <w:numPr>
          <w:ilvl w:val="0"/>
          <w:numId w:val="11"/>
        </w:numPr>
        <w:ind w:hanging="568"/>
        <w:rPr>
          <w:rFonts w:asciiTheme="minorBidi" w:hAnsiTheme="minorBidi" w:cstheme="minorBidi"/>
          <w:sz w:val="22"/>
        </w:rPr>
      </w:pPr>
      <w:r w:rsidRPr="00B1509B">
        <w:rPr>
          <w:rFonts w:asciiTheme="minorBidi" w:hAnsiTheme="minorBidi" w:cstheme="minorBidi"/>
          <w:sz w:val="22"/>
        </w:rPr>
        <w:t>la evaluación comparativa de mejores prácticas;</w:t>
      </w:r>
    </w:p>
    <w:p w14:paraId="01F4E3D1" w14:textId="36950029" w:rsidR="00EF3A89" w:rsidRPr="00B1509B" w:rsidRDefault="003F3001" w:rsidP="00532449">
      <w:pPr>
        <w:numPr>
          <w:ilvl w:val="0"/>
          <w:numId w:val="11"/>
        </w:numPr>
        <w:ind w:hanging="568"/>
        <w:rPr>
          <w:rFonts w:asciiTheme="minorBidi" w:hAnsiTheme="minorBidi" w:cstheme="minorBidi"/>
          <w:sz w:val="22"/>
        </w:rPr>
      </w:pPr>
      <w:r w:rsidRPr="00B1509B">
        <w:rPr>
          <w:rFonts w:asciiTheme="minorBidi" w:hAnsiTheme="minorBidi" w:cstheme="minorBidi"/>
          <w:sz w:val="22"/>
        </w:rPr>
        <w:t>una intranet, bibliotecas, sesiones de toma de conciencia, boletines de noticias, etc.</w:t>
      </w:r>
    </w:p>
    <w:p w14:paraId="30684E15" w14:textId="25421590" w:rsidR="007E71D5" w:rsidRPr="007E71D5" w:rsidRDefault="007E71D5" w:rsidP="007E71D5">
      <w:pPr>
        <w:rPr>
          <w:rFonts w:asciiTheme="minorBidi" w:hAnsiTheme="minorBidi" w:cstheme="minorBidi"/>
          <w:sz w:val="22"/>
        </w:rPr>
      </w:pPr>
      <w:r w:rsidRPr="007E71D5">
        <w:rPr>
          <w:rFonts w:asciiTheme="minorBidi" w:hAnsiTheme="minorBidi" w:cstheme="minorBidi"/>
          <w:sz w:val="22"/>
        </w:rPr>
        <w:t>La</w:t>
      </w:r>
      <w:r>
        <w:rPr>
          <w:rFonts w:asciiTheme="minorBidi" w:hAnsiTheme="minorBidi" w:cstheme="minorBidi"/>
          <w:sz w:val="22"/>
        </w:rPr>
        <w:t xml:space="preserve"> </w:t>
      </w:r>
      <w:r w:rsidR="00902025">
        <w:rPr>
          <w:rFonts w:asciiTheme="minorBidi" w:hAnsiTheme="minorBidi" w:cstheme="minorBidi"/>
          <w:sz w:val="22"/>
        </w:rPr>
        <w:t>entidad</w:t>
      </w:r>
      <w:r>
        <w:rPr>
          <w:rFonts w:asciiTheme="minorBidi" w:hAnsiTheme="minorBidi" w:cstheme="minorBidi"/>
          <w:sz w:val="22"/>
        </w:rPr>
        <w:t xml:space="preserve"> </w:t>
      </w:r>
      <w:r w:rsidRPr="007E71D5">
        <w:rPr>
          <w:rFonts w:asciiTheme="minorBidi" w:hAnsiTheme="minorBidi" w:cstheme="minorBidi"/>
          <w:sz w:val="22"/>
        </w:rPr>
        <w:t xml:space="preserve">debería fomentar la socialización de los tipos de conocimiento: </w:t>
      </w:r>
      <w:r>
        <w:rPr>
          <w:rFonts w:asciiTheme="minorBidi" w:hAnsiTheme="minorBidi" w:cstheme="minorBidi"/>
          <w:sz w:val="22"/>
        </w:rPr>
        <w:t>j</w:t>
      </w:r>
      <w:r w:rsidRPr="007E71D5">
        <w:rPr>
          <w:rFonts w:asciiTheme="minorBidi" w:hAnsiTheme="minorBidi" w:cstheme="minorBidi"/>
          <w:sz w:val="22"/>
        </w:rPr>
        <w:t xml:space="preserve">urídicos, </w:t>
      </w:r>
      <w:r>
        <w:rPr>
          <w:rFonts w:asciiTheme="minorBidi" w:hAnsiTheme="minorBidi" w:cstheme="minorBidi"/>
          <w:sz w:val="22"/>
        </w:rPr>
        <w:t>t</w:t>
      </w:r>
      <w:r w:rsidRPr="007E71D5">
        <w:rPr>
          <w:rFonts w:asciiTheme="minorBidi" w:hAnsiTheme="minorBidi" w:cstheme="minorBidi"/>
          <w:sz w:val="22"/>
        </w:rPr>
        <w:t xml:space="preserve">écnicos, </w:t>
      </w:r>
      <w:r>
        <w:rPr>
          <w:rFonts w:asciiTheme="minorBidi" w:hAnsiTheme="minorBidi" w:cstheme="minorBidi"/>
          <w:sz w:val="22"/>
        </w:rPr>
        <w:t>a</w:t>
      </w:r>
      <w:r w:rsidRPr="007E71D5">
        <w:rPr>
          <w:rFonts w:asciiTheme="minorBidi" w:hAnsiTheme="minorBidi" w:cstheme="minorBidi"/>
          <w:sz w:val="22"/>
        </w:rPr>
        <w:t xml:space="preserve">dministrativos </w:t>
      </w:r>
      <w:r>
        <w:rPr>
          <w:rFonts w:asciiTheme="minorBidi" w:hAnsiTheme="minorBidi" w:cstheme="minorBidi"/>
          <w:sz w:val="22"/>
        </w:rPr>
        <w:t xml:space="preserve">correspondientes a las diversas disciplinas y experiencias en la prestación de sus servicios. </w:t>
      </w:r>
      <w:r w:rsidRPr="007E71D5">
        <w:rPr>
          <w:rFonts w:asciiTheme="minorBidi" w:hAnsiTheme="minorBidi" w:cstheme="minorBidi"/>
          <w:sz w:val="22"/>
        </w:rPr>
        <w:t xml:space="preserve">La </w:t>
      </w:r>
      <w:r w:rsidR="00902025">
        <w:rPr>
          <w:rFonts w:asciiTheme="minorBidi" w:hAnsiTheme="minorBidi" w:cstheme="minorBidi"/>
          <w:sz w:val="22"/>
        </w:rPr>
        <w:t>entidad</w:t>
      </w:r>
      <w:r>
        <w:rPr>
          <w:rFonts w:asciiTheme="minorBidi" w:hAnsiTheme="minorBidi" w:cstheme="minorBidi"/>
          <w:sz w:val="22"/>
        </w:rPr>
        <w:t xml:space="preserve"> </w:t>
      </w:r>
      <w:r w:rsidRPr="007E71D5">
        <w:rPr>
          <w:rFonts w:asciiTheme="minorBidi" w:hAnsiTheme="minorBidi" w:cstheme="minorBidi"/>
          <w:sz w:val="22"/>
        </w:rPr>
        <w:t xml:space="preserve">debería considerar gestionar estos tipos de conocimiento; </w:t>
      </w:r>
      <w:r>
        <w:rPr>
          <w:rFonts w:asciiTheme="minorBidi" w:hAnsiTheme="minorBidi" w:cstheme="minorBidi"/>
          <w:sz w:val="22"/>
        </w:rPr>
        <w:t xml:space="preserve">definiendo condiciones para </w:t>
      </w:r>
      <w:r w:rsidRPr="007E71D5">
        <w:rPr>
          <w:rFonts w:asciiTheme="minorBidi" w:hAnsiTheme="minorBidi" w:cstheme="minorBidi"/>
          <w:sz w:val="22"/>
        </w:rPr>
        <w:t>el acceso, selección, tratamiento, difusión y divulgación de</w:t>
      </w:r>
      <w:r w:rsidR="00F04B1A">
        <w:rPr>
          <w:rFonts w:asciiTheme="minorBidi" w:hAnsiTheme="minorBidi" w:cstheme="minorBidi"/>
          <w:sz w:val="22"/>
        </w:rPr>
        <w:t xml:space="preserve">l </w:t>
      </w:r>
      <w:r w:rsidR="0006347C">
        <w:rPr>
          <w:rFonts w:asciiTheme="minorBidi" w:hAnsiTheme="minorBidi" w:cstheme="minorBidi"/>
          <w:sz w:val="22"/>
        </w:rPr>
        <w:t>conocimiento demandado</w:t>
      </w:r>
      <w:r w:rsidR="00F04B1A">
        <w:rPr>
          <w:rFonts w:asciiTheme="minorBidi" w:hAnsiTheme="minorBidi" w:cstheme="minorBidi"/>
          <w:sz w:val="22"/>
        </w:rPr>
        <w:t xml:space="preserve"> </w:t>
      </w:r>
      <w:r w:rsidRPr="007E71D5">
        <w:rPr>
          <w:rFonts w:asciiTheme="minorBidi" w:hAnsiTheme="minorBidi" w:cstheme="minorBidi"/>
          <w:sz w:val="22"/>
        </w:rPr>
        <w:t xml:space="preserve">por los usuarios y </w:t>
      </w:r>
      <w:r w:rsidR="00A47FE1">
        <w:rPr>
          <w:rFonts w:asciiTheme="minorBidi" w:hAnsiTheme="minorBidi" w:cstheme="minorBidi"/>
          <w:sz w:val="22"/>
        </w:rPr>
        <w:t>partes interesadas.</w:t>
      </w:r>
    </w:p>
    <w:p w14:paraId="1C8C3373" w14:textId="77777777" w:rsidR="007E71D5" w:rsidRPr="001F7212" w:rsidRDefault="007E71D5">
      <w:pPr>
        <w:pStyle w:val="Ttulo2"/>
        <w:tabs>
          <w:tab w:val="center" w:pos="1460"/>
        </w:tabs>
        <w:ind w:left="-15" w:right="0" w:firstLine="0"/>
        <w:rPr>
          <w:rFonts w:asciiTheme="minorBidi" w:hAnsiTheme="minorBidi" w:cstheme="minorBidi"/>
          <w:sz w:val="22"/>
        </w:rPr>
      </w:pPr>
      <w:bookmarkStart w:id="38" w:name="_Toc59337062"/>
    </w:p>
    <w:p w14:paraId="234AD9D9" w14:textId="042BBA06" w:rsidR="006C3692" w:rsidRPr="001F7212" w:rsidRDefault="003F3001">
      <w:pPr>
        <w:pStyle w:val="Ttulo2"/>
        <w:tabs>
          <w:tab w:val="center" w:pos="1460"/>
        </w:tabs>
        <w:ind w:left="-15" w:right="0" w:firstLine="0"/>
        <w:rPr>
          <w:sz w:val="22"/>
        </w:rPr>
      </w:pPr>
      <w:bookmarkStart w:id="39" w:name="_Toc59386092"/>
      <w:r w:rsidRPr="001F7212">
        <w:rPr>
          <w:rFonts w:asciiTheme="minorBidi" w:hAnsiTheme="minorBidi" w:cstheme="minorBidi"/>
          <w:sz w:val="22"/>
        </w:rPr>
        <w:t>7.2</w:t>
      </w:r>
      <w:r w:rsidRPr="001F7212">
        <w:rPr>
          <w:rFonts w:asciiTheme="minorBidi" w:hAnsiTheme="minorBidi" w:cstheme="minorBidi"/>
          <w:sz w:val="22"/>
        </w:rPr>
        <w:tab/>
        <w:t>COMPETENCIA</w:t>
      </w:r>
      <w:bookmarkEnd w:id="38"/>
      <w:bookmarkEnd w:id="39"/>
      <w:r w:rsidR="00A332E9" w:rsidRPr="001F7212">
        <w:rPr>
          <w:sz w:val="22"/>
        </w:rPr>
        <w:t xml:space="preserve"> </w:t>
      </w:r>
    </w:p>
    <w:p w14:paraId="4C2DA1E1" w14:textId="0941B9E8" w:rsidR="00347C2A" w:rsidRPr="001F7212" w:rsidRDefault="00B1698B" w:rsidP="00082CDB">
      <w:pPr>
        <w:ind w:left="-5"/>
        <w:rPr>
          <w:rFonts w:asciiTheme="minorBidi" w:hAnsiTheme="minorBidi" w:cstheme="minorBidi"/>
          <w:sz w:val="22"/>
        </w:rPr>
      </w:pPr>
      <w:r w:rsidRPr="001F7212">
        <w:rPr>
          <w:rFonts w:asciiTheme="minorBidi" w:hAnsiTheme="minorBidi" w:cstheme="minorBidi"/>
          <w:sz w:val="22"/>
        </w:rPr>
        <w:t>La intención</w:t>
      </w:r>
      <w:r w:rsidR="006C3692" w:rsidRPr="001F7212">
        <w:rPr>
          <w:rFonts w:asciiTheme="minorBidi" w:hAnsiTheme="minorBidi" w:cstheme="minorBidi"/>
          <w:sz w:val="22"/>
        </w:rPr>
        <w:t xml:space="preserve"> de este numeral es que la </w:t>
      </w:r>
      <w:r w:rsidR="00902025">
        <w:rPr>
          <w:rFonts w:asciiTheme="minorBidi" w:hAnsiTheme="minorBidi" w:cstheme="minorBidi"/>
          <w:sz w:val="22"/>
        </w:rPr>
        <w:t>entidad</w:t>
      </w:r>
      <w:r w:rsidRPr="001F7212">
        <w:rPr>
          <w:rFonts w:asciiTheme="minorBidi" w:hAnsiTheme="minorBidi" w:cstheme="minorBidi"/>
          <w:sz w:val="22"/>
        </w:rPr>
        <w:t xml:space="preserve"> cuente con</w:t>
      </w:r>
      <w:r w:rsidR="00347C2A" w:rsidRPr="001F7212">
        <w:rPr>
          <w:rFonts w:asciiTheme="minorBidi" w:hAnsiTheme="minorBidi" w:cstheme="minorBidi"/>
          <w:sz w:val="22"/>
        </w:rPr>
        <w:t xml:space="preserve"> el talento humano necesario para la operación de los </w:t>
      </w:r>
      <w:r w:rsidRPr="001F7212">
        <w:rPr>
          <w:rFonts w:asciiTheme="minorBidi" w:hAnsiTheme="minorBidi" w:cstheme="minorBidi"/>
          <w:sz w:val="22"/>
        </w:rPr>
        <w:t>procesos y</w:t>
      </w:r>
      <w:r w:rsidR="006C3692" w:rsidRPr="001F7212">
        <w:rPr>
          <w:rFonts w:asciiTheme="minorBidi" w:hAnsiTheme="minorBidi" w:cstheme="minorBidi"/>
          <w:sz w:val="22"/>
        </w:rPr>
        <w:t xml:space="preserve"> la producción y prestación del servicio </w:t>
      </w:r>
      <w:r w:rsidR="00347C2A" w:rsidRPr="001F7212">
        <w:rPr>
          <w:rFonts w:asciiTheme="minorBidi" w:hAnsiTheme="minorBidi" w:cstheme="minorBidi"/>
          <w:sz w:val="22"/>
        </w:rPr>
        <w:t>a su cargo</w:t>
      </w:r>
      <w:r w:rsidR="00737B54" w:rsidRPr="001F7212">
        <w:rPr>
          <w:rFonts w:asciiTheme="minorBidi" w:hAnsiTheme="minorBidi" w:cstheme="minorBidi"/>
          <w:sz w:val="22"/>
        </w:rPr>
        <w:t xml:space="preserve"> </w:t>
      </w:r>
      <w:r w:rsidR="005A49D2" w:rsidRPr="001F7212">
        <w:rPr>
          <w:rFonts w:asciiTheme="minorBidi" w:hAnsiTheme="minorBidi" w:cstheme="minorBidi"/>
          <w:sz w:val="22"/>
        </w:rPr>
        <w:t xml:space="preserve">de acuerdo con las condiciones </w:t>
      </w:r>
      <w:r w:rsidR="00082CDB" w:rsidRPr="001F7212">
        <w:rPr>
          <w:rFonts w:asciiTheme="minorBidi" w:hAnsiTheme="minorBidi" w:cstheme="minorBidi"/>
          <w:sz w:val="22"/>
        </w:rPr>
        <w:t>establecidas</w:t>
      </w:r>
      <w:r w:rsidR="005A49D2" w:rsidRPr="001F7212">
        <w:rPr>
          <w:rFonts w:asciiTheme="minorBidi" w:hAnsiTheme="minorBidi" w:cstheme="minorBidi"/>
          <w:sz w:val="22"/>
        </w:rPr>
        <w:t xml:space="preserve"> por la </w:t>
      </w:r>
      <w:r w:rsidR="00902025">
        <w:rPr>
          <w:rFonts w:asciiTheme="minorBidi" w:hAnsiTheme="minorBidi" w:cstheme="minorBidi"/>
          <w:sz w:val="22"/>
        </w:rPr>
        <w:t>entidad</w:t>
      </w:r>
      <w:r w:rsidR="005A49D2" w:rsidRPr="001F7212">
        <w:rPr>
          <w:rFonts w:asciiTheme="minorBidi" w:hAnsiTheme="minorBidi" w:cstheme="minorBidi"/>
          <w:sz w:val="22"/>
        </w:rPr>
        <w:t xml:space="preserve"> y dando </w:t>
      </w:r>
      <w:r w:rsidR="00082CDB" w:rsidRPr="001F7212">
        <w:rPr>
          <w:rFonts w:asciiTheme="minorBidi" w:hAnsiTheme="minorBidi" w:cstheme="minorBidi"/>
          <w:sz w:val="22"/>
        </w:rPr>
        <w:t>cumplimiento</w:t>
      </w:r>
      <w:r w:rsidR="005A49D2" w:rsidRPr="001F7212">
        <w:rPr>
          <w:rFonts w:asciiTheme="minorBidi" w:hAnsiTheme="minorBidi" w:cstheme="minorBidi"/>
          <w:sz w:val="22"/>
        </w:rPr>
        <w:t xml:space="preserve"> en cada una de las etapas a la </w:t>
      </w:r>
      <w:r w:rsidR="00082CDB" w:rsidRPr="001F7212">
        <w:rPr>
          <w:rFonts w:asciiTheme="minorBidi" w:hAnsiTheme="minorBidi" w:cstheme="minorBidi"/>
          <w:sz w:val="22"/>
        </w:rPr>
        <w:t>normatividad</w:t>
      </w:r>
      <w:r w:rsidR="005A49D2" w:rsidRPr="001F7212">
        <w:rPr>
          <w:rFonts w:asciiTheme="minorBidi" w:hAnsiTheme="minorBidi" w:cstheme="minorBidi"/>
          <w:sz w:val="22"/>
        </w:rPr>
        <w:t xml:space="preserve"> legal aplicable</w:t>
      </w:r>
      <w:r w:rsidR="00082CDB" w:rsidRPr="001F7212">
        <w:rPr>
          <w:rFonts w:asciiTheme="minorBidi" w:hAnsiTheme="minorBidi" w:cstheme="minorBidi"/>
          <w:sz w:val="22"/>
        </w:rPr>
        <w:t>.</w:t>
      </w:r>
      <w:r w:rsidR="005A49D2" w:rsidRPr="001F7212">
        <w:rPr>
          <w:rFonts w:asciiTheme="minorBidi" w:hAnsiTheme="minorBidi" w:cstheme="minorBidi"/>
          <w:sz w:val="22"/>
        </w:rPr>
        <w:t xml:space="preserve"> </w:t>
      </w:r>
      <w:r w:rsidR="00737B54" w:rsidRPr="001F7212">
        <w:rPr>
          <w:rFonts w:asciiTheme="minorBidi" w:hAnsiTheme="minorBidi" w:cstheme="minorBidi"/>
          <w:sz w:val="22"/>
        </w:rPr>
        <w:t xml:space="preserve"> </w:t>
      </w:r>
    </w:p>
    <w:p w14:paraId="0CB0F1A0" w14:textId="59E50D44" w:rsidR="00302750" w:rsidRPr="001F7212" w:rsidRDefault="00082CDB" w:rsidP="005A49D2">
      <w:pPr>
        <w:ind w:left="-5"/>
        <w:rPr>
          <w:rFonts w:asciiTheme="minorBidi" w:hAnsiTheme="minorBidi" w:cstheme="minorBidi"/>
          <w:sz w:val="22"/>
        </w:rPr>
      </w:pPr>
      <w:r w:rsidRPr="001F7212">
        <w:rPr>
          <w:rFonts w:asciiTheme="minorBidi" w:hAnsiTheme="minorBidi" w:cstheme="minorBidi"/>
          <w:sz w:val="22"/>
        </w:rPr>
        <w:t xml:space="preserve">La </w:t>
      </w:r>
      <w:r w:rsidR="00902025">
        <w:rPr>
          <w:rFonts w:asciiTheme="minorBidi" w:hAnsiTheme="minorBidi" w:cstheme="minorBidi"/>
          <w:sz w:val="22"/>
        </w:rPr>
        <w:t>entidad</w:t>
      </w:r>
      <w:r w:rsidRPr="001F7212">
        <w:rPr>
          <w:rFonts w:asciiTheme="minorBidi" w:hAnsiTheme="minorBidi" w:cstheme="minorBidi"/>
          <w:sz w:val="22"/>
        </w:rPr>
        <w:t xml:space="preserve"> debería asegurar que estas personas tienen la competencia requerida para su desempeño para la cual </w:t>
      </w:r>
      <w:r w:rsidR="00DB0376" w:rsidRPr="001F7212">
        <w:rPr>
          <w:rFonts w:asciiTheme="minorBidi" w:hAnsiTheme="minorBidi" w:cstheme="minorBidi"/>
          <w:sz w:val="22"/>
        </w:rPr>
        <w:t>deberá considerar</w:t>
      </w:r>
      <w:r w:rsidR="00347C2A" w:rsidRPr="001F7212">
        <w:rPr>
          <w:rFonts w:asciiTheme="minorBidi" w:hAnsiTheme="minorBidi" w:cstheme="minorBidi"/>
          <w:sz w:val="22"/>
        </w:rPr>
        <w:t xml:space="preserve"> </w:t>
      </w:r>
      <w:r w:rsidR="00737B54" w:rsidRPr="001F7212">
        <w:rPr>
          <w:rFonts w:asciiTheme="minorBidi" w:hAnsiTheme="minorBidi" w:cstheme="minorBidi"/>
          <w:sz w:val="22"/>
        </w:rPr>
        <w:t>establecer los perfiles para los diferentes tipos de cargos ( directivos, operativos, de apo</w:t>
      </w:r>
      <w:r w:rsidR="005A49D2" w:rsidRPr="001F7212">
        <w:rPr>
          <w:rFonts w:asciiTheme="minorBidi" w:hAnsiTheme="minorBidi" w:cstheme="minorBidi"/>
          <w:sz w:val="22"/>
        </w:rPr>
        <w:t>y</w:t>
      </w:r>
      <w:r w:rsidR="00737B54" w:rsidRPr="001F7212">
        <w:rPr>
          <w:rFonts w:asciiTheme="minorBidi" w:hAnsiTheme="minorBidi" w:cstheme="minorBidi"/>
          <w:sz w:val="22"/>
        </w:rPr>
        <w:t>o, administrativos), tomando en consideración:  la educación, formación y experiencia apropiada</w:t>
      </w:r>
      <w:r w:rsidR="005A49D2" w:rsidRPr="001F7212">
        <w:rPr>
          <w:rFonts w:asciiTheme="minorBidi" w:hAnsiTheme="minorBidi" w:cstheme="minorBidi"/>
          <w:sz w:val="22"/>
        </w:rPr>
        <w:t xml:space="preserve"> y tomar en cuenta estas condiciones para </w:t>
      </w:r>
      <w:r w:rsidR="00737B54" w:rsidRPr="001F7212">
        <w:rPr>
          <w:rFonts w:asciiTheme="minorBidi" w:hAnsiTheme="minorBidi" w:cstheme="minorBidi"/>
          <w:sz w:val="22"/>
        </w:rPr>
        <w:t>seleccionar</w:t>
      </w:r>
      <w:r w:rsidR="005A49D2" w:rsidRPr="001F7212">
        <w:rPr>
          <w:rFonts w:asciiTheme="minorBidi" w:hAnsiTheme="minorBidi" w:cstheme="minorBidi"/>
          <w:sz w:val="22"/>
        </w:rPr>
        <w:t>lo.</w:t>
      </w:r>
      <w:r w:rsidR="00737B54" w:rsidRPr="001F7212">
        <w:rPr>
          <w:rFonts w:asciiTheme="minorBidi" w:hAnsiTheme="minorBidi" w:cstheme="minorBidi"/>
          <w:sz w:val="22"/>
        </w:rPr>
        <w:t xml:space="preserve"> </w:t>
      </w:r>
    </w:p>
    <w:p w14:paraId="7B324097" w14:textId="0C58B039" w:rsidR="00302750" w:rsidRPr="001F7212" w:rsidRDefault="00302750" w:rsidP="005A49D2">
      <w:pPr>
        <w:ind w:left="0" w:firstLine="0"/>
        <w:rPr>
          <w:rFonts w:asciiTheme="minorBidi" w:hAnsiTheme="minorBidi" w:cstheme="minorBidi"/>
          <w:sz w:val="22"/>
        </w:rPr>
      </w:pPr>
      <w:r w:rsidRPr="001F7212">
        <w:rPr>
          <w:rFonts w:asciiTheme="minorBidi" w:hAnsiTheme="minorBidi" w:cstheme="minorBidi"/>
          <w:sz w:val="22"/>
        </w:rPr>
        <w:t>La competencia de una persona debería confirmarse revisando su nivel educativo, formación o la experiencia adecuados</w:t>
      </w:r>
      <w:r w:rsidR="005A49D2" w:rsidRPr="001F7212">
        <w:rPr>
          <w:rFonts w:asciiTheme="minorBidi" w:hAnsiTheme="minorBidi" w:cstheme="minorBidi"/>
          <w:sz w:val="22"/>
        </w:rPr>
        <w:t>; e</w:t>
      </w:r>
      <w:r w:rsidRPr="001F7212">
        <w:rPr>
          <w:rFonts w:asciiTheme="minorBidi" w:hAnsiTheme="minorBidi" w:cstheme="minorBidi"/>
          <w:sz w:val="22"/>
        </w:rPr>
        <w:t>sto podría realizarse mediante el cumplimiento disposiciones normativas establecidas para la provisión de empleos y la verificación de la información documentada correspondiente.</w:t>
      </w:r>
    </w:p>
    <w:p w14:paraId="0EEFB724" w14:textId="422CE8FE" w:rsidR="00737B54" w:rsidRPr="001F7212" w:rsidRDefault="00B1698B" w:rsidP="00302750">
      <w:pPr>
        <w:ind w:left="-5"/>
        <w:rPr>
          <w:rFonts w:asciiTheme="minorBidi" w:hAnsiTheme="minorBidi" w:cstheme="minorBidi"/>
          <w:sz w:val="22"/>
        </w:rPr>
      </w:pPr>
      <w:r w:rsidRPr="001F7212">
        <w:rPr>
          <w:rFonts w:asciiTheme="minorBidi" w:hAnsiTheme="minorBidi" w:cstheme="minorBidi"/>
          <w:sz w:val="22"/>
        </w:rPr>
        <w:t xml:space="preserve">Para la </w:t>
      </w:r>
      <w:r w:rsidR="00737B54" w:rsidRPr="001F7212">
        <w:rPr>
          <w:rFonts w:asciiTheme="minorBidi" w:hAnsiTheme="minorBidi" w:cstheme="minorBidi"/>
          <w:sz w:val="22"/>
        </w:rPr>
        <w:t>vinculación</w:t>
      </w:r>
      <w:r w:rsidRPr="001F7212">
        <w:rPr>
          <w:rFonts w:asciiTheme="minorBidi" w:hAnsiTheme="minorBidi" w:cstheme="minorBidi"/>
          <w:sz w:val="22"/>
        </w:rPr>
        <w:t xml:space="preserve"> </w:t>
      </w:r>
      <w:r w:rsidR="005A49D2" w:rsidRPr="001F7212">
        <w:rPr>
          <w:rFonts w:asciiTheme="minorBidi" w:hAnsiTheme="minorBidi" w:cstheme="minorBidi"/>
          <w:sz w:val="22"/>
        </w:rPr>
        <w:t>del personal</w:t>
      </w:r>
      <w:r w:rsidRPr="001F7212">
        <w:rPr>
          <w:rFonts w:asciiTheme="minorBidi" w:hAnsiTheme="minorBidi" w:cstheme="minorBidi"/>
          <w:sz w:val="22"/>
        </w:rPr>
        <w:t xml:space="preserve"> la </w:t>
      </w:r>
      <w:r w:rsidR="00902025">
        <w:rPr>
          <w:rFonts w:asciiTheme="minorBidi" w:hAnsiTheme="minorBidi" w:cstheme="minorBidi"/>
          <w:sz w:val="22"/>
        </w:rPr>
        <w:t>entidad</w:t>
      </w:r>
      <w:r w:rsidRPr="001F7212">
        <w:rPr>
          <w:rFonts w:asciiTheme="minorBidi" w:hAnsiTheme="minorBidi" w:cstheme="minorBidi"/>
          <w:sz w:val="22"/>
        </w:rPr>
        <w:t xml:space="preserve"> debería tener </w:t>
      </w:r>
      <w:r w:rsidR="00302750" w:rsidRPr="001F7212">
        <w:rPr>
          <w:rFonts w:asciiTheme="minorBidi" w:hAnsiTheme="minorBidi" w:cstheme="minorBidi"/>
          <w:sz w:val="22"/>
        </w:rPr>
        <w:t>establecidos</w:t>
      </w:r>
      <w:r w:rsidRPr="001F7212">
        <w:rPr>
          <w:rFonts w:asciiTheme="minorBidi" w:hAnsiTheme="minorBidi" w:cstheme="minorBidi"/>
          <w:sz w:val="22"/>
        </w:rPr>
        <w:t xml:space="preserve"> de acuerdo con la </w:t>
      </w:r>
      <w:r w:rsidR="00302750" w:rsidRPr="001F7212">
        <w:rPr>
          <w:rFonts w:asciiTheme="minorBidi" w:hAnsiTheme="minorBidi" w:cstheme="minorBidi"/>
          <w:sz w:val="22"/>
        </w:rPr>
        <w:t>normativa</w:t>
      </w:r>
      <w:r w:rsidRPr="001F7212">
        <w:rPr>
          <w:rFonts w:asciiTheme="minorBidi" w:hAnsiTheme="minorBidi" w:cstheme="minorBidi"/>
          <w:sz w:val="22"/>
        </w:rPr>
        <w:t xml:space="preserve"> </w:t>
      </w:r>
      <w:r w:rsidR="005A49D2" w:rsidRPr="001F7212">
        <w:rPr>
          <w:rFonts w:asciiTheme="minorBidi" w:hAnsiTheme="minorBidi" w:cstheme="minorBidi"/>
          <w:sz w:val="22"/>
        </w:rPr>
        <w:t>viene</w:t>
      </w:r>
      <w:r w:rsidRPr="001F7212">
        <w:rPr>
          <w:rFonts w:asciiTheme="minorBidi" w:hAnsiTheme="minorBidi" w:cstheme="minorBidi"/>
          <w:sz w:val="22"/>
        </w:rPr>
        <w:t xml:space="preserve"> </w:t>
      </w:r>
      <w:r w:rsidR="00737B54" w:rsidRPr="001F7212">
        <w:rPr>
          <w:rFonts w:asciiTheme="minorBidi" w:hAnsiTheme="minorBidi" w:cstheme="minorBidi"/>
          <w:sz w:val="22"/>
        </w:rPr>
        <w:t xml:space="preserve">los </w:t>
      </w:r>
      <w:r w:rsidR="005A49D2" w:rsidRPr="001F7212">
        <w:rPr>
          <w:rFonts w:asciiTheme="minorBidi" w:hAnsiTheme="minorBidi" w:cstheme="minorBidi"/>
          <w:sz w:val="22"/>
        </w:rPr>
        <w:t>procesos</w:t>
      </w:r>
      <w:r w:rsidR="00737B54" w:rsidRPr="001F7212">
        <w:rPr>
          <w:rFonts w:asciiTheme="minorBidi" w:hAnsiTheme="minorBidi" w:cstheme="minorBidi"/>
          <w:sz w:val="22"/>
        </w:rPr>
        <w:t xml:space="preserve"> de selección, vinculación e </w:t>
      </w:r>
      <w:r w:rsidR="00302750" w:rsidRPr="001F7212">
        <w:rPr>
          <w:rFonts w:asciiTheme="minorBidi" w:hAnsiTheme="minorBidi" w:cstheme="minorBidi"/>
          <w:sz w:val="22"/>
        </w:rPr>
        <w:t>inducción</w:t>
      </w:r>
      <w:r w:rsidR="00737B54" w:rsidRPr="001F7212">
        <w:rPr>
          <w:rFonts w:asciiTheme="minorBidi" w:hAnsiTheme="minorBidi" w:cstheme="minorBidi"/>
          <w:sz w:val="22"/>
        </w:rPr>
        <w:t xml:space="preserve"> que garanticen la incorporación del personal </w:t>
      </w:r>
      <w:r w:rsidR="005A49D2" w:rsidRPr="001F7212">
        <w:rPr>
          <w:rFonts w:asciiTheme="minorBidi" w:hAnsiTheme="minorBidi" w:cstheme="minorBidi"/>
          <w:sz w:val="22"/>
        </w:rPr>
        <w:t>con las competencias adecuadas para la operación de sus procesos y la prestación del servicio.</w:t>
      </w:r>
    </w:p>
    <w:p w14:paraId="44B0BDDB" w14:textId="412984F2" w:rsidR="00302750" w:rsidRPr="001F7212" w:rsidRDefault="005A49D2" w:rsidP="00302750">
      <w:pPr>
        <w:ind w:left="-5"/>
        <w:rPr>
          <w:rFonts w:asciiTheme="minorBidi" w:hAnsiTheme="minorBidi" w:cstheme="minorBidi"/>
          <w:sz w:val="22"/>
        </w:rPr>
      </w:pPr>
      <w:r w:rsidRPr="001F7212">
        <w:rPr>
          <w:rFonts w:asciiTheme="minorBidi" w:hAnsiTheme="minorBidi" w:cstheme="minorBidi"/>
          <w:sz w:val="22"/>
        </w:rPr>
        <w:t xml:space="preserve">La </w:t>
      </w:r>
      <w:r w:rsidR="00902025">
        <w:rPr>
          <w:rFonts w:asciiTheme="minorBidi" w:hAnsiTheme="minorBidi" w:cstheme="minorBidi"/>
          <w:sz w:val="22"/>
        </w:rPr>
        <w:t>entidad</w:t>
      </w:r>
      <w:r w:rsidRPr="001F7212">
        <w:rPr>
          <w:rFonts w:asciiTheme="minorBidi" w:hAnsiTheme="minorBidi" w:cstheme="minorBidi"/>
          <w:sz w:val="22"/>
        </w:rPr>
        <w:t xml:space="preserve"> </w:t>
      </w:r>
      <w:r w:rsidR="00082CDB" w:rsidRPr="001F7212">
        <w:rPr>
          <w:rFonts w:asciiTheme="minorBidi" w:hAnsiTheme="minorBidi" w:cstheme="minorBidi"/>
          <w:sz w:val="22"/>
        </w:rPr>
        <w:t>debería determinar</w:t>
      </w:r>
      <w:r w:rsidR="00302750" w:rsidRPr="001F7212">
        <w:rPr>
          <w:rFonts w:asciiTheme="minorBidi" w:hAnsiTheme="minorBidi" w:cstheme="minorBidi"/>
          <w:sz w:val="22"/>
        </w:rPr>
        <w:t xml:space="preserve"> los mecanismos para calificación de servicios y evaluación de desempeño de los </w:t>
      </w:r>
      <w:r w:rsidRPr="001F7212">
        <w:rPr>
          <w:rFonts w:asciiTheme="minorBidi" w:hAnsiTheme="minorBidi" w:cstheme="minorBidi"/>
          <w:sz w:val="22"/>
        </w:rPr>
        <w:t>s</w:t>
      </w:r>
      <w:r w:rsidR="00302750" w:rsidRPr="001F7212">
        <w:rPr>
          <w:rFonts w:asciiTheme="minorBidi" w:hAnsiTheme="minorBidi" w:cstheme="minorBidi"/>
          <w:sz w:val="22"/>
        </w:rPr>
        <w:t xml:space="preserve">ervidores </w:t>
      </w:r>
      <w:r w:rsidR="00082CDB" w:rsidRPr="001F7212">
        <w:rPr>
          <w:rFonts w:asciiTheme="minorBidi" w:hAnsiTheme="minorBidi" w:cstheme="minorBidi"/>
          <w:sz w:val="22"/>
        </w:rPr>
        <w:t>judiciales tomando</w:t>
      </w:r>
      <w:r w:rsidRPr="001F7212">
        <w:rPr>
          <w:rFonts w:asciiTheme="minorBidi" w:hAnsiTheme="minorBidi" w:cstheme="minorBidi"/>
          <w:sz w:val="22"/>
        </w:rPr>
        <w:t xml:space="preserve"> en consideración </w:t>
      </w:r>
      <w:r w:rsidR="00302750" w:rsidRPr="001F7212">
        <w:rPr>
          <w:rFonts w:asciiTheme="minorBidi" w:hAnsiTheme="minorBidi" w:cstheme="minorBidi"/>
          <w:sz w:val="22"/>
        </w:rPr>
        <w:t>la normatividad dispuesta para tal fin</w:t>
      </w:r>
    </w:p>
    <w:p w14:paraId="0A910225" w14:textId="3731447A" w:rsidR="001D5055" w:rsidRPr="001F7212" w:rsidRDefault="003F3001" w:rsidP="00302750">
      <w:pPr>
        <w:ind w:left="-5"/>
        <w:rPr>
          <w:rFonts w:asciiTheme="minorBidi" w:hAnsiTheme="minorBidi" w:cstheme="minorBidi"/>
          <w:color w:val="auto"/>
          <w:sz w:val="22"/>
        </w:rPr>
      </w:pPr>
      <w:r w:rsidRPr="001F7212">
        <w:rPr>
          <w:rFonts w:asciiTheme="minorBidi" w:hAnsiTheme="minorBidi" w:cstheme="minorBidi"/>
          <w:sz w:val="22"/>
        </w:rPr>
        <w:t>Cuando una persona no cumple o deja de cumplir los requisitos de competencia, deberían tomarse acciones</w:t>
      </w:r>
      <w:r w:rsidR="001D5055" w:rsidRPr="001F7212">
        <w:rPr>
          <w:rFonts w:asciiTheme="minorBidi" w:hAnsiTheme="minorBidi" w:cstheme="minorBidi"/>
          <w:sz w:val="22"/>
        </w:rPr>
        <w:t xml:space="preserve"> para subsanar estas diferencias, </w:t>
      </w:r>
      <w:r w:rsidR="00302750" w:rsidRPr="001F7212">
        <w:rPr>
          <w:rFonts w:asciiTheme="minorBidi" w:hAnsiTheme="minorBidi" w:cstheme="minorBidi"/>
          <w:sz w:val="22"/>
        </w:rPr>
        <w:t xml:space="preserve">estas </w:t>
      </w:r>
      <w:r w:rsidR="00082CDB" w:rsidRPr="001F7212">
        <w:rPr>
          <w:rFonts w:asciiTheme="minorBidi" w:hAnsiTheme="minorBidi" w:cstheme="minorBidi"/>
          <w:sz w:val="22"/>
        </w:rPr>
        <w:t xml:space="preserve">acciones </w:t>
      </w:r>
      <w:r w:rsidR="00082CDB" w:rsidRPr="001F7212">
        <w:rPr>
          <w:rFonts w:asciiTheme="minorBidi" w:eastAsia="Times New Roman" w:hAnsiTheme="minorBidi" w:cstheme="minorBidi"/>
          <w:color w:val="auto"/>
          <w:sz w:val="22"/>
          <w:lang w:eastAsia="es-ES"/>
        </w:rPr>
        <w:t>podrían</w:t>
      </w:r>
      <w:r w:rsidR="001D5055" w:rsidRPr="001F7212">
        <w:rPr>
          <w:rFonts w:asciiTheme="minorBidi" w:eastAsia="Times New Roman" w:hAnsiTheme="minorBidi" w:cstheme="minorBidi"/>
          <w:color w:val="auto"/>
          <w:sz w:val="22"/>
          <w:lang w:eastAsia="es-ES"/>
        </w:rPr>
        <w:t xml:space="preserve"> desarrollarse a </w:t>
      </w:r>
      <w:r w:rsidR="00537376" w:rsidRPr="001F7212">
        <w:rPr>
          <w:rFonts w:asciiTheme="minorBidi" w:eastAsia="Times New Roman" w:hAnsiTheme="minorBidi" w:cstheme="minorBidi"/>
          <w:color w:val="auto"/>
          <w:sz w:val="22"/>
          <w:lang w:eastAsia="es-ES"/>
        </w:rPr>
        <w:t>través</w:t>
      </w:r>
      <w:r w:rsidR="001D5055" w:rsidRPr="001F7212">
        <w:rPr>
          <w:rFonts w:asciiTheme="minorBidi" w:eastAsia="Times New Roman" w:hAnsiTheme="minorBidi" w:cstheme="minorBidi"/>
          <w:color w:val="auto"/>
          <w:sz w:val="22"/>
          <w:lang w:eastAsia="es-ES"/>
        </w:rPr>
        <w:t xml:space="preserve"> de la formulación de programas </w:t>
      </w:r>
      <w:r w:rsidR="00537376" w:rsidRPr="001F7212">
        <w:rPr>
          <w:rFonts w:asciiTheme="minorBidi" w:eastAsia="Times New Roman" w:hAnsiTheme="minorBidi" w:cstheme="minorBidi"/>
          <w:color w:val="auto"/>
          <w:sz w:val="22"/>
          <w:lang w:eastAsia="es-ES"/>
        </w:rPr>
        <w:t xml:space="preserve">de </w:t>
      </w:r>
      <w:r w:rsidR="00302750" w:rsidRPr="001F7212">
        <w:rPr>
          <w:rFonts w:asciiTheme="minorBidi" w:eastAsia="Times New Roman" w:hAnsiTheme="minorBidi" w:cstheme="minorBidi"/>
          <w:color w:val="auto"/>
          <w:sz w:val="22"/>
          <w:lang w:eastAsia="es-ES"/>
        </w:rPr>
        <w:t>f</w:t>
      </w:r>
      <w:r w:rsidR="00537376" w:rsidRPr="001F7212">
        <w:rPr>
          <w:rFonts w:asciiTheme="minorBidi" w:eastAsia="Times New Roman" w:hAnsiTheme="minorBidi" w:cstheme="minorBidi"/>
          <w:color w:val="auto"/>
          <w:sz w:val="22"/>
          <w:lang w:eastAsia="es-ES"/>
        </w:rPr>
        <w:t>ormación</w:t>
      </w:r>
      <w:r w:rsidR="00082CDB" w:rsidRPr="001F7212">
        <w:rPr>
          <w:rFonts w:asciiTheme="minorBidi" w:eastAsia="Times New Roman" w:hAnsiTheme="minorBidi" w:cstheme="minorBidi"/>
          <w:color w:val="auto"/>
          <w:sz w:val="22"/>
          <w:lang w:eastAsia="es-ES"/>
        </w:rPr>
        <w:t xml:space="preserve"> </w:t>
      </w:r>
      <w:r w:rsidR="00302750" w:rsidRPr="001F7212">
        <w:rPr>
          <w:rFonts w:asciiTheme="minorBidi" w:eastAsia="Times New Roman" w:hAnsiTheme="minorBidi" w:cstheme="minorBidi"/>
          <w:color w:val="auto"/>
          <w:sz w:val="22"/>
          <w:lang w:eastAsia="es-ES"/>
        </w:rPr>
        <w:t xml:space="preserve">técnica o administrativa, acompañamientos, </w:t>
      </w:r>
      <w:r w:rsidR="004648ED" w:rsidRPr="001F7212">
        <w:rPr>
          <w:rFonts w:asciiTheme="minorBidi" w:eastAsia="Times New Roman" w:hAnsiTheme="minorBidi" w:cstheme="minorBidi"/>
          <w:color w:val="auto"/>
          <w:sz w:val="22"/>
          <w:lang w:eastAsia="es-ES"/>
        </w:rPr>
        <w:t>tutorías,</w:t>
      </w:r>
      <w:r w:rsidR="00302750" w:rsidRPr="001F7212">
        <w:rPr>
          <w:rFonts w:asciiTheme="minorBidi" w:eastAsia="Times New Roman" w:hAnsiTheme="minorBidi" w:cstheme="minorBidi"/>
          <w:color w:val="auto"/>
          <w:sz w:val="22"/>
          <w:lang w:eastAsia="es-ES"/>
        </w:rPr>
        <w:t xml:space="preserve"> </w:t>
      </w:r>
      <w:r w:rsidR="004648ED" w:rsidRPr="001F7212">
        <w:rPr>
          <w:rFonts w:asciiTheme="minorBidi" w:eastAsia="Times New Roman" w:hAnsiTheme="minorBidi" w:cstheme="minorBidi"/>
          <w:color w:val="auto"/>
          <w:sz w:val="22"/>
          <w:lang w:eastAsia="es-ES"/>
        </w:rPr>
        <w:t>re inducción</w:t>
      </w:r>
      <w:r w:rsidR="00302750" w:rsidRPr="001F7212">
        <w:rPr>
          <w:rFonts w:asciiTheme="minorBidi" w:eastAsia="Times New Roman" w:hAnsiTheme="minorBidi" w:cstheme="minorBidi"/>
          <w:color w:val="auto"/>
          <w:sz w:val="22"/>
          <w:lang w:eastAsia="es-ES"/>
        </w:rPr>
        <w:t xml:space="preserve">, entre otras. </w:t>
      </w:r>
    </w:p>
    <w:p w14:paraId="0B123998" w14:textId="1427D619" w:rsidR="00EF3A89" w:rsidRDefault="003F3001" w:rsidP="00082CDB">
      <w:pPr>
        <w:ind w:left="-5"/>
        <w:rPr>
          <w:rFonts w:asciiTheme="minorBidi" w:hAnsiTheme="minorBidi" w:cstheme="minorBidi"/>
          <w:sz w:val="22"/>
        </w:rPr>
      </w:pPr>
      <w:r w:rsidRPr="001F7212">
        <w:rPr>
          <w:rFonts w:asciiTheme="minorBidi" w:hAnsiTheme="minorBidi" w:cstheme="minorBidi"/>
          <w:sz w:val="22"/>
        </w:rPr>
        <w:t>La</w:t>
      </w:r>
      <w:r w:rsidR="00302750" w:rsidRPr="001F7212">
        <w:rPr>
          <w:rFonts w:asciiTheme="minorBidi" w:hAnsiTheme="minorBidi" w:cstheme="minorBidi"/>
          <w:sz w:val="22"/>
        </w:rPr>
        <w:t xml:space="preserve"> </w:t>
      </w:r>
      <w:r w:rsidR="00902025">
        <w:rPr>
          <w:rFonts w:asciiTheme="minorBidi" w:hAnsiTheme="minorBidi" w:cstheme="minorBidi"/>
          <w:sz w:val="22"/>
        </w:rPr>
        <w:t>entidad</w:t>
      </w:r>
      <w:r w:rsidR="00302750" w:rsidRPr="001F7212">
        <w:rPr>
          <w:rFonts w:asciiTheme="minorBidi" w:hAnsiTheme="minorBidi" w:cstheme="minorBidi"/>
          <w:sz w:val="22"/>
        </w:rPr>
        <w:t xml:space="preserve"> debería evaluar </w:t>
      </w:r>
      <w:r w:rsidR="00082CDB" w:rsidRPr="001F7212">
        <w:rPr>
          <w:rFonts w:asciiTheme="minorBidi" w:hAnsiTheme="minorBidi" w:cstheme="minorBidi"/>
          <w:sz w:val="22"/>
        </w:rPr>
        <w:t>la eficacia</w:t>
      </w:r>
      <w:r w:rsidRPr="001F7212">
        <w:rPr>
          <w:rFonts w:asciiTheme="minorBidi" w:hAnsiTheme="minorBidi" w:cstheme="minorBidi"/>
          <w:sz w:val="22"/>
        </w:rPr>
        <w:t xml:space="preserve"> de cualquier acción tomada</w:t>
      </w:r>
      <w:r w:rsidR="00DB0376">
        <w:rPr>
          <w:rFonts w:asciiTheme="minorBidi" w:hAnsiTheme="minorBidi" w:cstheme="minorBidi"/>
          <w:sz w:val="22"/>
        </w:rPr>
        <w:t>; p</w:t>
      </w:r>
      <w:r w:rsidRPr="001F7212">
        <w:rPr>
          <w:rFonts w:asciiTheme="minorBidi" w:hAnsiTheme="minorBidi" w:cstheme="minorBidi"/>
          <w:sz w:val="22"/>
        </w:rPr>
        <w:t xml:space="preserve">or ejemplo, </w:t>
      </w:r>
      <w:r w:rsidR="00302750" w:rsidRPr="001F7212">
        <w:rPr>
          <w:rFonts w:asciiTheme="minorBidi" w:hAnsiTheme="minorBidi" w:cstheme="minorBidi"/>
          <w:sz w:val="22"/>
        </w:rPr>
        <w:t>podría preguntar</w:t>
      </w:r>
      <w:r w:rsidRPr="001F7212">
        <w:rPr>
          <w:rFonts w:asciiTheme="minorBidi" w:hAnsiTheme="minorBidi" w:cstheme="minorBidi"/>
          <w:sz w:val="22"/>
        </w:rPr>
        <w:t xml:space="preserve"> a las personas que han recibido formación si consideran que han alcanzado la competencia necesaria para hacer su trabajo</w:t>
      </w:r>
      <w:r w:rsidR="00302750" w:rsidRPr="001F7212">
        <w:rPr>
          <w:rFonts w:asciiTheme="minorBidi" w:hAnsiTheme="minorBidi" w:cstheme="minorBidi"/>
          <w:sz w:val="22"/>
        </w:rPr>
        <w:t xml:space="preserve">, solicitar a los jefes la observación y declaración </w:t>
      </w:r>
      <w:r w:rsidR="00082CDB" w:rsidRPr="001F7212">
        <w:rPr>
          <w:rFonts w:asciiTheme="minorBidi" w:hAnsiTheme="minorBidi" w:cstheme="minorBidi"/>
          <w:sz w:val="22"/>
        </w:rPr>
        <w:t>sobre</w:t>
      </w:r>
      <w:r w:rsidR="00302750" w:rsidRPr="001F7212">
        <w:rPr>
          <w:rFonts w:asciiTheme="minorBidi" w:hAnsiTheme="minorBidi" w:cstheme="minorBidi"/>
          <w:sz w:val="22"/>
        </w:rPr>
        <w:t xml:space="preserve"> la mejora en el desempeño</w:t>
      </w:r>
      <w:r w:rsidR="00082CDB" w:rsidRPr="001F7212">
        <w:rPr>
          <w:rFonts w:asciiTheme="minorBidi" w:hAnsiTheme="minorBidi" w:cstheme="minorBidi"/>
          <w:sz w:val="22"/>
        </w:rPr>
        <w:t xml:space="preserve"> del servidor y del proceso.</w:t>
      </w:r>
      <w:r w:rsidR="00302750" w:rsidRPr="001F7212">
        <w:rPr>
          <w:rFonts w:asciiTheme="minorBidi" w:hAnsiTheme="minorBidi" w:cstheme="minorBidi"/>
          <w:sz w:val="22"/>
        </w:rPr>
        <w:t xml:space="preserve"> </w:t>
      </w:r>
    </w:p>
    <w:p w14:paraId="553844AC" w14:textId="48AC921E" w:rsidR="00EF3A89" w:rsidRPr="001F7212" w:rsidRDefault="003F3001">
      <w:pPr>
        <w:ind w:left="-5"/>
        <w:rPr>
          <w:rFonts w:asciiTheme="minorBidi" w:hAnsiTheme="minorBidi" w:cstheme="minorBidi"/>
          <w:sz w:val="22"/>
        </w:rPr>
      </w:pPr>
      <w:r w:rsidRPr="001F7212">
        <w:rPr>
          <w:rFonts w:asciiTheme="minorBidi" w:hAnsiTheme="minorBidi" w:cstheme="minorBidi"/>
          <w:sz w:val="22"/>
        </w:rPr>
        <w:t>Cuando una persona que trabaja bajo el control de la</w:t>
      </w:r>
      <w:r w:rsidR="00537376" w:rsidRPr="001F7212">
        <w:rPr>
          <w:rFonts w:asciiTheme="minorBidi" w:hAnsiTheme="minorBidi" w:cstheme="minorBidi"/>
          <w:sz w:val="22"/>
        </w:rPr>
        <w:t xml:space="preserve">s </w:t>
      </w:r>
      <w:r w:rsidR="00902025">
        <w:rPr>
          <w:rFonts w:asciiTheme="minorBidi" w:hAnsiTheme="minorBidi" w:cstheme="minorBidi"/>
          <w:sz w:val="22"/>
        </w:rPr>
        <w:t>entidad</w:t>
      </w:r>
      <w:r w:rsidR="00082CDB" w:rsidRPr="001F7212">
        <w:rPr>
          <w:rFonts w:asciiTheme="minorBidi" w:hAnsiTheme="minorBidi" w:cstheme="minorBidi"/>
          <w:sz w:val="22"/>
        </w:rPr>
        <w:t>es</w:t>
      </w:r>
      <w:r w:rsidRPr="001F7212">
        <w:rPr>
          <w:rFonts w:asciiTheme="minorBidi" w:hAnsiTheme="minorBidi" w:cstheme="minorBidi"/>
          <w:sz w:val="22"/>
        </w:rPr>
        <w:t xml:space="preserve"> </w:t>
      </w:r>
      <w:r w:rsidR="00C76F0D">
        <w:rPr>
          <w:rFonts w:asciiTheme="minorBidi" w:hAnsiTheme="minorBidi" w:cstheme="minorBidi"/>
          <w:sz w:val="22"/>
        </w:rPr>
        <w:t xml:space="preserve">como </w:t>
      </w:r>
      <w:r w:rsidR="00C76F0D" w:rsidRPr="001F7212">
        <w:rPr>
          <w:rFonts w:asciiTheme="minorBidi" w:hAnsiTheme="minorBidi" w:cstheme="minorBidi"/>
          <w:sz w:val="22"/>
        </w:rPr>
        <w:t>proveedor</w:t>
      </w:r>
      <w:r w:rsidRPr="001F7212">
        <w:rPr>
          <w:rFonts w:asciiTheme="minorBidi" w:hAnsiTheme="minorBidi" w:cstheme="minorBidi"/>
          <w:sz w:val="22"/>
        </w:rPr>
        <w:t xml:space="preserve"> externo, </w:t>
      </w:r>
      <w:r w:rsidR="00082CDB" w:rsidRPr="001F7212">
        <w:rPr>
          <w:rFonts w:asciiTheme="minorBidi" w:hAnsiTheme="minorBidi" w:cstheme="minorBidi"/>
          <w:sz w:val="22"/>
        </w:rPr>
        <w:t xml:space="preserve">dentro de las acciones de control </w:t>
      </w:r>
      <w:r w:rsidR="00C76F0D" w:rsidRPr="001F7212">
        <w:rPr>
          <w:rFonts w:asciiTheme="minorBidi" w:hAnsiTheme="minorBidi" w:cstheme="minorBidi"/>
          <w:sz w:val="22"/>
        </w:rPr>
        <w:t xml:space="preserve">podrían </w:t>
      </w:r>
      <w:r w:rsidR="00C76F0D">
        <w:rPr>
          <w:rFonts w:asciiTheme="minorBidi" w:hAnsiTheme="minorBidi" w:cstheme="minorBidi"/>
          <w:sz w:val="22"/>
        </w:rPr>
        <w:t>realizarse</w:t>
      </w:r>
      <w:r w:rsidR="00DB0376">
        <w:rPr>
          <w:rFonts w:asciiTheme="minorBidi" w:hAnsiTheme="minorBidi" w:cstheme="minorBidi"/>
          <w:sz w:val="22"/>
        </w:rPr>
        <w:t xml:space="preserve"> </w:t>
      </w:r>
      <w:r w:rsidR="00082CDB" w:rsidRPr="001F7212">
        <w:rPr>
          <w:rFonts w:asciiTheme="minorBidi" w:hAnsiTheme="minorBidi" w:cstheme="minorBidi"/>
          <w:sz w:val="22"/>
        </w:rPr>
        <w:t>seguimientos adicionales</w:t>
      </w:r>
      <w:r w:rsidRPr="001F7212">
        <w:rPr>
          <w:rFonts w:asciiTheme="minorBidi" w:hAnsiTheme="minorBidi" w:cstheme="minorBidi"/>
          <w:sz w:val="22"/>
        </w:rPr>
        <w:t xml:space="preserve">, como auditorías de los procesos proporcionados externamente, inspección de los productos y servicios, o estableciendo contratos y acuerdos de nivel de servicio que especifiquen los requisitos de competencia. La </w:t>
      </w:r>
      <w:r w:rsidR="00902025">
        <w:rPr>
          <w:rFonts w:asciiTheme="minorBidi" w:hAnsiTheme="minorBidi" w:cstheme="minorBidi"/>
          <w:sz w:val="22"/>
        </w:rPr>
        <w:t>Entidad</w:t>
      </w:r>
      <w:r w:rsidRPr="001F7212">
        <w:rPr>
          <w:rFonts w:asciiTheme="minorBidi" w:hAnsiTheme="minorBidi" w:cstheme="minorBidi"/>
          <w:sz w:val="22"/>
        </w:rPr>
        <w:t xml:space="preserve"> es responsable de determinar las acciones a tomar, que variarán dependiendo de qué tan crítica sea la competencia para asegurar el cumplimiento de los requisitos.</w:t>
      </w:r>
    </w:p>
    <w:p w14:paraId="6AAF6D1F" w14:textId="2D72EDA9" w:rsidR="00EF3A89" w:rsidRPr="00DB0376" w:rsidRDefault="00537376">
      <w:pPr>
        <w:ind w:left="-5"/>
        <w:rPr>
          <w:rFonts w:asciiTheme="minorBidi" w:hAnsiTheme="minorBidi" w:cstheme="minorBidi"/>
          <w:sz w:val="22"/>
        </w:rPr>
      </w:pPr>
      <w:r w:rsidRPr="00DB0376">
        <w:rPr>
          <w:rFonts w:asciiTheme="minorBidi" w:hAnsiTheme="minorBidi" w:cstheme="minorBidi"/>
          <w:sz w:val="22"/>
        </w:rPr>
        <w:t>La</w:t>
      </w:r>
      <w:r w:rsidR="00082CDB" w:rsidRPr="00DB0376">
        <w:rPr>
          <w:rFonts w:asciiTheme="minorBidi" w:hAnsiTheme="minorBidi" w:cstheme="minorBidi"/>
          <w:sz w:val="22"/>
        </w:rPr>
        <w:t xml:space="preserve"> </w:t>
      </w:r>
      <w:r w:rsidR="00902025">
        <w:rPr>
          <w:rFonts w:asciiTheme="minorBidi" w:hAnsiTheme="minorBidi" w:cstheme="minorBidi"/>
          <w:sz w:val="22"/>
        </w:rPr>
        <w:t>entidad</w:t>
      </w:r>
      <w:r w:rsidR="00082CDB" w:rsidRPr="00DB0376">
        <w:rPr>
          <w:rFonts w:asciiTheme="minorBidi" w:hAnsiTheme="minorBidi" w:cstheme="minorBidi"/>
          <w:sz w:val="22"/>
        </w:rPr>
        <w:t xml:space="preserve"> debería</w:t>
      </w:r>
      <w:r w:rsidR="003F3001" w:rsidRPr="00DB0376">
        <w:rPr>
          <w:rFonts w:asciiTheme="minorBidi" w:hAnsiTheme="minorBidi" w:cstheme="minorBidi"/>
          <w:sz w:val="22"/>
        </w:rPr>
        <w:t xml:space="preserve"> conservar la información documentada apropiada que proporcione evidencia de la competencia de</w:t>
      </w:r>
      <w:r w:rsidRPr="00DB0376">
        <w:rPr>
          <w:rFonts w:asciiTheme="minorBidi" w:hAnsiTheme="minorBidi" w:cstheme="minorBidi"/>
          <w:sz w:val="22"/>
        </w:rPr>
        <w:t xml:space="preserve"> los servidores como</w:t>
      </w:r>
      <w:r w:rsidR="004648ED" w:rsidRPr="00DB0376">
        <w:rPr>
          <w:rFonts w:asciiTheme="minorBidi" w:hAnsiTheme="minorBidi" w:cstheme="minorBidi"/>
          <w:sz w:val="22"/>
        </w:rPr>
        <w:t>: títulos</w:t>
      </w:r>
      <w:r w:rsidR="003F3001" w:rsidRPr="00DB0376">
        <w:rPr>
          <w:rFonts w:asciiTheme="minorBidi" w:hAnsiTheme="minorBidi" w:cstheme="minorBidi"/>
          <w:sz w:val="22"/>
        </w:rPr>
        <w:t xml:space="preserve">, licencias, </w:t>
      </w:r>
      <w:r w:rsidRPr="00DB0376">
        <w:rPr>
          <w:rFonts w:asciiTheme="minorBidi" w:hAnsiTheme="minorBidi" w:cstheme="minorBidi"/>
          <w:sz w:val="22"/>
        </w:rPr>
        <w:t>certificaciones de experiencia entre otras</w:t>
      </w:r>
      <w:r w:rsidR="00C76F0D">
        <w:rPr>
          <w:rFonts w:asciiTheme="minorBidi" w:hAnsiTheme="minorBidi" w:cstheme="minorBidi"/>
          <w:sz w:val="22"/>
        </w:rPr>
        <w:t xml:space="preserve"> y de las acciones tomadas para medir la eficacia de las accione</w:t>
      </w:r>
      <w:r w:rsidR="0079036D">
        <w:rPr>
          <w:rFonts w:asciiTheme="minorBidi" w:hAnsiTheme="minorBidi" w:cstheme="minorBidi"/>
          <w:sz w:val="22"/>
        </w:rPr>
        <w:t>s</w:t>
      </w:r>
      <w:r w:rsidR="00C76F0D">
        <w:rPr>
          <w:rFonts w:asciiTheme="minorBidi" w:hAnsiTheme="minorBidi" w:cstheme="minorBidi"/>
          <w:sz w:val="22"/>
        </w:rPr>
        <w:t xml:space="preserve"> tomadas.</w:t>
      </w:r>
    </w:p>
    <w:p w14:paraId="4EC2D38A" w14:textId="77777777" w:rsidR="0008641F" w:rsidRPr="009D7FC1" w:rsidRDefault="0008641F">
      <w:pPr>
        <w:ind w:left="-5"/>
        <w:rPr>
          <w:rFonts w:asciiTheme="minorBidi" w:hAnsiTheme="minorBidi" w:cstheme="minorBidi"/>
          <w:sz w:val="22"/>
        </w:rPr>
      </w:pPr>
    </w:p>
    <w:p w14:paraId="28B6F2DA" w14:textId="77777777" w:rsidR="00EF3A89" w:rsidRPr="009D7FC1" w:rsidRDefault="003F3001">
      <w:pPr>
        <w:pStyle w:val="Ttulo2"/>
        <w:tabs>
          <w:tab w:val="center" w:pos="1864"/>
        </w:tabs>
        <w:ind w:left="-15" w:right="0" w:firstLine="0"/>
        <w:rPr>
          <w:rFonts w:asciiTheme="minorBidi" w:hAnsiTheme="minorBidi" w:cstheme="minorBidi"/>
          <w:sz w:val="22"/>
        </w:rPr>
      </w:pPr>
      <w:bookmarkStart w:id="40" w:name="_Toc59337063"/>
      <w:bookmarkStart w:id="41" w:name="_Toc59386093"/>
      <w:r w:rsidRPr="009D7FC1">
        <w:rPr>
          <w:rFonts w:asciiTheme="minorBidi" w:hAnsiTheme="minorBidi" w:cstheme="minorBidi"/>
          <w:sz w:val="22"/>
        </w:rPr>
        <w:t>7.3</w:t>
      </w:r>
      <w:r w:rsidRPr="009D7FC1">
        <w:rPr>
          <w:rFonts w:asciiTheme="minorBidi" w:hAnsiTheme="minorBidi" w:cstheme="minorBidi"/>
          <w:sz w:val="22"/>
        </w:rPr>
        <w:tab/>
        <w:t>TOMA DE CONCIENCIA</w:t>
      </w:r>
      <w:bookmarkEnd w:id="40"/>
      <w:bookmarkEnd w:id="41"/>
    </w:p>
    <w:p w14:paraId="52FA7385" w14:textId="31A1BDD4" w:rsidR="0057088B" w:rsidRPr="009D7FC1" w:rsidRDefault="003F3001" w:rsidP="00CC6C40">
      <w:pPr>
        <w:ind w:left="-5"/>
        <w:rPr>
          <w:rFonts w:asciiTheme="minorBidi" w:hAnsiTheme="minorBidi" w:cstheme="minorBidi"/>
          <w:sz w:val="22"/>
        </w:rPr>
      </w:pPr>
      <w:r w:rsidRPr="009D7FC1">
        <w:rPr>
          <w:rFonts w:asciiTheme="minorBidi" w:hAnsiTheme="minorBidi" w:cstheme="minorBidi"/>
          <w:sz w:val="22"/>
        </w:rPr>
        <w:t xml:space="preserve">La intención de este </w:t>
      </w:r>
      <w:r w:rsidR="00082CDB" w:rsidRPr="009D7FC1">
        <w:rPr>
          <w:rFonts w:asciiTheme="minorBidi" w:hAnsiTheme="minorBidi" w:cstheme="minorBidi"/>
          <w:sz w:val="22"/>
        </w:rPr>
        <w:t>requisito es</w:t>
      </w:r>
      <w:r w:rsidRPr="009D7FC1">
        <w:rPr>
          <w:rFonts w:asciiTheme="minorBidi" w:hAnsiTheme="minorBidi" w:cstheme="minorBidi"/>
          <w:sz w:val="22"/>
        </w:rPr>
        <w:t xml:space="preserve"> asegurar que las personas que trabajan bajo el control de </w:t>
      </w:r>
      <w:r w:rsidR="0057088B" w:rsidRPr="009D7FC1">
        <w:rPr>
          <w:rFonts w:asciiTheme="minorBidi" w:hAnsiTheme="minorBidi" w:cstheme="minorBidi"/>
          <w:sz w:val="22"/>
        </w:rPr>
        <w:t xml:space="preserve">la </w:t>
      </w:r>
      <w:r w:rsidR="00902025">
        <w:rPr>
          <w:rFonts w:asciiTheme="minorBidi" w:hAnsiTheme="minorBidi" w:cstheme="minorBidi"/>
          <w:sz w:val="22"/>
        </w:rPr>
        <w:t>entidad</w:t>
      </w:r>
      <w:r w:rsidR="0057088B" w:rsidRPr="009D7FC1">
        <w:rPr>
          <w:rFonts w:asciiTheme="minorBidi" w:hAnsiTheme="minorBidi" w:cstheme="minorBidi"/>
          <w:sz w:val="22"/>
        </w:rPr>
        <w:t xml:space="preserve"> </w:t>
      </w:r>
      <w:r w:rsidR="00CF147E" w:rsidRPr="009D7FC1">
        <w:rPr>
          <w:rFonts w:asciiTheme="minorBidi" w:hAnsiTheme="minorBidi" w:cstheme="minorBidi"/>
          <w:sz w:val="22"/>
        </w:rPr>
        <w:t xml:space="preserve"> </w:t>
      </w:r>
      <w:r w:rsidRPr="009D7FC1">
        <w:rPr>
          <w:rFonts w:asciiTheme="minorBidi" w:hAnsiTheme="minorBidi" w:cstheme="minorBidi"/>
          <w:sz w:val="22"/>
        </w:rPr>
        <w:t xml:space="preserve"> son conscientes de la política</w:t>
      </w:r>
      <w:r w:rsidR="00DC0300">
        <w:rPr>
          <w:rFonts w:asciiTheme="minorBidi" w:hAnsiTheme="minorBidi" w:cstheme="minorBidi"/>
          <w:sz w:val="22"/>
        </w:rPr>
        <w:t xml:space="preserve"> del sistema,  </w:t>
      </w:r>
      <w:r w:rsidRPr="009D7FC1">
        <w:rPr>
          <w:rFonts w:asciiTheme="minorBidi" w:hAnsiTheme="minorBidi" w:cstheme="minorBidi"/>
          <w:sz w:val="22"/>
        </w:rPr>
        <w:t xml:space="preserve"> </w:t>
      </w:r>
      <w:r w:rsidR="00CC6C40" w:rsidRPr="009D7FC1">
        <w:rPr>
          <w:rFonts w:asciiTheme="minorBidi" w:hAnsiTheme="minorBidi" w:cstheme="minorBidi"/>
          <w:sz w:val="22"/>
        </w:rPr>
        <w:t xml:space="preserve">de </w:t>
      </w:r>
      <w:r w:rsidR="0057088B" w:rsidRPr="009D7FC1">
        <w:rPr>
          <w:rFonts w:asciiTheme="minorBidi" w:hAnsiTheme="minorBidi" w:cstheme="minorBidi"/>
          <w:sz w:val="22"/>
        </w:rPr>
        <w:t>su contribución al logro de los objetivos</w:t>
      </w:r>
      <w:r w:rsidR="00CC6C40" w:rsidRPr="009D7FC1">
        <w:rPr>
          <w:rFonts w:asciiTheme="minorBidi" w:hAnsiTheme="minorBidi" w:cstheme="minorBidi"/>
          <w:sz w:val="22"/>
        </w:rPr>
        <w:t xml:space="preserve"> y de </w:t>
      </w:r>
      <w:r w:rsidR="0057088B" w:rsidRPr="009D7FC1">
        <w:rPr>
          <w:rFonts w:asciiTheme="minorBidi" w:hAnsiTheme="minorBidi" w:cstheme="minorBidi"/>
          <w:sz w:val="22"/>
        </w:rPr>
        <w:t>las implicaciones del incumplimiento</w:t>
      </w:r>
      <w:r w:rsidR="00CC6C40" w:rsidRPr="009D7FC1">
        <w:rPr>
          <w:rFonts w:asciiTheme="minorBidi" w:hAnsiTheme="minorBidi" w:cstheme="minorBidi"/>
          <w:sz w:val="22"/>
        </w:rPr>
        <w:t xml:space="preserve"> </w:t>
      </w:r>
      <w:r w:rsidR="0057088B" w:rsidRPr="009D7FC1">
        <w:rPr>
          <w:rFonts w:asciiTheme="minorBidi" w:hAnsiTheme="minorBidi" w:cstheme="minorBidi"/>
          <w:sz w:val="22"/>
        </w:rPr>
        <w:t xml:space="preserve">de los </w:t>
      </w:r>
      <w:r w:rsidR="009D7FC1" w:rsidRPr="009D7FC1">
        <w:rPr>
          <w:rFonts w:asciiTheme="minorBidi" w:hAnsiTheme="minorBidi" w:cstheme="minorBidi"/>
          <w:sz w:val="22"/>
        </w:rPr>
        <w:t>requisitos y</w:t>
      </w:r>
      <w:r w:rsidR="00CC6C40" w:rsidRPr="009D7FC1">
        <w:rPr>
          <w:rFonts w:asciiTheme="minorBidi" w:hAnsiTheme="minorBidi" w:cstheme="minorBidi"/>
          <w:sz w:val="22"/>
        </w:rPr>
        <w:t xml:space="preserve"> las no conformidades </w:t>
      </w:r>
      <w:r w:rsidR="00DC0300" w:rsidRPr="009D7FC1">
        <w:rPr>
          <w:rFonts w:asciiTheme="minorBidi" w:hAnsiTheme="minorBidi" w:cstheme="minorBidi"/>
          <w:sz w:val="22"/>
        </w:rPr>
        <w:t>del sistema</w:t>
      </w:r>
      <w:r w:rsidR="0057088B" w:rsidRPr="009D7FC1">
        <w:rPr>
          <w:rFonts w:asciiTheme="minorBidi" w:hAnsiTheme="minorBidi" w:cstheme="minorBidi"/>
          <w:sz w:val="22"/>
        </w:rPr>
        <w:t xml:space="preserve"> de </w:t>
      </w:r>
      <w:r w:rsidR="00CC6C40" w:rsidRPr="009D7FC1">
        <w:rPr>
          <w:rFonts w:asciiTheme="minorBidi" w:hAnsiTheme="minorBidi" w:cstheme="minorBidi"/>
          <w:sz w:val="22"/>
        </w:rPr>
        <w:t>g</w:t>
      </w:r>
      <w:r w:rsidR="0057088B" w:rsidRPr="009D7FC1">
        <w:rPr>
          <w:rFonts w:asciiTheme="minorBidi" w:hAnsiTheme="minorBidi" w:cstheme="minorBidi"/>
          <w:sz w:val="22"/>
        </w:rPr>
        <w:t>estión</w:t>
      </w:r>
    </w:p>
    <w:p w14:paraId="2269277A" w14:textId="51DF5C54" w:rsidR="00EF3A89" w:rsidRPr="009D7FC1" w:rsidRDefault="003F3001" w:rsidP="00CC6C40">
      <w:pPr>
        <w:ind w:left="-5"/>
        <w:rPr>
          <w:rFonts w:asciiTheme="minorBidi" w:hAnsiTheme="minorBidi" w:cstheme="minorBidi"/>
          <w:sz w:val="22"/>
        </w:rPr>
      </w:pPr>
      <w:r w:rsidRPr="009D7FC1">
        <w:rPr>
          <w:rFonts w:asciiTheme="minorBidi" w:hAnsiTheme="minorBidi" w:cstheme="minorBidi"/>
          <w:sz w:val="22"/>
        </w:rPr>
        <w:t>La toma de conciencia  contribuye</w:t>
      </w:r>
      <w:r w:rsidR="00DC0300">
        <w:rPr>
          <w:rFonts w:asciiTheme="minorBidi" w:hAnsiTheme="minorBidi" w:cstheme="minorBidi"/>
          <w:sz w:val="22"/>
        </w:rPr>
        <w:t xml:space="preserve"> </w:t>
      </w:r>
      <w:r w:rsidRPr="009D7FC1">
        <w:rPr>
          <w:rFonts w:asciiTheme="minorBidi" w:hAnsiTheme="minorBidi" w:cstheme="minorBidi"/>
          <w:sz w:val="22"/>
        </w:rPr>
        <w:t xml:space="preserve"> al logro de los objetivos de</w:t>
      </w:r>
      <w:r w:rsidR="00CC6C40" w:rsidRPr="009D7FC1">
        <w:rPr>
          <w:rFonts w:asciiTheme="minorBidi" w:hAnsiTheme="minorBidi" w:cstheme="minorBidi"/>
          <w:sz w:val="22"/>
        </w:rPr>
        <w:t xml:space="preserve">l </w:t>
      </w:r>
      <w:r w:rsidR="004648ED" w:rsidRPr="009D7FC1">
        <w:rPr>
          <w:rFonts w:asciiTheme="minorBidi" w:hAnsiTheme="minorBidi" w:cstheme="minorBidi"/>
          <w:sz w:val="22"/>
        </w:rPr>
        <w:t>sistema,</w:t>
      </w:r>
      <w:r w:rsidR="0057088B" w:rsidRPr="009D7FC1">
        <w:rPr>
          <w:rFonts w:asciiTheme="minorBidi" w:hAnsiTheme="minorBidi" w:cstheme="minorBidi"/>
          <w:sz w:val="22"/>
        </w:rPr>
        <w:t xml:space="preserve"> </w:t>
      </w:r>
      <w:r w:rsidRPr="009D7FC1">
        <w:rPr>
          <w:rFonts w:asciiTheme="minorBidi" w:hAnsiTheme="minorBidi" w:cstheme="minorBidi"/>
          <w:sz w:val="22"/>
        </w:rPr>
        <w:t xml:space="preserve"> distinguiendo entre lo que es aceptable y lo que no, y tomando las acciones apropiadas cuando los procesos, productos y servicios no cumplen las especificaciones acordadas </w:t>
      </w:r>
    </w:p>
    <w:p w14:paraId="371C4AC3" w14:textId="7A2D12F5" w:rsidR="00EF3A89" w:rsidRPr="009D7FC1" w:rsidRDefault="003F3001">
      <w:pPr>
        <w:ind w:left="-5"/>
        <w:rPr>
          <w:rFonts w:asciiTheme="minorBidi" w:hAnsiTheme="minorBidi" w:cstheme="minorBidi"/>
          <w:sz w:val="22"/>
        </w:rPr>
      </w:pPr>
      <w:r w:rsidRPr="009D7FC1">
        <w:rPr>
          <w:rFonts w:asciiTheme="minorBidi" w:hAnsiTheme="minorBidi" w:cstheme="minorBidi"/>
          <w:sz w:val="22"/>
        </w:rPr>
        <w:t xml:space="preserve">La </w:t>
      </w:r>
      <w:r w:rsidR="00902025">
        <w:rPr>
          <w:rFonts w:asciiTheme="minorBidi" w:hAnsiTheme="minorBidi" w:cstheme="minorBidi"/>
          <w:sz w:val="22"/>
        </w:rPr>
        <w:t>entidad</w:t>
      </w:r>
      <w:r w:rsidRPr="009D7FC1">
        <w:rPr>
          <w:rFonts w:asciiTheme="minorBidi" w:hAnsiTheme="minorBidi" w:cstheme="minorBidi"/>
          <w:sz w:val="22"/>
        </w:rPr>
        <w:t xml:space="preserve"> puede generar conciencia de muchas maneras, como:</w:t>
      </w:r>
    </w:p>
    <w:p w14:paraId="28B138D3" w14:textId="58676FDA" w:rsidR="00CC6C40" w:rsidRPr="009D7FC1" w:rsidRDefault="0057088B" w:rsidP="00532449">
      <w:pPr>
        <w:pStyle w:val="Prrafodelista"/>
        <w:numPr>
          <w:ilvl w:val="0"/>
          <w:numId w:val="49"/>
        </w:numPr>
        <w:ind w:hanging="720"/>
        <w:rPr>
          <w:rFonts w:asciiTheme="minorBidi" w:hAnsiTheme="minorBidi" w:cstheme="minorBidi"/>
          <w:sz w:val="22"/>
        </w:rPr>
      </w:pPr>
      <w:r w:rsidRPr="009D7FC1">
        <w:rPr>
          <w:rFonts w:asciiTheme="minorBidi" w:hAnsiTheme="minorBidi" w:cstheme="minorBidi"/>
          <w:sz w:val="22"/>
        </w:rPr>
        <w:t>r</w:t>
      </w:r>
      <w:r w:rsidR="00CF147E" w:rsidRPr="009D7FC1">
        <w:rPr>
          <w:rFonts w:asciiTheme="minorBidi" w:hAnsiTheme="minorBidi" w:cstheme="minorBidi"/>
          <w:sz w:val="22"/>
        </w:rPr>
        <w:t xml:space="preserve">ealizar </w:t>
      </w:r>
      <w:r w:rsidR="004648ED" w:rsidRPr="009D7FC1">
        <w:rPr>
          <w:rFonts w:asciiTheme="minorBidi" w:hAnsiTheme="minorBidi" w:cstheme="minorBidi"/>
          <w:sz w:val="22"/>
        </w:rPr>
        <w:t>re inducción</w:t>
      </w:r>
      <w:r w:rsidR="00CF147E" w:rsidRPr="009D7FC1">
        <w:rPr>
          <w:rFonts w:asciiTheme="minorBidi" w:hAnsiTheme="minorBidi" w:cstheme="minorBidi"/>
          <w:sz w:val="22"/>
        </w:rPr>
        <w:t xml:space="preserve"> periódica a todos los funcionarios incluyendo </w:t>
      </w:r>
      <w:r w:rsidRPr="009D7FC1">
        <w:rPr>
          <w:rFonts w:asciiTheme="minorBidi" w:hAnsiTheme="minorBidi" w:cstheme="minorBidi"/>
          <w:sz w:val="22"/>
        </w:rPr>
        <w:t>temas relacionados</w:t>
      </w:r>
      <w:r w:rsidR="00CF147E" w:rsidRPr="009D7FC1">
        <w:rPr>
          <w:rFonts w:asciiTheme="minorBidi" w:hAnsiTheme="minorBidi" w:cstheme="minorBidi"/>
          <w:sz w:val="22"/>
        </w:rPr>
        <w:t xml:space="preserve"> con </w:t>
      </w:r>
      <w:r w:rsidRPr="009D7FC1">
        <w:rPr>
          <w:rFonts w:asciiTheme="minorBidi" w:hAnsiTheme="minorBidi" w:cstheme="minorBidi"/>
          <w:sz w:val="22"/>
        </w:rPr>
        <w:t>t</w:t>
      </w:r>
      <w:r w:rsidR="00CF147E" w:rsidRPr="009D7FC1">
        <w:rPr>
          <w:rFonts w:asciiTheme="minorBidi" w:hAnsiTheme="minorBidi" w:cstheme="minorBidi"/>
          <w:sz w:val="22"/>
        </w:rPr>
        <w:t xml:space="preserve">oma de </w:t>
      </w:r>
      <w:r w:rsidRPr="009D7FC1">
        <w:rPr>
          <w:rFonts w:asciiTheme="minorBidi" w:hAnsiTheme="minorBidi" w:cstheme="minorBidi"/>
          <w:sz w:val="22"/>
        </w:rPr>
        <w:t>c</w:t>
      </w:r>
      <w:r w:rsidR="00CF147E" w:rsidRPr="009D7FC1">
        <w:rPr>
          <w:rFonts w:asciiTheme="minorBidi" w:hAnsiTheme="minorBidi" w:cstheme="minorBidi"/>
          <w:sz w:val="22"/>
        </w:rPr>
        <w:t>onciencia</w:t>
      </w:r>
      <w:r w:rsidR="00CC6C40" w:rsidRPr="009D7FC1">
        <w:rPr>
          <w:rFonts w:asciiTheme="minorBidi" w:hAnsiTheme="minorBidi" w:cstheme="minorBidi"/>
          <w:sz w:val="22"/>
        </w:rPr>
        <w:t xml:space="preserve"> y del desarrollo de una gestión dentro del marco de lo ético</w:t>
      </w:r>
      <w:r w:rsidR="009D7FC1" w:rsidRPr="009D7FC1">
        <w:rPr>
          <w:rFonts w:asciiTheme="minorBidi" w:hAnsiTheme="minorBidi" w:cstheme="minorBidi"/>
          <w:sz w:val="22"/>
        </w:rPr>
        <w:t>;</w:t>
      </w:r>
    </w:p>
    <w:p w14:paraId="15887A21" w14:textId="77777777" w:rsidR="009D7FC1" w:rsidRPr="009D7FC1" w:rsidRDefault="009D7FC1" w:rsidP="009D7FC1">
      <w:pPr>
        <w:ind w:left="0" w:firstLine="0"/>
        <w:rPr>
          <w:rFonts w:asciiTheme="minorBidi" w:hAnsiTheme="minorBidi" w:cstheme="minorBidi"/>
          <w:sz w:val="22"/>
        </w:rPr>
      </w:pPr>
    </w:p>
    <w:p w14:paraId="7BD4580C" w14:textId="031942A4" w:rsidR="0057088B" w:rsidRPr="009D7FC1" w:rsidRDefault="0057088B" w:rsidP="00532449">
      <w:pPr>
        <w:pStyle w:val="Prrafodelista"/>
        <w:numPr>
          <w:ilvl w:val="0"/>
          <w:numId w:val="49"/>
        </w:numPr>
        <w:ind w:hanging="720"/>
        <w:rPr>
          <w:rFonts w:asciiTheme="minorBidi" w:eastAsiaTheme="minorEastAsia" w:hAnsiTheme="minorBidi" w:cstheme="minorBidi"/>
          <w:color w:val="auto"/>
          <w:sz w:val="22"/>
        </w:rPr>
      </w:pPr>
      <w:r w:rsidRPr="009D7FC1">
        <w:rPr>
          <w:rFonts w:asciiTheme="minorBidi" w:hAnsiTheme="minorBidi" w:cstheme="minorBidi"/>
          <w:sz w:val="22"/>
        </w:rPr>
        <w:t>i</w:t>
      </w:r>
      <w:r w:rsidR="00CF147E" w:rsidRPr="009D7FC1">
        <w:rPr>
          <w:rFonts w:asciiTheme="minorBidi" w:hAnsiTheme="minorBidi" w:cstheme="minorBidi"/>
          <w:sz w:val="22"/>
        </w:rPr>
        <w:t xml:space="preserve">ncluir en el </w:t>
      </w:r>
      <w:r w:rsidRPr="009D7FC1">
        <w:rPr>
          <w:rFonts w:asciiTheme="minorBidi" w:hAnsiTheme="minorBidi" w:cstheme="minorBidi"/>
          <w:sz w:val="22"/>
        </w:rPr>
        <w:t>p</w:t>
      </w:r>
      <w:r w:rsidR="00CF147E" w:rsidRPr="009D7FC1">
        <w:rPr>
          <w:rFonts w:asciiTheme="minorBidi" w:hAnsiTheme="minorBidi" w:cstheme="minorBidi"/>
          <w:sz w:val="22"/>
        </w:rPr>
        <w:t xml:space="preserve">lan de comunicaciones internas, actividades orientadas a fortalecer la </w:t>
      </w:r>
      <w:r w:rsidRPr="009D7FC1">
        <w:rPr>
          <w:rFonts w:asciiTheme="minorBidi" w:hAnsiTheme="minorBidi" w:cstheme="minorBidi"/>
          <w:sz w:val="22"/>
        </w:rPr>
        <w:t>t</w:t>
      </w:r>
      <w:r w:rsidR="00CF147E" w:rsidRPr="009D7FC1">
        <w:rPr>
          <w:rFonts w:asciiTheme="minorBidi" w:hAnsiTheme="minorBidi" w:cstheme="minorBidi"/>
          <w:sz w:val="22"/>
        </w:rPr>
        <w:t>oma de conciencia</w:t>
      </w:r>
    </w:p>
    <w:p w14:paraId="54227735" w14:textId="77777777" w:rsidR="00CC6C40" w:rsidRPr="009D7FC1" w:rsidRDefault="00CC6C40" w:rsidP="00CC6C40">
      <w:pPr>
        <w:pStyle w:val="Prrafodelista"/>
        <w:rPr>
          <w:rFonts w:asciiTheme="minorBidi" w:eastAsiaTheme="minorEastAsia" w:hAnsiTheme="minorBidi" w:cstheme="minorBidi"/>
          <w:color w:val="auto"/>
          <w:sz w:val="22"/>
        </w:rPr>
      </w:pPr>
    </w:p>
    <w:p w14:paraId="36FED4B7" w14:textId="4F6D9F45" w:rsidR="0057088B" w:rsidRPr="009D7FC1" w:rsidRDefault="0057088B" w:rsidP="00532449">
      <w:pPr>
        <w:pStyle w:val="Prrafodelista"/>
        <w:numPr>
          <w:ilvl w:val="0"/>
          <w:numId w:val="49"/>
        </w:numPr>
        <w:tabs>
          <w:tab w:val="left" w:pos="426"/>
        </w:tabs>
        <w:autoSpaceDE w:val="0"/>
        <w:autoSpaceDN w:val="0"/>
        <w:adjustRightInd w:val="0"/>
        <w:spacing w:after="0" w:line="240" w:lineRule="auto"/>
        <w:ind w:hanging="720"/>
        <w:jc w:val="left"/>
        <w:rPr>
          <w:rFonts w:asciiTheme="minorBidi" w:eastAsiaTheme="minorEastAsia" w:hAnsiTheme="minorBidi" w:cstheme="minorBidi"/>
          <w:color w:val="auto"/>
          <w:sz w:val="22"/>
        </w:rPr>
      </w:pPr>
      <w:r w:rsidRPr="009D7FC1">
        <w:rPr>
          <w:rFonts w:asciiTheme="minorBidi" w:eastAsiaTheme="minorEastAsia" w:hAnsiTheme="minorBidi" w:cstheme="minorBidi"/>
          <w:color w:val="auto"/>
          <w:sz w:val="22"/>
        </w:rPr>
        <w:t xml:space="preserve">     diseñando procesos para separar claramente las salidas no conformes;</w:t>
      </w:r>
    </w:p>
    <w:p w14:paraId="4EAC5E3C" w14:textId="77777777" w:rsidR="0057088B" w:rsidRPr="009D7FC1" w:rsidRDefault="0057088B" w:rsidP="0057088B">
      <w:pPr>
        <w:tabs>
          <w:tab w:val="left" w:pos="426"/>
        </w:tabs>
        <w:autoSpaceDE w:val="0"/>
        <w:autoSpaceDN w:val="0"/>
        <w:adjustRightInd w:val="0"/>
        <w:spacing w:after="0" w:line="240" w:lineRule="auto"/>
        <w:ind w:left="0" w:hanging="720"/>
        <w:jc w:val="left"/>
        <w:rPr>
          <w:rFonts w:asciiTheme="minorBidi" w:eastAsiaTheme="minorEastAsia" w:hAnsiTheme="minorBidi" w:cstheme="minorBidi"/>
          <w:color w:val="auto"/>
          <w:sz w:val="22"/>
        </w:rPr>
      </w:pPr>
    </w:p>
    <w:p w14:paraId="5B13D850" w14:textId="52C0EB7A" w:rsidR="00082CDB" w:rsidRPr="00DC0300" w:rsidRDefault="0057088B" w:rsidP="00532449">
      <w:pPr>
        <w:pStyle w:val="Prrafodelista"/>
        <w:numPr>
          <w:ilvl w:val="0"/>
          <w:numId w:val="49"/>
        </w:numPr>
        <w:autoSpaceDE w:val="0"/>
        <w:autoSpaceDN w:val="0"/>
        <w:adjustRightInd w:val="0"/>
        <w:spacing w:after="0" w:line="240" w:lineRule="auto"/>
        <w:ind w:left="708" w:hanging="708"/>
        <w:jc w:val="left"/>
        <w:rPr>
          <w:rFonts w:asciiTheme="minorBidi" w:eastAsia="Times New Roman" w:hAnsiTheme="minorBidi" w:cstheme="minorBidi"/>
          <w:color w:val="auto"/>
          <w:sz w:val="22"/>
          <w:lang w:eastAsia="es-MX"/>
        </w:rPr>
      </w:pPr>
      <w:r w:rsidRPr="009D7FC1">
        <w:rPr>
          <w:rFonts w:asciiTheme="minorBidi" w:eastAsiaTheme="minorEastAsia" w:hAnsiTheme="minorBidi" w:cstheme="minorBidi"/>
          <w:color w:val="auto"/>
          <w:sz w:val="22"/>
        </w:rPr>
        <w:t xml:space="preserve">comunicando claramente la manera en la que se tratan las </w:t>
      </w:r>
      <w:r w:rsidR="004648ED" w:rsidRPr="009D7FC1">
        <w:rPr>
          <w:rFonts w:asciiTheme="minorBidi" w:eastAsiaTheme="minorEastAsia" w:hAnsiTheme="minorBidi" w:cstheme="minorBidi"/>
          <w:color w:val="auto"/>
          <w:sz w:val="22"/>
        </w:rPr>
        <w:t>quejas,</w:t>
      </w:r>
      <w:r w:rsidR="00CC6C40" w:rsidRPr="009D7FC1">
        <w:rPr>
          <w:rFonts w:asciiTheme="minorBidi" w:eastAsiaTheme="minorEastAsia" w:hAnsiTheme="minorBidi" w:cstheme="minorBidi"/>
          <w:color w:val="auto"/>
          <w:sz w:val="22"/>
        </w:rPr>
        <w:t xml:space="preserve"> l</w:t>
      </w:r>
      <w:r w:rsidR="00DC0300">
        <w:rPr>
          <w:rFonts w:asciiTheme="minorBidi" w:eastAsiaTheme="minorEastAsia" w:hAnsiTheme="minorBidi" w:cstheme="minorBidi"/>
          <w:color w:val="auto"/>
          <w:sz w:val="22"/>
        </w:rPr>
        <w:t>a</w:t>
      </w:r>
      <w:r w:rsidR="00CC6C40" w:rsidRPr="009D7FC1">
        <w:rPr>
          <w:rFonts w:asciiTheme="minorBidi" w:eastAsiaTheme="minorEastAsia" w:hAnsiTheme="minorBidi" w:cstheme="minorBidi"/>
          <w:color w:val="auto"/>
          <w:sz w:val="22"/>
        </w:rPr>
        <w:t xml:space="preserve">s salidas no conformes y </w:t>
      </w:r>
      <w:r w:rsidRPr="009D7FC1">
        <w:rPr>
          <w:rFonts w:asciiTheme="minorBidi" w:eastAsiaTheme="minorEastAsia" w:hAnsiTheme="minorBidi" w:cstheme="minorBidi"/>
          <w:color w:val="auto"/>
          <w:sz w:val="22"/>
        </w:rPr>
        <w:t>los pasos para</w:t>
      </w:r>
      <w:r w:rsidR="00CC6C40" w:rsidRPr="009D7FC1">
        <w:rPr>
          <w:rFonts w:asciiTheme="minorBidi" w:eastAsiaTheme="minorEastAsia" w:hAnsiTheme="minorBidi" w:cstheme="minorBidi"/>
          <w:color w:val="auto"/>
          <w:sz w:val="22"/>
        </w:rPr>
        <w:t xml:space="preserve"> </w:t>
      </w:r>
      <w:r w:rsidRPr="009D7FC1">
        <w:rPr>
          <w:rFonts w:asciiTheme="minorBidi" w:eastAsiaTheme="minorEastAsia" w:hAnsiTheme="minorBidi" w:cstheme="minorBidi"/>
          <w:color w:val="auto"/>
          <w:sz w:val="22"/>
        </w:rPr>
        <w:t>escalarlas internamente</w:t>
      </w:r>
      <w:r w:rsidR="00CC6C40" w:rsidRPr="009D7FC1">
        <w:rPr>
          <w:rFonts w:asciiTheme="minorBidi" w:eastAsiaTheme="minorEastAsia" w:hAnsiTheme="minorBidi" w:cstheme="minorBidi"/>
          <w:color w:val="auto"/>
          <w:sz w:val="22"/>
        </w:rPr>
        <w:t>.</w:t>
      </w:r>
    </w:p>
    <w:p w14:paraId="1EC99669" w14:textId="77777777" w:rsidR="00DC0300" w:rsidRPr="00DC0300" w:rsidRDefault="00DC0300" w:rsidP="00DC0300">
      <w:pPr>
        <w:pStyle w:val="Prrafodelista"/>
        <w:rPr>
          <w:rFonts w:asciiTheme="minorBidi" w:eastAsia="Times New Roman" w:hAnsiTheme="minorBidi" w:cstheme="minorBidi"/>
          <w:color w:val="auto"/>
          <w:sz w:val="22"/>
          <w:lang w:eastAsia="es-MX"/>
        </w:rPr>
      </w:pPr>
    </w:p>
    <w:p w14:paraId="7764619D" w14:textId="77777777" w:rsidR="00CC6C40" w:rsidRPr="009D7FC1" w:rsidRDefault="00CC6C40" w:rsidP="00CC6C40">
      <w:pPr>
        <w:pStyle w:val="Prrafodelista"/>
        <w:rPr>
          <w:rFonts w:asciiTheme="minorBidi" w:eastAsia="Times New Roman" w:hAnsiTheme="minorBidi" w:cstheme="minorBidi"/>
          <w:color w:val="auto"/>
          <w:sz w:val="22"/>
          <w:lang w:eastAsia="es-MX"/>
        </w:rPr>
      </w:pPr>
    </w:p>
    <w:p w14:paraId="794F22F4" w14:textId="52CA358C" w:rsidR="00EF3A89" w:rsidRPr="009D7FC1" w:rsidRDefault="003F3001">
      <w:pPr>
        <w:ind w:left="-5"/>
        <w:rPr>
          <w:rFonts w:asciiTheme="minorBidi" w:hAnsiTheme="minorBidi" w:cstheme="minorBidi"/>
          <w:sz w:val="22"/>
        </w:rPr>
      </w:pPr>
      <w:r w:rsidRPr="009D7FC1">
        <w:rPr>
          <w:rFonts w:asciiTheme="minorBidi" w:hAnsiTheme="minorBidi" w:cstheme="minorBidi"/>
          <w:sz w:val="22"/>
        </w:rPr>
        <w:t>La</w:t>
      </w:r>
      <w:r w:rsidR="00CC6C40" w:rsidRPr="009D7FC1">
        <w:rPr>
          <w:rFonts w:asciiTheme="minorBidi" w:hAnsiTheme="minorBidi" w:cstheme="minorBidi"/>
          <w:sz w:val="22"/>
        </w:rPr>
        <w:t>s</w:t>
      </w:r>
      <w:r w:rsidRPr="009D7FC1">
        <w:rPr>
          <w:rFonts w:asciiTheme="minorBidi" w:hAnsiTheme="minorBidi" w:cstheme="minorBidi"/>
          <w:sz w:val="22"/>
        </w:rPr>
        <w:t xml:space="preserve"> </w:t>
      </w:r>
      <w:r w:rsidR="00CC6C40" w:rsidRPr="009D7FC1">
        <w:rPr>
          <w:rFonts w:asciiTheme="minorBidi" w:hAnsiTheme="minorBidi" w:cstheme="minorBidi"/>
          <w:sz w:val="22"/>
        </w:rPr>
        <w:t>comunicaciones</w:t>
      </w:r>
      <w:r w:rsidRPr="009D7FC1">
        <w:rPr>
          <w:rFonts w:asciiTheme="minorBidi" w:hAnsiTheme="minorBidi" w:cstheme="minorBidi"/>
          <w:sz w:val="22"/>
        </w:rPr>
        <w:t xml:space="preserve"> de todo tipo </w:t>
      </w:r>
      <w:r w:rsidR="00CC6C40" w:rsidRPr="009D7FC1">
        <w:rPr>
          <w:rFonts w:asciiTheme="minorBidi" w:hAnsiTheme="minorBidi" w:cstheme="minorBidi"/>
          <w:sz w:val="22"/>
        </w:rPr>
        <w:t>son importantes</w:t>
      </w:r>
      <w:r w:rsidRPr="009D7FC1">
        <w:rPr>
          <w:rFonts w:asciiTheme="minorBidi" w:hAnsiTheme="minorBidi" w:cstheme="minorBidi"/>
          <w:sz w:val="22"/>
        </w:rPr>
        <w:t xml:space="preserve"> para asegurar la toma de conciencia, y </w:t>
      </w:r>
      <w:r w:rsidR="00CC6C40" w:rsidRPr="009D7FC1">
        <w:rPr>
          <w:rFonts w:asciiTheme="minorBidi" w:hAnsiTheme="minorBidi" w:cstheme="minorBidi"/>
          <w:sz w:val="22"/>
        </w:rPr>
        <w:t>pueden incluir</w:t>
      </w:r>
      <w:r w:rsidRPr="009D7FC1">
        <w:rPr>
          <w:rFonts w:asciiTheme="minorBidi" w:hAnsiTheme="minorBidi" w:cstheme="minorBidi"/>
          <w:sz w:val="22"/>
        </w:rPr>
        <w:t xml:space="preserve"> reuniones de revisión regulares, reuniones con </w:t>
      </w:r>
      <w:r w:rsidR="00857D4C" w:rsidRPr="009D7FC1">
        <w:rPr>
          <w:rFonts w:asciiTheme="minorBidi" w:hAnsiTheme="minorBidi" w:cstheme="minorBidi"/>
          <w:sz w:val="22"/>
        </w:rPr>
        <w:t>usuario</w:t>
      </w:r>
      <w:r w:rsidRPr="009D7FC1">
        <w:rPr>
          <w:rFonts w:asciiTheme="minorBidi" w:hAnsiTheme="minorBidi" w:cstheme="minorBidi"/>
          <w:sz w:val="22"/>
        </w:rPr>
        <w:t xml:space="preserve">s y proveedores externos, </w:t>
      </w:r>
      <w:r w:rsidR="00DC0300" w:rsidRPr="009D7FC1">
        <w:rPr>
          <w:rFonts w:asciiTheme="minorBidi" w:hAnsiTheme="minorBidi" w:cstheme="minorBidi"/>
          <w:sz w:val="22"/>
        </w:rPr>
        <w:t>recopilación y</w:t>
      </w:r>
      <w:r w:rsidR="00CC6C40" w:rsidRPr="009D7FC1">
        <w:rPr>
          <w:rFonts w:asciiTheme="minorBidi" w:hAnsiTheme="minorBidi" w:cstheme="minorBidi"/>
          <w:sz w:val="22"/>
        </w:rPr>
        <w:t xml:space="preserve"> retroalimentación de información.</w:t>
      </w:r>
    </w:p>
    <w:p w14:paraId="6BFCDC4E" w14:textId="77777777" w:rsidR="00EF3A89" w:rsidRPr="009D7FC1" w:rsidRDefault="003F3001">
      <w:pPr>
        <w:pStyle w:val="Ttulo2"/>
        <w:tabs>
          <w:tab w:val="center" w:pos="1524"/>
        </w:tabs>
        <w:ind w:left="-15" w:right="0" w:firstLine="0"/>
        <w:rPr>
          <w:rFonts w:asciiTheme="minorBidi" w:hAnsiTheme="minorBidi" w:cstheme="minorBidi"/>
          <w:sz w:val="22"/>
        </w:rPr>
      </w:pPr>
      <w:bookmarkStart w:id="42" w:name="_Toc59337064"/>
      <w:bookmarkStart w:id="43" w:name="_Toc59386094"/>
      <w:r w:rsidRPr="009D7FC1">
        <w:rPr>
          <w:rFonts w:asciiTheme="minorBidi" w:hAnsiTheme="minorBidi" w:cstheme="minorBidi"/>
          <w:sz w:val="22"/>
        </w:rPr>
        <w:t>7.4</w:t>
      </w:r>
      <w:r w:rsidRPr="009D7FC1">
        <w:rPr>
          <w:rFonts w:asciiTheme="minorBidi" w:hAnsiTheme="minorBidi" w:cstheme="minorBidi"/>
          <w:sz w:val="22"/>
        </w:rPr>
        <w:tab/>
        <w:t>COMUNICACIÓN</w:t>
      </w:r>
      <w:bookmarkEnd w:id="42"/>
      <w:bookmarkEnd w:id="43"/>
    </w:p>
    <w:p w14:paraId="5E9C8B4E" w14:textId="7C15C15D" w:rsidR="00EF3A89" w:rsidRPr="00883BED" w:rsidRDefault="003F3001" w:rsidP="00F40D8B">
      <w:pPr>
        <w:ind w:left="-5"/>
        <w:rPr>
          <w:rFonts w:asciiTheme="minorBidi" w:hAnsiTheme="minorBidi" w:cstheme="minorBidi"/>
          <w:sz w:val="22"/>
        </w:rPr>
      </w:pPr>
      <w:r w:rsidRPr="00883BED">
        <w:rPr>
          <w:rFonts w:asciiTheme="minorBidi" w:hAnsiTheme="minorBidi" w:cstheme="minorBidi"/>
          <w:sz w:val="22"/>
        </w:rPr>
        <w:t xml:space="preserve">La intención de este </w:t>
      </w:r>
      <w:r w:rsidR="00A339D3" w:rsidRPr="00883BED">
        <w:rPr>
          <w:rFonts w:asciiTheme="minorBidi" w:hAnsiTheme="minorBidi" w:cstheme="minorBidi"/>
          <w:sz w:val="22"/>
        </w:rPr>
        <w:t>requisito</w:t>
      </w:r>
      <w:r w:rsidRPr="00883BED">
        <w:rPr>
          <w:rFonts w:asciiTheme="minorBidi" w:hAnsiTheme="minorBidi" w:cstheme="minorBidi"/>
          <w:sz w:val="22"/>
        </w:rPr>
        <w:t xml:space="preserve"> es asegurar que la </w:t>
      </w:r>
      <w:r w:rsidR="00902025">
        <w:rPr>
          <w:rFonts w:asciiTheme="minorBidi" w:hAnsiTheme="minorBidi" w:cstheme="minorBidi"/>
          <w:sz w:val="22"/>
        </w:rPr>
        <w:t>entidad</w:t>
      </w:r>
      <w:r w:rsidRPr="00883BED">
        <w:rPr>
          <w:rFonts w:asciiTheme="minorBidi" w:hAnsiTheme="minorBidi" w:cstheme="minorBidi"/>
          <w:sz w:val="22"/>
        </w:rPr>
        <w:t xml:space="preserve"> establece las comunicaciones internas y externas que se necesitan y que son pertinentes para el </w:t>
      </w:r>
      <w:r w:rsidR="00813F19" w:rsidRPr="00883BED">
        <w:rPr>
          <w:rFonts w:asciiTheme="minorBidi" w:hAnsiTheme="minorBidi" w:cstheme="minorBidi"/>
          <w:sz w:val="22"/>
        </w:rPr>
        <w:t xml:space="preserve">sistema de gestión </w:t>
      </w:r>
    </w:p>
    <w:p w14:paraId="7310A2D7" w14:textId="6E5D7F36" w:rsidR="00334C60" w:rsidRPr="00883BED" w:rsidRDefault="00F40D8B">
      <w:pPr>
        <w:ind w:left="-5"/>
        <w:rPr>
          <w:rFonts w:asciiTheme="minorBidi" w:hAnsiTheme="minorBidi" w:cstheme="minorBidi"/>
          <w:sz w:val="22"/>
        </w:rPr>
      </w:pPr>
      <w:r w:rsidRPr="00883BED">
        <w:rPr>
          <w:rFonts w:asciiTheme="minorBidi" w:hAnsiTheme="minorBidi" w:cstheme="minorBidi"/>
          <w:sz w:val="22"/>
        </w:rPr>
        <w:t>Dentro</w:t>
      </w:r>
      <w:r w:rsidR="00334C60" w:rsidRPr="00883BED">
        <w:rPr>
          <w:rFonts w:asciiTheme="minorBidi" w:hAnsiTheme="minorBidi" w:cstheme="minorBidi"/>
          <w:sz w:val="22"/>
        </w:rPr>
        <w:t xml:space="preserve"> de </w:t>
      </w:r>
      <w:r w:rsidR="00910C63" w:rsidRPr="00883BED">
        <w:rPr>
          <w:rFonts w:asciiTheme="minorBidi" w:hAnsiTheme="minorBidi" w:cstheme="minorBidi"/>
          <w:sz w:val="22"/>
        </w:rPr>
        <w:t>lo que</w:t>
      </w:r>
      <w:r w:rsidR="0021743F" w:rsidRPr="00883BED">
        <w:rPr>
          <w:rFonts w:asciiTheme="minorBidi" w:hAnsiTheme="minorBidi" w:cstheme="minorBidi"/>
          <w:sz w:val="22"/>
        </w:rPr>
        <w:t xml:space="preserve"> la </w:t>
      </w:r>
      <w:r w:rsidR="00902025">
        <w:rPr>
          <w:rFonts w:asciiTheme="minorBidi" w:hAnsiTheme="minorBidi" w:cstheme="minorBidi"/>
          <w:sz w:val="22"/>
        </w:rPr>
        <w:t>entidad</w:t>
      </w:r>
      <w:r w:rsidR="006603DC" w:rsidRPr="00883BED">
        <w:rPr>
          <w:rFonts w:asciiTheme="minorBidi" w:hAnsiTheme="minorBidi" w:cstheme="minorBidi"/>
          <w:sz w:val="22"/>
        </w:rPr>
        <w:t xml:space="preserve"> debe</w:t>
      </w:r>
      <w:r w:rsidR="00910C63" w:rsidRPr="00883BED">
        <w:rPr>
          <w:rFonts w:asciiTheme="minorBidi" w:hAnsiTheme="minorBidi" w:cstheme="minorBidi"/>
          <w:sz w:val="22"/>
        </w:rPr>
        <w:t xml:space="preserve"> comunicar a las partes externas </w:t>
      </w:r>
      <w:r w:rsidR="0021743F" w:rsidRPr="00883BED">
        <w:rPr>
          <w:rFonts w:asciiTheme="minorBidi" w:hAnsiTheme="minorBidi" w:cstheme="minorBidi"/>
          <w:sz w:val="22"/>
        </w:rPr>
        <w:t>se pueden considerar, entre otros:</w:t>
      </w:r>
    </w:p>
    <w:p w14:paraId="0B248AC9" w14:textId="5F045A5D" w:rsidR="00910C63" w:rsidRPr="00883BED" w:rsidRDefault="0021743F"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r</w:t>
      </w:r>
      <w:r w:rsidR="00910C63" w:rsidRPr="00883BED">
        <w:rPr>
          <w:rFonts w:asciiTheme="minorBidi" w:hAnsiTheme="minorBidi" w:cstheme="minorBidi"/>
          <w:sz w:val="22"/>
        </w:rPr>
        <w:t xml:space="preserve">endición de cuentas de acuerdo con la normativa vigente aplicable para presentar a los ciudadanos los resultados de la gestión </w:t>
      </w:r>
    </w:p>
    <w:p w14:paraId="3A9DB0DD" w14:textId="7EA5264F" w:rsidR="00910C63" w:rsidRPr="00883BED" w:rsidRDefault="0021743F"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i</w:t>
      </w:r>
      <w:r w:rsidR="00910C63" w:rsidRPr="00883BED">
        <w:rPr>
          <w:rFonts w:asciiTheme="minorBidi" w:hAnsiTheme="minorBidi" w:cstheme="minorBidi"/>
          <w:sz w:val="22"/>
        </w:rPr>
        <w:t xml:space="preserve">nformes de resultados y de </w:t>
      </w:r>
      <w:r w:rsidRPr="00883BED">
        <w:rPr>
          <w:rFonts w:asciiTheme="minorBidi" w:hAnsiTheme="minorBidi" w:cstheme="minorBidi"/>
          <w:sz w:val="22"/>
        </w:rPr>
        <w:t>gestión</w:t>
      </w:r>
      <w:r w:rsidR="00910C63" w:rsidRPr="00883BED">
        <w:rPr>
          <w:rFonts w:asciiTheme="minorBidi" w:hAnsiTheme="minorBidi" w:cstheme="minorBidi"/>
          <w:sz w:val="22"/>
        </w:rPr>
        <w:t xml:space="preserve"> pa</w:t>
      </w:r>
      <w:r w:rsidRPr="00883BED">
        <w:rPr>
          <w:rFonts w:asciiTheme="minorBidi" w:hAnsiTheme="minorBidi" w:cstheme="minorBidi"/>
          <w:sz w:val="22"/>
        </w:rPr>
        <w:t>r</w:t>
      </w:r>
      <w:r w:rsidR="00910C63" w:rsidRPr="00883BED">
        <w:rPr>
          <w:rFonts w:asciiTheme="minorBidi" w:hAnsiTheme="minorBidi" w:cstheme="minorBidi"/>
          <w:sz w:val="22"/>
        </w:rPr>
        <w:t xml:space="preserve">a </w:t>
      </w:r>
      <w:r w:rsidRPr="00883BED">
        <w:rPr>
          <w:rFonts w:asciiTheme="minorBidi" w:hAnsiTheme="minorBidi" w:cstheme="minorBidi"/>
          <w:sz w:val="22"/>
        </w:rPr>
        <w:t xml:space="preserve">los organismos </w:t>
      </w:r>
      <w:r w:rsidR="00910C63" w:rsidRPr="00883BED">
        <w:rPr>
          <w:rFonts w:asciiTheme="minorBidi" w:hAnsiTheme="minorBidi" w:cstheme="minorBidi"/>
          <w:sz w:val="22"/>
        </w:rPr>
        <w:t>de control;</w:t>
      </w:r>
    </w:p>
    <w:p w14:paraId="5DD47FF6" w14:textId="7E8BA8BA" w:rsidR="00910C63" w:rsidRPr="00883BED" w:rsidRDefault="00CC6C40"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i</w:t>
      </w:r>
      <w:r w:rsidR="00334C60" w:rsidRPr="00883BED">
        <w:rPr>
          <w:rFonts w:asciiTheme="minorBidi" w:hAnsiTheme="minorBidi" w:cstheme="minorBidi"/>
          <w:sz w:val="22"/>
        </w:rPr>
        <w:t xml:space="preserve">nformación </w:t>
      </w:r>
      <w:r w:rsidR="0021743F" w:rsidRPr="00883BED">
        <w:rPr>
          <w:rFonts w:asciiTheme="minorBidi" w:hAnsiTheme="minorBidi" w:cstheme="minorBidi"/>
          <w:sz w:val="22"/>
        </w:rPr>
        <w:t>a los ciudadanos de</w:t>
      </w:r>
      <w:r w:rsidR="00F40D8B" w:rsidRPr="00883BED">
        <w:rPr>
          <w:rFonts w:asciiTheme="minorBidi" w:hAnsiTheme="minorBidi" w:cstheme="minorBidi"/>
          <w:sz w:val="22"/>
        </w:rPr>
        <w:t xml:space="preserve"> cuándo</w:t>
      </w:r>
      <w:r w:rsidRPr="00883BED">
        <w:rPr>
          <w:rFonts w:asciiTheme="minorBidi" w:hAnsiTheme="minorBidi" w:cstheme="minorBidi"/>
          <w:sz w:val="22"/>
        </w:rPr>
        <w:t>, c</w:t>
      </w:r>
      <w:r w:rsidR="00F40D8B" w:rsidRPr="00883BED">
        <w:rPr>
          <w:rFonts w:asciiTheme="minorBidi" w:hAnsiTheme="minorBidi" w:cstheme="minorBidi"/>
          <w:sz w:val="22"/>
        </w:rPr>
        <w:t xml:space="preserve">ómo y dónde </w:t>
      </w:r>
      <w:r w:rsidR="00334C60" w:rsidRPr="00883BED">
        <w:rPr>
          <w:rFonts w:asciiTheme="minorBidi" w:hAnsiTheme="minorBidi" w:cstheme="minorBidi"/>
          <w:sz w:val="22"/>
        </w:rPr>
        <w:t xml:space="preserve">  </w:t>
      </w:r>
      <w:r w:rsidR="00F40D8B" w:rsidRPr="00883BED">
        <w:rPr>
          <w:rFonts w:asciiTheme="minorBidi" w:hAnsiTheme="minorBidi" w:cstheme="minorBidi"/>
          <w:sz w:val="22"/>
        </w:rPr>
        <w:t xml:space="preserve">se </w:t>
      </w:r>
      <w:r w:rsidR="00910C63" w:rsidRPr="00883BED">
        <w:rPr>
          <w:rFonts w:asciiTheme="minorBidi" w:hAnsiTheme="minorBidi" w:cstheme="minorBidi"/>
          <w:sz w:val="22"/>
        </w:rPr>
        <w:t xml:space="preserve">puede acceder a los productos y servicios de la </w:t>
      </w:r>
      <w:r w:rsidR="00902025">
        <w:rPr>
          <w:rFonts w:asciiTheme="minorBidi" w:hAnsiTheme="minorBidi" w:cstheme="minorBidi"/>
          <w:sz w:val="22"/>
        </w:rPr>
        <w:t>entidad</w:t>
      </w:r>
      <w:r w:rsidR="00910C63" w:rsidRPr="00883BED">
        <w:rPr>
          <w:rFonts w:asciiTheme="minorBidi" w:hAnsiTheme="minorBidi" w:cstheme="minorBidi"/>
          <w:sz w:val="22"/>
        </w:rPr>
        <w:t>.</w:t>
      </w:r>
    </w:p>
    <w:p w14:paraId="2E0B2423" w14:textId="77777777" w:rsidR="006603DC" w:rsidRPr="00883BED" w:rsidRDefault="0021743F"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i</w:t>
      </w:r>
      <w:r w:rsidR="00910C63" w:rsidRPr="00883BED">
        <w:rPr>
          <w:rFonts w:asciiTheme="minorBidi" w:hAnsiTheme="minorBidi" w:cstheme="minorBidi"/>
          <w:sz w:val="22"/>
        </w:rPr>
        <w:t>nformación de reparto,</w:t>
      </w:r>
    </w:p>
    <w:p w14:paraId="547D97C3" w14:textId="77777777" w:rsidR="006603DC" w:rsidRPr="00883BED" w:rsidRDefault="00910C63"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notificaciones de procesos</w:t>
      </w:r>
      <w:r w:rsidR="0021743F" w:rsidRPr="00883BED">
        <w:rPr>
          <w:rFonts w:asciiTheme="minorBidi" w:hAnsiTheme="minorBidi" w:cstheme="minorBidi"/>
          <w:sz w:val="22"/>
        </w:rPr>
        <w:t>;</w:t>
      </w:r>
      <w:r w:rsidR="006603DC" w:rsidRPr="00883BED">
        <w:rPr>
          <w:sz w:val="22"/>
        </w:rPr>
        <w:t xml:space="preserve"> </w:t>
      </w:r>
    </w:p>
    <w:p w14:paraId="4B369F31" w14:textId="50D8CE65" w:rsidR="006603DC" w:rsidRPr="00883BED" w:rsidRDefault="004648ED" w:rsidP="00532449">
      <w:pPr>
        <w:pStyle w:val="Prrafodelista"/>
        <w:numPr>
          <w:ilvl w:val="0"/>
          <w:numId w:val="42"/>
        </w:numPr>
        <w:rPr>
          <w:rFonts w:asciiTheme="minorBidi" w:hAnsiTheme="minorBidi" w:cstheme="minorBidi"/>
          <w:sz w:val="22"/>
        </w:rPr>
      </w:pPr>
      <w:r w:rsidRPr="00883BED">
        <w:rPr>
          <w:sz w:val="22"/>
        </w:rPr>
        <w:t>audiencias:</w:t>
      </w:r>
      <w:r w:rsidR="006603DC" w:rsidRPr="00883BED">
        <w:rPr>
          <w:sz w:val="22"/>
        </w:rPr>
        <w:t xml:space="preserve"> c</w:t>
      </w:r>
      <w:r w:rsidR="006603DC" w:rsidRPr="00883BED">
        <w:rPr>
          <w:rFonts w:asciiTheme="minorBidi" w:hAnsiTheme="minorBidi" w:cstheme="minorBidi"/>
          <w:sz w:val="22"/>
        </w:rPr>
        <w:t>onfirmación de la programación de las salas de audiencias, citaciones a las partes interesadas en la realización de la audiencia de acuerdo con lo programado, cancelación de la reserva de la sala y audiencia virtual, resultados las audiencias de acuerdo con los lineamientos del órgano administrativo judicial correspondiente.</w:t>
      </w:r>
    </w:p>
    <w:p w14:paraId="6C6AC459" w14:textId="4F4BA852" w:rsidR="0021743F" w:rsidRPr="00883BED" w:rsidRDefault="0021743F"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 xml:space="preserve">a los proveedores: condiciones, especificaciones y términos </w:t>
      </w:r>
      <w:r w:rsidR="006603DC" w:rsidRPr="00883BED">
        <w:rPr>
          <w:rFonts w:asciiTheme="minorBidi" w:hAnsiTheme="minorBidi" w:cstheme="minorBidi"/>
          <w:sz w:val="22"/>
        </w:rPr>
        <w:t>contractuales, resultados</w:t>
      </w:r>
      <w:r w:rsidRPr="00883BED">
        <w:rPr>
          <w:rFonts w:asciiTheme="minorBidi" w:hAnsiTheme="minorBidi" w:cstheme="minorBidi"/>
          <w:sz w:val="22"/>
        </w:rPr>
        <w:t xml:space="preserve"> de la </w:t>
      </w:r>
      <w:r w:rsidR="006603DC" w:rsidRPr="00883BED">
        <w:rPr>
          <w:rFonts w:asciiTheme="minorBidi" w:hAnsiTheme="minorBidi" w:cstheme="minorBidi"/>
          <w:sz w:val="22"/>
        </w:rPr>
        <w:t>supervisión y</w:t>
      </w:r>
      <w:r w:rsidRPr="00883BED">
        <w:rPr>
          <w:rFonts w:asciiTheme="minorBidi" w:hAnsiTheme="minorBidi" w:cstheme="minorBidi"/>
          <w:sz w:val="22"/>
        </w:rPr>
        <w:t xml:space="preserve"> el seguimiento.</w:t>
      </w:r>
    </w:p>
    <w:p w14:paraId="1E0D9C72" w14:textId="556B2FAD" w:rsidR="00334C60" w:rsidRPr="00883BED" w:rsidRDefault="0021743F"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i</w:t>
      </w:r>
      <w:r w:rsidR="00334C60" w:rsidRPr="00883BED">
        <w:rPr>
          <w:rFonts w:asciiTheme="minorBidi" w:hAnsiTheme="minorBidi" w:cstheme="minorBidi"/>
          <w:sz w:val="22"/>
        </w:rPr>
        <w:t xml:space="preserve">nformación necesaria para el análisis y gestión de los procesos de la </w:t>
      </w:r>
      <w:r w:rsidR="00902025">
        <w:rPr>
          <w:rFonts w:asciiTheme="minorBidi" w:hAnsiTheme="minorBidi" w:cstheme="minorBidi"/>
          <w:sz w:val="22"/>
        </w:rPr>
        <w:t>entidad</w:t>
      </w:r>
      <w:r w:rsidR="00334C60" w:rsidRPr="00883BED">
        <w:rPr>
          <w:rFonts w:asciiTheme="minorBidi" w:hAnsiTheme="minorBidi" w:cstheme="minorBidi"/>
          <w:sz w:val="22"/>
        </w:rPr>
        <w:t xml:space="preserve"> y la toma de decisiones basada en la evidencia</w:t>
      </w:r>
    </w:p>
    <w:p w14:paraId="5DD5941C" w14:textId="09A9155F" w:rsidR="0021743F" w:rsidRPr="00883BED" w:rsidRDefault="0021743F"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 xml:space="preserve">resultados del </w:t>
      </w:r>
      <w:r w:rsidR="006603DC" w:rsidRPr="00883BED">
        <w:rPr>
          <w:rFonts w:asciiTheme="minorBidi" w:hAnsiTheme="minorBidi" w:cstheme="minorBidi"/>
          <w:sz w:val="22"/>
        </w:rPr>
        <w:t>análisis de</w:t>
      </w:r>
      <w:r w:rsidRPr="00883BED">
        <w:rPr>
          <w:rFonts w:asciiTheme="minorBidi" w:hAnsiTheme="minorBidi" w:cstheme="minorBidi"/>
          <w:sz w:val="22"/>
        </w:rPr>
        <w:t xml:space="preserve"> </w:t>
      </w:r>
      <w:r w:rsidR="006603DC" w:rsidRPr="00883BED">
        <w:rPr>
          <w:rFonts w:asciiTheme="minorBidi" w:hAnsiTheme="minorBidi" w:cstheme="minorBidi"/>
          <w:sz w:val="22"/>
        </w:rPr>
        <w:t>desempeño de</w:t>
      </w:r>
      <w:r w:rsidRPr="00883BED">
        <w:rPr>
          <w:rFonts w:asciiTheme="minorBidi" w:hAnsiTheme="minorBidi" w:cstheme="minorBidi"/>
          <w:sz w:val="22"/>
        </w:rPr>
        <w:t xml:space="preserve"> los procesos y del sistema</w:t>
      </w:r>
    </w:p>
    <w:p w14:paraId="7B1BBDC2" w14:textId="36A588D2" w:rsidR="0021743F" w:rsidRPr="00883BED" w:rsidRDefault="0021743F"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 xml:space="preserve">resultados de auditorias </w:t>
      </w:r>
    </w:p>
    <w:p w14:paraId="077EB9AF" w14:textId="45057C6F" w:rsidR="006603DC" w:rsidRPr="00883BED" w:rsidRDefault="006603DC"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resultados de los análisis y gestión de peticiones, quejas y reclamos.</w:t>
      </w:r>
    </w:p>
    <w:p w14:paraId="7E83980B" w14:textId="57621579" w:rsidR="006603DC" w:rsidRPr="00883BED" w:rsidRDefault="006603DC" w:rsidP="00532449">
      <w:pPr>
        <w:pStyle w:val="Prrafodelista"/>
        <w:numPr>
          <w:ilvl w:val="0"/>
          <w:numId w:val="42"/>
        </w:numPr>
        <w:rPr>
          <w:rFonts w:asciiTheme="minorBidi" w:hAnsiTheme="minorBidi" w:cstheme="minorBidi"/>
          <w:sz w:val="22"/>
        </w:rPr>
      </w:pPr>
      <w:r w:rsidRPr="00883BED">
        <w:rPr>
          <w:rFonts w:asciiTheme="minorBidi" w:hAnsiTheme="minorBidi" w:cstheme="minorBidi"/>
          <w:sz w:val="22"/>
        </w:rPr>
        <w:t xml:space="preserve">convocatorias y resultados de </w:t>
      </w:r>
      <w:r w:rsidR="00883BED" w:rsidRPr="00883BED">
        <w:rPr>
          <w:rFonts w:asciiTheme="minorBidi" w:hAnsiTheme="minorBidi" w:cstheme="minorBidi"/>
          <w:sz w:val="22"/>
        </w:rPr>
        <w:t>los procesos</w:t>
      </w:r>
      <w:r w:rsidRPr="00883BED">
        <w:rPr>
          <w:rFonts w:asciiTheme="minorBidi" w:hAnsiTheme="minorBidi" w:cstheme="minorBidi"/>
          <w:sz w:val="22"/>
        </w:rPr>
        <w:t xml:space="preserve"> de formación</w:t>
      </w:r>
    </w:p>
    <w:p w14:paraId="363672B2" w14:textId="016CF938" w:rsidR="00EF3A89" w:rsidRPr="00883BED" w:rsidRDefault="003F3001" w:rsidP="0021743F">
      <w:pPr>
        <w:ind w:left="-5"/>
        <w:rPr>
          <w:rFonts w:asciiTheme="minorBidi" w:hAnsiTheme="minorBidi" w:cstheme="minorBidi"/>
          <w:sz w:val="22"/>
        </w:rPr>
      </w:pPr>
      <w:r w:rsidRPr="00883BED">
        <w:rPr>
          <w:rFonts w:asciiTheme="minorBidi" w:hAnsiTheme="minorBidi" w:cstheme="minorBidi"/>
          <w:sz w:val="22"/>
        </w:rPr>
        <w:t xml:space="preserve">La </w:t>
      </w:r>
      <w:r w:rsidR="00902025">
        <w:rPr>
          <w:rFonts w:asciiTheme="minorBidi" w:hAnsiTheme="minorBidi" w:cstheme="minorBidi"/>
          <w:sz w:val="22"/>
        </w:rPr>
        <w:t>entidad</w:t>
      </w:r>
      <w:r w:rsidRPr="00883BED">
        <w:rPr>
          <w:rFonts w:asciiTheme="minorBidi" w:hAnsiTheme="minorBidi" w:cstheme="minorBidi"/>
          <w:sz w:val="22"/>
        </w:rPr>
        <w:t xml:space="preserve"> también debería determinar las personas que </w:t>
      </w:r>
      <w:r w:rsidR="0021743F" w:rsidRPr="00883BED">
        <w:rPr>
          <w:rFonts w:asciiTheme="minorBidi" w:hAnsiTheme="minorBidi" w:cstheme="minorBidi"/>
          <w:sz w:val="22"/>
        </w:rPr>
        <w:t xml:space="preserve">tienen la autoridad y </w:t>
      </w:r>
      <w:r w:rsidR="006603DC" w:rsidRPr="00883BED">
        <w:rPr>
          <w:rFonts w:asciiTheme="minorBidi" w:hAnsiTheme="minorBidi" w:cstheme="minorBidi"/>
          <w:sz w:val="22"/>
        </w:rPr>
        <w:t>responsabilidad</w:t>
      </w:r>
      <w:r w:rsidR="0021743F" w:rsidRPr="00883BED">
        <w:rPr>
          <w:rFonts w:asciiTheme="minorBidi" w:hAnsiTheme="minorBidi" w:cstheme="minorBidi"/>
          <w:sz w:val="22"/>
        </w:rPr>
        <w:t xml:space="preserve"> para generar y </w:t>
      </w:r>
      <w:r w:rsidR="006603DC" w:rsidRPr="00883BED">
        <w:rPr>
          <w:rFonts w:asciiTheme="minorBidi" w:hAnsiTheme="minorBidi" w:cstheme="minorBidi"/>
          <w:sz w:val="22"/>
        </w:rPr>
        <w:t>difundir</w:t>
      </w:r>
      <w:r w:rsidR="0021743F" w:rsidRPr="00883BED">
        <w:rPr>
          <w:rFonts w:asciiTheme="minorBidi" w:hAnsiTheme="minorBidi" w:cstheme="minorBidi"/>
          <w:sz w:val="22"/>
        </w:rPr>
        <w:t xml:space="preserve"> las comunicaciones tanto a nivel </w:t>
      </w:r>
      <w:r w:rsidR="006603DC" w:rsidRPr="00883BED">
        <w:rPr>
          <w:rFonts w:asciiTheme="minorBidi" w:hAnsiTheme="minorBidi" w:cstheme="minorBidi"/>
          <w:sz w:val="22"/>
        </w:rPr>
        <w:t>interno</w:t>
      </w:r>
      <w:r w:rsidR="0021743F" w:rsidRPr="00883BED">
        <w:rPr>
          <w:rFonts w:asciiTheme="minorBidi" w:hAnsiTheme="minorBidi" w:cstheme="minorBidi"/>
          <w:sz w:val="22"/>
        </w:rPr>
        <w:t xml:space="preserve">, considerando el enfoque de </w:t>
      </w:r>
      <w:r w:rsidR="006603DC" w:rsidRPr="00883BED">
        <w:rPr>
          <w:rFonts w:asciiTheme="minorBidi" w:hAnsiTheme="minorBidi" w:cstheme="minorBidi"/>
          <w:sz w:val="22"/>
        </w:rPr>
        <w:t>riesgos</w:t>
      </w:r>
      <w:r w:rsidR="0021743F" w:rsidRPr="00883BED">
        <w:rPr>
          <w:rFonts w:asciiTheme="minorBidi" w:hAnsiTheme="minorBidi" w:cstheme="minorBidi"/>
          <w:sz w:val="22"/>
        </w:rPr>
        <w:t xml:space="preserve"> para las comunicaciones.</w:t>
      </w:r>
    </w:p>
    <w:p w14:paraId="61DAF3CC" w14:textId="54604564" w:rsidR="00EF3A89" w:rsidRPr="00883BED" w:rsidRDefault="003F3001">
      <w:pPr>
        <w:ind w:left="-5"/>
        <w:rPr>
          <w:rFonts w:asciiTheme="minorBidi" w:hAnsiTheme="minorBidi" w:cstheme="minorBidi"/>
          <w:sz w:val="22"/>
        </w:rPr>
      </w:pPr>
      <w:r w:rsidRPr="00883BED">
        <w:rPr>
          <w:rFonts w:asciiTheme="minorBidi" w:hAnsiTheme="minorBidi" w:cstheme="minorBidi"/>
          <w:sz w:val="22"/>
        </w:rPr>
        <w:t xml:space="preserve">Para ser eficaces, los procesos de comunicación de la </w:t>
      </w:r>
      <w:r w:rsidR="00902025">
        <w:rPr>
          <w:rFonts w:asciiTheme="minorBidi" w:hAnsiTheme="minorBidi" w:cstheme="minorBidi"/>
          <w:sz w:val="22"/>
        </w:rPr>
        <w:t>entidad</w:t>
      </w:r>
      <w:r w:rsidRPr="00883BED">
        <w:rPr>
          <w:rFonts w:asciiTheme="minorBidi" w:hAnsiTheme="minorBidi" w:cstheme="minorBidi"/>
          <w:sz w:val="22"/>
        </w:rPr>
        <w:t xml:space="preserve"> deberían proporcionar a la </w:t>
      </w:r>
      <w:r w:rsidR="00902025">
        <w:rPr>
          <w:rFonts w:asciiTheme="minorBidi" w:hAnsiTheme="minorBidi" w:cstheme="minorBidi"/>
          <w:sz w:val="22"/>
        </w:rPr>
        <w:t>entidad</w:t>
      </w:r>
      <w:r w:rsidRPr="00883BED">
        <w:rPr>
          <w:rFonts w:asciiTheme="minorBidi" w:hAnsiTheme="minorBidi" w:cstheme="minorBidi"/>
          <w:sz w:val="22"/>
        </w:rPr>
        <w:t xml:space="preserve"> y a sus personas la capacidad de:</w:t>
      </w:r>
    </w:p>
    <w:p w14:paraId="27C7D0D9" w14:textId="77777777" w:rsidR="00EF3A89" w:rsidRPr="00883BED" w:rsidRDefault="003F3001" w:rsidP="00532449">
      <w:pPr>
        <w:numPr>
          <w:ilvl w:val="0"/>
          <w:numId w:val="12"/>
        </w:numPr>
        <w:ind w:hanging="679"/>
        <w:rPr>
          <w:rFonts w:asciiTheme="minorBidi" w:hAnsiTheme="minorBidi" w:cstheme="minorBidi"/>
          <w:sz w:val="22"/>
        </w:rPr>
      </w:pPr>
      <w:r w:rsidRPr="00883BED">
        <w:rPr>
          <w:rFonts w:asciiTheme="minorBidi" w:hAnsiTheme="minorBidi" w:cstheme="minorBidi"/>
          <w:sz w:val="22"/>
        </w:rPr>
        <w:t>transmitir y recibir información rápidamente, y actuar sobre ella;</w:t>
      </w:r>
    </w:p>
    <w:p w14:paraId="37A3D259" w14:textId="77777777" w:rsidR="00EF3A89" w:rsidRPr="00883BED" w:rsidRDefault="003F3001" w:rsidP="00532449">
      <w:pPr>
        <w:numPr>
          <w:ilvl w:val="0"/>
          <w:numId w:val="12"/>
        </w:numPr>
        <w:ind w:hanging="679"/>
        <w:rPr>
          <w:rFonts w:asciiTheme="minorBidi" w:hAnsiTheme="minorBidi" w:cstheme="minorBidi"/>
          <w:sz w:val="22"/>
        </w:rPr>
      </w:pPr>
      <w:r w:rsidRPr="00883BED">
        <w:rPr>
          <w:rFonts w:asciiTheme="minorBidi" w:hAnsiTheme="minorBidi" w:cstheme="minorBidi"/>
          <w:sz w:val="22"/>
        </w:rPr>
        <w:t>crear confianza entre ellos;</w:t>
      </w:r>
    </w:p>
    <w:p w14:paraId="22C97F0B" w14:textId="2AAA8EB0" w:rsidR="00EF3A89" w:rsidRPr="00883BED" w:rsidRDefault="003F3001" w:rsidP="00532449">
      <w:pPr>
        <w:numPr>
          <w:ilvl w:val="0"/>
          <w:numId w:val="12"/>
        </w:numPr>
        <w:ind w:hanging="679"/>
        <w:rPr>
          <w:rFonts w:asciiTheme="minorBidi" w:hAnsiTheme="minorBidi" w:cstheme="minorBidi"/>
          <w:sz w:val="22"/>
        </w:rPr>
      </w:pPr>
      <w:r w:rsidRPr="00883BED">
        <w:rPr>
          <w:rFonts w:asciiTheme="minorBidi" w:hAnsiTheme="minorBidi" w:cstheme="minorBidi"/>
          <w:sz w:val="22"/>
        </w:rPr>
        <w:t xml:space="preserve">transmitir la importancia de la satisfacción del </w:t>
      </w:r>
      <w:r w:rsidR="00857D4C" w:rsidRPr="00883BED">
        <w:rPr>
          <w:rFonts w:asciiTheme="minorBidi" w:hAnsiTheme="minorBidi" w:cstheme="minorBidi"/>
          <w:sz w:val="22"/>
        </w:rPr>
        <w:t>usuario</w:t>
      </w:r>
      <w:r w:rsidRPr="00883BED">
        <w:rPr>
          <w:rFonts w:asciiTheme="minorBidi" w:hAnsiTheme="minorBidi" w:cstheme="minorBidi"/>
          <w:sz w:val="22"/>
        </w:rPr>
        <w:t>, el desempeño de los procesos, etc.;</w:t>
      </w:r>
    </w:p>
    <w:p w14:paraId="271B9340" w14:textId="721934CA" w:rsidR="00EF3A89" w:rsidRPr="00883BED" w:rsidRDefault="003F3001" w:rsidP="00532449">
      <w:pPr>
        <w:numPr>
          <w:ilvl w:val="0"/>
          <w:numId w:val="12"/>
        </w:numPr>
        <w:ind w:hanging="679"/>
        <w:rPr>
          <w:rFonts w:asciiTheme="minorBidi" w:hAnsiTheme="minorBidi" w:cstheme="minorBidi"/>
          <w:sz w:val="22"/>
        </w:rPr>
      </w:pPr>
      <w:r w:rsidRPr="00883BED">
        <w:rPr>
          <w:rFonts w:asciiTheme="minorBidi" w:hAnsiTheme="minorBidi" w:cstheme="minorBidi"/>
          <w:sz w:val="22"/>
        </w:rPr>
        <w:t>identificar las oportunidades de mejora.</w:t>
      </w:r>
    </w:p>
    <w:p w14:paraId="708751B3" w14:textId="77777777" w:rsidR="00771606" w:rsidRPr="009D33FA" w:rsidRDefault="00771606" w:rsidP="00771606">
      <w:pPr>
        <w:rPr>
          <w:rFonts w:asciiTheme="minorBidi" w:hAnsiTheme="minorBidi" w:cstheme="minorBidi"/>
          <w:sz w:val="22"/>
        </w:rPr>
      </w:pPr>
    </w:p>
    <w:p w14:paraId="67ECD850" w14:textId="77777777" w:rsidR="00EF3A89" w:rsidRPr="009D33FA" w:rsidRDefault="003F3001">
      <w:pPr>
        <w:pStyle w:val="Ttulo2"/>
        <w:tabs>
          <w:tab w:val="center" w:pos="2304"/>
        </w:tabs>
        <w:ind w:left="-15" w:right="0" w:firstLine="0"/>
        <w:rPr>
          <w:rFonts w:asciiTheme="minorBidi" w:hAnsiTheme="minorBidi" w:cstheme="minorBidi"/>
          <w:sz w:val="22"/>
        </w:rPr>
      </w:pPr>
      <w:bookmarkStart w:id="44" w:name="_Toc59337065"/>
      <w:bookmarkStart w:id="45" w:name="_Toc59386095"/>
      <w:r w:rsidRPr="009D33FA">
        <w:rPr>
          <w:rFonts w:asciiTheme="minorBidi" w:hAnsiTheme="minorBidi" w:cstheme="minorBidi"/>
          <w:sz w:val="22"/>
        </w:rPr>
        <w:t>7.5</w:t>
      </w:r>
      <w:r w:rsidRPr="009D33FA">
        <w:rPr>
          <w:rFonts w:asciiTheme="minorBidi" w:hAnsiTheme="minorBidi" w:cstheme="minorBidi"/>
          <w:sz w:val="22"/>
        </w:rPr>
        <w:tab/>
        <w:t>INFORMACIÓN DOCUMENTADA</w:t>
      </w:r>
      <w:bookmarkEnd w:id="44"/>
      <w:bookmarkEnd w:id="45"/>
    </w:p>
    <w:p w14:paraId="04335BA5" w14:textId="77777777" w:rsidR="00EF3A89" w:rsidRPr="009D33FA" w:rsidRDefault="003F3001">
      <w:pPr>
        <w:pStyle w:val="Ttulo5"/>
        <w:tabs>
          <w:tab w:val="center" w:pos="1408"/>
        </w:tabs>
        <w:ind w:left="-15" w:right="0" w:firstLine="0"/>
        <w:rPr>
          <w:rFonts w:asciiTheme="minorBidi" w:hAnsiTheme="minorBidi" w:cstheme="minorBidi"/>
          <w:sz w:val="22"/>
        </w:rPr>
      </w:pPr>
      <w:r w:rsidRPr="009D33FA">
        <w:rPr>
          <w:rFonts w:asciiTheme="minorBidi" w:hAnsiTheme="minorBidi" w:cstheme="minorBidi"/>
          <w:sz w:val="22"/>
        </w:rPr>
        <w:t>7.5.1</w:t>
      </w:r>
      <w:r w:rsidRPr="009D33FA">
        <w:rPr>
          <w:rFonts w:asciiTheme="minorBidi" w:hAnsiTheme="minorBidi" w:cstheme="minorBidi"/>
          <w:sz w:val="22"/>
        </w:rPr>
        <w:tab/>
        <w:t>Generalidades</w:t>
      </w:r>
    </w:p>
    <w:p w14:paraId="37C2DC06" w14:textId="7956F8ED" w:rsidR="00EE0AE1" w:rsidRPr="009D33FA" w:rsidRDefault="003F3001" w:rsidP="00EE0AE1">
      <w:pPr>
        <w:ind w:left="-5"/>
        <w:rPr>
          <w:rFonts w:asciiTheme="minorBidi" w:hAnsiTheme="minorBidi" w:cstheme="minorBidi"/>
          <w:sz w:val="22"/>
        </w:rPr>
      </w:pPr>
      <w:r w:rsidRPr="009D33FA">
        <w:rPr>
          <w:rFonts w:asciiTheme="minorBidi" w:hAnsiTheme="minorBidi" w:cstheme="minorBidi"/>
          <w:sz w:val="22"/>
        </w:rPr>
        <w:t xml:space="preserve">La intención de este </w:t>
      </w:r>
      <w:r w:rsidR="00EE0AE1" w:rsidRPr="009D33FA">
        <w:rPr>
          <w:rFonts w:asciiTheme="minorBidi" w:hAnsiTheme="minorBidi" w:cstheme="minorBidi"/>
          <w:sz w:val="22"/>
        </w:rPr>
        <w:t>requisito es</w:t>
      </w:r>
      <w:r w:rsidRPr="009D33FA">
        <w:rPr>
          <w:rFonts w:asciiTheme="minorBidi" w:hAnsiTheme="minorBidi" w:cstheme="minorBidi"/>
          <w:sz w:val="22"/>
        </w:rPr>
        <w:t xml:space="preserve"> asegurar que </w:t>
      </w:r>
      <w:r w:rsidR="0061792E" w:rsidRPr="009D33FA">
        <w:rPr>
          <w:rFonts w:asciiTheme="minorBidi" w:hAnsiTheme="minorBidi" w:cstheme="minorBidi"/>
          <w:sz w:val="22"/>
        </w:rPr>
        <w:t xml:space="preserve">se </w:t>
      </w:r>
      <w:r w:rsidRPr="009D33FA">
        <w:rPr>
          <w:rFonts w:asciiTheme="minorBidi" w:hAnsiTheme="minorBidi" w:cstheme="minorBidi"/>
          <w:sz w:val="22"/>
        </w:rPr>
        <w:t xml:space="preserve"> </w:t>
      </w:r>
      <w:r w:rsidR="0061792E" w:rsidRPr="009D33FA">
        <w:rPr>
          <w:rFonts w:asciiTheme="minorBidi" w:hAnsiTheme="minorBidi" w:cstheme="minorBidi"/>
          <w:sz w:val="22"/>
        </w:rPr>
        <w:t xml:space="preserve"> establecen las condiciones para </w:t>
      </w:r>
      <w:r w:rsidRPr="009D33FA">
        <w:rPr>
          <w:rFonts w:asciiTheme="minorBidi" w:hAnsiTheme="minorBidi" w:cstheme="minorBidi"/>
          <w:sz w:val="22"/>
        </w:rPr>
        <w:t>controla</w:t>
      </w:r>
      <w:r w:rsidR="0061792E" w:rsidRPr="009D33FA">
        <w:rPr>
          <w:rFonts w:asciiTheme="minorBidi" w:hAnsiTheme="minorBidi" w:cstheme="minorBidi"/>
          <w:sz w:val="22"/>
        </w:rPr>
        <w:t>r</w:t>
      </w:r>
      <w:r w:rsidRPr="009D33FA">
        <w:rPr>
          <w:rFonts w:asciiTheme="minorBidi" w:hAnsiTheme="minorBidi" w:cstheme="minorBidi"/>
          <w:sz w:val="22"/>
        </w:rPr>
        <w:t xml:space="preserve"> la información documentada necesaria para ser conforme con la Norma </w:t>
      </w:r>
      <w:r w:rsidR="0061792E" w:rsidRPr="009D33FA">
        <w:rPr>
          <w:rFonts w:asciiTheme="minorBidi" w:hAnsiTheme="minorBidi" w:cstheme="minorBidi"/>
          <w:sz w:val="22"/>
        </w:rPr>
        <w:t>NTC 6256:2018</w:t>
      </w:r>
      <w:r w:rsidR="00EE0AE1" w:rsidRPr="009D33FA">
        <w:rPr>
          <w:rFonts w:asciiTheme="minorBidi" w:hAnsiTheme="minorBidi" w:cstheme="minorBidi"/>
          <w:sz w:val="22"/>
        </w:rPr>
        <w:t>, as</w:t>
      </w:r>
      <w:r w:rsidR="00EE0AE1" w:rsidRPr="009D33FA">
        <w:rPr>
          <w:sz w:val="22"/>
        </w:rPr>
        <w:t xml:space="preserve">í como la información documentada que ha determinado necesaria para la eficacia de su sistema de gestión  </w:t>
      </w:r>
      <w:r w:rsidR="00EE0AE1" w:rsidRPr="009D33FA">
        <w:rPr>
          <w:rFonts w:asciiTheme="minorBidi" w:hAnsiTheme="minorBidi" w:cstheme="minorBidi"/>
          <w:sz w:val="22"/>
        </w:rPr>
        <w:t>(véase el requisito 4.4.2 de la NTC 6256:2018).</w:t>
      </w:r>
    </w:p>
    <w:p w14:paraId="414F6F9B" w14:textId="63DFC9C4" w:rsidR="00EF3A89" w:rsidRPr="009D33FA" w:rsidRDefault="00EE0AE1" w:rsidP="00EE0AE1">
      <w:pPr>
        <w:ind w:left="-5"/>
        <w:rPr>
          <w:rFonts w:asciiTheme="minorBidi" w:hAnsiTheme="minorBidi" w:cstheme="minorBidi"/>
          <w:sz w:val="22"/>
        </w:rPr>
      </w:pPr>
      <w:r w:rsidRPr="009D33FA">
        <w:rPr>
          <w:rFonts w:asciiTheme="minorBidi" w:hAnsiTheme="minorBidi" w:cstheme="minorBidi"/>
          <w:sz w:val="22"/>
        </w:rPr>
        <w:t xml:space="preserve">Corresponde a la </w:t>
      </w:r>
      <w:r w:rsidR="00902025">
        <w:rPr>
          <w:rFonts w:asciiTheme="minorBidi" w:hAnsiTheme="minorBidi" w:cstheme="minorBidi"/>
          <w:sz w:val="22"/>
        </w:rPr>
        <w:t>entidad</w:t>
      </w:r>
      <w:r w:rsidRPr="009D33FA">
        <w:rPr>
          <w:rFonts w:asciiTheme="minorBidi" w:hAnsiTheme="minorBidi" w:cstheme="minorBidi"/>
          <w:sz w:val="22"/>
        </w:rPr>
        <w:t xml:space="preserve"> a más de </w:t>
      </w:r>
      <w:r w:rsidR="00A644F3" w:rsidRPr="009D33FA">
        <w:rPr>
          <w:rFonts w:asciiTheme="minorBidi" w:hAnsiTheme="minorBidi" w:cstheme="minorBidi"/>
          <w:sz w:val="22"/>
        </w:rPr>
        <w:t>la información</w:t>
      </w:r>
      <w:r w:rsidRPr="009D33FA">
        <w:rPr>
          <w:rFonts w:asciiTheme="minorBidi" w:hAnsiTheme="minorBidi" w:cstheme="minorBidi"/>
          <w:sz w:val="22"/>
        </w:rPr>
        <w:t xml:space="preserve"> documentada que solicita la Norma NTC 6256:2028 en sus requisitos ,</w:t>
      </w:r>
      <w:r w:rsidR="005A5664">
        <w:rPr>
          <w:rFonts w:asciiTheme="minorBidi" w:hAnsiTheme="minorBidi" w:cstheme="minorBidi"/>
          <w:sz w:val="22"/>
        </w:rPr>
        <w:t xml:space="preserve">la normatividad del sector justicia, </w:t>
      </w:r>
      <w:r w:rsidRPr="009D33FA">
        <w:rPr>
          <w:rFonts w:asciiTheme="minorBidi" w:hAnsiTheme="minorBidi" w:cstheme="minorBidi"/>
          <w:sz w:val="22"/>
        </w:rPr>
        <w:t xml:space="preserve">  determinar los distintos tipos de información documentada necesarios con base en sus propias necesidades ,  actividades, tipos de productos o servicios, complejidad de sus procesos, recursos,  teniendo  un enfoque basado en riesgos. Esta información necesitará mantenerse, revisarse periódicamente y modificarse para mantenerla actualizada. </w:t>
      </w:r>
    </w:p>
    <w:p w14:paraId="5B9FB9EE" w14:textId="704600E8" w:rsidR="0061792E" w:rsidRPr="009D33FA" w:rsidRDefault="0061792E" w:rsidP="0061792E">
      <w:pPr>
        <w:spacing w:after="0" w:line="240" w:lineRule="auto"/>
        <w:ind w:left="0" w:firstLine="0"/>
        <w:rPr>
          <w:rFonts w:asciiTheme="minorBidi" w:eastAsia="Times New Roman" w:hAnsiTheme="minorBidi" w:cstheme="minorBidi"/>
          <w:bCs/>
          <w:color w:val="auto"/>
          <w:sz w:val="22"/>
          <w:lang w:eastAsia="es-ES"/>
        </w:rPr>
      </w:pPr>
      <w:r w:rsidRPr="009D33FA">
        <w:rPr>
          <w:rFonts w:asciiTheme="minorBidi" w:eastAsia="Times New Roman" w:hAnsiTheme="minorBidi" w:cstheme="minorBidi"/>
          <w:bCs/>
          <w:color w:val="auto"/>
          <w:sz w:val="22"/>
          <w:lang w:eastAsia="es-ES"/>
        </w:rPr>
        <w:t>La información documentada es información que requiere ser controlada y mantenida, así como el medio que la contiene</w:t>
      </w:r>
      <w:r w:rsidR="00EE0AE1" w:rsidRPr="009D33FA">
        <w:rPr>
          <w:rFonts w:asciiTheme="minorBidi" w:eastAsia="Times New Roman" w:hAnsiTheme="minorBidi" w:cstheme="minorBidi"/>
          <w:bCs/>
          <w:color w:val="auto"/>
          <w:sz w:val="22"/>
          <w:lang w:eastAsia="es-ES"/>
        </w:rPr>
        <w:t>, incluyendo información documentada de origen externo, que se requiere incorporar al sistema.</w:t>
      </w:r>
    </w:p>
    <w:p w14:paraId="11CAB96B" w14:textId="77777777" w:rsidR="0061792E" w:rsidRPr="009D33FA" w:rsidRDefault="0061792E" w:rsidP="0061792E">
      <w:pPr>
        <w:spacing w:after="0" w:line="240" w:lineRule="auto"/>
        <w:ind w:left="0" w:firstLine="0"/>
        <w:rPr>
          <w:rFonts w:asciiTheme="minorBidi" w:eastAsia="Times New Roman" w:hAnsiTheme="minorBidi" w:cstheme="minorBidi"/>
          <w:bCs/>
          <w:color w:val="auto"/>
          <w:sz w:val="22"/>
          <w:lang w:eastAsia="es-ES"/>
        </w:rPr>
      </w:pPr>
    </w:p>
    <w:p w14:paraId="12EE8968" w14:textId="563D5183" w:rsidR="0061792E" w:rsidRPr="009D33FA" w:rsidRDefault="0061792E" w:rsidP="0061792E">
      <w:pPr>
        <w:spacing w:after="0" w:line="240" w:lineRule="auto"/>
        <w:ind w:left="0" w:firstLine="0"/>
        <w:rPr>
          <w:rFonts w:asciiTheme="minorBidi" w:eastAsia="Times New Roman" w:hAnsiTheme="minorBidi" w:cstheme="minorBidi"/>
          <w:bCs/>
          <w:color w:val="auto"/>
          <w:sz w:val="22"/>
          <w:lang w:eastAsia="es-ES"/>
        </w:rPr>
      </w:pPr>
      <w:r w:rsidRPr="009D33FA">
        <w:rPr>
          <w:rFonts w:asciiTheme="minorBidi" w:eastAsia="Times New Roman" w:hAnsiTheme="minorBidi" w:cstheme="minorBidi"/>
          <w:bCs/>
          <w:color w:val="auto"/>
          <w:sz w:val="22"/>
          <w:lang w:eastAsia="es-ES"/>
        </w:rPr>
        <w:t xml:space="preserve">La información documentada que necesita “conservarse sin cambios” (salvo que se autorice una corrección) para demostrar la conformidad y para tener la confianza de que los procesos se llevan a cabo según lo planeado, o para demostrar si los requisitos se están cumpliendo o </w:t>
      </w:r>
      <w:r w:rsidR="004648ED" w:rsidRPr="009D33FA">
        <w:rPr>
          <w:rFonts w:asciiTheme="minorBidi" w:eastAsia="Times New Roman" w:hAnsiTheme="minorBidi" w:cstheme="minorBidi"/>
          <w:bCs/>
          <w:color w:val="auto"/>
          <w:sz w:val="22"/>
          <w:lang w:eastAsia="es-ES"/>
        </w:rPr>
        <w:t>no)</w:t>
      </w:r>
      <w:r w:rsidRPr="009D33FA">
        <w:rPr>
          <w:rFonts w:asciiTheme="minorBidi" w:eastAsia="Times New Roman" w:hAnsiTheme="minorBidi" w:cstheme="minorBidi"/>
          <w:bCs/>
          <w:color w:val="auto"/>
          <w:sz w:val="22"/>
          <w:lang w:eastAsia="es-ES"/>
        </w:rPr>
        <w:t xml:space="preserve"> se denomina “registro”. </w:t>
      </w:r>
    </w:p>
    <w:p w14:paraId="631B8A87" w14:textId="77777777" w:rsidR="0061792E" w:rsidRPr="009D33FA" w:rsidRDefault="0061792E" w:rsidP="0061792E">
      <w:pPr>
        <w:spacing w:after="0" w:line="240" w:lineRule="auto"/>
        <w:ind w:left="0" w:firstLine="0"/>
        <w:rPr>
          <w:rFonts w:asciiTheme="minorBidi" w:eastAsia="Times New Roman" w:hAnsiTheme="minorBidi" w:cstheme="minorBidi"/>
          <w:bCs/>
          <w:color w:val="FF0000"/>
          <w:sz w:val="22"/>
          <w:lang w:eastAsia="es-ES"/>
        </w:rPr>
      </w:pPr>
    </w:p>
    <w:p w14:paraId="1225AF05" w14:textId="1BF1AA77" w:rsidR="00EF3A89" w:rsidRPr="009D33FA" w:rsidRDefault="003F3001">
      <w:pPr>
        <w:ind w:left="-5"/>
        <w:rPr>
          <w:rFonts w:asciiTheme="minorBidi" w:hAnsiTheme="minorBidi" w:cstheme="minorBidi"/>
          <w:sz w:val="22"/>
        </w:rPr>
      </w:pPr>
      <w:r w:rsidRPr="009D33FA">
        <w:rPr>
          <w:rFonts w:asciiTheme="minorBidi" w:hAnsiTheme="minorBidi" w:cstheme="minorBidi"/>
          <w:sz w:val="22"/>
        </w:rPr>
        <w:t xml:space="preserve"> </w:t>
      </w:r>
    </w:p>
    <w:p w14:paraId="4AB812F4" w14:textId="77777777" w:rsidR="00EF3A89" w:rsidRPr="009D33FA" w:rsidRDefault="003F3001">
      <w:pPr>
        <w:pStyle w:val="Ttulo5"/>
        <w:tabs>
          <w:tab w:val="center" w:pos="1911"/>
        </w:tabs>
        <w:ind w:left="-15" w:right="0" w:firstLine="0"/>
        <w:rPr>
          <w:rFonts w:asciiTheme="minorBidi" w:hAnsiTheme="minorBidi" w:cstheme="minorBidi"/>
          <w:sz w:val="22"/>
        </w:rPr>
      </w:pPr>
      <w:r w:rsidRPr="009D33FA">
        <w:rPr>
          <w:rFonts w:asciiTheme="minorBidi" w:hAnsiTheme="minorBidi" w:cstheme="minorBidi"/>
          <w:sz w:val="22"/>
        </w:rPr>
        <w:t>7.5.2</w:t>
      </w:r>
      <w:r w:rsidRPr="009D33FA">
        <w:rPr>
          <w:rFonts w:asciiTheme="minorBidi" w:hAnsiTheme="minorBidi" w:cstheme="minorBidi"/>
          <w:sz w:val="22"/>
        </w:rPr>
        <w:tab/>
        <w:t>Creación y actualización</w:t>
      </w:r>
    </w:p>
    <w:p w14:paraId="12BC0711" w14:textId="58454E89" w:rsidR="00EF3A89" w:rsidRPr="009D33FA" w:rsidRDefault="003F3001">
      <w:pPr>
        <w:ind w:left="-5"/>
        <w:rPr>
          <w:rFonts w:asciiTheme="minorBidi" w:hAnsiTheme="minorBidi" w:cstheme="minorBidi"/>
          <w:sz w:val="22"/>
        </w:rPr>
      </w:pPr>
      <w:r w:rsidRPr="009D33FA">
        <w:rPr>
          <w:rFonts w:asciiTheme="minorBidi" w:hAnsiTheme="minorBidi" w:cstheme="minorBidi"/>
          <w:sz w:val="22"/>
        </w:rPr>
        <w:t xml:space="preserve">La intención de este </w:t>
      </w:r>
      <w:r w:rsidR="00A339D3" w:rsidRPr="009D33FA">
        <w:rPr>
          <w:rFonts w:asciiTheme="minorBidi" w:hAnsiTheme="minorBidi" w:cstheme="minorBidi"/>
          <w:sz w:val="22"/>
        </w:rPr>
        <w:t>requisito</w:t>
      </w:r>
      <w:r w:rsidRPr="009D33FA">
        <w:rPr>
          <w:rFonts w:asciiTheme="minorBidi" w:hAnsiTheme="minorBidi" w:cstheme="minorBidi"/>
          <w:sz w:val="22"/>
        </w:rPr>
        <w:t xml:space="preserve"> es asegurar que cuando la </w:t>
      </w:r>
      <w:r w:rsidR="00902025">
        <w:rPr>
          <w:rFonts w:asciiTheme="minorBidi" w:hAnsiTheme="minorBidi" w:cstheme="minorBidi"/>
          <w:sz w:val="22"/>
        </w:rPr>
        <w:t>entidad</w:t>
      </w:r>
      <w:r w:rsidRPr="009D33FA">
        <w:rPr>
          <w:rFonts w:asciiTheme="minorBidi" w:hAnsiTheme="minorBidi" w:cstheme="minorBidi"/>
          <w:sz w:val="22"/>
        </w:rPr>
        <w:t xml:space="preserve"> crea</w:t>
      </w:r>
      <w:r w:rsidR="00EE0AE1" w:rsidRPr="009D33FA">
        <w:rPr>
          <w:rFonts w:asciiTheme="minorBidi" w:hAnsiTheme="minorBidi" w:cstheme="minorBidi"/>
          <w:sz w:val="22"/>
        </w:rPr>
        <w:t xml:space="preserve">, modifica </w:t>
      </w:r>
      <w:r w:rsidR="005D59D4" w:rsidRPr="009D33FA">
        <w:rPr>
          <w:rFonts w:asciiTheme="minorBidi" w:hAnsiTheme="minorBidi" w:cstheme="minorBidi"/>
          <w:sz w:val="22"/>
        </w:rPr>
        <w:t>o actualiza</w:t>
      </w:r>
      <w:r w:rsidRPr="009D33FA">
        <w:rPr>
          <w:rFonts w:asciiTheme="minorBidi" w:hAnsiTheme="minorBidi" w:cstheme="minorBidi"/>
          <w:sz w:val="22"/>
        </w:rPr>
        <w:t xml:space="preserve"> </w:t>
      </w:r>
      <w:r w:rsidR="00EE0AE1" w:rsidRPr="009D33FA">
        <w:rPr>
          <w:rFonts w:asciiTheme="minorBidi" w:hAnsiTheme="minorBidi" w:cstheme="minorBidi"/>
          <w:sz w:val="22"/>
        </w:rPr>
        <w:t xml:space="preserve">la </w:t>
      </w:r>
      <w:r w:rsidRPr="009D33FA">
        <w:rPr>
          <w:rFonts w:asciiTheme="minorBidi" w:hAnsiTheme="minorBidi" w:cstheme="minorBidi"/>
          <w:sz w:val="22"/>
        </w:rPr>
        <w:t xml:space="preserve">información documentada, se usan la </w:t>
      </w:r>
      <w:r w:rsidR="005A5664" w:rsidRPr="009D33FA">
        <w:rPr>
          <w:rFonts w:asciiTheme="minorBidi" w:hAnsiTheme="minorBidi" w:cstheme="minorBidi"/>
          <w:sz w:val="22"/>
        </w:rPr>
        <w:t>identificación, formato</w:t>
      </w:r>
      <w:r w:rsidRPr="009D33FA">
        <w:rPr>
          <w:rFonts w:asciiTheme="minorBidi" w:hAnsiTheme="minorBidi" w:cstheme="minorBidi"/>
          <w:sz w:val="22"/>
        </w:rPr>
        <w:t xml:space="preserve"> y medio adecuados, y que la información documentada se revisa y aprueba.</w:t>
      </w:r>
    </w:p>
    <w:p w14:paraId="5267C448" w14:textId="24134AA2" w:rsidR="00EF3A89" w:rsidRPr="009D33FA" w:rsidRDefault="003F3001" w:rsidP="00EE0AE1">
      <w:pPr>
        <w:ind w:left="-5"/>
        <w:rPr>
          <w:rFonts w:asciiTheme="minorBidi" w:hAnsiTheme="minorBidi" w:cstheme="minorBidi"/>
          <w:sz w:val="22"/>
        </w:rPr>
      </w:pPr>
      <w:r w:rsidRPr="009D33FA">
        <w:rPr>
          <w:rFonts w:asciiTheme="minorBidi" w:hAnsiTheme="minorBidi" w:cstheme="minorBidi"/>
          <w:sz w:val="22"/>
        </w:rPr>
        <w:t>La información documentada debería incluir una identificación y una descripción. Hay muchos métodos para hacerlo, como definir un título, fecha, autor</w:t>
      </w:r>
      <w:r w:rsidR="005A5664">
        <w:rPr>
          <w:rFonts w:asciiTheme="minorBidi" w:hAnsiTheme="minorBidi" w:cstheme="minorBidi"/>
          <w:sz w:val="22"/>
        </w:rPr>
        <w:t>,</w:t>
      </w:r>
      <w:r w:rsidRPr="009D33FA">
        <w:rPr>
          <w:rFonts w:asciiTheme="minorBidi" w:hAnsiTheme="minorBidi" w:cstheme="minorBidi"/>
          <w:sz w:val="22"/>
        </w:rPr>
        <w:t xml:space="preserve"> (o una combinación de dos o más de estos métodos)</w:t>
      </w:r>
      <w:r w:rsidR="00EE0AE1" w:rsidRPr="009D33FA">
        <w:rPr>
          <w:rFonts w:asciiTheme="minorBidi" w:hAnsiTheme="minorBidi" w:cstheme="minorBidi"/>
          <w:sz w:val="22"/>
        </w:rPr>
        <w:t>,</w:t>
      </w:r>
      <w:r w:rsidR="005D59D4" w:rsidRPr="009D33FA">
        <w:rPr>
          <w:rFonts w:asciiTheme="minorBidi" w:hAnsiTheme="minorBidi" w:cstheme="minorBidi"/>
          <w:sz w:val="22"/>
        </w:rPr>
        <w:t xml:space="preserve"> utilizando para ello códigos</w:t>
      </w:r>
      <w:r w:rsidR="00EE0AE1" w:rsidRPr="009D33FA">
        <w:rPr>
          <w:rFonts w:asciiTheme="minorBidi" w:hAnsiTheme="minorBidi" w:cstheme="minorBidi"/>
          <w:sz w:val="22"/>
        </w:rPr>
        <w:t xml:space="preserve"> o </w:t>
      </w:r>
      <w:r w:rsidR="005A5664">
        <w:rPr>
          <w:rFonts w:asciiTheme="minorBidi" w:hAnsiTheme="minorBidi" w:cstheme="minorBidi"/>
          <w:sz w:val="22"/>
        </w:rPr>
        <w:t xml:space="preserve">series </w:t>
      </w:r>
      <w:r w:rsidR="005D59D4" w:rsidRPr="009D33FA">
        <w:rPr>
          <w:rFonts w:asciiTheme="minorBidi" w:hAnsiTheme="minorBidi" w:cstheme="minorBidi"/>
          <w:sz w:val="22"/>
        </w:rPr>
        <w:t>preestablecidas</w:t>
      </w:r>
      <w:r w:rsidR="00EE0AE1" w:rsidRPr="009D33FA">
        <w:rPr>
          <w:rFonts w:asciiTheme="minorBidi" w:hAnsiTheme="minorBidi" w:cstheme="minorBidi"/>
          <w:sz w:val="22"/>
        </w:rPr>
        <w:t xml:space="preserve">. </w:t>
      </w:r>
      <w:r w:rsidRPr="009D33FA">
        <w:rPr>
          <w:rFonts w:asciiTheme="minorBidi" w:hAnsiTheme="minorBidi" w:cstheme="minorBidi"/>
          <w:sz w:val="22"/>
        </w:rPr>
        <w:t xml:space="preserve"> </w:t>
      </w:r>
    </w:p>
    <w:p w14:paraId="71E1E554" w14:textId="1814B18B" w:rsidR="00EF3A89" w:rsidRPr="009D33FA" w:rsidRDefault="003F3001" w:rsidP="00EE0AE1">
      <w:pPr>
        <w:ind w:left="-5"/>
        <w:rPr>
          <w:rFonts w:asciiTheme="minorBidi" w:hAnsiTheme="minorBidi" w:cstheme="minorBidi"/>
          <w:sz w:val="22"/>
        </w:rPr>
      </w:pPr>
      <w:r w:rsidRPr="009D33FA">
        <w:rPr>
          <w:rFonts w:asciiTheme="minorBidi" w:hAnsiTheme="minorBidi" w:cstheme="minorBidi"/>
          <w:sz w:val="22"/>
        </w:rPr>
        <w:t xml:space="preserve">La </w:t>
      </w:r>
      <w:r w:rsidR="00902025">
        <w:rPr>
          <w:rFonts w:asciiTheme="minorBidi" w:hAnsiTheme="minorBidi" w:cstheme="minorBidi"/>
          <w:sz w:val="22"/>
        </w:rPr>
        <w:t>entidad</w:t>
      </w:r>
      <w:r w:rsidRPr="009D33FA">
        <w:rPr>
          <w:rFonts w:asciiTheme="minorBidi" w:hAnsiTheme="minorBidi" w:cstheme="minorBidi"/>
          <w:sz w:val="22"/>
        </w:rPr>
        <w:t xml:space="preserve"> debería establecer </w:t>
      </w:r>
      <w:r w:rsidR="005D59D4" w:rsidRPr="009D33FA">
        <w:rPr>
          <w:rFonts w:asciiTheme="minorBidi" w:hAnsiTheme="minorBidi" w:cstheme="minorBidi"/>
          <w:sz w:val="22"/>
        </w:rPr>
        <w:t>los formatos para cada tipo de información</w:t>
      </w:r>
      <w:r w:rsidRPr="009D33FA">
        <w:rPr>
          <w:rFonts w:asciiTheme="minorBidi" w:hAnsiTheme="minorBidi" w:cstheme="minorBidi"/>
          <w:sz w:val="22"/>
        </w:rPr>
        <w:t xml:space="preserve"> documentada. </w:t>
      </w:r>
      <w:r w:rsidR="005D59D4" w:rsidRPr="009D33FA">
        <w:rPr>
          <w:rFonts w:asciiTheme="minorBidi" w:hAnsiTheme="minorBidi" w:cstheme="minorBidi"/>
          <w:sz w:val="22"/>
        </w:rPr>
        <w:t xml:space="preserve">Estos formatos pueden ser documentos físicos o </w:t>
      </w:r>
      <w:r w:rsidRPr="009D33FA">
        <w:rPr>
          <w:rFonts w:asciiTheme="minorBidi" w:hAnsiTheme="minorBidi" w:cstheme="minorBidi"/>
          <w:sz w:val="22"/>
        </w:rPr>
        <w:t>electrónic</w:t>
      </w:r>
      <w:r w:rsidR="005D59D4" w:rsidRPr="009D33FA">
        <w:rPr>
          <w:rFonts w:asciiTheme="minorBidi" w:hAnsiTheme="minorBidi" w:cstheme="minorBidi"/>
          <w:sz w:val="22"/>
        </w:rPr>
        <w:t xml:space="preserve">os, </w:t>
      </w:r>
      <w:r w:rsidRPr="009D33FA">
        <w:rPr>
          <w:rFonts w:asciiTheme="minorBidi" w:hAnsiTheme="minorBidi" w:cstheme="minorBidi"/>
          <w:sz w:val="22"/>
        </w:rPr>
        <w:t xml:space="preserve"> o ambas</w:t>
      </w:r>
      <w:r w:rsidR="005D59D4" w:rsidRPr="009D33FA">
        <w:rPr>
          <w:rFonts w:asciiTheme="minorBidi" w:hAnsiTheme="minorBidi" w:cstheme="minorBidi"/>
          <w:sz w:val="22"/>
        </w:rPr>
        <w:t xml:space="preserve">. Cuando se usan formatos electrónicos se </w:t>
      </w:r>
      <w:r w:rsidR="00A644F3" w:rsidRPr="009D33FA">
        <w:rPr>
          <w:rFonts w:asciiTheme="minorBidi" w:hAnsiTheme="minorBidi" w:cstheme="minorBidi"/>
          <w:sz w:val="22"/>
        </w:rPr>
        <w:t>debería tomar en</w:t>
      </w:r>
      <w:r w:rsidR="005D59D4" w:rsidRPr="009D33FA">
        <w:rPr>
          <w:rFonts w:asciiTheme="minorBidi" w:hAnsiTheme="minorBidi" w:cstheme="minorBidi"/>
          <w:sz w:val="22"/>
        </w:rPr>
        <w:t xml:space="preserve"> considerar la infraestructura de </w:t>
      </w:r>
      <w:r w:rsidR="00A644F3" w:rsidRPr="009D33FA">
        <w:rPr>
          <w:rFonts w:asciiTheme="minorBidi" w:hAnsiTheme="minorBidi" w:cstheme="minorBidi"/>
          <w:sz w:val="22"/>
        </w:rPr>
        <w:t>hardware software</w:t>
      </w:r>
      <w:r w:rsidR="005D59D4" w:rsidRPr="009D33FA">
        <w:rPr>
          <w:rFonts w:asciiTheme="minorBidi" w:hAnsiTheme="minorBidi" w:cstheme="minorBidi"/>
          <w:sz w:val="22"/>
        </w:rPr>
        <w:t xml:space="preserve">, para que todos los </w:t>
      </w:r>
      <w:r w:rsidRPr="009D33FA">
        <w:rPr>
          <w:rFonts w:asciiTheme="minorBidi" w:hAnsiTheme="minorBidi" w:cstheme="minorBidi"/>
          <w:sz w:val="22"/>
        </w:rPr>
        <w:t xml:space="preserve"> usuarios</w:t>
      </w:r>
      <w:r w:rsidR="00A644F3" w:rsidRPr="009D33FA">
        <w:rPr>
          <w:rFonts w:asciiTheme="minorBidi" w:hAnsiTheme="minorBidi" w:cstheme="minorBidi"/>
          <w:sz w:val="22"/>
        </w:rPr>
        <w:t xml:space="preserve"> correspondientes, </w:t>
      </w:r>
      <w:r w:rsidRPr="009D33FA">
        <w:rPr>
          <w:rFonts w:asciiTheme="minorBidi" w:hAnsiTheme="minorBidi" w:cstheme="minorBidi"/>
          <w:sz w:val="22"/>
        </w:rPr>
        <w:t xml:space="preserve"> </w:t>
      </w:r>
      <w:r w:rsidR="005D59D4" w:rsidRPr="009D33FA">
        <w:rPr>
          <w:rFonts w:asciiTheme="minorBidi" w:hAnsiTheme="minorBidi" w:cstheme="minorBidi"/>
          <w:sz w:val="22"/>
        </w:rPr>
        <w:t>puedan tener acceso</w:t>
      </w:r>
      <w:r w:rsidR="00A644F3" w:rsidRPr="009D33FA">
        <w:rPr>
          <w:rFonts w:asciiTheme="minorBidi" w:hAnsiTheme="minorBidi" w:cstheme="minorBidi"/>
          <w:sz w:val="22"/>
        </w:rPr>
        <w:t>.</w:t>
      </w:r>
    </w:p>
    <w:p w14:paraId="0227CC4B" w14:textId="2DBAED1D" w:rsidR="00EF3A89" w:rsidRPr="009D33FA" w:rsidRDefault="003F3001">
      <w:pPr>
        <w:ind w:left="-5"/>
        <w:rPr>
          <w:rFonts w:asciiTheme="minorBidi" w:hAnsiTheme="minorBidi" w:cstheme="minorBidi"/>
          <w:sz w:val="22"/>
        </w:rPr>
      </w:pPr>
      <w:r w:rsidRPr="009D33FA">
        <w:rPr>
          <w:rFonts w:asciiTheme="minorBidi" w:hAnsiTheme="minorBidi" w:cstheme="minorBidi"/>
          <w:sz w:val="22"/>
        </w:rPr>
        <w:t xml:space="preserve">La </w:t>
      </w:r>
      <w:r w:rsidR="00902025">
        <w:rPr>
          <w:rFonts w:asciiTheme="minorBidi" w:hAnsiTheme="minorBidi" w:cstheme="minorBidi"/>
          <w:sz w:val="22"/>
        </w:rPr>
        <w:t>entidad</w:t>
      </w:r>
      <w:r w:rsidRPr="009D33FA">
        <w:rPr>
          <w:rFonts w:asciiTheme="minorBidi" w:hAnsiTheme="minorBidi" w:cstheme="minorBidi"/>
          <w:sz w:val="22"/>
        </w:rPr>
        <w:t xml:space="preserve"> debería tener métodos establecidos para la revisión y aprobación de su información documentada, por ejemplo, tener una persona</w:t>
      </w:r>
      <w:r w:rsidR="00A644F3" w:rsidRPr="009D33FA">
        <w:rPr>
          <w:rFonts w:asciiTheme="minorBidi" w:hAnsiTheme="minorBidi" w:cstheme="minorBidi"/>
          <w:sz w:val="22"/>
        </w:rPr>
        <w:t xml:space="preserve">(s) </w:t>
      </w:r>
      <w:r w:rsidRPr="009D33FA">
        <w:rPr>
          <w:rFonts w:asciiTheme="minorBidi" w:hAnsiTheme="minorBidi" w:cstheme="minorBidi"/>
          <w:sz w:val="22"/>
        </w:rPr>
        <w:t xml:space="preserve"> </w:t>
      </w:r>
      <w:r w:rsidR="00A644F3" w:rsidRPr="009D33FA">
        <w:rPr>
          <w:rFonts w:asciiTheme="minorBidi" w:hAnsiTheme="minorBidi" w:cstheme="minorBidi"/>
          <w:sz w:val="22"/>
        </w:rPr>
        <w:t xml:space="preserve"> o un proceso con la </w:t>
      </w:r>
      <w:r w:rsidR="009D33FA" w:rsidRPr="009D33FA">
        <w:rPr>
          <w:rFonts w:asciiTheme="minorBidi" w:hAnsiTheme="minorBidi" w:cstheme="minorBidi"/>
          <w:sz w:val="22"/>
        </w:rPr>
        <w:t>responsabilidad para</w:t>
      </w:r>
      <w:r w:rsidRPr="009D33FA">
        <w:rPr>
          <w:rFonts w:asciiTheme="minorBidi" w:hAnsiTheme="minorBidi" w:cstheme="minorBidi"/>
          <w:sz w:val="22"/>
        </w:rPr>
        <w:t xml:space="preserve"> aprobar la información documentada.</w:t>
      </w:r>
    </w:p>
    <w:p w14:paraId="6991FA25" w14:textId="384D0184" w:rsidR="005D59D4" w:rsidRPr="009D33FA" w:rsidRDefault="005D59D4">
      <w:pPr>
        <w:ind w:left="-5"/>
        <w:rPr>
          <w:rFonts w:asciiTheme="minorBidi" w:hAnsiTheme="minorBidi" w:cstheme="minorBidi"/>
          <w:color w:val="00B050"/>
          <w:sz w:val="22"/>
        </w:rPr>
      </w:pPr>
      <w:r w:rsidRPr="009D33FA">
        <w:rPr>
          <w:rFonts w:asciiTheme="minorBidi" w:hAnsiTheme="minorBidi" w:cstheme="minorBidi"/>
          <w:color w:val="00B050"/>
          <w:sz w:val="22"/>
        </w:rPr>
        <w:t xml:space="preserve">Para la creación de la documentación la </w:t>
      </w:r>
      <w:r w:rsidR="00902025">
        <w:rPr>
          <w:rFonts w:asciiTheme="minorBidi" w:hAnsiTheme="minorBidi" w:cstheme="minorBidi"/>
          <w:color w:val="00B050"/>
          <w:sz w:val="22"/>
        </w:rPr>
        <w:t>entidad</w:t>
      </w:r>
      <w:r w:rsidRPr="009D33FA">
        <w:rPr>
          <w:rFonts w:asciiTheme="minorBidi" w:hAnsiTheme="minorBidi" w:cstheme="minorBidi"/>
          <w:color w:val="00B050"/>
          <w:sz w:val="22"/>
        </w:rPr>
        <w:t xml:space="preserve"> debería tener en cuenta sus políticas ambientales con el fin de minimizar el impacto sobre </w:t>
      </w:r>
      <w:r w:rsidR="00D31AC0" w:rsidRPr="009D33FA">
        <w:rPr>
          <w:rFonts w:asciiTheme="minorBidi" w:hAnsiTheme="minorBidi" w:cstheme="minorBidi"/>
          <w:color w:val="00B050"/>
          <w:sz w:val="22"/>
        </w:rPr>
        <w:t>el medio</w:t>
      </w:r>
      <w:r w:rsidRPr="009D33FA">
        <w:rPr>
          <w:rFonts w:asciiTheme="minorBidi" w:hAnsiTheme="minorBidi" w:cstheme="minorBidi"/>
          <w:color w:val="00B050"/>
          <w:sz w:val="22"/>
        </w:rPr>
        <w:t xml:space="preserve"> ambiente </w:t>
      </w:r>
    </w:p>
    <w:p w14:paraId="6C5A9531" w14:textId="113FB41E" w:rsidR="0061792E" w:rsidRPr="009D33FA" w:rsidRDefault="0061792E" w:rsidP="0061792E">
      <w:pPr>
        <w:spacing w:after="0" w:line="240" w:lineRule="auto"/>
        <w:ind w:left="0" w:firstLine="0"/>
        <w:rPr>
          <w:rFonts w:asciiTheme="minorBidi" w:eastAsia="Times New Roman" w:hAnsiTheme="minorBidi" w:cstheme="minorBidi"/>
          <w:bCs/>
          <w:color w:val="FF0000"/>
          <w:sz w:val="22"/>
          <w:lang w:eastAsia="es-ES"/>
        </w:rPr>
      </w:pPr>
      <w:r w:rsidRPr="009D33FA">
        <w:rPr>
          <w:rFonts w:asciiTheme="minorBidi" w:eastAsia="Times New Roman" w:hAnsiTheme="minorBidi" w:cstheme="minorBidi"/>
          <w:bCs/>
          <w:color w:val="FF0000"/>
          <w:sz w:val="22"/>
          <w:lang w:eastAsia="es-ES"/>
        </w:rPr>
        <w:t>.</w:t>
      </w:r>
    </w:p>
    <w:p w14:paraId="4BD507A0" w14:textId="77777777" w:rsidR="00EF3A89" w:rsidRPr="009D33FA" w:rsidRDefault="003F3001">
      <w:pPr>
        <w:pStyle w:val="Ttulo5"/>
        <w:tabs>
          <w:tab w:val="center" w:pos="2671"/>
        </w:tabs>
        <w:ind w:left="-15" w:right="0" w:firstLine="0"/>
        <w:rPr>
          <w:rFonts w:asciiTheme="minorBidi" w:hAnsiTheme="minorBidi" w:cstheme="minorBidi"/>
          <w:sz w:val="22"/>
        </w:rPr>
      </w:pPr>
      <w:r w:rsidRPr="009D33FA">
        <w:rPr>
          <w:rFonts w:asciiTheme="minorBidi" w:hAnsiTheme="minorBidi" w:cstheme="minorBidi"/>
          <w:sz w:val="22"/>
        </w:rPr>
        <w:t>7.5.3</w:t>
      </w:r>
      <w:r w:rsidRPr="009D33FA">
        <w:rPr>
          <w:rFonts w:asciiTheme="minorBidi" w:hAnsiTheme="minorBidi" w:cstheme="minorBidi"/>
          <w:sz w:val="22"/>
        </w:rPr>
        <w:tab/>
        <w:t>Control de la información documentada</w:t>
      </w:r>
    </w:p>
    <w:p w14:paraId="46926FAD" w14:textId="5DD90CEB" w:rsidR="00EF3A89" w:rsidRPr="009D33FA" w:rsidRDefault="003F3001">
      <w:pPr>
        <w:ind w:left="-5"/>
        <w:rPr>
          <w:rFonts w:asciiTheme="minorBidi" w:hAnsiTheme="minorBidi" w:cstheme="minorBidi"/>
          <w:sz w:val="22"/>
        </w:rPr>
      </w:pPr>
      <w:r w:rsidRPr="009D33FA">
        <w:rPr>
          <w:rFonts w:asciiTheme="minorBidi" w:hAnsiTheme="minorBidi" w:cstheme="minorBidi"/>
          <w:b/>
          <w:sz w:val="22"/>
        </w:rPr>
        <w:t xml:space="preserve">7.5.3.1 </w:t>
      </w:r>
      <w:r w:rsidRPr="009D33FA">
        <w:rPr>
          <w:rFonts w:asciiTheme="minorBidi" w:hAnsiTheme="minorBidi" w:cstheme="minorBidi"/>
          <w:sz w:val="22"/>
        </w:rPr>
        <w:t xml:space="preserve">La intención de este </w:t>
      </w:r>
      <w:r w:rsidR="00A339D3" w:rsidRPr="009D33FA">
        <w:rPr>
          <w:rFonts w:asciiTheme="minorBidi" w:hAnsiTheme="minorBidi" w:cstheme="minorBidi"/>
          <w:sz w:val="22"/>
        </w:rPr>
        <w:t>requisito</w:t>
      </w:r>
      <w:r w:rsidRPr="009D33FA">
        <w:rPr>
          <w:rFonts w:asciiTheme="minorBidi" w:hAnsiTheme="minorBidi" w:cstheme="minorBidi"/>
          <w:sz w:val="22"/>
        </w:rPr>
        <w:t xml:space="preserve"> es asegurar que la información documentada está disponible en un medio adecuado dondequiera que se necesite, y que está protegida de manera adecuada.</w:t>
      </w:r>
    </w:p>
    <w:p w14:paraId="6AD17D05" w14:textId="31E41838" w:rsidR="008637E6" w:rsidRPr="009D33FA" w:rsidRDefault="008637E6">
      <w:pPr>
        <w:ind w:left="-5"/>
        <w:rPr>
          <w:rFonts w:asciiTheme="minorBidi" w:hAnsiTheme="minorBidi" w:cstheme="minorBidi"/>
          <w:sz w:val="22"/>
        </w:rPr>
      </w:pPr>
      <w:r w:rsidRPr="009D33FA">
        <w:rPr>
          <w:rFonts w:asciiTheme="minorBidi" w:hAnsiTheme="minorBidi" w:cstheme="minorBidi"/>
          <w:sz w:val="22"/>
        </w:rPr>
        <w:t xml:space="preserve">Una vez decidida la información documentada necesaria para el sistema de </w:t>
      </w:r>
      <w:r w:rsidR="004648ED" w:rsidRPr="009D33FA">
        <w:rPr>
          <w:rFonts w:asciiTheme="minorBidi" w:hAnsiTheme="minorBidi" w:cstheme="minorBidi"/>
          <w:sz w:val="22"/>
        </w:rPr>
        <w:t>gestión,</w:t>
      </w:r>
      <w:r w:rsidRPr="009D33FA">
        <w:rPr>
          <w:rFonts w:asciiTheme="minorBidi" w:hAnsiTheme="minorBidi" w:cstheme="minorBidi"/>
          <w:sz w:val="22"/>
        </w:rPr>
        <w:t xml:space="preserve"> la </w:t>
      </w:r>
      <w:r w:rsidR="00902025">
        <w:rPr>
          <w:rFonts w:asciiTheme="minorBidi" w:hAnsiTheme="minorBidi" w:cstheme="minorBidi"/>
          <w:sz w:val="22"/>
        </w:rPr>
        <w:t>entidad</w:t>
      </w:r>
      <w:r w:rsidRPr="009D33FA">
        <w:rPr>
          <w:rFonts w:asciiTheme="minorBidi" w:hAnsiTheme="minorBidi" w:cstheme="minorBidi"/>
          <w:sz w:val="22"/>
        </w:rPr>
        <w:t xml:space="preserve"> debería asegurarse los medios y métodos para que esté disponible para todos los procesos y unidades, direcciones a nivel regional o nacional, o para los usuarios, proveedores y partes interesadas pertinentes.</w:t>
      </w:r>
    </w:p>
    <w:p w14:paraId="260CE8AD" w14:textId="5C9CE83D" w:rsidR="00D31AC0" w:rsidRPr="009D33FA" w:rsidRDefault="00DD5776">
      <w:pPr>
        <w:ind w:left="-5"/>
        <w:rPr>
          <w:rFonts w:asciiTheme="minorBidi" w:hAnsiTheme="minorBidi" w:cstheme="minorBidi"/>
          <w:sz w:val="22"/>
        </w:rPr>
      </w:pPr>
      <w:r w:rsidRPr="009D33FA">
        <w:rPr>
          <w:rFonts w:asciiTheme="minorBidi" w:hAnsiTheme="minorBidi" w:cstheme="minorBidi"/>
          <w:sz w:val="22"/>
        </w:rPr>
        <w:t>Debería</w:t>
      </w:r>
      <w:r w:rsidR="008637E6" w:rsidRPr="009D33FA">
        <w:rPr>
          <w:rFonts w:asciiTheme="minorBidi" w:hAnsiTheme="minorBidi" w:cstheme="minorBidi"/>
          <w:sz w:val="22"/>
        </w:rPr>
        <w:t xml:space="preserve">n considerarse controles </w:t>
      </w:r>
      <w:r w:rsidRPr="009D33FA">
        <w:rPr>
          <w:rFonts w:asciiTheme="minorBidi" w:hAnsiTheme="minorBidi" w:cstheme="minorBidi"/>
          <w:sz w:val="22"/>
        </w:rPr>
        <w:t>para identificar la información documentada actual frente a la obsoleta, y para asegurarse de que sólo se usa la información documentada actual.</w:t>
      </w:r>
    </w:p>
    <w:p w14:paraId="0EEF2DBA" w14:textId="52A6B0B6" w:rsidR="00EF3A89" w:rsidRPr="009D33FA" w:rsidRDefault="003F3001">
      <w:pPr>
        <w:ind w:left="-5"/>
        <w:rPr>
          <w:rFonts w:asciiTheme="minorBidi" w:hAnsiTheme="minorBidi" w:cstheme="minorBidi"/>
          <w:sz w:val="22"/>
        </w:rPr>
      </w:pPr>
      <w:r w:rsidRPr="009D33FA">
        <w:rPr>
          <w:rFonts w:asciiTheme="minorBidi" w:hAnsiTheme="minorBidi" w:cstheme="minorBidi"/>
          <w:sz w:val="22"/>
        </w:rPr>
        <w:t xml:space="preserve">La </w:t>
      </w:r>
      <w:r w:rsidR="00902025">
        <w:rPr>
          <w:rFonts w:asciiTheme="minorBidi" w:hAnsiTheme="minorBidi" w:cstheme="minorBidi"/>
          <w:sz w:val="22"/>
        </w:rPr>
        <w:t>entidad</w:t>
      </w:r>
      <w:r w:rsidRPr="009D33FA">
        <w:rPr>
          <w:rFonts w:asciiTheme="minorBidi" w:hAnsiTheme="minorBidi" w:cstheme="minorBidi"/>
          <w:sz w:val="22"/>
        </w:rPr>
        <w:t xml:space="preserve"> </w:t>
      </w:r>
      <w:r w:rsidR="00DD5776" w:rsidRPr="009D33FA">
        <w:rPr>
          <w:rFonts w:asciiTheme="minorBidi" w:hAnsiTheme="minorBidi" w:cstheme="minorBidi"/>
          <w:sz w:val="22"/>
        </w:rPr>
        <w:t xml:space="preserve">de acuerdo con la normatividad vigente para la gestión documental </w:t>
      </w:r>
      <w:r w:rsidR="00A644F3" w:rsidRPr="009D33FA">
        <w:rPr>
          <w:rFonts w:asciiTheme="minorBidi" w:hAnsiTheme="minorBidi" w:cstheme="minorBidi"/>
          <w:sz w:val="22"/>
        </w:rPr>
        <w:t xml:space="preserve">de las </w:t>
      </w:r>
      <w:r w:rsidR="00902025">
        <w:rPr>
          <w:rFonts w:asciiTheme="minorBidi" w:hAnsiTheme="minorBidi" w:cstheme="minorBidi"/>
          <w:sz w:val="22"/>
        </w:rPr>
        <w:t>entidad</w:t>
      </w:r>
      <w:r w:rsidR="00A644F3" w:rsidRPr="009D33FA">
        <w:rPr>
          <w:rFonts w:asciiTheme="minorBidi" w:hAnsiTheme="minorBidi" w:cstheme="minorBidi"/>
          <w:sz w:val="22"/>
        </w:rPr>
        <w:t xml:space="preserve">es del </w:t>
      </w:r>
      <w:r w:rsidR="004648ED" w:rsidRPr="009D33FA">
        <w:rPr>
          <w:rFonts w:asciiTheme="minorBidi" w:hAnsiTheme="minorBidi" w:cstheme="minorBidi"/>
          <w:sz w:val="22"/>
        </w:rPr>
        <w:t>estado,</w:t>
      </w:r>
      <w:r w:rsidR="00A644F3" w:rsidRPr="009D33FA">
        <w:rPr>
          <w:rFonts w:asciiTheme="minorBidi" w:hAnsiTheme="minorBidi" w:cstheme="minorBidi"/>
          <w:sz w:val="22"/>
        </w:rPr>
        <w:t xml:space="preserve"> </w:t>
      </w:r>
      <w:r w:rsidR="00DD5776" w:rsidRPr="009D33FA">
        <w:rPr>
          <w:rFonts w:asciiTheme="minorBidi" w:hAnsiTheme="minorBidi" w:cstheme="minorBidi"/>
          <w:sz w:val="22"/>
        </w:rPr>
        <w:t xml:space="preserve">debería establecer el nivel </w:t>
      </w:r>
      <w:r w:rsidRPr="009D33FA">
        <w:rPr>
          <w:rFonts w:asciiTheme="minorBidi" w:hAnsiTheme="minorBidi" w:cstheme="minorBidi"/>
          <w:sz w:val="22"/>
        </w:rPr>
        <w:t>de control necesario para asegurarse de que la información documentada se controla adecuadamente, teniendo en cuenta el medio en el que se encuentra. El control incluye la disponibilidad, distribución y protección, por ejemplo, frente a la pérdida de datos, confidencialidad, uso indebido o cambios involuntarios. Est</w:t>
      </w:r>
      <w:r w:rsidR="00D31AC0" w:rsidRPr="009D33FA">
        <w:rPr>
          <w:rFonts w:asciiTheme="minorBidi" w:hAnsiTheme="minorBidi" w:cstheme="minorBidi"/>
          <w:sz w:val="22"/>
        </w:rPr>
        <w:t xml:space="preserve">e control </w:t>
      </w:r>
      <w:r w:rsidRPr="009D33FA">
        <w:rPr>
          <w:rFonts w:asciiTheme="minorBidi" w:hAnsiTheme="minorBidi" w:cstheme="minorBidi"/>
          <w:sz w:val="22"/>
        </w:rPr>
        <w:t xml:space="preserve">puede </w:t>
      </w:r>
      <w:r w:rsidR="008637E6" w:rsidRPr="009D33FA">
        <w:rPr>
          <w:rFonts w:asciiTheme="minorBidi" w:hAnsiTheme="minorBidi" w:cstheme="minorBidi"/>
          <w:sz w:val="22"/>
        </w:rPr>
        <w:t xml:space="preserve">considerar medios físicos </w:t>
      </w:r>
      <w:r w:rsidR="005F6210" w:rsidRPr="009D33FA">
        <w:rPr>
          <w:rFonts w:asciiTheme="minorBidi" w:hAnsiTheme="minorBidi" w:cstheme="minorBidi"/>
          <w:sz w:val="22"/>
        </w:rPr>
        <w:t>o sistemas</w:t>
      </w:r>
      <w:r w:rsidR="008637E6" w:rsidRPr="009D33FA">
        <w:rPr>
          <w:rFonts w:asciiTheme="minorBidi" w:hAnsiTheme="minorBidi" w:cstheme="minorBidi"/>
          <w:sz w:val="22"/>
        </w:rPr>
        <w:t xml:space="preserve"> electrónicos y accesos controlados a través de permisos, perfiles de seguridad, controles </w:t>
      </w:r>
      <w:r w:rsidR="00A644F3" w:rsidRPr="009D33FA">
        <w:rPr>
          <w:rFonts w:asciiTheme="minorBidi" w:hAnsiTheme="minorBidi" w:cstheme="minorBidi"/>
          <w:sz w:val="22"/>
        </w:rPr>
        <w:t>físicos</w:t>
      </w:r>
      <w:r w:rsidR="008637E6" w:rsidRPr="009D33FA">
        <w:rPr>
          <w:rFonts w:asciiTheme="minorBidi" w:hAnsiTheme="minorBidi" w:cstheme="minorBidi"/>
          <w:sz w:val="22"/>
        </w:rPr>
        <w:t xml:space="preserve">, </w:t>
      </w:r>
      <w:r w:rsidRPr="009D33FA">
        <w:rPr>
          <w:rFonts w:asciiTheme="minorBidi" w:hAnsiTheme="minorBidi" w:cstheme="minorBidi"/>
          <w:sz w:val="22"/>
        </w:rPr>
        <w:t xml:space="preserve"> </w:t>
      </w:r>
      <w:r w:rsidR="005064C4" w:rsidRPr="009D33FA">
        <w:rPr>
          <w:rFonts w:asciiTheme="minorBidi" w:hAnsiTheme="minorBidi" w:cstheme="minorBidi"/>
          <w:sz w:val="22"/>
        </w:rPr>
        <w:t xml:space="preserve">teniendo en cuenta </w:t>
      </w:r>
      <w:r w:rsidRPr="009D33FA">
        <w:rPr>
          <w:rFonts w:asciiTheme="minorBidi" w:hAnsiTheme="minorBidi" w:cstheme="minorBidi"/>
          <w:sz w:val="22"/>
        </w:rPr>
        <w:t xml:space="preserve">las cuestiones de seguridad y de copias de seguridad de los </w:t>
      </w:r>
      <w:r w:rsidR="00DD5776" w:rsidRPr="009D33FA">
        <w:rPr>
          <w:rFonts w:asciiTheme="minorBidi" w:hAnsiTheme="minorBidi" w:cstheme="minorBidi"/>
          <w:sz w:val="22"/>
        </w:rPr>
        <w:t xml:space="preserve">datos </w:t>
      </w:r>
      <w:r w:rsidR="00DD5776" w:rsidRPr="009D33FA">
        <w:rPr>
          <w:sz w:val="22"/>
        </w:rPr>
        <w:t>de</w:t>
      </w:r>
      <w:r w:rsidR="00DD5776" w:rsidRPr="009D33FA">
        <w:rPr>
          <w:rFonts w:asciiTheme="minorBidi" w:hAnsiTheme="minorBidi" w:cstheme="minorBidi"/>
          <w:sz w:val="22"/>
        </w:rPr>
        <w:t xml:space="preserve"> acuerdo con los lineamientos de seguridad de la información</w:t>
      </w:r>
      <w:r w:rsidR="005F6210" w:rsidRPr="009D33FA">
        <w:rPr>
          <w:rFonts w:asciiTheme="minorBidi" w:hAnsiTheme="minorBidi" w:cstheme="minorBidi"/>
          <w:sz w:val="22"/>
        </w:rPr>
        <w:t xml:space="preserve">. Cuando la información documentada se conserva como evidencia de conformidad, debería protegerse de los cambios involuntarios. </w:t>
      </w:r>
      <w:r w:rsidR="004648ED" w:rsidRPr="009D33FA">
        <w:rPr>
          <w:rFonts w:asciiTheme="minorBidi" w:hAnsiTheme="minorBidi" w:cstheme="minorBidi"/>
          <w:sz w:val="22"/>
        </w:rPr>
        <w:t>Sólo</w:t>
      </w:r>
      <w:r w:rsidR="005F6210" w:rsidRPr="009D33FA">
        <w:rPr>
          <w:rFonts w:asciiTheme="minorBidi" w:hAnsiTheme="minorBidi" w:cstheme="minorBidi"/>
          <w:sz w:val="22"/>
        </w:rPr>
        <w:t xml:space="preserve"> debería permitir el acceso controlado a dicha información, por ejemplo, con acceso autorizado para personas pertinentes que trabajan en nombre de la </w:t>
      </w:r>
      <w:r w:rsidR="00902025">
        <w:rPr>
          <w:rFonts w:asciiTheme="minorBidi" w:hAnsiTheme="minorBidi" w:cstheme="minorBidi"/>
          <w:sz w:val="22"/>
        </w:rPr>
        <w:t>Entidad</w:t>
      </w:r>
      <w:r w:rsidR="005F6210" w:rsidRPr="009D33FA">
        <w:rPr>
          <w:rFonts w:asciiTheme="minorBidi" w:hAnsiTheme="minorBidi" w:cstheme="minorBidi"/>
          <w:sz w:val="22"/>
        </w:rPr>
        <w:t>, o acceso electrónico restringido como “sólo lectura”, según sea apropiado.</w:t>
      </w:r>
    </w:p>
    <w:p w14:paraId="171D87B6" w14:textId="07287CC3" w:rsidR="008637E6" w:rsidRPr="009D33FA" w:rsidRDefault="00DD5776" w:rsidP="00A644F3">
      <w:pPr>
        <w:ind w:left="-5"/>
        <w:rPr>
          <w:rFonts w:asciiTheme="minorBidi" w:hAnsiTheme="minorBidi" w:cstheme="minorBidi"/>
          <w:sz w:val="22"/>
        </w:rPr>
      </w:pPr>
      <w:r w:rsidRPr="009D33FA">
        <w:rPr>
          <w:rFonts w:asciiTheme="minorBidi" w:hAnsiTheme="minorBidi" w:cstheme="minorBidi"/>
          <w:sz w:val="22"/>
        </w:rPr>
        <w:t xml:space="preserve">El control de la información,  la distribución, acceso, recuperación y uso, almacenamiento y conservación, control de cambios, retención y eliminación </w:t>
      </w:r>
      <w:r w:rsidR="003F3001" w:rsidRPr="009D33FA">
        <w:rPr>
          <w:rFonts w:asciiTheme="minorBidi" w:hAnsiTheme="minorBidi" w:cstheme="minorBidi"/>
          <w:sz w:val="22"/>
        </w:rPr>
        <w:t xml:space="preserve">también aplica a la información documentada de origen externo cuando la </w:t>
      </w:r>
      <w:r w:rsidR="00902025">
        <w:rPr>
          <w:rFonts w:asciiTheme="minorBidi" w:hAnsiTheme="minorBidi" w:cstheme="minorBidi"/>
          <w:sz w:val="22"/>
        </w:rPr>
        <w:t>entidad</w:t>
      </w:r>
      <w:r w:rsidR="003F3001" w:rsidRPr="009D33FA">
        <w:rPr>
          <w:rFonts w:asciiTheme="minorBidi" w:hAnsiTheme="minorBidi" w:cstheme="minorBidi"/>
          <w:sz w:val="22"/>
        </w:rPr>
        <w:t xml:space="preserve"> determine que es necesaria para la planificación y operación del </w:t>
      </w:r>
      <w:r w:rsidR="00813F19" w:rsidRPr="009D33FA">
        <w:rPr>
          <w:rFonts w:asciiTheme="minorBidi" w:hAnsiTheme="minorBidi" w:cstheme="minorBidi"/>
          <w:sz w:val="22"/>
        </w:rPr>
        <w:t xml:space="preserve">sistema de </w:t>
      </w:r>
      <w:r w:rsidR="00A644F3" w:rsidRPr="009D33FA">
        <w:rPr>
          <w:rFonts w:asciiTheme="minorBidi" w:hAnsiTheme="minorBidi" w:cstheme="minorBidi"/>
          <w:sz w:val="22"/>
        </w:rPr>
        <w:t>gestión.</w:t>
      </w:r>
    </w:p>
    <w:p w14:paraId="137ECCA3" w14:textId="725B28E0" w:rsidR="008637E6" w:rsidRPr="009D33FA" w:rsidRDefault="008637E6" w:rsidP="00A644F3">
      <w:pPr>
        <w:ind w:left="-5"/>
        <w:rPr>
          <w:rFonts w:asciiTheme="minorBidi" w:hAnsiTheme="minorBidi" w:cstheme="minorBidi"/>
          <w:sz w:val="22"/>
        </w:rPr>
      </w:pPr>
      <w:r w:rsidRPr="009D33FA">
        <w:rPr>
          <w:rFonts w:asciiTheme="minorBidi" w:hAnsiTheme="minorBidi" w:cstheme="minorBidi"/>
          <w:sz w:val="22"/>
        </w:rPr>
        <w:t xml:space="preserve">La </w:t>
      </w:r>
      <w:r w:rsidR="00902025">
        <w:rPr>
          <w:rFonts w:asciiTheme="minorBidi" w:hAnsiTheme="minorBidi" w:cstheme="minorBidi"/>
          <w:sz w:val="22"/>
        </w:rPr>
        <w:t>entidad</w:t>
      </w:r>
      <w:r w:rsidRPr="009D33FA">
        <w:rPr>
          <w:rFonts w:asciiTheme="minorBidi" w:hAnsiTheme="minorBidi" w:cstheme="minorBidi"/>
          <w:sz w:val="22"/>
        </w:rPr>
        <w:t xml:space="preserve"> debería disponer d</w:t>
      </w:r>
      <w:r w:rsidR="00A644F3" w:rsidRPr="009D33FA">
        <w:rPr>
          <w:rFonts w:asciiTheme="minorBidi" w:hAnsiTheme="minorBidi" w:cstheme="minorBidi"/>
          <w:sz w:val="22"/>
        </w:rPr>
        <w:t xml:space="preserve">e los </w:t>
      </w:r>
      <w:r w:rsidRPr="009D33FA">
        <w:rPr>
          <w:rFonts w:asciiTheme="minorBidi" w:hAnsiTheme="minorBidi" w:cstheme="minorBidi"/>
          <w:sz w:val="22"/>
        </w:rPr>
        <w:t>mecanismos apropiados pa</w:t>
      </w:r>
      <w:r w:rsidR="00A644F3" w:rsidRPr="009D33FA">
        <w:rPr>
          <w:rFonts w:asciiTheme="minorBidi" w:hAnsiTheme="minorBidi" w:cstheme="minorBidi"/>
          <w:sz w:val="22"/>
        </w:rPr>
        <w:t>r</w:t>
      </w:r>
      <w:r w:rsidRPr="009D33FA">
        <w:rPr>
          <w:rFonts w:asciiTheme="minorBidi" w:hAnsiTheme="minorBidi" w:cstheme="minorBidi"/>
          <w:sz w:val="22"/>
        </w:rPr>
        <w:t xml:space="preserve">a diferenciar la información </w:t>
      </w:r>
      <w:r w:rsidR="00A644F3" w:rsidRPr="009D33FA">
        <w:rPr>
          <w:rFonts w:asciiTheme="minorBidi" w:hAnsiTheme="minorBidi" w:cstheme="minorBidi"/>
          <w:sz w:val="22"/>
        </w:rPr>
        <w:t>obsoleta</w:t>
      </w:r>
      <w:r w:rsidRPr="009D33FA">
        <w:rPr>
          <w:rFonts w:asciiTheme="minorBidi" w:hAnsiTheme="minorBidi" w:cstheme="minorBidi"/>
          <w:sz w:val="22"/>
        </w:rPr>
        <w:t xml:space="preserve"> de </w:t>
      </w:r>
      <w:r w:rsidR="004648ED" w:rsidRPr="009D33FA">
        <w:rPr>
          <w:rFonts w:asciiTheme="minorBidi" w:hAnsiTheme="minorBidi" w:cstheme="minorBidi"/>
          <w:sz w:val="22"/>
        </w:rPr>
        <w:t>las vigentes</w:t>
      </w:r>
      <w:r w:rsidR="00A644F3" w:rsidRPr="009D33FA">
        <w:rPr>
          <w:rFonts w:asciiTheme="minorBidi" w:hAnsiTheme="minorBidi" w:cstheme="minorBidi"/>
          <w:sz w:val="22"/>
        </w:rPr>
        <w:t xml:space="preserve"> para impedir </w:t>
      </w:r>
      <w:r w:rsidR="005F6210" w:rsidRPr="009D33FA">
        <w:rPr>
          <w:rFonts w:asciiTheme="minorBidi" w:hAnsiTheme="minorBidi" w:cstheme="minorBidi"/>
          <w:sz w:val="22"/>
        </w:rPr>
        <w:t>que esta</w:t>
      </w:r>
      <w:r w:rsidR="00A644F3" w:rsidRPr="009D33FA">
        <w:rPr>
          <w:rFonts w:asciiTheme="minorBidi" w:hAnsiTheme="minorBidi" w:cstheme="minorBidi"/>
          <w:sz w:val="22"/>
        </w:rPr>
        <w:t xml:space="preserve"> se utilice.</w:t>
      </w:r>
    </w:p>
    <w:p w14:paraId="3238B00D" w14:textId="0648BBA7" w:rsidR="005F6210" w:rsidRPr="009D33FA" w:rsidRDefault="008637E6" w:rsidP="005F6210">
      <w:pPr>
        <w:ind w:left="-5"/>
        <w:rPr>
          <w:rFonts w:asciiTheme="minorBidi" w:hAnsiTheme="minorBidi" w:cstheme="minorBidi"/>
          <w:sz w:val="22"/>
        </w:rPr>
      </w:pPr>
      <w:r w:rsidRPr="009D33FA">
        <w:rPr>
          <w:rFonts w:asciiTheme="minorBidi" w:hAnsiTheme="minorBidi" w:cstheme="minorBidi"/>
          <w:sz w:val="22"/>
        </w:rPr>
        <w:t xml:space="preserve">En </w:t>
      </w:r>
      <w:r w:rsidR="005F6210" w:rsidRPr="009D33FA">
        <w:rPr>
          <w:rFonts w:asciiTheme="minorBidi" w:hAnsiTheme="minorBidi" w:cstheme="minorBidi"/>
          <w:sz w:val="22"/>
        </w:rPr>
        <w:t xml:space="preserve">la definición de </w:t>
      </w:r>
      <w:r w:rsidR="005A5664" w:rsidRPr="009D33FA">
        <w:rPr>
          <w:rFonts w:asciiTheme="minorBidi" w:hAnsiTheme="minorBidi" w:cstheme="minorBidi"/>
          <w:sz w:val="22"/>
        </w:rPr>
        <w:t>la conservación</w:t>
      </w:r>
      <w:r w:rsidRPr="009D33FA">
        <w:rPr>
          <w:rFonts w:asciiTheme="minorBidi" w:hAnsiTheme="minorBidi" w:cstheme="minorBidi"/>
          <w:sz w:val="22"/>
        </w:rPr>
        <w:t xml:space="preserve"> </w:t>
      </w:r>
      <w:r w:rsidR="00A644F3" w:rsidRPr="009D33FA">
        <w:rPr>
          <w:rFonts w:asciiTheme="minorBidi" w:hAnsiTheme="minorBidi" w:cstheme="minorBidi"/>
          <w:sz w:val="22"/>
        </w:rPr>
        <w:t>o eliminación</w:t>
      </w:r>
      <w:r w:rsidR="005F6210" w:rsidRPr="009D33FA">
        <w:rPr>
          <w:rFonts w:asciiTheme="minorBidi" w:hAnsiTheme="minorBidi" w:cstheme="minorBidi"/>
          <w:sz w:val="22"/>
        </w:rPr>
        <w:t xml:space="preserve"> de documentos </w:t>
      </w:r>
      <w:r w:rsidR="00A644F3" w:rsidRPr="009D33FA">
        <w:rPr>
          <w:rFonts w:asciiTheme="minorBidi" w:hAnsiTheme="minorBidi" w:cstheme="minorBidi"/>
          <w:sz w:val="22"/>
        </w:rPr>
        <w:t xml:space="preserve"> la </w:t>
      </w:r>
      <w:r w:rsidR="00902025">
        <w:rPr>
          <w:rFonts w:asciiTheme="minorBidi" w:hAnsiTheme="minorBidi" w:cstheme="minorBidi"/>
          <w:sz w:val="22"/>
        </w:rPr>
        <w:t>entidad</w:t>
      </w:r>
      <w:r w:rsidR="00A644F3" w:rsidRPr="009D33FA">
        <w:rPr>
          <w:rFonts w:asciiTheme="minorBidi" w:hAnsiTheme="minorBidi" w:cstheme="minorBidi"/>
          <w:sz w:val="22"/>
        </w:rPr>
        <w:t xml:space="preserve"> debería  </w:t>
      </w:r>
      <w:r w:rsidRPr="009D33FA">
        <w:rPr>
          <w:rFonts w:asciiTheme="minorBidi" w:hAnsiTheme="minorBidi" w:cstheme="minorBidi"/>
          <w:sz w:val="22"/>
        </w:rPr>
        <w:t xml:space="preserve"> </w:t>
      </w:r>
      <w:r w:rsidR="00A644F3" w:rsidRPr="009D33FA">
        <w:rPr>
          <w:rFonts w:asciiTheme="minorBidi" w:hAnsiTheme="minorBidi" w:cstheme="minorBidi"/>
          <w:sz w:val="22"/>
        </w:rPr>
        <w:t xml:space="preserve">tener </w:t>
      </w:r>
      <w:r w:rsidR="005F6210" w:rsidRPr="009D33FA">
        <w:rPr>
          <w:rFonts w:asciiTheme="minorBidi" w:hAnsiTheme="minorBidi" w:cstheme="minorBidi"/>
          <w:sz w:val="22"/>
        </w:rPr>
        <w:t>claridad sobre</w:t>
      </w:r>
      <w:r w:rsidRPr="009D33FA">
        <w:rPr>
          <w:rFonts w:asciiTheme="minorBidi" w:hAnsiTheme="minorBidi" w:cstheme="minorBidi"/>
          <w:sz w:val="22"/>
        </w:rPr>
        <w:t xml:space="preserve"> la </w:t>
      </w:r>
      <w:r w:rsidR="00A644F3" w:rsidRPr="009D33FA">
        <w:rPr>
          <w:rFonts w:asciiTheme="minorBidi" w:hAnsiTheme="minorBidi" w:cstheme="minorBidi"/>
          <w:sz w:val="22"/>
        </w:rPr>
        <w:t>normatividad</w:t>
      </w:r>
      <w:r w:rsidRPr="009D33FA">
        <w:rPr>
          <w:rFonts w:asciiTheme="minorBidi" w:hAnsiTheme="minorBidi" w:cstheme="minorBidi"/>
          <w:sz w:val="22"/>
        </w:rPr>
        <w:t xml:space="preserve"> aplicable y las </w:t>
      </w:r>
      <w:r w:rsidR="00A644F3" w:rsidRPr="009D33FA">
        <w:rPr>
          <w:rFonts w:asciiTheme="minorBidi" w:hAnsiTheme="minorBidi" w:cstheme="minorBidi"/>
          <w:sz w:val="22"/>
        </w:rPr>
        <w:t>necesidades</w:t>
      </w:r>
      <w:r w:rsidRPr="009D33FA">
        <w:rPr>
          <w:rFonts w:asciiTheme="minorBidi" w:hAnsiTheme="minorBidi" w:cstheme="minorBidi"/>
          <w:sz w:val="22"/>
        </w:rPr>
        <w:t xml:space="preserve"> </w:t>
      </w:r>
      <w:r w:rsidR="00A644F3" w:rsidRPr="009D33FA">
        <w:rPr>
          <w:rFonts w:asciiTheme="minorBidi" w:hAnsiTheme="minorBidi" w:cstheme="minorBidi"/>
          <w:sz w:val="22"/>
        </w:rPr>
        <w:t>futuras</w:t>
      </w:r>
      <w:r w:rsidRPr="009D33FA">
        <w:rPr>
          <w:rFonts w:asciiTheme="minorBidi" w:hAnsiTheme="minorBidi" w:cstheme="minorBidi"/>
          <w:sz w:val="22"/>
        </w:rPr>
        <w:t xml:space="preserve"> de información para atender </w:t>
      </w:r>
      <w:r w:rsidR="00A644F3" w:rsidRPr="009D33FA">
        <w:rPr>
          <w:rFonts w:asciiTheme="minorBidi" w:hAnsiTheme="minorBidi" w:cstheme="minorBidi"/>
          <w:sz w:val="22"/>
        </w:rPr>
        <w:t xml:space="preserve">asuntos de legalidad, </w:t>
      </w:r>
      <w:r w:rsidRPr="009D33FA">
        <w:rPr>
          <w:rFonts w:asciiTheme="minorBidi" w:hAnsiTheme="minorBidi" w:cstheme="minorBidi"/>
          <w:sz w:val="22"/>
        </w:rPr>
        <w:t xml:space="preserve"> </w:t>
      </w:r>
      <w:r w:rsidR="00A644F3" w:rsidRPr="009D33FA">
        <w:rPr>
          <w:rFonts w:asciiTheme="minorBidi" w:hAnsiTheme="minorBidi" w:cstheme="minorBidi"/>
          <w:sz w:val="22"/>
        </w:rPr>
        <w:t>de conservación de información relevante</w:t>
      </w:r>
      <w:r w:rsidR="005F6210" w:rsidRPr="009D33FA">
        <w:rPr>
          <w:rFonts w:asciiTheme="minorBidi" w:hAnsiTheme="minorBidi" w:cstheme="minorBidi"/>
          <w:sz w:val="22"/>
        </w:rPr>
        <w:t xml:space="preserve">, </w:t>
      </w:r>
      <w:r w:rsidR="00A644F3" w:rsidRPr="009D33FA">
        <w:rPr>
          <w:rFonts w:asciiTheme="minorBidi" w:hAnsiTheme="minorBidi" w:cstheme="minorBidi"/>
          <w:sz w:val="22"/>
        </w:rPr>
        <w:t xml:space="preserve"> conservación de documentos archivísticos por condiciones de </w:t>
      </w:r>
      <w:r w:rsidR="004648ED" w:rsidRPr="009D33FA">
        <w:rPr>
          <w:rFonts w:asciiTheme="minorBidi" w:hAnsiTheme="minorBidi" w:cstheme="minorBidi"/>
          <w:sz w:val="22"/>
        </w:rPr>
        <w:t>seguridad,</w:t>
      </w:r>
      <w:r w:rsidR="00A644F3" w:rsidRPr="009D33FA">
        <w:rPr>
          <w:rFonts w:asciiTheme="minorBidi" w:hAnsiTheme="minorBidi" w:cstheme="minorBidi"/>
          <w:sz w:val="22"/>
        </w:rPr>
        <w:t xml:space="preserve"> </w:t>
      </w:r>
      <w:r w:rsidR="004648ED" w:rsidRPr="009D33FA">
        <w:rPr>
          <w:rFonts w:asciiTheme="minorBidi" w:hAnsiTheme="minorBidi" w:cstheme="minorBidi"/>
          <w:sz w:val="22"/>
        </w:rPr>
        <w:t>cultura,</w:t>
      </w:r>
      <w:r w:rsidR="00A644F3" w:rsidRPr="009D33FA">
        <w:rPr>
          <w:rFonts w:asciiTheme="minorBidi" w:hAnsiTheme="minorBidi" w:cstheme="minorBidi"/>
          <w:sz w:val="22"/>
        </w:rPr>
        <w:t xml:space="preserve"> </w:t>
      </w:r>
      <w:r w:rsidR="005F6210" w:rsidRPr="009D33FA">
        <w:rPr>
          <w:rFonts w:asciiTheme="minorBidi" w:hAnsiTheme="minorBidi" w:cstheme="minorBidi"/>
          <w:sz w:val="22"/>
        </w:rPr>
        <w:t>memorias históricas y</w:t>
      </w:r>
      <w:r w:rsidR="00A644F3" w:rsidRPr="009D33FA">
        <w:rPr>
          <w:rFonts w:asciiTheme="minorBidi" w:hAnsiTheme="minorBidi" w:cstheme="minorBidi"/>
          <w:sz w:val="22"/>
        </w:rPr>
        <w:t xml:space="preserve"> patrimonios documentales</w:t>
      </w:r>
      <w:r w:rsidR="005F6210" w:rsidRPr="009D33FA">
        <w:rPr>
          <w:rFonts w:asciiTheme="minorBidi" w:hAnsiTheme="minorBidi" w:cstheme="minorBidi"/>
          <w:sz w:val="22"/>
        </w:rPr>
        <w:t>, entre otras.</w:t>
      </w:r>
    </w:p>
    <w:p w14:paraId="1EEAEA00" w14:textId="6B5836BC" w:rsidR="005064C4" w:rsidRPr="00104D6C" w:rsidRDefault="00A644F3" w:rsidP="00104D6C">
      <w:pPr>
        <w:pStyle w:val="Ttulo1"/>
        <w:rPr>
          <w:sz w:val="22"/>
        </w:rPr>
      </w:pPr>
      <w:r w:rsidRPr="009D33FA">
        <w:t xml:space="preserve"> </w:t>
      </w:r>
    </w:p>
    <w:p w14:paraId="5B6FAA7C" w14:textId="464F9460" w:rsidR="00EF3A89" w:rsidRPr="00104D6C" w:rsidRDefault="003F3001" w:rsidP="00104D6C">
      <w:pPr>
        <w:pStyle w:val="Ttulo1"/>
        <w:rPr>
          <w:sz w:val="22"/>
        </w:rPr>
      </w:pPr>
      <w:bookmarkStart w:id="46" w:name="_Toc59337066"/>
      <w:bookmarkStart w:id="47" w:name="_Toc59386096"/>
      <w:r w:rsidRPr="00104D6C">
        <w:rPr>
          <w:sz w:val="22"/>
        </w:rPr>
        <w:t>8.</w:t>
      </w:r>
      <w:r w:rsidR="00B30E63" w:rsidRPr="00104D6C">
        <w:rPr>
          <w:sz w:val="22"/>
        </w:rPr>
        <w:t xml:space="preserve">      </w:t>
      </w:r>
      <w:r w:rsidR="00B30E63" w:rsidRPr="00104D6C">
        <w:rPr>
          <w:sz w:val="22"/>
        </w:rPr>
        <w:tab/>
        <w:t xml:space="preserve">FUNCIÓN JURISDICCIONAL Y ADMINISTRATIVA </w:t>
      </w:r>
      <w:r w:rsidRPr="00104D6C">
        <w:rPr>
          <w:sz w:val="22"/>
        </w:rPr>
        <w:t>OPERACIÓN</w:t>
      </w:r>
      <w:bookmarkEnd w:id="46"/>
      <w:bookmarkEnd w:id="47"/>
    </w:p>
    <w:p w14:paraId="0B72BF2B" w14:textId="16E74665" w:rsidR="00B30E63" w:rsidRPr="00B30E63" w:rsidRDefault="00104D6C" w:rsidP="00104D6C">
      <w:pPr>
        <w:pStyle w:val="Ttulo2"/>
        <w:numPr>
          <w:ilvl w:val="1"/>
          <w:numId w:val="67"/>
        </w:numPr>
        <w:ind w:hanging="730"/>
      </w:pPr>
      <w:r>
        <w:t xml:space="preserve"> </w:t>
      </w:r>
      <w:bookmarkStart w:id="48" w:name="_Toc59386097"/>
      <w:r w:rsidR="004648ED">
        <w:t>A)</w:t>
      </w:r>
      <w:r w:rsidR="004648ED" w:rsidRPr="00B30E63">
        <w:t xml:space="preserve"> PLANIFICACIÓN</w:t>
      </w:r>
      <w:r w:rsidR="00B30E63" w:rsidRPr="00B30E63">
        <w:t xml:space="preserve"> Y CONTROL DE LA FUNCIÓN JURISDICCIONAL Y ADMINISTRATIVA</w:t>
      </w:r>
      <w:bookmarkEnd w:id="48"/>
    </w:p>
    <w:p w14:paraId="30A66B71" w14:textId="0C2C20CB" w:rsidR="00EF3A89" w:rsidRPr="008351D7" w:rsidRDefault="003F3001" w:rsidP="000E7CC4">
      <w:pPr>
        <w:ind w:left="-5"/>
        <w:rPr>
          <w:rFonts w:asciiTheme="minorBidi" w:hAnsiTheme="minorBidi" w:cstheme="minorBidi"/>
          <w:sz w:val="22"/>
        </w:rPr>
      </w:pPr>
      <w:r w:rsidRPr="008351D7">
        <w:rPr>
          <w:rFonts w:asciiTheme="minorBidi" w:hAnsiTheme="minorBidi" w:cstheme="minorBidi"/>
          <w:sz w:val="22"/>
        </w:rPr>
        <w:t xml:space="preserve">La intención de este </w:t>
      </w:r>
      <w:r w:rsidR="00A339D3" w:rsidRPr="008351D7">
        <w:rPr>
          <w:rFonts w:asciiTheme="minorBidi" w:hAnsiTheme="minorBidi" w:cstheme="minorBidi"/>
          <w:sz w:val="22"/>
        </w:rPr>
        <w:t>requisito</w:t>
      </w:r>
      <w:r w:rsidRPr="008351D7">
        <w:rPr>
          <w:rFonts w:asciiTheme="minorBidi" w:hAnsiTheme="minorBidi" w:cstheme="minorBidi"/>
          <w:sz w:val="22"/>
        </w:rPr>
        <w:t xml:space="preserve"> es asegurar que </w:t>
      </w:r>
      <w:r w:rsidR="005F6210" w:rsidRPr="008351D7">
        <w:rPr>
          <w:rFonts w:asciiTheme="minorBidi" w:hAnsiTheme="minorBidi" w:cstheme="minorBidi"/>
          <w:sz w:val="22"/>
        </w:rPr>
        <w:t xml:space="preserve">la </w:t>
      </w:r>
      <w:r w:rsidR="00902025">
        <w:rPr>
          <w:rFonts w:asciiTheme="minorBidi" w:hAnsiTheme="minorBidi" w:cstheme="minorBidi"/>
          <w:sz w:val="22"/>
        </w:rPr>
        <w:t>entidad</w:t>
      </w:r>
      <w:r w:rsidR="00803E44" w:rsidRPr="008351D7">
        <w:rPr>
          <w:rFonts w:asciiTheme="minorBidi" w:hAnsiTheme="minorBidi" w:cstheme="minorBidi"/>
          <w:sz w:val="22"/>
        </w:rPr>
        <w:t xml:space="preserve"> encargada</w:t>
      </w:r>
      <w:r w:rsidR="000E7CC4" w:rsidRPr="008351D7">
        <w:rPr>
          <w:rFonts w:asciiTheme="minorBidi" w:hAnsiTheme="minorBidi" w:cstheme="minorBidi"/>
          <w:sz w:val="22"/>
        </w:rPr>
        <w:t xml:space="preserve"> de ejercer la función jurisdiccional</w:t>
      </w:r>
      <w:r w:rsidR="008351D7">
        <w:rPr>
          <w:rFonts w:asciiTheme="minorBidi" w:hAnsiTheme="minorBidi" w:cstheme="minorBidi"/>
          <w:sz w:val="22"/>
        </w:rPr>
        <w:t xml:space="preserve">, la función de apoyo a la función </w:t>
      </w:r>
      <w:r w:rsidR="00E51CD8">
        <w:rPr>
          <w:rFonts w:asciiTheme="minorBidi" w:hAnsiTheme="minorBidi" w:cstheme="minorBidi"/>
          <w:sz w:val="22"/>
        </w:rPr>
        <w:t xml:space="preserve">jurisdiccional </w:t>
      </w:r>
      <w:r w:rsidR="00E51CD8" w:rsidRPr="008351D7">
        <w:rPr>
          <w:rFonts w:asciiTheme="minorBidi" w:hAnsiTheme="minorBidi" w:cstheme="minorBidi"/>
          <w:sz w:val="22"/>
        </w:rPr>
        <w:t>o</w:t>
      </w:r>
      <w:r w:rsidR="008351D7" w:rsidRPr="008351D7">
        <w:rPr>
          <w:rFonts w:asciiTheme="minorBidi" w:hAnsiTheme="minorBidi" w:cstheme="minorBidi"/>
          <w:sz w:val="22"/>
        </w:rPr>
        <w:t xml:space="preserve"> la</w:t>
      </w:r>
      <w:r w:rsidR="000E7CC4" w:rsidRPr="008351D7">
        <w:rPr>
          <w:rFonts w:asciiTheme="minorBidi" w:hAnsiTheme="minorBidi" w:cstheme="minorBidi"/>
          <w:sz w:val="22"/>
        </w:rPr>
        <w:t xml:space="preserve"> función administrativa, </w:t>
      </w:r>
      <w:r w:rsidR="001F6B79" w:rsidRPr="008351D7">
        <w:rPr>
          <w:rFonts w:asciiTheme="minorBidi" w:hAnsiTheme="minorBidi" w:cstheme="minorBidi"/>
          <w:sz w:val="22"/>
        </w:rPr>
        <w:t>planifique y controle l</w:t>
      </w:r>
      <w:r w:rsidR="000E7CC4" w:rsidRPr="008351D7">
        <w:rPr>
          <w:rFonts w:asciiTheme="minorBidi" w:hAnsiTheme="minorBidi" w:cstheme="minorBidi"/>
          <w:sz w:val="22"/>
        </w:rPr>
        <w:t xml:space="preserve">os procesos necesarios para administrar justicia o adelantar la gestión administrativa </w:t>
      </w:r>
      <w:r w:rsidR="004648ED" w:rsidRPr="008351D7">
        <w:rPr>
          <w:rFonts w:asciiTheme="minorBidi" w:hAnsiTheme="minorBidi" w:cstheme="minorBidi"/>
          <w:sz w:val="22"/>
        </w:rPr>
        <w:t>e</w:t>
      </w:r>
      <w:r w:rsidR="000E7CC4" w:rsidRPr="008351D7">
        <w:rPr>
          <w:rFonts w:asciiTheme="minorBidi" w:hAnsiTheme="minorBidi" w:cstheme="minorBidi"/>
          <w:sz w:val="22"/>
        </w:rPr>
        <w:t xml:space="preserve"> </w:t>
      </w:r>
      <w:r w:rsidRPr="008351D7">
        <w:rPr>
          <w:rFonts w:asciiTheme="minorBidi" w:hAnsiTheme="minorBidi" w:cstheme="minorBidi"/>
          <w:sz w:val="22"/>
        </w:rPr>
        <w:t xml:space="preserve">incluyendo cualquier proceso proporcionado externamente (véase el </w:t>
      </w:r>
      <w:r w:rsidR="00A339D3" w:rsidRPr="008351D7">
        <w:rPr>
          <w:rFonts w:asciiTheme="minorBidi" w:hAnsiTheme="minorBidi" w:cstheme="minorBidi"/>
          <w:sz w:val="22"/>
        </w:rPr>
        <w:t>requisito</w:t>
      </w:r>
      <w:r w:rsidRPr="008351D7">
        <w:rPr>
          <w:rFonts w:asciiTheme="minorBidi" w:hAnsiTheme="minorBidi" w:cstheme="minorBidi"/>
          <w:sz w:val="22"/>
        </w:rPr>
        <w:t xml:space="preserve"> 8.4 de la </w:t>
      </w:r>
      <w:r w:rsidR="00F758CB" w:rsidRPr="008351D7">
        <w:rPr>
          <w:rFonts w:asciiTheme="minorBidi" w:hAnsiTheme="minorBidi" w:cstheme="minorBidi"/>
          <w:sz w:val="22"/>
        </w:rPr>
        <w:t>NTC 6256:2018</w:t>
      </w:r>
      <w:r w:rsidRPr="008351D7">
        <w:rPr>
          <w:rFonts w:asciiTheme="minorBidi" w:hAnsiTheme="minorBidi" w:cstheme="minorBidi"/>
          <w:sz w:val="22"/>
        </w:rPr>
        <w:t>)</w:t>
      </w:r>
      <w:r w:rsidR="00024A7A">
        <w:rPr>
          <w:rFonts w:asciiTheme="minorBidi" w:hAnsiTheme="minorBidi" w:cstheme="minorBidi"/>
          <w:sz w:val="22"/>
        </w:rPr>
        <w:t xml:space="preserve">, mediante la determinación de: </w:t>
      </w:r>
    </w:p>
    <w:p w14:paraId="285B2980" w14:textId="4B584644" w:rsidR="00024A7A" w:rsidRDefault="00147861" w:rsidP="00532449">
      <w:pPr>
        <w:pStyle w:val="Prrafodelista"/>
        <w:numPr>
          <w:ilvl w:val="0"/>
          <w:numId w:val="58"/>
        </w:numPr>
        <w:ind w:hanging="705"/>
        <w:rPr>
          <w:rFonts w:asciiTheme="minorBidi" w:hAnsiTheme="minorBidi" w:cstheme="minorBidi"/>
          <w:sz w:val="22"/>
        </w:rPr>
      </w:pPr>
      <w:r w:rsidRPr="00147861">
        <w:rPr>
          <w:rFonts w:asciiTheme="minorBidi" w:hAnsiTheme="minorBidi" w:cstheme="minorBidi"/>
          <w:sz w:val="22"/>
        </w:rPr>
        <w:t xml:space="preserve">los requisitos para los productos y servicios bajo su responsabilidad, </w:t>
      </w:r>
      <w:r>
        <w:rPr>
          <w:rFonts w:asciiTheme="minorBidi" w:hAnsiTheme="minorBidi" w:cstheme="minorBidi"/>
          <w:sz w:val="22"/>
        </w:rPr>
        <w:t xml:space="preserve">para lo cual es aplicable contar con </w:t>
      </w:r>
      <w:r w:rsidR="00024A7A">
        <w:rPr>
          <w:rFonts w:asciiTheme="minorBidi" w:hAnsiTheme="minorBidi" w:cstheme="minorBidi"/>
          <w:sz w:val="22"/>
        </w:rPr>
        <w:t xml:space="preserve">la información </w:t>
      </w:r>
      <w:r w:rsidR="0071532D">
        <w:rPr>
          <w:rFonts w:asciiTheme="minorBidi" w:hAnsiTheme="minorBidi" w:cstheme="minorBidi"/>
          <w:sz w:val="22"/>
        </w:rPr>
        <w:t>de las salidas entregadas</w:t>
      </w:r>
      <w:r w:rsidR="00024A7A">
        <w:rPr>
          <w:rFonts w:asciiTheme="minorBidi" w:hAnsiTheme="minorBidi" w:cstheme="minorBidi"/>
          <w:sz w:val="22"/>
        </w:rPr>
        <w:t xml:space="preserve"> por los procesos </w:t>
      </w:r>
    </w:p>
    <w:p w14:paraId="52014DD9" w14:textId="70AC939A" w:rsidR="00147861" w:rsidRDefault="00147861" w:rsidP="00532449">
      <w:pPr>
        <w:pStyle w:val="Prrafodelista"/>
        <w:numPr>
          <w:ilvl w:val="0"/>
          <w:numId w:val="58"/>
        </w:numPr>
        <w:ind w:hanging="705"/>
        <w:rPr>
          <w:rFonts w:asciiTheme="minorBidi" w:hAnsiTheme="minorBidi" w:cstheme="minorBidi"/>
          <w:sz w:val="22"/>
        </w:rPr>
      </w:pPr>
      <w:r w:rsidRPr="00147861">
        <w:rPr>
          <w:rFonts w:asciiTheme="minorBidi" w:hAnsiTheme="minorBidi" w:cstheme="minorBidi"/>
          <w:sz w:val="22"/>
        </w:rPr>
        <w:t xml:space="preserve">los requisitos ambientales pertinentes a su operación, de acuerdo con los productos y servicios que presta y los impactos que puedan </w:t>
      </w:r>
      <w:r w:rsidR="0071532D" w:rsidRPr="00147861">
        <w:rPr>
          <w:rFonts w:asciiTheme="minorBidi" w:hAnsiTheme="minorBidi" w:cstheme="minorBidi"/>
          <w:sz w:val="22"/>
        </w:rPr>
        <w:t>generar;</w:t>
      </w:r>
      <w:r w:rsidRPr="00147861">
        <w:rPr>
          <w:rFonts w:asciiTheme="minorBidi" w:hAnsiTheme="minorBidi" w:cstheme="minorBidi"/>
          <w:sz w:val="22"/>
        </w:rPr>
        <w:t xml:space="preserve"> </w:t>
      </w:r>
    </w:p>
    <w:p w14:paraId="5DF5C084" w14:textId="77777777" w:rsidR="0071532D" w:rsidRPr="0071532D" w:rsidRDefault="0071532D" w:rsidP="0071532D">
      <w:pPr>
        <w:pStyle w:val="Prrafodelista"/>
        <w:rPr>
          <w:rFonts w:asciiTheme="minorBidi" w:hAnsiTheme="minorBidi" w:cstheme="minorBidi"/>
          <w:sz w:val="22"/>
        </w:rPr>
      </w:pPr>
    </w:p>
    <w:p w14:paraId="5A19CB46" w14:textId="77777777" w:rsidR="0071532D" w:rsidRDefault="00147861" w:rsidP="00532449">
      <w:pPr>
        <w:pStyle w:val="Prrafodelista"/>
        <w:numPr>
          <w:ilvl w:val="0"/>
          <w:numId w:val="58"/>
        </w:numPr>
        <w:ind w:left="692" w:hanging="692"/>
        <w:rPr>
          <w:rFonts w:asciiTheme="minorBidi" w:hAnsiTheme="minorBidi" w:cstheme="minorBidi"/>
          <w:sz w:val="22"/>
        </w:rPr>
      </w:pPr>
      <w:r w:rsidRPr="0071532D">
        <w:rPr>
          <w:rFonts w:asciiTheme="minorBidi" w:hAnsiTheme="minorBidi" w:cstheme="minorBidi"/>
          <w:sz w:val="22"/>
        </w:rPr>
        <w:t xml:space="preserve">los criterios para todos los procesos </w:t>
      </w:r>
      <w:r w:rsidR="0071532D" w:rsidRPr="0071532D">
        <w:rPr>
          <w:rFonts w:asciiTheme="minorBidi" w:hAnsiTheme="minorBidi" w:cstheme="minorBidi"/>
          <w:sz w:val="22"/>
        </w:rPr>
        <w:t>especificando</w:t>
      </w:r>
    </w:p>
    <w:p w14:paraId="0C7BEAD5" w14:textId="09E171B2" w:rsidR="0071532D" w:rsidRPr="0071532D" w:rsidRDefault="0071532D" w:rsidP="00532449">
      <w:pPr>
        <w:pStyle w:val="Prrafodelista"/>
        <w:numPr>
          <w:ilvl w:val="0"/>
          <w:numId w:val="59"/>
        </w:numPr>
        <w:ind w:left="1276" w:hanging="568"/>
        <w:rPr>
          <w:rFonts w:asciiTheme="minorBidi" w:hAnsiTheme="minorBidi" w:cstheme="minorBidi"/>
          <w:sz w:val="22"/>
        </w:rPr>
      </w:pPr>
      <w:r w:rsidRPr="0071532D">
        <w:rPr>
          <w:rFonts w:asciiTheme="minorBidi" w:hAnsiTheme="minorBidi" w:cstheme="minorBidi"/>
          <w:sz w:val="22"/>
        </w:rPr>
        <w:t>las condiciones para su aceptación tomando como referencia los requisitos propios del producto o servicio y los de los usuarios.</w:t>
      </w:r>
    </w:p>
    <w:p w14:paraId="7DAEE68E" w14:textId="3AE2B0A7" w:rsidR="0071532D" w:rsidRDefault="0071532D" w:rsidP="00532449">
      <w:pPr>
        <w:pStyle w:val="Prrafodelista"/>
        <w:numPr>
          <w:ilvl w:val="0"/>
          <w:numId w:val="59"/>
        </w:numPr>
        <w:ind w:left="1276" w:hanging="567"/>
        <w:rPr>
          <w:rFonts w:asciiTheme="minorBidi" w:hAnsiTheme="minorBidi" w:cstheme="minorBidi"/>
          <w:sz w:val="22"/>
        </w:rPr>
      </w:pPr>
      <w:r>
        <w:rPr>
          <w:rFonts w:asciiTheme="minorBidi" w:hAnsiTheme="minorBidi" w:cstheme="minorBidi"/>
          <w:sz w:val="22"/>
        </w:rPr>
        <w:t>c</w:t>
      </w:r>
      <w:r w:rsidRPr="0071532D">
        <w:rPr>
          <w:rFonts w:asciiTheme="minorBidi" w:hAnsiTheme="minorBidi" w:cstheme="minorBidi"/>
          <w:sz w:val="22"/>
        </w:rPr>
        <w:t xml:space="preserve">ómo cumplir los requisitos ambientales, </w:t>
      </w:r>
      <w:r>
        <w:rPr>
          <w:rFonts w:asciiTheme="minorBidi" w:hAnsiTheme="minorBidi" w:cstheme="minorBidi"/>
          <w:sz w:val="22"/>
        </w:rPr>
        <w:t xml:space="preserve">para lo cual se puede </w:t>
      </w:r>
      <w:r w:rsidR="000039D5">
        <w:rPr>
          <w:rFonts w:asciiTheme="minorBidi" w:hAnsiTheme="minorBidi" w:cstheme="minorBidi"/>
          <w:sz w:val="22"/>
        </w:rPr>
        <w:t xml:space="preserve">considerar </w:t>
      </w:r>
      <w:r w:rsidR="000039D5" w:rsidRPr="0071532D">
        <w:rPr>
          <w:rFonts w:asciiTheme="minorBidi" w:hAnsiTheme="minorBidi" w:cstheme="minorBidi"/>
          <w:sz w:val="22"/>
        </w:rPr>
        <w:t>la</w:t>
      </w:r>
      <w:r w:rsidRPr="0071532D">
        <w:rPr>
          <w:rFonts w:asciiTheme="minorBidi" w:hAnsiTheme="minorBidi" w:cstheme="minorBidi"/>
          <w:sz w:val="22"/>
        </w:rPr>
        <w:t xml:space="preserve"> planificación de los aspectos e impactos ambientales</w:t>
      </w:r>
      <w:r w:rsidR="000039D5">
        <w:rPr>
          <w:rFonts w:asciiTheme="minorBidi" w:hAnsiTheme="minorBidi" w:cstheme="minorBidi"/>
          <w:sz w:val="22"/>
        </w:rPr>
        <w:t>;</w:t>
      </w:r>
    </w:p>
    <w:p w14:paraId="1AEE84E4" w14:textId="05216C9B" w:rsidR="000039D5" w:rsidRDefault="000039D5" w:rsidP="00532449">
      <w:pPr>
        <w:pStyle w:val="Prrafodelista"/>
        <w:numPr>
          <w:ilvl w:val="0"/>
          <w:numId w:val="58"/>
        </w:numPr>
        <w:ind w:hanging="705"/>
        <w:rPr>
          <w:rFonts w:asciiTheme="minorBidi" w:hAnsiTheme="minorBidi" w:cstheme="minorBidi"/>
          <w:sz w:val="22"/>
        </w:rPr>
      </w:pPr>
      <w:r>
        <w:rPr>
          <w:rFonts w:asciiTheme="minorBidi" w:hAnsiTheme="minorBidi" w:cstheme="minorBidi"/>
          <w:sz w:val="22"/>
        </w:rPr>
        <w:t xml:space="preserve">la planificación de los recursos necesarios para la producción y prestación cada producto o servicios; </w:t>
      </w:r>
    </w:p>
    <w:p w14:paraId="2591C370" w14:textId="04C3A6C0" w:rsidR="00147861" w:rsidRPr="00147861" w:rsidRDefault="00024A7A" w:rsidP="00532449">
      <w:pPr>
        <w:pStyle w:val="Prrafodelista"/>
        <w:numPr>
          <w:ilvl w:val="0"/>
          <w:numId w:val="58"/>
        </w:numPr>
        <w:ind w:hanging="705"/>
        <w:rPr>
          <w:rFonts w:asciiTheme="minorBidi" w:hAnsiTheme="minorBidi" w:cstheme="minorBidi"/>
          <w:sz w:val="22"/>
        </w:rPr>
      </w:pPr>
      <w:r>
        <w:rPr>
          <w:rFonts w:asciiTheme="minorBidi" w:hAnsiTheme="minorBidi" w:cstheme="minorBidi"/>
          <w:sz w:val="22"/>
        </w:rPr>
        <w:t xml:space="preserve">el </w:t>
      </w:r>
      <w:r w:rsidR="00147861" w:rsidRPr="00147861">
        <w:rPr>
          <w:rFonts w:asciiTheme="minorBidi" w:hAnsiTheme="minorBidi" w:cstheme="minorBidi"/>
          <w:sz w:val="22"/>
        </w:rPr>
        <w:t xml:space="preserve"> control de los procesos </w:t>
      </w:r>
      <w:r>
        <w:rPr>
          <w:rFonts w:asciiTheme="minorBidi" w:hAnsiTheme="minorBidi" w:cstheme="minorBidi"/>
          <w:sz w:val="22"/>
        </w:rPr>
        <w:t xml:space="preserve"> que puede </w:t>
      </w:r>
      <w:r w:rsidR="000039D5">
        <w:rPr>
          <w:rFonts w:asciiTheme="minorBidi" w:hAnsiTheme="minorBidi" w:cstheme="minorBidi"/>
          <w:sz w:val="22"/>
        </w:rPr>
        <w:t xml:space="preserve">planificarse </w:t>
      </w:r>
      <w:r>
        <w:rPr>
          <w:rFonts w:asciiTheme="minorBidi" w:hAnsiTheme="minorBidi" w:cstheme="minorBidi"/>
          <w:sz w:val="22"/>
        </w:rPr>
        <w:t xml:space="preserve"> a </w:t>
      </w:r>
      <w:r w:rsidR="00147861" w:rsidRPr="00147861">
        <w:rPr>
          <w:rFonts w:asciiTheme="minorBidi" w:hAnsiTheme="minorBidi" w:cstheme="minorBidi"/>
          <w:sz w:val="22"/>
        </w:rPr>
        <w:t xml:space="preserve"> través de procedimientos, instructivos, guías o cualquier documento que indique como controlar las actividades de cada </w:t>
      </w:r>
      <w:r w:rsidR="000039D5">
        <w:rPr>
          <w:rFonts w:asciiTheme="minorBidi" w:hAnsiTheme="minorBidi" w:cstheme="minorBidi"/>
          <w:sz w:val="22"/>
        </w:rPr>
        <w:t>uno,</w:t>
      </w:r>
    </w:p>
    <w:p w14:paraId="07FD0E41" w14:textId="6C35C327" w:rsidR="00147861" w:rsidRPr="00147861" w:rsidRDefault="00147861" w:rsidP="00532449">
      <w:pPr>
        <w:pStyle w:val="Prrafodelista"/>
        <w:numPr>
          <w:ilvl w:val="0"/>
          <w:numId w:val="58"/>
        </w:numPr>
        <w:ind w:hanging="705"/>
        <w:rPr>
          <w:rFonts w:asciiTheme="minorBidi" w:hAnsiTheme="minorBidi" w:cstheme="minorBidi"/>
          <w:sz w:val="22"/>
        </w:rPr>
      </w:pPr>
      <w:r w:rsidRPr="00147861">
        <w:rPr>
          <w:rFonts w:asciiTheme="minorBidi" w:hAnsiTheme="minorBidi" w:cstheme="minorBidi"/>
          <w:sz w:val="22"/>
        </w:rPr>
        <w:t>la determinación, el mantenimiento y la conservación de la información documentada de acuerdo con los lineamientos establecidos en el numeral 7.5.</w:t>
      </w:r>
    </w:p>
    <w:p w14:paraId="6C82F4B6" w14:textId="66276FF9" w:rsidR="00EF3A89" w:rsidRPr="008351D7" w:rsidRDefault="003F3001">
      <w:pPr>
        <w:ind w:left="-5"/>
        <w:rPr>
          <w:rFonts w:asciiTheme="minorBidi" w:hAnsiTheme="minorBidi" w:cstheme="minorBidi"/>
          <w:sz w:val="22"/>
        </w:rPr>
      </w:pPr>
      <w:r w:rsidRPr="008351D7">
        <w:rPr>
          <w:rFonts w:asciiTheme="minorBidi" w:hAnsiTheme="minorBidi" w:cstheme="minorBidi"/>
          <w:sz w:val="22"/>
        </w:rPr>
        <w:t xml:space="preserve">Las salidas de esta planificación necesitarán usarse como entradas en las operaciones dentro de la </w:t>
      </w:r>
      <w:r w:rsidR="00902025">
        <w:rPr>
          <w:rFonts w:asciiTheme="minorBidi" w:hAnsiTheme="minorBidi" w:cstheme="minorBidi"/>
          <w:sz w:val="22"/>
        </w:rPr>
        <w:t>entidad</w:t>
      </w:r>
      <w:r w:rsidRPr="008351D7">
        <w:rPr>
          <w:rFonts w:asciiTheme="minorBidi" w:hAnsiTheme="minorBidi" w:cstheme="minorBidi"/>
          <w:sz w:val="22"/>
        </w:rPr>
        <w:t xml:space="preserve">. Los </w:t>
      </w:r>
      <w:r w:rsidR="00857D4C" w:rsidRPr="008351D7">
        <w:rPr>
          <w:rFonts w:asciiTheme="minorBidi" w:hAnsiTheme="minorBidi" w:cstheme="minorBidi"/>
          <w:sz w:val="22"/>
        </w:rPr>
        <w:t>usuario</w:t>
      </w:r>
      <w:r w:rsidRPr="008351D7">
        <w:rPr>
          <w:rFonts w:asciiTheme="minorBidi" w:hAnsiTheme="minorBidi" w:cstheme="minorBidi"/>
          <w:sz w:val="22"/>
        </w:rPr>
        <w:t>s o proveedores externos también podrían necesitar usarlas. Deberían mantenerse en formatos y medios adecuados para quienes necesitan usarlas.</w:t>
      </w:r>
    </w:p>
    <w:p w14:paraId="76F2E8D1" w14:textId="12231686" w:rsidR="00EF3A89" w:rsidRPr="008351D7" w:rsidRDefault="000039D5" w:rsidP="000039D5">
      <w:pPr>
        <w:ind w:left="-5"/>
        <w:rPr>
          <w:rFonts w:asciiTheme="minorBidi" w:hAnsiTheme="minorBidi" w:cstheme="minorBidi"/>
          <w:sz w:val="22"/>
        </w:rPr>
      </w:pPr>
      <w:r w:rsidRPr="000039D5">
        <w:rPr>
          <w:rFonts w:asciiTheme="minorBidi" w:hAnsiTheme="minorBidi" w:cstheme="minorBidi"/>
          <w:sz w:val="22"/>
        </w:rPr>
        <w:t xml:space="preserve">La </w:t>
      </w:r>
      <w:r w:rsidR="00902025">
        <w:rPr>
          <w:rFonts w:asciiTheme="minorBidi" w:hAnsiTheme="minorBidi" w:cstheme="minorBidi"/>
          <w:sz w:val="22"/>
        </w:rPr>
        <w:t>entidad</w:t>
      </w:r>
      <w:r w:rsidRPr="000039D5">
        <w:rPr>
          <w:rFonts w:asciiTheme="minorBidi" w:hAnsiTheme="minorBidi" w:cstheme="minorBidi"/>
          <w:sz w:val="22"/>
        </w:rPr>
        <w:t xml:space="preserve"> encargada de dar cumplimiento a la función jurisdiccional o administrativa debe controlar los cambios planificados y revisar las consecuencias de los cambios no previstos, tomando acciones para mitigar cualquier posible efecto, según sea necesario.</w:t>
      </w:r>
    </w:p>
    <w:p w14:paraId="5FDAA01F" w14:textId="78EFA501" w:rsidR="00EF3A89" w:rsidRPr="008351D7" w:rsidRDefault="003F3001">
      <w:pPr>
        <w:ind w:left="-5"/>
        <w:rPr>
          <w:rFonts w:asciiTheme="minorBidi" w:hAnsiTheme="minorBidi" w:cstheme="minorBidi"/>
          <w:sz w:val="22"/>
        </w:rPr>
      </w:pPr>
      <w:r w:rsidRPr="008351D7">
        <w:rPr>
          <w:rFonts w:asciiTheme="minorBidi" w:hAnsiTheme="minorBidi" w:cstheme="minorBidi"/>
          <w:sz w:val="22"/>
        </w:rPr>
        <w:t xml:space="preserve">Al planificar los procesos para suministrar productos y servicios, es necesario que los procesos contratados externamente estén bajo el control de la </w:t>
      </w:r>
      <w:r w:rsidR="00902025">
        <w:rPr>
          <w:rFonts w:asciiTheme="minorBidi" w:hAnsiTheme="minorBidi" w:cstheme="minorBidi"/>
          <w:sz w:val="22"/>
        </w:rPr>
        <w:t>entidad</w:t>
      </w:r>
      <w:r w:rsidRPr="008351D7">
        <w:rPr>
          <w:rFonts w:asciiTheme="minorBidi" w:hAnsiTheme="minorBidi" w:cstheme="minorBidi"/>
          <w:sz w:val="22"/>
        </w:rPr>
        <w:t xml:space="preserve"> si son pertinentes para su </w:t>
      </w:r>
      <w:r w:rsidR="00813F19" w:rsidRPr="008351D7">
        <w:rPr>
          <w:rFonts w:asciiTheme="minorBidi" w:hAnsiTheme="minorBidi" w:cstheme="minorBidi"/>
          <w:sz w:val="22"/>
        </w:rPr>
        <w:t xml:space="preserve">sistema de </w:t>
      </w:r>
      <w:r w:rsidR="004648ED" w:rsidRPr="008351D7">
        <w:rPr>
          <w:rFonts w:asciiTheme="minorBidi" w:hAnsiTheme="minorBidi" w:cstheme="minorBidi"/>
          <w:sz w:val="22"/>
        </w:rPr>
        <w:t xml:space="preserve">gestión. </w:t>
      </w:r>
      <w:r w:rsidRPr="008351D7">
        <w:rPr>
          <w:rFonts w:asciiTheme="minorBidi" w:hAnsiTheme="minorBidi" w:cstheme="minorBidi"/>
          <w:sz w:val="22"/>
        </w:rPr>
        <w:t xml:space="preserve">El control tiene que asegurarse aplicando los requisitos para el control de procesos, productos y servicios proporcionados externamente (véase el </w:t>
      </w:r>
      <w:r w:rsidR="00A339D3" w:rsidRPr="008351D7">
        <w:rPr>
          <w:rFonts w:asciiTheme="minorBidi" w:hAnsiTheme="minorBidi" w:cstheme="minorBidi"/>
          <w:sz w:val="22"/>
        </w:rPr>
        <w:t>requisito</w:t>
      </w:r>
      <w:r w:rsidRPr="008351D7">
        <w:rPr>
          <w:rFonts w:asciiTheme="minorBidi" w:hAnsiTheme="minorBidi" w:cstheme="minorBidi"/>
          <w:sz w:val="22"/>
        </w:rPr>
        <w:t xml:space="preserve"> 8.4 de la </w:t>
      </w:r>
      <w:r w:rsidR="00F758CB" w:rsidRPr="008351D7">
        <w:rPr>
          <w:rFonts w:asciiTheme="minorBidi" w:hAnsiTheme="minorBidi" w:cstheme="minorBidi"/>
          <w:sz w:val="22"/>
        </w:rPr>
        <w:t>NTC 6256:2018</w:t>
      </w:r>
      <w:r w:rsidRPr="008351D7">
        <w:rPr>
          <w:rFonts w:asciiTheme="minorBidi" w:hAnsiTheme="minorBidi" w:cstheme="minorBidi"/>
          <w:sz w:val="22"/>
        </w:rPr>
        <w:t>).</w:t>
      </w:r>
    </w:p>
    <w:p w14:paraId="6B52CEDF" w14:textId="5FF4C591" w:rsidR="000E7CC4" w:rsidRPr="008351D7" w:rsidRDefault="000E7CC4" w:rsidP="00015230">
      <w:pPr>
        <w:spacing w:after="0" w:line="240" w:lineRule="auto"/>
        <w:ind w:left="0" w:firstLine="0"/>
        <w:contextualSpacing/>
        <w:rPr>
          <w:color w:val="auto"/>
          <w:spacing w:val="-1"/>
          <w:sz w:val="22"/>
          <w:lang w:eastAsia="es-ES"/>
        </w:rPr>
      </w:pPr>
      <w:bookmarkStart w:id="49" w:name="_Hlk54595538"/>
      <w:r w:rsidRPr="008351D7">
        <w:rPr>
          <w:color w:val="auto"/>
          <w:sz w:val="22"/>
          <w:lang w:eastAsia="es-ES"/>
        </w:rPr>
        <w:t>La</w:t>
      </w:r>
      <w:r w:rsidRPr="008351D7">
        <w:rPr>
          <w:color w:val="auto"/>
          <w:spacing w:val="1"/>
          <w:sz w:val="22"/>
          <w:lang w:eastAsia="es-ES"/>
        </w:rPr>
        <w:t xml:space="preserve"> </w:t>
      </w:r>
      <w:r w:rsidRPr="008351D7">
        <w:rPr>
          <w:color w:val="auto"/>
          <w:sz w:val="22"/>
          <w:lang w:eastAsia="es-ES"/>
        </w:rPr>
        <w:t>sa</w:t>
      </w:r>
      <w:r w:rsidRPr="008351D7">
        <w:rPr>
          <w:color w:val="auto"/>
          <w:spacing w:val="-1"/>
          <w:sz w:val="22"/>
          <w:lang w:eastAsia="es-ES"/>
        </w:rPr>
        <w:t>li</w:t>
      </w:r>
      <w:r w:rsidRPr="008351D7">
        <w:rPr>
          <w:color w:val="auto"/>
          <w:sz w:val="22"/>
          <w:lang w:eastAsia="es-ES"/>
        </w:rPr>
        <w:t>da</w:t>
      </w:r>
      <w:r w:rsidRPr="008351D7">
        <w:rPr>
          <w:color w:val="auto"/>
          <w:spacing w:val="1"/>
          <w:sz w:val="22"/>
          <w:lang w:eastAsia="es-ES"/>
        </w:rPr>
        <w:t xml:space="preserve"> </w:t>
      </w:r>
      <w:r w:rsidRPr="008351D7">
        <w:rPr>
          <w:color w:val="auto"/>
          <w:sz w:val="22"/>
          <w:lang w:eastAsia="es-ES"/>
        </w:rPr>
        <w:t>de</w:t>
      </w:r>
      <w:r w:rsidRPr="008351D7">
        <w:rPr>
          <w:color w:val="auto"/>
          <w:spacing w:val="1"/>
          <w:sz w:val="22"/>
          <w:lang w:eastAsia="es-ES"/>
        </w:rPr>
        <w:t xml:space="preserve"> </w:t>
      </w:r>
      <w:r w:rsidRPr="008351D7">
        <w:rPr>
          <w:color w:val="auto"/>
          <w:sz w:val="22"/>
          <w:lang w:eastAsia="es-ES"/>
        </w:rPr>
        <w:t>e</w:t>
      </w:r>
      <w:r w:rsidRPr="008351D7">
        <w:rPr>
          <w:color w:val="auto"/>
          <w:spacing w:val="-2"/>
          <w:sz w:val="22"/>
          <w:lang w:eastAsia="es-ES"/>
        </w:rPr>
        <w:t>s</w:t>
      </w:r>
      <w:r w:rsidRPr="008351D7">
        <w:rPr>
          <w:color w:val="auto"/>
          <w:spacing w:val="1"/>
          <w:sz w:val="22"/>
          <w:lang w:eastAsia="es-ES"/>
        </w:rPr>
        <w:t>t</w:t>
      </w:r>
      <w:r w:rsidRPr="008351D7">
        <w:rPr>
          <w:color w:val="auto"/>
          <w:sz w:val="22"/>
          <w:lang w:eastAsia="es-ES"/>
        </w:rPr>
        <w:t>a</w:t>
      </w:r>
      <w:r w:rsidRPr="008351D7">
        <w:rPr>
          <w:color w:val="auto"/>
          <w:spacing w:val="1"/>
          <w:sz w:val="22"/>
          <w:lang w:eastAsia="es-ES"/>
        </w:rPr>
        <w:t xml:space="preserve"> </w:t>
      </w:r>
      <w:r w:rsidRPr="008351D7">
        <w:rPr>
          <w:color w:val="auto"/>
          <w:sz w:val="22"/>
          <w:lang w:eastAsia="es-ES"/>
        </w:rPr>
        <w:t>p</w:t>
      </w:r>
      <w:r w:rsidRPr="008351D7">
        <w:rPr>
          <w:color w:val="auto"/>
          <w:spacing w:val="-1"/>
          <w:sz w:val="22"/>
          <w:lang w:eastAsia="es-ES"/>
        </w:rPr>
        <w:t>l</w:t>
      </w:r>
      <w:r w:rsidRPr="008351D7">
        <w:rPr>
          <w:color w:val="auto"/>
          <w:sz w:val="22"/>
          <w:lang w:eastAsia="es-ES"/>
        </w:rPr>
        <w:t>an</w:t>
      </w:r>
      <w:r w:rsidRPr="008351D7">
        <w:rPr>
          <w:color w:val="auto"/>
          <w:spacing w:val="-3"/>
          <w:sz w:val="22"/>
          <w:lang w:eastAsia="es-ES"/>
        </w:rPr>
        <w:t>i</w:t>
      </w:r>
      <w:r w:rsidRPr="008351D7">
        <w:rPr>
          <w:color w:val="auto"/>
          <w:spacing w:val="3"/>
          <w:sz w:val="22"/>
          <w:lang w:eastAsia="es-ES"/>
        </w:rPr>
        <w:t>f</w:t>
      </w:r>
      <w:r w:rsidRPr="008351D7">
        <w:rPr>
          <w:color w:val="auto"/>
          <w:spacing w:val="-1"/>
          <w:sz w:val="22"/>
          <w:lang w:eastAsia="es-ES"/>
        </w:rPr>
        <w:t>i</w:t>
      </w:r>
      <w:r w:rsidRPr="008351D7">
        <w:rPr>
          <w:color w:val="auto"/>
          <w:spacing w:val="-2"/>
          <w:sz w:val="22"/>
          <w:lang w:eastAsia="es-ES"/>
        </w:rPr>
        <w:t>c</w:t>
      </w:r>
      <w:r w:rsidRPr="008351D7">
        <w:rPr>
          <w:color w:val="auto"/>
          <w:sz w:val="22"/>
          <w:lang w:eastAsia="es-ES"/>
        </w:rPr>
        <w:t>ac</w:t>
      </w:r>
      <w:r w:rsidRPr="008351D7">
        <w:rPr>
          <w:color w:val="auto"/>
          <w:spacing w:val="-1"/>
          <w:sz w:val="22"/>
          <w:lang w:eastAsia="es-ES"/>
        </w:rPr>
        <w:t>i</w:t>
      </w:r>
      <w:r w:rsidRPr="008351D7">
        <w:rPr>
          <w:color w:val="auto"/>
          <w:sz w:val="22"/>
          <w:lang w:eastAsia="es-ES"/>
        </w:rPr>
        <w:t>ón</w:t>
      </w:r>
      <w:r w:rsidRPr="008351D7">
        <w:rPr>
          <w:color w:val="auto"/>
          <w:spacing w:val="1"/>
          <w:sz w:val="22"/>
          <w:lang w:eastAsia="es-ES"/>
        </w:rPr>
        <w:t xml:space="preserve"> </w:t>
      </w:r>
      <w:r w:rsidRPr="008351D7">
        <w:rPr>
          <w:color w:val="auto"/>
          <w:sz w:val="22"/>
          <w:lang w:eastAsia="es-ES"/>
        </w:rPr>
        <w:t>debe</w:t>
      </w:r>
      <w:r w:rsidRPr="008351D7">
        <w:rPr>
          <w:color w:val="auto"/>
          <w:spacing w:val="1"/>
          <w:sz w:val="22"/>
          <w:lang w:eastAsia="es-ES"/>
        </w:rPr>
        <w:t xml:space="preserve"> </w:t>
      </w:r>
      <w:r w:rsidRPr="008351D7">
        <w:rPr>
          <w:color w:val="auto"/>
          <w:sz w:val="22"/>
          <w:lang w:eastAsia="es-ES"/>
        </w:rPr>
        <w:t>s</w:t>
      </w:r>
      <w:r w:rsidRPr="008351D7">
        <w:rPr>
          <w:color w:val="auto"/>
          <w:spacing w:val="-3"/>
          <w:sz w:val="22"/>
          <w:lang w:eastAsia="es-ES"/>
        </w:rPr>
        <w:t>e</w:t>
      </w:r>
      <w:r w:rsidRPr="008351D7">
        <w:rPr>
          <w:color w:val="auto"/>
          <w:sz w:val="22"/>
          <w:lang w:eastAsia="es-ES"/>
        </w:rPr>
        <w:t>r</w:t>
      </w:r>
      <w:r w:rsidRPr="008351D7">
        <w:rPr>
          <w:color w:val="auto"/>
          <w:spacing w:val="2"/>
          <w:sz w:val="22"/>
          <w:lang w:eastAsia="es-ES"/>
        </w:rPr>
        <w:t xml:space="preserve"> </w:t>
      </w:r>
      <w:r w:rsidRPr="008351D7">
        <w:rPr>
          <w:color w:val="auto"/>
          <w:sz w:val="22"/>
          <w:lang w:eastAsia="es-ES"/>
        </w:rPr>
        <w:t>adecua</w:t>
      </w:r>
      <w:r w:rsidRPr="008351D7">
        <w:rPr>
          <w:color w:val="auto"/>
          <w:spacing w:val="-3"/>
          <w:sz w:val="22"/>
          <w:lang w:eastAsia="es-ES"/>
        </w:rPr>
        <w:t>d</w:t>
      </w:r>
      <w:r w:rsidRPr="008351D7">
        <w:rPr>
          <w:color w:val="auto"/>
          <w:sz w:val="22"/>
          <w:lang w:eastAsia="es-ES"/>
        </w:rPr>
        <w:t>a</w:t>
      </w:r>
      <w:r w:rsidRPr="008351D7">
        <w:rPr>
          <w:color w:val="auto"/>
          <w:spacing w:val="1"/>
          <w:sz w:val="22"/>
          <w:lang w:eastAsia="es-ES"/>
        </w:rPr>
        <w:t xml:space="preserve"> </w:t>
      </w:r>
      <w:r w:rsidRPr="008351D7">
        <w:rPr>
          <w:color w:val="auto"/>
          <w:sz w:val="22"/>
          <w:lang w:eastAsia="es-ES"/>
        </w:rPr>
        <w:t>pa</w:t>
      </w:r>
      <w:r w:rsidRPr="008351D7">
        <w:rPr>
          <w:color w:val="auto"/>
          <w:spacing w:val="1"/>
          <w:sz w:val="22"/>
          <w:lang w:eastAsia="es-ES"/>
        </w:rPr>
        <w:t>r</w:t>
      </w:r>
      <w:r w:rsidRPr="008351D7">
        <w:rPr>
          <w:color w:val="auto"/>
          <w:sz w:val="22"/>
          <w:lang w:eastAsia="es-ES"/>
        </w:rPr>
        <w:t>a</w:t>
      </w:r>
      <w:r w:rsidRPr="008351D7">
        <w:rPr>
          <w:color w:val="auto"/>
          <w:spacing w:val="-2"/>
          <w:sz w:val="22"/>
          <w:lang w:eastAsia="es-ES"/>
        </w:rPr>
        <w:t xml:space="preserve"> </w:t>
      </w:r>
      <w:r w:rsidRPr="008351D7">
        <w:rPr>
          <w:color w:val="auto"/>
          <w:spacing w:val="-1"/>
          <w:sz w:val="22"/>
          <w:lang w:eastAsia="es-ES"/>
        </w:rPr>
        <w:t>el cumplimiento de la función jurisdiccional</w:t>
      </w:r>
      <w:r w:rsidRPr="008351D7">
        <w:rPr>
          <w:color w:val="auto"/>
          <w:sz w:val="22"/>
          <w:lang w:eastAsia="es-ES"/>
        </w:rPr>
        <w:t xml:space="preserve">, </w:t>
      </w:r>
      <w:r w:rsidRPr="008351D7">
        <w:rPr>
          <w:color w:val="auto"/>
          <w:spacing w:val="-1"/>
          <w:sz w:val="22"/>
          <w:lang w:eastAsia="es-ES"/>
        </w:rPr>
        <w:t xml:space="preserve">considerando la oferta y demanda de </w:t>
      </w:r>
      <w:r w:rsidR="00DA1EC5" w:rsidRPr="008351D7">
        <w:rPr>
          <w:color w:val="auto"/>
          <w:spacing w:val="-1"/>
          <w:sz w:val="22"/>
          <w:lang w:eastAsia="es-ES"/>
        </w:rPr>
        <w:t>justicia o</w:t>
      </w:r>
      <w:r w:rsidRPr="008351D7">
        <w:rPr>
          <w:color w:val="auto"/>
          <w:spacing w:val="-1"/>
          <w:sz w:val="22"/>
          <w:lang w:eastAsia="es-ES"/>
        </w:rPr>
        <w:t xml:space="preserve"> para el cumplimiento de la función administrativa, según corresponda </w:t>
      </w:r>
    </w:p>
    <w:p w14:paraId="62D72B2F" w14:textId="77777777" w:rsidR="000E7CC4" w:rsidRPr="008351D7" w:rsidRDefault="000E7CC4" w:rsidP="00015230">
      <w:pPr>
        <w:spacing w:after="0" w:line="240" w:lineRule="auto"/>
        <w:ind w:left="0" w:firstLine="0"/>
        <w:rPr>
          <w:rFonts w:eastAsia="Times New Roman"/>
          <w:color w:val="auto"/>
          <w:sz w:val="22"/>
          <w:lang w:eastAsia="es-ES"/>
        </w:rPr>
      </w:pPr>
    </w:p>
    <w:bookmarkEnd w:id="49"/>
    <w:p w14:paraId="722AA012" w14:textId="77777777" w:rsidR="000E7CC4" w:rsidRPr="008351D7" w:rsidRDefault="000E7CC4" w:rsidP="00104D6C">
      <w:pPr>
        <w:pStyle w:val="Ttulo2"/>
        <w:rPr>
          <w:lang w:eastAsia="es-ES"/>
        </w:rPr>
      </w:pPr>
    </w:p>
    <w:p w14:paraId="5C1226D7" w14:textId="3413C787" w:rsidR="007071F1" w:rsidRPr="007071F1" w:rsidRDefault="00104D6C" w:rsidP="00104D6C">
      <w:pPr>
        <w:pStyle w:val="Ttulo2"/>
        <w:numPr>
          <w:ilvl w:val="1"/>
          <w:numId w:val="70"/>
        </w:numPr>
        <w:rPr>
          <w:lang w:eastAsia="es-ES"/>
        </w:rPr>
      </w:pPr>
      <w:bookmarkStart w:id="50" w:name="_Toc59386098"/>
      <w:r w:rsidRPr="007071F1">
        <w:rPr>
          <w:bCs/>
          <w:lang w:eastAsia="es-ES"/>
        </w:rPr>
        <w:t>B) PLANIFICACIÓN Y CONTROL DE LOS PRODUCTOS Y SERVICIOS DE LOS PROCESOS ADMINISTRATIVOS EN LAS   OFICINAS Y CENTROS DE APOYO A LA GESTIÓN JUDICIAL.</w:t>
      </w:r>
      <w:bookmarkEnd w:id="50"/>
    </w:p>
    <w:p w14:paraId="3F68E0D8" w14:textId="77777777" w:rsidR="007071F1" w:rsidRPr="007071F1" w:rsidRDefault="007071F1" w:rsidP="007071F1">
      <w:pPr>
        <w:spacing w:after="0" w:line="240" w:lineRule="auto"/>
        <w:ind w:left="0" w:firstLine="0"/>
        <w:rPr>
          <w:rFonts w:eastAsia="Times New Roman"/>
          <w:color w:val="auto"/>
          <w:sz w:val="22"/>
          <w:lang w:eastAsia="es-ES"/>
        </w:rPr>
      </w:pPr>
    </w:p>
    <w:p w14:paraId="35869709" w14:textId="77777777" w:rsidR="007071F1" w:rsidRPr="007071F1" w:rsidRDefault="007071F1" w:rsidP="007071F1">
      <w:pPr>
        <w:spacing w:after="0" w:line="240" w:lineRule="auto"/>
        <w:ind w:left="0" w:firstLine="0"/>
        <w:rPr>
          <w:rFonts w:eastAsia="Times New Roman"/>
          <w:color w:val="auto"/>
          <w:sz w:val="22"/>
          <w:lang w:eastAsia="es-ES"/>
        </w:rPr>
      </w:pPr>
      <w:r w:rsidRPr="007071F1">
        <w:rPr>
          <w:rFonts w:eastAsia="Times New Roman"/>
          <w:color w:val="auto"/>
          <w:sz w:val="22"/>
          <w:lang w:eastAsia="es-ES"/>
        </w:rPr>
        <w:t>Los procesos, productos y servicios de apoyo necesarios para el cumplimiento de la función jurisdiccional provienen de las Oficinas de reparto, Secretarías, Centros de Servicios Judiciales y administrativos, oficinas de Apoyo Judicial y relatorías.</w:t>
      </w:r>
    </w:p>
    <w:p w14:paraId="075D0293" w14:textId="77777777" w:rsidR="007071F1" w:rsidRPr="007071F1" w:rsidRDefault="007071F1" w:rsidP="007071F1">
      <w:pPr>
        <w:spacing w:after="0" w:line="240" w:lineRule="auto"/>
        <w:ind w:left="0" w:firstLine="0"/>
        <w:rPr>
          <w:rFonts w:eastAsia="Times New Roman"/>
          <w:color w:val="auto"/>
          <w:sz w:val="22"/>
          <w:lang w:eastAsia="es-ES"/>
        </w:rPr>
      </w:pPr>
    </w:p>
    <w:p w14:paraId="0DD799B3" w14:textId="77777777" w:rsidR="007071F1" w:rsidRPr="007071F1" w:rsidRDefault="007071F1" w:rsidP="007071F1">
      <w:pPr>
        <w:spacing w:after="0" w:line="240" w:lineRule="auto"/>
        <w:ind w:left="0" w:firstLine="0"/>
        <w:rPr>
          <w:rFonts w:eastAsia="Times New Roman"/>
          <w:color w:val="auto"/>
          <w:sz w:val="22"/>
          <w:lang w:eastAsia="es-ES"/>
        </w:rPr>
      </w:pPr>
    </w:p>
    <w:p w14:paraId="3ADA4365" w14:textId="6AEDBA19" w:rsidR="007071F1" w:rsidRPr="007071F1" w:rsidRDefault="007071F1" w:rsidP="007071F1">
      <w:pPr>
        <w:spacing w:after="0" w:line="240" w:lineRule="auto"/>
        <w:ind w:left="0" w:firstLine="0"/>
        <w:contextualSpacing/>
        <w:rPr>
          <w:rFonts w:eastAsia="Calibri"/>
          <w:color w:val="auto"/>
          <w:sz w:val="22"/>
          <w:lang w:val="x-none" w:eastAsia="en-US"/>
        </w:rPr>
      </w:pPr>
      <w:r>
        <w:rPr>
          <w:rFonts w:eastAsia="Calibri"/>
          <w:color w:val="auto"/>
          <w:sz w:val="22"/>
          <w:lang w:eastAsia="en-US"/>
        </w:rPr>
        <w:t xml:space="preserve">La intención de este requisito es que estas oficinas determinen y planifiquen todos los recursos necesarios para llevar a cabo sus actividades de apoyo a la gestión judicial, contemplando todos los aspectos que pueden incidir en su desempeño de acuerdo con lo normatividad que </w:t>
      </w:r>
      <w:r w:rsidR="00DF094B">
        <w:rPr>
          <w:rFonts w:eastAsia="Calibri"/>
          <w:color w:val="auto"/>
          <w:sz w:val="22"/>
          <w:lang w:eastAsia="en-US"/>
        </w:rPr>
        <w:t>aplica a</w:t>
      </w:r>
      <w:r w:rsidR="00756DCC">
        <w:rPr>
          <w:rFonts w:eastAsia="Calibri"/>
          <w:color w:val="auto"/>
          <w:sz w:val="22"/>
          <w:lang w:eastAsia="en-US"/>
        </w:rPr>
        <w:t xml:space="preserve"> </w:t>
      </w:r>
      <w:r>
        <w:rPr>
          <w:rFonts w:eastAsia="Calibri"/>
          <w:color w:val="auto"/>
          <w:sz w:val="22"/>
          <w:lang w:eastAsia="en-US"/>
        </w:rPr>
        <w:t xml:space="preserve">cada uno   los servicios de la </w:t>
      </w:r>
      <w:r w:rsidR="00756DCC">
        <w:rPr>
          <w:rFonts w:eastAsia="Calibri"/>
          <w:color w:val="auto"/>
          <w:sz w:val="22"/>
          <w:lang w:eastAsia="en-US"/>
        </w:rPr>
        <w:t>administración</w:t>
      </w:r>
      <w:r>
        <w:rPr>
          <w:rFonts w:eastAsia="Calibri"/>
          <w:color w:val="auto"/>
          <w:sz w:val="22"/>
          <w:lang w:eastAsia="en-US"/>
        </w:rPr>
        <w:t xml:space="preserve"> de justicia</w:t>
      </w:r>
    </w:p>
    <w:p w14:paraId="0A6D8451" w14:textId="77777777" w:rsidR="000E7CC4" w:rsidRPr="00104D6C" w:rsidRDefault="000E7CC4" w:rsidP="00104D6C">
      <w:pPr>
        <w:pStyle w:val="Ttulo2"/>
        <w:rPr>
          <w:sz w:val="22"/>
        </w:rPr>
      </w:pPr>
    </w:p>
    <w:p w14:paraId="613DAB63" w14:textId="77777777" w:rsidR="00EF3A89" w:rsidRPr="00104D6C" w:rsidRDefault="003F3001" w:rsidP="00104D6C">
      <w:pPr>
        <w:pStyle w:val="Ttulo2"/>
        <w:rPr>
          <w:sz w:val="22"/>
        </w:rPr>
      </w:pPr>
      <w:bookmarkStart w:id="51" w:name="_Toc59337068"/>
      <w:bookmarkStart w:id="52" w:name="_Toc59386099"/>
      <w:r w:rsidRPr="00104D6C">
        <w:rPr>
          <w:sz w:val="22"/>
        </w:rPr>
        <w:t>8.2</w:t>
      </w:r>
      <w:r w:rsidRPr="00104D6C">
        <w:rPr>
          <w:sz w:val="22"/>
        </w:rPr>
        <w:tab/>
        <w:t>REQUISITOS PARA LOS PRODUCTOS Y SERVICIOS</w:t>
      </w:r>
      <w:bookmarkEnd w:id="51"/>
      <w:bookmarkEnd w:id="52"/>
    </w:p>
    <w:p w14:paraId="15E4E4E9" w14:textId="63009746" w:rsidR="00EF3A89" w:rsidRPr="00A94298" w:rsidRDefault="003F3001">
      <w:pPr>
        <w:pStyle w:val="Ttulo6"/>
        <w:tabs>
          <w:tab w:val="center" w:pos="2105"/>
        </w:tabs>
        <w:ind w:left="-15" w:right="0" w:firstLine="0"/>
        <w:rPr>
          <w:rFonts w:asciiTheme="minorBidi" w:hAnsiTheme="minorBidi" w:cstheme="minorBidi"/>
          <w:sz w:val="22"/>
        </w:rPr>
      </w:pPr>
      <w:r w:rsidRPr="00A94298">
        <w:rPr>
          <w:rFonts w:asciiTheme="minorBidi" w:hAnsiTheme="minorBidi" w:cstheme="minorBidi"/>
          <w:sz w:val="22"/>
        </w:rPr>
        <w:t>8.2.1</w:t>
      </w:r>
      <w:r w:rsidRPr="00A94298">
        <w:rPr>
          <w:rFonts w:asciiTheme="minorBidi" w:hAnsiTheme="minorBidi" w:cstheme="minorBidi"/>
          <w:sz w:val="22"/>
        </w:rPr>
        <w:tab/>
        <w:t xml:space="preserve">Comunicación con el </w:t>
      </w:r>
      <w:r w:rsidR="00857D4C" w:rsidRPr="00A94298">
        <w:rPr>
          <w:rFonts w:asciiTheme="minorBidi" w:hAnsiTheme="minorBidi" w:cstheme="minorBidi"/>
          <w:sz w:val="22"/>
        </w:rPr>
        <w:t>usuario</w:t>
      </w:r>
    </w:p>
    <w:p w14:paraId="092E805C" w14:textId="148672C1" w:rsidR="00EF3A89" w:rsidRPr="00A94298" w:rsidRDefault="003F3001">
      <w:pPr>
        <w:ind w:left="-5"/>
        <w:rPr>
          <w:rFonts w:asciiTheme="minorBidi" w:hAnsiTheme="minorBidi" w:cstheme="minorBidi"/>
          <w:sz w:val="22"/>
        </w:rPr>
      </w:pPr>
      <w:r w:rsidRPr="00A94298">
        <w:rPr>
          <w:rFonts w:asciiTheme="minorBidi" w:hAnsiTheme="minorBidi" w:cstheme="minorBidi"/>
          <w:sz w:val="22"/>
        </w:rPr>
        <w:t xml:space="preserve">La intención de este </w:t>
      </w:r>
      <w:r w:rsidR="00A339D3" w:rsidRPr="00A94298">
        <w:rPr>
          <w:rFonts w:asciiTheme="minorBidi" w:hAnsiTheme="minorBidi" w:cstheme="minorBidi"/>
          <w:sz w:val="22"/>
        </w:rPr>
        <w:t>requisito</w:t>
      </w:r>
      <w:r w:rsidRPr="00A94298">
        <w:rPr>
          <w:rFonts w:asciiTheme="minorBidi" w:hAnsiTheme="minorBidi" w:cstheme="minorBidi"/>
          <w:sz w:val="22"/>
        </w:rPr>
        <w:t xml:space="preserve"> es asegurar que existe una comunicación clara</w:t>
      </w:r>
      <w:r w:rsidR="00DA1EC5" w:rsidRPr="00A94298">
        <w:rPr>
          <w:rFonts w:asciiTheme="minorBidi" w:hAnsiTheme="minorBidi" w:cstheme="minorBidi"/>
          <w:sz w:val="22"/>
        </w:rPr>
        <w:t xml:space="preserve"> y transparente</w:t>
      </w:r>
      <w:r w:rsidRPr="00A94298">
        <w:rPr>
          <w:rFonts w:asciiTheme="minorBidi" w:hAnsiTheme="minorBidi" w:cstheme="minorBidi"/>
          <w:sz w:val="22"/>
        </w:rPr>
        <w:t xml:space="preserve"> entre la </w:t>
      </w:r>
      <w:r w:rsidR="00902025">
        <w:rPr>
          <w:rFonts w:asciiTheme="minorBidi" w:hAnsiTheme="minorBidi" w:cstheme="minorBidi"/>
          <w:sz w:val="22"/>
        </w:rPr>
        <w:t>entidad</w:t>
      </w:r>
      <w:r w:rsidRPr="00A94298">
        <w:rPr>
          <w:rFonts w:asciiTheme="minorBidi" w:hAnsiTheme="minorBidi" w:cstheme="minorBidi"/>
          <w:sz w:val="22"/>
        </w:rPr>
        <w:t xml:space="preserve"> y sus </w:t>
      </w:r>
      <w:r w:rsidR="00857D4C" w:rsidRPr="00A94298">
        <w:rPr>
          <w:rFonts w:asciiTheme="minorBidi" w:hAnsiTheme="minorBidi" w:cstheme="minorBidi"/>
          <w:sz w:val="22"/>
        </w:rPr>
        <w:t>usuario</w:t>
      </w:r>
      <w:r w:rsidRPr="00A94298">
        <w:rPr>
          <w:rFonts w:asciiTheme="minorBidi" w:hAnsiTheme="minorBidi" w:cstheme="minorBidi"/>
          <w:sz w:val="22"/>
        </w:rPr>
        <w:t>s al determinar los requisitos para los productos y servicios que se proporcionan.</w:t>
      </w:r>
    </w:p>
    <w:p w14:paraId="57FF085C" w14:textId="153C7008" w:rsidR="00EF3A89" w:rsidRPr="00A94298" w:rsidRDefault="003F3001">
      <w:pPr>
        <w:ind w:left="-5"/>
        <w:rPr>
          <w:rFonts w:asciiTheme="minorBidi" w:hAnsiTheme="minorBidi" w:cstheme="minorBidi"/>
          <w:sz w:val="22"/>
        </w:rPr>
      </w:pPr>
      <w:r w:rsidRPr="00A94298">
        <w:rPr>
          <w:rFonts w:asciiTheme="minorBidi" w:hAnsiTheme="minorBidi" w:cstheme="minorBidi"/>
          <w:sz w:val="22"/>
        </w:rPr>
        <w:t xml:space="preserve">Para los puntos a) a e) del </w:t>
      </w:r>
      <w:r w:rsidR="00A339D3" w:rsidRPr="00A94298">
        <w:rPr>
          <w:rFonts w:asciiTheme="minorBidi" w:hAnsiTheme="minorBidi" w:cstheme="minorBidi"/>
          <w:sz w:val="22"/>
        </w:rPr>
        <w:t>requisito</w:t>
      </w:r>
      <w:r w:rsidRPr="00A94298">
        <w:rPr>
          <w:rFonts w:asciiTheme="minorBidi" w:hAnsiTheme="minorBidi" w:cstheme="minorBidi"/>
          <w:sz w:val="22"/>
        </w:rPr>
        <w:t xml:space="preserve"> 8.2.1 de la </w:t>
      </w:r>
      <w:r w:rsidR="00F758CB" w:rsidRPr="00A94298">
        <w:rPr>
          <w:rFonts w:asciiTheme="minorBidi" w:hAnsiTheme="minorBidi" w:cstheme="minorBidi"/>
          <w:sz w:val="22"/>
        </w:rPr>
        <w:t>NTC 6256:2018</w:t>
      </w:r>
      <w:r w:rsidRPr="00A94298">
        <w:rPr>
          <w:rFonts w:asciiTheme="minorBidi" w:hAnsiTheme="minorBidi" w:cstheme="minorBidi"/>
          <w:sz w:val="22"/>
        </w:rPr>
        <w:t xml:space="preserve">, la </w:t>
      </w:r>
      <w:r w:rsidR="00902025">
        <w:rPr>
          <w:rFonts w:asciiTheme="minorBidi" w:hAnsiTheme="minorBidi" w:cstheme="minorBidi"/>
          <w:sz w:val="22"/>
        </w:rPr>
        <w:t>entidad</w:t>
      </w:r>
      <w:r w:rsidRPr="00A94298">
        <w:rPr>
          <w:rFonts w:asciiTheme="minorBidi" w:hAnsiTheme="minorBidi" w:cstheme="minorBidi"/>
          <w:sz w:val="22"/>
        </w:rPr>
        <w:t xml:space="preserve"> debería:</w:t>
      </w:r>
    </w:p>
    <w:p w14:paraId="6DF0A170" w14:textId="590B8F4F" w:rsidR="00EF3A89" w:rsidRPr="00A94298" w:rsidRDefault="003F3001" w:rsidP="00532449">
      <w:pPr>
        <w:numPr>
          <w:ilvl w:val="0"/>
          <w:numId w:val="13"/>
        </w:numPr>
        <w:ind w:hanging="679"/>
        <w:rPr>
          <w:rFonts w:asciiTheme="minorBidi" w:hAnsiTheme="minorBidi" w:cstheme="minorBidi"/>
          <w:sz w:val="22"/>
        </w:rPr>
      </w:pPr>
      <w:r w:rsidRPr="00A94298">
        <w:rPr>
          <w:rFonts w:asciiTheme="minorBidi" w:hAnsiTheme="minorBidi" w:cstheme="minorBidi"/>
          <w:sz w:val="22"/>
        </w:rPr>
        <w:t xml:space="preserve">comunicar los detalles </w:t>
      </w:r>
      <w:r w:rsidR="002C20DE">
        <w:rPr>
          <w:rFonts w:asciiTheme="minorBidi" w:hAnsiTheme="minorBidi" w:cstheme="minorBidi"/>
          <w:sz w:val="22"/>
        </w:rPr>
        <w:t xml:space="preserve">y características </w:t>
      </w:r>
      <w:r w:rsidRPr="00A94298">
        <w:rPr>
          <w:rFonts w:asciiTheme="minorBidi" w:hAnsiTheme="minorBidi" w:cstheme="minorBidi"/>
          <w:sz w:val="22"/>
        </w:rPr>
        <w:t xml:space="preserve">del producto o servicio a proporcionar, de manera que el </w:t>
      </w:r>
      <w:r w:rsidR="00857D4C" w:rsidRPr="00A94298">
        <w:rPr>
          <w:rFonts w:asciiTheme="minorBidi" w:hAnsiTheme="minorBidi" w:cstheme="minorBidi"/>
          <w:sz w:val="22"/>
        </w:rPr>
        <w:t>usuario</w:t>
      </w:r>
      <w:r w:rsidRPr="00A94298">
        <w:rPr>
          <w:rFonts w:asciiTheme="minorBidi" w:hAnsiTheme="minorBidi" w:cstheme="minorBidi"/>
          <w:sz w:val="22"/>
        </w:rPr>
        <w:t xml:space="preserve"> entienda lo que se le ofrece; esta</w:t>
      </w:r>
      <w:r w:rsidR="002C20DE">
        <w:rPr>
          <w:rFonts w:asciiTheme="minorBidi" w:hAnsiTheme="minorBidi" w:cstheme="minorBidi"/>
          <w:sz w:val="22"/>
        </w:rPr>
        <w:t xml:space="preserve">s condiciones para la administración de justicia están establecidas por la Ley. La </w:t>
      </w:r>
      <w:r w:rsidR="00902025">
        <w:rPr>
          <w:rFonts w:asciiTheme="minorBidi" w:hAnsiTheme="minorBidi" w:cstheme="minorBidi"/>
          <w:sz w:val="22"/>
        </w:rPr>
        <w:t>entidad</w:t>
      </w:r>
      <w:r w:rsidR="002C20DE">
        <w:rPr>
          <w:rFonts w:asciiTheme="minorBidi" w:hAnsiTheme="minorBidi" w:cstheme="minorBidi"/>
          <w:sz w:val="22"/>
        </w:rPr>
        <w:t xml:space="preserve"> adicionalmente </w:t>
      </w:r>
      <w:r w:rsidRPr="00A94298">
        <w:rPr>
          <w:rFonts w:asciiTheme="minorBidi" w:hAnsiTheme="minorBidi" w:cstheme="minorBidi"/>
          <w:sz w:val="22"/>
        </w:rPr>
        <w:t>puede comunicar</w:t>
      </w:r>
      <w:r w:rsidR="002C20DE">
        <w:rPr>
          <w:rFonts w:asciiTheme="minorBidi" w:hAnsiTheme="minorBidi" w:cstheme="minorBidi"/>
          <w:sz w:val="22"/>
        </w:rPr>
        <w:t>la, mediante</w:t>
      </w:r>
      <w:r w:rsidRPr="00A94298">
        <w:rPr>
          <w:rFonts w:asciiTheme="minorBidi" w:hAnsiTheme="minorBidi" w:cstheme="minorBidi"/>
          <w:sz w:val="22"/>
        </w:rPr>
        <w:t xml:space="preserve"> reuniones, folletos, páginas web, por teléfono, o por cualquier otro medio adecuado;</w:t>
      </w:r>
    </w:p>
    <w:p w14:paraId="436E34BB" w14:textId="77777777" w:rsidR="00EF3A89" w:rsidRPr="00A94298" w:rsidRDefault="003F3001" w:rsidP="00532449">
      <w:pPr>
        <w:numPr>
          <w:ilvl w:val="0"/>
          <w:numId w:val="13"/>
        </w:numPr>
        <w:ind w:hanging="679"/>
        <w:rPr>
          <w:rFonts w:asciiTheme="minorBidi" w:hAnsiTheme="minorBidi" w:cstheme="minorBidi"/>
          <w:sz w:val="22"/>
        </w:rPr>
      </w:pPr>
      <w:r w:rsidRPr="00A94298">
        <w:rPr>
          <w:rFonts w:asciiTheme="minorBidi" w:hAnsiTheme="minorBidi" w:cstheme="minorBidi"/>
          <w:sz w:val="22"/>
        </w:rPr>
        <w:t>dejar clara:</w:t>
      </w:r>
    </w:p>
    <w:p w14:paraId="75E9CB43" w14:textId="42A5E25F" w:rsidR="00EF3A89" w:rsidRPr="00A94298" w:rsidRDefault="003F3001" w:rsidP="00532449">
      <w:pPr>
        <w:numPr>
          <w:ilvl w:val="1"/>
          <w:numId w:val="13"/>
        </w:numPr>
        <w:ind w:left="1362" w:hanging="682"/>
        <w:rPr>
          <w:rFonts w:asciiTheme="minorBidi" w:hAnsiTheme="minorBidi" w:cstheme="minorBidi"/>
          <w:sz w:val="22"/>
        </w:rPr>
      </w:pPr>
      <w:r w:rsidRPr="00A94298">
        <w:rPr>
          <w:rFonts w:asciiTheme="minorBidi" w:hAnsiTheme="minorBidi" w:cstheme="minorBidi"/>
          <w:sz w:val="22"/>
        </w:rPr>
        <w:t xml:space="preserve">la manera en que el </w:t>
      </w:r>
      <w:r w:rsidR="00857D4C" w:rsidRPr="00A94298">
        <w:rPr>
          <w:rFonts w:asciiTheme="minorBidi" w:hAnsiTheme="minorBidi" w:cstheme="minorBidi"/>
          <w:sz w:val="22"/>
        </w:rPr>
        <w:t>usuario</w:t>
      </w:r>
      <w:r w:rsidRPr="00A94298">
        <w:rPr>
          <w:rFonts w:asciiTheme="minorBidi" w:hAnsiTheme="minorBidi" w:cstheme="minorBidi"/>
          <w:sz w:val="22"/>
        </w:rPr>
        <w:t xml:space="preserve"> puede ponerse en contacto con la </w:t>
      </w:r>
      <w:r w:rsidR="00902025">
        <w:rPr>
          <w:rFonts w:asciiTheme="minorBidi" w:hAnsiTheme="minorBidi" w:cstheme="minorBidi"/>
          <w:sz w:val="22"/>
        </w:rPr>
        <w:t>entidad</w:t>
      </w:r>
      <w:r w:rsidRPr="00A94298">
        <w:rPr>
          <w:rFonts w:asciiTheme="minorBidi" w:hAnsiTheme="minorBidi" w:cstheme="minorBidi"/>
          <w:sz w:val="22"/>
        </w:rPr>
        <w:t xml:space="preserve"> para hacer preguntas o solicitar productos o servicios</w:t>
      </w:r>
      <w:r w:rsidR="002C20DE">
        <w:rPr>
          <w:rFonts w:asciiTheme="minorBidi" w:hAnsiTheme="minorBidi" w:cstheme="minorBidi"/>
          <w:sz w:val="22"/>
        </w:rPr>
        <w:t xml:space="preserve">, facilitando los medios adecuados; </w:t>
      </w:r>
    </w:p>
    <w:p w14:paraId="2527C7AC" w14:textId="6364BD55" w:rsidR="00EF3A89" w:rsidRPr="00A94298" w:rsidRDefault="003F3001" w:rsidP="00532449">
      <w:pPr>
        <w:numPr>
          <w:ilvl w:val="1"/>
          <w:numId w:val="13"/>
        </w:numPr>
        <w:ind w:left="1362" w:hanging="682"/>
        <w:rPr>
          <w:rFonts w:asciiTheme="minorBidi" w:hAnsiTheme="minorBidi" w:cstheme="minorBidi"/>
          <w:sz w:val="22"/>
        </w:rPr>
      </w:pPr>
      <w:r w:rsidRPr="00A94298">
        <w:rPr>
          <w:rFonts w:asciiTheme="minorBidi" w:hAnsiTheme="minorBidi" w:cstheme="minorBidi"/>
          <w:sz w:val="22"/>
        </w:rPr>
        <w:t xml:space="preserve">la manera en que la </w:t>
      </w:r>
      <w:r w:rsidR="00902025">
        <w:rPr>
          <w:rFonts w:asciiTheme="minorBidi" w:hAnsiTheme="minorBidi" w:cstheme="minorBidi"/>
          <w:sz w:val="22"/>
        </w:rPr>
        <w:t>entidad</w:t>
      </w:r>
      <w:r w:rsidRPr="00A94298">
        <w:rPr>
          <w:rFonts w:asciiTheme="minorBidi" w:hAnsiTheme="minorBidi" w:cstheme="minorBidi"/>
          <w:sz w:val="22"/>
        </w:rPr>
        <w:t xml:space="preserve"> informará al </w:t>
      </w:r>
      <w:r w:rsidR="00857D4C" w:rsidRPr="00A94298">
        <w:rPr>
          <w:rFonts w:asciiTheme="minorBidi" w:hAnsiTheme="minorBidi" w:cstheme="minorBidi"/>
          <w:sz w:val="22"/>
        </w:rPr>
        <w:t>usuario</w:t>
      </w:r>
      <w:r w:rsidRPr="00A94298">
        <w:rPr>
          <w:rFonts w:asciiTheme="minorBidi" w:hAnsiTheme="minorBidi" w:cstheme="minorBidi"/>
          <w:sz w:val="22"/>
        </w:rPr>
        <w:t xml:space="preserve"> de cualquier cambio relacionado;</w:t>
      </w:r>
    </w:p>
    <w:p w14:paraId="0223CE8E" w14:textId="4B9EA4FE" w:rsidR="00EF3A89" w:rsidRPr="00A94298" w:rsidRDefault="003F3001" w:rsidP="00532449">
      <w:pPr>
        <w:numPr>
          <w:ilvl w:val="0"/>
          <w:numId w:val="13"/>
        </w:numPr>
        <w:ind w:hanging="679"/>
        <w:rPr>
          <w:rFonts w:asciiTheme="minorBidi" w:hAnsiTheme="minorBidi" w:cstheme="minorBidi"/>
          <w:sz w:val="22"/>
        </w:rPr>
      </w:pPr>
      <w:r w:rsidRPr="00A94298">
        <w:rPr>
          <w:rFonts w:asciiTheme="minorBidi" w:hAnsiTheme="minorBidi" w:cstheme="minorBidi"/>
          <w:sz w:val="22"/>
        </w:rPr>
        <w:t xml:space="preserve">establecer los medios adecuados para obtener información del </w:t>
      </w:r>
      <w:r w:rsidR="00857D4C" w:rsidRPr="00A94298">
        <w:rPr>
          <w:rFonts w:asciiTheme="minorBidi" w:hAnsiTheme="minorBidi" w:cstheme="minorBidi"/>
          <w:sz w:val="22"/>
        </w:rPr>
        <w:t>usuario</w:t>
      </w:r>
      <w:r w:rsidRPr="00A94298">
        <w:rPr>
          <w:rFonts w:asciiTheme="minorBidi" w:hAnsiTheme="minorBidi" w:cstheme="minorBidi"/>
          <w:sz w:val="22"/>
        </w:rPr>
        <w:t xml:space="preserve"> en relación a preguntas, dudas, quejas, retroalimentación positiva y negativa; los métodos </w:t>
      </w:r>
      <w:r w:rsidR="00DA1EC5" w:rsidRPr="00A94298">
        <w:rPr>
          <w:rFonts w:asciiTheme="minorBidi" w:hAnsiTheme="minorBidi" w:cstheme="minorBidi"/>
          <w:sz w:val="22"/>
        </w:rPr>
        <w:t>incluyen,</w:t>
      </w:r>
      <w:r w:rsidRPr="00A94298">
        <w:rPr>
          <w:rFonts w:asciiTheme="minorBidi" w:hAnsiTheme="minorBidi" w:cstheme="minorBidi"/>
          <w:sz w:val="22"/>
        </w:rPr>
        <w:t xml:space="preserve"> pero no se limitan a: correos electrónicos o llamadas telefónicas directas, encuestas en línea, canales de atención al </w:t>
      </w:r>
      <w:r w:rsidR="00857D4C" w:rsidRPr="00A94298">
        <w:rPr>
          <w:rFonts w:asciiTheme="minorBidi" w:hAnsiTheme="minorBidi" w:cstheme="minorBidi"/>
          <w:sz w:val="22"/>
        </w:rPr>
        <w:t>usuario</w:t>
      </w:r>
      <w:r w:rsidRPr="00A94298">
        <w:rPr>
          <w:rFonts w:asciiTheme="minorBidi" w:hAnsiTheme="minorBidi" w:cstheme="minorBidi"/>
          <w:sz w:val="22"/>
        </w:rPr>
        <w:t>, reuniones presenciales;</w:t>
      </w:r>
    </w:p>
    <w:p w14:paraId="32B7D27D" w14:textId="2D1CBEB9" w:rsidR="00EF3A89" w:rsidRPr="00A94298" w:rsidRDefault="003F3001" w:rsidP="00532449">
      <w:pPr>
        <w:numPr>
          <w:ilvl w:val="0"/>
          <w:numId w:val="13"/>
        </w:numPr>
        <w:ind w:hanging="679"/>
        <w:rPr>
          <w:rFonts w:asciiTheme="minorBidi" w:hAnsiTheme="minorBidi" w:cstheme="minorBidi"/>
          <w:sz w:val="22"/>
        </w:rPr>
      </w:pPr>
      <w:r w:rsidRPr="00A94298">
        <w:rPr>
          <w:rFonts w:asciiTheme="minorBidi" w:hAnsiTheme="minorBidi" w:cstheme="minorBidi"/>
          <w:sz w:val="22"/>
        </w:rPr>
        <w:t xml:space="preserve">asegurarse de que se informa al </w:t>
      </w:r>
      <w:r w:rsidR="00857D4C" w:rsidRPr="00A94298">
        <w:rPr>
          <w:rFonts w:asciiTheme="minorBidi" w:hAnsiTheme="minorBidi" w:cstheme="minorBidi"/>
          <w:sz w:val="22"/>
        </w:rPr>
        <w:t>usuario</w:t>
      </w:r>
      <w:r w:rsidRPr="00A94298">
        <w:rPr>
          <w:rFonts w:asciiTheme="minorBidi" w:hAnsiTheme="minorBidi" w:cstheme="minorBidi"/>
          <w:sz w:val="22"/>
        </w:rPr>
        <w:t xml:space="preserve"> sobre la manera en que la </w:t>
      </w:r>
      <w:r w:rsidR="00902025">
        <w:rPr>
          <w:rFonts w:asciiTheme="minorBidi" w:hAnsiTheme="minorBidi" w:cstheme="minorBidi"/>
          <w:sz w:val="22"/>
        </w:rPr>
        <w:t>entidad</w:t>
      </w:r>
      <w:r w:rsidRPr="00A94298">
        <w:rPr>
          <w:rFonts w:asciiTheme="minorBidi" w:hAnsiTheme="minorBidi" w:cstheme="minorBidi"/>
          <w:sz w:val="22"/>
        </w:rPr>
        <w:t xml:space="preserve"> maneja y controla </w:t>
      </w:r>
      <w:r w:rsidR="002C20DE">
        <w:rPr>
          <w:rFonts w:asciiTheme="minorBidi" w:hAnsiTheme="minorBidi" w:cstheme="minorBidi"/>
          <w:sz w:val="22"/>
        </w:rPr>
        <w:t>su propiedad ( información, elementos)</w:t>
      </w:r>
      <w:r w:rsidRPr="00A94298">
        <w:rPr>
          <w:rFonts w:asciiTheme="minorBidi" w:hAnsiTheme="minorBidi" w:cstheme="minorBidi"/>
          <w:sz w:val="22"/>
        </w:rPr>
        <w:t>, cuando sea apropiado;</w:t>
      </w:r>
    </w:p>
    <w:p w14:paraId="5112C207" w14:textId="6E6D23CA" w:rsidR="00EF3A89" w:rsidRPr="00A94298" w:rsidRDefault="003F3001" w:rsidP="00532449">
      <w:pPr>
        <w:numPr>
          <w:ilvl w:val="0"/>
          <w:numId w:val="13"/>
        </w:numPr>
        <w:ind w:hanging="679"/>
        <w:rPr>
          <w:rFonts w:asciiTheme="minorBidi" w:hAnsiTheme="minorBidi" w:cstheme="minorBidi"/>
          <w:sz w:val="22"/>
        </w:rPr>
      </w:pPr>
      <w:r w:rsidRPr="00A94298">
        <w:rPr>
          <w:rFonts w:asciiTheme="minorBidi" w:hAnsiTheme="minorBidi" w:cstheme="minorBidi"/>
          <w:sz w:val="22"/>
        </w:rPr>
        <w:t xml:space="preserve">asegurarse de que es proactiva </w:t>
      </w:r>
      <w:r w:rsidR="002C20DE">
        <w:rPr>
          <w:rFonts w:asciiTheme="minorBidi" w:hAnsiTheme="minorBidi" w:cstheme="minorBidi"/>
          <w:sz w:val="22"/>
        </w:rPr>
        <w:t xml:space="preserve">informar al usuario </w:t>
      </w:r>
      <w:r w:rsidR="002C20DE" w:rsidRPr="00A94298">
        <w:rPr>
          <w:rFonts w:asciiTheme="minorBidi" w:hAnsiTheme="minorBidi" w:cstheme="minorBidi"/>
          <w:sz w:val="22"/>
        </w:rPr>
        <w:t>sobre</w:t>
      </w:r>
      <w:r w:rsidRPr="00A94298">
        <w:rPr>
          <w:rFonts w:asciiTheme="minorBidi" w:hAnsiTheme="minorBidi" w:cstheme="minorBidi"/>
          <w:sz w:val="22"/>
        </w:rPr>
        <w:t xml:space="preserve"> las posibles acciones de contingencia que pueden tomarse, si surge la necesidad, para evitar tener un efecto perjudicial en la conformidad con los requisitos del </w:t>
      </w:r>
      <w:r w:rsidR="00857D4C" w:rsidRPr="00A94298">
        <w:rPr>
          <w:rFonts w:asciiTheme="minorBidi" w:hAnsiTheme="minorBidi" w:cstheme="minorBidi"/>
          <w:sz w:val="22"/>
        </w:rPr>
        <w:t>usuario</w:t>
      </w:r>
      <w:r w:rsidRPr="00A94298">
        <w:rPr>
          <w:rFonts w:asciiTheme="minorBidi" w:hAnsiTheme="minorBidi" w:cstheme="minorBidi"/>
          <w:sz w:val="22"/>
        </w:rPr>
        <w:t xml:space="preserve">; esto podría incluir situaciones como desastres naturales, condiciones climáticas, conflictos laborales, escasez de </w:t>
      </w:r>
      <w:r w:rsidR="002C20DE">
        <w:rPr>
          <w:rFonts w:asciiTheme="minorBidi" w:hAnsiTheme="minorBidi" w:cstheme="minorBidi"/>
          <w:sz w:val="22"/>
        </w:rPr>
        <w:t xml:space="preserve">insumos o demoras de los </w:t>
      </w:r>
      <w:r w:rsidR="002C20DE" w:rsidRPr="00A94298">
        <w:rPr>
          <w:rFonts w:asciiTheme="minorBidi" w:hAnsiTheme="minorBidi" w:cstheme="minorBidi"/>
          <w:sz w:val="22"/>
        </w:rPr>
        <w:t>proveedores</w:t>
      </w:r>
      <w:r w:rsidRPr="00A94298">
        <w:rPr>
          <w:rFonts w:asciiTheme="minorBidi" w:hAnsiTheme="minorBidi" w:cstheme="minorBidi"/>
          <w:sz w:val="22"/>
        </w:rPr>
        <w:t xml:space="preserve"> externos.</w:t>
      </w:r>
    </w:p>
    <w:p w14:paraId="57AA755C" w14:textId="08FE69D1" w:rsidR="00EF3A89" w:rsidRPr="00A94298" w:rsidRDefault="002C20DE">
      <w:pPr>
        <w:ind w:left="-5"/>
        <w:rPr>
          <w:rFonts w:asciiTheme="minorBidi" w:hAnsiTheme="minorBidi" w:cstheme="minorBidi"/>
          <w:sz w:val="22"/>
        </w:rPr>
      </w:pPr>
      <w:r>
        <w:rPr>
          <w:rFonts w:asciiTheme="minorBidi" w:hAnsiTheme="minorBidi" w:cstheme="minorBidi"/>
          <w:sz w:val="22"/>
        </w:rPr>
        <w:t xml:space="preserve">Una comunicación eficaz permite </w:t>
      </w:r>
      <w:r w:rsidR="003F3001" w:rsidRPr="00A94298">
        <w:rPr>
          <w:rFonts w:asciiTheme="minorBidi" w:hAnsiTheme="minorBidi" w:cstheme="minorBidi"/>
          <w:sz w:val="22"/>
        </w:rPr>
        <w:t xml:space="preserve"> al </w:t>
      </w:r>
      <w:r w:rsidR="00857D4C" w:rsidRPr="00A94298">
        <w:rPr>
          <w:rFonts w:asciiTheme="minorBidi" w:hAnsiTheme="minorBidi" w:cstheme="minorBidi"/>
          <w:sz w:val="22"/>
        </w:rPr>
        <w:t>usuario</w:t>
      </w:r>
      <w:r w:rsidR="003F3001" w:rsidRPr="00A94298">
        <w:rPr>
          <w:rFonts w:asciiTheme="minorBidi" w:hAnsiTheme="minorBidi" w:cstheme="minorBidi"/>
          <w:sz w:val="22"/>
        </w:rPr>
        <w:t xml:space="preserve"> entender lo que la </w:t>
      </w:r>
      <w:r w:rsidR="00902025">
        <w:rPr>
          <w:rFonts w:asciiTheme="minorBidi" w:hAnsiTheme="minorBidi" w:cstheme="minorBidi"/>
          <w:sz w:val="22"/>
        </w:rPr>
        <w:t>entidad</w:t>
      </w:r>
      <w:r w:rsidR="003F3001" w:rsidRPr="00A94298">
        <w:rPr>
          <w:rFonts w:asciiTheme="minorBidi" w:hAnsiTheme="minorBidi" w:cstheme="minorBidi"/>
          <w:sz w:val="22"/>
        </w:rPr>
        <w:t xml:space="preserve"> puede</w:t>
      </w:r>
      <w:r>
        <w:rPr>
          <w:rFonts w:asciiTheme="minorBidi" w:hAnsiTheme="minorBidi" w:cstheme="minorBidi"/>
          <w:sz w:val="22"/>
        </w:rPr>
        <w:t xml:space="preserve">, debe </w:t>
      </w:r>
      <w:r w:rsidR="003F3001" w:rsidRPr="00A94298">
        <w:rPr>
          <w:rFonts w:asciiTheme="minorBidi" w:hAnsiTheme="minorBidi" w:cstheme="minorBidi"/>
          <w:sz w:val="22"/>
        </w:rPr>
        <w:t xml:space="preserve"> o pretende proporcionar, y permite a la </w:t>
      </w:r>
      <w:r w:rsidR="00902025">
        <w:rPr>
          <w:rFonts w:asciiTheme="minorBidi" w:hAnsiTheme="minorBidi" w:cstheme="minorBidi"/>
          <w:sz w:val="22"/>
        </w:rPr>
        <w:t>entidad</w:t>
      </w:r>
      <w:r w:rsidR="003F3001" w:rsidRPr="00A94298">
        <w:rPr>
          <w:rFonts w:asciiTheme="minorBidi" w:hAnsiTheme="minorBidi" w:cstheme="minorBidi"/>
          <w:sz w:val="22"/>
        </w:rPr>
        <w:t xml:space="preserve"> entender o confirmar las </w:t>
      </w:r>
      <w:r w:rsidR="004648ED" w:rsidRPr="00A94298">
        <w:rPr>
          <w:rFonts w:asciiTheme="minorBidi" w:hAnsiTheme="minorBidi" w:cstheme="minorBidi"/>
          <w:sz w:val="22"/>
        </w:rPr>
        <w:t>necesidades,</w:t>
      </w:r>
      <w:r w:rsidR="003F3001" w:rsidRPr="00A94298">
        <w:rPr>
          <w:rFonts w:asciiTheme="minorBidi" w:hAnsiTheme="minorBidi" w:cstheme="minorBidi"/>
          <w:sz w:val="22"/>
        </w:rPr>
        <w:t xml:space="preserve"> </w:t>
      </w:r>
      <w:r w:rsidR="004648ED" w:rsidRPr="00A94298">
        <w:rPr>
          <w:rFonts w:asciiTheme="minorBidi" w:hAnsiTheme="minorBidi" w:cstheme="minorBidi"/>
          <w:sz w:val="22"/>
        </w:rPr>
        <w:t>expectativas,</w:t>
      </w:r>
      <w:r>
        <w:rPr>
          <w:rFonts w:asciiTheme="minorBidi" w:hAnsiTheme="minorBidi" w:cstheme="minorBidi"/>
          <w:sz w:val="22"/>
        </w:rPr>
        <w:t xml:space="preserve"> nivel de satisfacción </w:t>
      </w:r>
      <w:r w:rsidR="003F3001" w:rsidRPr="00A94298">
        <w:rPr>
          <w:rFonts w:asciiTheme="minorBidi" w:hAnsiTheme="minorBidi" w:cstheme="minorBidi"/>
          <w:sz w:val="22"/>
        </w:rPr>
        <w:t xml:space="preserve">del </w:t>
      </w:r>
      <w:r w:rsidR="00857D4C" w:rsidRPr="00A94298">
        <w:rPr>
          <w:rFonts w:asciiTheme="minorBidi" w:hAnsiTheme="minorBidi" w:cstheme="minorBidi"/>
          <w:sz w:val="22"/>
        </w:rPr>
        <w:t>usuario</w:t>
      </w:r>
      <w:r>
        <w:rPr>
          <w:rFonts w:asciiTheme="minorBidi" w:hAnsiTheme="minorBidi" w:cstheme="minorBidi"/>
          <w:sz w:val="22"/>
        </w:rPr>
        <w:t xml:space="preserve"> y la calidad de sus productos y servicios</w:t>
      </w:r>
      <w:r w:rsidR="004648ED">
        <w:rPr>
          <w:rFonts w:asciiTheme="minorBidi" w:hAnsiTheme="minorBidi" w:cstheme="minorBidi"/>
          <w:sz w:val="22"/>
        </w:rPr>
        <w:t>.</w:t>
      </w:r>
    </w:p>
    <w:p w14:paraId="41653D10" w14:textId="77777777" w:rsidR="00EF3A89" w:rsidRPr="00A94298" w:rsidRDefault="003F3001">
      <w:pPr>
        <w:pStyle w:val="Ttulo6"/>
        <w:tabs>
          <w:tab w:val="center" w:pos="3832"/>
        </w:tabs>
        <w:ind w:left="-15" w:right="0" w:firstLine="0"/>
        <w:rPr>
          <w:rFonts w:asciiTheme="minorBidi" w:hAnsiTheme="minorBidi" w:cstheme="minorBidi"/>
          <w:sz w:val="22"/>
        </w:rPr>
      </w:pPr>
      <w:r w:rsidRPr="00A94298">
        <w:rPr>
          <w:rFonts w:asciiTheme="minorBidi" w:hAnsiTheme="minorBidi" w:cstheme="minorBidi"/>
          <w:sz w:val="22"/>
        </w:rPr>
        <w:t>8.2.2</w:t>
      </w:r>
      <w:r w:rsidRPr="00A94298">
        <w:rPr>
          <w:rFonts w:asciiTheme="minorBidi" w:hAnsiTheme="minorBidi" w:cstheme="minorBidi"/>
          <w:sz w:val="22"/>
        </w:rPr>
        <w:tab/>
        <w:t>Determinación de los requisitos para los productos y servicios</w:t>
      </w:r>
    </w:p>
    <w:p w14:paraId="63E46534" w14:textId="73891E45" w:rsidR="00EF3A89" w:rsidRPr="00A94298" w:rsidRDefault="003F3001">
      <w:pPr>
        <w:ind w:left="-5"/>
        <w:rPr>
          <w:rFonts w:asciiTheme="minorBidi" w:hAnsiTheme="minorBidi" w:cstheme="minorBidi"/>
          <w:sz w:val="22"/>
        </w:rPr>
      </w:pPr>
      <w:r w:rsidRPr="00A94298">
        <w:rPr>
          <w:rFonts w:asciiTheme="minorBidi" w:hAnsiTheme="minorBidi" w:cstheme="minorBidi"/>
          <w:sz w:val="22"/>
        </w:rPr>
        <w:t xml:space="preserve">La intención de este </w:t>
      </w:r>
      <w:r w:rsidR="00A339D3" w:rsidRPr="00A94298">
        <w:rPr>
          <w:rFonts w:asciiTheme="minorBidi" w:hAnsiTheme="minorBidi" w:cstheme="minorBidi"/>
          <w:sz w:val="22"/>
        </w:rPr>
        <w:t>requisito</w:t>
      </w:r>
      <w:r w:rsidRPr="00A94298">
        <w:rPr>
          <w:rFonts w:asciiTheme="minorBidi" w:hAnsiTheme="minorBidi" w:cstheme="minorBidi"/>
          <w:sz w:val="22"/>
        </w:rPr>
        <w:t xml:space="preserve"> es asegurar que la </w:t>
      </w:r>
      <w:r w:rsidR="00902025">
        <w:rPr>
          <w:rFonts w:asciiTheme="minorBidi" w:hAnsiTheme="minorBidi" w:cstheme="minorBidi"/>
          <w:sz w:val="22"/>
        </w:rPr>
        <w:t>entidad</w:t>
      </w:r>
      <w:r w:rsidRPr="00A94298">
        <w:rPr>
          <w:rFonts w:asciiTheme="minorBidi" w:hAnsiTheme="minorBidi" w:cstheme="minorBidi"/>
          <w:sz w:val="22"/>
        </w:rPr>
        <w:t xml:space="preserve"> determina los requisitos para sus productos y servicios. Estos requisitos pueden determinarse teniendo en cuenta:</w:t>
      </w:r>
    </w:p>
    <w:p w14:paraId="4C0B664A" w14:textId="77777777" w:rsidR="00EF3A89" w:rsidRPr="00A94298" w:rsidRDefault="003F3001" w:rsidP="00532449">
      <w:pPr>
        <w:numPr>
          <w:ilvl w:val="0"/>
          <w:numId w:val="14"/>
        </w:numPr>
        <w:ind w:hanging="679"/>
        <w:rPr>
          <w:rFonts w:asciiTheme="minorBidi" w:hAnsiTheme="minorBidi" w:cstheme="minorBidi"/>
          <w:sz w:val="22"/>
        </w:rPr>
      </w:pPr>
      <w:r w:rsidRPr="00A94298">
        <w:rPr>
          <w:rFonts w:asciiTheme="minorBidi" w:hAnsiTheme="minorBidi" w:cstheme="minorBidi"/>
          <w:sz w:val="22"/>
        </w:rPr>
        <w:t>el propósito del producto o servicio;</w:t>
      </w:r>
    </w:p>
    <w:p w14:paraId="6C5FFC06" w14:textId="0C7D3EF8" w:rsidR="00EF3A89" w:rsidRPr="00A94298" w:rsidRDefault="003F3001" w:rsidP="00532449">
      <w:pPr>
        <w:numPr>
          <w:ilvl w:val="0"/>
          <w:numId w:val="14"/>
        </w:numPr>
        <w:ind w:hanging="679"/>
        <w:rPr>
          <w:rFonts w:asciiTheme="minorBidi" w:hAnsiTheme="minorBidi" w:cstheme="minorBidi"/>
          <w:sz w:val="22"/>
        </w:rPr>
      </w:pPr>
      <w:r w:rsidRPr="00A94298">
        <w:rPr>
          <w:rFonts w:asciiTheme="minorBidi" w:hAnsiTheme="minorBidi" w:cstheme="minorBidi"/>
          <w:sz w:val="22"/>
        </w:rPr>
        <w:t xml:space="preserve">las necesidades y expectativas del </w:t>
      </w:r>
      <w:r w:rsidR="00857D4C" w:rsidRPr="00A94298">
        <w:rPr>
          <w:rFonts w:asciiTheme="minorBidi" w:hAnsiTheme="minorBidi" w:cstheme="minorBidi"/>
          <w:sz w:val="22"/>
        </w:rPr>
        <w:t>usuario</w:t>
      </w:r>
      <w:r w:rsidRPr="00A94298">
        <w:rPr>
          <w:rFonts w:asciiTheme="minorBidi" w:hAnsiTheme="minorBidi" w:cstheme="minorBidi"/>
          <w:sz w:val="22"/>
        </w:rPr>
        <w:t>;</w:t>
      </w:r>
    </w:p>
    <w:p w14:paraId="39545589" w14:textId="77777777" w:rsidR="00EF3A89" w:rsidRPr="00A94298" w:rsidRDefault="003F3001" w:rsidP="00532449">
      <w:pPr>
        <w:numPr>
          <w:ilvl w:val="0"/>
          <w:numId w:val="14"/>
        </w:numPr>
        <w:ind w:hanging="679"/>
        <w:rPr>
          <w:rFonts w:asciiTheme="minorBidi" w:hAnsiTheme="minorBidi" w:cstheme="minorBidi"/>
          <w:sz w:val="22"/>
        </w:rPr>
      </w:pPr>
      <w:r w:rsidRPr="00A94298">
        <w:rPr>
          <w:rFonts w:asciiTheme="minorBidi" w:hAnsiTheme="minorBidi" w:cstheme="minorBidi"/>
          <w:sz w:val="22"/>
        </w:rPr>
        <w:t>los requisitos legales y reglamentarios pertinentes;</w:t>
      </w:r>
    </w:p>
    <w:p w14:paraId="73623D36" w14:textId="25171448" w:rsidR="00EF3A89" w:rsidRPr="00A94298" w:rsidRDefault="003F3001" w:rsidP="00532449">
      <w:pPr>
        <w:numPr>
          <w:ilvl w:val="0"/>
          <w:numId w:val="14"/>
        </w:numPr>
        <w:ind w:hanging="679"/>
        <w:rPr>
          <w:rFonts w:asciiTheme="minorBidi" w:hAnsiTheme="minorBidi" w:cstheme="minorBidi"/>
          <w:sz w:val="22"/>
        </w:rPr>
      </w:pPr>
      <w:r w:rsidRPr="00A94298">
        <w:rPr>
          <w:rFonts w:asciiTheme="minorBidi" w:hAnsiTheme="minorBidi" w:cstheme="minorBidi"/>
          <w:sz w:val="22"/>
        </w:rPr>
        <w:t xml:space="preserve">aquellos requisitos que la </w:t>
      </w:r>
      <w:r w:rsidR="00902025">
        <w:rPr>
          <w:rFonts w:asciiTheme="minorBidi" w:hAnsiTheme="minorBidi" w:cstheme="minorBidi"/>
          <w:sz w:val="22"/>
        </w:rPr>
        <w:t>Entidad</w:t>
      </w:r>
      <w:r w:rsidRPr="00A94298">
        <w:rPr>
          <w:rFonts w:asciiTheme="minorBidi" w:hAnsiTheme="minorBidi" w:cstheme="minorBidi"/>
          <w:sz w:val="22"/>
        </w:rPr>
        <w:t xml:space="preserve"> considera necesarios (por ejemplo, la numeración de las partes, o el nombrado de ficheros, para trazabilidad dentro de la </w:t>
      </w:r>
      <w:r w:rsidR="00902025">
        <w:rPr>
          <w:rFonts w:asciiTheme="minorBidi" w:hAnsiTheme="minorBidi" w:cstheme="minorBidi"/>
          <w:sz w:val="22"/>
        </w:rPr>
        <w:t>Entidad</w:t>
      </w:r>
      <w:r w:rsidRPr="00A94298">
        <w:rPr>
          <w:rFonts w:asciiTheme="minorBidi" w:hAnsiTheme="minorBidi" w:cstheme="minorBidi"/>
          <w:sz w:val="22"/>
        </w:rPr>
        <w:t>).</w:t>
      </w:r>
    </w:p>
    <w:p w14:paraId="1AD335A8" w14:textId="3EF4EDE1" w:rsidR="00EF3A89" w:rsidRPr="00A94298" w:rsidRDefault="003F3001" w:rsidP="00761A6B">
      <w:pPr>
        <w:ind w:left="-5"/>
        <w:rPr>
          <w:rFonts w:asciiTheme="minorBidi" w:hAnsiTheme="minorBidi" w:cstheme="minorBidi"/>
          <w:sz w:val="22"/>
        </w:rPr>
      </w:pPr>
      <w:r w:rsidRPr="00A94298">
        <w:rPr>
          <w:rFonts w:asciiTheme="minorBidi" w:hAnsiTheme="minorBidi" w:cstheme="minorBidi"/>
          <w:sz w:val="22"/>
        </w:rPr>
        <w:t xml:space="preserve">La </w:t>
      </w:r>
      <w:r w:rsidR="00104D6C">
        <w:rPr>
          <w:rFonts w:asciiTheme="minorBidi" w:hAnsiTheme="minorBidi" w:cstheme="minorBidi"/>
          <w:sz w:val="22"/>
        </w:rPr>
        <w:t>e</w:t>
      </w:r>
      <w:r w:rsidR="00902025">
        <w:rPr>
          <w:rFonts w:asciiTheme="minorBidi" w:hAnsiTheme="minorBidi" w:cstheme="minorBidi"/>
          <w:sz w:val="22"/>
        </w:rPr>
        <w:t>ntidad</w:t>
      </w:r>
      <w:r w:rsidRPr="00A94298">
        <w:rPr>
          <w:rFonts w:asciiTheme="minorBidi" w:hAnsiTheme="minorBidi" w:cstheme="minorBidi"/>
          <w:sz w:val="22"/>
        </w:rPr>
        <w:t xml:space="preserve"> necesita asegurarse de que cumple las declaraciones sobre los productos y servicios que ofrece. Una declaración es una afirmación de la </w:t>
      </w:r>
      <w:r w:rsidR="00902025">
        <w:rPr>
          <w:rFonts w:asciiTheme="minorBidi" w:hAnsiTheme="minorBidi" w:cstheme="minorBidi"/>
          <w:sz w:val="22"/>
        </w:rPr>
        <w:t>Entidad</w:t>
      </w:r>
      <w:r w:rsidRPr="00A94298">
        <w:rPr>
          <w:rFonts w:asciiTheme="minorBidi" w:hAnsiTheme="minorBidi" w:cstheme="minorBidi"/>
          <w:sz w:val="22"/>
        </w:rPr>
        <w:t xml:space="preserve"> sobre los productos y servicios y sus prestaciones y características que puede proporcionar al </w:t>
      </w:r>
      <w:r w:rsidR="00857D4C" w:rsidRPr="00A94298">
        <w:rPr>
          <w:rFonts w:asciiTheme="minorBidi" w:hAnsiTheme="minorBidi" w:cstheme="minorBidi"/>
          <w:sz w:val="22"/>
        </w:rPr>
        <w:t>usuario</w:t>
      </w:r>
      <w:r w:rsidRPr="00A94298">
        <w:rPr>
          <w:rFonts w:asciiTheme="minorBidi" w:hAnsiTheme="minorBidi" w:cstheme="minorBidi"/>
          <w:sz w:val="22"/>
        </w:rPr>
        <w:t xml:space="preserve">. Por ejemplo, </w:t>
      </w:r>
      <w:r w:rsidR="00761A6B" w:rsidRPr="00A94298">
        <w:rPr>
          <w:rFonts w:asciiTheme="minorBidi" w:hAnsiTheme="minorBidi" w:cstheme="minorBidi"/>
          <w:sz w:val="22"/>
        </w:rPr>
        <w:t>El proceso de notificación debería garantizar los siguientes requisitos</w:t>
      </w:r>
      <w:r w:rsidR="004648ED" w:rsidRPr="00A94298">
        <w:rPr>
          <w:rFonts w:asciiTheme="minorBidi" w:hAnsiTheme="minorBidi" w:cstheme="minorBidi"/>
          <w:sz w:val="22"/>
        </w:rPr>
        <w:t>: Notificar</w:t>
      </w:r>
      <w:r w:rsidR="00761A6B" w:rsidRPr="00A94298">
        <w:rPr>
          <w:rFonts w:asciiTheme="minorBidi" w:hAnsiTheme="minorBidi" w:cstheme="minorBidi"/>
          <w:sz w:val="22"/>
        </w:rPr>
        <w:t xml:space="preserve">  a la totalidad de las partes y a las </w:t>
      </w:r>
      <w:r w:rsidR="00902025">
        <w:rPr>
          <w:rFonts w:asciiTheme="minorBidi" w:hAnsiTheme="minorBidi" w:cstheme="minorBidi"/>
          <w:sz w:val="22"/>
        </w:rPr>
        <w:t>entidad</w:t>
      </w:r>
      <w:r w:rsidR="00761A6B" w:rsidRPr="00A94298">
        <w:rPr>
          <w:rFonts w:asciiTheme="minorBidi" w:hAnsiTheme="minorBidi" w:cstheme="minorBidi"/>
          <w:sz w:val="22"/>
        </w:rPr>
        <w:t>es competentes;</w:t>
      </w:r>
      <w:r w:rsidR="00761A6B" w:rsidRPr="00A94298">
        <w:rPr>
          <w:rFonts w:asciiTheme="minorBidi" w:hAnsiTheme="minorBidi" w:cstheme="minorBidi"/>
          <w:sz w:val="22"/>
        </w:rPr>
        <w:tab/>
        <w:t xml:space="preserve">realizar la notificación en los términos establecidos en la Ley y en la normatividad vigentes.  </w:t>
      </w:r>
    </w:p>
    <w:p w14:paraId="33BE3D62" w14:textId="2D3F73D2" w:rsidR="00EF3A89" w:rsidRPr="00A94298" w:rsidRDefault="003F3001">
      <w:pPr>
        <w:ind w:left="-5"/>
        <w:rPr>
          <w:rFonts w:asciiTheme="minorBidi" w:hAnsiTheme="minorBidi" w:cstheme="minorBidi"/>
          <w:sz w:val="22"/>
        </w:rPr>
      </w:pPr>
      <w:r w:rsidRPr="00A94298">
        <w:rPr>
          <w:rFonts w:asciiTheme="minorBidi" w:hAnsiTheme="minorBidi" w:cstheme="minorBidi"/>
          <w:sz w:val="22"/>
        </w:rPr>
        <w:t xml:space="preserve">La </w:t>
      </w:r>
      <w:r w:rsidR="00902025">
        <w:rPr>
          <w:rFonts w:asciiTheme="minorBidi" w:hAnsiTheme="minorBidi" w:cstheme="minorBidi"/>
          <w:sz w:val="22"/>
        </w:rPr>
        <w:t>entidad</w:t>
      </w:r>
      <w:r w:rsidRPr="00A94298">
        <w:rPr>
          <w:rFonts w:asciiTheme="minorBidi" w:hAnsiTheme="minorBidi" w:cstheme="minorBidi"/>
          <w:sz w:val="22"/>
        </w:rPr>
        <w:t xml:space="preserve"> debería tener en cuenta factores como:</w:t>
      </w:r>
    </w:p>
    <w:p w14:paraId="7E162DA4" w14:textId="04665B8F" w:rsidR="00761A6B" w:rsidRPr="00A94298" w:rsidRDefault="00761A6B" w:rsidP="00532449">
      <w:pPr>
        <w:numPr>
          <w:ilvl w:val="0"/>
          <w:numId w:val="15"/>
        </w:numPr>
        <w:ind w:hanging="679"/>
        <w:rPr>
          <w:rFonts w:asciiTheme="minorBidi" w:hAnsiTheme="minorBidi" w:cstheme="minorBidi"/>
          <w:sz w:val="22"/>
        </w:rPr>
      </w:pPr>
      <w:r w:rsidRPr="00A94298">
        <w:rPr>
          <w:rFonts w:asciiTheme="minorBidi" w:hAnsiTheme="minorBidi" w:cstheme="minorBidi"/>
          <w:sz w:val="22"/>
        </w:rPr>
        <w:t>la normatividad vigente</w:t>
      </w:r>
    </w:p>
    <w:p w14:paraId="244599CB" w14:textId="6EBDB002" w:rsidR="00EF3A89" w:rsidRPr="00A94298" w:rsidRDefault="003F3001" w:rsidP="00532449">
      <w:pPr>
        <w:numPr>
          <w:ilvl w:val="0"/>
          <w:numId w:val="15"/>
        </w:numPr>
        <w:ind w:hanging="679"/>
        <w:rPr>
          <w:rFonts w:asciiTheme="minorBidi" w:hAnsiTheme="minorBidi" w:cstheme="minorBidi"/>
          <w:sz w:val="22"/>
        </w:rPr>
      </w:pPr>
      <w:r w:rsidRPr="00A94298">
        <w:rPr>
          <w:rFonts w:asciiTheme="minorBidi" w:hAnsiTheme="minorBidi" w:cstheme="minorBidi"/>
          <w:sz w:val="22"/>
        </w:rPr>
        <w:t>los recursos disponibles;</w:t>
      </w:r>
    </w:p>
    <w:p w14:paraId="1D29B546" w14:textId="77777777" w:rsidR="00EF3A89" w:rsidRPr="00A94298" w:rsidRDefault="003F3001" w:rsidP="00532449">
      <w:pPr>
        <w:numPr>
          <w:ilvl w:val="0"/>
          <w:numId w:val="15"/>
        </w:numPr>
        <w:ind w:hanging="679"/>
        <w:rPr>
          <w:rFonts w:asciiTheme="minorBidi" w:hAnsiTheme="minorBidi" w:cstheme="minorBidi"/>
          <w:sz w:val="22"/>
        </w:rPr>
      </w:pPr>
      <w:r w:rsidRPr="00A94298">
        <w:rPr>
          <w:rFonts w:asciiTheme="minorBidi" w:hAnsiTheme="minorBidi" w:cstheme="minorBidi"/>
          <w:sz w:val="22"/>
        </w:rPr>
        <w:t>las aptitudes;</w:t>
      </w:r>
    </w:p>
    <w:p w14:paraId="641BFE91" w14:textId="77777777" w:rsidR="00EF3A89" w:rsidRPr="00A94298" w:rsidRDefault="003F3001" w:rsidP="00532449">
      <w:pPr>
        <w:numPr>
          <w:ilvl w:val="0"/>
          <w:numId w:val="15"/>
        </w:numPr>
        <w:ind w:hanging="679"/>
        <w:rPr>
          <w:rFonts w:asciiTheme="minorBidi" w:hAnsiTheme="minorBidi" w:cstheme="minorBidi"/>
          <w:sz w:val="22"/>
        </w:rPr>
      </w:pPr>
      <w:r w:rsidRPr="00A94298">
        <w:rPr>
          <w:rFonts w:asciiTheme="minorBidi" w:hAnsiTheme="minorBidi" w:cstheme="minorBidi"/>
          <w:sz w:val="22"/>
        </w:rPr>
        <w:t>la capacidad;</w:t>
      </w:r>
    </w:p>
    <w:p w14:paraId="2101ED19" w14:textId="77777777" w:rsidR="00EF3A89" w:rsidRPr="00A94298" w:rsidRDefault="003F3001" w:rsidP="00532449">
      <w:pPr>
        <w:numPr>
          <w:ilvl w:val="0"/>
          <w:numId w:val="15"/>
        </w:numPr>
        <w:ind w:hanging="679"/>
        <w:rPr>
          <w:rFonts w:asciiTheme="minorBidi" w:hAnsiTheme="minorBidi" w:cstheme="minorBidi"/>
          <w:sz w:val="22"/>
        </w:rPr>
      </w:pPr>
      <w:r w:rsidRPr="00A94298">
        <w:rPr>
          <w:rFonts w:asciiTheme="minorBidi" w:hAnsiTheme="minorBidi" w:cstheme="minorBidi"/>
          <w:sz w:val="22"/>
        </w:rPr>
        <w:t>los tiempos de entrega.</w:t>
      </w:r>
    </w:p>
    <w:p w14:paraId="5526E250" w14:textId="77777777" w:rsidR="00761A6B" w:rsidRPr="00284CDE" w:rsidRDefault="00761A6B">
      <w:pPr>
        <w:ind w:left="-5"/>
        <w:rPr>
          <w:rFonts w:asciiTheme="minorBidi" w:hAnsiTheme="minorBidi" w:cstheme="minorBidi"/>
          <w:sz w:val="22"/>
        </w:rPr>
      </w:pPr>
    </w:p>
    <w:p w14:paraId="0F4F2767" w14:textId="77777777" w:rsidR="00EF3A89" w:rsidRPr="00284CDE" w:rsidRDefault="003F3001">
      <w:pPr>
        <w:pStyle w:val="Ttulo6"/>
        <w:tabs>
          <w:tab w:val="center" w:pos="3541"/>
        </w:tabs>
        <w:ind w:left="-15" w:right="0" w:firstLine="0"/>
        <w:rPr>
          <w:rFonts w:asciiTheme="minorBidi" w:hAnsiTheme="minorBidi" w:cstheme="minorBidi"/>
          <w:sz w:val="22"/>
        </w:rPr>
      </w:pPr>
      <w:r w:rsidRPr="00284CDE">
        <w:rPr>
          <w:rFonts w:asciiTheme="minorBidi" w:hAnsiTheme="minorBidi" w:cstheme="minorBidi"/>
          <w:sz w:val="22"/>
        </w:rPr>
        <w:t>8.2.3</w:t>
      </w:r>
      <w:r w:rsidRPr="00284CDE">
        <w:rPr>
          <w:rFonts w:asciiTheme="minorBidi" w:hAnsiTheme="minorBidi" w:cstheme="minorBidi"/>
          <w:sz w:val="22"/>
        </w:rPr>
        <w:tab/>
        <w:t>Revisión de los requisitos para los productos y servicios</w:t>
      </w:r>
    </w:p>
    <w:p w14:paraId="6AA75276" w14:textId="65F0362F" w:rsidR="00EF3A89" w:rsidRPr="00284CDE" w:rsidRDefault="003F3001">
      <w:pPr>
        <w:ind w:left="-5"/>
        <w:rPr>
          <w:rFonts w:asciiTheme="minorBidi" w:hAnsiTheme="minorBidi" w:cstheme="minorBidi"/>
          <w:sz w:val="22"/>
        </w:rPr>
      </w:pPr>
      <w:r w:rsidRPr="00284CDE">
        <w:rPr>
          <w:rFonts w:asciiTheme="minorBidi" w:hAnsiTheme="minorBidi" w:cstheme="minorBidi"/>
          <w:b/>
          <w:sz w:val="22"/>
        </w:rPr>
        <w:t xml:space="preserve">8.2.3.1 </w:t>
      </w: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asegurar que la </w:t>
      </w:r>
      <w:r w:rsidR="00902025" w:rsidRPr="00284CDE">
        <w:rPr>
          <w:rFonts w:asciiTheme="minorBidi" w:hAnsiTheme="minorBidi" w:cstheme="minorBidi"/>
          <w:sz w:val="22"/>
        </w:rPr>
        <w:t>entidad</w:t>
      </w:r>
      <w:r w:rsidRPr="00284CDE">
        <w:rPr>
          <w:rFonts w:asciiTheme="minorBidi" w:hAnsiTheme="minorBidi" w:cstheme="minorBidi"/>
          <w:sz w:val="22"/>
        </w:rPr>
        <w:t xml:space="preserve"> revisa los compromisos que ha adquirido con un </w:t>
      </w:r>
      <w:r w:rsidR="00857D4C" w:rsidRPr="00284CDE">
        <w:rPr>
          <w:rFonts w:asciiTheme="minorBidi" w:hAnsiTheme="minorBidi" w:cstheme="minorBidi"/>
          <w:sz w:val="22"/>
        </w:rPr>
        <w:t>usuario</w:t>
      </w:r>
      <w:r w:rsidRPr="00284CDE">
        <w:rPr>
          <w:rFonts w:asciiTheme="minorBidi" w:hAnsiTheme="minorBidi" w:cstheme="minorBidi"/>
          <w:sz w:val="22"/>
        </w:rPr>
        <w:t xml:space="preserve">, y que tiene la capacidad de cumplir dichos compromisos. La revisión permite a la </w:t>
      </w:r>
      <w:r w:rsidR="00902025" w:rsidRPr="00284CDE">
        <w:rPr>
          <w:rFonts w:asciiTheme="minorBidi" w:hAnsiTheme="minorBidi" w:cstheme="minorBidi"/>
          <w:sz w:val="22"/>
        </w:rPr>
        <w:t>entidad</w:t>
      </w:r>
      <w:r w:rsidRPr="00284CDE">
        <w:rPr>
          <w:rFonts w:asciiTheme="minorBidi" w:hAnsiTheme="minorBidi" w:cstheme="minorBidi"/>
          <w:sz w:val="22"/>
        </w:rPr>
        <w:t xml:space="preserve"> reducir el riesgo de que surjan cuestiones durante las operaciones y después de la entrega.</w:t>
      </w:r>
    </w:p>
    <w:p w14:paraId="301373FA" w14:textId="120D4D6C"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Para los puntos a) a </w:t>
      </w:r>
      <w:r w:rsidR="00FF0A9D" w:rsidRPr="00284CDE">
        <w:rPr>
          <w:rFonts w:asciiTheme="minorBidi" w:hAnsiTheme="minorBidi" w:cstheme="minorBidi"/>
          <w:sz w:val="22"/>
        </w:rPr>
        <w:t>d</w:t>
      </w:r>
      <w:r w:rsidRPr="00284CDE">
        <w:rPr>
          <w:rFonts w:asciiTheme="minorBidi" w:hAnsiTheme="minorBidi" w:cstheme="minorBidi"/>
          <w:sz w:val="22"/>
        </w:rPr>
        <w:t xml:space="preserve">) del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8.2.3.1 de la </w:t>
      </w:r>
      <w:r w:rsidR="00F758CB" w:rsidRPr="00284CDE">
        <w:rPr>
          <w:rFonts w:asciiTheme="minorBidi" w:hAnsiTheme="minorBidi" w:cstheme="minorBidi"/>
          <w:sz w:val="22"/>
        </w:rPr>
        <w:t>NTC 6256:2018</w:t>
      </w:r>
      <w:r w:rsidRPr="00284CDE">
        <w:rPr>
          <w:rFonts w:asciiTheme="minorBidi" w:hAnsiTheme="minorBidi" w:cstheme="minorBidi"/>
          <w:sz w:val="22"/>
        </w:rPr>
        <w:t xml:space="preserve">, la </w:t>
      </w:r>
      <w:r w:rsidR="00902025" w:rsidRPr="00284CDE">
        <w:rPr>
          <w:rFonts w:asciiTheme="minorBidi" w:hAnsiTheme="minorBidi" w:cstheme="minorBidi"/>
          <w:sz w:val="22"/>
        </w:rPr>
        <w:t>entidad</w:t>
      </w:r>
      <w:r w:rsidRPr="00284CDE">
        <w:rPr>
          <w:rFonts w:asciiTheme="minorBidi" w:hAnsiTheme="minorBidi" w:cstheme="minorBidi"/>
          <w:sz w:val="22"/>
        </w:rPr>
        <w:t xml:space="preserve"> debería revisar:</w:t>
      </w:r>
    </w:p>
    <w:p w14:paraId="75550201" w14:textId="043422B1" w:rsidR="00EF3A89" w:rsidRPr="00284CDE" w:rsidRDefault="003F3001" w:rsidP="00532449">
      <w:pPr>
        <w:numPr>
          <w:ilvl w:val="0"/>
          <w:numId w:val="16"/>
        </w:numPr>
        <w:ind w:hanging="679"/>
        <w:rPr>
          <w:rFonts w:asciiTheme="minorBidi" w:hAnsiTheme="minorBidi" w:cstheme="minorBidi"/>
          <w:sz w:val="22"/>
        </w:rPr>
      </w:pPr>
      <w:r w:rsidRPr="00284CDE">
        <w:rPr>
          <w:rFonts w:asciiTheme="minorBidi" w:hAnsiTheme="minorBidi" w:cstheme="minorBidi"/>
          <w:sz w:val="22"/>
        </w:rPr>
        <w:t xml:space="preserve">la necesidad de acciones durante la entrega y después de la entrega, como el transporte, la </w:t>
      </w:r>
      <w:r w:rsidR="00FF0A9D" w:rsidRPr="00284CDE">
        <w:rPr>
          <w:rFonts w:asciiTheme="minorBidi" w:hAnsiTheme="minorBidi" w:cstheme="minorBidi"/>
          <w:sz w:val="22"/>
        </w:rPr>
        <w:t xml:space="preserve">comunicación, la </w:t>
      </w:r>
      <w:r w:rsidRPr="00284CDE">
        <w:rPr>
          <w:rFonts w:asciiTheme="minorBidi" w:hAnsiTheme="minorBidi" w:cstheme="minorBidi"/>
          <w:sz w:val="22"/>
        </w:rPr>
        <w:t xml:space="preserve">formación al usuario, la instalación </w:t>
      </w:r>
      <w:r w:rsidRPr="00284CDE">
        <w:rPr>
          <w:rFonts w:asciiTheme="minorBidi" w:hAnsiTheme="minorBidi" w:cstheme="minorBidi"/>
          <w:i/>
          <w:sz w:val="22"/>
        </w:rPr>
        <w:t>in situ</w:t>
      </w:r>
      <w:r w:rsidRPr="00284CDE">
        <w:rPr>
          <w:rFonts w:asciiTheme="minorBidi" w:hAnsiTheme="minorBidi" w:cstheme="minorBidi"/>
          <w:sz w:val="22"/>
        </w:rPr>
        <w:t xml:space="preserve">, </w:t>
      </w:r>
      <w:r w:rsidR="00FF0A9D" w:rsidRPr="00284CDE">
        <w:rPr>
          <w:rFonts w:asciiTheme="minorBidi" w:hAnsiTheme="minorBidi" w:cstheme="minorBidi"/>
          <w:sz w:val="22"/>
        </w:rPr>
        <w:t>la atención</w:t>
      </w:r>
      <w:r w:rsidRPr="00284CDE">
        <w:rPr>
          <w:rFonts w:asciiTheme="minorBidi" w:hAnsiTheme="minorBidi" w:cstheme="minorBidi"/>
          <w:sz w:val="22"/>
        </w:rPr>
        <w:t xml:space="preserve"> al </w:t>
      </w:r>
      <w:r w:rsidR="00857D4C" w:rsidRPr="00284CDE">
        <w:rPr>
          <w:rFonts w:asciiTheme="minorBidi" w:hAnsiTheme="minorBidi" w:cstheme="minorBidi"/>
          <w:sz w:val="22"/>
        </w:rPr>
        <w:t>usuario</w:t>
      </w:r>
      <w:r w:rsidRPr="00284CDE">
        <w:rPr>
          <w:rFonts w:asciiTheme="minorBidi" w:hAnsiTheme="minorBidi" w:cstheme="minorBidi"/>
          <w:sz w:val="22"/>
        </w:rPr>
        <w:t>;</w:t>
      </w:r>
    </w:p>
    <w:p w14:paraId="593AC571" w14:textId="49F59389" w:rsidR="00EF3A89" w:rsidRPr="00284CDE" w:rsidRDefault="003F3001" w:rsidP="00532449">
      <w:pPr>
        <w:numPr>
          <w:ilvl w:val="0"/>
          <w:numId w:val="16"/>
        </w:numPr>
        <w:ind w:hanging="679"/>
        <w:rPr>
          <w:rFonts w:asciiTheme="minorBidi" w:hAnsiTheme="minorBidi" w:cstheme="minorBidi"/>
          <w:sz w:val="22"/>
        </w:rPr>
      </w:pPr>
      <w:r w:rsidRPr="00284CDE">
        <w:rPr>
          <w:rFonts w:asciiTheme="minorBidi" w:hAnsiTheme="minorBidi" w:cstheme="minorBidi"/>
          <w:sz w:val="22"/>
        </w:rPr>
        <w:t xml:space="preserve">si se pueden cumplir los requisitos implícitos, es decir, si el producto o servicio debería ser capaz de cumplir las expectativas del </w:t>
      </w:r>
      <w:r w:rsidR="00857D4C" w:rsidRPr="00284CDE">
        <w:rPr>
          <w:rFonts w:asciiTheme="minorBidi" w:hAnsiTheme="minorBidi" w:cstheme="minorBidi"/>
          <w:sz w:val="22"/>
        </w:rPr>
        <w:t>usuario</w:t>
      </w:r>
      <w:r w:rsidRPr="00284CDE">
        <w:rPr>
          <w:rFonts w:asciiTheme="minorBidi" w:hAnsiTheme="minorBidi" w:cstheme="minorBidi"/>
          <w:sz w:val="22"/>
        </w:rPr>
        <w:t xml:space="preserve"> (por </w:t>
      </w:r>
      <w:r w:rsidR="00FF0A9D" w:rsidRPr="00284CDE">
        <w:rPr>
          <w:rFonts w:asciiTheme="minorBidi" w:hAnsiTheme="minorBidi" w:cstheme="minorBidi"/>
          <w:sz w:val="22"/>
        </w:rPr>
        <w:t xml:space="preserve">ejemplo, </w:t>
      </w:r>
      <w:r w:rsidRPr="00284CDE">
        <w:rPr>
          <w:rFonts w:asciiTheme="minorBidi" w:hAnsiTheme="minorBidi" w:cstheme="minorBidi"/>
          <w:sz w:val="22"/>
        </w:rPr>
        <w:t xml:space="preserve">se espera que el </w:t>
      </w:r>
      <w:r w:rsidR="00FF0A9D" w:rsidRPr="00284CDE">
        <w:rPr>
          <w:rFonts w:asciiTheme="minorBidi" w:hAnsiTheme="minorBidi" w:cstheme="minorBidi"/>
          <w:sz w:val="22"/>
        </w:rPr>
        <w:t xml:space="preserve">servidor judicial </w:t>
      </w:r>
      <w:r w:rsidRPr="00284CDE">
        <w:rPr>
          <w:rFonts w:asciiTheme="minorBidi" w:hAnsiTheme="minorBidi" w:cstheme="minorBidi"/>
          <w:sz w:val="22"/>
        </w:rPr>
        <w:t xml:space="preserve">sea educado </w:t>
      </w:r>
      <w:r w:rsidR="00FF0A9D" w:rsidRPr="00284CDE">
        <w:rPr>
          <w:rFonts w:asciiTheme="minorBidi" w:hAnsiTheme="minorBidi" w:cstheme="minorBidi"/>
          <w:sz w:val="22"/>
        </w:rPr>
        <w:t xml:space="preserve">y atento, </w:t>
      </w:r>
      <w:r w:rsidRPr="00284CDE">
        <w:rPr>
          <w:rFonts w:asciiTheme="minorBidi" w:hAnsiTheme="minorBidi" w:cstheme="minorBidi"/>
          <w:sz w:val="22"/>
        </w:rPr>
        <w:t xml:space="preserve">o se espera que </w:t>
      </w:r>
      <w:r w:rsidR="00FF0A9D" w:rsidRPr="00284CDE">
        <w:rPr>
          <w:rFonts w:asciiTheme="minorBidi" w:hAnsiTheme="minorBidi" w:cstheme="minorBidi"/>
          <w:sz w:val="22"/>
        </w:rPr>
        <w:t>los equipos de cómputo entregados tengan instalado el software apropiado y debidamente licenciado.)</w:t>
      </w:r>
    </w:p>
    <w:p w14:paraId="3EB55B3D" w14:textId="31489219" w:rsidR="00EF3A89" w:rsidRPr="00284CDE" w:rsidRDefault="003F3001" w:rsidP="00532449">
      <w:pPr>
        <w:numPr>
          <w:ilvl w:val="0"/>
          <w:numId w:val="16"/>
        </w:numPr>
        <w:ind w:hanging="679"/>
        <w:rPr>
          <w:rFonts w:asciiTheme="minorBidi" w:hAnsiTheme="minorBidi" w:cstheme="minorBidi"/>
          <w:sz w:val="22"/>
        </w:rPr>
      </w:pPr>
      <w:r w:rsidRPr="00284CDE">
        <w:rPr>
          <w:rFonts w:asciiTheme="minorBidi" w:hAnsiTheme="minorBidi" w:cstheme="minorBidi"/>
          <w:sz w:val="22"/>
        </w:rPr>
        <w:t xml:space="preserve">los requisitos adicionales que la </w:t>
      </w:r>
      <w:r w:rsidR="00902025" w:rsidRPr="00284CDE">
        <w:rPr>
          <w:rFonts w:asciiTheme="minorBidi" w:hAnsiTheme="minorBidi" w:cstheme="minorBidi"/>
          <w:sz w:val="22"/>
        </w:rPr>
        <w:t>entidad</w:t>
      </w:r>
      <w:r w:rsidRPr="00284CDE">
        <w:rPr>
          <w:rFonts w:asciiTheme="minorBidi" w:hAnsiTheme="minorBidi" w:cstheme="minorBidi"/>
          <w:sz w:val="22"/>
        </w:rPr>
        <w:t xml:space="preserve"> escoge cumplir para exceder las expectativas del </w:t>
      </w:r>
      <w:r w:rsidR="00857D4C" w:rsidRPr="00284CDE">
        <w:rPr>
          <w:rFonts w:asciiTheme="minorBidi" w:hAnsiTheme="minorBidi" w:cstheme="minorBidi"/>
          <w:sz w:val="22"/>
        </w:rPr>
        <w:t>usuario</w:t>
      </w:r>
      <w:r w:rsidRPr="00284CDE">
        <w:rPr>
          <w:rFonts w:asciiTheme="minorBidi" w:hAnsiTheme="minorBidi" w:cstheme="minorBidi"/>
          <w:sz w:val="22"/>
        </w:rPr>
        <w:t xml:space="preserve">, mejorar la satisfacción del </w:t>
      </w:r>
      <w:r w:rsidR="00857D4C" w:rsidRPr="00284CDE">
        <w:rPr>
          <w:rFonts w:asciiTheme="minorBidi" w:hAnsiTheme="minorBidi" w:cstheme="minorBidi"/>
          <w:sz w:val="22"/>
        </w:rPr>
        <w:t>usuario</w:t>
      </w:r>
      <w:r w:rsidRPr="00284CDE">
        <w:rPr>
          <w:rFonts w:asciiTheme="minorBidi" w:hAnsiTheme="minorBidi" w:cstheme="minorBidi"/>
          <w:sz w:val="22"/>
        </w:rPr>
        <w:t xml:space="preserve"> o ser conforme con las políticas internas;</w:t>
      </w:r>
    </w:p>
    <w:p w14:paraId="2C0FA298" w14:textId="77777777" w:rsidR="00FF0A9D" w:rsidRPr="00284CDE" w:rsidRDefault="003F3001" w:rsidP="00532449">
      <w:pPr>
        <w:numPr>
          <w:ilvl w:val="0"/>
          <w:numId w:val="16"/>
        </w:numPr>
        <w:ind w:hanging="679"/>
        <w:rPr>
          <w:rFonts w:asciiTheme="minorBidi" w:hAnsiTheme="minorBidi" w:cstheme="minorBidi"/>
          <w:sz w:val="22"/>
        </w:rPr>
      </w:pPr>
      <w:r w:rsidRPr="00284CDE">
        <w:rPr>
          <w:rFonts w:asciiTheme="minorBidi" w:hAnsiTheme="minorBidi" w:cstheme="minorBidi"/>
          <w:sz w:val="22"/>
        </w:rPr>
        <w:t xml:space="preserve">si se han tenido en cuenta y se han tratado los requisitos legales y </w:t>
      </w:r>
      <w:r w:rsidR="00FF0A9D" w:rsidRPr="00284CDE">
        <w:rPr>
          <w:rFonts w:asciiTheme="minorBidi" w:hAnsiTheme="minorBidi" w:cstheme="minorBidi"/>
          <w:sz w:val="22"/>
        </w:rPr>
        <w:t>reglamentarios y específicamente los de la administración de justicia.</w:t>
      </w:r>
    </w:p>
    <w:p w14:paraId="3F0C3F8C" w14:textId="77777777" w:rsidR="00FF0A9D" w:rsidRPr="00284CDE" w:rsidRDefault="00FF0A9D" w:rsidP="00FF0A9D">
      <w:pPr>
        <w:rPr>
          <w:rFonts w:asciiTheme="minorBidi" w:hAnsiTheme="minorBidi" w:cstheme="minorBidi"/>
          <w:sz w:val="22"/>
        </w:rPr>
      </w:pPr>
    </w:p>
    <w:p w14:paraId="2D6C5166" w14:textId="6EC1F695" w:rsidR="00EF3A89" w:rsidRPr="00284CDE" w:rsidRDefault="003F3001">
      <w:pPr>
        <w:ind w:left="-5"/>
        <w:rPr>
          <w:rFonts w:asciiTheme="minorBidi" w:hAnsiTheme="minorBidi" w:cstheme="minorBidi"/>
          <w:sz w:val="22"/>
        </w:rPr>
      </w:pPr>
      <w:r w:rsidRPr="00284CDE">
        <w:rPr>
          <w:rFonts w:asciiTheme="minorBidi" w:hAnsiTheme="minorBidi" w:cstheme="minorBidi"/>
          <w:b/>
          <w:sz w:val="22"/>
        </w:rPr>
        <w:t xml:space="preserve">8.2.3.2 </w:t>
      </w: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asegurar que se conserva la información documentada para demostrar el acuerdo final con el </w:t>
      </w:r>
      <w:r w:rsidR="00857D4C" w:rsidRPr="00284CDE">
        <w:rPr>
          <w:rFonts w:asciiTheme="minorBidi" w:hAnsiTheme="minorBidi" w:cstheme="minorBidi"/>
          <w:sz w:val="22"/>
        </w:rPr>
        <w:t>usuario</w:t>
      </w:r>
      <w:r w:rsidRPr="00284CDE">
        <w:rPr>
          <w:rFonts w:asciiTheme="minorBidi" w:hAnsiTheme="minorBidi" w:cstheme="minorBidi"/>
          <w:sz w:val="22"/>
        </w:rPr>
        <w:t>, incluyendo todas las correcciones o cambios, y mostrando que los requisitos pueden cumplirse.</w:t>
      </w:r>
    </w:p>
    <w:p w14:paraId="2F7B924B" w14:textId="08E9330D"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Para los puntos a) a b) del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8.2.3.2 de la </w:t>
      </w:r>
      <w:r w:rsidR="00F758CB" w:rsidRPr="00284CDE">
        <w:rPr>
          <w:rFonts w:asciiTheme="minorBidi" w:hAnsiTheme="minorBidi" w:cstheme="minorBidi"/>
          <w:sz w:val="22"/>
        </w:rPr>
        <w:t>NTC 6256:2018</w:t>
      </w:r>
      <w:r w:rsidRPr="00284CDE">
        <w:rPr>
          <w:rFonts w:asciiTheme="minorBidi" w:hAnsiTheme="minorBidi" w:cstheme="minorBidi"/>
          <w:sz w:val="22"/>
        </w:rPr>
        <w:t>:</w:t>
      </w:r>
    </w:p>
    <w:p w14:paraId="32A811BA" w14:textId="7EA5E865" w:rsidR="00EF3A89" w:rsidRPr="00284CDE" w:rsidRDefault="003F3001" w:rsidP="00532449">
      <w:pPr>
        <w:numPr>
          <w:ilvl w:val="0"/>
          <w:numId w:val="17"/>
        </w:numPr>
        <w:ind w:hanging="679"/>
        <w:rPr>
          <w:rFonts w:asciiTheme="minorBidi" w:hAnsiTheme="minorBidi" w:cstheme="minorBidi"/>
          <w:sz w:val="22"/>
        </w:rPr>
      </w:pPr>
      <w:r w:rsidRPr="00284CDE">
        <w:rPr>
          <w:rFonts w:asciiTheme="minorBidi" w:hAnsiTheme="minorBidi" w:cstheme="minorBidi"/>
          <w:sz w:val="22"/>
        </w:rPr>
        <w:t>los resultados de la revisión pueden conservarse en cualquier medio adecuado, por ejemplo, podría elegir</w:t>
      </w:r>
      <w:r w:rsidR="00FF0A9D" w:rsidRPr="00284CDE">
        <w:rPr>
          <w:rFonts w:asciiTheme="minorBidi" w:hAnsiTheme="minorBidi" w:cstheme="minorBidi"/>
          <w:sz w:val="22"/>
        </w:rPr>
        <w:t>se</w:t>
      </w:r>
      <w:r w:rsidRPr="00284CDE">
        <w:rPr>
          <w:rFonts w:asciiTheme="minorBidi" w:hAnsiTheme="minorBidi" w:cstheme="minorBidi"/>
          <w:sz w:val="22"/>
        </w:rPr>
        <w:t xml:space="preserve"> conservar una selección de comunicaciones por correo electrónico con el </w:t>
      </w:r>
      <w:r w:rsidR="00857D4C" w:rsidRPr="00284CDE">
        <w:rPr>
          <w:rFonts w:asciiTheme="minorBidi" w:hAnsiTheme="minorBidi" w:cstheme="minorBidi"/>
          <w:sz w:val="22"/>
        </w:rPr>
        <w:t>usuario</w:t>
      </w:r>
      <w:r w:rsidRPr="00284CDE">
        <w:rPr>
          <w:rFonts w:asciiTheme="minorBidi" w:hAnsiTheme="minorBidi" w:cstheme="minorBidi"/>
          <w:sz w:val="22"/>
        </w:rPr>
        <w:t>, mientras que un proyecto complejo de construcción podría conservar un informe detallado del análisis de viabilidad;</w:t>
      </w:r>
    </w:p>
    <w:p w14:paraId="74BCD52C" w14:textId="537E564D" w:rsidR="00EF3A89" w:rsidRPr="00284CDE" w:rsidRDefault="003F3001" w:rsidP="00532449">
      <w:pPr>
        <w:numPr>
          <w:ilvl w:val="0"/>
          <w:numId w:val="17"/>
        </w:numPr>
        <w:ind w:hanging="679"/>
        <w:rPr>
          <w:rFonts w:asciiTheme="minorBidi" w:hAnsiTheme="minorBidi" w:cstheme="minorBidi"/>
          <w:sz w:val="22"/>
        </w:rPr>
      </w:pPr>
      <w:r w:rsidRPr="00284CDE">
        <w:rPr>
          <w:rFonts w:asciiTheme="minorBidi" w:hAnsiTheme="minorBidi" w:cstheme="minorBidi"/>
          <w:sz w:val="22"/>
        </w:rPr>
        <w:t>si la revisión identifica un requisito adicional o un cambio en los requisitos, se debería actualizar o añadir información documentada para asegurarse de que se captura el nuevo requisito (por ejemplo, debería conservarse una conversación por correo electrónico que cambia un</w:t>
      </w:r>
      <w:r w:rsidR="00B625C6" w:rsidRPr="00284CDE">
        <w:rPr>
          <w:rFonts w:asciiTheme="minorBidi" w:hAnsiTheme="minorBidi" w:cstheme="minorBidi"/>
          <w:sz w:val="22"/>
        </w:rPr>
        <w:t xml:space="preserve">a </w:t>
      </w:r>
      <w:r w:rsidR="004648ED" w:rsidRPr="00284CDE">
        <w:rPr>
          <w:rFonts w:asciiTheme="minorBidi" w:hAnsiTheme="minorBidi" w:cstheme="minorBidi"/>
          <w:sz w:val="22"/>
        </w:rPr>
        <w:t>solicitud</w:t>
      </w:r>
      <w:r w:rsidR="00B625C6" w:rsidRPr="00284CDE">
        <w:rPr>
          <w:rFonts w:asciiTheme="minorBidi" w:hAnsiTheme="minorBidi" w:cstheme="minorBidi"/>
          <w:sz w:val="22"/>
        </w:rPr>
        <w:t>).</w:t>
      </w:r>
    </w:p>
    <w:p w14:paraId="0467E2C5" w14:textId="77777777" w:rsidR="00B625C6" w:rsidRPr="00284CDE" w:rsidRDefault="00B625C6">
      <w:pPr>
        <w:pStyle w:val="Ttulo6"/>
        <w:tabs>
          <w:tab w:val="center" w:pos="3546"/>
        </w:tabs>
        <w:ind w:left="-15" w:right="0" w:firstLine="0"/>
        <w:rPr>
          <w:rFonts w:asciiTheme="minorBidi" w:hAnsiTheme="minorBidi" w:cstheme="minorBidi"/>
          <w:sz w:val="22"/>
          <w:highlight w:val="yellow"/>
        </w:rPr>
      </w:pPr>
    </w:p>
    <w:p w14:paraId="5654D776" w14:textId="15F8C9F1" w:rsidR="00EF3A89" w:rsidRPr="00284CDE" w:rsidRDefault="003F3001">
      <w:pPr>
        <w:pStyle w:val="Ttulo6"/>
        <w:tabs>
          <w:tab w:val="center" w:pos="3546"/>
        </w:tabs>
        <w:ind w:left="-15" w:right="0" w:firstLine="0"/>
        <w:rPr>
          <w:rFonts w:asciiTheme="minorBidi" w:hAnsiTheme="minorBidi" w:cstheme="minorBidi"/>
          <w:sz w:val="22"/>
        </w:rPr>
      </w:pPr>
      <w:r w:rsidRPr="00284CDE">
        <w:rPr>
          <w:rFonts w:asciiTheme="minorBidi" w:hAnsiTheme="minorBidi" w:cstheme="minorBidi"/>
          <w:sz w:val="22"/>
        </w:rPr>
        <w:t>8.2.4</w:t>
      </w:r>
      <w:r w:rsidRPr="00284CDE">
        <w:rPr>
          <w:rFonts w:asciiTheme="minorBidi" w:hAnsiTheme="minorBidi" w:cstheme="minorBidi"/>
          <w:sz w:val="22"/>
        </w:rPr>
        <w:tab/>
        <w:t>Cambios en los requisitos para los productos y servicios</w:t>
      </w:r>
    </w:p>
    <w:p w14:paraId="0FDAB505" w14:textId="64D1BE75"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asegurar que l</w:t>
      </w:r>
      <w:r w:rsidR="00E33C9A" w:rsidRPr="00284CDE">
        <w:rPr>
          <w:rFonts w:asciiTheme="minorBidi" w:hAnsiTheme="minorBidi" w:cstheme="minorBidi"/>
          <w:sz w:val="22"/>
        </w:rPr>
        <w:t xml:space="preserve">os servidores judiciales y </w:t>
      </w:r>
      <w:r w:rsidR="002B7CA6" w:rsidRPr="00284CDE">
        <w:rPr>
          <w:rFonts w:asciiTheme="minorBidi" w:hAnsiTheme="minorBidi" w:cstheme="minorBidi"/>
          <w:sz w:val="22"/>
        </w:rPr>
        <w:t>las personas</w:t>
      </w:r>
      <w:r w:rsidRPr="00284CDE">
        <w:rPr>
          <w:rFonts w:asciiTheme="minorBidi" w:hAnsiTheme="minorBidi" w:cstheme="minorBidi"/>
          <w:sz w:val="22"/>
        </w:rPr>
        <w:t xml:space="preserve"> pertinentes (tanto dentro como fuera de la </w:t>
      </w:r>
      <w:r w:rsidR="00902025" w:rsidRPr="00284CDE">
        <w:rPr>
          <w:rFonts w:asciiTheme="minorBidi" w:hAnsiTheme="minorBidi" w:cstheme="minorBidi"/>
          <w:sz w:val="22"/>
        </w:rPr>
        <w:t>entidad</w:t>
      </w:r>
      <w:r w:rsidRPr="00284CDE">
        <w:rPr>
          <w:rFonts w:asciiTheme="minorBidi" w:hAnsiTheme="minorBidi" w:cstheme="minorBidi"/>
          <w:sz w:val="22"/>
        </w:rPr>
        <w:t xml:space="preserve">) son conscientes de cualquier cambio en los requisitos de los productos y servicios. La </w:t>
      </w:r>
      <w:r w:rsidR="00902025" w:rsidRPr="00284CDE">
        <w:rPr>
          <w:rFonts w:asciiTheme="minorBidi" w:hAnsiTheme="minorBidi" w:cstheme="minorBidi"/>
          <w:sz w:val="22"/>
        </w:rPr>
        <w:t>entidad</w:t>
      </w:r>
      <w:r w:rsidRPr="00284CDE">
        <w:rPr>
          <w:rFonts w:asciiTheme="minorBidi" w:hAnsiTheme="minorBidi" w:cstheme="minorBidi"/>
          <w:sz w:val="22"/>
        </w:rPr>
        <w:t xml:space="preserve"> debería elegir un método de comunicación adecuado y conservar la información documentada apropiada, como los correos electrónicos de la comunicación, las actas de las reuniones o las correcciones</w:t>
      </w:r>
      <w:r w:rsidR="00E33C9A" w:rsidRPr="00284CDE">
        <w:rPr>
          <w:rFonts w:asciiTheme="minorBidi" w:hAnsiTheme="minorBidi" w:cstheme="minorBidi"/>
          <w:sz w:val="22"/>
        </w:rPr>
        <w:t>.</w:t>
      </w:r>
    </w:p>
    <w:p w14:paraId="13FD6583" w14:textId="77777777" w:rsidR="00E33C9A" w:rsidRPr="00104D6C" w:rsidRDefault="00E33C9A" w:rsidP="00104D6C">
      <w:pPr>
        <w:pStyle w:val="Ttulo2"/>
        <w:rPr>
          <w:sz w:val="22"/>
        </w:rPr>
      </w:pPr>
    </w:p>
    <w:p w14:paraId="545F2A8D" w14:textId="77777777" w:rsidR="00EF3A89" w:rsidRPr="00104D6C" w:rsidRDefault="003F3001" w:rsidP="00104D6C">
      <w:pPr>
        <w:pStyle w:val="Ttulo2"/>
        <w:rPr>
          <w:sz w:val="22"/>
        </w:rPr>
      </w:pPr>
      <w:bookmarkStart w:id="53" w:name="_Toc59337069"/>
      <w:bookmarkStart w:id="54" w:name="_Toc59386100"/>
      <w:r w:rsidRPr="00104D6C">
        <w:rPr>
          <w:sz w:val="22"/>
        </w:rPr>
        <w:t>8.3</w:t>
      </w:r>
      <w:r w:rsidRPr="00104D6C">
        <w:rPr>
          <w:sz w:val="22"/>
        </w:rPr>
        <w:tab/>
        <w:t>DISEÑO Y DESARROLLO DE LOS PRODUCTOS Y SERVICIOS</w:t>
      </w:r>
      <w:bookmarkEnd w:id="53"/>
      <w:bookmarkEnd w:id="54"/>
    </w:p>
    <w:p w14:paraId="61F043BB" w14:textId="77777777" w:rsidR="00EF3A89" w:rsidRPr="00284CDE" w:rsidRDefault="003F3001">
      <w:pPr>
        <w:pStyle w:val="Ttulo6"/>
        <w:tabs>
          <w:tab w:val="center" w:pos="1408"/>
        </w:tabs>
        <w:ind w:left="-15" w:right="0" w:firstLine="0"/>
        <w:rPr>
          <w:rFonts w:asciiTheme="minorBidi" w:hAnsiTheme="minorBidi" w:cstheme="minorBidi"/>
          <w:sz w:val="22"/>
        </w:rPr>
      </w:pPr>
      <w:r w:rsidRPr="00284CDE">
        <w:rPr>
          <w:rFonts w:asciiTheme="minorBidi" w:hAnsiTheme="minorBidi" w:cstheme="minorBidi"/>
          <w:sz w:val="22"/>
        </w:rPr>
        <w:t>8.3.1</w:t>
      </w:r>
      <w:r w:rsidRPr="00284CDE">
        <w:rPr>
          <w:rFonts w:asciiTheme="minorBidi" w:hAnsiTheme="minorBidi" w:cstheme="minorBidi"/>
          <w:sz w:val="22"/>
        </w:rPr>
        <w:tab/>
        <w:t>Generalidades</w:t>
      </w:r>
    </w:p>
    <w:p w14:paraId="596334F9" w14:textId="0712789D"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asegurar que la </w:t>
      </w:r>
      <w:r w:rsidR="00902025" w:rsidRPr="00284CDE">
        <w:rPr>
          <w:rFonts w:asciiTheme="minorBidi" w:hAnsiTheme="minorBidi" w:cstheme="minorBidi"/>
          <w:sz w:val="22"/>
        </w:rPr>
        <w:t>entidad</w:t>
      </w:r>
      <w:r w:rsidRPr="00284CDE">
        <w:rPr>
          <w:rFonts w:asciiTheme="minorBidi" w:hAnsiTheme="minorBidi" w:cstheme="minorBidi"/>
          <w:sz w:val="22"/>
        </w:rPr>
        <w:t xml:space="preserve"> establece, implementa y mantiene un proceso de diseño y desarrollo, a fin de asegurarse de que sus productos y servicios cumplen los requisitos, el cual define las características de los productos y servicios. La </w:t>
      </w:r>
      <w:r w:rsidR="00902025" w:rsidRPr="00284CDE">
        <w:rPr>
          <w:rFonts w:asciiTheme="minorBidi" w:hAnsiTheme="minorBidi" w:cstheme="minorBidi"/>
          <w:sz w:val="22"/>
        </w:rPr>
        <w:t>entidad</w:t>
      </w:r>
      <w:r w:rsidRPr="00284CDE">
        <w:rPr>
          <w:rFonts w:asciiTheme="minorBidi" w:hAnsiTheme="minorBidi" w:cstheme="minorBidi"/>
          <w:sz w:val="22"/>
        </w:rPr>
        <w:t xml:space="preserve"> debería tener en cuenta el </w:t>
      </w:r>
      <w:r w:rsidR="00C97071" w:rsidRPr="00284CDE">
        <w:rPr>
          <w:rFonts w:asciiTheme="minorBidi" w:hAnsiTheme="minorBidi" w:cstheme="minorBidi"/>
          <w:sz w:val="22"/>
        </w:rPr>
        <w:t xml:space="preserve">su contexto , </w:t>
      </w:r>
      <w:r w:rsidRPr="00284CDE">
        <w:rPr>
          <w:rFonts w:asciiTheme="minorBidi" w:hAnsiTheme="minorBidi" w:cstheme="minorBidi"/>
          <w:sz w:val="22"/>
        </w:rPr>
        <w:t xml:space="preserve"> incluyendo las partes interesadas pertinentes, al determinar el alcance del </w:t>
      </w:r>
      <w:r w:rsidR="00813F19" w:rsidRPr="00284CDE">
        <w:rPr>
          <w:rFonts w:asciiTheme="minorBidi" w:hAnsiTheme="minorBidi" w:cstheme="minorBidi"/>
          <w:sz w:val="22"/>
        </w:rPr>
        <w:t xml:space="preserve">sistema de </w:t>
      </w:r>
      <w:r w:rsidR="008877DD" w:rsidRPr="00284CDE">
        <w:rPr>
          <w:rFonts w:asciiTheme="minorBidi" w:hAnsiTheme="minorBidi" w:cstheme="minorBidi"/>
          <w:sz w:val="22"/>
        </w:rPr>
        <w:t xml:space="preserve">gestión </w:t>
      </w:r>
      <w:r w:rsidRPr="00284CDE">
        <w:rPr>
          <w:rFonts w:asciiTheme="minorBidi" w:hAnsiTheme="minorBidi" w:cstheme="minorBidi"/>
          <w:sz w:val="22"/>
        </w:rPr>
        <w:t xml:space="preserve"> (véase el </w:t>
      </w:r>
      <w:r w:rsidR="00A339D3" w:rsidRPr="00284CDE">
        <w:rPr>
          <w:rFonts w:asciiTheme="minorBidi" w:hAnsiTheme="minorBidi" w:cstheme="minorBidi"/>
          <w:sz w:val="22"/>
        </w:rPr>
        <w:t>requisito</w:t>
      </w:r>
      <w:r w:rsidRPr="00284CDE">
        <w:rPr>
          <w:rFonts w:asciiTheme="minorBidi" w:hAnsiTheme="minorBidi" w:cstheme="minorBidi"/>
          <w:sz w:val="22"/>
        </w:rPr>
        <w:t xml:space="preserve"> 4.3 de la </w:t>
      </w:r>
      <w:r w:rsidR="00F758CB" w:rsidRPr="00284CDE">
        <w:rPr>
          <w:rFonts w:asciiTheme="minorBidi" w:hAnsiTheme="minorBidi" w:cstheme="minorBidi"/>
          <w:sz w:val="22"/>
        </w:rPr>
        <w:t>NTC 6256:2018</w:t>
      </w:r>
      <w:r w:rsidRPr="00284CDE">
        <w:rPr>
          <w:rFonts w:asciiTheme="minorBidi" w:hAnsiTheme="minorBidi" w:cstheme="minorBidi"/>
          <w:sz w:val="22"/>
        </w:rPr>
        <w:t xml:space="preserve">), puesto que este alcance determina la aplicación de los requisitos del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8.3 de la </w:t>
      </w:r>
      <w:r w:rsidR="00F758CB" w:rsidRPr="00284CDE">
        <w:rPr>
          <w:rFonts w:asciiTheme="minorBidi" w:hAnsiTheme="minorBidi" w:cstheme="minorBidi"/>
          <w:sz w:val="22"/>
        </w:rPr>
        <w:t>NTC 6256:2018</w:t>
      </w:r>
      <w:r w:rsidRPr="00284CDE">
        <w:rPr>
          <w:rFonts w:asciiTheme="minorBidi" w:hAnsiTheme="minorBidi" w:cstheme="minorBidi"/>
          <w:sz w:val="22"/>
        </w:rPr>
        <w:t>.</w:t>
      </w:r>
    </w:p>
    <w:p w14:paraId="4DF41EB4" w14:textId="1299D582" w:rsidR="00EF3A89" w:rsidRPr="00284CDE" w:rsidRDefault="003F3001">
      <w:pPr>
        <w:ind w:left="-5"/>
        <w:rPr>
          <w:rFonts w:asciiTheme="minorBidi" w:hAnsiTheme="minorBidi" w:cstheme="minorBidi"/>
          <w:sz w:val="22"/>
        </w:rPr>
      </w:pPr>
      <w:r w:rsidRPr="00284CDE">
        <w:rPr>
          <w:rFonts w:asciiTheme="minorBidi" w:hAnsiTheme="minorBidi" w:cstheme="minorBidi"/>
          <w:sz w:val="22"/>
        </w:rPr>
        <w:t>Alguna</w:t>
      </w:r>
      <w:r w:rsidR="0076508B" w:rsidRPr="00284CDE">
        <w:rPr>
          <w:rFonts w:asciiTheme="minorBidi" w:hAnsiTheme="minorBidi" w:cstheme="minorBidi"/>
          <w:sz w:val="22"/>
        </w:rPr>
        <w:t xml:space="preserve"> </w:t>
      </w:r>
      <w:r w:rsidR="00902025" w:rsidRPr="00284CDE">
        <w:rPr>
          <w:rFonts w:asciiTheme="minorBidi" w:hAnsiTheme="minorBidi" w:cstheme="minorBidi"/>
          <w:sz w:val="22"/>
        </w:rPr>
        <w:t>entidad</w:t>
      </w:r>
      <w:r w:rsidR="00B53A09" w:rsidRPr="00284CDE">
        <w:rPr>
          <w:rFonts w:asciiTheme="minorBidi" w:hAnsiTheme="minorBidi" w:cstheme="minorBidi"/>
          <w:sz w:val="22"/>
        </w:rPr>
        <w:t xml:space="preserve"> podría</w:t>
      </w:r>
      <w:r w:rsidRPr="00284CDE">
        <w:rPr>
          <w:rFonts w:asciiTheme="minorBidi" w:hAnsiTheme="minorBidi" w:cstheme="minorBidi"/>
          <w:sz w:val="22"/>
        </w:rPr>
        <w:t xml:space="preserve"> necesitar tener en cuenta todos los requisitos de diseño y desarrollo, mientras que otra </w:t>
      </w:r>
      <w:r w:rsidR="00902025" w:rsidRPr="00284CDE">
        <w:rPr>
          <w:rFonts w:asciiTheme="minorBidi" w:hAnsiTheme="minorBidi" w:cstheme="minorBidi"/>
          <w:sz w:val="22"/>
        </w:rPr>
        <w:t>entidad</w:t>
      </w:r>
      <w:r w:rsidR="00B53A09" w:rsidRPr="00284CDE">
        <w:rPr>
          <w:rFonts w:asciiTheme="minorBidi" w:hAnsiTheme="minorBidi" w:cstheme="minorBidi"/>
          <w:sz w:val="22"/>
        </w:rPr>
        <w:t xml:space="preserve"> sólo</w:t>
      </w:r>
      <w:r w:rsidRPr="00284CDE">
        <w:rPr>
          <w:rFonts w:asciiTheme="minorBidi" w:hAnsiTheme="minorBidi" w:cstheme="minorBidi"/>
          <w:sz w:val="22"/>
        </w:rPr>
        <w:t xml:space="preserve"> </w:t>
      </w:r>
      <w:r w:rsidR="004648ED" w:rsidRPr="00284CDE">
        <w:rPr>
          <w:rFonts w:asciiTheme="minorBidi" w:hAnsiTheme="minorBidi" w:cstheme="minorBidi"/>
          <w:sz w:val="22"/>
        </w:rPr>
        <w:t>necesitará</w:t>
      </w:r>
      <w:r w:rsidRPr="00284CDE">
        <w:rPr>
          <w:rFonts w:asciiTheme="minorBidi" w:hAnsiTheme="minorBidi" w:cstheme="minorBidi"/>
          <w:sz w:val="22"/>
        </w:rPr>
        <w:t xml:space="preserve"> considerar algunos de los requisitos, como los de cambios en el diseño y desarrollo o para comunicarse con el </w:t>
      </w:r>
      <w:r w:rsidR="00857D4C" w:rsidRPr="00284CDE">
        <w:rPr>
          <w:rFonts w:asciiTheme="minorBidi" w:hAnsiTheme="minorBidi" w:cstheme="minorBidi"/>
          <w:sz w:val="22"/>
        </w:rPr>
        <w:t>usuario</w:t>
      </w:r>
      <w:r w:rsidRPr="00284CDE">
        <w:rPr>
          <w:rFonts w:asciiTheme="minorBidi" w:hAnsiTheme="minorBidi" w:cstheme="minorBidi"/>
          <w:sz w:val="22"/>
        </w:rPr>
        <w:t>.</w:t>
      </w:r>
    </w:p>
    <w:p w14:paraId="0BA20AB5" w14:textId="77777777" w:rsidR="0076508B" w:rsidRPr="00284CDE" w:rsidRDefault="0076508B">
      <w:pPr>
        <w:pStyle w:val="Ttulo6"/>
        <w:tabs>
          <w:tab w:val="center" w:pos="2508"/>
        </w:tabs>
        <w:ind w:left="-15" w:right="0" w:firstLine="0"/>
        <w:rPr>
          <w:rFonts w:asciiTheme="minorBidi" w:hAnsiTheme="minorBidi" w:cstheme="minorBidi"/>
          <w:sz w:val="22"/>
        </w:rPr>
      </w:pPr>
    </w:p>
    <w:p w14:paraId="16125BE7" w14:textId="4EDCE74B" w:rsidR="00EF3A89" w:rsidRPr="00284CDE" w:rsidRDefault="003F3001">
      <w:pPr>
        <w:pStyle w:val="Ttulo6"/>
        <w:tabs>
          <w:tab w:val="center" w:pos="2508"/>
        </w:tabs>
        <w:ind w:left="-15" w:right="0" w:firstLine="0"/>
        <w:rPr>
          <w:rFonts w:asciiTheme="minorBidi" w:hAnsiTheme="minorBidi" w:cstheme="minorBidi"/>
          <w:sz w:val="22"/>
        </w:rPr>
      </w:pPr>
      <w:r w:rsidRPr="00284CDE">
        <w:rPr>
          <w:rFonts w:asciiTheme="minorBidi" w:hAnsiTheme="minorBidi" w:cstheme="minorBidi"/>
          <w:sz w:val="22"/>
        </w:rPr>
        <w:t>8.3.2</w:t>
      </w:r>
      <w:r w:rsidRPr="00284CDE">
        <w:rPr>
          <w:rFonts w:asciiTheme="minorBidi" w:hAnsiTheme="minorBidi" w:cstheme="minorBidi"/>
          <w:sz w:val="22"/>
        </w:rPr>
        <w:tab/>
        <w:t>Planificación del diseño y desarrollo</w:t>
      </w:r>
    </w:p>
    <w:p w14:paraId="595C705A" w14:textId="15A97B14"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asegurar que la </w:t>
      </w:r>
      <w:r w:rsidR="00902025" w:rsidRPr="00284CDE">
        <w:rPr>
          <w:rFonts w:asciiTheme="minorBidi" w:hAnsiTheme="minorBidi" w:cstheme="minorBidi"/>
          <w:sz w:val="22"/>
        </w:rPr>
        <w:t>entidad</w:t>
      </w:r>
      <w:r w:rsidRPr="00284CDE">
        <w:rPr>
          <w:rFonts w:asciiTheme="minorBidi" w:hAnsiTheme="minorBidi" w:cstheme="minorBidi"/>
          <w:sz w:val="22"/>
        </w:rPr>
        <w:t xml:space="preserve"> lleva a cabo la planificación del diseño y desarrollo para determinar sus actividades y tareas necesarias de diseño y desarrollo. Esta planificación podría incluir tener en cuenta las acciones que se han determinado necesarias (véase el Capítulo 6 y 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8.1 de la </w:t>
      </w:r>
      <w:r w:rsidR="00F758CB" w:rsidRPr="00284CDE">
        <w:rPr>
          <w:rFonts w:asciiTheme="minorBidi" w:hAnsiTheme="minorBidi" w:cstheme="minorBidi"/>
          <w:sz w:val="22"/>
        </w:rPr>
        <w:t>NTC 6256:2018</w:t>
      </w:r>
      <w:r w:rsidRPr="00284CDE">
        <w:rPr>
          <w:rFonts w:asciiTheme="minorBidi" w:hAnsiTheme="minorBidi" w:cstheme="minorBidi"/>
          <w:sz w:val="22"/>
        </w:rPr>
        <w:t>) que puedan tener un efecto sobre el desempeño de las actividades planificadas, las necesidades de recursos, así como una definición clara de los roles y responsabilidades.</w:t>
      </w:r>
    </w:p>
    <w:p w14:paraId="4A4F18D1" w14:textId="348B51C2"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Los requisitos en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proporcionan un conjunto de elementos clave a tener en cuenta durante la planificación del diseño y el desarrollo. Para los puntos a) a j) del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8.3.2 de la </w:t>
      </w:r>
      <w:r w:rsidR="00F758CB" w:rsidRPr="00284CDE">
        <w:rPr>
          <w:rFonts w:asciiTheme="minorBidi" w:hAnsiTheme="minorBidi" w:cstheme="minorBidi"/>
          <w:sz w:val="22"/>
        </w:rPr>
        <w:t>NTC 6256:2018</w:t>
      </w:r>
      <w:r w:rsidRPr="00284CDE">
        <w:rPr>
          <w:rFonts w:asciiTheme="minorBidi" w:hAnsiTheme="minorBidi" w:cstheme="minorBidi"/>
          <w:sz w:val="22"/>
        </w:rPr>
        <w:t>:</w:t>
      </w:r>
    </w:p>
    <w:p w14:paraId="5777E7E2" w14:textId="77777777" w:rsidR="00EF3A89" w:rsidRPr="00284CDE" w:rsidRDefault="003F3001" w:rsidP="00532449">
      <w:pPr>
        <w:numPr>
          <w:ilvl w:val="0"/>
          <w:numId w:val="18"/>
        </w:numPr>
        <w:ind w:hanging="679"/>
        <w:rPr>
          <w:rFonts w:asciiTheme="minorBidi" w:hAnsiTheme="minorBidi" w:cstheme="minorBidi"/>
          <w:sz w:val="22"/>
        </w:rPr>
      </w:pPr>
      <w:r w:rsidRPr="00284CDE">
        <w:rPr>
          <w:rFonts w:asciiTheme="minorBidi" w:hAnsiTheme="minorBidi" w:cstheme="minorBidi"/>
          <w:sz w:val="22"/>
        </w:rPr>
        <w:t>la complejidad de los productos y servicios (por ejemplo, un diseño repetido, un diseño nuevo, el propósito del producto y servicio, características físicas como la duración esperada y el alcance de un servicio) y factores como los requisitos de entrega;</w:t>
      </w:r>
    </w:p>
    <w:p w14:paraId="2E07C0C3" w14:textId="77777777" w:rsidR="00EF3A89" w:rsidRPr="00284CDE" w:rsidRDefault="003F3001" w:rsidP="00532449">
      <w:pPr>
        <w:numPr>
          <w:ilvl w:val="0"/>
          <w:numId w:val="18"/>
        </w:numPr>
        <w:ind w:hanging="679"/>
        <w:rPr>
          <w:rFonts w:asciiTheme="minorBidi" w:hAnsiTheme="minorBidi" w:cstheme="minorBidi"/>
          <w:sz w:val="22"/>
        </w:rPr>
      </w:pPr>
      <w:r w:rsidRPr="00284CDE">
        <w:rPr>
          <w:rFonts w:asciiTheme="minorBidi" w:hAnsiTheme="minorBidi" w:cstheme="minorBidi"/>
          <w:sz w:val="22"/>
        </w:rPr>
        <w:t>las etapas necesarias, incluyendo las revisiones aplicables de diseño y desarrollo (por ejemplo, diseño básico, diseño detallado), así como las verificaciones (por ejemplo, si todas las dimensiones se han especificado adecuadamente en un diseño técnico) y validaciones (por ejemplo, producción de prueba o ensayos de un servicio);</w:t>
      </w:r>
    </w:p>
    <w:p w14:paraId="7A7AD5BF" w14:textId="77777777" w:rsidR="00EF3A89" w:rsidRPr="00284CDE" w:rsidRDefault="003F3001" w:rsidP="00532449">
      <w:pPr>
        <w:numPr>
          <w:ilvl w:val="0"/>
          <w:numId w:val="18"/>
        </w:numPr>
        <w:ind w:hanging="679"/>
        <w:rPr>
          <w:rFonts w:asciiTheme="minorBidi" w:hAnsiTheme="minorBidi" w:cstheme="minorBidi"/>
          <w:sz w:val="22"/>
        </w:rPr>
      </w:pPr>
      <w:r w:rsidRPr="00284CDE">
        <w:rPr>
          <w:rFonts w:asciiTheme="minorBidi" w:hAnsiTheme="minorBidi" w:cstheme="minorBidi"/>
          <w:sz w:val="22"/>
        </w:rPr>
        <w:t>las actividades de verificación necesarias para asegurarse de que las salidas cumplen los requisitos de las entradas, y las actividades de validación necesarias para asegurarse de que los productos y servicios resultantes cumplen los requisitos para la aplicación especificada o el uso esperado;</w:t>
      </w:r>
    </w:p>
    <w:p w14:paraId="6CE76315" w14:textId="1CAE0F5B" w:rsidR="00EF3A89" w:rsidRPr="00284CDE" w:rsidRDefault="003F3001" w:rsidP="00532449">
      <w:pPr>
        <w:numPr>
          <w:ilvl w:val="0"/>
          <w:numId w:val="18"/>
        </w:numPr>
        <w:spacing w:after="9"/>
        <w:ind w:left="690" w:hanging="679"/>
        <w:rPr>
          <w:rFonts w:asciiTheme="minorBidi" w:hAnsiTheme="minorBidi" w:cstheme="minorBidi"/>
          <w:sz w:val="22"/>
        </w:rPr>
      </w:pPr>
      <w:r w:rsidRPr="00284CDE">
        <w:rPr>
          <w:rFonts w:asciiTheme="minorBidi" w:hAnsiTheme="minorBidi" w:cstheme="minorBidi"/>
          <w:sz w:val="22"/>
        </w:rPr>
        <w:t>las personas que van a hacerlo, es decir, determinar las responsabilidades y</w:t>
      </w:r>
      <w:r w:rsidR="00902025" w:rsidRPr="00284CDE">
        <w:rPr>
          <w:rFonts w:asciiTheme="minorBidi" w:hAnsiTheme="minorBidi" w:cstheme="minorBidi"/>
          <w:sz w:val="22"/>
        </w:rPr>
        <w:t xml:space="preserve"> </w:t>
      </w:r>
      <w:r w:rsidRPr="00284CDE">
        <w:rPr>
          <w:rFonts w:asciiTheme="minorBidi" w:hAnsiTheme="minorBidi" w:cstheme="minorBidi"/>
          <w:sz w:val="22"/>
        </w:rPr>
        <w:t>autoridades necesarias involucradas en el proceso de diseño y desarrollo;</w:t>
      </w:r>
      <w:r w:rsidR="00902025" w:rsidRPr="00284CDE">
        <w:rPr>
          <w:rFonts w:asciiTheme="minorBidi" w:hAnsiTheme="minorBidi" w:cstheme="minorBidi"/>
          <w:sz w:val="22"/>
        </w:rPr>
        <w:t xml:space="preserve"> ejemplo arquitectos, diseñadores, pares académicos.</w:t>
      </w:r>
    </w:p>
    <w:p w14:paraId="0A09E444" w14:textId="77777777" w:rsidR="00902025" w:rsidRPr="00284CDE" w:rsidRDefault="00902025" w:rsidP="00902025">
      <w:pPr>
        <w:spacing w:after="9"/>
        <w:rPr>
          <w:rFonts w:asciiTheme="minorBidi" w:hAnsiTheme="minorBidi" w:cstheme="minorBidi"/>
          <w:sz w:val="22"/>
        </w:rPr>
      </w:pPr>
    </w:p>
    <w:p w14:paraId="03D10130" w14:textId="5DF26A8B" w:rsidR="00EF3A89" w:rsidRPr="00284CDE" w:rsidRDefault="003F3001" w:rsidP="00532449">
      <w:pPr>
        <w:numPr>
          <w:ilvl w:val="0"/>
          <w:numId w:val="18"/>
        </w:numPr>
        <w:ind w:hanging="679"/>
        <w:rPr>
          <w:rFonts w:asciiTheme="minorBidi" w:hAnsiTheme="minorBidi" w:cstheme="minorBidi"/>
          <w:sz w:val="22"/>
        </w:rPr>
      </w:pPr>
      <w:r w:rsidRPr="00284CDE">
        <w:rPr>
          <w:rFonts w:asciiTheme="minorBidi" w:hAnsiTheme="minorBidi" w:cstheme="minorBidi"/>
          <w:sz w:val="22"/>
        </w:rPr>
        <w:t xml:space="preserve">los recursos internos y externos necesarios (por ejemplo, conocimiento organizacional, equipamiento, </w:t>
      </w:r>
      <w:r w:rsidR="00902025" w:rsidRPr="00284CDE">
        <w:rPr>
          <w:rFonts w:asciiTheme="minorBidi" w:hAnsiTheme="minorBidi" w:cstheme="minorBidi"/>
          <w:sz w:val="22"/>
        </w:rPr>
        <w:t xml:space="preserve">tecnología, currículos, </w:t>
      </w:r>
      <w:r w:rsidRPr="00284CDE">
        <w:rPr>
          <w:rFonts w:asciiTheme="minorBidi" w:hAnsiTheme="minorBidi" w:cstheme="minorBidi"/>
          <w:sz w:val="22"/>
        </w:rPr>
        <w:t xml:space="preserve"> competencia, apoyo de </w:t>
      </w:r>
      <w:r w:rsidR="00857D4C" w:rsidRPr="00284CDE">
        <w:rPr>
          <w:rFonts w:asciiTheme="minorBidi" w:hAnsiTheme="minorBidi" w:cstheme="minorBidi"/>
          <w:sz w:val="22"/>
        </w:rPr>
        <w:t>usuario</w:t>
      </w:r>
      <w:r w:rsidRPr="00284CDE">
        <w:rPr>
          <w:rFonts w:asciiTheme="minorBidi" w:hAnsiTheme="minorBidi" w:cstheme="minorBidi"/>
          <w:sz w:val="22"/>
        </w:rPr>
        <w:t>s o proveedores externos, trabajadores temporales, códigos o estándares que proporcionan información técnica);</w:t>
      </w:r>
    </w:p>
    <w:p w14:paraId="042738ED" w14:textId="77777777" w:rsidR="00EF3A89" w:rsidRPr="00284CDE" w:rsidRDefault="003F3001" w:rsidP="00532449">
      <w:pPr>
        <w:numPr>
          <w:ilvl w:val="0"/>
          <w:numId w:val="18"/>
        </w:numPr>
        <w:ind w:hanging="679"/>
        <w:rPr>
          <w:rFonts w:asciiTheme="minorBidi" w:hAnsiTheme="minorBidi" w:cstheme="minorBidi"/>
          <w:sz w:val="22"/>
        </w:rPr>
      </w:pPr>
      <w:r w:rsidRPr="00284CDE">
        <w:rPr>
          <w:rFonts w:asciiTheme="minorBidi" w:hAnsiTheme="minorBidi" w:cstheme="minorBidi"/>
          <w:sz w:val="22"/>
        </w:rPr>
        <w:t>las comunicaciones entre las personas involucradas en el proceso de diseño y desarrollo, teniendo en cuenta el número de personas implicadas y las maneras más eficaces para compartir información, como reuniones, telecomunicaciones, actas;</w:t>
      </w:r>
    </w:p>
    <w:p w14:paraId="6FBF8F32" w14:textId="2EDDB18E" w:rsidR="00EF3A89" w:rsidRPr="00284CDE" w:rsidRDefault="003F3001" w:rsidP="00532449">
      <w:pPr>
        <w:numPr>
          <w:ilvl w:val="0"/>
          <w:numId w:val="18"/>
        </w:numPr>
        <w:ind w:hanging="679"/>
        <w:rPr>
          <w:rFonts w:asciiTheme="minorBidi" w:hAnsiTheme="minorBidi" w:cstheme="minorBidi"/>
          <w:sz w:val="22"/>
        </w:rPr>
      </w:pPr>
      <w:r w:rsidRPr="00284CDE">
        <w:rPr>
          <w:rFonts w:asciiTheme="minorBidi" w:hAnsiTheme="minorBidi" w:cstheme="minorBidi"/>
          <w:sz w:val="22"/>
        </w:rPr>
        <w:t xml:space="preserve">la participación potencial de </w:t>
      </w:r>
      <w:r w:rsidR="00857D4C" w:rsidRPr="00284CDE">
        <w:rPr>
          <w:rFonts w:asciiTheme="minorBidi" w:hAnsiTheme="minorBidi" w:cstheme="minorBidi"/>
          <w:sz w:val="22"/>
        </w:rPr>
        <w:t>usuario</w:t>
      </w:r>
      <w:r w:rsidRPr="00284CDE">
        <w:rPr>
          <w:rFonts w:asciiTheme="minorBidi" w:hAnsiTheme="minorBidi" w:cstheme="minorBidi"/>
          <w:sz w:val="22"/>
        </w:rPr>
        <w:t xml:space="preserve">s y usuarios en las actividades de diseño y desarrollo (por ejemplo, seguimiento </w:t>
      </w:r>
      <w:r w:rsidRPr="00284CDE">
        <w:rPr>
          <w:rFonts w:asciiTheme="minorBidi" w:hAnsiTheme="minorBidi" w:cstheme="minorBidi"/>
          <w:i/>
          <w:sz w:val="22"/>
        </w:rPr>
        <w:t xml:space="preserve">in situ </w:t>
      </w:r>
      <w:r w:rsidRPr="00284CDE">
        <w:rPr>
          <w:rFonts w:asciiTheme="minorBidi" w:hAnsiTheme="minorBidi" w:cstheme="minorBidi"/>
          <w:sz w:val="22"/>
        </w:rPr>
        <w:t xml:space="preserve">de un </w:t>
      </w:r>
      <w:r w:rsidR="00857D4C" w:rsidRPr="00284CDE">
        <w:rPr>
          <w:rFonts w:asciiTheme="minorBidi" w:hAnsiTheme="minorBidi" w:cstheme="minorBidi"/>
          <w:sz w:val="22"/>
        </w:rPr>
        <w:t>usuario</w:t>
      </w:r>
      <w:r w:rsidRPr="00284CDE">
        <w:rPr>
          <w:rFonts w:asciiTheme="minorBidi" w:hAnsiTheme="minorBidi" w:cstheme="minorBidi"/>
          <w:sz w:val="22"/>
        </w:rPr>
        <w:t xml:space="preserve">, ensayos del </w:t>
      </w:r>
      <w:r w:rsidR="00857D4C" w:rsidRPr="00284CDE">
        <w:rPr>
          <w:rFonts w:asciiTheme="minorBidi" w:hAnsiTheme="minorBidi" w:cstheme="minorBidi"/>
          <w:sz w:val="22"/>
        </w:rPr>
        <w:t>usuario</w:t>
      </w:r>
      <w:r w:rsidRPr="00284CDE">
        <w:rPr>
          <w:rFonts w:asciiTheme="minorBidi" w:hAnsiTheme="minorBidi" w:cstheme="minorBidi"/>
          <w:sz w:val="22"/>
        </w:rPr>
        <w:t xml:space="preserve">, estudios del </w:t>
      </w:r>
      <w:r w:rsidR="00857D4C" w:rsidRPr="00284CDE">
        <w:rPr>
          <w:rFonts w:asciiTheme="minorBidi" w:hAnsiTheme="minorBidi" w:cstheme="minorBidi"/>
          <w:sz w:val="22"/>
        </w:rPr>
        <w:t>usuario</w:t>
      </w:r>
      <w:r w:rsidRPr="00284CDE">
        <w:rPr>
          <w:rFonts w:asciiTheme="minorBidi" w:hAnsiTheme="minorBidi" w:cstheme="minorBidi"/>
          <w:sz w:val="22"/>
        </w:rPr>
        <w:t xml:space="preserve">, </w:t>
      </w:r>
      <w:r w:rsidR="00902025" w:rsidRPr="00284CDE">
        <w:rPr>
          <w:rFonts w:asciiTheme="minorBidi" w:hAnsiTheme="minorBidi" w:cstheme="minorBidi"/>
          <w:sz w:val="22"/>
        </w:rPr>
        <w:t>estudiantes, profesores).</w:t>
      </w:r>
    </w:p>
    <w:p w14:paraId="22E56CB9" w14:textId="2E936062" w:rsidR="00EF3A89" w:rsidRPr="00284CDE" w:rsidRDefault="003F3001" w:rsidP="00532449">
      <w:pPr>
        <w:numPr>
          <w:ilvl w:val="0"/>
          <w:numId w:val="18"/>
        </w:numPr>
        <w:ind w:hanging="679"/>
        <w:rPr>
          <w:rFonts w:asciiTheme="minorBidi" w:hAnsiTheme="minorBidi" w:cstheme="minorBidi"/>
          <w:sz w:val="22"/>
        </w:rPr>
      </w:pPr>
      <w:r w:rsidRPr="00284CDE">
        <w:rPr>
          <w:rFonts w:asciiTheme="minorBidi" w:hAnsiTheme="minorBidi" w:cstheme="minorBidi"/>
          <w:sz w:val="22"/>
        </w:rPr>
        <w:t xml:space="preserve">lo que es necesario para que las personas de la </w:t>
      </w:r>
      <w:r w:rsidR="00902025" w:rsidRPr="00284CDE">
        <w:rPr>
          <w:rFonts w:asciiTheme="minorBidi" w:hAnsiTheme="minorBidi" w:cstheme="minorBidi"/>
          <w:sz w:val="22"/>
        </w:rPr>
        <w:t>entidad</w:t>
      </w:r>
      <w:r w:rsidRPr="00284CDE">
        <w:rPr>
          <w:rFonts w:asciiTheme="minorBidi" w:hAnsiTheme="minorBidi" w:cstheme="minorBidi"/>
          <w:sz w:val="22"/>
        </w:rPr>
        <w:t xml:space="preserve"> puedan proporcionar el producto o prestar el servicio (por ejemplo, dibujos, controles, materias prima, criterios de aceptación);</w:t>
      </w:r>
    </w:p>
    <w:p w14:paraId="5688BCEA" w14:textId="5D627D59" w:rsidR="00EF3A89" w:rsidRPr="00284CDE" w:rsidRDefault="003F3001" w:rsidP="00532449">
      <w:pPr>
        <w:numPr>
          <w:ilvl w:val="0"/>
          <w:numId w:val="18"/>
        </w:numPr>
        <w:ind w:hanging="679"/>
        <w:rPr>
          <w:rFonts w:asciiTheme="minorBidi" w:hAnsiTheme="minorBidi" w:cstheme="minorBidi"/>
          <w:sz w:val="22"/>
        </w:rPr>
      </w:pPr>
      <w:r w:rsidRPr="00284CDE">
        <w:rPr>
          <w:rFonts w:asciiTheme="minorBidi" w:hAnsiTheme="minorBidi" w:cstheme="minorBidi"/>
          <w:sz w:val="22"/>
        </w:rPr>
        <w:t xml:space="preserve">los niveles de control esperados determinados por el </w:t>
      </w:r>
      <w:r w:rsidR="00857D4C" w:rsidRPr="00284CDE">
        <w:rPr>
          <w:rFonts w:asciiTheme="minorBidi" w:hAnsiTheme="minorBidi" w:cstheme="minorBidi"/>
          <w:sz w:val="22"/>
        </w:rPr>
        <w:t>usuario</w:t>
      </w:r>
      <w:r w:rsidRPr="00284CDE">
        <w:rPr>
          <w:rFonts w:asciiTheme="minorBidi" w:hAnsiTheme="minorBidi" w:cstheme="minorBidi"/>
          <w:sz w:val="22"/>
        </w:rPr>
        <w:t xml:space="preserve"> u otras partes interesadas sobre el proceso teniendo en cuenta la naturaleza de los productos y servicios;</w:t>
      </w:r>
    </w:p>
    <w:p w14:paraId="56C43054" w14:textId="77777777" w:rsidR="00EF3A89" w:rsidRPr="00284CDE" w:rsidRDefault="003F3001" w:rsidP="00532449">
      <w:pPr>
        <w:numPr>
          <w:ilvl w:val="0"/>
          <w:numId w:val="18"/>
        </w:numPr>
        <w:ind w:hanging="679"/>
        <w:rPr>
          <w:rFonts w:asciiTheme="minorBidi" w:hAnsiTheme="minorBidi" w:cstheme="minorBidi"/>
          <w:sz w:val="22"/>
        </w:rPr>
      </w:pPr>
      <w:r w:rsidRPr="00284CDE">
        <w:rPr>
          <w:rFonts w:asciiTheme="minorBidi" w:hAnsiTheme="minorBidi" w:cstheme="minorBidi"/>
          <w:sz w:val="22"/>
        </w:rPr>
        <w:t>la información documentada necesaria para demostrar si se han cumplido los requisitos de diseño y desarrollo, y si el proceso se ha llevado a cabo adecuadamente en las etapas de revisión, verificación y validación; tales como planes de proyecto, actas de reuniones, realización de los puntos de actuación, informes de ensayos, dibujos, instrucciones de trabajo, o diagramas de flujo del proceso.</w:t>
      </w:r>
    </w:p>
    <w:p w14:paraId="3F7EDFC1" w14:textId="77777777" w:rsidR="00EF3A89" w:rsidRPr="00284CDE" w:rsidRDefault="003F3001">
      <w:pPr>
        <w:pStyle w:val="Ttulo6"/>
        <w:tabs>
          <w:tab w:val="center" w:pos="2498"/>
        </w:tabs>
        <w:ind w:left="-15" w:right="0" w:firstLine="0"/>
        <w:rPr>
          <w:rFonts w:asciiTheme="minorBidi" w:hAnsiTheme="minorBidi" w:cstheme="minorBidi"/>
          <w:sz w:val="22"/>
        </w:rPr>
      </w:pPr>
      <w:r w:rsidRPr="00284CDE">
        <w:rPr>
          <w:rFonts w:asciiTheme="minorBidi" w:hAnsiTheme="minorBidi" w:cstheme="minorBidi"/>
          <w:sz w:val="22"/>
        </w:rPr>
        <w:t>8.3.3</w:t>
      </w:r>
      <w:r w:rsidRPr="00284CDE">
        <w:rPr>
          <w:rFonts w:asciiTheme="minorBidi" w:hAnsiTheme="minorBidi" w:cstheme="minorBidi"/>
          <w:sz w:val="22"/>
        </w:rPr>
        <w:tab/>
        <w:t>Entradas para el diseño y desarrollo</w:t>
      </w:r>
    </w:p>
    <w:p w14:paraId="015AD5C5" w14:textId="0633D1F5"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asegurar que la </w:t>
      </w:r>
      <w:r w:rsidR="00902025" w:rsidRPr="00284CDE">
        <w:rPr>
          <w:rFonts w:asciiTheme="minorBidi" w:hAnsiTheme="minorBidi" w:cstheme="minorBidi"/>
          <w:sz w:val="22"/>
        </w:rPr>
        <w:t>entidad</w:t>
      </w:r>
      <w:r w:rsidRPr="00284CDE">
        <w:rPr>
          <w:rFonts w:asciiTheme="minorBidi" w:hAnsiTheme="minorBidi" w:cstheme="minorBidi"/>
          <w:sz w:val="22"/>
        </w:rPr>
        <w:t xml:space="preserve"> determina las entradas para los proyectos de diseño y desarrollo como una de sus actividades durante la planificación del diseño y desarrollo. Estas entradas necesitan no ser ambiguas, completas, y coherentes con los requisitos que definen las características del producto o servicio. Para los puntos a) a e) del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8.3.3 de la </w:t>
      </w:r>
      <w:r w:rsidR="00F758CB" w:rsidRPr="00284CDE">
        <w:rPr>
          <w:rFonts w:asciiTheme="minorBidi" w:hAnsiTheme="minorBidi" w:cstheme="minorBidi"/>
          <w:sz w:val="22"/>
        </w:rPr>
        <w:t>NTC 6256:2018</w:t>
      </w:r>
      <w:r w:rsidRPr="00284CDE">
        <w:rPr>
          <w:rFonts w:asciiTheme="minorBidi" w:hAnsiTheme="minorBidi" w:cstheme="minorBidi"/>
          <w:sz w:val="22"/>
        </w:rPr>
        <w:t xml:space="preserve">, la </w:t>
      </w:r>
      <w:r w:rsidR="00902025" w:rsidRPr="00284CDE">
        <w:rPr>
          <w:rFonts w:asciiTheme="minorBidi" w:hAnsiTheme="minorBidi" w:cstheme="minorBidi"/>
          <w:sz w:val="22"/>
        </w:rPr>
        <w:t>Entidad</w:t>
      </w:r>
      <w:r w:rsidRPr="00284CDE">
        <w:rPr>
          <w:rFonts w:asciiTheme="minorBidi" w:hAnsiTheme="minorBidi" w:cstheme="minorBidi"/>
          <w:sz w:val="22"/>
        </w:rPr>
        <w:t xml:space="preserve"> debería tener en cuenta:</w:t>
      </w:r>
    </w:p>
    <w:p w14:paraId="14C79433" w14:textId="0D04C8FB" w:rsidR="00EF3A89" w:rsidRPr="00284CDE" w:rsidRDefault="003F3001" w:rsidP="00532449">
      <w:pPr>
        <w:numPr>
          <w:ilvl w:val="0"/>
          <w:numId w:val="19"/>
        </w:numPr>
        <w:ind w:hanging="679"/>
        <w:rPr>
          <w:rFonts w:asciiTheme="minorBidi" w:hAnsiTheme="minorBidi" w:cstheme="minorBidi"/>
          <w:sz w:val="22"/>
        </w:rPr>
      </w:pPr>
      <w:r w:rsidRPr="00284CDE">
        <w:rPr>
          <w:rFonts w:asciiTheme="minorBidi" w:hAnsiTheme="minorBidi" w:cstheme="minorBidi"/>
          <w:sz w:val="22"/>
        </w:rPr>
        <w:t xml:space="preserve">los requisitos funcionales y de desempeño determinados por los </w:t>
      </w:r>
      <w:r w:rsidR="00857D4C" w:rsidRPr="00284CDE">
        <w:rPr>
          <w:rFonts w:asciiTheme="minorBidi" w:hAnsiTheme="minorBidi" w:cstheme="minorBidi"/>
          <w:sz w:val="22"/>
        </w:rPr>
        <w:t>usuario</w:t>
      </w:r>
      <w:r w:rsidRPr="00284CDE">
        <w:rPr>
          <w:rFonts w:asciiTheme="minorBidi" w:hAnsiTheme="minorBidi" w:cstheme="minorBidi"/>
          <w:sz w:val="22"/>
        </w:rPr>
        <w:t>s, las necesidades del mercado o la</w:t>
      </w:r>
      <w:r w:rsidR="00902025" w:rsidRPr="00284CDE">
        <w:rPr>
          <w:rFonts w:asciiTheme="minorBidi" w:hAnsiTheme="minorBidi" w:cstheme="minorBidi"/>
          <w:sz w:val="22"/>
        </w:rPr>
        <w:t xml:space="preserve"> entidad</w:t>
      </w:r>
      <w:r w:rsidRPr="00284CDE">
        <w:rPr>
          <w:rFonts w:asciiTheme="minorBidi" w:hAnsiTheme="minorBidi" w:cstheme="minorBidi"/>
          <w:sz w:val="22"/>
        </w:rPr>
        <w:t>; por ejemplo, el ciclo de vida necesario para una pieza de equipamiento, una lámpara que proporciona una cierta cantidad de luz, o un servicio que se proporciona en un cierto tiempo, una máquina que se puede operar de manera segura</w:t>
      </w:r>
      <w:r w:rsidR="00902025" w:rsidRPr="00284CDE">
        <w:rPr>
          <w:rFonts w:asciiTheme="minorBidi" w:hAnsiTheme="minorBidi" w:cstheme="minorBidi"/>
          <w:sz w:val="22"/>
        </w:rPr>
        <w:t>;</w:t>
      </w:r>
      <w:r w:rsidRPr="00284CDE">
        <w:rPr>
          <w:rFonts w:asciiTheme="minorBidi" w:hAnsiTheme="minorBidi" w:cstheme="minorBidi"/>
          <w:sz w:val="22"/>
        </w:rPr>
        <w:t xml:space="preserve"> </w:t>
      </w:r>
    </w:p>
    <w:p w14:paraId="478D33C2" w14:textId="6B7CEB29" w:rsidR="00EF3A89" w:rsidRPr="00284CDE" w:rsidRDefault="003F3001" w:rsidP="00532449">
      <w:pPr>
        <w:numPr>
          <w:ilvl w:val="0"/>
          <w:numId w:val="19"/>
        </w:numPr>
        <w:ind w:hanging="679"/>
        <w:rPr>
          <w:rFonts w:asciiTheme="minorBidi" w:hAnsiTheme="minorBidi" w:cstheme="minorBidi"/>
          <w:sz w:val="22"/>
        </w:rPr>
      </w:pPr>
      <w:r w:rsidRPr="00284CDE">
        <w:rPr>
          <w:rFonts w:asciiTheme="minorBidi" w:hAnsiTheme="minorBidi" w:cstheme="minorBidi"/>
          <w:sz w:val="22"/>
        </w:rPr>
        <w:t xml:space="preserve">la información de actividades similares de diseño y desarrollo previas, como archivos de proyecto, dibujos, especificaciones, o las lecciones aprendidas, que pueden mejorar la eficacia y permitir a la </w:t>
      </w:r>
      <w:r w:rsidR="00902025" w:rsidRPr="00284CDE">
        <w:rPr>
          <w:rFonts w:asciiTheme="minorBidi" w:hAnsiTheme="minorBidi" w:cstheme="minorBidi"/>
          <w:sz w:val="22"/>
        </w:rPr>
        <w:t>entidad</w:t>
      </w:r>
      <w:r w:rsidRPr="00284CDE">
        <w:rPr>
          <w:rFonts w:asciiTheme="minorBidi" w:hAnsiTheme="minorBidi" w:cstheme="minorBidi"/>
          <w:sz w:val="22"/>
        </w:rPr>
        <w:t xml:space="preserve"> aprovechar las buenas prácticas o evitar errores;</w:t>
      </w:r>
    </w:p>
    <w:p w14:paraId="0F07668B" w14:textId="6CA2BAB4" w:rsidR="00EF3A89" w:rsidRPr="00284CDE" w:rsidRDefault="003F3001" w:rsidP="00532449">
      <w:pPr>
        <w:numPr>
          <w:ilvl w:val="0"/>
          <w:numId w:val="19"/>
        </w:numPr>
        <w:ind w:hanging="679"/>
        <w:rPr>
          <w:rFonts w:asciiTheme="minorBidi" w:hAnsiTheme="minorBidi" w:cstheme="minorBidi"/>
          <w:sz w:val="22"/>
        </w:rPr>
      </w:pPr>
      <w:r w:rsidRPr="00284CDE">
        <w:rPr>
          <w:rFonts w:asciiTheme="minorBidi" w:hAnsiTheme="minorBidi" w:cstheme="minorBidi"/>
          <w:sz w:val="22"/>
        </w:rPr>
        <w:t>los requisitos legales y reglamentarios directamente relacionados con el producto o servicio (por ejemplo, reglamentos de seguridad, leyes de higiene alimentaria) o la provisión de ese producto o servicio</w:t>
      </w:r>
      <w:r w:rsidR="00902025" w:rsidRPr="00284CDE">
        <w:rPr>
          <w:rFonts w:asciiTheme="minorBidi" w:hAnsiTheme="minorBidi" w:cstheme="minorBidi"/>
          <w:sz w:val="22"/>
        </w:rPr>
        <w:t>;</w:t>
      </w:r>
    </w:p>
    <w:p w14:paraId="29F5A230" w14:textId="1A1A35F9" w:rsidR="00EF3A89" w:rsidRPr="00284CDE" w:rsidRDefault="003F3001" w:rsidP="00532449">
      <w:pPr>
        <w:numPr>
          <w:ilvl w:val="0"/>
          <w:numId w:val="19"/>
        </w:numPr>
        <w:ind w:hanging="679"/>
        <w:rPr>
          <w:rFonts w:asciiTheme="minorBidi" w:hAnsiTheme="minorBidi" w:cstheme="minorBidi"/>
          <w:sz w:val="22"/>
        </w:rPr>
      </w:pPr>
      <w:r w:rsidRPr="00284CDE">
        <w:rPr>
          <w:rFonts w:asciiTheme="minorBidi" w:hAnsiTheme="minorBidi" w:cstheme="minorBidi"/>
          <w:sz w:val="22"/>
        </w:rPr>
        <w:t xml:space="preserve">las normas o códigos de prácticas con los que la </w:t>
      </w:r>
      <w:r w:rsidR="00902025" w:rsidRPr="00284CDE">
        <w:rPr>
          <w:rFonts w:asciiTheme="minorBidi" w:hAnsiTheme="minorBidi" w:cstheme="minorBidi"/>
          <w:sz w:val="22"/>
        </w:rPr>
        <w:t>entidad</w:t>
      </w:r>
      <w:r w:rsidRPr="00284CDE">
        <w:rPr>
          <w:rFonts w:asciiTheme="minorBidi" w:hAnsiTheme="minorBidi" w:cstheme="minorBidi"/>
          <w:sz w:val="22"/>
        </w:rPr>
        <w:t xml:space="preserve"> se ha comprometido (por ejemplo, códigos de la industria, o normas de seguridad y salud);</w:t>
      </w:r>
    </w:p>
    <w:p w14:paraId="2825DBC1" w14:textId="77777777" w:rsidR="00902025" w:rsidRPr="00284CDE" w:rsidRDefault="003F3001" w:rsidP="00532449">
      <w:pPr>
        <w:numPr>
          <w:ilvl w:val="0"/>
          <w:numId w:val="19"/>
        </w:numPr>
        <w:ind w:hanging="679"/>
        <w:rPr>
          <w:rFonts w:asciiTheme="minorBidi" w:hAnsiTheme="minorBidi" w:cstheme="minorBidi"/>
          <w:sz w:val="22"/>
        </w:rPr>
      </w:pPr>
      <w:r w:rsidRPr="00284CDE">
        <w:rPr>
          <w:rFonts w:asciiTheme="minorBidi" w:hAnsiTheme="minorBidi" w:cstheme="minorBidi"/>
          <w:sz w:val="22"/>
        </w:rPr>
        <w:t xml:space="preserve">las consecuencias potenciales de fallar debido a la naturaleza de los productos y servicios; esto puede ir desde potencialmente fatales (por ejemplo, en un evento hay mala planificación que puede dar lugar a accidentes) a cuestiones que pueden resultar en la pérdida de la satisfacción del </w:t>
      </w:r>
      <w:r w:rsidR="00857D4C" w:rsidRPr="00284CDE">
        <w:rPr>
          <w:rFonts w:asciiTheme="minorBidi" w:hAnsiTheme="minorBidi" w:cstheme="minorBidi"/>
          <w:sz w:val="22"/>
        </w:rPr>
        <w:t>usuario</w:t>
      </w:r>
      <w:r w:rsidRPr="00284CDE">
        <w:rPr>
          <w:rFonts w:asciiTheme="minorBidi" w:hAnsiTheme="minorBidi" w:cstheme="minorBidi"/>
          <w:sz w:val="22"/>
        </w:rPr>
        <w:t xml:space="preserve"> (</w:t>
      </w:r>
    </w:p>
    <w:p w14:paraId="0FFC8E8F" w14:textId="5CD0DF3D" w:rsidR="00EF3A89" w:rsidRPr="00284CDE" w:rsidRDefault="00902025" w:rsidP="00902025">
      <w:pPr>
        <w:ind w:left="-15" w:firstLine="0"/>
        <w:rPr>
          <w:rFonts w:asciiTheme="minorBidi" w:hAnsiTheme="minorBidi" w:cstheme="minorBidi"/>
          <w:sz w:val="22"/>
        </w:rPr>
      </w:pPr>
      <w:r w:rsidRPr="00284CDE">
        <w:rPr>
          <w:rFonts w:asciiTheme="minorBidi" w:hAnsiTheme="minorBidi" w:cstheme="minorBidi"/>
          <w:sz w:val="22"/>
        </w:rPr>
        <w:t>L</w:t>
      </w:r>
      <w:r w:rsidR="003F3001" w:rsidRPr="00284CDE">
        <w:rPr>
          <w:rFonts w:asciiTheme="minorBidi" w:hAnsiTheme="minorBidi" w:cstheme="minorBidi"/>
          <w:sz w:val="22"/>
        </w:rPr>
        <w:t>as entradas aplicables para el diseño y desarrollo deberían conservarse como información documentada. Estas entradas podrían ser una referencia a un código específico o una especificación listada en la planificación del proyecto.</w:t>
      </w:r>
    </w:p>
    <w:p w14:paraId="66F5C283" w14:textId="3A644644"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Cuando los requisitos de las entradas son conflictivos, o sean difíciles de tratar o de alcanzar, la </w:t>
      </w:r>
      <w:r w:rsidR="00902025" w:rsidRPr="00284CDE">
        <w:rPr>
          <w:rFonts w:asciiTheme="minorBidi" w:hAnsiTheme="minorBidi" w:cstheme="minorBidi"/>
          <w:sz w:val="22"/>
        </w:rPr>
        <w:t>Entidad</w:t>
      </w:r>
      <w:r w:rsidRPr="00284CDE">
        <w:rPr>
          <w:rFonts w:asciiTheme="minorBidi" w:hAnsiTheme="minorBidi" w:cstheme="minorBidi"/>
          <w:sz w:val="22"/>
        </w:rPr>
        <w:t xml:space="preserve"> debería implementar actividades para resolver estos temas.</w:t>
      </w:r>
    </w:p>
    <w:p w14:paraId="7D340F20" w14:textId="77777777" w:rsidR="00EF3A89" w:rsidRPr="00284CDE" w:rsidRDefault="003F3001">
      <w:pPr>
        <w:pStyle w:val="Ttulo6"/>
        <w:tabs>
          <w:tab w:val="center" w:pos="2351"/>
        </w:tabs>
        <w:ind w:left="-15" w:right="0" w:firstLine="0"/>
        <w:rPr>
          <w:rFonts w:asciiTheme="minorBidi" w:hAnsiTheme="minorBidi" w:cstheme="minorBidi"/>
          <w:sz w:val="22"/>
        </w:rPr>
      </w:pPr>
      <w:r w:rsidRPr="00284CDE">
        <w:rPr>
          <w:rFonts w:asciiTheme="minorBidi" w:hAnsiTheme="minorBidi" w:cstheme="minorBidi"/>
          <w:sz w:val="22"/>
        </w:rPr>
        <w:t>8.3.4</w:t>
      </w:r>
      <w:r w:rsidRPr="00284CDE">
        <w:rPr>
          <w:rFonts w:asciiTheme="minorBidi" w:hAnsiTheme="minorBidi" w:cstheme="minorBidi"/>
          <w:sz w:val="22"/>
        </w:rPr>
        <w:tab/>
        <w:t>Controles del diseño y desarrollo</w:t>
      </w:r>
    </w:p>
    <w:p w14:paraId="51354246" w14:textId="2BAA7E78"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asegurar que, una vez que se han determinado las entradas, las actividades y controles de diseño y desarrollo se implementan de acuerdo con la planificación, para asegurar que el proceso es eficaz.</w:t>
      </w:r>
    </w:p>
    <w:p w14:paraId="033C56D1" w14:textId="0A43E146"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Las actividades de revisión, verificación y validación son esenciales para controlar el proceso de diseño y desarrollo, y es necesario implementarlas eficazmente. Es posible completar la revisión, verificación y validación como un único proceso o como actividades separadas. Para los puntos a) a f) del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8.3.4 de la </w:t>
      </w:r>
      <w:r w:rsidR="00F758CB" w:rsidRPr="00284CDE">
        <w:rPr>
          <w:rFonts w:asciiTheme="minorBidi" w:hAnsiTheme="minorBidi" w:cstheme="minorBidi"/>
          <w:sz w:val="22"/>
        </w:rPr>
        <w:t>NTC 6256:2018</w:t>
      </w:r>
      <w:r w:rsidRPr="00284CDE">
        <w:rPr>
          <w:rFonts w:asciiTheme="minorBidi" w:hAnsiTheme="minorBidi" w:cstheme="minorBidi"/>
          <w:sz w:val="22"/>
        </w:rPr>
        <w:t xml:space="preserve">, la </w:t>
      </w:r>
      <w:r w:rsidR="00C80BCA" w:rsidRPr="00284CDE">
        <w:rPr>
          <w:rFonts w:asciiTheme="minorBidi" w:hAnsiTheme="minorBidi" w:cstheme="minorBidi"/>
          <w:sz w:val="22"/>
        </w:rPr>
        <w:t>e</w:t>
      </w:r>
      <w:r w:rsidR="00902025" w:rsidRPr="00284CDE">
        <w:rPr>
          <w:rFonts w:asciiTheme="minorBidi" w:hAnsiTheme="minorBidi" w:cstheme="minorBidi"/>
          <w:sz w:val="22"/>
        </w:rPr>
        <w:t>ntidad</w:t>
      </w:r>
      <w:r w:rsidRPr="00284CDE">
        <w:rPr>
          <w:rFonts w:asciiTheme="minorBidi" w:hAnsiTheme="minorBidi" w:cstheme="minorBidi"/>
          <w:sz w:val="22"/>
        </w:rPr>
        <w:t xml:space="preserve"> debería asegurarse de que:</w:t>
      </w:r>
    </w:p>
    <w:p w14:paraId="3CDB4C2B" w14:textId="197F11D7" w:rsidR="00EF3A89" w:rsidRPr="00284CDE" w:rsidRDefault="003F3001" w:rsidP="00532449">
      <w:pPr>
        <w:numPr>
          <w:ilvl w:val="0"/>
          <w:numId w:val="20"/>
        </w:numPr>
        <w:ind w:hanging="679"/>
        <w:rPr>
          <w:rFonts w:asciiTheme="minorBidi" w:hAnsiTheme="minorBidi" w:cstheme="minorBidi"/>
          <w:sz w:val="22"/>
        </w:rPr>
      </w:pPr>
      <w:r w:rsidRPr="00284CDE">
        <w:rPr>
          <w:rFonts w:asciiTheme="minorBidi" w:hAnsiTheme="minorBidi" w:cstheme="minorBidi"/>
          <w:sz w:val="22"/>
        </w:rPr>
        <w:t xml:space="preserve">todas las personas involucradas en las actividades de diseño y desarrollo son conscientes, y entienden completamente, los requisitos del </w:t>
      </w:r>
      <w:r w:rsidR="00857D4C" w:rsidRPr="00284CDE">
        <w:rPr>
          <w:rFonts w:asciiTheme="minorBidi" w:hAnsiTheme="minorBidi" w:cstheme="minorBidi"/>
          <w:sz w:val="22"/>
        </w:rPr>
        <w:t>usuario</w:t>
      </w:r>
      <w:r w:rsidRPr="00284CDE">
        <w:rPr>
          <w:rFonts w:asciiTheme="minorBidi" w:hAnsiTheme="minorBidi" w:cstheme="minorBidi"/>
          <w:sz w:val="22"/>
        </w:rPr>
        <w:t xml:space="preserve"> o del usuario final, y las salidas finales previstas; es necesario tener en cuenta las desviaciones con respecto a los requisitos, por ejemplo, al planificar para mejorar el desempeño de un producto, frente a factores como el costo o la facilidad de uso;</w:t>
      </w:r>
    </w:p>
    <w:p w14:paraId="4405E8F6" w14:textId="29F54ECD" w:rsidR="00EF3A89" w:rsidRPr="00284CDE" w:rsidRDefault="003F3001" w:rsidP="00532449">
      <w:pPr>
        <w:numPr>
          <w:ilvl w:val="0"/>
          <w:numId w:val="20"/>
        </w:numPr>
        <w:ind w:hanging="679"/>
        <w:rPr>
          <w:rFonts w:asciiTheme="minorBidi" w:hAnsiTheme="minorBidi" w:cstheme="minorBidi"/>
          <w:sz w:val="22"/>
        </w:rPr>
      </w:pPr>
      <w:r w:rsidRPr="00284CDE">
        <w:rPr>
          <w:rFonts w:asciiTheme="minorBidi" w:hAnsiTheme="minorBidi" w:cstheme="minorBidi"/>
          <w:sz w:val="22"/>
        </w:rPr>
        <w:t xml:space="preserve">las revisiones de las etapas de planificación del diseño y desarrollo y las salidas de la etapa se establecen para confirmar que cumplen los requisitos de las entradas, determinar problemas y desarrollar soluciones; las personas que no participan en una etapa específica del proceso de diseño y desarrollo pueden participar en su revisión, incluyendo aquellas que participan en producir el producto o servicio y en su caso </w:t>
      </w:r>
      <w:r w:rsidR="00857D4C" w:rsidRPr="00284CDE">
        <w:rPr>
          <w:rFonts w:asciiTheme="minorBidi" w:hAnsiTheme="minorBidi" w:cstheme="minorBidi"/>
          <w:sz w:val="22"/>
        </w:rPr>
        <w:t>usuario</w:t>
      </w:r>
      <w:r w:rsidRPr="00284CDE">
        <w:rPr>
          <w:rFonts w:asciiTheme="minorBidi" w:hAnsiTheme="minorBidi" w:cstheme="minorBidi"/>
          <w:sz w:val="22"/>
        </w:rPr>
        <w:t>s, usuarios finales y proveedores externos pertinentes; para diferentes niveles de complejidad:</w:t>
      </w:r>
    </w:p>
    <w:p w14:paraId="31C6FFF5" w14:textId="77777777" w:rsidR="00EF3A89" w:rsidRPr="00284CDE" w:rsidRDefault="003F3001" w:rsidP="00532449">
      <w:pPr>
        <w:numPr>
          <w:ilvl w:val="1"/>
          <w:numId w:val="20"/>
        </w:numPr>
        <w:spacing w:after="9"/>
        <w:ind w:hanging="682"/>
        <w:rPr>
          <w:rFonts w:asciiTheme="minorBidi" w:hAnsiTheme="minorBidi" w:cstheme="minorBidi"/>
          <w:sz w:val="22"/>
        </w:rPr>
      </w:pPr>
      <w:r w:rsidRPr="00284CDE">
        <w:rPr>
          <w:rFonts w:asciiTheme="minorBidi" w:hAnsiTheme="minorBidi" w:cstheme="minorBidi"/>
          <w:sz w:val="22"/>
        </w:rPr>
        <w:t>un diseño complejo podría revisarse en una reunión formal, y las actas de tal</w:t>
      </w:r>
    </w:p>
    <w:p w14:paraId="3A5624A2" w14:textId="5045BBFF" w:rsidR="00EF3A89" w:rsidRPr="00284CDE" w:rsidRDefault="004648ED">
      <w:pPr>
        <w:ind w:left="1371"/>
        <w:rPr>
          <w:rFonts w:asciiTheme="minorBidi" w:hAnsiTheme="minorBidi" w:cstheme="minorBidi"/>
          <w:sz w:val="22"/>
        </w:rPr>
      </w:pPr>
      <w:r>
        <w:rPr>
          <w:rFonts w:asciiTheme="minorBidi" w:hAnsiTheme="minorBidi" w:cstheme="minorBidi"/>
          <w:sz w:val="22"/>
        </w:rPr>
        <w:t>r</w:t>
      </w:r>
      <w:r w:rsidRPr="00284CDE">
        <w:rPr>
          <w:rFonts w:asciiTheme="minorBidi" w:hAnsiTheme="minorBidi" w:cstheme="minorBidi"/>
          <w:sz w:val="22"/>
        </w:rPr>
        <w:t>eunión</w:t>
      </w:r>
      <w:r w:rsidR="003F3001" w:rsidRPr="00284CDE">
        <w:rPr>
          <w:rFonts w:asciiTheme="minorBidi" w:hAnsiTheme="minorBidi" w:cstheme="minorBidi"/>
          <w:sz w:val="22"/>
        </w:rPr>
        <w:t xml:space="preserve"> constituirían el registro;</w:t>
      </w:r>
    </w:p>
    <w:p w14:paraId="15C83166" w14:textId="77777777" w:rsidR="00EF3A89" w:rsidRPr="00284CDE" w:rsidRDefault="003F3001" w:rsidP="00532449">
      <w:pPr>
        <w:numPr>
          <w:ilvl w:val="1"/>
          <w:numId w:val="20"/>
        </w:numPr>
        <w:ind w:hanging="682"/>
        <w:rPr>
          <w:rFonts w:asciiTheme="minorBidi" w:hAnsiTheme="minorBidi" w:cstheme="minorBidi"/>
          <w:sz w:val="22"/>
        </w:rPr>
      </w:pPr>
      <w:r w:rsidRPr="00284CDE">
        <w:rPr>
          <w:rFonts w:asciiTheme="minorBidi" w:hAnsiTheme="minorBidi" w:cstheme="minorBidi"/>
          <w:sz w:val="22"/>
        </w:rPr>
        <w:t>una revisión para un diseño simple podría ser menos formal y el registro podría consistir en una anotación en el plan indicando que la revisión se ha llevado a cabo, ha sido firmada por el revisor y fechada;</w:t>
      </w:r>
    </w:p>
    <w:p w14:paraId="3C1BC1AA" w14:textId="77777777" w:rsidR="00EF3A89" w:rsidRPr="00284CDE" w:rsidRDefault="003F3001" w:rsidP="00532449">
      <w:pPr>
        <w:numPr>
          <w:ilvl w:val="0"/>
          <w:numId w:val="20"/>
        </w:numPr>
        <w:ind w:hanging="679"/>
        <w:rPr>
          <w:rFonts w:asciiTheme="minorBidi" w:hAnsiTheme="minorBidi" w:cstheme="minorBidi"/>
          <w:sz w:val="22"/>
        </w:rPr>
      </w:pPr>
      <w:r w:rsidRPr="00284CDE">
        <w:rPr>
          <w:rFonts w:asciiTheme="minorBidi" w:hAnsiTheme="minorBidi" w:cstheme="minorBidi"/>
          <w:sz w:val="22"/>
        </w:rPr>
        <w:t>la verificación se lleva a cabo para asegurarse de que se cumplen todos los requisitos identificados al inicio del proceso de diseño y desarrollo; para proyectos más grandes, el proceso puede dividirse en etapas clave, llevando a cabo la verificación requerida al final de cada etapa; las actividades de verificación pueden incluir:</w:t>
      </w:r>
    </w:p>
    <w:p w14:paraId="0FE165A9" w14:textId="77777777" w:rsidR="00EF3A89" w:rsidRPr="00284CDE" w:rsidRDefault="003F3001" w:rsidP="00532449">
      <w:pPr>
        <w:numPr>
          <w:ilvl w:val="1"/>
          <w:numId w:val="20"/>
        </w:numPr>
        <w:ind w:hanging="682"/>
        <w:rPr>
          <w:rFonts w:asciiTheme="minorBidi" w:hAnsiTheme="minorBidi" w:cstheme="minorBidi"/>
          <w:sz w:val="22"/>
        </w:rPr>
      </w:pPr>
      <w:r w:rsidRPr="00284CDE">
        <w:rPr>
          <w:rFonts w:asciiTheme="minorBidi" w:hAnsiTheme="minorBidi" w:cstheme="minorBidi"/>
          <w:sz w:val="22"/>
        </w:rPr>
        <w:t>desarrollar cálculos alternativos;</w:t>
      </w:r>
    </w:p>
    <w:p w14:paraId="5505C222" w14:textId="77777777" w:rsidR="00EF3A89" w:rsidRPr="00284CDE" w:rsidRDefault="003F3001" w:rsidP="00532449">
      <w:pPr>
        <w:numPr>
          <w:ilvl w:val="1"/>
          <w:numId w:val="20"/>
        </w:numPr>
        <w:ind w:hanging="682"/>
        <w:rPr>
          <w:rFonts w:asciiTheme="minorBidi" w:hAnsiTheme="minorBidi" w:cstheme="minorBidi"/>
          <w:sz w:val="22"/>
        </w:rPr>
      </w:pPr>
      <w:r w:rsidRPr="00284CDE">
        <w:rPr>
          <w:rFonts w:asciiTheme="minorBidi" w:hAnsiTheme="minorBidi" w:cstheme="minorBidi"/>
          <w:sz w:val="22"/>
        </w:rPr>
        <w:t>comparar el nuevo diseño con un diseño probado parecido;</w:t>
      </w:r>
    </w:p>
    <w:p w14:paraId="58F585F7" w14:textId="77777777" w:rsidR="00EF3A89" w:rsidRPr="00284CDE" w:rsidRDefault="003F3001" w:rsidP="00532449">
      <w:pPr>
        <w:numPr>
          <w:ilvl w:val="1"/>
          <w:numId w:val="20"/>
        </w:numPr>
        <w:ind w:hanging="682"/>
        <w:rPr>
          <w:rFonts w:asciiTheme="minorBidi" w:hAnsiTheme="minorBidi" w:cstheme="minorBidi"/>
          <w:sz w:val="22"/>
        </w:rPr>
      </w:pPr>
      <w:r w:rsidRPr="00284CDE">
        <w:rPr>
          <w:rFonts w:asciiTheme="minorBidi" w:hAnsiTheme="minorBidi" w:cstheme="minorBidi"/>
          <w:sz w:val="22"/>
        </w:rPr>
        <w:t>llevar a cabo ensayos y demostraciones;</w:t>
      </w:r>
    </w:p>
    <w:p w14:paraId="5E2138FC" w14:textId="77777777" w:rsidR="00EF3A89" w:rsidRPr="00284CDE" w:rsidRDefault="003F3001" w:rsidP="00532449">
      <w:pPr>
        <w:numPr>
          <w:ilvl w:val="1"/>
          <w:numId w:val="20"/>
        </w:numPr>
        <w:spacing w:after="9"/>
        <w:ind w:hanging="682"/>
        <w:rPr>
          <w:rFonts w:asciiTheme="minorBidi" w:hAnsiTheme="minorBidi" w:cstheme="minorBidi"/>
          <w:sz w:val="22"/>
        </w:rPr>
      </w:pPr>
      <w:r w:rsidRPr="00284CDE">
        <w:rPr>
          <w:rFonts w:asciiTheme="minorBidi" w:hAnsiTheme="minorBidi" w:cstheme="minorBidi"/>
          <w:sz w:val="22"/>
        </w:rPr>
        <w:t>verificar la información documentada de la etapa de diseño antes de su</w:t>
      </w:r>
    </w:p>
    <w:p w14:paraId="3B93F6BC" w14:textId="77777777" w:rsidR="00EF3A89" w:rsidRPr="00284CDE" w:rsidRDefault="003F3001">
      <w:pPr>
        <w:ind w:left="1371"/>
        <w:rPr>
          <w:rFonts w:asciiTheme="minorBidi" w:hAnsiTheme="minorBidi" w:cstheme="minorBidi"/>
          <w:sz w:val="22"/>
        </w:rPr>
      </w:pPr>
      <w:r w:rsidRPr="00284CDE">
        <w:rPr>
          <w:rFonts w:asciiTheme="minorBidi" w:hAnsiTheme="minorBidi" w:cstheme="minorBidi"/>
          <w:sz w:val="22"/>
        </w:rPr>
        <w:t>liberación;</w:t>
      </w:r>
    </w:p>
    <w:p w14:paraId="366D664F" w14:textId="2D117608" w:rsidR="00EF3A89" w:rsidRPr="00284CDE" w:rsidRDefault="003F3001" w:rsidP="00532449">
      <w:pPr>
        <w:numPr>
          <w:ilvl w:val="0"/>
          <w:numId w:val="20"/>
        </w:numPr>
        <w:ind w:hanging="679"/>
        <w:rPr>
          <w:rFonts w:asciiTheme="minorBidi" w:hAnsiTheme="minorBidi" w:cstheme="minorBidi"/>
          <w:sz w:val="22"/>
        </w:rPr>
      </w:pPr>
      <w:r w:rsidRPr="00284CDE">
        <w:rPr>
          <w:rFonts w:asciiTheme="minorBidi" w:hAnsiTheme="minorBidi" w:cstheme="minorBidi"/>
          <w:sz w:val="22"/>
        </w:rPr>
        <w:t xml:space="preserve">la validación se lleva a cabo para asegurarse de que el producto o servicio final cumplirá las necesidades del </w:t>
      </w:r>
      <w:r w:rsidR="00857D4C" w:rsidRPr="00284CDE">
        <w:rPr>
          <w:rFonts w:asciiTheme="minorBidi" w:hAnsiTheme="minorBidi" w:cstheme="minorBidi"/>
          <w:sz w:val="22"/>
        </w:rPr>
        <w:t>usuario</w:t>
      </w:r>
      <w:r w:rsidRPr="00284CDE">
        <w:rPr>
          <w:rFonts w:asciiTheme="minorBidi" w:hAnsiTheme="minorBidi" w:cstheme="minorBidi"/>
          <w:sz w:val="22"/>
        </w:rPr>
        <w:t xml:space="preserve"> o usuario final para un uso específico o previsto; los ejemplos de actividades de validación pueden incluir:</w:t>
      </w:r>
    </w:p>
    <w:p w14:paraId="69099E29" w14:textId="77777777" w:rsidR="00EF3A89" w:rsidRPr="00284CDE" w:rsidRDefault="003F3001" w:rsidP="00532449">
      <w:pPr>
        <w:numPr>
          <w:ilvl w:val="1"/>
          <w:numId w:val="20"/>
        </w:numPr>
        <w:ind w:hanging="682"/>
        <w:rPr>
          <w:rFonts w:asciiTheme="minorBidi" w:hAnsiTheme="minorBidi" w:cstheme="minorBidi"/>
          <w:sz w:val="22"/>
        </w:rPr>
      </w:pPr>
      <w:r w:rsidRPr="00284CDE">
        <w:rPr>
          <w:rFonts w:asciiTheme="minorBidi" w:hAnsiTheme="minorBidi" w:cstheme="minorBidi"/>
          <w:sz w:val="22"/>
        </w:rPr>
        <w:t>simulaciones y ensayos bajo las condiciones de uso previstas;</w:t>
      </w:r>
    </w:p>
    <w:p w14:paraId="3C8AF1B2" w14:textId="55C87418" w:rsidR="00EF3A89" w:rsidRPr="00284CDE" w:rsidRDefault="003F3001" w:rsidP="00532449">
      <w:pPr>
        <w:numPr>
          <w:ilvl w:val="1"/>
          <w:numId w:val="20"/>
        </w:numPr>
        <w:ind w:hanging="682"/>
        <w:rPr>
          <w:rFonts w:asciiTheme="minorBidi" w:hAnsiTheme="minorBidi" w:cstheme="minorBidi"/>
          <w:sz w:val="22"/>
        </w:rPr>
      </w:pPr>
      <w:r w:rsidRPr="00284CDE">
        <w:rPr>
          <w:rFonts w:asciiTheme="minorBidi" w:hAnsiTheme="minorBidi" w:cstheme="minorBidi"/>
          <w:sz w:val="22"/>
        </w:rPr>
        <w:t xml:space="preserve">ensayos de </w:t>
      </w:r>
      <w:r w:rsidR="00857D4C" w:rsidRPr="00284CDE">
        <w:rPr>
          <w:rFonts w:asciiTheme="minorBidi" w:hAnsiTheme="minorBidi" w:cstheme="minorBidi"/>
          <w:sz w:val="22"/>
        </w:rPr>
        <w:t>usuario</w:t>
      </w:r>
      <w:r w:rsidRPr="00284CDE">
        <w:rPr>
          <w:rFonts w:asciiTheme="minorBidi" w:hAnsiTheme="minorBidi" w:cstheme="minorBidi"/>
          <w:sz w:val="22"/>
        </w:rPr>
        <w:t xml:space="preserve"> o usuario final que proporcionen retroalimentación;</w:t>
      </w:r>
    </w:p>
    <w:p w14:paraId="39670425" w14:textId="77777777" w:rsidR="00EF3A89" w:rsidRPr="00284CDE" w:rsidRDefault="003F3001" w:rsidP="00532449">
      <w:pPr>
        <w:numPr>
          <w:ilvl w:val="0"/>
          <w:numId w:val="20"/>
        </w:numPr>
        <w:ind w:hanging="679"/>
        <w:rPr>
          <w:rFonts w:asciiTheme="minorBidi" w:hAnsiTheme="minorBidi" w:cstheme="minorBidi"/>
          <w:sz w:val="22"/>
        </w:rPr>
      </w:pPr>
      <w:r w:rsidRPr="00284CDE">
        <w:rPr>
          <w:rFonts w:asciiTheme="minorBidi" w:hAnsiTheme="minorBidi" w:cstheme="minorBidi"/>
          <w:sz w:val="22"/>
        </w:rPr>
        <w:t>si las actividades de revisión, verificación y validación descubren problemas, se deberían determinar acciones para resolverlos; la evaluación de la eficacia de estas acciones debería ser parte de la siguiente revisión;</w:t>
      </w:r>
    </w:p>
    <w:p w14:paraId="4016C80C" w14:textId="442E87B5" w:rsidR="00EF3A89" w:rsidRPr="00284CDE" w:rsidRDefault="003F3001" w:rsidP="00532449">
      <w:pPr>
        <w:numPr>
          <w:ilvl w:val="0"/>
          <w:numId w:val="20"/>
        </w:numPr>
        <w:ind w:hanging="679"/>
        <w:rPr>
          <w:rFonts w:asciiTheme="minorBidi" w:hAnsiTheme="minorBidi" w:cstheme="minorBidi"/>
          <w:sz w:val="22"/>
        </w:rPr>
      </w:pPr>
      <w:r w:rsidRPr="00284CDE">
        <w:rPr>
          <w:rFonts w:asciiTheme="minorBidi" w:hAnsiTheme="minorBidi" w:cstheme="minorBidi"/>
          <w:sz w:val="22"/>
        </w:rPr>
        <w:t xml:space="preserve">qué información documentada de las actividades de revisión, verificación y validación se conserva como evidencia de que las actividades de diseño y desarrollo se llevaron a cabo según lo planeado; los ejemplos pueden incluir actas de reuniones, informes de inspección y ensayos, y aprobación de los </w:t>
      </w:r>
      <w:r w:rsidR="00857D4C" w:rsidRPr="00284CDE">
        <w:rPr>
          <w:rFonts w:asciiTheme="minorBidi" w:hAnsiTheme="minorBidi" w:cstheme="minorBidi"/>
          <w:sz w:val="22"/>
        </w:rPr>
        <w:t>usuario</w:t>
      </w:r>
      <w:r w:rsidRPr="00284CDE">
        <w:rPr>
          <w:rFonts w:asciiTheme="minorBidi" w:hAnsiTheme="minorBidi" w:cstheme="minorBidi"/>
          <w:sz w:val="22"/>
        </w:rPr>
        <w:t>s.</w:t>
      </w:r>
    </w:p>
    <w:p w14:paraId="45054E93" w14:textId="77777777" w:rsidR="00EF3A89" w:rsidRPr="00284CDE" w:rsidRDefault="003F3001">
      <w:pPr>
        <w:pStyle w:val="Ttulo6"/>
        <w:tabs>
          <w:tab w:val="center" w:pos="2227"/>
        </w:tabs>
        <w:ind w:left="-15" w:right="0" w:firstLine="0"/>
        <w:rPr>
          <w:rFonts w:asciiTheme="minorBidi" w:hAnsiTheme="minorBidi" w:cstheme="minorBidi"/>
          <w:sz w:val="22"/>
        </w:rPr>
      </w:pPr>
      <w:r w:rsidRPr="00284CDE">
        <w:rPr>
          <w:rFonts w:asciiTheme="minorBidi" w:hAnsiTheme="minorBidi" w:cstheme="minorBidi"/>
          <w:sz w:val="22"/>
        </w:rPr>
        <w:t>8.3.5</w:t>
      </w:r>
      <w:r w:rsidRPr="00284CDE">
        <w:rPr>
          <w:rFonts w:asciiTheme="minorBidi" w:hAnsiTheme="minorBidi" w:cstheme="minorBidi"/>
          <w:sz w:val="22"/>
        </w:rPr>
        <w:tab/>
        <w:t>Salidas del diseño y desarrollo</w:t>
      </w:r>
    </w:p>
    <w:p w14:paraId="77A42B8D" w14:textId="7A8604C4"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asegurar que las salidas del diseño y desarrollo otorgan la información necesaria a todos los procesos requeridos para proporcionar los productos y servicios previstos (incluyendo las actividades de compra, producción, y posteriores a la entrega); además las salidas deberían ser lo suficientemente claras para asegurarse que las personas involucradas entienden qué acciones son necesarias tomar y en qué orden.</w:t>
      </w:r>
    </w:p>
    <w:p w14:paraId="7027AB5E" w14:textId="60BFF172"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Las salidas del diseño y desarrollo variarán dependiendo de la naturaleza del proceso de diseño y desarrollo y de los requisitos para los productos y servicios. Las salidas del diseño y desarrollo serán entradas clave para los procesos de provisión de productos y servicios (véase 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8.5 de la </w:t>
      </w:r>
      <w:r w:rsidR="00F758CB" w:rsidRPr="00284CDE">
        <w:rPr>
          <w:rFonts w:asciiTheme="minorBidi" w:hAnsiTheme="minorBidi" w:cstheme="minorBidi"/>
          <w:sz w:val="22"/>
        </w:rPr>
        <w:t>NTC 6256:2018</w:t>
      </w:r>
      <w:r w:rsidRPr="00284CDE">
        <w:rPr>
          <w:rFonts w:asciiTheme="minorBidi" w:hAnsiTheme="minorBidi" w:cstheme="minorBidi"/>
          <w:sz w:val="22"/>
        </w:rPr>
        <w:t>).</w:t>
      </w:r>
    </w:p>
    <w:p w14:paraId="3CE62BC3" w14:textId="621186C7"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Para los puntos a) a d) del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8.3.5 de la </w:t>
      </w:r>
      <w:r w:rsidR="00F758CB" w:rsidRPr="00284CDE">
        <w:rPr>
          <w:rFonts w:asciiTheme="minorBidi" w:hAnsiTheme="minorBidi" w:cstheme="minorBidi"/>
          <w:sz w:val="22"/>
        </w:rPr>
        <w:t>NTC 6256:2018</w:t>
      </w:r>
      <w:r w:rsidRPr="00284CDE">
        <w:rPr>
          <w:rFonts w:asciiTheme="minorBidi" w:hAnsiTheme="minorBidi" w:cstheme="minorBidi"/>
          <w:sz w:val="22"/>
        </w:rPr>
        <w:t>, estas salidas deberían:</w:t>
      </w:r>
    </w:p>
    <w:p w14:paraId="65299FFE" w14:textId="39E44F5A" w:rsidR="00EF3A89" w:rsidRPr="00284CDE" w:rsidRDefault="003F3001" w:rsidP="00532449">
      <w:pPr>
        <w:numPr>
          <w:ilvl w:val="0"/>
          <w:numId w:val="21"/>
        </w:numPr>
        <w:ind w:hanging="679"/>
        <w:rPr>
          <w:rFonts w:asciiTheme="minorBidi" w:hAnsiTheme="minorBidi" w:cstheme="minorBidi"/>
          <w:sz w:val="22"/>
        </w:rPr>
      </w:pPr>
      <w:r w:rsidRPr="00284CDE">
        <w:rPr>
          <w:rFonts w:asciiTheme="minorBidi" w:hAnsiTheme="minorBidi" w:cstheme="minorBidi"/>
          <w:sz w:val="22"/>
        </w:rPr>
        <w:t xml:space="preserve">ser coherentes con los requisitos de las entradas definidos de acuerdo con el </w:t>
      </w:r>
      <w:r w:rsidR="00A339D3" w:rsidRPr="00284CDE">
        <w:rPr>
          <w:rFonts w:asciiTheme="minorBidi" w:hAnsiTheme="minorBidi" w:cstheme="minorBidi"/>
          <w:sz w:val="22"/>
        </w:rPr>
        <w:t>requisito</w:t>
      </w:r>
      <w:r w:rsidRPr="00284CDE">
        <w:rPr>
          <w:rFonts w:asciiTheme="minorBidi" w:hAnsiTheme="minorBidi" w:cstheme="minorBidi"/>
          <w:sz w:val="22"/>
        </w:rPr>
        <w:t xml:space="preserve"> 8.3.3 de la </w:t>
      </w:r>
      <w:r w:rsidR="00F758CB" w:rsidRPr="00284CDE">
        <w:rPr>
          <w:rFonts w:asciiTheme="minorBidi" w:hAnsiTheme="minorBidi" w:cstheme="minorBidi"/>
          <w:sz w:val="22"/>
        </w:rPr>
        <w:t>NTC 6256:2018</w:t>
      </w:r>
      <w:r w:rsidRPr="00284CDE">
        <w:rPr>
          <w:rFonts w:asciiTheme="minorBidi" w:hAnsiTheme="minorBidi" w:cstheme="minorBidi"/>
          <w:sz w:val="22"/>
        </w:rPr>
        <w:t>;</w:t>
      </w:r>
    </w:p>
    <w:p w14:paraId="08EBD068" w14:textId="77777777" w:rsidR="00EF3A89" w:rsidRPr="00284CDE" w:rsidRDefault="003F3001" w:rsidP="00532449">
      <w:pPr>
        <w:numPr>
          <w:ilvl w:val="0"/>
          <w:numId w:val="21"/>
        </w:numPr>
        <w:ind w:hanging="679"/>
        <w:rPr>
          <w:rFonts w:asciiTheme="minorBidi" w:hAnsiTheme="minorBidi" w:cstheme="minorBidi"/>
          <w:sz w:val="22"/>
        </w:rPr>
      </w:pPr>
      <w:r w:rsidRPr="00284CDE">
        <w:rPr>
          <w:rFonts w:asciiTheme="minorBidi" w:hAnsiTheme="minorBidi" w:cstheme="minorBidi"/>
          <w:sz w:val="22"/>
        </w:rPr>
        <w:t>ser suficientes para garantizar que pueden llevarse a cabo todos los procesos subsecuentes necesarios para proporcionar los productos y servicios, teniendo en cuenta quién usará las salidas y en qué circunstancias;</w:t>
      </w:r>
    </w:p>
    <w:p w14:paraId="59A6E64B" w14:textId="77777777" w:rsidR="00EF3A89" w:rsidRPr="00284CDE" w:rsidRDefault="003F3001" w:rsidP="00532449">
      <w:pPr>
        <w:numPr>
          <w:ilvl w:val="0"/>
          <w:numId w:val="21"/>
        </w:numPr>
        <w:ind w:hanging="679"/>
        <w:rPr>
          <w:rFonts w:asciiTheme="minorBidi" w:hAnsiTheme="minorBidi" w:cstheme="minorBidi"/>
          <w:sz w:val="22"/>
        </w:rPr>
      </w:pPr>
      <w:r w:rsidRPr="00284CDE">
        <w:rPr>
          <w:rFonts w:asciiTheme="minorBidi" w:hAnsiTheme="minorBidi" w:cstheme="minorBidi"/>
          <w:sz w:val="22"/>
        </w:rPr>
        <w:t>proporcionar información clara sobre lo que se requiere en relación con el seguimiento y medición, incluyendo detalles sobre cualquier criterio de aceptación de procesos, productos y servicios que se proporcionan externamente, y de la liberación de productos y servicios;</w:t>
      </w:r>
    </w:p>
    <w:p w14:paraId="72DDB425" w14:textId="6B6355C4" w:rsidR="00EF3A89" w:rsidRPr="00284CDE" w:rsidRDefault="003F3001" w:rsidP="00532449">
      <w:pPr>
        <w:numPr>
          <w:ilvl w:val="0"/>
          <w:numId w:val="21"/>
        </w:numPr>
        <w:ind w:hanging="679"/>
        <w:rPr>
          <w:rFonts w:asciiTheme="minorBidi" w:hAnsiTheme="minorBidi" w:cstheme="minorBidi"/>
          <w:sz w:val="22"/>
        </w:rPr>
      </w:pPr>
      <w:r w:rsidRPr="00284CDE">
        <w:rPr>
          <w:rFonts w:asciiTheme="minorBidi" w:hAnsiTheme="minorBidi" w:cstheme="minorBidi"/>
          <w:sz w:val="22"/>
        </w:rPr>
        <w:t xml:space="preserve">proporcionar información esencial sobre las características de productos y servicios, para asegurarse de que los productos pueden proporcionarse o que el servicio puede prestarse de una manera segura y adecuada, detallando además la manera en que ha de usarse el producto o servicio </w:t>
      </w:r>
    </w:p>
    <w:p w14:paraId="3E54D4AC" w14:textId="55A18438" w:rsidR="00EF3A89" w:rsidRPr="00284CDE" w:rsidRDefault="003F3001">
      <w:pPr>
        <w:spacing w:after="241" w:line="239" w:lineRule="auto"/>
        <w:ind w:left="-5"/>
        <w:jc w:val="left"/>
        <w:rPr>
          <w:rFonts w:asciiTheme="minorBidi" w:hAnsiTheme="minorBidi" w:cstheme="minorBidi"/>
          <w:sz w:val="22"/>
        </w:rPr>
      </w:pPr>
      <w:r w:rsidRPr="00284CDE">
        <w:rPr>
          <w:rFonts w:asciiTheme="minorBidi" w:hAnsiTheme="minorBidi" w:cstheme="minorBidi"/>
          <w:sz w:val="22"/>
        </w:rPr>
        <w:t xml:space="preserve">En algunos casos, las salidas del diseño pueden ser el producto final de la </w:t>
      </w:r>
      <w:r w:rsidR="00D13BE2" w:rsidRPr="00284CDE">
        <w:rPr>
          <w:rFonts w:asciiTheme="minorBidi" w:hAnsiTheme="minorBidi" w:cstheme="minorBidi"/>
          <w:sz w:val="22"/>
        </w:rPr>
        <w:t>e</w:t>
      </w:r>
      <w:r w:rsidR="00902025" w:rsidRPr="00284CDE">
        <w:rPr>
          <w:rFonts w:asciiTheme="minorBidi" w:hAnsiTheme="minorBidi" w:cstheme="minorBidi"/>
          <w:sz w:val="22"/>
        </w:rPr>
        <w:t>ntidad</w:t>
      </w:r>
      <w:r w:rsidRPr="00284CDE">
        <w:rPr>
          <w:rFonts w:asciiTheme="minorBidi" w:hAnsiTheme="minorBidi" w:cstheme="minorBidi"/>
          <w:sz w:val="22"/>
        </w:rPr>
        <w:t>, por ejemplo, esto puede ocurrir en las actividades de arquitectos, ingenieros de diseño o artistas gráficos.</w:t>
      </w:r>
    </w:p>
    <w:p w14:paraId="576F8D3F" w14:textId="77777777" w:rsidR="00EF3A89" w:rsidRPr="00284CDE" w:rsidRDefault="003F3001">
      <w:pPr>
        <w:ind w:left="-5"/>
        <w:rPr>
          <w:rFonts w:asciiTheme="minorBidi" w:hAnsiTheme="minorBidi" w:cstheme="minorBidi"/>
          <w:sz w:val="22"/>
        </w:rPr>
      </w:pPr>
      <w:r w:rsidRPr="00284CDE">
        <w:rPr>
          <w:rFonts w:asciiTheme="minorBidi" w:hAnsiTheme="minorBidi" w:cstheme="minorBidi"/>
          <w:sz w:val="22"/>
        </w:rPr>
        <w:t>Las salidas del diseño deberían conservarse como información documentada, incluyendo pero no limitándose a:</w:t>
      </w:r>
    </w:p>
    <w:p w14:paraId="6D8A7DA7" w14:textId="7F589D4A" w:rsidR="00EF3A89" w:rsidRPr="00284CDE" w:rsidRDefault="003F3001" w:rsidP="00532449">
      <w:pPr>
        <w:numPr>
          <w:ilvl w:val="0"/>
          <w:numId w:val="22"/>
        </w:numPr>
        <w:ind w:hanging="679"/>
        <w:rPr>
          <w:rFonts w:asciiTheme="minorBidi" w:hAnsiTheme="minorBidi" w:cstheme="minorBidi"/>
          <w:sz w:val="22"/>
        </w:rPr>
      </w:pPr>
      <w:r w:rsidRPr="00284CDE">
        <w:rPr>
          <w:rFonts w:asciiTheme="minorBidi" w:hAnsiTheme="minorBidi" w:cstheme="minorBidi"/>
          <w:sz w:val="22"/>
        </w:rPr>
        <w:t xml:space="preserve">dibujos, especificaciones de producto (incluyendo detalles de conservación), especificaciones de materiales, requisitos de ensayos, planes de </w:t>
      </w:r>
      <w:r w:rsidR="00E16D20" w:rsidRPr="00284CDE">
        <w:rPr>
          <w:rFonts w:asciiTheme="minorBidi" w:hAnsiTheme="minorBidi" w:cstheme="minorBidi"/>
          <w:sz w:val="22"/>
        </w:rPr>
        <w:t>sistema</w:t>
      </w:r>
      <w:r w:rsidRPr="00284CDE">
        <w:rPr>
          <w:rFonts w:asciiTheme="minorBidi" w:hAnsiTheme="minorBidi" w:cstheme="minorBidi"/>
          <w:sz w:val="22"/>
        </w:rPr>
        <w:t>, planes de control;</w:t>
      </w:r>
    </w:p>
    <w:p w14:paraId="750372B7" w14:textId="77777777" w:rsidR="00EF3A89" w:rsidRPr="00284CDE" w:rsidRDefault="003F3001" w:rsidP="00532449">
      <w:pPr>
        <w:numPr>
          <w:ilvl w:val="0"/>
          <w:numId w:val="22"/>
        </w:numPr>
        <w:ind w:hanging="679"/>
        <w:rPr>
          <w:rFonts w:asciiTheme="minorBidi" w:hAnsiTheme="minorBidi" w:cstheme="minorBidi"/>
          <w:sz w:val="22"/>
        </w:rPr>
      </w:pPr>
      <w:r w:rsidRPr="00284CDE">
        <w:rPr>
          <w:rFonts w:asciiTheme="minorBidi" w:hAnsiTheme="minorBidi" w:cstheme="minorBidi"/>
          <w:sz w:val="22"/>
        </w:rPr>
        <w:t>especificaciones de proceso, detalles del equipo de producción necesario;</w:t>
      </w:r>
    </w:p>
    <w:p w14:paraId="2054CAD9" w14:textId="77777777" w:rsidR="00EF3A89" w:rsidRPr="00284CDE" w:rsidRDefault="003F3001" w:rsidP="00532449">
      <w:pPr>
        <w:numPr>
          <w:ilvl w:val="0"/>
          <w:numId w:val="22"/>
        </w:numPr>
        <w:spacing w:after="9"/>
        <w:ind w:hanging="679"/>
        <w:rPr>
          <w:rFonts w:asciiTheme="minorBidi" w:hAnsiTheme="minorBidi" w:cstheme="minorBidi"/>
          <w:sz w:val="22"/>
        </w:rPr>
      </w:pPr>
      <w:r w:rsidRPr="00284CDE">
        <w:rPr>
          <w:rFonts w:asciiTheme="minorBidi" w:hAnsiTheme="minorBidi" w:cstheme="minorBidi"/>
          <w:sz w:val="22"/>
        </w:rPr>
        <w:t>planes de construcción y cálculos técnicos (por ejemplo, resistencia, resistencia</w:t>
      </w:r>
    </w:p>
    <w:p w14:paraId="6FF69DC0" w14:textId="77777777" w:rsidR="00EF3A89" w:rsidRPr="00284CDE" w:rsidRDefault="003F3001">
      <w:pPr>
        <w:ind w:left="689"/>
        <w:rPr>
          <w:rFonts w:asciiTheme="minorBidi" w:hAnsiTheme="minorBidi" w:cstheme="minorBidi"/>
          <w:sz w:val="22"/>
        </w:rPr>
      </w:pPr>
      <w:r w:rsidRPr="00284CDE">
        <w:rPr>
          <w:rFonts w:asciiTheme="minorBidi" w:hAnsiTheme="minorBidi" w:cstheme="minorBidi"/>
          <w:sz w:val="22"/>
        </w:rPr>
        <w:t>antisísmico);</w:t>
      </w:r>
    </w:p>
    <w:p w14:paraId="110CD9D7" w14:textId="77777777" w:rsidR="00EF3A89" w:rsidRPr="00284CDE" w:rsidRDefault="003F3001">
      <w:pPr>
        <w:pStyle w:val="Ttulo6"/>
        <w:tabs>
          <w:tab w:val="center" w:pos="2305"/>
        </w:tabs>
        <w:ind w:left="-15" w:right="0" w:firstLine="0"/>
        <w:rPr>
          <w:rFonts w:asciiTheme="minorBidi" w:hAnsiTheme="minorBidi" w:cstheme="minorBidi"/>
          <w:sz w:val="22"/>
        </w:rPr>
      </w:pPr>
      <w:r w:rsidRPr="00284CDE">
        <w:rPr>
          <w:rFonts w:asciiTheme="minorBidi" w:hAnsiTheme="minorBidi" w:cstheme="minorBidi"/>
          <w:sz w:val="22"/>
        </w:rPr>
        <w:t>8.3.6</w:t>
      </w:r>
      <w:r w:rsidRPr="00284CDE">
        <w:rPr>
          <w:rFonts w:asciiTheme="minorBidi" w:hAnsiTheme="minorBidi" w:cstheme="minorBidi"/>
          <w:sz w:val="22"/>
        </w:rPr>
        <w:tab/>
        <w:t>Cambios del diseño y desarrollo</w:t>
      </w:r>
    </w:p>
    <w:p w14:paraId="350DD111" w14:textId="4F167DF2"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que la </w:t>
      </w:r>
      <w:r w:rsidR="00D13BE2" w:rsidRPr="00284CDE">
        <w:rPr>
          <w:rFonts w:asciiTheme="minorBidi" w:hAnsiTheme="minorBidi" w:cstheme="minorBidi"/>
          <w:sz w:val="22"/>
        </w:rPr>
        <w:t>e</w:t>
      </w:r>
      <w:r w:rsidR="00902025" w:rsidRPr="00284CDE">
        <w:rPr>
          <w:rFonts w:asciiTheme="minorBidi" w:hAnsiTheme="minorBidi" w:cstheme="minorBidi"/>
          <w:sz w:val="22"/>
        </w:rPr>
        <w:t>ntidad</w:t>
      </w:r>
      <w:r w:rsidRPr="00284CDE">
        <w:rPr>
          <w:rFonts w:asciiTheme="minorBidi" w:hAnsiTheme="minorBidi" w:cstheme="minorBidi"/>
          <w:sz w:val="22"/>
        </w:rPr>
        <w:t xml:space="preserve"> determine, revise y controle los cambios hechos durante el proceso de diseño y desarrollo o a posteriori. La </w:t>
      </w:r>
      <w:r w:rsidR="00D13BE2" w:rsidRPr="00284CDE">
        <w:rPr>
          <w:rFonts w:asciiTheme="minorBidi" w:hAnsiTheme="minorBidi" w:cstheme="minorBidi"/>
          <w:sz w:val="22"/>
        </w:rPr>
        <w:t>e</w:t>
      </w:r>
      <w:r w:rsidR="00902025" w:rsidRPr="00284CDE">
        <w:rPr>
          <w:rFonts w:asciiTheme="minorBidi" w:hAnsiTheme="minorBidi" w:cstheme="minorBidi"/>
          <w:sz w:val="22"/>
        </w:rPr>
        <w:t>ntidad</w:t>
      </w:r>
      <w:r w:rsidRPr="00284CDE">
        <w:rPr>
          <w:rFonts w:asciiTheme="minorBidi" w:hAnsiTheme="minorBidi" w:cstheme="minorBidi"/>
          <w:sz w:val="22"/>
        </w:rPr>
        <w:t xml:space="preserve"> debería considerar como parte del proceso de diseño y desarrollo la manera en que se implementarán las interacciones con otros procesos o partes interesadas (por ejemplo, </w:t>
      </w:r>
      <w:r w:rsidR="00857D4C" w:rsidRPr="00284CDE">
        <w:rPr>
          <w:rFonts w:asciiTheme="minorBidi" w:hAnsiTheme="minorBidi" w:cstheme="minorBidi"/>
          <w:sz w:val="22"/>
        </w:rPr>
        <w:t>usuario</w:t>
      </w:r>
      <w:r w:rsidRPr="00284CDE">
        <w:rPr>
          <w:rFonts w:asciiTheme="minorBidi" w:hAnsiTheme="minorBidi" w:cstheme="minorBidi"/>
          <w:sz w:val="22"/>
        </w:rPr>
        <w:t>s o proveedores externos), y tenerlas en cuenta al determinar cambios en el diseño y desarrollo.</w:t>
      </w:r>
    </w:p>
    <w:p w14:paraId="6E1A4959" w14:textId="396376C7"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Los cambios pueden surgir de cualquier actividad dentro del </w:t>
      </w:r>
      <w:r w:rsidR="00813F19" w:rsidRPr="00284CDE">
        <w:rPr>
          <w:rFonts w:asciiTheme="minorBidi" w:hAnsiTheme="minorBidi" w:cstheme="minorBidi"/>
          <w:sz w:val="22"/>
        </w:rPr>
        <w:t xml:space="preserve">sistema de </w:t>
      </w:r>
      <w:r w:rsidR="00D13BE2" w:rsidRPr="00284CDE">
        <w:rPr>
          <w:rFonts w:asciiTheme="minorBidi" w:hAnsiTheme="minorBidi" w:cstheme="minorBidi"/>
          <w:sz w:val="22"/>
        </w:rPr>
        <w:t>gestión y</w:t>
      </w:r>
      <w:r w:rsidRPr="00284CDE">
        <w:rPr>
          <w:rFonts w:asciiTheme="minorBidi" w:hAnsiTheme="minorBidi" w:cstheme="minorBidi"/>
          <w:sz w:val="22"/>
        </w:rPr>
        <w:t xml:space="preserve"> en cualquier etapa, incluyendo pero sin limitarse a:</w:t>
      </w:r>
    </w:p>
    <w:p w14:paraId="017CC2D0" w14:textId="77777777" w:rsidR="00EF3A89" w:rsidRPr="00284CDE" w:rsidRDefault="003F3001" w:rsidP="00532449">
      <w:pPr>
        <w:numPr>
          <w:ilvl w:val="0"/>
          <w:numId w:val="23"/>
        </w:numPr>
        <w:ind w:hanging="679"/>
        <w:rPr>
          <w:rFonts w:asciiTheme="minorBidi" w:hAnsiTheme="minorBidi" w:cstheme="minorBidi"/>
          <w:sz w:val="22"/>
        </w:rPr>
      </w:pPr>
      <w:r w:rsidRPr="00284CDE">
        <w:rPr>
          <w:rFonts w:asciiTheme="minorBidi" w:hAnsiTheme="minorBidi" w:cstheme="minorBidi"/>
          <w:sz w:val="22"/>
        </w:rPr>
        <w:t>durante la implementación del proceso de diseño y desarrollo;</w:t>
      </w:r>
    </w:p>
    <w:p w14:paraId="2A4A5332" w14:textId="77777777" w:rsidR="00EF3A89" w:rsidRPr="00284CDE" w:rsidRDefault="003F3001" w:rsidP="00532449">
      <w:pPr>
        <w:numPr>
          <w:ilvl w:val="0"/>
          <w:numId w:val="23"/>
        </w:numPr>
        <w:ind w:hanging="679"/>
        <w:rPr>
          <w:rFonts w:asciiTheme="minorBidi" w:hAnsiTheme="minorBidi" w:cstheme="minorBidi"/>
          <w:sz w:val="22"/>
        </w:rPr>
      </w:pPr>
      <w:r w:rsidRPr="00284CDE">
        <w:rPr>
          <w:rFonts w:asciiTheme="minorBidi" w:hAnsiTheme="minorBidi" w:cstheme="minorBidi"/>
          <w:sz w:val="22"/>
        </w:rPr>
        <w:t>después de la liberación y aprobación de las salidas del diseño y desarrollo;</w:t>
      </w:r>
    </w:p>
    <w:p w14:paraId="00667066" w14:textId="1F93F8B1" w:rsidR="00EF3A89" w:rsidRPr="00284CDE" w:rsidRDefault="003F3001" w:rsidP="00532449">
      <w:pPr>
        <w:numPr>
          <w:ilvl w:val="0"/>
          <w:numId w:val="23"/>
        </w:numPr>
        <w:ind w:hanging="679"/>
        <w:rPr>
          <w:rFonts w:asciiTheme="minorBidi" w:hAnsiTheme="minorBidi" w:cstheme="minorBidi"/>
          <w:sz w:val="22"/>
        </w:rPr>
      </w:pPr>
      <w:r w:rsidRPr="00284CDE">
        <w:rPr>
          <w:rFonts w:asciiTheme="minorBidi" w:hAnsiTheme="minorBidi" w:cstheme="minorBidi"/>
          <w:sz w:val="22"/>
        </w:rPr>
        <w:t xml:space="preserve">como resultado del seguimiento de la satisfacción del </w:t>
      </w:r>
      <w:r w:rsidR="00857D4C" w:rsidRPr="00284CDE">
        <w:rPr>
          <w:rFonts w:asciiTheme="minorBidi" w:hAnsiTheme="minorBidi" w:cstheme="minorBidi"/>
          <w:sz w:val="22"/>
        </w:rPr>
        <w:t>usuario</w:t>
      </w:r>
      <w:r w:rsidRPr="00284CDE">
        <w:rPr>
          <w:rFonts w:asciiTheme="minorBidi" w:hAnsiTheme="minorBidi" w:cstheme="minorBidi"/>
          <w:sz w:val="22"/>
        </w:rPr>
        <w:t xml:space="preserve"> y del desempeño de los proveedores externos.</w:t>
      </w:r>
    </w:p>
    <w:p w14:paraId="74F29FC1" w14:textId="77777777" w:rsidR="00EF3A89" w:rsidRPr="00284CDE" w:rsidRDefault="003F3001">
      <w:pPr>
        <w:ind w:left="-5"/>
        <w:rPr>
          <w:rFonts w:asciiTheme="minorBidi" w:hAnsiTheme="minorBidi" w:cstheme="minorBidi"/>
          <w:sz w:val="22"/>
        </w:rPr>
      </w:pPr>
      <w:r w:rsidRPr="00284CDE">
        <w:rPr>
          <w:rFonts w:asciiTheme="minorBidi" w:hAnsiTheme="minorBidi" w:cstheme="minorBidi"/>
          <w:sz w:val="22"/>
        </w:rPr>
        <w:t>La información documentada a conservar relativa a los cambios en el diseño y desarrollo puede incluir los resultados de la evaluación de los efectos de los cambios sobre las partes constituyentes o sobre un producto o servicio ya entregado para prevenir impactos adversos. Los procesos de revisión, verificación y validación a menudo pueden dar lugar a información documentada detallando cambios de diseño y desarrollo. La información documentada también puede detallar acciones tomadas por los procesos afectados posteriores (por ejemplo, compras, producción, prestación del producto o servicio) y la manera en que se han comunicado.</w:t>
      </w:r>
    </w:p>
    <w:p w14:paraId="1AE79522" w14:textId="5E4DF822"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información documentada debería indicar la persona que autoriza el cambio. En algunos casos, esta autorización la requiere el </w:t>
      </w:r>
      <w:r w:rsidR="00857D4C" w:rsidRPr="00284CDE">
        <w:rPr>
          <w:rFonts w:asciiTheme="minorBidi" w:hAnsiTheme="minorBidi" w:cstheme="minorBidi"/>
          <w:sz w:val="22"/>
        </w:rPr>
        <w:t>usuario</w:t>
      </w:r>
      <w:r w:rsidRPr="00284CDE">
        <w:rPr>
          <w:rFonts w:asciiTheme="minorBidi" w:hAnsiTheme="minorBidi" w:cstheme="minorBidi"/>
          <w:sz w:val="22"/>
        </w:rPr>
        <w:t xml:space="preserve"> o un organismo reglamentario. La información documentada puede incluir una solicitud de cambio aprobada o una aprobación electrónica del cambio.</w:t>
      </w:r>
    </w:p>
    <w:p w14:paraId="4150F3B9" w14:textId="77777777" w:rsidR="00EF3A89" w:rsidRPr="00284CDE" w:rsidRDefault="003F3001">
      <w:pPr>
        <w:pStyle w:val="Ttulo2"/>
        <w:ind w:left="664" w:right="0" w:hanging="679"/>
        <w:rPr>
          <w:rFonts w:asciiTheme="minorBidi" w:hAnsiTheme="minorBidi" w:cstheme="minorBidi"/>
          <w:sz w:val="22"/>
        </w:rPr>
      </w:pPr>
      <w:bookmarkStart w:id="55" w:name="_Toc59337070"/>
      <w:bookmarkStart w:id="56" w:name="_Toc59386101"/>
      <w:r w:rsidRPr="00284CDE">
        <w:rPr>
          <w:rFonts w:asciiTheme="minorBidi" w:hAnsiTheme="minorBidi" w:cstheme="minorBidi"/>
          <w:sz w:val="22"/>
        </w:rPr>
        <w:t>8.4</w:t>
      </w:r>
      <w:r w:rsidRPr="00284CDE">
        <w:rPr>
          <w:rFonts w:asciiTheme="minorBidi" w:hAnsiTheme="minorBidi" w:cstheme="minorBidi"/>
          <w:sz w:val="22"/>
        </w:rPr>
        <w:tab/>
        <w:t>CONTROL DE LOS PROCESOS, PRODUCTOS Y SERVICIOS SUMINISTRADOS EXTERNAMENTE</w:t>
      </w:r>
      <w:bookmarkEnd w:id="55"/>
      <w:bookmarkEnd w:id="56"/>
    </w:p>
    <w:p w14:paraId="59A2C6CA" w14:textId="77777777" w:rsidR="00EF3A89" w:rsidRPr="00284CDE" w:rsidRDefault="003F3001">
      <w:pPr>
        <w:pStyle w:val="Ttulo6"/>
        <w:tabs>
          <w:tab w:val="center" w:pos="1408"/>
        </w:tabs>
        <w:ind w:left="-15" w:right="0" w:firstLine="0"/>
        <w:rPr>
          <w:rFonts w:asciiTheme="minorBidi" w:hAnsiTheme="minorBidi" w:cstheme="minorBidi"/>
          <w:sz w:val="22"/>
        </w:rPr>
      </w:pPr>
      <w:r w:rsidRPr="00284CDE">
        <w:rPr>
          <w:rFonts w:asciiTheme="minorBidi" w:hAnsiTheme="minorBidi" w:cstheme="minorBidi"/>
          <w:sz w:val="22"/>
        </w:rPr>
        <w:t>8.4.1</w:t>
      </w:r>
      <w:r w:rsidRPr="00284CDE">
        <w:rPr>
          <w:rFonts w:asciiTheme="minorBidi" w:hAnsiTheme="minorBidi" w:cstheme="minorBidi"/>
          <w:sz w:val="22"/>
        </w:rPr>
        <w:tab/>
        <w:t>Generalidades</w:t>
      </w:r>
    </w:p>
    <w:p w14:paraId="54B11144" w14:textId="6F87895D"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intención de este </w:t>
      </w:r>
      <w:r w:rsidR="00A339D3" w:rsidRPr="00284CDE">
        <w:rPr>
          <w:rFonts w:asciiTheme="minorBidi" w:hAnsiTheme="minorBidi" w:cstheme="minorBidi"/>
          <w:sz w:val="22"/>
        </w:rPr>
        <w:t>requisito</w:t>
      </w:r>
      <w:r w:rsidRPr="00284CDE">
        <w:rPr>
          <w:rFonts w:asciiTheme="minorBidi" w:hAnsiTheme="minorBidi" w:cstheme="minorBidi"/>
          <w:sz w:val="22"/>
        </w:rPr>
        <w:t xml:space="preserve"> es controlar procesos, productos y servicios proporcionados por un proveedor externo. Los proveedores externos podrían incluir las </w:t>
      </w:r>
      <w:r w:rsidR="0076508B" w:rsidRPr="00284CDE">
        <w:rPr>
          <w:rFonts w:asciiTheme="minorBidi" w:hAnsiTheme="minorBidi" w:cstheme="minorBidi"/>
          <w:sz w:val="22"/>
        </w:rPr>
        <w:t>unidades administrativas centralizadas, los proveedores</w:t>
      </w:r>
      <w:r w:rsidRPr="00284CDE">
        <w:rPr>
          <w:rFonts w:asciiTheme="minorBidi" w:hAnsiTheme="minorBidi" w:cstheme="minorBidi"/>
          <w:sz w:val="22"/>
        </w:rPr>
        <w:t xml:space="preserve">, o alguien a quien la </w:t>
      </w:r>
      <w:r w:rsidR="00902025" w:rsidRPr="00284CDE">
        <w:rPr>
          <w:rFonts w:asciiTheme="minorBidi" w:hAnsiTheme="minorBidi" w:cstheme="minorBidi"/>
          <w:sz w:val="22"/>
        </w:rPr>
        <w:t>entidad</w:t>
      </w:r>
      <w:r w:rsidR="002C3171" w:rsidRPr="00284CDE">
        <w:rPr>
          <w:rFonts w:asciiTheme="minorBidi" w:hAnsiTheme="minorBidi" w:cstheme="minorBidi"/>
          <w:sz w:val="22"/>
        </w:rPr>
        <w:t xml:space="preserve"> ha</w:t>
      </w:r>
      <w:r w:rsidRPr="00284CDE">
        <w:rPr>
          <w:rFonts w:asciiTheme="minorBidi" w:hAnsiTheme="minorBidi" w:cstheme="minorBidi"/>
          <w:sz w:val="22"/>
        </w:rPr>
        <w:t xml:space="preserve"> contratado externamente un proceso.</w:t>
      </w:r>
    </w:p>
    <w:p w14:paraId="27F04E66" w14:textId="4B6FA662"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w:t>
      </w:r>
      <w:r w:rsidR="00902025" w:rsidRPr="00284CDE">
        <w:rPr>
          <w:rFonts w:asciiTheme="minorBidi" w:hAnsiTheme="minorBidi" w:cstheme="minorBidi"/>
          <w:sz w:val="22"/>
        </w:rPr>
        <w:t>entidad</w:t>
      </w:r>
      <w:r w:rsidRPr="00284CDE">
        <w:rPr>
          <w:rFonts w:asciiTheme="minorBidi" w:hAnsiTheme="minorBidi" w:cstheme="minorBidi"/>
          <w:sz w:val="22"/>
        </w:rPr>
        <w:t xml:space="preserve"> es responsable de asegurarse de que los procesos, productos y servicios proporcionados externamente cumplen los requisitos (por ejemplo, mediante una inspección de los productos que se reciben, o controlando a un proveedor de servicios contratados externamente).</w:t>
      </w:r>
    </w:p>
    <w:p w14:paraId="48FC59B9" w14:textId="0B448BE4"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w:t>
      </w:r>
      <w:r w:rsidR="00902025" w:rsidRPr="00284CDE">
        <w:rPr>
          <w:rFonts w:asciiTheme="minorBidi" w:hAnsiTheme="minorBidi" w:cstheme="minorBidi"/>
          <w:sz w:val="22"/>
        </w:rPr>
        <w:t>entidad</w:t>
      </w:r>
      <w:r w:rsidRPr="00284CDE">
        <w:rPr>
          <w:rFonts w:asciiTheme="minorBidi" w:hAnsiTheme="minorBidi" w:cstheme="minorBidi"/>
          <w:sz w:val="22"/>
        </w:rPr>
        <w:t xml:space="preserve"> debería determinar:</w:t>
      </w:r>
    </w:p>
    <w:p w14:paraId="140AF0AA" w14:textId="77777777" w:rsidR="00EF3A89" w:rsidRPr="00284CDE" w:rsidRDefault="003F3001" w:rsidP="00532449">
      <w:pPr>
        <w:numPr>
          <w:ilvl w:val="0"/>
          <w:numId w:val="24"/>
        </w:numPr>
        <w:ind w:hanging="679"/>
        <w:rPr>
          <w:rFonts w:asciiTheme="minorBidi" w:hAnsiTheme="minorBidi" w:cstheme="minorBidi"/>
          <w:sz w:val="22"/>
        </w:rPr>
      </w:pPr>
      <w:r w:rsidRPr="00284CDE">
        <w:rPr>
          <w:rFonts w:asciiTheme="minorBidi" w:hAnsiTheme="minorBidi" w:cstheme="minorBidi"/>
          <w:sz w:val="22"/>
        </w:rPr>
        <w:t>los procesos internos que interactúan con procesos proporcionados externamente, y el efecto que esta provisión tiene en el desempeño operacional;</w:t>
      </w:r>
    </w:p>
    <w:p w14:paraId="02BF772A" w14:textId="77777777" w:rsidR="00EF3A89" w:rsidRPr="00284CDE" w:rsidRDefault="003F3001" w:rsidP="00532449">
      <w:pPr>
        <w:numPr>
          <w:ilvl w:val="0"/>
          <w:numId w:val="24"/>
        </w:numPr>
        <w:ind w:hanging="679"/>
        <w:rPr>
          <w:rFonts w:asciiTheme="minorBidi" w:hAnsiTheme="minorBidi" w:cstheme="minorBidi"/>
          <w:sz w:val="22"/>
        </w:rPr>
      </w:pPr>
      <w:r w:rsidRPr="00284CDE">
        <w:rPr>
          <w:rFonts w:asciiTheme="minorBidi" w:hAnsiTheme="minorBidi" w:cstheme="minorBidi"/>
          <w:sz w:val="22"/>
        </w:rPr>
        <w:t>los materiales, componentes o servicios proporcionados externamente que forman parte del producto o servicio final, o que son críticos para la provisión del producto o servicio;</w:t>
      </w:r>
    </w:p>
    <w:p w14:paraId="064B2BBA" w14:textId="1AE78F77" w:rsidR="00EF3A89" w:rsidRPr="00284CDE" w:rsidRDefault="003F3001" w:rsidP="00532449">
      <w:pPr>
        <w:numPr>
          <w:ilvl w:val="0"/>
          <w:numId w:val="24"/>
        </w:numPr>
        <w:ind w:hanging="679"/>
        <w:rPr>
          <w:rFonts w:asciiTheme="minorBidi" w:hAnsiTheme="minorBidi" w:cstheme="minorBidi"/>
          <w:sz w:val="22"/>
        </w:rPr>
      </w:pPr>
      <w:r w:rsidRPr="00284CDE">
        <w:rPr>
          <w:rFonts w:asciiTheme="minorBidi" w:hAnsiTheme="minorBidi" w:cstheme="minorBidi"/>
          <w:sz w:val="22"/>
        </w:rPr>
        <w:t xml:space="preserve">los requisitos y controles específicos a aplicar para la provisión externa, dependiendo del efecto que puedan tener en la operación y desempeño de la </w:t>
      </w:r>
      <w:r w:rsidR="00902025" w:rsidRPr="00284CDE">
        <w:rPr>
          <w:rFonts w:asciiTheme="minorBidi" w:hAnsiTheme="minorBidi" w:cstheme="minorBidi"/>
          <w:sz w:val="22"/>
        </w:rPr>
        <w:t>entidad</w:t>
      </w:r>
      <w:r w:rsidRPr="00284CDE">
        <w:rPr>
          <w:rFonts w:asciiTheme="minorBidi" w:hAnsiTheme="minorBidi" w:cstheme="minorBidi"/>
          <w:sz w:val="22"/>
        </w:rPr>
        <w:t>.</w:t>
      </w:r>
    </w:p>
    <w:p w14:paraId="0CD92B29" w14:textId="436FB950"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Por ejemplo, la </w:t>
      </w:r>
      <w:r w:rsidR="00902025" w:rsidRPr="00284CDE">
        <w:rPr>
          <w:rFonts w:asciiTheme="minorBidi" w:hAnsiTheme="minorBidi" w:cstheme="minorBidi"/>
          <w:sz w:val="22"/>
        </w:rPr>
        <w:t>Entidad</w:t>
      </w:r>
      <w:r w:rsidRPr="00284CDE">
        <w:rPr>
          <w:rFonts w:asciiTheme="minorBidi" w:hAnsiTheme="minorBidi" w:cstheme="minorBidi"/>
          <w:sz w:val="22"/>
        </w:rPr>
        <w:t xml:space="preserve"> podría requerir que:</w:t>
      </w:r>
    </w:p>
    <w:p w14:paraId="02596AED" w14:textId="3DF84555" w:rsidR="00EF3A89" w:rsidRPr="00284CDE" w:rsidRDefault="002C3171" w:rsidP="00532449">
      <w:pPr>
        <w:numPr>
          <w:ilvl w:val="0"/>
          <w:numId w:val="25"/>
        </w:numPr>
        <w:ind w:hanging="679"/>
        <w:rPr>
          <w:rFonts w:asciiTheme="minorBidi" w:hAnsiTheme="minorBidi" w:cstheme="minorBidi"/>
          <w:sz w:val="22"/>
        </w:rPr>
      </w:pPr>
      <w:r w:rsidRPr="00284CDE">
        <w:rPr>
          <w:rFonts w:asciiTheme="minorBidi" w:hAnsiTheme="minorBidi" w:cstheme="minorBidi"/>
          <w:sz w:val="22"/>
        </w:rPr>
        <w:t xml:space="preserve">desarrollo de servicios profesionales de capacitación y formación </w:t>
      </w:r>
    </w:p>
    <w:p w14:paraId="0E831C95" w14:textId="6BA6BE4A" w:rsidR="002C3171" w:rsidRPr="00284CDE" w:rsidRDefault="002C3171" w:rsidP="00532449">
      <w:pPr>
        <w:numPr>
          <w:ilvl w:val="0"/>
          <w:numId w:val="25"/>
        </w:numPr>
        <w:spacing w:after="0"/>
        <w:ind w:left="690" w:hanging="679"/>
        <w:rPr>
          <w:rFonts w:asciiTheme="minorBidi" w:hAnsiTheme="minorBidi" w:cstheme="minorBidi"/>
          <w:sz w:val="22"/>
        </w:rPr>
      </w:pPr>
      <w:r w:rsidRPr="00284CDE">
        <w:rPr>
          <w:rFonts w:asciiTheme="minorBidi" w:hAnsiTheme="minorBidi" w:cstheme="minorBidi"/>
          <w:sz w:val="22"/>
        </w:rPr>
        <w:t>actividades</w:t>
      </w:r>
      <w:r w:rsidR="003F3001" w:rsidRPr="00284CDE">
        <w:rPr>
          <w:rFonts w:asciiTheme="minorBidi" w:hAnsiTheme="minorBidi" w:cstheme="minorBidi"/>
          <w:sz w:val="22"/>
        </w:rPr>
        <w:t xml:space="preserve"> de mantenimiento proporcionadas por una empresa asociada </w:t>
      </w:r>
      <w:r w:rsidR="00284CDE" w:rsidRPr="00284CDE">
        <w:rPr>
          <w:rFonts w:asciiTheme="minorBidi" w:hAnsiTheme="minorBidi" w:cstheme="minorBidi"/>
          <w:sz w:val="22"/>
        </w:rPr>
        <w:t xml:space="preserve">para que </w:t>
      </w:r>
      <w:r w:rsidR="003F3001" w:rsidRPr="00284CDE">
        <w:rPr>
          <w:rFonts w:asciiTheme="minorBidi" w:hAnsiTheme="minorBidi" w:cstheme="minorBidi"/>
          <w:sz w:val="22"/>
        </w:rPr>
        <w:t>las lleven a cabo personas con determinada competencia usando equipos de seguridad</w:t>
      </w:r>
      <w:r w:rsidRPr="00284CDE">
        <w:rPr>
          <w:rFonts w:asciiTheme="minorBidi" w:hAnsiTheme="minorBidi" w:cstheme="minorBidi"/>
          <w:sz w:val="22"/>
        </w:rPr>
        <w:t xml:space="preserve"> </w:t>
      </w:r>
    </w:p>
    <w:p w14:paraId="3D67FFC9" w14:textId="77777777" w:rsidR="002C3171" w:rsidRPr="00284CDE" w:rsidRDefault="002C3171" w:rsidP="002C3171">
      <w:pPr>
        <w:spacing w:after="0"/>
        <w:rPr>
          <w:rFonts w:asciiTheme="minorBidi" w:hAnsiTheme="minorBidi" w:cstheme="minorBidi"/>
          <w:sz w:val="22"/>
        </w:rPr>
      </w:pPr>
    </w:p>
    <w:p w14:paraId="2A9653BF" w14:textId="4F18C208" w:rsidR="00EF3A89" w:rsidRPr="00284CDE" w:rsidRDefault="002C3171" w:rsidP="00532449">
      <w:pPr>
        <w:numPr>
          <w:ilvl w:val="0"/>
          <w:numId w:val="25"/>
        </w:numPr>
        <w:ind w:hanging="679"/>
        <w:rPr>
          <w:rFonts w:asciiTheme="minorBidi" w:hAnsiTheme="minorBidi" w:cstheme="minorBidi"/>
          <w:sz w:val="22"/>
        </w:rPr>
      </w:pPr>
      <w:r w:rsidRPr="00284CDE">
        <w:rPr>
          <w:rFonts w:asciiTheme="minorBidi" w:hAnsiTheme="minorBidi" w:cstheme="minorBidi"/>
          <w:sz w:val="22"/>
        </w:rPr>
        <w:t xml:space="preserve">servicios de comunicaciones como redes, canales de comunicación </w:t>
      </w:r>
    </w:p>
    <w:p w14:paraId="64179E6D" w14:textId="62D0C76C" w:rsidR="00EF3A89" w:rsidRPr="00284CDE" w:rsidRDefault="003F3001">
      <w:pPr>
        <w:ind w:left="-5"/>
        <w:rPr>
          <w:rFonts w:asciiTheme="minorBidi" w:hAnsiTheme="minorBidi" w:cstheme="minorBidi"/>
          <w:sz w:val="22"/>
        </w:rPr>
      </w:pPr>
      <w:r w:rsidRPr="00284CDE">
        <w:rPr>
          <w:rFonts w:asciiTheme="minorBidi" w:hAnsiTheme="minorBidi" w:cstheme="minorBidi"/>
          <w:sz w:val="22"/>
        </w:rPr>
        <w:t xml:space="preserve">La </w:t>
      </w:r>
      <w:r w:rsidR="00902025" w:rsidRPr="00284CDE">
        <w:rPr>
          <w:rFonts w:asciiTheme="minorBidi" w:hAnsiTheme="minorBidi" w:cstheme="minorBidi"/>
          <w:sz w:val="22"/>
        </w:rPr>
        <w:t>entidad</w:t>
      </w:r>
      <w:r w:rsidRPr="00284CDE">
        <w:rPr>
          <w:rFonts w:asciiTheme="minorBidi" w:hAnsiTheme="minorBidi" w:cstheme="minorBidi"/>
          <w:sz w:val="22"/>
        </w:rPr>
        <w:t xml:space="preserve"> necesita determinar y aplicar criterios para la evaluación, selección, seguimiento del desempeño, y reevaluación de los proveedores externos. La implementación de dicho proceso permite a la </w:t>
      </w:r>
      <w:r w:rsidR="00902025" w:rsidRPr="00284CDE">
        <w:rPr>
          <w:rFonts w:asciiTheme="minorBidi" w:hAnsiTheme="minorBidi" w:cstheme="minorBidi"/>
          <w:sz w:val="22"/>
        </w:rPr>
        <w:t>entidad</w:t>
      </w:r>
      <w:r w:rsidRPr="00284CDE">
        <w:rPr>
          <w:rFonts w:asciiTheme="minorBidi" w:hAnsiTheme="minorBidi" w:cstheme="minorBidi"/>
          <w:sz w:val="22"/>
        </w:rPr>
        <w:t xml:space="preserve"> tener un entendimiento claro de las capacidades actuales de los proveedores externos, determinar brechas en lo que se necesite, y determinar soluciones para resolver estas cuestiones.</w:t>
      </w:r>
    </w:p>
    <w:p w14:paraId="09B5368F" w14:textId="5EBF0BAA" w:rsidR="0076508B" w:rsidRPr="00284CDE" w:rsidRDefault="002C3171" w:rsidP="0076508B">
      <w:pPr>
        <w:ind w:left="-5"/>
        <w:rPr>
          <w:rFonts w:asciiTheme="minorBidi" w:hAnsiTheme="minorBidi" w:cstheme="minorBidi"/>
          <w:sz w:val="22"/>
        </w:rPr>
      </w:pPr>
      <w:r w:rsidRPr="00284CDE">
        <w:rPr>
          <w:rFonts w:asciiTheme="minorBidi" w:hAnsiTheme="minorBidi" w:cstheme="minorBidi"/>
          <w:sz w:val="22"/>
        </w:rPr>
        <w:t>La p</w:t>
      </w:r>
      <w:r w:rsidR="0076508B" w:rsidRPr="00284CDE">
        <w:rPr>
          <w:rFonts w:asciiTheme="minorBidi" w:hAnsiTheme="minorBidi" w:cstheme="minorBidi"/>
          <w:sz w:val="22"/>
        </w:rPr>
        <w:t>lanificación de la gestión y control de las adquisiciones de los bienes y servicios debería incluir, entre otras actividades:</w:t>
      </w:r>
    </w:p>
    <w:p w14:paraId="059664CC" w14:textId="036A2823" w:rsidR="00284CDE" w:rsidRPr="00D666C4" w:rsidRDefault="00D666C4" w:rsidP="00532449">
      <w:pPr>
        <w:pStyle w:val="Prrafodelista"/>
        <w:numPr>
          <w:ilvl w:val="0"/>
          <w:numId w:val="60"/>
        </w:numPr>
        <w:ind w:hanging="720"/>
        <w:rPr>
          <w:rFonts w:asciiTheme="minorBidi" w:hAnsiTheme="minorBidi" w:cstheme="minorBidi"/>
          <w:sz w:val="22"/>
        </w:rPr>
      </w:pPr>
      <w:r w:rsidRPr="00D666C4">
        <w:rPr>
          <w:rFonts w:asciiTheme="minorBidi" w:hAnsiTheme="minorBidi" w:cstheme="minorBidi"/>
          <w:sz w:val="22"/>
        </w:rPr>
        <w:t>l</w:t>
      </w:r>
      <w:r w:rsidR="0076508B" w:rsidRPr="00D666C4">
        <w:rPr>
          <w:rFonts w:asciiTheme="minorBidi" w:hAnsiTheme="minorBidi" w:cstheme="minorBidi"/>
          <w:sz w:val="22"/>
        </w:rPr>
        <w:t>a identificación de los requisitos legales aplicables a la adquisición de bienes y</w:t>
      </w:r>
      <w:r w:rsidR="00284CDE" w:rsidRPr="00D666C4">
        <w:rPr>
          <w:rFonts w:asciiTheme="minorBidi" w:hAnsiTheme="minorBidi" w:cstheme="minorBidi"/>
          <w:sz w:val="22"/>
        </w:rPr>
        <w:t xml:space="preserve"> servicios.</w:t>
      </w:r>
      <w:r w:rsidR="0076508B" w:rsidRPr="00D666C4">
        <w:rPr>
          <w:rFonts w:asciiTheme="minorBidi" w:hAnsiTheme="minorBidi" w:cstheme="minorBidi"/>
          <w:sz w:val="22"/>
        </w:rPr>
        <w:t xml:space="preserve"> </w:t>
      </w:r>
      <w:r w:rsidR="00284CDE" w:rsidRPr="00D666C4">
        <w:rPr>
          <w:rFonts w:asciiTheme="minorBidi" w:hAnsiTheme="minorBidi" w:cstheme="minorBidi"/>
          <w:sz w:val="22"/>
        </w:rPr>
        <w:t xml:space="preserve">       </w:t>
      </w:r>
    </w:p>
    <w:p w14:paraId="47E2C935" w14:textId="6C5B56D1" w:rsidR="0076508B" w:rsidRPr="00D666C4" w:rsidRDefault="00D666C4" w:rsidP="00532449">
      <w:pPr>
        <w:pStyle w:val="Prrafodelista"/>
        <w:numPr>
          <w:ilvl w:val="0"/>
          <w:numId w:val="60"/>
        </w:numPr>
        <w:ind w:hanging="720"/>
        <w:rPr>
          <w:rFonts w:asciiTheme="minorBidi" w:hAnsiTheme="minorBidi" w:cstheme="minorBidi"/>
          <w:sz w:val="22"/>
        </w:rPr>
      </w:pPr>
      <w:r w:rsidRPr="00D666C4">
        <w:rPr>
          <w:rFonts w:asciiTheme="minorBidi" w:hAnsiTheme="minorBidi" w:cstheme="minorBidi"/>
          <w:sz w:val="22"/>
        </w:rPr>
        <w:t>l</w:t>
      </w:r>
      <w:r w:rsidR="0076508B" w:rsidRPr="00D666C4">
        <w:rPr>
          <w:rFonts w:asciiTheme="minorBidi" w:hAnsiTheme="minorBidi" w:cstheme="minorBidi"/>
          <w:sz w:val="22"/>
        </w:rPr>
        <w:t>a determinación y asignación de los recursos necesarios.</w:t>
      </w:r>
    </w:p>
    <w:p w14:paraId="5FD2E7C4" w14:textId="54D127FA" w:rsidR="0076508B" w:rsidRPr="00D666C4" w:rsidRDefault="00D666C4" w:rsidP="00532449">
      <w:pPr>
        <w:pStyle w:val="Prrafodelista"/>
        <w:numPr>
          <w:ilvl w:val="0"/>
          <w:numId w:val="60"/>
        </w:numPr>
        <w:ind w:hanging="720"/>
        <w:rPr>
          <w:rFonts w:asciiTheme="minorBidi" w:hAnsiTheme="minorBidi" w:cstheme="minorBidi"/>
          <w:sz w:val="22"/>
        </w:rPr>
      </w:pPr>
      <w:r w:rsidRPr="00D666C4">
        <w:rPr>
          <w:rFonts w:asciiTheme="minorBidi" w:hAnsiTheme="minorBidi" w:cstheme="minorBidi"/>
          <w:sz w:val="22"/>
        </w:rPr>
        <w:t>l</w:t>
      </w:r>
      <w:r w:rsidR="0076508B" w:rsidRPr="00D666C4">
        <w:rPr>
          <w:rFonts w:asciiTheme="minorBidi" w:hAnsiTheme="minorBidi" w:cstheme="minorBidi"/>
          <w:sz w:val="22"/>
        </w:rPr>
        <w:t xml:space="preserve">a identificación de las necesidades de las adquisiciones </w:t>
      </w:r>
    </w:p>
    <w:p w14:paraId="7029D516" w14:textId="114134B3" w:rsidR="002C3171" w:rsidRPr="00D666C4" w:rsidRDefault="00D666C4" w:rsidP="00532449">
      <w:pPr>
        <w:pStyle w:val="Prrafodelista"/>
        <w:numPr>
          <w:ilvl w:val="0"/>
          <w:numId w:val="60"/>
        </w:numPr>
        <w:ind w:hanging="720"/>
        <w:rPr>
          <w:rFonts w:asciiTheme="minorBidi" w:hAnsiTheme="minorBidi" w:cstheme="minorBidi"/>
          <w:sz w:val="22"/>
        </w:rPr>
      </w:pPr>
      <w:r w:rsidRPr="00D666C4">
        <w:rPr>
          <w:rFonts w:asciiTheme="minorBidi" w:hAnsiTheme="minorBidi" w:cstheme="minorBidi"/>
          <w:sz w:val="22"/>
        </w:rPr>
        <w:t>l</w:t>
      </w:r>
      <w:r w:rsidR="002C3171" w:rsidRPr="00D666C4">
        <w:rPr>
          <w:rFonts w:asciiTheme="minorBidi" w:hAnsiTheme="minorBidi" w:cstheme="minorBidi"/>
          <w:sz w:val="22"/>
        </w:rPr>
        <w:t>a competencia del personal, en caso que sea aplicable.</w:t>
      </w:r>
    </w:p>
    <w:p w14:paraId="391237F9" w14:textId="52F29D27" w:rsidR="0076508B" w:rsidRPr="00D666C4" w:rsidRDefault="00D666C4" w:rsidP="00532449">
      <w:pPr>
        <w:pStyle w:val="Prrafodelista"/>
        <w:numPr>
          <w:ilvl w:val="0"/>
          <w:numId w:val="60"/>
        </w:numPr>
        <w:ind w:hanging="720"/>
        <w:rPr>
          <w:rFonts w:asciiTheme="minorBidi" w:hAnsiTheme="minorBidi" w:cstheme="minorBidi"/>
          <w:sz w:val="22"/>
        </w:rPr>
      </w:pPr>
      <w:r w:rsidRPr="00D666C4">
        <w:rPr>
          <w:rFonts w:asciiTheme="minorBidi" w:hAnsiTheme="minorBidi" w:cstheme="minorBidi"/>
          <w:sz w:val="22"/>
        </w:rPr>
        <w:t>l</w:t>
      </w:r>
      <w:r w:rsidR="002C3171" w:rsidRPr="00D666C4">
        <w:rPr>
          <w:rFonts w:asciiTheme="minorBidi" w:hAnsiTheme="minorBidi" w:cstheme="minorBidi"/>
          <w:sz w:val="22"/>
        </w:rPr>
        <w:t>os requisitos del Sistema de Gestión, como manejo de planes de calidad, planes ambientales entre otros.</w:t>
      </w:r>
    </w:p>
    <w:p w14:paraId="0AFA2945" w14:textId="5CCE522F" w:rsidR="0076508B" w:rsidRPr="00D666C4" w:rsidRDefault="00D666C4" w:rsidP="00532449">
      <w:pPr>
        <w:pStyle w:val="Prrafodelista"/>
        <w:numPr>
          <w:ilvl w:val="0"/>
          <w:numId w:val="60"/>
        </w:numPr>
        <w:ind w:hanging="720"/>
        <w:rPr>
          <w:rFonts w:asciiTheme="minorBidi" w:hAnsiTheme="minorBidi" w:cstheme="minorBidi"/>
          <w:sz w:val="22"/>
        </w:rPr>
      </w:pPr>
      <w:r w:rsidRPr="00D666C4">
        <w:rPr>
          <w:rFonts w:asciiTheme="minorBidi" w:hAnsiTheme="minorBidi" w:cstheme="minorBidi"/>
          <w:sz w:val="22"/>
        </w:rPr>
        <w:t>l</w:t>
      </w:r>
      <w:r w:rsidR="0076508B" w:rsidRPr="00D666C4">
        <w:rPr>
          <w:rFonts w:asciiTheme="minorBidi" w:hAnsiTheme="minorBidi" w:cstheme="minorBidi"/>
          <w:sz w:val="22"/>
        </w:rPr>
        <w:t>os métodos y mecanismos de control para llevar a cabo la actividad de adquisiciones de bienes y servicios (por ejemplo; procedimientos, instructivos y manual de contratación, manual de supervisión, entre otros).</w:t>
      </w:r>
    </w:p>
    <w:p w14:paraId="65652855" w14:textId="182579A2" w:rsidR="0076508B" w:rsidRPr="00284CDE" w:rsidRDefault="0076508B" w:rsidP="002C3171">
      <w:pPr>
        <w:ind w:left="-5"/>
        <w:rPr>
          <w:rFonts w:asciiTheme="minorBidi" w:hAnsiTheme="minorBidi" w:cstheme="minorBidi"/>
          <w:sz w:val="22"/>
          <w:highlight w:val="yellow"/>
        </w:rPr>
      </w:pPr>
      <w:r w:rsidRPr="00D666C4">
        <w:rPr>
          <w:rFonts w:asciiTheme="minorBidi" w:hAnsiTheme="minorBidi" w:cstheme="minorBidi"/>
          <w:sz w:val="22"/>
        </w:rPr>
        <w:t>Así mismo, en co</w:t>
      </w:r>
      <w:r w:rsidR="00D666C4">
        <w:rPr>
          <w:rFonts w:asciiTheme="minorBidi" w:hAnsiTheme="minorBidi" w:cstheme="minorBidi"/>
          <w:sz w:val="22"/>
        </w:rPr>
        <w:t xml:space="preserve">herencia con </w:t>
      </w:r>
      <w:r w:rsidRPr="00D666C4">
        <w:rPr>
          <w:rFonts w:asciiTheme="minorBidi" w:hAnsiTheme="minorBidi" w:cstheme="minorBidi"/>
          <w:sz w:val="22"/>
        </w:rPr>
        <w:t xml:space="preserve"> los requisitos legales y como medida para el fortalecimiento de los procesos de planeación contractual, </w:t>
      </w:r>
      <w:r w:rsidR="002C3171" w:rsidRPr="00D666C4">
        <w:rPr>
          <w:rFonts w:asciiTheme="minorBidi" w:hAnsiTheme="minorBidi" w:cstheme="minorBidi"/>
          <w:sz w:val="22"/>
        </w:rPr>
        <w:t xml:space="preserve">se </w:t>
      </w:r>
      <w:r w:rsidR="00D666C4" w:rsidRPr="00D666C4">
        <w:rPr>
          <w:rFonts w:asciiTheme="minorBidi" w:hAnsiTheme="minorBidi" w:cstheme="minorBidi"/>
          <w:sz w:val="22"/>
        </w:rPr>
        <w:t>deberían</w:t>
      </w:r>
      <w:r w:rsidR="002C3171" w:rsidRPr="00D666C4">
        <w:rPr>
          <w:rFonts w:asciiTheme="minorBidi" w:hAnsiTheme="minorBidi" w:cstheme="minorBidi"/>
          <w:sz w:val="22"/>
        </w:rPr>
        <w:t xml:space="preserve"> ten</w:t>
      </w:r>
      <w:r w:rsidR="00D666C4">
        <w:rPr>
          <w:rFonts w:asciiTheme="minorBidi" w:hAnsiTheme="minorBidi" w:cstheme="minorBidi"/>
          <w:sz w:val="22"/>
        </w:rPr>
        <w:t>er</w:t>
      </w:r>
      <w:r w:rsidR="002C3171" w:rsidRPr="00D666C4">
        <w:rPr>
          <w:rFonts w:asciiTheme="minorBidi" w:hAnsiTheme="minorBidi" w:cstheme="minorBidi"/>
          <w:sz w:val="22"/>
        </w:rPr>
        <w:t xml:space="preserve"> </w:t>
      </w:r>
      <w:r w:rsidRPr="00D666C4">
        <w:rPr>
          <w:rFonts w:asciiTheme="minorBidi" w:hAnsiTheme="minorBidi" w:cstheme="minorBidi"/>
          <w:sz w:val="22"/>
        </w:rPr>
        <w:t xml:space="preserve">las previsiones necesarias para los riesgos de los contratos; por lo anterior, </w:t>
      </w:r>
      <w:r w:rsidR="004648ED">
        <w:rPr>
          <w:rFonts w:asciiTheme="minorBidi" w:hAnsiTheme="minorBidi" w:cstheme="minorBidi"/>
          <w:sz w:val="22"/>
        </w:rPr>
        <w:t>incorporara</w:t>
      </w:r>
      <w:r w:rsidRPr="00D666C4">
        <w:rPr>
          <w:rFonts w:asciiTheme="minorBidi" w:hAnsiTheme="minorBidi" w:cstheme="minorBidi"/>
          <w:sz w:val="22"/>
        </w:rPr>
        <w:t xml:space="preserve"> en los pliegos de condiciones la estimación, tipificación y asignación de los riesgos previsibles involucrados en la contratación. </w:t>
      </w:r>
    </w:p>
    <w:p w14:paraId="34583F0A" w14:textId="79D4BF32" w:rsidR="00EF3A89" w:rsidRDefault="003F3001">
      <w:pPr>
        <w:pStyle w:val="Ttulo6"/>
        <w:tabs>
          <w:tab w:val="center" w:pos="1975"/>
        </w:tabs>
        <w:ind w:left="-15" w:right="0" w:firstLine="0"/>
        <w:rPr>
          <w:rFonts w:asciiTheme="minorBidi" w:hAnsiTheme="minorBidi" w:cstheme="minorBidi"/>
          <w:sz w:val="22"/>
        </w:rPr>
      </w:pPr>
      <w:r w:rsidRPr="00D666C4">
        <w:rPr>
          <w:rFonts w:asciiTheme="minorBidi" w:hAnsiTheme="minorBidi" w:cstheme="minorBidi"/>
          <w:sz w:val="22"/>
        </w:rPr>
        <w:t>8.4.2</w:t>
      </w:r>
      <w:r w:rsidRPr="00D666C4">
        <w:rPr>
          <w:rFonts w:asciiTheme="minorBidi" w:hAnsiTheme="minorBidi" w:cstheme="minorBidi"/>
          <w:sz w:val="22"/>
        </w:rPr>
        <w:tab/>
        <w:t>Tipo y alcance del control</w:t>
      </w:r>
    </w:p>
    <w:p w14:paraId="387727F1" w14:textId="14C97C84" w:rsidR="00EF3A8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La intención de este </w:t>
      </w:r>
      <w:r w:rsidR="00A339D3" w:rsidRPr="00D666C4">
        <w:rPr>
          <w:rFonts w:asciiTheme="minorBidi" w:hAnsiTheme="minorBidi" w:cstheme="minorBidi"/>
          <w:sz w:val="22"/>
        </w:rPr>
        <w:t>requisito</w:t>
      </w:r>
      <w:r w:rsidRPr="00D666C4">
        <w:rPr>
          <w:rFonts w:asciiTheme="minorBidi" w:hAnsiTheme="minorBidi" w:cstheme="minorBidi"/>
          <w:sz w:val="22"/>
        </w:rPr>
        <w:t xml:space="preserve"> es establecer los controles para los proveedores externos, a fin de que la </w:t>
      </w:r>
      <w:r w:rsidR="00DB51BC">
        <w:rPr>
          <w:rFonts w:asciiTheme="minorBidi" w:hAnsiTheme="minorBidi" w:cstheme="minorBidi"/>
          <w:sz w:val="22"/>
        </w:rPr>
        <w:t>e</w:t>
      </w:r>
      <w:r w:rsidR="00902025" w:rsidRPr="00D666C4">
        <w:rPr>
          <w:rFonts w:asciiTheme="minorBidi" w:hAnsiTheme="minorBidi" w:cstheme="minorBidi"/>
          <w:sz w:val="22"/>
        </w:rPr>
        <w:t>ntidad</w:t>
      </w:r>
      <w:r w:rsidRPr="00D666C4">
        <w:rPr>
          <w:rFonts w:asciiTheme="minorBidi" w:hAnsiTheme="minorBidi" w:cstheme="minorBidi"/>
          <w:sz w:val="22"/>
        </w:rPr>
        <w:t xml:space="preserve"> tenga la confianza de que los productos y servicios a proporcionar cumplirán los requisitos.</w:t>
      </w:r>
    </w:p>
    <w:p w14:paraId="4E442310" w14:textId="5E15A234" w:rsidR="00EF3A89" w:rsidRPr="00D666C4" w:rsidRDefault="003F3001">
      <w:pPr>
        <w:spacing w:after="200"/>
        <w:ind w:left="-5"/>
        <w:rPr>
          <w:rFonts w:asciiTheme="minorBidi" w:hAnsiTheme="minorBidi" w:cstheme="minorBidi"/>
          <w:sz w:val="22"/>
        </w:rPr>
      </w:pPr>
      <w:r w:rsidRPr="00D666C4">
        <w:rPr>
          <w:rFonts w:asciiTheme="minorBidi" w:hAnsiTheme="minorBidi" w:cstheme="minorBidi"/>
          <w:sz w:val="22"/>
        </w:rPr>
        <w:t xml:space="preserve">El tipo y alcance del control se basa en el impacto potencial que el proceso, producto o servicio proporcionado externamente puede tener en la capacidad de la </w:t>
      </w:r>
      <w:r w:rsidR="00DB51BC">
        <w:rPr>
          <w:rFonts w:asciiTheme="minorBidi" w:hAnsiTheme="minorBidi" w:cstheme="minorBidi"/>
          <w:sz w:val="22"/>
        </w:rPr>
        <w:t>e</w:t>
      </w:r>
      <w:r w:rsidR="00902025" w:rsidRPr="00D666C4">
        <w:rPr>
          <w:rFonts w:asciiTheme="minorBidi" w:hAnsiTheme="minorBidi" w:cstheme="minorBidi"/>
          <w:sz w:val="22"/>
        </w:rPr>
        <w:t>ntidad</w:t>
      </w:r>
      <w:r w:rsidRPr="00D666C4">
        <w:rPr>
          <w:rFonts w:asciiTheme="minorBidi" w:hAnsiTheme="minorBidi" w:cstheme="minorBidi"/>
          <w:sz w:val="22"/>
        </w:rPr>
        <w:t xml:space="preserve"> para proporcionar productos y servicios conformes de manera sistemática.</w:t>
      </w:r>
    </w:p>
    <w:p w14:paraId="13CD1A69" w14:textId="3E3CA5ED" w:rsidR="00EF3A8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La </w:t>
      </w:r>
      <w:r w:rsidR="00902025" w:rsidRPr="00D666C4">
        <w:rPr>
          <w:rFonts w:asciiTheme="minorBidi" w:hAnsiTheme="minorBidi" w:cstheme="minorBidi"/>
          <w:sz w:val="22"/>
        </w:rPr>
        <w:t>entidad</w:t>
      </w:r>
      <w:r w:rsidRPr="00D666C4">
        <w:rPr>
          <w:rFonts w:asciiTheme="minorBidi" w:hAnsiTheme="minorBidi" w:cstheme="minorBidi"/>
          <w:sz w:val="22"/>
        </w:rPr>
        <w:t xml:space="preserve"> debería determinar los controles que un proveedor externo ha de implementar, o los que hay que implementar para el proveedor externo. La intención de estos controles es asegurarse de que la prestación del producto o servicio se llevará a cabo según los acuerdos planificados y que el producto o servicio cumplirá los requisitos.</w:t>
      </w:r>
    </w:p>
    <w:p w14:paraId="26714E4F" w14:textId="68217ECE" w:rsidR="00DB51BC" w:rsidRDefault="003F3001" w:rsidP="00DB51BC">
      <w:pPr>
        <w:ind w:left="-5"/>
        <w:rPr>
          <w:rFonts w:asciiTheme="minorBidi" w:hAnsiTheme="minorBidi" w:cstheme="minorBidi"/>
          <w:sz w:val="22"/>
        </w:rPr>
      </w:pPr>
      <w:r w:rsidRPr="00D666C4">
        <w:rPr>
          <w:rFonts w:asciiTheme="minorBidi" w:hAnsiTheme="minorBidi" w:cstheme="minorBidi"/>
          <w:sz w:val="22"/>
        </w:rPr>
        <w:t xml:space="preserve">La </w:t>
      </w:r>
      <w:r w:rsidR="00DB51BC">
        <w:rPr>
          <w:rFonts w:asciiTheme="minorBidi" w:hAnsiTheme="minorBidi" w:cstheme="minorBidi"/>
          <w:sz w:val="22"/>
        </w:rPr>
        <w:t>e</w:t>
      </w:r>
      <w:r w:rsidR="00902025" w:rsidRPr="00D666C4">
        <w:rPr>
          <w:rFonts w:asciiTheme="minorBidi" w:hAnsiTheme="minorBidi" w:cstheme="minorBidi"/>
          <w:sz w:val="22"/>
        </w:rPr>
        <w:t>ntidad</w:t>
      </w:r>
      <w:r w:rsidRPr="00D666C4">
        <w:rPr>
          <w:rFonts w:asciiTheme="minorBidi" w:hAnsiTheme="minorBidi" w:cstheme="minorBidi"/>
          <w:sz w:val="22"/>
        </w:rPr>
        <w:t xml:space="preserve"> necesita asegurarse de que los procesos proporcionados por un proveedor externo que está dentro del control del </w:t>
      </w:r>
      <w:r w:rsidR="00813F19" w:rsidRPr="00D666C4">
        <w:rPr>
          <w:rFonts w:asciiTheme="minorBidi" w:hAnsiTheme="minorBidi" w:cstheme="minorBidi"/>
          <w:sz w:val="22"/>
        </w:rPr>
        <w:t xml:space="preserve">sistema de </w:t>
      </w:r>
      <w:r w:rsidR="002C3171" w:rsidRPr="00D666C4">
        <w:rPr>
          <w:rFonts w:asciiTheme="minorBidi" w:hAnsiTheme="minorBidi" w:cstheme="minorBidi"/>
          <w:sz w:val="22"/>
        </w:rPr>
        <w:t>gestión de</w:t>
      </w:r>
      <w:r w:rsidRPr="00D666C4">
        <w:rPr>
          <w:rFonts w:asciiTheme="minorBidi" w:hAnsiTheme="minorBidi" w:cstheme="minorBidi"/>
          <w:sz w:val="22"/>
        </w:rPr>
        <w:t xml:space="preserve"> la </w:t>
      </w:r>
      <w:r w:rsidR="00DB51BC">
        <w:rPr>
          <w:rFonts w:asciiTheme="minorBidi" w:hAnsiTheme="minorBidi" w:cstheme="minorBidi"/>
          <w:sz w:val="22"/>
        </w:rPr>
        <w:t>e</w:t>
      </w:r>
      <w:r w:rsidR="00902025" w:rsidRPr="00D666C4">
        <w:rPr>
          <w:rFonts w:asciiTheme="minorBidi" w:hAnsiTheme="minorBidi" w:cstheme="minorBidi"/>
          <w:sz w:val="22"/>
        </w:rPr>
        <w:t>ntidad</w:t>
      </w:r>
      <w:r w:rsidRPr="00D666C4">
        <w:rPr>
          <w:rFonts w:asciiTheme="minorBidi" w:hAnsiTheme="minorBidi" w:cstheme="minorBidi"/>
          <w:sz w:val="22"/>
        </w:rPr>
        <w:t xml:space="preserve"> cumplen los requisitos aplicables de la Norma </w:t>
      </w:r>
      <w:r w:rsidR="00DB51BC">
        <w:rPr>
          <w:rFonts w:asciiTheme="minorBidi" w:hAnsiTheme="minorBidi" w:cstheme="minorBidi"/>
          <w:sz w:val="22"/>
        </w:rPr>
        <w:t>NTC 6256:2018</w:t>
      </w:r>
    </w:p>
    <w:p w14:paraId="09F230AA" w14:textId="13E3D50F" w:rsidR="00EF3A89" w:rsidRPr="00D666C4" w:rsidRDefault="003F3001" w:rsidP="00DB51BC">
      <w:pPr>
        <w:ind w:left="-5"/>
        <w:rPr>
          <w:rFonts w:asciiTheme="minorBidi" w:hAnsiTheme="minorBidi" w:cstheme="minorBidi"/>
          <w:sz w:val="22"/>
        </w:rPr>
      </w:pPr>
      <w:r w:rsidRPr="00D666C4">
        <w:rPr>
          <w:rFonts w:asciiTheme="minorBidi" w:hAnsiTheme="minorBidi" w:cstheme="minorBidi"/>
          <w:sz w:val="22"/>
        </w:rPr>
        <w:t xml:space="preserve">Los ejemplos de controles </w:t>
      </w:r>
      <w:r w:rsidR="002C3171" w:rsidRPr="00D666C4">
        <w:rPr>
          <w:rFonts w:asciiTheme="minorBidi" w:hAnsiTheme="minorBidi" w:cstheme="minorBidi"/>
          <w:sz w:val="22"/>
        </w:rPr>
        <w:t>incluyen,</w:t>
      </w:r>
      <w:r w:rsidRPr="00D666C4">
        <w:rPr>
          <w:rFonts w:asciiTheme="minorBidi" w:hAnsiTheme="minorBidi" w:cstheme="minorBidi"/>
          <w:sz w:val="22"/>
        </w:rPr>
        <w:t xml:space="preserve"> pero no se limitan a:</w:t>
      </w:r>
    </w:p>
    <w:p w14:paraId="2B4195BE" w14:textId="77759AA8" w:rsidR="00EF3A89" w:rsidRPr="00DB51BC" w:rsidRDefault="00DB51BC" w:rsidP="00532449">
      <w:pPr>
        <w:pStyle w:val="Prrafodelista"/>
        <w:numPr>
          <w:ilvl w:val="0"/>
          <w:numId w:val="61"/>
        </w:numPr>
        <w:ind w:hanging="720"/>
        <w:rPr>
          <w:rFonts w:asciiTheme="minorBidi" w:hAnsiTheme="minorBidi" w:cstheme="minorBidi"/>
          <w:sz w:val="22"/>
        </w:rPr>
      </w:pPr>
      <w:r w:rsidRPr="00DB51BC">
        <w:rPr>
          <w:rFonts w:asciiTheme="minorBidi" w:hAnsiTheme="minorBidi" w:cstheme="minorBidi"/>
          <w:sz w:val="22"/>
        </w:rPr>
        <w:t>s</w:t>
      </w:r>
      <w:r w:rsidR="000E383C" w:rsidRPr="00DB51BC">
        <w:rPr>
          <w:rFonts w:asciiTheme="minorBidi" w:hAnsiTheme="minorBidi" w:cstheme="minorBidi"/>
          <w:sz w:val="22"/>
        </w:rPr>
        <w:t>upervisión</w:t>
      </w:r>
    </w:p>
    <w:p w14:paraId="0FF41A46" w14:textId="2DA143A8" w:rsidR="002C3171" w:rsidRPr="00DB51BC" w:rsidRDefault="00DB51BC" w:rsidP="00532449">
      <w:pPr>
        <w:pStyle w:val="Prrafodelista"/>
        <w:numPr>
          <w:ilvl w:val="0"/>
          <w:numId w:val="61"/>
        </w:numPr>
        <w:ind w:hanging="720"/>
        <w:rPr>
          <w:rFonts w:asciiTheme="minorBidi" w:hAnsiTheme="minorBidi" w:cstheme="minorBidi"/>
          <w:sz w:val="22"/>
        </w:rPr>
      </w:pPr>
      <w:r w:rsidRPr="00DB51BC">
        <w:rPr>
          <w:rFonts w:asciiTheme="minorBidi" w:hAnsiTheme="minorBidi" w:cstheme="minorBidi"/>
          <w:sz w:val="22"/>
        </w:rPr>
        <w:t>in</w:t>
      </w:r>
      <w:r w:rsidR="000E383C" w:rsidRPr="00DB51BC">
        <w:rPr>
          <w:rFonts w:asciiTheme="minorBidi" w:hAnsiTheme="minorBidi" w:cstheme="minorBidi"/>
          <w:sz w:val="22"/>
        </w:rPr>
        <w:t>terventoría</w:t>
      </w:r>
    </w:p>
    <w:p w14:paraId="0E1A6568" w14:textId="6D52C517" w:rsidR="00EF3A89" w:rsidRPr="00DB51BC" w:rsidRDefault="003F3001" w:rsidP="00532449">
      <w:pPr>
        <w:pStyle w:val="Prrafodelista"/>
        <w:numPr>
          <w:ilvl w:val="0"/>
          <w:numId w:val="61"/>
        </w:numPr>
        <w:ind w:hanging="720"/>
        <w:rPr>
          <w:rFonts w:asciiTheme="minorBidi" w:hAnsiTheme="minorBidi" w:cstheme="minorBidi"/>
          <w:sz w:val="22"/>
        </w:rPr>
      </w:pPr>
      <w:r w:rsidRPr="00DB51BC">
        <w:rPr>
          <w:rFonts w:asciiTheme="minorBidi" w:hAnsiTheme="minorBidi" w:cstheme="minorBidi"/>
          <w:sz w:val="22"/>
        </w:rPr>
        <w:t xml:space="preserve">inspección de entrada llevada a cabo por un inspector calificado, o un ensayo llevado a cabo en una muestra en el laboratorio de la </w:t>
      </w:r>
      <w:r w:rsidR="00902025" w:rsidRPr="00DB51BC">
        <w:rPr>
          <w:rFonts w:asciiTheme="minorBidi" w:hAnsiTheme="minorBidi" w:cstheme="minorBidi"/>
          <w:sz w:val="22"/>
        </w:rPr>
        <w:t>Entidad</w:t>
      </w:r>
      <w:r w:rsidRPr="00DB51BC">
        <w:rPr>
          <w:rFonts w:asciiTheme="minorBidi" w:hAnsiTheme="minorBidi" w:cstheme="minorBidi"/>
          <w:sz w:val="22"/>
        </w:rPr>
        <w:t>, para un producto proporcionado;</w:t>
      </w:r>
    </w:p>
    <w:p w14:paraId="7C496060" w14:textId="444D29DD" w:rsidR="00DB51BC" w:rsidRPr="00DB51BC" w:rsidRDefault="000E383C" w:rsidP="00532449">
      <w:pPr>
        <w:pStyle w:val="Prrafodelista"/>
        <w:numPr>
          <w:ilvl w:val="0"/>
          <w:numId w:val="61"/>
        </w:numPr>
        <w:ind w:hanging="720"/>
        <w:rPr>
          <w:rFonts w:asciiTheme="minorBidi" w:hAnsiTheme="minorBidi" w:cstheme="minorBidi"/>
          <w:sz w:val="22"/>
        </w:rPr>
      </w:pPr>
      <w:r w:rsidRPr="00DB51BC">
        <w:rPr>
          <w:rFonts w:asciiTheme="minorBidi" w:hAnsiTheme="minorBidi" w:cstheme="minorBidi"/>
          <w:sz w:val="22"/>
        </w:rPr>
        <w:t>verificación</w:t>
      </w:r>
      <w:r w:rsidR="002C3171" w:rsidRPr="00DB51BC">
        <w:rPr>
          <w:rFonts w:asciiTheme="minorBidi" w:hAnsiTheme="minorBidi" w:cstheme="minorBidi"/>
          <w:sz w:val="22"/>
        </w:rPr>
        <w:t xml:space="preserve"> </w:t>
      </w:r>
      <w:r w:rsidR="00DB51BC" w:rsidRPr="00DB51BC">
        <w:rPr>
          <w:rFonts w:asciiTheme="minorBidi" w:hAnsiTheme="minorBidi" w:cstheme="minorBidi"/>
          <w:sz w:val="22"/>
        </w:rPr>
        <w:t>a través de una lista</w:t>
      </w:r>
      <w:r w:rsidR="003F3001" w:rsidRPr="00DB51BC">
        <w:rPr>
          <w:rFonts w:asciiTheme="minorBidi" w:hAnsiTheme="minorBidi" w:cstheme="minorBidi"/>
          <w:sz w:val="22"/>
        </w:rPr>
        <w:t xml:space="preserve"> de verificación usada al verificar que todas las actividades planificadas se llevaron a </w:t>
      </w:r>
    </w:p>
    <w:p w14:paraId="210D13A9" w14:textId="0E58B5F6" w:rsidR="00EF3A89" w:rsidRPr="00DB51BC" w:rsidRDefault="003F3001" w:rsidP="00532449">
      <w:pPr>
        <w:pStyle w:val="Prrafodelista"/>
        <w:numPr>
          <w:ilvl w:val="0"/>
          <w:numId w:val="61"/>
        </w:numPr>
        <w:ind w:hanging="720"/>
        <w:rPr>
          <w:rFonts w:asciiTheme="minorBidi" w:hAnsiTheme="minorBidi" w:cstheme="minorBidi"/>
          <w:sz w:val="22"/>
        </w:rPr>
      </w:pPr>
      <w:r w:rsidRPr="00DB51BC">
        <w:rPr>
          <w:rFonts w:asciiTheme="minorBidi" w:hAnsiTheme="minorBidi" w:cstheme="minorBidi"/>
          <w:sz w:val="22"/>
        </w:rPr>
        <w:t>auditorías de segunda parte;</w:t>
      </w:r>
    </w:p>
    <w:p w14:paraId="0DB80B18" w14:textId="113F2AAC" w:rsidR="00EF3A89" w:rsidRPr="00DB51BC" w:rsidRDefault="003F3001" w:rsidP="00532449">
      <w:pPr>
        <w:pStyle w:val="Prrafodelista"/>
        <w:numPr>
          <w:ilvl w:val="0"/>
          <w:numId w:val="61"/>
        </w:numPr>
        <w:ind w:hanging="720"/>
        <w:rPr>
          <w:rFonts w:asciiTheme="minorBidi" w:hAnsiTheme="minorBidi" w:cstheme="minorBidi"/>
          <w:sz w:val="22"/>
        </w:rPr>
      </w:pPr>
      <w:r w:rsidRPr="00DB51BC">
        <w:rPr>
          <w:rFonts w:asciiTheme="minorBidi" w:hAnsiTheme="minorBidi" w:cstheme="minorBidi"/>
          <w:sz w:val="22"/>
        </w:rPr>
        <w:t xml:space="preserve">ensayos </w:t>
      </w:r>
    </w:p>
    <w:p w14:paraId="688E633F" w14:textId="77777777" w:rsidR="00EF3A89" w:rsidRPr="00DB51BC" w:rsidRDefault="003F3001" w:rsidP="00532449">
      <w:pPr>
        <w:pStyle w:val="Prrafodelista"/>
        <w:numPr>
          <w:ilvl w:val="0"/>
          <w:numId w:val="61"/>
        </w:numPr>
        <w:ind w:hanging="720"/>
        <w:rPr>
          <w:rFonts w:asciiTheme="minorBidi" w:hAnsiTheme="minorBidi" w:cstheme="minorBidi"/>
          <w:sz w:val="22"/>
        </w:rPr>
      </w:pPr>
      <w:r w:rsidRPr="00DB51BC">
        <w:rPr>
          <w:rFonts w:asciiTheme="minorBidi" w:hAnsiTheme="minorBidi" w:cstheme="minorBidi"/>
          <w:sz w:val="22"/>
        </w:rPr>
        <w:t>evaluaciones de los datos estadísticos;</w:t>
      </w:r>
    </w:p>
    <w:p w14:paraId="39824553" w14:textId="77777777" w:rsidR="00EF3A89" w:rsidRPr="00DB51BC" w:rsidRDefault="003F3001" w:rsidP="00532449">
      <w:pPr>
        <w:pStyle w:val="Prrafodelista"/>
        <w:numPr>
          <w:ilvl w:val="0"/>
          <w:numId w:val="61"/>
        </w:numPr>
        <w:ind w:hanging="720"/>
        <w:rPr>
          <w:rFonts w:asciiTheme="minorBidi" w:hAnsiTheme="minorBidi" w:cstheme="minorBidi"/>
          <w:sz w:val="22"/>
        </w:rPr>
      </w:pPr>
      <w:r w:rsidRPr="00DB51BC">
        <w:rPr>
          <w:rFonts w:asciiTheme="minorBidi" w:hAnsiTheme="minorBidi" w:cstheme="minorBidi"/>
          <w:sz w:val="22"/>
        </w:rPr>
        <w:t>evaluación de los indicadores de desempeño.</w:t>
      </w:r>
    </w:p>
    <w:p w14:paraId="55AA4809" w14:textId="77777777" w:rsidR="00EF3A89" w:rsidRPr="00D666C4" w:rsidRDefault="003F3001">
      <w:pPr>
        <w:pStyle w:val="Ttulo4"/>
        <w:spacing w:after="213" w:line="259" w:lineRule="auto"/>
        <w:ind w:left="-5" w:right="0"/>
        <w:rPr>
          <w:rFonts w:asciiTheme="minorBidi" w:hAnsiTheme="minorBidi" w:cstheme="minorBidi"/>
          <w:sz w:val="22"/>
        </w:rPr>
      </w:pPr>
      <w:r w:rsidRPr="00D666C4">
        <w:rPr>
          <w:rFonts w:asciiTheme="minorBidi" w:hAnsiTheme="minorBidi" w:cstheme="minorBidi"/>
          <w:sz w:val="22"/>
        </w:rPr>
        <w:t>8.4.3 Información para los proveedores externos</w:t>
      </w:r>
    </w:p>
    <w:p w14:paraId="009A54AB" w14:textId="738ECC03" w:rsidR="00EF3A8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La intención de este </w:t>
      </w:r>
      <w:r w:rsidR="00A339D3" w:rsidRPr="00D666C4">
        <w:rPr>
          <w:rFonts w:asciiTheme="minorBidi" w:hAnsiTheme="minorBidi" w:cstheme="minorBidi"/>
          <w:sz w:val="22"/>
        </w:rPr>
        <w:t>requisito</w:t>
      </w:r>
      <w:r w:rsidRPr="00D666C4">
        <w:rPr>
          <w:rFonts w:asciiTheme="minorBidi" w:hAnsiTheme="minorBidi" w:cstheme="minorBidi"/>
          <w:sz w:val="22"/>
        </w:rPr>
        <w:t xml:space="preserve"> es asegurar que la </w:t>
      </w:r>
      <w:r w:rsidR="00902025" w:rsidRPr="00D666C4">
        <w:rPr>
          <w:rFonts w:asciiTheme="minorBidi" w:hAnsiTheme="minorBidi" w:cstheme="minorBidi"/>
          <w:sz w:val="22"/>
        </w:rPr>
        <w:t>entidad</w:t>
      </w:r>
      <w:r w:rsidRPr="00D666C4">
        <w:rPr>
          <w:rFonts w:asciiTheme="minorBidi" w:hAnsiTheme="minorBidi" w:cstheme="minorBidi"/>
          <w:sz w:val="22"/>
        </w:rPr>
        <w:t xml:space="preserve"> comunica claramente a los proveedores externos los requisitos y controles que necesita para los procesos, servicios o productos proporcionados externamente, a fin de evitar efectos negativos en sus operaciones o en la satisfacción del </w:t>
      </w:r>
      <w:r w:rsidR="00857D4C" w:rsidRPr="00D666C4">
        <w:rPr>
          <w:rFonts w:asciiTheme="minorBidi" w:hAnsiTheme="minorBidi" w:cstheme="minorBidi"/>
          <w:sz w:val="22"/>
        </w:rPr>
        <w:t>usuario</w:t>
      </w:r>
      <w:r w:rsidRPr="00D666C4">
        <w:rPr>
          <w:rFonts w:asciiTheme="minorBidi" w:hAnsiTheme="minorBidi" w:cstheme="minorBidi"/>
          <w:sz w:val="22"/>
        </w:rPr>
        <w:t>.</w:t>
      </w:r>
    </w:p>
    <w:p w14:paraId="3BAEDDF7" w14:textId="4C6EF886" w:rsidR="00EF3A89" w:rsidRDefault="003F3001">
      <w:pPr>
        <w:ind w:left="-5"/>
        <w:rPr>
          <w:rFonts w:asciiTheme="minorBidi" w:hAnsiTheme="minorBidi" w:cstheme="minorBidi"/>
          <w:sz w:val="22"/>
        </w:rPr>
      </w:pPr>
      <w:r w:rsidRPr="00D666C4">
        <w:rPr>
          <w:rFonts w:asciiTheme="minorBidi" w:hAnsiTheme="minorBidi" w:cstheme="minorBidi"/>
          <w:sz w:val="22"/>
        </w:rPr>
        <w:t xml:space="preserve">La </w:t>
      </w:r>
      <w:r w:rsidR="00D666C4">
        <w:rPr>
          <w:rFonts w:asciiTheme="minorBidi" w:hAnsiTheme="minorBidi" w:cstheme="minorBidi"/>
          <w:sz w:val="22"/>
        </w:rPr>
        <w:t>e</w:t>
      </w:r>
      <w:r w:rsidR="00902025" w:rsidRPr="00D666C4">
        <w:rPr>
          <w:rFonts w:asciiTheme="minorBidi" w:hAnsiTheme="minorBidi" w:cstheme="minorBidi"/>
          <w:sz w:val="22"/>
        </w:rPr>
        <w:t>ntidad</w:t>
      </w:r>
      <w:r w:rsidRPr="00D666C4">
        <w:rPr>
          <w:rFonts w:asciiTheme="minorBidi" w:hAnsiTheme="minorBidi" w:cstheme="minorBidi"/>
          <w:sz w:val="22"/>
        </w:rPr>
        <w:t xml:space="preserve"> debería asegurarse de que sus requisitos son completos, claros, y tratan cualquier fuente potencial de ambigüedad o confusión; ambas partes deberían ponerse de acuerdo en lo que se requiere. Es esencial que todos los detalles relevantes estén establecidos claramente en el momento de realizar </w:t>
      </w:r>
      <w:r w:rsidR="00D666C4">
        <w:rPr>
          <w:rFonts w:asciiTheme="minorBidi" w:hAnsiTheme="minorBidi" w:cstheme="minorBidi"/>
          <w:sz w:val="22"/>
        </w:rPr>
        <w:t>la compra</w:t>
      </w:r>
      <w:r w:rsidRPr="00D666C4">
        <w:rPr>
          <w:rFonts w:asciiTheme="minorBidi" w:hAnsiTheme="minorBidi" w:cstheme="minorBidi"/>
          <w:sz w:val="22"/>
        </w:rPr>
        <w:t xml:space="preserve">; esto puede </w:t>
      </w:r>
      <w:r w:rsidR="00D666C4" w:rsidRPr="00D666C4">
        <w:rPr>
          <w:rFonts w:asciiTheme="minorBidi" w:hAnsiTheme="minorBidi" w:cstheme="minorBidi"/>
          <w:sz w:val="22"/>
        </w:rPr>
        <w:t>incluir,</w:t>
      </w:r>
      <w:r w:rsidRPr="00D666C4">
        <w:rPr>
          <w:rFonts w:asciiTheme="minorBidi" w:hAnsiTheme="minorBidi" w:cstheme="minorBidi"/>
          <w:sz w:val="22"/>
        </w:rPr>
        <w:t xml:space="preserve"> por ejemplo, dibujos, números de catálogo o modelo, tiempos de respuesta, y la fecha y el lugar requeridos para la entrega.</w:t>
      </w:r>
    </w:p>
    <w:p w14:paraId="3E862F43" w14:textId="4F05B16F" w:rsidR="00EF3A89" w:rsidRPr="00D666C4" w:rsidRDefault="003F3001" w:rsidP="002C3171">
      <w:pPr>
        <w:ind w:left="-5"/>
        <w:rPr>
          <w:rFonts w:asciiTheme="minorBidi" w:hAnsiTheme="minorBidi" w:cstheme="minorBidi"/>
          <w:sz w:val="22"/>
        </w:rPr>
      </w:pPr>
      <w:r w:rsidRPr="00D666C4">
        <w:rPr>
          <w:rFonts w:asciiTheme="minorBidi" w:hAnsiTheme="minorBidi" w:cstheme="minorBidi"/>
          <w:sz w:val="22"/>
        </w:rPr>
        <w:t>La información a mandar al proveedor externo debería verificarse antes del envío</w:t>
      </w:r>
      <w:r w:rsidR="002C3171" w:rsidRPr="00D666C4">
        <w:rPr>
          <w:rFonts w:asciiTheme="minorBidi" w:hAnsiTheme="minorBidi" w:cstheme="minorBidi"/>
          <w:sz w:val="22"/>
        </w:rPr>
        <w:t>.</w:t>
      </w:r>
    </w:p>
    <w:p w14:paraId="3CCFFD2C" w14:textId="59CE5037" w:rsidR="00EF3A89" w:rsidRPr="00D666C4" w:rsidRDefault="003F3001" w:rsidP="00D666C4">
      <w:pPr>
        <w:ind w:left="-5"/>
        <w:rPr>
          <w:rFonts w:asciiTheme="minorBidi" w:hAnsiTheme="minorBidi" w:cstheme="minorBidi"/>
          <w:sz w:val="22"/>
        </w:rPr>
      </w:pPr>
      <w:r w:rsidRPr="00D666C4">
        <w:rPr>
          <w:rFonts w:asciiTheme="minorBidi" w:hAnsiTheme="minorBidi" w:cstheme="minorBidi"/>
          <w:sz w:val="22"/>
        </w:rPr>
        <w:t xml:space="preserve">La información de compra debería proporcionar detalles relativos a cualquier método, proceso y equipo que se debería usar, por ejemplo, ciertas técnicas de soldadura, el uso de equipos calibrados específicos, o uniformes de los empleados. Otros factores que se necesitan establecer claramente podrían </w:t>
      </w:r>
      <w:r w:rsidR="00C3050D" w:rsidRPr="00D666C4">
        <w:rPr>
          <w:rFonts w:asciiTheme="minorBidi" w:hAnsiTheme="minorBidi" w:cstheme="minorBidi"/>
          <w:sz w:val="22"/>
        </w:rPr>
        <w:t>relacionarse,</w:t>
      </w:r>
      <w:r w:rsidRPr="00D666C4">
        <w:rPr>
          <w:rFonts w:asciiTheme="minorBidi" w:hAnsiTheme="minorBidi" w:cstheme="minorBidi"/>
          <w:sz w:val="22"/>
        </w:rPr>
        <w:t xml:space="preserve"> por ejemplo, con el empaquetado, etiquetado</w:t>
      </w:r>
      <w:r w:rsidR="00D666C4">
        <w:rPr>
          <w:rFonts w:asciiTheme="minorBidi" w:hAnsiTheme="minorBidi" w:cstheme="minorBidi"/>
          <w:sz w:val="22"/>
        </w:rPr>
        <w:t>.</w:t>
      </w:r>
      <w:r w:rsidRPr="00D666C4">
        <w:rPr>
          <w:rFonts w:asciiTheme="minorBidi" w:hAnsiTheme="minorBidi" w:cstheme="minorBidi"/>
          <w:sz w:val="22"/>
        </w:rPr>
        <w:t xml:space="preserve"> </w:t>
      </w:r>
    </w:p>
    <w:p w14:paraId="1230670A" w14:textId="5CD1A7A3" w:rsidR="00EF3A8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La información debería especificar cualquier requisito de competencia necesario para las personas del proveedor externo, como un </w:t>
      </w:r>
      <w:r w:rsidR="00D666C4">
        <w:rPr>
          <w:rFonts w:asciiTheme="minorBidi" w:hAnsiTheme="minorBidi" w:cstheme="minorBidi"/>
          <w:sz w:val="22"/>
        </w:rPr>
        <w:t xml:space="preserve">profesional </w:t>
      </w:r>
      <w:r w:rsidR="00D666C4" w:rsidRPr="00D666C4">
        <w:rPr>
          <w:rFonts w:asciiTheme="minorBidi" w:hAnsiTheme="minorBidi" w:cstheme="minorBidi"/>
          <w:sz w:val="22"/>
        </w:rPr>
        <w:t>certificado</w:t>
      </w:r>
      <w:r w:rsidRPr="00D666C4">
        <w:rPr>
          <w:rFonts w:asciiTheme="minorBidi" w:hAnsiTheme="minorBidi" w:cstheme="minorBidi"/>
          <w:sz w:val="22"/>
        </w:rPr>
        <w:t xml:space="preserve"> o un abogado especializado.</w:t>
      </w:r>
    </w:p>
    <w:p w14:paraId="65EDAD3E" w14:textId="4488F80C" w:rsidR="00EF3A8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Deberían incluirse requisitos sobre la manera en que el proveedor externo ha de comunicarse con la </w:t>
      </w:r>
      <w:r w:rsidR="00D666C4">
        <w:rPr>
          <w:rFonts w:asciiTheme="minorBidi" w:hAnsiTheme="minorBidi" w:cstheme="minorBidi"/>
          <w:sz w:val="22"/>
        </w:rPr>
        <w:t>e</w:t>
      </w:r>
      <w:r w:rsidR="00902025" w:rsidRPr="00D666C4">
        <w:rPr>
          <w:rFonts w:asciiTheme="minorBidi" w:hAnsiTheme="minorBidi" w:cstheme="minorBidi"/>
          <w:sz w:val="22"/>
        </w:rPr>
        <w:t>ntidad</w:t>
      </w:r>
      <w:r w:rsidRPr="00D666C4">
        <w:rPr>
          <w:rFonts w:asciiTheme="minorBidi" w:hAnsiTheme="minorBidi" w:cstheme="minorBidi"/>
          <w:sz w:val="22"/>
        </w:rPr>
        <w:t xml:space="preserve">, como un conjunto de reuniones planificadas para revisar el progreso, o identificar la persona de la </w:t>
      </w:r>
      <w:r w:rsidR="00D666C4">
        <w:rPr>
          <w:rFonts w:asciiTheme="minorBidi" w:hAnsiTheme="minorBidi" w:cstheme="minorBidi"/>
          <w:sz w:val="22"/>
        </w:rPr>
        <w:t>e</w:t>
      </w:r>
      <w:r w:rsidR="00902025" w:rsidRPr="00D666C4">
        <w:rPr>
          <w:rFonts w:asciiTheme="minorBidi" w:hAnsiTheme="minorBidi" w:cstheme="minorBidi"/>
          <w:sz w:val="22"/>
        </w:rPr>
        <w:t>ntidad</w:t>
      </w:r>
      <w:r w:rsidRPr="00D666C4">
        <w:rPr>
          <w:rFonts w:asciiTheme="minorBidi" w:hAnsiTheme="minorBidi" w:cstheme="minorBidi"/>
          <w:sz w:val="22"/>
        </w:rPr>
        <w:t xml:space="preserve"> que será el punto de contacto principal.</w:t>
      </w:r>
    </w:p>
    <w:p w14:paraId="1E599819" w14:textId="48D40F7E" w:rsidR="00EF3A8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En estos casos, la </w:t>
      </w:r>
      <w:r w:rsidR="00D666C4">
        <w:rPr>
          <w:rFonts w:asciiTheme="minorBidi" w:hAnsiTheme="minorBidi" w:cstheme="minorBidi"/>
          <w:sz w:val="22"/>
        </w:rPr>
        <w:t>e</w:t>
      </w:r>
      <w:r w:rsidR="00902025" w:rsidRPr="00D666C4">
        <w:rPr>
          <w:rFonts w:asciiTheme="minorBidi" w:hAnsiTheme="minorBidi" w:cstheme="minorBidi"/>
          <w:sz w:val="22"/>
        </w:rPr>
        <w:t>ntidad</w:t>
      </w:r>
      <w:r w:rsidRPr="00D666C4">
        <w:rPr>
          <w:rFonts w:asciiTheme="minorBidi" w:hAnsiTheme="minorBidi" w:cstheme="minorBidi"/>
          <w:sz w:val="22"/>
        </w:rPr>
        <w:t xml:space="preserve"> debería proporcionar información sobre estos preparativos, como el calendario para la verificación y validación y cualquier otra provisión (como espacio de oficina, apoyo administrativo, o instalaciones para ensayos) requerida del proveedor externo.</w:t>
      </w:r>
    </w:p>
    <w:p w14:paraId="718C0955" w14:textId="6E9F7E11" w:rsidR="00EF1C25" w:rsidRPr="00D666C4" w:rsidRDefault="00EF1C25" w:rsidP="00104D6C">
      <w:pPr>
        <w:pStyle w:val="Ttulo2"/>
        <w:numPr>
          <w:ilvl w:val="1"/>
          <w:numId w:val="72"/>
        </w:numPr>
        <w:tabs>
          <w:tab w:val="center" w:pos="2890"/>
        </w:tabs>
        <w:rPr>
          <w:rFonts w:asciiTheme="minorBidi" w:hAnsiTheme="minorBidi" w:cstheme="minorBidi"/>
          <w:sz w:val="22"/>
        </w:rPr>
      </w:pPr>
      <w:bookmarkStart w:id="57" w:name="_Toc59337071"/>
      <w:bookmarkStart w:id="58" w:name="_Toc59386102"/>
      <w:r w:rsidRPr="00D666C4">
        <w:rPr>
          <w:rFonts w:asciiTheme="minorBidi" w:hAnsiTheme="minorBidi" w:cstheme="minorBidi"/>
          <w:sz w:val="22"/>
        </w:rPr>
        <w:t>PRODUCCIÓN DE LOS PRODUCTOS Y SERVICIOS JURISDICCIONALES Y ADMINISTRATIVOS</w:t>
      </w:r>
      <w:bookmarkEnd w:id="57"/>
      <w:bookmarkEnd w:id="58"/>
      <w:r w:rsidRPr="00D666C4">
        <w:rPr>
          <w:rFonts w:asciiTheme="minorBidi" w:hAnsiTheme="minorBidi" w:cstheme="minorBidi"/>
          <w:sz w:val="22"/>
        </w:rPr>
        <w:t xml:space="preserve"> </w:t>
      </w:r>
    </w:p>
    <w:p w14:paraId="6E2CB006" w14:textId="5D3EC15A" w:rsidR="00EF3A89" w:rsidRPr="00D666C4" w:rsidRDefault="00EF1C25" w:rsidP="00EF1C25">
      <w:pPr>
        <w:pStyle w:val="Ttulo2"/>
        <w:tabs>
          <w:tab w:val="center" w:pos="2890"/>
        </w:tabs>
        <w:ind w:left="-15" w:right="0" w:firstLine="0"/>
        <w:rPr>
          <w:rFonts w:asciiTheme="minorBidi" w:hAnsiTheme="minorBidi" w:cstheme="minorBidi"/>
          <w:sz w:val="22"/>
        </w:rPr>
      </w:pPr>
      <w:bookmarkStart w:id="59" w:name="_Toc59337072"/>
      <w:bookmarkStart w:id="60" w:name="_Toc59386103"/>
      <w:r w:rsidRPr="00D666C4">
        <w:rPr>
          <w:rFonts w:asciiTheme="minorBidi" w:hAnsiTheme="minorBidi" w:cstheme="minorBidi"/>
          <w:sz w:val="22"/>
        </w:rPr>
        <w:t xml:space="preserve">8.5.1 </w:t>
      </w:r>
      <w:r w:rsidRPr="00D666C4">
        <w:rPr>
          <w:rFonts w:asciiTheme="minorBidi" w:hAnsiTheme="minorBidi" w:cstheme="minorBidi"/>
          <w:sz w:val="22"/>
        </w:rPr>
        <w:tab/>
        <w:t xml:space="preserve"> Control de la producción y de la provisión de los productos </w:t>
      </w:r>
      <w:bookmarkEnd w:id="59"/>
      <w:r w:rsidR="00C71AD9" w:rsidRPr="00D666C4">
        <w:rPr>
          <w:rFonts w:asciiTheme="minorBidi" w:hAnsiTheme="minorBidi" w:cstheme="minorBidi"/>
          <w:sz w:val="22"/>
        </w:rPr>
        <w:t>y servicios</w:t>
      </w:r>
      <w:bookmarkEnd w:id="60"/>
      <w:r w:rsidR="00D666C4">
        <w:rPr>
          <w:rFonts w:asciiTheme="minorBidi" w:hAnsiTheme="minorBidi" w:cstheme="minorBidi"/>
          <w:sz w:val="22"/>
        </w:rPr>
        <w:t xml:space="preserve"> </w:t>
      </w:r>
    </w:p>
    <w:p w14:paraId="4E973C3E" w14:textId="5DE07AC5" w:rsidR="00EF3A8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La intención de este </w:t>
      </w:r>
      <w:r w:rsidR="00A339D3" w:rsidRPr="00D666C4">
        <w:rPr>
          <w:rFonts w:asciiTheme="minorBidi" w:hAnsiTheme="minorBidi" w:cstheme="minorBidi"/>
          <w:sz w:val="22"/>
        </w:rPr>
        <w:t>requisito</w:t>
      </w:r>
      <w:r w:rsidRPr="00D666C4">
        <w:rPr>
          <w:rFonts w:asciiTheme="minorBidi" w:hAnsiTheme="minorBidi" w:cstheme="minorBidi"/>
          <w:sz w:val="22"/>
        </w:rPr>
        <w:t xml:space="preserve"> es que la </w:t>
      </w:r>
      <w:r w:rsidR="00902025" w:rsidRPr="00D666C4">
        <w:rPr>
          <w:rFonts w:asciiTheme="minorBidi" w:hAnsiTheme="minorBidi" w:cstheme="minorBidi"/>
          <w:sz w:val="22"/>
        </w:rPr>
        <w:t>entidad</w:t>
      </w:r>
      <w:r w:rsidR="00E90884" w:rsidRPr="00D666C4">
        <w:rPr>
          <w:rFonts w:asciiTheme="minorBidi" w:hAnsiTheme="minorBidi" w:cstheme="minorBidi"/>
          <w:sz w:val="22"/>
        </w:rPr>
        <w:t xml:space="preserve"> en cumplimiento de su función jurisdiccional y/</w:t>
      </w:r>
      <w:r w:rsidR="00340025" w:rsidRPr="00D666C4">
        <w:rPr>
          <w:rFonts w:asciiTheme="minorBidi" w:hAnsiTheme="minorBidi" w:cstheme="minorBidi"/>
          <w:sz w:val="22"/>
        </w:rPr>
        <w:t xml:space="preserve">o </w:t>
      </w:r>
      <w:r w:rsidR="004648ED" w:rsidRPr="00D666C4">
        <w:rPr>
          <w:rFonts w:asciiTheme="minorBidi" w:hAnsiTheme="minorBidi" w:cstheme="minorBidi"/>
          <w:sz w:val="22"/>
        </w:rPr>
        <w:t>administrativa, establezca</w:t>
      </w:r>
      <w:r w:rsidRPr="00D666C4">
        <w:rPr>
          <w:rFonts w:asciiTheme="minorBidi" w:hAnsiTheme="minorBidi" w:cstheme="minorBidi"/>
          <w:sz w:val="22"/>
        </w:rPr>
        <w:t xml:space="preserve"> los controles para proporcionar productos y prestar servicios que aseguren que se logran los resultados previstos, reduciendo el potencial para salidas no conformes.</w:t>
      </w:r>
    </w:p>
    <w:p w14:paraId="1AEF0711" w14:textId="0CC40E63" w:rsidR="00EF3A8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La </w:t>
      </w:r>
      <w:r w:rsidR="00902025" w:rsidRPr="00D666C4">
        <w:rPr>
          <w:rFonts w:asciiTheme="minorBidi" w:hAnsiTheme="minorBidi" w:cstheme="minorBidi"/>
          <w:sz w:val="22"/>
        </w:rPr>
        <w:t>entidad</w:t>
      </w:r>
      <w:r w:rsidRPr="00D666C4">
        <w:rPr>
          <w:rFonts w:asciiTheme="minorBidi" w:hAnsiTheme="minorBidi" w:cstheme="minorBidi"/>
          <w:sz w:val="22"/>
        </w:rPr>
        <w:t xml:space="preserve"> debería establecer condiciones para controlar la provisión del producto y servicio para asegurarse de que se cumplen los criterios determinados en el </w:t>
      </w:r>
      <w:r w:rsidR="00A339D3" w:rsidRPr="00D666C4">
        <w:rPr>
          <w:rFonts w:asciiTheme="minorBidi" w:hAnsiTheme="minorBidi" w:cstheme="minorBidi"/>
          <w:sz w:val="22"/>
        </w:rPr>
        <w:t>requisito</w:t>
      </w:r>
      <w:r w:rsidRPr="00D666C4">
        <w:rPr>
          <w:rFonts w:asciiTheme="minorBidi" w:hAnsiTheme="minorBidi" w:cstheme="minorBidi"/>
          <w:sz w:val="22"/>
        </w:rPr>
        <w:t xml:space="preserve"> 8.1 de la </w:t>
      </w:r>
      <w:r w:rsidR="00F758CB" w:rsidRPr="00D666C4">
        <w:rPr>
          <w:rFonts w:asciiTheme="minorBidi" w:hAnsiTheme="minorBidi" w:cstheme="minorBidi"/>
          <w:sz w:val="22"/>
        </w:rPr>
        <w:t>NTC 6256:2018</w:t>
      </w:r>
      <w:r w:rsidRPr="00D666C4">
        <w:rPr>
          <w:rFonts w:asciiTheme="minorBidi" w:hAnsiTheme="minorBidi" w:cstheme="minorBidi"/>
          <w:sz w:val="22"/>
        </w:rPr>
        <w:t>.</w:t>
      </w:r>
    </w:p>
    <w:p w14:paraId="6866059F" w14:textId="4417DCED" w:rsidR="003F47F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La </w:t>
      </w:r>
      <w:r w:rsidR="00902025" w:rsidRPr="00D666C4">
        <w:rPr>
          <w:rFonts w:asciiTheme="minorBidi" w:hAnsiTheme="minorBidi" w:cstheme="minorBidi"/>
          <w:sz w:val="22"/>
        </w:rPr>
        <w:t>entidad</w:t>
      </w:r>
      <w:r w:rsidRPr="00D666C4">
        <w:rPr>
          <w:rFonts w:asciiTheme="minorBidi" w:hAnsiTheme="minorBidi" w:cstheme="minorBidi"/>
          <w:sz w:val="22"/>
        </w:rPr>
        <w:t xml:space="preserve"> debería considerar el ciclo completo de producción y de prestación del servicio al determinar lo que se necesita controlar, incluyendo los requisitos para las actividades posteriores a la entrega (como </w:t>
      </w:r>
      <w:r w:rsidR="00E90884" w:rsidRPr="00D666C4">
        <w:rPr>
          <w:rFonts w:asciiTheme="minorBidi" w:hAnsiTheme="minorBidi" w:cstheme="minorBidi"/>
          <w:sz w:val="22"/>
        </w:rPr>
        <w:t>reclamos</w:t>
      </w:r>
      <w:r w:rsidR="003F47F9" w:rsidRPr="00D666C4">
        <w:rPr>
          <w:rFonts w:asciiTheme="minorBidi" w:hAnsiTheme="minorBidi" w:cstheme="minorBidi"/>
          <w:sz w:val="22"/>
        </w:rPr>
        <w:t xml:space="preserve"> o </w:t>
      </w:r>
      <w:r w:rsidRPr="00D666C4">
        <w:rPr>
          <w:rFonts w:asciiTheme="minorBidi" w:hAnsiTheme="minorBidi" w:cstheme="minorBidi"/>
          <w:sz w:val="22"/>
        </w:rPr>
        <w:t xml:space="preserve">tratamiento de quejas). </w:t>
      </w:r>
    </w:p>
    <w:p w14:paraId="5EEEEA45" w14:textId="2CF28EF0" w:rsidR="00EF3A89" w:rsidRPr="00D666C4" w:rsidRDefault="003F3001">
      <w:pPr>
        <w:ind w:left="-5"/>
        <w:rPr>
          <w:rFonts w:asciiTheme="minorBidi" w:hAnsiTheme="minorBidi" w:cstheme="minorBidi"/>
          <w:sz w:val="22"/>
        </w:rPr>
      </w:pPr>
      <w:r w:rsidRPr="00D666C4">
        <w:rPr>
          <w:rFonts w:asciiTheme="minorBidi" w:hAnsiTheme="minorBidi" w:cstheme="minorBidi"/>
          <w:sz w:val="22"/>
        </w:rPr>
        <w:t xml:space="preserve">Para los puntos a) a h) del </w:t>
      </w:r>
      <w:r w:rsidR="00A339D3" w:rsidRPr="00D666C4">
        <w:rPr>
          <w:rFonts w:asciiTheme="minorBidi" w:hAnsiTheme="minorBidi" w:cstheme="minorBidi"/>
          <w:sz w:val="22"/>
        </w:rPr>
        <w:t>requisito</w:t>
      </w:r>
      <w:r w:rsidRPr="00D666C4">
        <w:rPr>
          <w:rFonts w:asciiTheme="minorBidi" w:hAnsiTheme="minorBidi" w:cstheme="minorBidi"/>
          <w:sz w:val="22"/>
        </w:rPr>
        <w:t xml:space="preserve"> 8.5.1 de la </w:t>
      </w:r>
      <w:r w:rsidR="00F758CB" w:rsidRPr="00D666C4">
        <w:rPr>
          <w:rFonts w:asciiTheme="minorBidi" w:hAnsiTheme="minorBidi" w:cstheme="minorBidi"/>
          <w:sz w:val="22"/>
        </w:rPr>
        <w:t>NTC 6256:2018</w:t>
      </w:r>
      <w:r w:rsidRPr="00D666C4">
        <w:rPr>
          <w:rFonts w:asciiTheme="minorBidi" w:hAnsiTheme="minorBidi" w:cstheme="minorBidi"/>
          <w:sz w:val="22"/>
        </w:rPr>
        <w:t>, deberían considerarse todos los aspectos aplicables de lo siguiente:</w:t>
      </w:r>
    </w:p>
    <w:p w14:paraId="0E9E43C5" w14:textId="71093A6A" w:rsidR="00EF3A89" w:rsidRPr="00D666C4" w:rsidRDefault="003F3001" w:rsidP="00532449">
      <w:pPr>
        <w:numPr>
          <w:ilvl w:val="0"/>
          <w:numId w:val="26"/>
        </w:numPr>
        <w:spacing w:after="200"/>
        <w:ind w:hanging="679"/>
        <w:rPr>
          <w:rFonts w:asciiTheme="minorBidi" w:hAnsiTheme="minorBidi" w:cstheme="minorBidi"/>
          <w:sz w:val="22"/>
        </w:rPr>
      </w:pPr>
      <w:r w:rsidRPr="00D666C4">
        <w:rPr>
          <w:rFonts w:asciiTheme="minorBidi" w:hAnsiTheme="minorBidi" w:cstheme="minorBidi"/>
          <w:sz w:val="22"/>
        </w:rPr>
        <w:t xml:space="preserve">la disponibilidad de la información documentada que define las características de los productos a producir, los servicios a prestar, o las actividades a desempeñar; la </w:t>
      </w:r>
      <w:r w:rsidR="00902025" w:rsidRPr="00D666C4">
        <w:rPr>
          <w:rFonts w:asciiTheme="minorBidi" w:hAnsiTheme="minorBidi" w:cstheme="minorBidi"/>
          <w:sz w:val="22"/>
        </w:rPr>
        <w:t>entidad</w:t>
      </w:r>
      <w:r w:rsidRPr="00D666C4">
        <w:rPr>
          <w:rFonts w:asciiTheme="minorBidi" w:hAnsiTheme="minorBidi" w:cstheme="minorBidi"/>
          <w:sz w:val="22"/>
        </w:rPr>
        <w:t xml:space="preserve"> debería proporcionar información documentada que sea comprensible para aquellos implicados en la actividad o proceso, como especificaciones o instrucciones de trabajo, y que ayude a asegurar que los productos y servicios son conformes con los requisitos especificados </w:t>
      </w:r>
      <w:r w:rsidR="00C42AC0">
        <w:rPr>
          <w:rFonts w:asciiTheme="minorBidi" w:hAnsiTheme="minorBidi" w:cstheme="minorBidi"/>
          <w:sz w:val="22"/>
        </w:rPr>
        <w:t>;</w:t>
      </w:r>
    </w:p>
    <w:p w14:paraId="0A9ADE6F" w14:textId="0A12E26E" w:rsidR="00EF3A89" w:rsidRDefault="003F3001" w:rsidP="00532449">
      <w:pPr>
        <w:numPr>
          <w:ilvl w:val="0"/>
          <w:numId w:val="26"/>
        </w:numPr>
        <w:ind w:hanging="679"/>
        <w:rPr>
          <w:rFonts w:asciiTheme="minorBidi" w:hAnsiTheme="minorBidi" w:cstheme="minorBidi"/>
          <w:sz w:val="22"/>
        </w:rPr>
      </w:pPr>
      <w:r w:rsidRPr="00D666C4">
        <w:rPr>
          <w:rFonts w:asciiTheme="minorBidi" w:hAnsiTheme="minorBidi" w:cstheme="minorBidi"/>
          <w:sz w:val="22"/>
        </w:rPr>
        <w:t>cualquier recurso de seguimiento y medición necesario; se podrían identificar midiendo el equipo que se ha calibrado para hacer una determinada medición o un método prescrito para usarse en la prestación de un servicio;</w:t>
      </w:r>
    </w:p>
    <w:p w14:paraId="7253F7C0" w14:textId="01A4B6C6" w:rsidR="00EF3A89" w:rsidRPr="00D666C4" w:rsidRDefault="003F3001" w:rsidP="00532449">
      <w:pPr>
        <w:numPr>
          <w:ilvl w:val="0"/>
          <w:numId w:val="26"/>
        </w:numPr>
        <w:ind w:hanging="679"/>
        <w:rPr>
          <w:rFonts w:asciiTheme="minorBidi" w:hAnsiTheme="minorBidi" w:cstheme="minorBidi"/>
          <w:sz w:val="22"/>
        </w:rPr>
      </w:pPr>
      <w:r w:rsidRPr="00D666C4">
        <w:rPr>
          <w:rFonts w:asciiTheme="minorBidi" w:hAnsiTheme="minorBidi" w:cstheme="minorBidi"/>
          <w:sz w:val="22"/>
        </w:rPr>
        <w:t xml:space="preserve">cualquier actividad de seguimiento y medición necesaria para asegurar que las salidas cumplen los requisitos del producto o servicio, como inspección de un producto en etapas determinadas, o el seguimiento de las llamadas al servicio al </w:t>
      </w:r>
      <w:r w:rsidR="00857D4C" w:rsidRPr="00D666C4">
        <w:rPr>
          <w:rFonts w:asciiTheme="minorBidi" w:hAnsiTheme="minorBidi" w:cstheme="minorBidi"/>
          <w:sz w:val="22"/>
        </w:rPr>
        <w:t>usuario</w:t>
      </w:r>
      <w:r w:rsidRPr="00D666C4">
        <w:rPr>
          <w:rFonts w:asciiTheme="minorBidi" w:hAnsiTheme="minorBidi" w:cstheme="minorBidi"/>
          <w:sz w:val="22"/>
        </w:rPr>
        <w:t>;</w:t>
      </w:r>
    </w:p>
    <w:p w14:paraId="1A548021" w14:textId="472EAAB0" w:rsidR="00EF3A89" w:rsidRPr="00D666C4" w:rsidRDefault="003F3001" w:rsidP="00532449">
      <w:pPr>
        <w:numPr>
          <w:ilvl w:val="0"/>
          <w:numId w:val="26"/>
        </w:numPr>
        <w:ind w:hanging="679"/>
        <w:rPr>
          <w:rFonts w:asciiTheme="minorBidi" w:hAnsiTheme="minorBidi" w:cstheme="minorBidi"/>
          <w:sz w:val="22"/>
        </w:rPr>
      </w:pPr>
      <w:r w:rsidRPr="00D666C4">
        <w:rPr>
          <w:rFonts w:asciiTheme="minorBidi" w:hAnsiTheme="minorBidi" w:cstheme="minorBidi"/>
          <w:sz w:val="22"/>
        </w:rPr>
        <w:t xml:space="preserve">cualquier criterio necesario para la infraestructura (véase el </w:t>
      </w:r>
      <w:r w:rsidR="00A339D3" w:rsidRPr="00D666C4">
        <w:rPr>
          <w:rFonts w:asciiTheme="minorBidi" w:hAnsiTheme="minorBidi" w:cstheme="minorBidi"/>
          <w:sz w:val="22"/>
        </w:rPr>
        <w:t>requisito</w:t>
      </w:r>
      <w:r w:rsidRPr="00D666C4">
        <w:rPr>
          <w:rFonts w:asciiTheme="minorBidi" w:hAnsiTheme="minorBidi" w:cstheme="minorBidi"/>
          <w:sz w:val="22"/>
        </w:rPr>
        <w:t xml:space="preserve"> 7.1.3 de la </w:t>
      </w:r>
      <w:r w:rsidR="00F758CB" w:rsidRPr="00D666C4">
        <w:rPr>
          <w:rFonts w:asciiTheme="minorBidi" w:hAnsiTheme="minorBidi" w:cstheme="minorBidi"/>
          <w:sz w:val="22"/>
        </w:rPr>
        <w:t>NTC 6256:2018</w:t>
      </w:r>
      <w:r w:rsidRPr="00D666C4">
        <w:rPr>
          <w:rFonts w:asciiTheme="minorBidi" w:hAnsiTheme="minorBidi" w:cstheme="minorBidi"/>
          <w:sz w:val="22"/>
        </w:rPr>
        <w:t xml:space="preserve">) o el entorno de procesos (véase el </w:t>
      </w:r>
      <w:r w:rsidR="00A339D3" w:rsidRPr="00D666C4">
        <w:rPr>
          <w:rFonts w:asciiTheme="minorBidi" w:hAnsiTheme="minorBidi" w:cstheme="minorBidi"/>
          <w:sz w:val="22"/>
        </w:rPr>
        <w:t>requisito</w:t>
      </w:r>
      <w:r w:rsidRPr="00D666C4">
        <w:rPr>
          <w:rFonts w:asciiTheme="minorBidi" w:hAnsiTheme="minorBidi" w:cstheme="minorBidi"/>
          <w:sz w:val="22"/>
        </w:rPr>
        <w:t xml:space="preserve"> 7.1.4 de la </w:t>
      </w:r>
      <w:r w:rsidR="00F758CB" w:rsidRPr="00D666C4">
        <w:rPr>
          <w:rFonts w:asciiTheme="minorBidi" w:hAnsiTheme="minorBidi" w:cstheme="minorBidi"/>
          <w:sz w:val="22"/>
        </w:rPr>
        <w:t>NTC 6256:2018</w:t>
      </w:r>
      <w:r w:rsidRPr="00D666C4">
        <w:rPr>
          <w:rFonts w:asciiTheme="minorBidi" w:hAnsiTheme="minorBidi" w:cstheme="minorBidi"/>
          <w:sz w:val="22"/>
        </w:rPr>
        <w:t>);</w:t>
      </w:r>
    </w:p>
    <w:p w14:paraId="36C443BC" w14:textId="767EE48D" w:rsidR="00EF3A89" w:rsidRPr="00D666C4" w:rsidRDefault="003F3001" w:rsidP="00532449">
      <w:pPr>
        <w:numPr>
          <w:ilvl w:val="0"/>
          <w:numId w:val="26"/>
        </w:numPr>
        <w:ind w:hanging="679"/>
        <w:rPr>
          <w:rFonts w:asciiTheme="minorBidi" w:hAnsiTheme="minorBidi" w:cstheme="minorBidi"/>
          <w:sz w:val="22"/>
        </w:rPr>
      </w:pPr>
      <w:r w:rsidRPr="00D666C4">
        <w:rPr>
          <w:rFonts w:asciiTheme="minorBidi" w:hAnsiTheme="minorBidi" w:cstheme="minorBidi"/>
          <w:sz w:val="22"/>
        </w:rPr>
        <w:t xml:space="preserve">la necesidad de asegurar la competencia de las personas que realizan el trabajo (véase el </w:t>
      </w:r>
      <w:r w:rsidR="00A339D3" w:rsidRPr="00D666C4">
        <w:rPr>
          <w:rFonts w:asciiTheme="minorBidi" w:hAnsiTheme="minorBidi" w:cstheme="minorBidi"/>
          <w:sz w:val="22"/>
        </w:rPr>
        <w:t>requisito</w:t>
      </w:r>
      <w:r w:rsidRPr="00D666C4">
        <w:rPr>
          <w:rFonts w:asciiTheme="minorBidi" w:hAnsiTheme="minorBidi" w:cstheme="minorBidi"/>
          <w:sz w:val="22"/>
        </w:rPr>
        <w:t xml:space="preserve"> 7.2 de la </w:t>
      </w:r>
      <w:r w:rsidR="00F758CB" w:rsidRPr="00D666C4">
        <w:rPr>
          <w:rFonts w:asciiTheme="minorBidi" w:hAnsiTheme="minorBidi" w:cstheme="minorBidi"/>
          <w:sz w:val="22"/>
        </w:rPr>
        <w:t>NTC 6256:2018</w:t>
      </w:r>
      <w:r w:rsidRPr="00D666C4">
        <w:rPr>
          <w:rFonts w:asciiTheme="minorBidi" w:hAnsiTheme="minorBidi" w:cstheme="minorBidi"/>
          <w:sz w:val="22"/>
        </w:rPr>
        <w:t>), incluyendo consideraciones sobre cualquier cualificación necesaria, como las de inspectores no destructivos, o licencias para la práctica médica;</w:t>
      </w:r>
    </w:p>
    <w:p w14:paraId="226763A8" w14:textId="29AD628A" w:rsidR="00EF3A89" w:rsidRPr="00D666C4" w:rsidRDefault="003F3001" w:rsidP="00532449">
      <w:pPr>
        <w:numPr>
          <w:ilvl w:val="0"/>
          <w:numId w:val="26"/>
        </w:numPr>
        <w:ind w:hanging="679"/>
        <w:rPr>
          <w:rFonts w:asciiTheme="minorBidi" w:hAnsiTheme="minorBidi" w:cstheme="minorBidi"/>
          <w:sz w:val="22"/>
        </w:rPr>
      </w:pPr>
      <w:r w:rsidRPr="00D666C4">
        <w:rPr>
          <w:rFonts w:asciiTheme="minorBidi" w:hAnsiTheme="minorBidi" w:cstheme="minorBidi"/>
          <w:sz w:val="22"/>
        </w:rPr>
        <w:t xml:space="preserve">asegurarse de que se validan los procesos en los que las salidas no pueden verificarse con un seguimiento o medición posteriores (la validación es la confirmación, mediante la provisión de evidencias objetivas, de que se han cumplido los requisitos para un uso o aplicación específicos esperados); </w:t>
      </w:r>
    </w:p>
    <w:p w14:paraId="7366EE22" w14:textId="0B3D5089" w:rsidR="00EF3A89" w:rsidRPr="00D666C4" w:rsidRDefault="003F3001" w:rsidP="00532449">
      <w:pPr>
        <w:numPr>
          <w:ilvl w:val="0"/>
          <w:numId w:val="26"/>
        </w:numPr>
        <w:ind w:hanging="679"/>
        <w:rPr>
          <w:rFonts w:asciiTheme="minorBidi" w:hAnsiTheme="minorBidi" w:cstheme="minorBidi"/>
          <w:sz w:val="22"/>
        </w:rPr>
      </w:pPr>
      <w:r w:rsidRPr="00D666C4">
        <w:rPr>
          <w:rFonts w:asciiTheme="minorBidi" w:hAnsiTheme="minorBidi" w:cstheme="minorBidi"/>
          <w:sz w:val="22"/>
        </w:rPr>
        <w:t xml:space="preserve">la </w:t>
      </w:r>
      <w:r w:rsidR="00F829CC">
        <w:rPr>
          <w:rFonts w:asciiTheme="minorBidi" w:hAnsiTheme="minorBidi" w:cstheme="minorBidi"/>
          <w:sz w:val="22"/>
        </w:rPr>
        <w:t>e</w:t>
      </w:r>
      <w:r w:rsidR="00902025" w:rsidRPr="00D666C4">
        <w:rPr>
          <w:rFonts w:asciiTheme="minorBidi" w:hAnsiTheme="minorBidi" w:cstheme="minorBidi"/>
          <w:sz w:val="22"/>
        </w:rPr>
        <w:t>ntidad</w:t>
      </w:r>
      <w:r w:rsidRPr="00D666C4">
        <w:rPr>
          <w:rFonts w:asciiTheme="minorBidi" w:hAnsiTheme="minorBidi" w:cstheme="minorBidi"/>
          <w:sz w:val="22"/>
        </w:rPr>
        <w:t xml:space="preserve"> debería tomar acciones para prevenir errores humanos, como: limitar los horarios de trabajo excesivos, establecer medidas apropiadas para fomentar un ambiente de trabajo adecuado, proporcionar formación e instrucciones adecuadas, automatizar procesos, requerir una entrada electrónica doble para la información crítica, poner a disposición dispositivos para evitar el uso de herramientas incorrectas, evitar distracciones para las personas (como dispositivos electrónicos personales), rotación de puestos, requerir completar toda la información antes de enviarla;</w:t>
      </w:r>
    </w:p>
    <w:p w14:paraId="4ECA80D7" w14:textId="03572F3D" w:rsidR="00EF3A89" w:rsidRPr="00D666C4" w:rsidRDefault="003F3001" w:rsidP="00532449">
      <w:pPr>
        <w:numPr>
          <w:ilvl w:val="0"/>
          <w:numId w:val="26"/>
        </w:numPr>
        <w:spacing w:after="200"/>
        <w:ind w:hanging="679"/>
        <w:rPr>
          <w:rFonts w:asciiTheme="minorBidi" w:hAnsiTheme="minorBidi" w:cstheme="minorBidi"/>
          <w:sz w:val="22"/>
        </w:rPr>
      </w:pPr>
      <w:r w:rsidRPr="00D666C4">
        <w:rPr>
          <w:rFonts w:asciiTheme="minorBidi" w:hAnsiTheme="minorBidi" w:cstheme="minorBidi"/>
          <w:sz w:val="22"/>
        </w:rPr>
        <w:t xml:space="preserve">la implementación de controles para las actividades de liberación, entrega, y posteriores a la entrega; esto variará dependiendo de la </w:t>
      </w:r>
      <w:r w:rsidR="00902025" w:rsidRPr="00D666C4">
        <w:rPr>
          <w:rFonts w:asciiTheme="minorBidi" w:hAnsiTheme="minorBidi" w:cstheme="minorBidi"/>
          <w:sz w:val="22"/>
        </w:rPr>
        <w:t>Entidad</w:t>
      </w:r>
      <w:r w:rsidRPr="00D666C4">
        <w:rPr>
          <w:rFonts w:asciiTheme="minorBidi" w:hAnsiTheme="minorBidi" w:cstheme="minorBidi"/>
          <w:sz w:val="22"/>
        </w:rPr>
        <w:t>, pero típicamente incluye acciones como una inspección final, mantenimiento o garantía.</w:t>
      </w:r>
    </w:p>
    <w:p w14:paraId="5A77E3FD" w14:textId="66407C6A" w:rsidR="00C71AD9" w:rsidRPr="002B7CA6" w:rsidRDefault="002B7CA6" w:rsidP="002B7CA6">
      <w:pPr>
        <w:spacing w:after="200"/>
        <w:ind w:left="709" w:hanging="709"/>
        <w:rPr>
          <w:rFonts w:asciiTheme="minorBidi" w:hAnsiTheme="minorBidi" w:cstheme="minorBidi"/>
          <w:b/>
          <w:bCs/>
          <w:sz w:val="20"/>
          <w:szCs w:val="20"/>
        </w:rPr>
      </w:pPr>
      <w:r>
        <w:rPr>
          <w:rFonts w:asciiTheme="minorBidi" w:hAnsiTheme="minorBidi" w:cstheme="minorBidi"/>
          <w:b/>
          <w:bCs/>
          <w:sz w:val="20"/>
          <w:szCs w:val="20"/>
        </w:rPr>
        <w:t xml:space="preserve">8.5.1 </w:t>
      </w:r>
      <w:r w:rsidRPr="002B7CA6">
        <w:rPr>
          <w:rFonts w:asciiTheme="minorBidi" w:hAnsiTheme="minorBidi" w:cstheme="minorBidi"/>
          <w:b/>
          <w:bCs/>
          <w:sz w:val="20"/>
          <w:szCs w:val="20"/>
        </w:rPr>
        <w:t>B Control de la realización de los productos y servicios de los procesos administrativos en las   oficinas y centros de apoyo a la gestión judicial.</w:t>
      </w:r>
    </w:p>
    <w:p w14:paraId="587C8591" w14:textId="5C24DB38" w:rsidR="00C71AD9" w:rsidRDefault="002B7CA6" w:rsidP="00C71AD9">
      <w:pPr>
        <w:spacing w:after="200"/>
        <w:rPr>
          <w:rFonts w:asciiTheme="minorBidi" w:hAnsiTheme="minorBidi" w:cstheme="minorBidi"/>
          <w:sz w:val="20"/>
          <w:szCs w:val="20"/>
        </w:rPr>
      </w:pPr>
      <w:r>
        <w:rPr>
          <w:rFonts w:asciiTheme="minorBidi" w:hAnsiTheme="minorBidi" w:cstheme="minorBidi"/>
          <w:sz w:val="20"/>
          <w:szCs w:val="20"/>
        </w:rPr>
        <w:t>La intención de este apartado es establecer las condiciones controladas  para que se lleven a cabo las actividades de apoyo a la gestión judicial.</w:t>
      </w:r>
    </w:p>
    <w:p w14:paraId="0BB99E61" w14:textId="77777777" w:rsidR="00EF3A89" w:rsidRPr="00284CDE" w:rsidRDefault="003F3001">
      <w:pPr>
        <w:pStyle w:val="Ttulo6"/>
        <w:tabs>
          <w:tab w:val="center" w:pos="2063"/>
        </w:tabs>
        <w:ind w:left="-15" w:right="0" w:firstLine="0"/>
        <w:rPr>
          <w:rFonts w:asciiTheme="minorBidi" w:hAnsiTheme="minorBidi" w:cstheme="minorBidi"/>
          <w:sz w:val="20"/>
          <w:szCs w:val="20"/>
        </w:rPr>
      </w:pPr>
      <w:r w:rsidRPr="00284CDE">
        <w:rPr>
          <w:rFonts w:asciiTheme="minorBidi" w:hAnsiTheme="minorBidi" w:cstheme="minorBidi"/>
          <w:sz w:val="20"/>
          <w:szCs w:val="20"/>
        </w:rPr>
        <w:t>8.5.2</w:t>
      </w:r>
      <w:r w:rsidRPr="00284CDE">
        <w:rPr>
          <w:rFonts w:asciiTheme="minorBidi" w:hAnsiTheme="minorBidi" w:cstheme="minorBidi"/>
          <w:sz w:val="20"/>
          <w:szCs w:val="20"/>
        </w:rPr>
        <w:tab/>
        <w:t>Identificación y trazabilidad</w:t>
      </w:r>
    </w:p>
    <w:p w14:paraId="6AFD9F44" w14:textId="33333DD7" w:rsidR="00EF3A89" w:rsidRPr="00284CDE" w:rsidRDefault="003F3001">
      <w:pPr>
        <w:ind w:left="-5"/>
        <w:rPr>
          <w:rFonts w:asciiTheme="minorBidi" w:hAnsiTheme="minorBidi" w:cstheme="minorBidi"/>
          <w:sz w:val="20"/>
          <w:szCs w:val="20"/>
        </w:rPr>
      </w:pPr>
      <w:r w:rsidRPr="00284CDE">
        <w:rPr>
          <w:rFonts w:asciiTheme="minorBidi" w:hAnsiTheme="minorBidi" w:cstheme="minorBidi"/>
          <w:sz w:val="20"/>
          <w:szCs w:val="20"/>
        </w:rPr>
        <w:t xml:space="preserve">La intención de este </w:t>
      </w:r>
      <w:r w:rsidR="00A339D3" w:rsidRPr="00284CDE">
        <w:rPr>
          <w:rFonts w:asciiTheme="minorBidi" w:hAnsiTheme="minorBidi" w:cstheme="minorBidi"/>
          <w:sz w:val="20"/>
          <w:szCs w:val="20"/>
        </w:rPr>
        <w:t>requisito</w:t>
      </w:r>
      <w:r w:rsidRPr="00284CDE">
        <w:rPr>
          <w:rFonts w:asciiTheme="minorBidi" w:hAnsiTheme="minorBidi" w:cstheme="minorBidi"/>
          <w:sz w:val="20"/>
          <w:szCs w:val="20"/>
        </w:rPr>
        <w:t xml:space="preserve"> es asegurar que la </w:t>
      </w:r>
      <w:r w:rsidR="00902025" w:rsidRPr="00284CDE">
        <w:rPr>
          <w:rFonts w:asciiTheme="minorBidi" w:hAnsiTheme="minorBidi" w:cstheme="minorBidi"/>
          <w:sz w:val="20"/>
          <w:szCs w:val="20"/>
        </w:rPr>
        <w:t>entidad</w:t>
      </w:r>
      <w:r w:rsidRPr="00284CDE">
        <w:rPr>
          <w:rFonts w:asciiTheme="minorBidi" w:hAnsiTheme="minorBidi" w:cstheme="minorBidi"/>
          <w:sz w:val="20"/>
          <w:szCs w:val="20"/>
        </w:rPr>
        <w:t xml:space="preserve"> usa la identificación y trazabilidad a fin de ser capaz de determinar los procesos, productos y servicios que podrían verse afectados por salidas potencialmente no conformes a lo largo de los procesos de producción y servicio de entrega. La </w:t>
      </w:r>
      <w:r w:rsidR="00902025" w:rsidRPr="00284CDE">
        <w:rPr>
          <w:rFonts w:asciiTheme="minorBidi" w:hAnsiTheme="minorBidi" w:cstheme="minorBidi"/>
          <w:sz w:val="20"/>
          <w:szCs w:val="20"/>
        </w:rPr>
        <w:t>entidad</w:t>
      </w:r>
      <w:r w:rsidR="00AB1439" w:rsidRPr="00284CDE">
        <w:rPr>
          <w:rFonts w:asciiTheme="minorBidi" w:hAnsiTheme="minorBidi" w:cstheme="minorBidi"/>
          <w:sz w:val="20"/>
          <w:szCs w:val="20"/>
        </w:rPr>
        <w:t xml:space="preserve"> debería</w:t>
      </w:r>
      <w:r w:rsidRPr="00284CDE">
        <w:rPr>
          <w:rFonts w:asciiTheme="minorBidi" w:hAnsiTheme="minorBidi" w:cstheme="minorBidi"/>
          <w:sz w:val="20"/>
          <w:szCs w:val="20"/>
        </w:rPr>
        <w:t xml:space="preserve"> usar distintos métodos para identificar las salidas dependiendo de la naturaleza del producto o servicio. Al seleccionar un método de identificación, la </w:t>
      </w:r>
      <w:r w:rsidR="002B7CA6">
        <w:rPr>
          <w:rFonts w:asciiTheme="minorBidi" w:hAnsiTheme="minorBidi" w:cstheme="minorBidi"/>
          <w:sz w:val="20"/>
          <w:szCs w:val="20"/>
        </w:rPr>
        <w:t>e</w:t>
      </w:r>
      <w:r w:rsidR="00902025" w:rsidRPr="00284CDE">
        <w:rPr>
          <w:rFonts w:asciiTheme="minorBidi" w:hAnsiTheme="minorBidi" w:cstheme="minorBidi"/>
          <w:sz w:val="20"/>
          <w:szCs w:val="20"/>
        </w:rPr>
        <w:t>ntidad</w:t>
      </w:r>
      <w:r w:rsidRPr="00284CDE">
        <w:rPr>
          <w:rFonts w:asciiTheme="minorBidi" w:hAnsiTheme="minorBidi" w:cstheme="minorBidi"/>
          <w:sz w:val="20"/>
          <w:szCs w:val="20"/>
        </w:rPr>
        <w:t xml:space="preserve"> debería considerar:</w:t>
      </w:r>
    </w:p>
    <w:p w14:paraId="1ED3DE1B" w14:textId="50C2ABE5" w:rsidR="00EF3A89" w:rsidRPr="00284CDE" w:rsidRDefault="003F3001" w:rsidP="00532449">
      <w:pPr>
        <w:numPr>
          <w:ilvl w:val="0"/>
          <w:numId w:val="27"/>
        </w:numPr>
        <w:ind w:hanging="680"/>
        <w:rPr>
          <w:rFonts w:asciiTheme="minorBidi" w:hAnsiTheme="minorBidi" w:cstheme="minorBidi"/>
          <w:sz w:val="20"/>
          <w:szCs w:val="20"/>
        </w:rPr>
      </w:pPr>
      <w:r w:rsidRPr="00284CDE">
        <w:rPr>
          <w:rFonts w:asciiTheme="minorBidi" w:hAnsiTheme="minorBidi" w:cstheme="minorBidi"/>
          <w:sz w:val="20"/>
          <w:szCs w:val="20"/>
        </w:rPr>
        <w:t>el motivo por el que la salida necesita identificarse, como requisitos legales y reglamentarios</w:t>
      </w:r>
      <w:r w:rsidR="00311CB3" w:rsidRPr="00284CDE">
        <w:rPr>
          <w:rFonts w:asciiTheme="minorBidi" w:hAnsiTheme="minorBidi" w:cstheme="minorBidi"/>
          <w:sz w:val="20"/>
          <w:szCs w:val="20"/>
        </w:rPr>
        <w:t>;</w:t>
      </w:r>
      <w:r w:rsidRPr="00284CDE">
        <w:rPr>
          <w:rFonts w:asciiTheme="minorBidi" w:hAnsiTheme="minorBidi" w:cstheme="minorBidi"/>
          <w:sz w:val="20"/>
          <w:szCs w:val="20"/>
        </w:rPr>
        <w:t xml:space="preserve"> </w:t>
      </w:r>
    </w:p>
    <w:p w14:paraId="40FC6296" w14:textId="2CF86836" w:rsidR="00EF3A89" w:rsidRPr="00284CDE" w:rsidRDefault="003F3001" w:rsidP="00532449">
      <w:pPr>
        <w:numPr>
          <w:ilvl w:val="0"/>
          <w:numId w:val="27"/>
        </w:numPr>
        <w:ind w:hanging="680"/>
        <w:rPr>
          <w:rFonts w:asciiTheme="minorBidi" w:hAnsiTheme="minorBidi" w:cstheme="minorBidi"/>
          <w:sz w:val="20"/>
          <w:szCs w:val="20"/>
        </w:rPr>
      </w:pPr>
      <w:r w:rsidRPr="00284CDE">
        <w:rPr>
          <w:rFonts w:asciiTheme="minorBidi" w:hAnsiTheme="minorBidi" w:cstheme="minorBidi"/>
          <w:sz w:val="20"/>
          <w:szCs w:val="20"/>
        </w:rPr>
        <w:t>en qué etapas del proceso se hace la identificación, y la manera en que se hace</w:t>
      </w:r>
      <w:r w:rsidR="00311CB3" w:rsidRPr="00284CDE">
        <w:rPr>
          <w:rFonts w:asciiTheme="minorBidi" w:hAnsiTheme="minorBidi" w:cstheme="minorBidi"/>
          <w:sz w:val="20"/>
          <w:szCs w:val="20"/>
        </w:rPr>
        <w:t>;</w:t>
      </w:r>
    </w:p>
    <w:p w14:paraId="24CD78F3" w14:textId="64C595A3" w:rsidR="00311CB3" w:rsidRPr="00284CDE" w:rsidRDefault="00AB1439" w:rsidP="00532449">
      <w:pPr>
        <w:pStyle w:val="Prrafodelista"/>
        <w:numPr>
          <w:ilvl w:val="0"/>
          <w:numId w:val="27"/>
        </w:numPr>
        <w:spacing w:after="198"/>
        <w:ind w:left="142" w:hanging="142"/>
        <w:rPr>
          <w:rFonts w:asciiTheme="minorBidi" w:hAnsiTheme="minorBidi" w:cstheme="minorBidi"/>
          <w:sz w:val="20"/>
          <w:szCs w:val="20"/>
        </w:rPr>
      </w:pPr>
      <w:r w:rsidRPr="00284CDE">
        <w:rPr>
          <w:rFonts w:asciiTheme="minorBidi" w:hAnsiTheme="minorBidi" w:cstheme="minorBidi"/>
          <w:sz w:val="20"/>
          <w:szCs w:val="20"/>
        </w:rPr>
        <w:t>las personas que participaron en la elaboración del producto o servicio</w:t>
      </w:r>
      <w:r w:rsidR="00311CB3" w:rsidRPr="00284CDE">
        <w:rPr>
          <w:rFonts w:asciiTheme="minorBidi" w:hAnsiTheme="minorBidi" w:cstheme="minorBidi"/>
          <w:sz w:val="20"/>
          <w:szCs w:val="20"/>
        </w:rPr>
        <w:t>;</w:t>
      </w:r>
      <w:r w:rsidRPr="00284CDE">
        <w:rPr>
          <w:rFonts w:asciiTheme="minorBidi" w:hAnsiTheme="minorBidi" w:cstheme="minorBidi"/>
          <w:sz w:val="20"/>
          <w:szCs w:val="20"/>
        </w:rPr>
        <w:t xml:space="preserve"> </w:t>
      </w:r>
    </w:p>
    <w:p w14:paraId="0507280B" w14:textId="77777777" w:rsidR="00311CB3" w:rsidRPr="00284CDE" w:rsidRDefault="00311CB3" w:rsidP="00311CB3">
      <w:pPr>
        <w:spacing w:after="198"/>
        <w:rPr>
          <w:rFonts w:asciiTheme="minorBidi" w:hAnsiTheme="minorBidi" w:cstheme="minorBidi"/>
          <w:sz w:val="20"/>
          <w:szCs w:val="20"/>
        </w:rPr>
      </w:pPr>
    </w:p>
    <w:p w14:paraId="676D701E" w14:textId="676B9203" w:rsidR="00AB1439" w:rsidRPr="00284CDE" w:rsidRDefault="00AB1439" w:rsidP="00532449">
      <w:pPr>
        <w:pStyle w:val="Prrafodelista"/>
        <w:numPr>
          <w:ilvl w:val="0"/>
          <w:numId w:val="27"/>
        </w:numPr>
        <w:spacing w:after="198"/>
        <w:ind w:hanging="680"/>
        <w:rPr>
          <w:rFonts w:asciiTheme="minorBidi" w:hAnsiTheme="minorBidi" w:cstheme="minorBidi"/>
          <w:sz w:val="20"/>
          <w:szCs w:val="20"/>
        </w:rPr>
      </w:pPr>
      <w:r w:rsidRPr="00284CDE">
        <w:rPr>
          <w:rFonts w:asciiTheme="minorBidi" w:hAnsiTheme="minorBidi" w:cstheme="minorBidi"/>
          <w:sz w:val="20"/>
          <w:szCs w:val="20"/>
        </w:rPr>
        <w:t>las etapas en las que se realizó verificación o las personas que revisaron un documento, entre otras.</w:t>
      </w:r>
    </w:p>
    <w:p w14:paraId="0A64F2B5" w14:textId="77777777" w:rsidR="00C25089" w:rsidRPr="00284CDE" w:rsidRDefault="00311CB3" w:rsidP="00311CB3">
      <w:pPr>
        <w:spacing w:after="198"/>
        <w:ind w:left="-5"/>
        <w:rPr>
          <w:rFonts w:asciiTheme="minorBidi" w:hAnsiTheme="minorBidi" w:cstheme="minorBidi"/>
          <w:sz w:val="20"/>
          <w:szCs w:val="20"/>
        </w:rPr>
      </w:pPr>
      <w:r w:rsidRPr="00284CDE">
        <w:rPr>
          <w:rFonts w:asciiTheme="minorBidi" w:hAnsiTheme="minorBidi" w:cstheme="minorBidi"/>
          <w:sz w:val="20"/>
          <w:szCs w:val="20"/>
        </w:rPr>
        <w:t>EJEMPLO</w:t>
      </w:r>
      <w:r w:rsidR="00C25089" w:rsidRPr="00284CDE">
        <w:rPr>
          <w:rFonts w:asciiTheme="minorBidi" w:hAnsiTheme="minorBidi" w:cstheme="minorBidi"/>
          <w:sz w:val="20"/>
          <w:szCs w:val="20"/>
        </w:rPr>
        <w:t>S</w:t>
      </w:r>
    </w:p>
    <w:p w14:paraId="1830BDA6" w14:textId="1F4A2CE6" w:rsidR="00AB1439" w:rsidRPr="00284CDE" w:rsidRDefault="00311CB3" w:rsidP="00532449">
      <w:pPr>
        <w:pStyle w:val="Prrafodelista"/>
        <w:numPr>
          <w:ilvl w:val="0"/>
          <w:numId w:val="53"/>
        </w:numPr>
        <w:spacing w:after="198"/>
        <w:rPr>
          <w:rFonts w:asciiTheme="minorBidi" w:hAnsiTheme="minorBidi" w:cstheme="minorBidi"/>
          <w:sz w:val="20"/>
          <w:szCs w:val="20"/>
        </w:rPr>
      </w:pPr>
      <w:r w:rsidRPr="00284CDE">
        <w:rPr>
          <w:rFonts w:asciiTheme="minorBidi" w:hAnsiTheme="minorBidi" w:cstheme="minorBidi"/>
          <w:sz w:val="20"/>
          <w:szCs w:val="20"/>
        </w:rPr>
        <w:t xml:space="preserve">La grabación de una audiencia </w:t>
      </w:r>
      <w:r w:rsidR="005F5BBD">
        <w:rPr>
          <w:rFonts w:asciiTheme="minorBidi" w:hAnsiTheme="minorBidi" w:cstheme="minorBidi"/>
          <w:sz w:val="20"/>
          <w:szCs w:val="20"/>
        </w:rPr>
        <w:t xml:space="preserve">puede tener </w:t>
      </w:r>
      <w:r w:rsidRPr="00284CDE">
        <w:rPr>
          <w:rFonts w:asciiTheme="minorBidi" w:hAnsiTheme="minorBidi" w:cstheme="minorBidi"/>
          <w:sz w:val="20"/>
          <w:szCs w:val="20"/>
        </w:rPr>
        <w:t xml:space="preserve"> un </w:t>
      </w:r>
      <w:r w:rsidR="002B7CA6" w:rsidRPr="00284CDE">
        <w:rPr>
          <w:rFonts w:asciiTheme="minorBidi" w:hAnsiTheme="minorBidi" w:cstheme="minorBidi"/>
          <w:sz w:val="20"/>
          <w:szCs w:val="20"/>
        </w:rPr>
        <w:t>número que</w:t>
      </w:r>
      <w:r w:rsidRPr="00284CDE">
        <w:rPr>
          <w:rFonts w:asciiTheme="minorBidi" w:hAnsiTheme="minorBidi" w:cstheme="minorBidi"/>
          <w:sz w:val="20"/>
          <w:szCs w:val="20"/>
        </w:rPr>
        <w:t xml:space="preserve"> identifica la fecha en que se realizó y un consecutivo, </w:t>
      </w:r>
    </w:p>
    <w:p w14:paraId="30EEDC66" w14:textId="7EFE5CE6" w:rsidR="00311CB3" w:rsidRPr="00284CDE" w:rsidRDefault="00311CB3" w:rsidP="00311CB3">
      <w:pPr>
        <w:autoSpaceDE w:val="0"/>
        <w:autoSpaceDN w:val="0"/>
        <w:adjustRightInd w:val="0"/>
        <w:spacing w:after="0" w:line="240" w:lineRule="auto"/>
        <w:ind w:left="0" w:firstLine="0"/>
        <w:jc w:val="center"/>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
          <w:color w:val="auto"/>
          <w:sz w:val="20"/>
          <w:szCs w:val="20"/>
          <w:lang w:eastAsia="es-ES"/>
        </w:rPr>
        <w:t>T</w:t>
      </w:r>
    </w:p>
    <w:p w14:paraId="5689F2F2" w14:textId="77777777" w:rsidR="00311CB3" w:rsidRPr="00284CDE" w:rsidRDefault="00311CB3" w:rsidP="00311CB3">
      <w:pPr>
        <w:autoSpaceDE w:val="0"/>
        <w:autoSpaceDN w:val="0"/>
        <w:adjustRightInd w:val="0"/>
        <w:spacing w:after="0" w:line="240" w:lineRule="auto"/>
        <w:ind w:left="0" w:firstLine="0"/>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color w:val="auto"/>
          <w:sz w:val="20"/>
          <w:szCs w:val="20"/>
          <w:lang w:eastAsia="es-ES"/>
        </w:rPr>
        <w:t>EJEMPLO</w:t>
      </w:r>
      <w:r w:rsidRPr="00284CDE">
        <w:rPr>
          <w:rFonts w:asciiTheme="minorBidi" w:eastAsia="Times New Roman" w:hAnsiTheme="minorBidi" w:cstheme="minorBidi"/>
          <w:color w:val="auto"/>
          <w:sz w:val="20"/>
          <w:szCs w:val="20"/>
          <w:lang w:eastAsia="es-ES"/>
        </w:rPr>
        <w:tab/>
        <w:t xml:space="preserve">17001400300120120000100_01 </w:t>
      </w:r>
    </w:p>
    <w:p w14:paraId="053A091B" w14:textId="77777777" w:rsidR="00311CB3" w:rsidRPr="00284CDE" w:rsidRDefault="00311CB3" w:rsidP="00311CB3">
      <w:pPr>
        <w:autoSpaceDE w:val="0"/>
        <w:autoSpaceDN w:val="0"/>
        <w:adjustRightInd w:val="0"/>
        <w:spacing w:after="0" w:line="240" w:lineRule="auto"/>
        <w:ind w:left="0" w:firstLine="0"/>
        <w:rPr>
          <w:rFonts w:asciiTheme="minorBidi" w:eastAsia="Times New Roman" w:hAnsiTheme="minorBidi" w:cstheme="minorBidi"/>
          <w:color w:val="auto"/>
          <w:sz w:val="20"/>
          <w:szCs w:val="20"/>
          <w:lang w:eastAsia="es-ES"/>
        </w:rPr>
      </w:pPr>
    </w:p>
    <w:tbl>
      <w:tblPr>
        <w:tblW w:w="935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1"/>
        <w:gridCol w:w="1559"/>
        <w:gridCol w:w="1276"/>
        <w:gridCol w:w="1134"/>
        <w:gridCol w:w="850"/>
        <w:gridCol w:w="1276"/>
        <w:gridCol w:w="992"/>
        <w:gridCol w:w="1272"/>
      </w:tblGrid>
      <w:tr w:rsidR="00311CB3" w:rsidRPr="00284CDE" w14:paraId="5B2EEDD7" w14:textId="77777777" w:rsidTr="00311CB3">
        <w:tc>
          <w:tcPr>
            <w:tcW w:w="991" w:type="dxa"/>
            <w:noWrap/>
            <w:tcMar>
              <w:top w:w="0" w:type="dxa"/>
              <w:left w:w="108" w:type="dxa"/>
              <w:bottom w:w="0" w:type="dxa"/>
              <w:right w:w="108" w:type="dxa"/>
            </w:tcMar>
            <w:vAlign w:val="center"/>
            <w:hideMark/>
          </w:tcPr>
          <w:p w14:paraId="1E7C0676" w14:textId="77777777" w:rsidR="00311CB3" w:rsidRPr="00284CDE" w:rsidRDefault="00311CB3" w:rsidP="00311CB3">
            <w:pPr>
              <w:spacing w:before="60" w:after="60" w:line="240" w:lineRule="auto"/>
              <w:ind w:left="57" w:right="57" w:firstLine="0"/>
              <w:jc w:val="center"/>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
                <w:bCs/>
                <w:color w:val="auto"/>
                <w:sz w:val="20"/>
                <w:szCs w:val="20"/>
                <w:lang w:eastAsia="es-ES"/>
              </w:rPr>
              <w:t>17001</w:t>
            </w:r>
          </w:p>
        </w:tc>
        <w:tc>
          <w:tcPr>
            <w:tcW w:w="1559" w:type="dxa"/>
            <w:noWrap/>
            <w:tcMar>
              <w:top w:w="0" w:type="dxa"/>
              <w:left w:w="108" w:type="dxa"/>
              <w:bottom w:w="0" w:type="dxa"/>
              <w:right w:w="108" w:type="dxa"/>
            </w:tcMar>
            <w:vAlign w:val="center"/>
            <w:hideMark/>
          </w:tcPr>
          <w:p w14:paraId="17109272" w14:textId="77777777" w:rsidR="00311CB3" w:rsidRPr="00284CDE" w:rsidRDefault="00311CB3" w:rsidP="00311CB3">
            <w:pPr>
              <w:spacing w:before="60" w:after="60" w:line="240" w:lineRule="auto"/>
              <w:ind w:left="57" w:right="57" w:firstLine="0"/>
              <w:jc w:val="center"/>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
                <w:bCs/>
                <w:color w:val="auto"/>
                <w:sz w:val="20"/>
                <w:szCs w:val="20"/>
                <w:lang w:eastAsia="es-ES"/>
              </w:rPr>
              <w:t>40</w:t>
            </w:r>
          </w:p>
        </w:tc>
        <w:tc>
          <w:tcPr>
            <w:tcW w:w="1276" w:type="dxa"/>
            <w:noWrap/>
            <w:tcMar>
              <w:top w:w="0" w:type="dxa"/>
              <w:left w:w="108" w:type="dxa"/>
              <w:bottom w:w="0" w:type="dxa"/>
              <w:right w:w="108" w:type="dxa"/>
            </w:tcMar>
            <w:vAlign w:val="center"/>
            <w:hideMark/>
          </w:tcPr>
          <w:p w14:paraId="71CECE04" w14:textId="77777777" w:rsidR="00311CB3" w:rsidRPr="00284CDE" w:rsidRDefault="00311CB3" w:rsidP="00311CB3">
            <w:pPr>
              <w:spacing w:before="60" w:after="60" w:line="240" w:lineRule="auto"/>
              <w:ind w:left="57" w:right="57" w:firstLine="0"/>
              <w:jc w:val="center"/>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
                <w:bCs/>
                <w:color w:val="auto"/>
                <w:sz w:val="20"/>
                <w:szCs w:val="20"/>
                <w:lang w:eastAsia="es-ES"/>
              </w:rPr>
              <w:t>03</w:t>
            </w:r>
          </w:p>
        </w:tc>
        <w:tc>
          <w:tcPr>
            <w:tcW w:w="1134" w:type="dxa"/>
            <w:noWrap/>
            <w:tcMar>
              <w:top w:w="0" w:type="dxa"/>
              <w:left w:w="108" w:type="dxa"/>
              <w:bottom w:w="0" w:type="dxa"/>
              <w:right w:w="108" w:type="dxa"/>
            </w:tcMar>
            <w:vAlign w:val="center"/>
            <w:hideMark/>
          </w:tcPr>
          <w:p w14:paraId="25C26EE8" w14:textId="77777777" w:rsidR="00311CB3" w:rsidRPr="00284CDE" w:rsidRDefault="00311CB3" w:rsidP="00311CB3">
            <w:pPr>
              <w:spacing w:before="60" w:after="60" w:line="240" w:lineRule="auto"/>
              <w:ind w:left="57" w:right="57" w:firstLine="0"/>
              <w:jc w:val="center"/>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
                <w:bCs/>
                <w:color w:val="auto"/>
                <w:sz w:val="20"/>
                <w:szCs w:val="20"/>
                <w:lang w:eastAsia="es-ES"/>
              </w:rPr>
              <w:t>001</w:t>
            </w:r>
          </w:p>
        </w:tc>
        <w:tc>
          <w:tcPr>
            <w:tcW w:w="850" w:type="dxa"/>
            <w:noWrap/>
            <w:tcMar>
              <w:top w:w="0" w:type="dxa"/>
              <w:left w:w="108" w:type="dxa"/>
              <w:bottom w:w="0" w:type="dxa"/>
              <w:right w:w="108" w:type="dxa"/>
            </w:tcMar>
            <w:vAlign w:val="center"/>
            <w:hideMark/>
          </w:tcPr>
          <w:p w14:paraId="2F259313" w14:textId="77777777" w:rsidR="00311CB3" w:rsidRPr="00284CDE" w:rsidRDefault="00311CB3" w:rsidP="00311CB3">
            <w:pPr>
              <w:spacing w:before="60" w:after="60" w:line="240" w:lineRule="auto"/>
              <w:ind w:left="57" w:right="57" w:firstLine="0"/>
              <w:jc w:val="center"/>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
                <w:bCs/>
                <w:color w:val="auto"/>
                <w:sz w:val="20"/>
                <w:szCs w:val="20"/>
                <w:lang w:eastAsia="es-ES"/>
              </w:rPr>
              <w:t>2012</w:t>
            </w:r>
          </w:p>
        </w:tc>
        <w:tc>
          <w:tcPr>
            <w:tcW w:w="1276" w:type="dxa"/>
            <w:tcMar>
              <w:top w:w="0" w:type="dxa"/>
              <w:left w:w="108" w:type="dxa"/>
              <w:bottom w:w="0" w:type="dxa"/>
              <w:right w:w="108" w:type="dxa"/>
            </w:tcMar>
            <w:vAlign w:val="center"/>
            <w:hideMark/>
          </w:tcPr>
          <w:p w14:paraId="4F87FCBE" w14:textId="77777777" w:rsidR="00311CB3" w:rsidRPr="00284CDE" w:rsidRDefault="00311CB3" w:rsidP="00311CB3">
            <w:pPr>
              <w:spacing w:before="60" w:after="60" w:line="240" w:lineRule="auto"/>
              <w:ind w:left="57" w:right="57" w:firstLine="0"/>
              <w:jc w:val="center"/>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
                <w:bCs/>
                <w:color w:val="auto"/>
                <w:sz w:val="20"/>
                <w:szCs w:val="20"/>
                <w:lang w:eastAsia="es-ES"/>
              </w:rPr>
              <w:t>00001</w:t>
            </w:r>
          </w:p>
        </w:tc>
        <w:tc>
          <w:tcPr>
            <w:tcW w:w="992" w:type="dxa"/>
            <w:tcMar>
              <w:top w:w="0" w:type="dxa"/>
              <w:left w:w="108" w:type="dxa"/>
              <w:bottom w:w="0" w:type="dxa"/>
              <w:right w:w="108" w:type="dxa"/>
            </w:tcMar>
            <w:vAlign w:val="center"/>
            <w:hideMark/>
          </w:tcPr>
          <w:p w14:paraId="2EF7F1BF" w14:textId="77777777" w:rsidR="00311CB3" w:rsidRPr="00284CDE" w:rsidRDefault="00311CB3" w:rsidP="00311CB3">
            <w:pPr>
              <w:spacing w:before="60" w:after="60" w:line="240" w:lineRule="auto"/>
              <w:ind w:left="57" w:right="57" w:firstLine="0"/>
              <w:jc w:val="center"/>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
                <w:bCs/>
                <w:color w:val="auto"/>
                <w:sz w:val="20"/>
                <w:szCs w:val="20"/>
                <w:lang w:eastAsia="es-ES"/>
              </w:rPr>
              <w:t>00</w:t>
            </w:r>
          </w:p>
        </w:tc>
        <w:tc>
          <w:tcPr>
            <w:tcW w:w="1272" w:type="dxa"/>
            <w:vAlign w:val="center"/>
            <w:hideMark/>
          </w:tcPr>
          <w:p w14:paraId="7901F55D" w14:textId="77777777" w:rsidR="00311CB3" w:rsidRPr="00284CDE" w:rsidRDefault="00311CB3" w:rsidP="00311CB3">
            <w:pPr>
              <w:spacing w:before="60" w:after="60" w:line="240" w:lineRule="auto"/>
              <w:ind w:left="57" w:right="57" w:firstLine="0"/>
              <w:jc w:val="center"/>
              <w:rPr>
                <w:rFonts w:asciiTheme="minorBidi" w:eastAsia="Times New Roman" w:hAnsiTheme="minorBidi" w:cstheme="minorBidi"/>
                <w:b/>
                <w:bCs/>
                <w:color w:val="auto"/>
                <w:sz w:val="20"/>
                <w:szCs w:val="20"/>
                <w:lang w:eastAsia="es-ES"/>
              </w:rPr>
            </w:pPr>
            <w:r w:rsidRPr="00284CDE">
              <w:rPr>
                <w:rFonts w:asciiTheme="minorBidi" w:eastAsia="Times New Roman" w:hAnsiTheme="minorBidi" w:cstheme="minorBidi"/>
                <w:b/>
                <w:bCs/>
                <w:color w:val="auto"/>
                <w:sz w:val="20"/>
                <w:szCs w:val="20"/>
                <w:lang w:eastAsia="es-ES"/>
              </w:rPr>
              <w:t>01</w:t>
            </w:r>
          </w:p>
        </w:tc>
      </w:tr>
      <w:tr w:rsidR="00311CB3" w:rsidRPr="00284CDE" w14:paraId="370C9231" w14:textId="77777777" w:rsidTr="00311CB3">
        <w:tc>
          <w:tcPr>
            <w:tcW w:w="991" w:type="dxa"/>
            <w:noWrap/>
            <w:tcMar>
              <w:top w:w="0" w:type="dxa"/>
              <w:left w:w="108" w:type="dxa"/>
              <w:bottom w:w="0" w:type="dxa"/>
              <w:right w:w="108" w:type="dxa"/>
            </w:tcMar>
            <w:vAlign w:val="center"/>
            <w:hideMark/>
          </w:tcPr>
          <w:p w14:paraId="32673117" w14:textId="77777777" w:rsidR="00311CB3" w:rsidRPr="00284CDE" w:rsidRDefault="00311CB3" w:rsidP="00311CB3">
            <w:pPr>
              <w:spacing w:before="60" w:after="60" w:line="240" w:lineRule="auto"/>
              <w:ind w:left="0" w:firstLine="0"/>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Cs/>
                <w:color w:val="auto"/>
                <w:sz w:val="20"/>
                <w:szCs w:val="20"/>
                <w:lang w:eastAsia="es-ES"/>
              </w:rPr>
              <w:t>Ciudad</w:t>
            </w:r>
          </w:p>
        </w:tc>
        <w:tc>
          <w:tcPr>
            <w:tcW w:w="1559" w:type="dxa"/>
            <w:noWrap/>
            <w:tcMar>
              <w:top w:w="0" w:type="dxa"/>
              <w:left w:w="108" w:type="dxa"/>
              <w:bottom w:w="0" w:type="dxa"/>
              <w:right w:w="108" w:type="dxa"/>
            </w:tcMar>
            <w:vAlign w:val="center"/>
            <w:hideMark/>
          </w:tcPr>
          <w:p w14:paraId="3BD30CFB" w14:textId="77777777" w:rsidR="00311CB3" w:rsidRPr="00284CDE" w:rsidRDefault="00311CB3" w:rsidP="00311CB3">
            <w:pPr>
              <w:spacing w:before="60" w:after="60" w:line="240" w:lineRule="auto"/>
              <w:ind w:left="0" w:firstLine="0"/>
              <w:jc w:val="center"/>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Cs/>
                <w:color w:val="auto"/>
                <w:sz w:val="20"/>
                <w:szCs w:val="20"/>
                <w:lang w:eastAsia="es-ES"/>
              </w:rPr>
              <w:t>Corporación y/o Dependencia</w:t>
            </w:r>
          </w:p>
        </w:tc>
        <w:tc>
          <w:tcPr>
            <w:tcW w:w="1276" w:type="dxa"/>
            <w:noWrap/>
            <w:tcMar>
              <w:top w:w="0" w:type="dxa"/>
              <w:left w:w="108" w:type="dxa"/>
              <w:bottom w:w="0" w:type="dxa"/>
              <w:right w:w="108" w:type="dxa"/>
            </w:tcMar>
            <w:vAlign w:val="center"/>
            <w:hideMark/>
          </w:tcPr>
          <w:p w14:paraId="2AA5D9EB" w14:textId="77777777" w:rsidR="00311CB3" w:rsidRPr="00284CDE" w:rsidRDefault="00311CB3" w:rsidP="00311CB3">
            <w:pPr>
              <w:spacing w:before="60" w:after="60" w:line="240" w:lineRule="auto"/>
              <w:ind w:left="0" w:firstLine="0"/>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Cs/>
                <w:color w:val="auto"/>
                <w:sz w:val="20"/>
                <w:szCs w:val="20"/>
                <w:lang w:eastAsia="es-ES"/>
              </w:rPr>
              <w:t>Especialidad</w:t>
            </w:r>
          </w:p>
        </w:tc>
        <w:tc>
          <w:tcPr>
            <w:tcW w:w="1134" w:type="dxa"/>
            <w:noWrap/>
            <w:tcMar>
              <w:top w:w="0" w:type="dxa"/>
              <w:left w:w="108" w:type="dxa"/>
              <w:bottom w:w="0" w:type="dxa"/>
              <w:right w:w="108" w:type="dxa"/>
            </w:tcMar>
            <w:vAlign w:val="center"/>
            <w:hideMark/>
          </w:tcPr>
          <w:p w14:paraId="37A5D2F4" w14:textId="77777777" w:rsidR="00311CB3" w:rsidRPr="00284CDE" w:rsidRDefault="00311CB3" w:rsidP="00311CB3">
            <w:pPr>
              <w:spacing w:before="60" w:after="60" w:line="240" w:lineRule="auto"/>
              <w:ind w:left="0" w:firstLine="0"/>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Cs/>
                <w:color w:val="auto"/>
                <w:sz w:val="20"/>
                <w:szCs w:val="20"/>
                <w:lang w:eastAsia="es-ES"/>
              </w:rPr>
              <w:t>Despacho</w:t>
            </w:r>
          </w:p>
        </w:tc>
        <w:tc>
          <w:tcPr>
            <w:tcW w:w="850" w:type="dxa"/>
            <w:noWrap/>
            <w:tcMar>
              <w:top w:w="0" w:type="dxa"/>
              <w:left w:w="108" w:type="dxa"/>
              <w:bottom w:w="0" w:type="dxa"/>
              <w:right w:w="108" w:type="dxa"/>
            </w:tcMar>
            <w:vAlign w:val="center"/>
            <w:hideMark/>
          </w:tcPr>
          <w:p w14:paraId="6F9AB886" w14:textId="77777777" w:rsidR="00311CB3" w:rsidRPr="00284CDE" w:rsidRDefault="00311CB3" w:rsidP="00311CB3">
            <w:pPr>
              <w:spacing w:before="60" w:after="60" w:line="240" w:lineRule="auto"/>
              <w:ind w:left="0" w:firstLine="0"/>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Cs/>
                <w:color w:val="auto"/>
                <w:sz w:val="20"/>
                <w:szCs w:val="20"/>
                <w:lang w:eastAsia="es-ES"/>
              </w:rPr>
              <w:t>Año</w:t>
            </w:r>
          </w:p>
        </w:tc>
        <w:tc>
          <w:tcPr>
            <w:tcW w:w="1276" w:type="dxa"/>
            <w:tcMar>
              <w:top w:w="0" w:type="dxa"/>
              <w:left w:w="108" w:type="dxa"/>
              <w:bottom w:w="0" w:type="dxa"/>
              <w:right w:w="108" w:type="dxa"/>
            </w:tcMar>
            <w:vAlign w:val="center"/>
            <w:hideMark/>
          </w:tcPr>
          <w:p w14:paraId="1DA5DD60" w14:textId="77777777" w:rsidR="00311CB3" w:rsidRPr="00284CDE" w:rsidRDefault="00311CB3" w:rsidP="00311CB3">
            <w:pPr>
              <w:spacing w:before="60" w:after="60" w:line="240" w:lineRule="auto"/>
              <w:ind w:left="0" w:firstLine="0"/>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Cs/>
                <w:color w:val="auto"/>
                <w:sz w:val="20"/>
                <w:szCs w:val="20"/>
                <w:lang w:eastAsia="es-ES"/>
              </w:rPr>
              <w:t>No Proceso</w:t>
            </w:r>
          </w:p>
        </w:tc>
        <w:tc>
          <w:tcPr>
            <w:tcW w:w="992" w:type="dxa"/>
            <w:tcMar>
              <w:top w:w="0" w:type="dxa"/>
              <w:left w:w="108" w:type="dxa"/>
              <w:bottom w:w="0" w:type="dxa"/>
              <w:right w:w="108" w:type="dxa"/>
            </w:tcMar>
            <w:vAlign w:val="center"/>
            <w:hideMark/>
          </w:tcPr>
          <w:p w14:paraId="7F2A668A" w14:textId="77777777" w:rsidR="00311CB3" w:rsidRPr="00284CDE" w:rsidRDefault="00311CB3" w:rsidP="00311CB3">
            <w:pPr>
              <w:spacing w:before="60" w:after="60" w:line="240" w:lineRule="auto"/>
              <w:ind w:left="0" w:firstLine="0"/>
              <w:rPr>
                <w:rFonts w:asciiTheme="minorBidi" w:eastAsia="Times New Roman" w:hAnsiTheme="minorBidi" w:cstheme="minorBidi"/>
                <w:color w:val="auto"/>
                <w:sz w:val="20"/>
                <w:szCs w:val="20"/>
                <w:lang w:eastAsia="es-ES"/>
              </w:rPr>
            </w:pPr>
            <w:r w:rsidRPr="00284CDE">
              <w:rPr>
                <w:rFonts w:asciiTheme="minorBidi" w:eastAsia="Times New Roman" w:hAnsiTheme="minorBidi" w:cstheme="minorBidi"/>
                <w:bCs/>
                <w:color w:val="auto"/>
                <w:sz w:val="20"/>
                <w:szCs w:val="20"/>
                <w:lang w:eastAsia="es-ES"/>
              </w:rPr>
              <w:t>Instancia</w:t>
            </w:r>
          </w:p>
        </w:tc>
        <w:tc>
          <w:tcPr>
            <w:tcW w:w="1272" w:type="dxa"/>
            <w:vAlign w:val="center"/>
            <w:hideMark/>
          </w:tcPr>
          <w:p w14:paraId="18ACC4F4" w14:textId="77777777" w:rsidR="00311CB3" w:rsidRPr="00284CDE" w:rsidRDefault="00311CB3" w:rsidP="00311CB3">
            <w:pPr>
              <w:spacing w:before="60" w:after="60" w:line="240" w:lineRule="auto"/>
              <w:ind w:left="142" w:firstLine="0"/>
              <w:rPr>
                <w:rFonts w:asciiTheme="minorBidi" w:eastAsia="Times New Roman" w:hAnsiTheme="minorBidi" w:cstheme="minorBidi"/>
                <w:bCs/>
                <w:color w:val="auto"/>
                <w:sz w:val="20"/>
                <w:szCs w:val="20"/>
                <w:lang w:eastAsia="es-ES"/>
              </w:rPr>
            </w:pPr>
            <w:r w:rsidRPr="00284CDE">
              <w:rPr>
                <w:rFonts w:asciiTheme="minorBidi" w:eastAsia="Times New Roman" w:hAnsiTheme="minorBidi" w:cstheme="minorBidi"/>
                <w:bCs/>
                <w:color w:val="auto"/>
                <w:sz w:val="20"/>
                <w:szCs w:val="20"/>
                <w:lang w:eastAsia="es-ES"/>
              </w:rPr>
              <w:t>Consecutivo grabaciones</w:t>
            </w:r>
          </w:p>
        </w:tc>
      </w:tr>
    </w:tbl>
    <w:p w14:paraId="78513B90" w14:textId="77777777" w:rsidR="00311CB3" w:rsidRPr="00284CDE" w:rsidRDefault="00311CB3" w:rsidP="00311CB3">
      <w:pPr>
        <w:spacing w:after="0" w:line="240" w:lineRule="auto"/>
        <w:ind w:left="0" w:firstLine="0"/>
        <w:rPr>
          <w:rFonts w:asciiTheme="minorBidi" w:eastAsia="Times New Roman" w:hAnsiTheme="minorBidi" w:cstheme="minorBidi"/>
          <w:color w:val="auto"/>
          <w:sz w:val="20"/>
          <w:szCs w:val="20"/>
          <w:lang w:eastAsia="es-ES"/>
        </w:rPr>
      </w:pPr>
    </w:p>
    <w:p w14:paraId="34FFF884" w14:textId="77777777" w:rsidR="00AB1439" w:rsidRPr="00284CDE" w:rsidRDefault="00AB1439" w:rsidP="00AB1439">
      <w:pPr>
        <w:spacing w:after="198"/>
        <w:ind w:left="-5"/>
        <w:rPr>
          <w:rFonts w:asciiTheme="minorBidi" w:hAnsiTheme="minorBidi" w:cstheme="minorBidi"/>
          <w:sz w:val="20"/>
          <w:szCs w:val="20"/>
        </w:rPr>
      </w:pPr>
    </w:p>
    <w:p w14:paraId="342536B5" w14:textId="4A30143C" w:rsidR="00311CB3" w:rsidRPr="00C25089" w:rsidRDefault="00311CB3" w:rsidP="00532449">
      <w:pPr>
        <w:pStyle w:val="Prrafodelista"/>
        <w:numPr>
          <w:ilvl w:val="0"/>
          <w:numId w:val="54"/>
        </w:numPr>
        <w:autoSpaceDE w:val="0"/>
        <w:autoSpaceDN w:val="0"/>
        <w:adjustRightInd w:val="0"/>
        <w:spacing w:after="0" w:line="240" w:lineRule="auto"/>
        <w:rPr>
          <w:rFonts w:eastAsia="Times New Roman"/>
          <w:color w:val="auto"/>
          <w:sz w:val="20"/>
          <w:szCs w:val="20"/>
          <w:lang w:eastAsia="es-ES"/>
        </w:rPr>
      </w:pPr>
      <w:r w:rsidRPr="00284CDE">
        <w:rPr>
          <w:rFonts w:asciiTheme="minorBidi" w:eastAsia="Times New Roman" w:hAnsiTheme="minorBidi" w:cstheme="minorBidi"/>
          <w:bCs/>
          <w:color w:val="auto"/>
          <w:sz w:val="20"/>
          <w:szCs w:val="20"/>
          <w:lang w:eastAsia="es-ES"/>
        </w:rPr>
        <w:t xml:space="preserve">Las notificaciones se </w:t>
      </w:r>
      <w:r w:rsidR="005F5BBD">
        <w:rPr>
          <w:rFonts w:asciiTheme="minorBidi" w:eastAsia="Times New Roman" w:hAnsiTheme="minorBidi" w:cstheme="minorBidi"/>
          <w:bCs/>
          <w:color w:val="auto"/>
          <w:sz w:val="20"/>
          <w:szCs w:val="20"/>
          <w:lang w:eastAsia="es-ES"/>
        </w:rPr>
        <w:t xml:space="preserve"> pueden </w:t>
      </w:r>
      <w:r w:rsidRPr="00284CDE">
        <w:rPr>
          <w:rFonts w:asciiTheme="minorBidi" w:eastAsia="Times New Roman" w:hAnsiTheme="minorBidi" w:cstheme="minorBidi"/>
          <w:bCs/>
          <w:color w:val="auto"/>
          <w:sz w:val="20"/>
          <w:szCs w:val="20"/>
          <w:lang w:eastAsia="es-ES"/>
        </w:rPr>
        <w:t>identifica</w:t>
      </w:r>
      <w:r w:rsidR="005F5BBD">
        <w:rPr>
          <w:rFonts w:asciiTheme="minorBidi" w:eastAsia="Times New Roman" w:hAnsiTheme="minorBidi" w:cstheme="minorBidi"/>
          <w:bCs/>
          <w:color w:val="auto"/>
          <w:sz w:val="20"/>
          <w:szCs w:val="20"/>
          <w:lang w:eastAsia="es-ES"/>
        </w:rPr>
        <w:t>r</w:t>
      </w:r>
      <w:r w:rsidRPr="00284CDE">
        <w:rPr>
          <w:rFonts w:asciiTheme="minorBidi" w:eastAsia="Times New Roman" w:hAnsiTheme="minorBidi" w:cstheme="minorBidi"/>
          <w:bCs/>
          <w:color w:val="auto"/>
          <w:sz w:val="20"/>
          <w:szCs w:val="20"/>
          <w:lang w:eastAsia="es-ES"/>
        </w:rPr>
        <w:t xml:space="preserve"> ,mediante la fecha de realización de la notificación</w:t>
      </w:r>
      <w:r w:rsidRPr="00C25089">
        <w:rPr>
          <w:rFonts w:eastAsia="Times New Roman"/>
          <w:bCs/>
          <w:color w:val="auto"/>
          <w:sz w:val="20"/>
          <w:szCs w:val="20"/>
          <w:lang w:eastAsia="es-ES"/>
        </w:rPr>
        <w:t xml:space="preserve"> y el</w:t>
      </w:r>
      <w:r w:rsidRPr="00C25089">
        <w:rPr>
          <w:rFonts w:eastAsia="Times New Roman"/>
          <w:color w:val="auto"/>
          <w:sz w:val="20"/>
          <w:szCs w:val="20"/>
          <w:lang w:eastAsia="es-ES"/>
        </w:rPr>
        <w:t xml:space="preserve"> número de radicado único nacional, el cual se compone de veintitrés dígitos como se muestra</w:t>
      </w:r>
    </w:p>
    <w:p w14:paraId="2D5B0604" w14:textId="77777777" w:rsidR="00311CB3" w:rsidRPr="00C25089" w:rsidRDefault="00311CB3" w:rsidP="00311CB3">
      <w:pPr>
        <w:autoSpaceDE w:val="0"/>
        <w:autoSpaceDN w:val="0"/>
        <w:adjustRightInd w:val="0"/>
        <w:spacing w:after="0" w:line="240" w:lineRule="auto"/>
        <w:ind w:left="0" w:firstLine="0"/>
        <w:rPr>
          <w:rFonts w:eastAsia="Times New Roman"/>
          <w:b/>
          <w:color w:val="auto"/>
          <w:sz w:val="20"/>
          <w:szCs w:val="20"/>
          <w:lang w:eastAsia="es-ES"/>
        </w:rPr>
      </w:pPr>
    </w:p>
    <w:p w14:paraId="1AABFFCB" w14:textId="671DF765" w:rsidR="00311CB3" w:rsidRPr="00311CB3" w:rsidRDefault="00311CB3" w:rsidP="00311CB3">
      <w:pPr>
        <w:spacing w:after="0" w:line="240" w:lineRule="auto"/>
        <w:ind w:left="0" w:firstLine="0"/>
        <w:jc w:val="center"/>
        <w:rPr>
          <w:rFonts w:eastAsia="Times New Roman"/>
          <w:b/>
          <w:color w:val="auto"/>
          <w:sz w:val="18"/>
          <w:szCs w:val="18"/>
          <w:lang w:eastAsia="es-ES"/>
        </w:rPr>
      </w:pPr>
      <w:r w:rsidRPr="00311CB3">
        <w:rPr>
          <w:rFonts w:eastAsia="Times New Roman"/>
          <w:b/>
          <w:color w:val="auto"/>
          <w:sz w:val="18"/>
          <w:szCs w:val="18"/>
          <w:lang w:eastAsia="es-ES"/>
        </w:rPr>
        <w:t>. Número de radicado único nacional para identificación de Procesos</w:t>
      </w:r>
    </w:p>
    <w:p w14:paraId="5380BD47" w14:textId="77777777" w:rsidR="00311CB3" w:rsidRPr="00311CB3" w:rsidRDefault="00311CB3" w:rsidP="00311CB3">
      <w:pPr>
        <w:autoSpaceDE w:val="0"/>
        <w:autoSpaceDN w:val="0"/>
        <w:adjustRightInd w:val="0"/>
        <w:spacing w:after="0" w:line="240" w:lineRule="auto"/>
        <w:ind w:left="0" w:firstLine="0"/>
        <w:rPr>
          <w:rFonts w:eastAsia="Times New Roman"/>
          <w:color w:val="auto"/>
          <w:sz w:val="22"/>
          <w:lang w:eastAsia="es-ES"/>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7"/>
        <w:gridCol w:w="1679"/>
        <w:gridCol w:w="1369"/>
        <w:gridCol w:w="1228"/>
        <w:gridCol w:w="1228"/>
        <w:gridCol w:w="1278"/>
        <w:gridCol w:w="1178"/>
      </w:tblGrid>
      <w:tr w:rsidR="00311CB3" w:rsidRPr="00311CB3" w14:paraId="3E0F13D2" w14:textId="77777777" w:rsidTr="00BA2B0A">
        <w:trPr>
          <w:jc w:val="center"/>
        </w:trPr>
        <w:tc>
          <w:tcPr>
            <w:tcW w:w="1157" w:type="dxa"/>
            <w:noWrap/>
            <w:tcMar>
              <w:top w:w="0" w:type="dxa"/>
              <w:left w:w="108" w:type="dxa"/>
              <w:bottom w:w="0" w:type="dxa"/>
              <w:right w:w="108" w:type="dxa"/>
            </w:tcMar>
            <w:vAlign w:val="center"/>
            <w:hideMark/>
          </w:tcPr>
          <w:p w14:paraId="0CEA1EEB" w14:textId="77777777" w:rsidR="00311CB3" w:rsidRPr="00311CB3" w:rsidRDefault="00311CB3" w:rsidP="00311CB3">
            <w:pPr>
              <w:spacing w:before="60" w:after="60" w:line="240" w:lineRule="auto"/>
              <w:ind w:left="57" w:right="57" w:firstLine="0"/>
              <w:jc w:val="center"/>
              <w:rPr>
                <w:rFonts w:eastAsia="Times New Roman"/>
                <w:color w:val="auto"/>
                <w:sz w:val="18"/>
                <w:szCs w:val="18"/>
                <w:lang w:eastAsia="es-ES"/>
              </w:rPr>
            </w:pPr>
            <w:r w:rsidRPr="00311CB3">
              <w:rPr>
                <w:rFonts w:eastAsia="Times New Roman"/>
                <w:b/>
                <w:bCs/>
                <w:color w:val="auto"/>
                <w:sz w:val="18"/>
                <w:szCs w:val="18"/>
                <w:lang w:eastAsia="es-ES"/>
              </w:rPr>
              <w:t>17001</w:t>
            </w:r>
          </w:p>
        </w:tc>
        <w:tc>
          <w:tcPr>
            <w:tcW w:w="1679" w:type="dxa"/>
            <w:noWrap/>
            <w:tcMar>
              <w:top w:w="0" w:type="dxa"/>
              <w:left w:w="108" w:type="dxa"/>
              <w:bottom w:w="0" w:type="dxa"/>
              <w:right w:w="108" w:type="dxa"/>
            </w:tcMar>
            <w:vAlign w:val="center"/>
            <w:hideMark/>
          </w:tcPr>
          <w:p w14:paraId="0CB0D3D9" w14:textId="77777777" w:rsidR="00311CB3" w:rsidRPr="00311CB3" w:rsidRDefault="00311CB3" w:rsidP="00311CB3">
            <w:pPr>
              <w:spacing w:before="60" w:after="60" w:line="240" w:lineRule="auto"/>
              <w:ind w:left="57" w:right="57" w:firstLine="0"/>
              <w:jc w:val="center"/>
              <w:rPr>
                <w:rFonts w:eastAsia="Times New Roman"/>
                <w:color w:val="auto"/>
                <w:sz w:val="18"/>
                <w:szCs w:val="18"/>
                <w:lang w:eastAsia="es-ES"/>
              </w:rPr>
            </w:pPr>
            <w:r w:rsidRPr="00311CB3">
              <w:rPr>
                <w:rFonts w:eastAsia="Times New Roman"/>
                <w:b/>
                <w:bCs/>
                <w:color w:val="auto"/>
                <w:sz w:val="18"/>
                <w:szCs w:val="18"/>
                <w:lang w:eastAsia="es-ES"/>
              </w:rPr>
              <w:t>40</w:t>
            </w:r>
          </w:p>
        </w:tc>
        <w:tc>
          <w:tcPr>
            <w:tcW w:w="1369" w:type="dxa"/>
            <w:noWrap/>
            <w:tcMar>
              <w:top w:w="0" w:type="dxa"/>
              <w:left w:w="108" w:type="dxa"/>
              <w:bottom w:w="0" w:type="dxa"/>
              <w:right w:w="108" w:type="dxa"/>
            </w:tcMar>
            <w:vAlign w:val="center"/>
            <w:hideMark/>
          </w:tcPr>
          <w:p w14:paraId="76BBE154" w14:textId="77777777" w:rsidR="00311CB3" w:rsidRPr="00311CB3" w:rsidRDefault="00311CB3" w:rsidP="00311CB3">
            <w:pPr>
              <w:spacing w:before="60" w:after="60" w:line="240" w:lineRule="auto"/>
              <w:ind w:left="57" w:right="57" w:firstLine="0"/>
              <w:jc w:val="center"/>
              <w:rPr>
                <w:rFonts w:eastAsia="Times New Roman"/>
                <w:color w:val="auto"/>
                <w:sz w:val="18"/>
                <w:szCs w:val="18"/>
                <w:lang w:eastAsia="es-ES"/>
              </w:rPr>
            </w:pPr>
            <w:r w:rsidRPr="00311CB3">
              <w:rPr>
                <w:rFonts w:eastAsia="Times New Roman"/>
                <w:b/>
                <w:bCs/>
                <w:color w:val="auto"/>
                <w:sz w:val="18"/>
                <w:szCs w:val="18"/>
                <w:lang w:eastAsia="es-ES"/>
              </w:rPr>
              <w:t>03</w:t>
            </w:r>
          </w:p>
        </w:tc>
        <w:tc>
          <w:tcPr>
            <w:tcW w:w="1228" w:type="dxa"/>
            <w:noWrap/>
            <w:tcMar>
              <w:top w:w="0" w:type="dxa"/>
              <w:left w:w="108" w:type="dxa"/>
              <w:bottom w:w="0" w:type="dxa"/>
              <w:right w:w="108" w:type="dxa"/>
            </w:tcMar>
            <w:vAlign w:val="center"/>
            <w:hideMark/>
          </w:tcPr>
          <w:p w14:paraId="20C047E2" w14:textId="77777777" w:rsidR="00311CB3" w:rsidRPr="00311CB3" w:rsidRDefault="00311CB3" w:rsidP="00311CB3">
            <w:pPr>
              <w:spacing w:before="60" w:after="60" w:line="240" w:lineRule="auto"/>
              <w:ind w:left="57" w:right="57" w:firstLine="0"/>
              <w:jc w:val="center"/>
              <w:rPr>
                <w:rFonts w:eastAsia="Times New Roman"/>
                <w:color w:val="auto"/>
                <w:sz w:val="18"/>
                <w:szCs w:val="18"/>
                <w:lang w:eastAsia="es-ES"/>
              </w:rPr>
            </w:pPr>
            <w:r w:rsidRPr="00311CB3">
              <w:rPr>
                <w:rFonts w:eastAsia="Times New Roman"/>
                <w:b/>
                <w:bCs/>
                <w:color w:val="auto"/>
                <w:sz w:val="18"/>
                <w:szCs w:val="18"/>
                <w:lang w:eastAsia="es-ES"/>
              </w:rPr>
              <w:t>001</w:t>
            </w:r>
          </w:p>
        </w:tc>
        <w:tc>
          <w:tcPr>
            <w:tcW w:w="1228" w:type="dxa"/>
            <w:noWrap/>
            <w:tcMar>
              <w:top w:w="0" w:type="dxa"/>
              <w:left w:w="108" w:type="dxa"/>
              <w:bottom w:w="0" w:type="dxa"/>
              <w:right w:w="108" w:type="dxa"/>
            </w:tcMar>
            <w:vAlign w:val="center"/>
            <w:hideMark/>
          </w:tcPr>
          <w:p w14:paraId="0B926007" w14:textId="77777777" w:rsidR="00311CB3" w:rsidRPr="00311CB3" w:rsidRDefault="00311CB3" w:rsidP="00311CB3">
            <w:pPr>
              <w:spacing w:before="60" w:after="60" w:line="240" w:lineRule="auto"/>
              <w:ind w:left="57" w:right="57" w:firstLine="0"/>
              <w:jc w:val="center"/>
              <w:rPr>
                <w:rFonts w:eastAsia="Times New Roman"/>
                <w:color w:val="auto"/>
                <w:sz w:val="18"/>
                <w:szCs w:val="18"/>
                <w:lang w:eastAsia="es-ES"/>
              </w:rPr>
            </w:pPr>
            <w:r w:rsidRPr="00311CB3">
              <w:rPr>
                <w:rFonts w:eastAsia="Times New Roman"/>
                <w:b/>
                <w:bCs/>
                <w:color w:val="auto"/>
                <w:sz w:val="18"/>
                <w:szCs w:val="18"/>
                <w:lang w:eastAsia="es-ES"/>
              </w:rPr>
              <w:t>2012</w:t>
            </w:r>
          </w:p>
        </w:tc>
        <w:tc>
          <w:tcPr>
            <w:tcW w:w="1278" w:type="dxa"/>
            <w:tcMar>
              <w:top w:w="0" w:type="dxa"/>
              <w:left w:w="108" w:type="dxa"/>
              <w:bottom w:w="0" w:type="dxa"/>
              <w:right w:w="108" w:type="dxa"/>
            </w:tcMar>
            <w:vAlign w:val="center"/>
            <w:hideMark/>
          </w:tcPr>
          <w:p w14:paraId="097AA57E" w14:textId="77777777" w:rsidR="00311CB3" w:rsidRPr="00311CB3" w:rsidRDefault="00311CB3" w:rsidP="00311CB3">
            <w:pPr>
              <w:spacing w:before="60" w:after="60" w:line="240" w:lineRule="auto"/>
              <w:ind w:left="57" w:right="57" w:firstLine="0"/>
              <w:jc w:val="center"/>
              <w:rPr>
                <w:rFonts w:eastAsia="Times New Roman"/>
                <w:color w:val="auto"/>
                <w:sz w:val="18"/>
                <w:szCs w:val="18"/>
                <w:lang w:eastAsia="es-ES"/>
              </w:rPr>
            </w:pPr>
            <w:r w:rsidRPr="00311CB3">
              <w:rPr>
                <w:rFonts w:eastAsia="Times New Roman"/>
                <w:b/>
                <w:bCs/>
                <w:color w:val="auto"/>
                <w:sz w:val="18"/>
                <w:szCs w:val="18"/>
                <w:lang w:eastAsia="es-ES"/>
              </w:rPr>
              <w:t>00001</w:t>
            </w:r>
          </w:p>
        </w:tc>
        <w:tc>
          <w:tcPr>
            <w:tcW w:w="1178" w:type="dxa"/>
            <w:tcMar>
              <w:top w:w="0" w:type="dxa"/>
              <w:left w:w="108" w:type="dxa"/>
              <w:bottom w:w="0" w:type="dxa"/>
              <w:right w:w="108" w:type="dxa"/>
            </w:tcMar>
            <w:vAlign w:val="center"/>
            <w:hideMark/>
          </w:tcPr>
          <w:p w14:paraId="412B880C" w14:textId="77777777" w:rsidR="00311CB3" w:rsidRPr="00311CB3" w:rsidRDefault="00311CB3" w:rsidP="00311CB3">
            <w:pPr>
              <w:spacing w:before="60" w:after="60" w:line="240" w:lineRule="auto"/>
              <w:ind w:left="57" w:right="57" w:firstLine="0"/>
              <w:jc w:val="center"/>
              <w:rPr>
                <w:rFonts w:eastAsia="Times New Roman"/>
                <w:color w:val="auto"/>
                <w:sz w:val="18"/>
                <w:szCs w:val="18"/>
                <w:lang w:eastAsia="es-ES"/>
              </w:rPr>
            </w:pPr>
            <w:r w:rsidRPr="00311CB3">
              <w:rPr>
                <w:rFonts w:eastAsia="Times New Roman"/>
                <w:b/>
                <w:bCs/>
                <w:color w:val="auto"/>
                <w:sz w:val="18"/>
                <w:szCs w:val="18"/>
                <w:lang w:eastAsia="es-ES"/>
              </w:rPr>
              <w:t>00</w:t>
            </w:r>
          </w:p>
        </w:tc>
      </w:tr>
      <w:tr w:rsidR="00311CB3" w:rsidRPr="00311CB3" w14:paraId="57B6773A" w14:textId="77777777" w:rsidTr="00BA2B0A">
        <w:trPr>
          <w:jc w:val="center"/>
        </w:trPr>
        <w:tc>
          <w:tcPr>
            <w:tcW w:w="1157" w:type="dxa"/>
            <w:noWrap/>
            <w:tcMar>
              <w:top w:w="0" w:type="dxa"/>
              <w:left w:w="108" w:type="dxa"/>
              <w:bottom w:w="0" w:type="dxa"/>
              <w:right w:w="108" w:type="dxa"/>
            </w:tcMar>
            <w:vAlign w:val="center"/>
            <w:hideMark/>
          </w:tcPr>
          <w:p w14:paraId="6378227F" w14:textId="77777777" w:rsidR="00311CB3" w:rsidRPr="00311CB3" w:rsidRDefault="00311CB3" w:rsidP="00311CB3">
            <w:pPr>
              <w:spacing w:before="60" w:after="60" w:line="240" w:lineRule="auto"/>
              <w:ind w:left="57" w:right="57" w:firstLine="0"/>
              <w:rPr>
                <w:rFonts w:eastAsia="Times New Roman"/>
                <w:color w:val="auto"/>
                <w:sz w:val="18"/>
                <w:szCs w:val="18"/>
                <w:lang w:eastAsia="es-ES"/>
              </w:rPr>
            </w:pPr>
            <w:r w:rsidRPr="00311CB3">
              <w:rPr>
                <w:rFonts w:eastAsia="Times New Roman"/>
                <w:bCs/>
                <w:color w:val="auto"/>
                <w:sz w:val="18"/>
                <w:szCs w:val="18"/>
                <w:lang w:eastAsia="es-ES"/>
              </w:rPr>
              <w:t>Ciudad</w:t>
            </w:r>
          </w:p>
        </w:tc>
        <w:tc>
          <w:tcPr>
            <w:tcW w:w="1679" w:type="dxa"/>
            <w:noWrap/>
            <w:tcMar>
              <w:top w:w="0" w:type="dxa"/>
              <w:left w:w="108" w:type="dxa"/>
              <w:bottom w:w="0" w:type="dxa"/>
              <w:right w:w="108" w:type="dxa"/>
            </w:tcMar>
            <w:vAlign w:val="center"/>
            <w:hideMark/>
          </w:tcPr>
          <w:p w14:paraId="12D05FB8" w14:textId="77777777" w:rsidR="00311CB3" w:rsidRPr="00311CB3" w:rsidRDefault="00311CB3" w:rsidP="00311CB3">
            <w:pPr>
              <w:spacing w:before="60" w:after="60" w:line="240" w:lineRule="auto"/>
              <w:ind w:left="57" w:right="57" w:firstLine="0"/>
              <w:rPr>
                <w:rFonts w:eastAsia="Times New Roman"/>
                <w:color w:val="auto"/>
                <w:sz w:val="18"/>
                <w:szCs w:val="18"/>
                <w:lang w:eastAsia="es-ES"/>
              </w:rPr>
            </w:pPr>
            <w:r w:rsidRPr="00311CB3">
              <w:rPr>
                <w:rFonts w:eastAsia="Times New Roman"/>
                <w:bCs/>
                <w:color w:val="auto"/>
                <w:sz w:val="18"/>
                <w:szCs w:val="18"/>
                <w:lang w:eastAsia="es-ES"/>
              </w:rPr>
              <w:t>Corporación y/o Dependencia</w:t>
            </w:r>
          </w:p>
        </w:tc>
        <w:tc>
          <w:tcPr>
            <w:tcW w:w="1369" w:type="dxa"/>
            <w:noWrap/>
            <w:tcMar>
              <w:top w:w="0" w:type="dxa"/>
              <w:left w:w="108" w:type="dxa"/>
              <w:bottom w:w="0" w:type="dxa"/>
              <w:right w:w="108" w:type="dxa"/>
            </w:tcMar>
            <w:vAlign w:val="center"/>
            <w:hideMark/>
          </w:tcPr>
          <w:p w14:paraId="5EF4D9CD" w14:textId="77777777" w:rsidR="00311CB3" w:rsidRPr="00311CB3" w:rsidRDefault="00311CB3" w:rsidP="00311CB3">
            <w:pPr>
              <w:spacing w:before="60" w:after="60" w:line="240" w:lineRule="auto"/>
              <w:ind w:left="57" w:right="57" w:firstLine="0"/>
              <w:rPr>
                <w:rFonts w:eastAsia="Times New Roman"/>
                <w:color w:val="auto"/>
                <w:sz w:val="18"/>
                <w:szCs w:val="18"/>
                <w:lang w:eastAsia="es-ES"/>
              </w:rPr>
            </w:pPr>
            <w:r w:rsidRPr="00311CB3">
              <w:rPr>
                <w:rFonts w:eastAsia="Times New Roman"/>
                <w:bCs/>
                <w:color w:val="auto"/>
                <w:sz w:val="18"/>
                <w:szCs w:val="18"/>
                <w:lang w:eastAsia="es-ES"/>
              </w:rPr>
              <w:t>Especialidad</w:t>
            </w:r>
          </w:p>
        </w:tc>
        <w:tc>
          <w:tcPr>
            <w:tcW w:w="1228" w:type="dxa"/>
            <w:noWrap/>
            <w:tcMar>
              <w:top w:w="0" w:type="dxa"/>
              <w:left w:w="108" w:type="dxa"/>
              <w:bottom w:w="0" w:type="dxa"/>
              <w:right w:w="108" w:type="dxa"/>
            </w:tcMar>
            <w:vAlign w:val="center"/>
            <w:hideMark/>
          </w:tcPr>
          <w:p w14:paraId="72548402" w14:textId="77777777" w:rsidR="00311CB3" w:rsidRPr="00311CB3" w:rsidRDefault="00311CB3" w:rsidP="00311CB3">
            <w:pPr>
              <w:spacing w:before="60" w:after="60" w:line="240" w:lineRule="auto"/>
              <w:ind w:left="57" w:right="57" w:firstLine="0"/>
              <w:rPr>
                <w:rFonts w:eastAsia="Times New Roman"/>
                <w:color w:val="auto"/>
                <w:sz w:val="18"/>
                <w:szCs w:val="18"/>
                <w:lang w:eastAsia="es-ES"/>
              </w:rPr>
            </w:pPr>
            <w:r w:rsidRPr="00311CB3">
              <w:rPr>
                <w:rFonts w:eastAsia="Times New Roman"/>
                <w:bCs/>
                <w:color w:val="auto"/>
                <w:sz w:val="18"/>
                <w:szCs w:val="18"/>
                <w:lang w:eastAsia="es-ES"/>
              </w:rPr>
              <w:t>Despacho</w:t>
            </w:r>
          </w:p>
        </w:tc>
        <w:tc>
          <w:tcPr>
            <w:tcW w:w="1228" w:type="dxa"/>
            <w:noWrap/>
            <w:tcMar>
              <w:top w:w="0" w:type="dxa"/>
              <w:left w:w="108" w:type="dxa"/>
              <w:bottom w:w="0" w:type="dxa"/>
              <w:right w:w="108" w:type="dxa"/>
            </w:tcMar>
            <w:vAlign w:val="center"/>
            <w:hideMark/>
          </w:tcPr>
          <w:p w14:paraId="2F592834" w14:textId="77777777" w:rsidR="00311CB3" w:rsidRPr="00311CB3" w:rsidRDefault="00311CB3" w:rsidP="00311CB3">
            <w:pPr>
              <w:spacing w:before="60" w:after="60" w:line="240" w:lineRule="auto"/>
              <w:ind w:left="57" w:right="57" w:firstLine="0"/>
              <w:rPr>
                <w:rFonts w:eastAsia="Times New Roman"/>
                <w:color w:val="auto"/>
                <w:sz w:val="18"/>
                <w:szCs w:val="18"/>
                <w:lang w:eastAsia="es-ES"/>
              </w:rPr>
            </w:pPr>
            <w:r w:rsidRPr="00311CB3">
              <w:rPr>
                <w:rFonts w:eastAsia="Times New Roman"/>
                <w:bCs/>
                <w:color w:val="auto"/>
                <w:sz w:val="18"/>
                <w:szCs w:val="18"/>
                <w:lang w:eastAsia="es-ES"/>
              </w:rPr>
              <w:t>Año</w:t>
            </w:r>
          </w:p>
        </w:tc>
        <w:tc>
          <w:tcPr>
            <w:tcW w:w="1278" w:type="dxa"/>
            <w:tcMar>
              <w:top w:w="0" w:type="dxa"/>
              <w:left w:w="108" w:type="dxa"/>
              <w:bottom w:w="0" w:type="dxa"/>
              <w:right w:w="108" w:type="dxa"/>
            </w:tcMar>
            <w:vAlign w:val="center"/>
            <w:hideMark/>
          </w:tcPr>
          <w:p w14:paraId="0A6826E4" w14:textId="77777777" w:rsidR="00311CB3" w:rsidRPr="00311CB3" w:rsidRDefault="00311CB3" w:rsidP="00311CB3">
            <w:pPr>
              <w:spacing w:before="60" w:after="60" w:line="240" w:lineRule="auto"/>
              <w:ind w:left="57" w:right="57" w:firstLine="0"/>
              <w:rPr>
                <w:rFonts w:eastAsia="Times New Roman"/>
                <w:color w:val="auto"/>
                <w:sz w:val="18"/>
                <w:szCs w:val="18"/>
                <w:lang w:eastAsia="es-ES"/>
              </w:rPr>
            </w:pPr>
            <w:r w:rsidRPr="00311CB3">
              <w:rPr>
                <w:rFonts w:eastAsia="Times New Roman"/>
                <w:bCs/>
                <w:color w:val="auto"/>
                <w:sz w:val="18"/>
                <w:szCs w:val="18"/>
                <w:lang w:eastAsia="es-ES"/>
              </w:rPr>
              <w:t>No Proceso</w:t>
            </w:r>
          </w:p>
        </w:tc>
        <w:tc>
          <w:tcPr>
            <w:tcW w:w="1178" w:type="dxa"/>
            <w:tcMar>
              <w:top w:w="0" w:type="dxa"/>
              <w:left w:w="108" w:type="dxa"/>
              <w:bottom w:w="0" w:type="dxa"/>
              <w:right w:w="108" w:type="dxa"/>
            </w:tcMar>
            <w:vAlign w:val="center"/>
            <w:hideMark/>
          </w:tcPr>
          <w:p w14:paraId="58A89DB1" w14:textId="77777777" w:rsidR="00311CB3" w:rsidRPr="00311CB3" w:rsidRDefault="00311CB3" w:rsidP="00311CB3">
            <w:pPr>
              <w:spacing w:before="60" w:after="60" w:line="240" w:lineRule="auto"/>
              <w:ind w:left="57" w:right="57" w:firstLine="0"/>
              <w:rPr>
                <w:rFonts w:eastAsia="Times New Roman"/>
                <w:color w:val="auto"/>
                <w:sz w:val="18"/>
                <w:szCs w:val="18"/>
                <w:lang w:eastAsia="es-ES"/>
              </w:rPr>
            </w:pPr>
            <w:r w:rsidRPr="00311CB3">
              <w:rPr>
                <w:rFonts w:eastAsia="Times New Roman"/>
                <w:bCs/>
                <w:color w:val="auto"/>
                <w:sz w:val="18"/>
                <w:szCs w:val="18"/>
                <w:lang w:eastAsia="es-ES"/>
              </w:rPr>
              <w:t>Instancia</w:t>
            </w:r>
          </w:p>
        </w:tc>
      </w:tr>
    </w:tbl>
    <w:p w14:paraId="0E08C371" w14:textId="77777777" w:rsidR="00311CB3" w:rsidRPr="00311CB3" w:rsidRDefault="00311CB3" w:rsidP="00311CB3">
      <w:pPr>
        <w:spacing w:after="0" w:line="240" w:lineRule="auto"/>
        <w:ind w:left="0" w:firstLine="0"/>
        <w:rPr>
          <w:rFonts w:eastAsia="Calibri"/>
          <w:color w:val="auto"/>
          <w:sz w:val="22"/>
          <w:lang w:val="x-none" w:eastAsia="en-US"/>
        </w:rPr>
      </w:pPr>
    </w:p>
    <w:p w14:paraId="4730161B" w14:textId="5A1A096B" w:rsidR="00C25089" w:rsidRDefault="00311CB3" w:rsidP="00532449">
      <w:pPr>
        <w:numPr>
          <w:ilvl w:val="0"/>
          <w:numId w:val="28"/>
        </w:numPr>
        <w:ind w:hanging="679"/>
        <w:rPr>
          <w:rFonts w:asciiTheme="minorBidi" w:hAnsiTheme="minorBidi" w:cstheme="minorBidi"/>
          <w:sz w:val="20"/>
          <w:szCs w:val="20"/>
        </w:rPr>
      </w:pPr>
      <w:r w:rsidRPr="00C25089">
        <w:rPr>
          <w:rFonts w:asciiTheme="minorBidi" w:hAnsiTheme="minorBidi" w:cstheme="minorBidi"/>
          <w:sz w:val="20"/>
          <w:szCs w:val="20"/>
        </w:rPr>
        <w:t xml:space="preserve">Las tarjeas </w:t>
      </w:r>
      <w:r w:rsidR="00C25089" w:rsidRPr="00C25089">
        <w:rPr>
          <w:rFonts w:asciiTheme="minorBidi" w:hAnsiTheme="minorBidi" w:cstheme="minorBidi"/>
          <w:sz w:val="20"/>
          <w:szCs w:val="20"/>
        </w:rPr>
        <w:t>profesionales se</w:t>
      </w:r>
      <w:r w:rsidRPr="00C25089">
        <w:rPr>
          <w:rFonts w:asciiTheme="minorBidi" w:hAnsiTheme="minorBidi" w:cstheme="minorBidi"/>
          <w:sz w:val="20"/>
          <w:szCs w:val="20"/>
        </w:rPr>
        <w:t xml:space="preserve"> identifican con un </w:t>
      </w:r>
      <w:r w:rsidR="004648ED" w:rsidRPr="00C25089">
        <w:rPr>
          <w:rFonts w:asciiTheme="minorBidi" w:hAnsiTheme="minorBidi" w:cstheme="minorBidi"/>
          <w:sz w:val="20"/>
          <w:szCs w:val="20"/>
        </w:rPr>
        <w:t>númer</w:t>
      </w:r>
      <w:r w:rsidR="004648ED">
        <w:rPr>
          <w:rFonts w:asciiTheme="minorBidi" w:hAnsiTheme="minorBidi" w:cstheme="minorBidi"/>
          <w:sz w:val="20"/>
          <w:szCs w:val="20"/>
        </w:rPr>
        <w:t>o</w:t>
      </w:r>
      <w:r w:rsidR="00522221">
        <w:rPr>
          <w:rFonts w:asciiTheme="minorBidi" w:hAnsiTheme="minorBidi" w:cstheme="minorBidi"/>
          <w:sz w:val="20"/>
          <w:szCs w:val="20"/>
        </w:rPr>
        <w:t xml:space="preserve"> y una serie</w:t>
      </w:r>
      <w:r w:rsidR="00C25089">
        <w:rPr>
          <w:rFonts w:asciiTheme="minorBidi" w:hAnsiTheme="minorBidi" w:cstheme="minorBidi"/>
          <w:sz w:val="20"/>
          <w:szCs w:val="20"/>
        </w:rPr>
        <w:t xml:space="preserve"> </w:t>
      </w:r>
    </w:p>
    <w:p w14:paraId="111C8E34" w14:textId="09135EFF" w:rsidR="00C25089" w:rsidRPr="00C25089" w:rsidRDefault="00C25089" w:rsidP="00532449">
      <w:pPr>
        <w:numPr>
          <w:ilvl w:val="0"/>
          <w:numId w:val="28"/>
        </w:numPr>
        <w:ind w:hanging="679"/>
        <w:rPr>
          <w:rFonts w:asciiTheme="minorBidi" w:hAnsiTheme="minorBidi" w:cstheme="minorBidi"/>
          <w:sz w:val="20"/>
          <w:szCs w:val="20"/>
        </w:rPr>
      </w:pPr>
      <w:r w:rsidRPr="00C25089">
        <w:rPr>
          <w:rFonts w:asciiTheme="minorBidi" w:hAnsiTheme="minorBidi" w:cstheme="minorBidi"/>
          <w:sz w:val="20"/>
          <w:szCs w:val="20"/>
        </w:rPr>
        <w:t>Los inventarios y equipos suministrados de identifican con un numero único de serie.</w:t>
      </w:r>
    </w:p>
    <w:p w14:paraId="74AE4B4B" w14:textId="3EBB54DC" w:rsidR="00EF3A89" w:rsidRPr="00BF2774" w:rsidRDefault="003F3001" w:rsidP="00311CB3">
      <w:pPr>
        <w:ind w:left="-5"/>
        <w:rPr>
          <w:rFonts w:asciiTheme="minorBidi" w:hAnsiTheme="minorBidi" w:cstheme="minorBidi"/>
          <w:sz w:val="20"/>
          <w:szCs w:val="20"/>
        </w:rPr>
      </w:pPr>
      <w:r w:rsidRPr="00BF2774">
        <w:rPr>
          <w:rFonts w:asciiTheme="minorBidi" w:hAnsiTheme="minorBidi" w:cstheme="minorBidi"/>
          <w:sz w:val="20"/>
          <w:szCs w:val="20"/>
        </w:rPr>
        <w:t xml:space="preserve">Cuando haya un requisito de poder trazar las salidas, la </w:t>
      </w:r>
      <w:r w:rsidR="00902025">
        <w:rPr>
          <w:rFonts w:asciiTheme="minorBidi" w:hAnsiTheme="minorBidi" w:cstheme="minorBidi"/>
          <w:sz w:val="20"/>
          <w:szCs w:val="20"/>
        </w:rPr>
        <w:t>entidad</w:t>
      </w:r>
      <w:r w:rsidR="00311CB3">
        <w:rPr>
          <w:rFonts w:asciiTheme="minorBidi" w:hAnsiTheme="minorBidi" w:cstheme="minorBidi"/>
          <w:sz w:val="20"/>
          <w:szCs w:val="20"/>
        </w:rPr>
        <w:t xml:space="preserve"> </w:t>
      </w:r>
      <w:r w:rsidRPr="00BF2774">
        <w:rPr>
          <w:rFonts w:asciiTheme="minorBidi" w:hAnsiTheme="minorBidi" w:cstheme="minorBidi"/>
          <w:sz w:val="20"/>
          <w:szCs w:val="20"/>
        </w:rPr>
        <w:t xml:space="preserve">debería asegurarse de que se conserva y mantiene la información documentada relevante sobre las salidas del proceso identificado. </w:t>
      </w:r>
    </w:p>
    <w:p w14:paraId="5D8B684B" w14:textId="77777777"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La Norma ISO 10007 proporciona consejos adicionales sobre la gestión de la configuración.</w:t>
      </w:r>
    </w:p>
    <w:p w14:paraId="482CDC63" w14:textId="71EFD497" w:rsidR="00EF3A89" w:rsidRPr="00BF2774" w:rsidRDefault="003F3001">
      <w:pPr>
        <w:pStyle w:val="Ttulo6"/>
        <w:tabs>
          <w:tab w:val="center" w:pos="3829"/>
        </w:tabs>
        <w:ind w:left="-15" w:right="0" w:firstLine="0"/>
        <w:rPr>
          <w:rFonts w:asciiTheme="minorBidi" w:hAnsiTheme="minorBidi" w:cstheme="minorBidi"/>
          <w:sz w:val="20"/>
          <w:szCs w:val="20"/>
        </w:rPr>
      </w:pPr>
      <w:r w:rsidRPr="00BF2774">
        <w:rPr>
          <w:rFonts w:asciiTheme="minorBidi" w:hAnsiTheme="minorBidi" w:cstheme="minorBidi"/>
          <w:sz w:val="20"/>
          <w:szCs w:val="20"/>
        </w:rPr>
        <w:t>8.5.3</w:t>
      </w:r>
      <w:r w:rsidRPr="00BF2774">
        <w:rPr>
          <w:rFonts w:asciiTheme="minorBidi" w:hAnsiTheme="minorBidi" w:cstheme="minorBidi"/>
          <w:sz w:val="20"/>
          <w:szCs w:val="20"/>
        </w:rPr>
        <w:tab/>
        <w:t xml:space="preserve">Propiedad perteneciente a los </w:t>
      </w:r>
      <w:r w:rsidR="00857D4C">
        <w:rPr>
          <w:rFonts w:asciiTheme="minorBidi" w:hAnsiTheme="minorBidi" w:cstheme="minorBidi"/>
          <w:sz w:val="20"/>
          <w:szCs w:val="20"/>
        </w:rPr>
        <w:t>usuario</w:t>
      </w:r>
      <w:r w:rsidRPr="00BF2774">
        <w:rPr>
          <w:rFonts w:asciiTheme="minorBidi" w:hAnsiTheme="minorBidi" w:cstheme="minorBidi"/>
          <w:sz w:val="20"/>
          <w:szCs w:val="20"/>
        </w:rPr>
        <w:t>s o proveedores externos</w:t>
      </w:r>
    </w:p>
    <w:p w14:paraId="7C0FA551" w14:textId="025566DC"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asegurar que se protege la propiedad que no pertenece a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pero que está bajo </w:t>
      </w:r>
      <w:r w:rsidR="00FD1627">
        <w:rPr>
          <w:rFonts w:asciiTheme="minorBidi" w:hAnsiTheme="minorBidi" w:cstheme="minorBidi"/>
          <w:sz w:val="20"/>
          <w:szCs w:val="20"/>
        </w:rPr>
        <w:t>su control.</w:t>
      </w:r>
    </w:p>
    <w:p w14:paraId="7F460F14" w14:textId="1AC8D532" w:rsidR="00EF3A89" w:rsidRPr="00BF2774" w:rsidRDefault="003F3001" w:rsidP="00FD1627">
      <w:pPr>
        <w:ind w:left="-5"/>
        <w:rPr>
          <w:rFonts w:asciiTheme="minorBidi" w:hAnsiTheme="minorBidi" w:cstheme="minorBidi"/>
          <w:sz w:val="20"/>
          <w:szCs w:val="20"/>
        </w:rPr>
      </w:pPr>
      <w:r w:rsidRPr="00BF2774">
        <w:rPr>
          <w:rFonts w:asciiTheme="minorBidi" w:hAnsiTheme="minorBidi" w:cstheme="minorBidi"/>
          <w:sz w:val="20"/>
          <w:szCs w:val="20"/>
        </w:rPr>
        <w:t xml:space="preserve">La propiedad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es propiedad que se incorpora o se usa en la producción de productos o la provisión de un servicio</w:t>
      </w:r>
      <w:r w:rsidR="00FD1627">
        <w:rPr>
          <w:rFonts w:asciiTheme="minorBidi" w:hAnsiTheme="minorBidi" w:cstheme="minorBidi"/>
          <w:sz w:val="20"/>
          <w:szCs w:val="20"/>
        </w:rPr>
        <w:t xml:space="preserve">, ejemplo </w:t>
      </w:r>
      <w:r w:rsidR="004648ED">
        <w:rPr>
          <w:rFonts w:asciiTheme="minorBidi" w:hAnsiTheme="minorBidi" w:cstheme="minorBidi"/>
          <w:sz w:val="20"/>
          <w:szCs w:val="20"/>
        </w:rPr>
        <w:t xml:space="preserve">información. </w:t>
      </w:r>
    </w:p>
    <w:p w14:paraId="3DBD7FCE" w14:textId="158C0ACA" w:rsidR="00EF3A89" w:rsidRPr="00BF2774" w:rsidRDefault="003F3001">
      <w:pPr>
        <w:spacing w:after="198"/>
        <w:ind w:left="-5"/>
        <w:rPr>
          <w:rFonts w:asciiTheme="minorBidi" w:hAnsiTheme="minorBidi" w:cstheme="minorBidi"/>
          <w:sz w:val="20"/>
          <w:szCs w:val="20"/>
        </w:rPr>
      </w:pPr>
      <w:r w:rsidRPr="00BF2774">
        <w:rPr>
          <w:rFonts w:asciiTheme="minorBidi" w:hAnsiTheme="minorBidi" w:cstheme="minorBidi"/>
          <w:sz w:val="20"/>
          <w:szCs w:val="20"/>
        </w:rPr>
        <w:t>La propiedad puede ser tangible o intangible (</w:t>
      </w:r>
      <w:r w:rsidR="00AB1439">
        <w:rPr>
          <w:rFonts w:asciiTheme="minorBidi" w:hAnsiTheme="minorBidi" w:cstheme="minorBidi"/>
          <w:sz w:val="20"/>
          <w:szCs w:val="20"/>
        </w:rPr>
        <w:t xml:space="preserve">bienes en custodia, </w:t>
      </w:r>
      <w:r w:rsidRPr="00BF2774">
        <w:rPr>
          <w:rFonts w:asciiTheme="minorBidi" w:hAnsiTheme="minorBidi" w:cstheme="minorBidi"/>
          <w:sz w:val="20"/>
          <w:szCs w:val="20"/>
        </w:rPr>
        <w:t>propiedad intelectual o datos personales).</w:t>
      </w:r>
    </w:p>
    <w:p w14:paraId="4CA51021" w14:textId="1143ACF3" w:rsidR="008F1593" w:rsidRPr="00AB1439" w:rsidRDefault="00AB1439" w:rsidP="00AB1439">
      <w:pPr>
        <w:spacing w:after="233" w:line="250" w:lineRule="auto"/>
        <w:ind w:left="-5" w:right="4"/>
        <w:rPr>
          <w:rFonts w:asciiTheme="minorBidi" w:hAnsiTheme="minorBidi" w:cstheme="minorBidi"/>
          <w:sz w:val="18"/>
          <w:szCs w:val="18"/>
        </w:rPr>
      </w:pPr>
      <w:r>
        <w:rPr>
          <w:rFonts w:asciiTheme="minorBidi" w:hAnsiTheme="minorBidi" w:cstheme="minorBidi"/>
          <w:sz w:val="20"/>
          <w:szCs w:val="20"/>
        </w:rPr>
        <w:t xml:space="preserve">Ejemplo </w:t>
      </w:r>
      <w:r w:rsidR="004648ED">
        <w:rPr>
          <w:rFonts w:asciiTheme="minorBidi" w:hAnsiTheme="minorBidi" w:cstheme="minorBidi"/>
          <w:sz w:val="20"/>
          <w:szCs w:val="20"/>
        </w:rPr>
        <w:t>1: Los</w:t>
      </w:r>
      <w:r w:rsidR="008F1593" w:rsidRPr="00AB1439">
        <w:rPr>
          <w:rFonts w:asciiTheme="minorBidi" w:hAnsiTheme="minorBidi" w:cstheme="minorBidi"/>
          <w:sz w:val="18"/>
          <w:szCs w:val="18"/>
        </w:rPr>
        <w:t xml:space="preserve"> centros de servicio, oficinas de apoyo o quien haga sus veces, </w:t>
      </w:r>
      <w:r>
        <w:rPr>
          <w:rFonts w:asciiTheme="minorBidi" w:hAnsiTheme="minorBidi" w:cstheme="minorBidi"/>
          <w:sz w:val="18"/>
          <w:szCs w:val="18"/>
        </w:rPr>
        <w:t>administran la información de las partes.</w:t>
      </w:r>
    </w:p>
    <w:p w14:paraId="420E8DBC" w14:textId="20CF4AF7" w:rsidR="008F1593" w:rsidRPr="00AB1439" w:rsidRDefault="00AB1439" w:rsidP="008F1593">
      <w:pPr>
        <w:spacing w:after="233" w:line="250" w:lineRule="auto"/>
        <w:ind w:left="-5" w:right="4"/>
        <w:rPr>
          <w:rFonts w:asciiTheme="minorBidi" w:hAnsiTheme="minorBidi" w:cstheme="minorBidi"/>
          <w:sz w:val="18"/>
          <w:szCs w:val="18"/>
        </w:rPr>
      </w:pPr>
      <w:r>
        <w:rPr>
          <w:rFonts w:asciiTheme="minorBidi" w:hAnsiTheme="minorBidi" w:cstheme="minorBidi"/>
          <w:sz w:val="18"/>
          <w:szCs w:val="18"/>
        </w:rPr>
        <w:t>La información de l</w:t>
      </w:r>
      <w:r w:rsidR="008F1593" w:rsidRPr="00AB1439">
        <w:rPr>
          <w:rFonts w:asciiTheme="minorBidi" w:hAnsiTheme="minorBidi" w:cstheme="minorBidi"/>
          <w:sz w:val="18"/>
          <w:szCs w:val="18"/>
        </w:rPr>
        <w:t xml:space="preserve">os depósitos judiciales y bienes en custodia suministrados por </w:t>
      </w:r>
      <w:r>
        <w:rPr>
          <w:rFonts w:asciiTheme="minorBidi" w:hAnsiTheme="minorBidi" w:cstheme="minorBidi"/>
          <w:sz w:val="18"/>
          <w:szCs w:val="18"/>
        </w:rPr>
        <w:t xml:space="preserve">las partes </w:t>
      </w:r>
      <w:r w:rsidRPr="00AB1439">
        <w:rPr>
          <w:rFonts w:asciiTheme="minorBidi" w:hAnsiTheme="minorBidi" w:cstheme="minorBidi"/>
          <w:sz w:val="18"/>
          <w:szCs w:val="18"/>
        </w:rPr>
        <w:t>asociadas</w:t>
      </w:r>
      <w:r>
        <w:rPr>
          <w:rFonts w:asciiTheme="minorBidi" w:hAnsiTheme="minorBidi" w:cstheme="minorBidi"/>
          <w:sz w:val="18"/>
          <w:szCs w:val="18"/>
        </w:rPr>
        <w:t xml:space="preserve"> con los </w:t>
      </w:r>
      <w:r w:rsidRPr="00AB1439">
        <w:rPr>
          <w:rFonts w:asciiTheme="minorBidi" w:hAnsiTheme="minorBidi" w:cstheme="minorBidi"/>
          <w:sz w:val="18"/>
          <w:szCs w:val="18"/>
        </w:rPr>
        <w:t>asuntos</w:t>
      </w:r>
      <w:r w:rsidR="008F1593" w:rsidRPr="00AB1439">
        <w:rPr>
          <w:rFonts w:asciiTheme="minorBidi" w:hAnsiTheme="minorBidi" w:cstheme="minorBidi"/>
          <w:sz w:val="18"/>
          <w:szCs w:val="18"/>
        </w:rPr>
        <w:t xml:space="preserve"> judiciales </w:t>
      </w:r>
    </w:p>
    <w:p w14:paraId="5CB0E6EA" w14:textId="1F44E917" w:rsidR="008F1593" w:rsidRPr="00AB1439" w:rsidRDefault="004648ED" w:rsidP="008F1593">
      <w:pPr>
        <w:spacing w:after="233" w:line="250" w:lineRule="auto"/>
        <w:ind w:left="-5" w:right="4"/>
        <w:rPr>
          <w:rFonts w:asciiTheme="minorBidi" w:hAnsiTheme="minorBidi" w:cstheme="minorBidi"/>
          <w:sz w:val="18"/>
          <w:szCs w:val="18"/>
        </w:rPr>
      </w:pPr>
      <w:r>
        <w:rPr>
          <w:rFonts w:asciiTheme="minorBidi" w:hAnsiTheme="minorBidi" w:cstheme="minorBidi"/>
          <w:sz w:val="18"/>
          <w:szCs w:val="18"/>
        </w:rPr>
        <w:t>El</w:t>
      </w:r>
      <w:r w:rsidR="008F1593" w:rsidRPr="00AB1439">
        <w:rPr>
          <w:rFonts w:asciiTheme="minorBidi" w:hAnsiTheme="minorBidi" w:cstheme="minorBidi"/>
          <w:sz w:val="18"/>
          <w:szCs w:val="18"/>
        </w:rPr>
        <w:t xml:space="preserve"> material probatorio de los procesos judiciales y demás información que surja durante el desarrollo de éstas.</w:t>
      </w:r>
    </w:p>
    <w:p w14:paraId="6D901EBB" w14:textId="2E7D0938" w:rsidR="008F1593" w:rsidRPr="00AB1439" w:rsidRDefault="008F1593" w:rsidP="008F1593">
      <w:pPr>
        <w:spacing w:after="233" w:line="250" w:lineRule="auto"/>
        <w:ind w:left="-5" w:right="4"/>
        <w:rPr>
          <w:rFonts w:asciiTheme="minorBidi" w:hAnsiTheme="minorBidi" w:cstheme="minorBidi"/>
          <w:sz w:val="18"/>
          <w:szCs w:val="18"/>
        </w:rPr>
      </w:pPr>
      <w:r w:rsidRPr="00AB1439">
        <w:rPr>
          <w:rFonts w:asciiTheme="minorBidi" w:hAnsiTheme="minorBidi" w:cstheme="minorBidi"/>
          <w:sz w:val="18"/>
          <w:szCs w:val="18"/>
        </w:rPr>
        <w:t xml:space="preserve">La información de los profesionales del derecho y auxiliares de justicia que se </w:t>
      </w:r>
      <w:r w:rsidR="00AB1439" w:rsidRPr="00AB1439">
        <w:rPr>
          <w:rFonts w:asciiTheme="minorBidi" w:hAnsiTheme="minorBidi" w:cstheme="minorBidi"/>
          <w:sz w:val="18"/>
          <w:szCs w:val="18"/>
        </w:rPr>
        <w:t>consigna</w:t>
      </w:r>
      <w:r w:rsidRPr="00AB1439">
        <w:rPr>
          <w:rFonts w:asciiTheme="minorBidi" w:hAnsiTheme="minorBidi" w:cstheme="minorBidi"/>
          <w:sz w:val="18"/>
          <w:szCs w:val="18"/>
        </w:rPr>
        <w:t xml:space="preserve"> para la </w:t>
      </w:r>
      <w:r w:rsidR="00AB1439" w:rsidRPr="00AB1439">
        <w:rPr>
          <w:rFonts w:asciiTheme="minorBidi" w:hAnsiTheme="minorBidi" w:cstheme="minorBidi"/>
          <w:sz w:val="18"/>
          <w:szCs w:val="18"/>
        </w:rPr>
        <w:t>obtención</w:t>
      </w:r>
      <w:r w:rsidR="00AB1439">
        <w:rPr>
          <w:rFonts w:asciiTheme="minorBidi" w:hAnsiTheme="minorBidi" w:cstheme="minorBidi"/>
          <w:sz w:val="18"/>
          <w:szCs w:val="18"/>
        </w:rPr>
        <w:t xml:space="preserve"> de las tarjetas profesionales.</w:t>
      </w:r>
      <w:r w:rsidRPr="00AB1439">
        <w:rPr>
          <w:rFonts w:asciiTheme="minorBidi" w:hAnsiTheme="minorBidi" w:cstheme="minorBidi"/>
          <w:sz w:val="18"/>
          <w:szCs w:val="18"/>
        </w:rPr>
        <w:t xml:space="preserve"> </w:t>
      </w:r>
    </w:p>
    <w:p w14:paraId="7C5C1737" w14:textId="3E2287B6" w:rsidR="00AB1439" w:rsidRPr="00AB1439" w:rsidRDefault="00AB1439">
      <w:pPr>
        <w:ind w:left="-5"/>
        <w:rPr>
          <w:rFonts w:asciiTheme="minorBidi" w:hAnsiTheme="minorBidi" w:cstheme="minorBidi"/>
          <w:sz w:val="18"/>
          <w:szCs w:val="18"/>
        </w:rPr>
      </w:pPr>
      <w:r w:rsidRPr="00AB1439">
        <w:rPr>
          <w:rFonts w:asciiTheme="minorBidi" w:hAnsiTheme="minorBidi" w:cstheme="minorBidi"/>
          <w:sz w:val="20"/>
          <w:szCs w:val="20"/>
        </w:rPr>
        <w:t xml:space="preserve">La propiedad de los proveedores externos es propiedad que se proporciona a la </w:t>
      </w:r>
      <w:r w:rsidR="00902025">
        <w:rPr>
          <w:rFonts w:asciiTheme="minorBidi" w:hAnsiTheme="minorBidi" w:cstheme="minorBidi"/>
          <w:sz w:val="20"/>
          <w:szCs w:val="20"/>
        </w:rPr>
        <w:t>entidad</w:t>
      </w:r>
      <w:r w:rsidRPr="00AB1439">
        <w:rPr>
          <w:rFonts w:asciiTheme="minorBidi" w:hAnsiTheme="minorBidi" w:cstheme="minorBidi"/>
          <w:sz w:val="20"/>
          <w:szCs w:val="20"/>
        </w:rPr>
        <w:t xml:space="preserve"> para usarse </w:t>
      </w:r>
      <w:r w:rsidRPr="00AB1439">
        <w:rPr>
          <w:rFonts w:asciiTheme="minorBidi" w:hAnsiTheme="minorBidi" w:cstheme="minorBidi"/>
          <w:sz w:val="18"/>
          <w:szCs w:val="18"/>
        </w:rPr>
        <w:t>para un fin</w:t>
      </w:r>
    </w:p>
    <w:p w14:paraId="2A2476D5" w14:textId="780524E1" w:rsidR="00EF3A89" w:rsidRPr="00AB1439" w:rsidRDefault="00AB1439">
      <w:pPr>
        <w:ind w:left="-5"/>
        <w:rPr>
          <w:rFonts w:asciiTheme="minorBidi" w:hAnsiTheme="minorBidi" w:cstheme="minorBidi"/>
          <w:sz w:val="18"/>
          <w:szCs w:val="18"/>
        </w:rPr>
      </w:pPr>
      <w:r w:rsidRPr="00AB1439">
        <w:rPr>
          <w:rFonts w:asciiTheme="minorBidi" w:hAnsiTheme="minorBidi" w:cstheme="minorBidi"/>
          <w:sz w:val="18"/>
          <w:szCs w:val="18"/>
        </w:rPr>
        <w:t>Ejemplo 2: Equipos</w:t>
      </w:r>
      <w:r>
        <w:rPr>
          <w:rFonts w:asciiTheme="minorBidi" w:hAnsiTheme="minorBidi" w:cstheme="minorBidi"/>
          <w:sz w:val="18"/>
          <w:szCs w:val="18"/>
        </w:rPr>
        <w:t>,</w:t>
      </w:r>
      <w:r w:rsidRPr="00AB1439">
        <w:rPr>
          <w:rFonts w:asciiTheme="minorBidi" w:hAnsiTheme="minorBidi" w:cstheme="minorBidi"/>
          <w:sz w:val="18"/>
          <w:szCs w:val="18"/>
        </w:rPr>
        <w:t xml:space="preserve"> software, información del proveedor</w:t>
      </w:r>
      <w:r>
        <w:rPr>
          <w:rFonts w:asciiTheme="minorBidi" w:hAnsiTheme="minorBidi" w:cstheme="minorBidi"/>
          <w:sz w:val="18"/>
          <w:szCs w:val="18"/>
        </w:rPr>
        <w:t>.</w:t>
      </w:r>
    </w:p>
    <w:p w14:paraId="53EF8BB1" w14:textId="6CBB6F75" w:rsidR="00EF3A89" w:rsidRPr="00BF2774" w:rsidRDefault="003F3001">
      <w:pPr>
        <w:spacing w:after="180"/>
        <w:ind w:left="-5"/>
        <w:rPr>
          <w:rFonts w:asciiTheme="minorBidi" w:hAnsiTheme="minorBidi" w:cstheme="minorBidi"/>
          <w:sz w:val="20"/>
          <w:szCs w:val="20"/>
        </w:rPr>
      </w:pPr>
      <w:r w:rsidRPr="00BF2774">
        <w:rPr>
          <w:rFonts w:asciiTheme="minorBidi" w:hAnsiTheme="minorBidi" w:cstheme="minorBidi"/>
          <w:sz w:val="20"/>
          <w:szCs w:val="20"/>
        </w:rPr>
        <w:t xml:space="preserve">El dueño de la propiedad debería identificarse claramente, y darse a conocer dentro de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según aplique. Esto podría hacerse mediante una identificación en el producto o manteniendo la propiedad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en un área separada, o limitando el acceso a la propiedad intelectual.</w:t>
      </w:r>
    </w:p>
    <w:p w14:paraId="6D7C7AAB" w14:textId="0E55E2E3"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Es importante verificar la propiedad cuando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toma control sobre ella (por ejemplo, el estado o la condición física, la precisión de los datos personales). Esta verificación variará según los requisitos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o de los proveedores externos.</w:t>
      </w:r>
    </w:p>
    <w:p w14:paraId="5B7AD566" w14:textId="29C9BE88"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El motivo por el que se requiere información documentada en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para asegurar que la información relevante puede usarse para garantizar que se informa de manera precisa al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o proveedor externo si la propiedad se pierde, se daña, o se descubre de alguna manera que no es apta para el uso o no puede usarse.</w:t>
      </w:r>
    </w:p>
    <w:p w14:paraId="12599DD2" w14:textId="77777777" w:rsidR="00EF3A89" w:rsidRPr="00BF2774" w:rsidRDefault="003F3001">
      <w:pPr>
        <w:pStyle w:val="Ttulo6"/>
        <w:tabs>
          <w:tab w:val="center" w:pos="1342"/>
        </w:tabs>
        <w:ind w:left="-15" w:right="0" w:firstLine="0"/>
        <w:rPr>
          <w:rFonts w:asciiTheme="minorBidi" w:hAnsiTheme="minorBidi" w:cstheme="minorBidi"/>
          <w:sz w:val="20"/>
          <w:szCs w:val="20"/>
        </w:rPr>
      </w:pPr>
      <w:r w:rsidRPr="00BF2774">
        <w:rPr>
          <w:rFonts w:asciiTheme="minorBidi" w:hAnsiTheme="minorBidi" w:cstheme="minorBidi"/>
          <w:sz w:val="20"/>
          <w:szCs w:val="20"/>
        </w:rPr>
        <w:t>8.5.4</w:t>
      </w:r>
      <w:r w:rsidRPr="00BF2774">
        <w:rPr>
          <w:rFonts w:asciiTheme="minorBidi" w:hAnsiTheme="minorBidi" w:cstheme="minorBidi"/>
          <w:sz w:val="20"/>
          <w:szCs w:val="20"/>
        </w:rPr>
        <w:tab/>
        <w:t>Preservación</w:t>
      </w:r>
    </w:p>
    <w:p w14:paraId="13084D1F" w14:textId="6D15EBC2"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asegurar que las salidas y productos y servicios se preservan en todas las etapas durante la producción y la prestación del servicio.</w:t>
      </w:r>
    </w:p>
    <w:p w14:paraId="40834AD8" w14:textId="364902B6"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2B7CA6">
        <w:rPr>
          <w:rFonts w:asciiTheme="minorBidi" w:hAnsiTheme="minorBidi" w:cstheme="minorBidi"/>
          <w:sz w:val="20"/>
          <w:szCs w:val="20"/>
        </w:rPr>
        <w:t>e</w:t>
      </w:r>
      <w:r w:rsidR="00902025">
        <w:rPr>
          <w:rFonts w:asciiTheme="minorBidi" w:hAnsiTheme="minorBidi" w:cstheme="minorBidi"/>
          <w:sz w:val="20"/>
          <w:szCs w:val="20"/>
        </w:rPr>
        <w:t>ntidad</w:t>
      </w:r>
      <w:r w:rsidRPr="00BF2774">
        <w:rPr>
          <w:rFonts w:asciiTheme="minorBidi" w:hAnsiTheme="minorBidi" w:cstheme="minorBidi"/>
          <w:sz w:val="20"/>
          <w:szCs w:val="20"/>
        </w:rPr>
        <w:t xml:space="preserve"> debería determinar las salidas que pueden deteriorar o degradar y afectar a la conformidad del producto o servicio, e implementar métodos de preservación apropiados.</w:t>
      </w:r>
    </w:p>
    <w:p w14:paraId="1A94DE91" w14:textId="658E06B6" w:rsidR="0035182E" w:rsidRPr="0035182E" w:rsidRDefault="003F3001" w:rsidP="0035182E">
      <w:pPr>
        <w:ind w:left="-5"/>
        <w:rPr>
          <w:rFonts w:asciiTheme="minorBidi" w:hAnsiTheme="minorBidi" w:cstheme="minorBidi"/>
          <w:sz w:val="20"/>
          <w:szCs w:val="20"/>
        </w:rPr>
      </w:pPr>
      <w:r w:rsidRPr="00BF2774">
        <w:rPr>
          <w:rFonts w:asciiTheme="minorBidi" w:hAnsiTheme="minorBidi" w:cstheme="minorBidi"/>
          <w:sz w:val="20"/>
          <w:szCs w:val="20"/>
        </w:rPr>
        <w:t>Por ejemplo</w:t>
      </w:r>
      <w:r w:rsidR="0035182E" w:rsidRPr="0035182E">
        <w:rPr>
          <w:rFonts w:asciiTheme="minorBidi" w:hAnsiTheme="minorBidi" w:cstheme="minorBidi"/>
          <w:sz w:val="20"/>
          <w:szCs w:val="20"/>
        </w:rPr>
        <w:t>:</w:t>
      </w:r>
    </w:p>
    <w:p w14:paraId="7B6BF0F1" w14:textId="3EE9BB8F" w:rsidR="0035182E" w:rsidRDefault="00021D04" w:rsidP="00532449">
      <w:pPr>
        <w:pStyle w:val="Prrafodelista"/>
        <w:numPr>
          <w:ilvl w:val="0"/>
          <w:numId w:val="51"/>
        </w:numPr>
        <w:rPr>
          <w:rFonts w:asciiTheme="minorBidi" w:hAnsiTheme="minorBidi" w:cstheme="minorBidi"/>
          <w:sz w:val="20"/>
          <w:szCs w:val="20"/>
        </w:rPr>
      </w:pPr>
      <w:r>
        <w:rPr>
          <w:rFonts w:asciiTheme="minorBidi" w:hAnsiTheme="minorBidi" w:cstheme="minorBidi"/>
          <w:sz w:val="20"/>
          <w:szCs w:val="20"/>
        </w:rPr>
        <w:t>l</w:t>
      </w:r>
      <w:r w:rsidR="0035182E" w:rsidRPr="0035182E">
        <w:rPr>
          <w:rFonts w:asciiTheme="minorBidi" w:hAnsiTheme="minorBidi" w:cstheme="minorBidi"/>
          <w:sz w:val="20"/>
          <w:szCs w:val="20"/>
        </w:rPr>
        <w:t>os centros de servicio, oficinas de apoyo o quien haga sus veces, deberían establecer e implementar controles para garantizar que los asuntos judiciales para reparto, las evidencias resultantes de las audiencias y las notificaciones; se conserven y preserven en cumplimiento con la legislación vigente permitiendo el buen estado, la recuperación de la misma en caso de que sea requerido basados en políticas sobre seguridad física, seguridad de la información, gestión documental y, de acuerdo con la normatividad aplicable vigente.</w:t>
      </w:r>
    </w:p>
    <w:p w14:paraId="27CD26FB" w14:textId="77777777" w:rsidR="00104D6C" w:rsidRPr="00104D6C" w:rsidRDefault="00104D6C" w:rsidP="00104D6C">
      <w:pPr>
        <w:ind w:left="345" w:firstLine="0"/>
        <w:rPr>
          <w:rFonts w:asciiTheme="minorBidi" w:hAnsiTheme="minorBidi" w:cstheme="minorBidi"/>
          <w:sz w:val="20"/>
          <w:szCs w:val="20"/>
        </w:rPr>
      </w:pPr>
    </w:p>
    <w:p w14:paraId="799AB280" w14:textId="19466373" w:rsidR="0035182E" w:rsidRPr="00BF2774" w:rsidRDefault="00021D04" w:rsidP="00532449">
      <w:pPr>
        <w:pStyle w:val="Prrafodelista"/>
        <w:numPr>
          <w:ilvl w:val="0"/>
          <w:numId w:val="51"/>
        </w:numPr>
        <w:rPr>
          <w:rFonts w:asciiTheme="minorBidi" w:hAnsiTheme="minorBidi" w:cstheme="minorBidi"/>
          <w:sz w:val="20"/>
          <w:szCs w:val="20"/>
        </w:rPr>
      </w:pPr>
      <w:r>
        <w:rPr>
          <w:rFonts w:asciiTheme="minorBidi" w:hAnsiTheme="minorBidi" w:cstheme="minorBidi"/>
          <w:sz w:val="20"/>
          <w:szCs w:val="20"/>
        </w:rPr>
        <w:t>d</w:t>
      </w:r>
      <w:r w:rsidR="0035182E">
        <w:rPr>
          <w:rFonts w:asciiTheme="minorBidi" w:hAnsiTheme="minorBidi" w:cstheme="minorBidi"/>
          <w:sz w:val="20"/>
          <w:szCs w:val="20"/>
        </w:rPr>
        <w:t>e igual forma  c</w:t>
      </w:r>
      <w:r w:rsidR="0035182E" w:rsidRPr="0035182E">
        <w:rPr>
          <w:rFonts w:asciiTheme="minorBidi" w:hAnsiTheme="minorBidi" w:cstheme="minorBidi"/>
          <w:sz w:val="20"/>
          <w:szCs w:val="20"/>
        </w:rPr>
        <w:t xml:space="preserve">omo resultado del análisis de las sentencias se realizan síntesis de los fallos sobre temas de interés que son información de entrada para que las diferentes </w:t>
      </w:r>
      <w:r w:rsidR="00902025">
        <w:rPr>
          <w:rFonts w:asciiTheme="minorBidi" w:hAnsiTheme="minorBidi" w:cstheme="minorBidi"/>
          <w:sz w:val="20"/>
          <w:szCs w:val="20"/>
        </w:rPr>
        <w:t>entidad</w:t>
      </w:r>
      <w:r w:rsidR="0035182E" w:rsidRPr="0035182E">
        <w:rPr>
          <w:rFonts w:asciiTheme="minorBidi" w:hAnsiTheme="minorBidi" w:cstheme="minorBidi"/>
          <w:sz w:val="20"/>
          <w:szCs w:val="20"/>
        </w:rPr>
        <w:t>es del Poder Judicial, puedan tomar decisiones al momento de la resolución de los conflictos, a esta actividad se le denomina relatoría</w:t>
      </w:r>
      <w:r w:rsidR="0035182E">
        <w:rPr>
          <w:rFonts w:asciiTheme="minorBidi" w:hAnsiTheme="minorBidi" w:cstheme="minorBidi"/>
          <w:sz w:val="20"/>
          <w:szCs w:val="20"/>
        </w:rPr>
        <w:t xml:space="preserve">, esta información debe </w:t>
      </w:r>
      <w:r w:rsidR="002B7CA6">
        <w:rPr>
          <w:rFonts w:asciiTheme="minorBidi" w:hAnsiTheme="minorBidi" w:cstheme="minorBidi"/>
          <w:sz w:val="20"/>
          <w:szCs w:val="20"/>
        </w:rPr>
        <w:t>preservarse</w:t>
      </w:r>
      <w:r w:rsidR="004648ED">
        <w:rPr>
          <w:rFonts w:asciiTheme="minorBidi" w:hAnsiTheme="minorBidi" w:cstheme="minorBidi"/>
          <w:sz w:val="20"/>
          <w:szCs w:val="20"/>
        </w:rPr>
        <w:t>.</w:t>
      </w:r>
    </w:p>
    <w:p w14:paraId="29A7113A" w14:textId="7D664287" w:rsidR="00EF3A89" w:rsidRPr="00BF2774" w:rsidRDefault="003F3001" w:rsidP="00532449">
      <w:pPr>
        <w:numPr>
          <w:ilvl w:val="0"/>
          <w:numId w:val="52"/>
        </w:numPr>
        <w:ind w:hanging="680"/>
        <w:rPr>
          <w:rFonts w:asciiTheme="minorBidi" w:hAnsiTheme="minorBidi" w:cstheme="minorBidi"/>
          <w:sz w:val="20"/>
          <w:szCs w:val="20"/>
        </w:rPr>
      </w:pPr>
      <w:r w:rsidRPr="00BF2774">
        <w:rPr>
          <w:rFonts w:asciiTheme="minorBidi" w:hAnsiTheme="minorBidi" w:cstheme="minorBidi"/>
          <w:sz w:val="20"/>
          <w:szCs w:val="20"/>
        </w:rPr>
        <w:t xml:space="preserve">en el </w:t>
      </w:r>
      <w:r w:rsidR="00ED43F9">
        <w:rPr>
          <w:rFonts w:asciiTheme="minorBidi" w:hAnsiTheme="minorBidi" w:cstheme="minorBidi"/>
          <w:sz w:val="20"/>
          <w:szCs w:val="20"/>
        </w:rPr>
        <w:t>suministro de elementos e insumos</w:t>
      </w:r>
      <w:r w:rsidRPr="00BF2774">
        <w:rPr>
          <w:rFonts w:asciiTheme="minorBidi" w:hAnsiTheme="minorBidi" w:cstheme="minorBidi"/>
          <w:sz w:val="20"/>
          <w:szCs w:val="20"/>
        </w:rPr>
        <w:t>, los métodos de preservación pueden usarse para garantizar la integridad, identificación o seguridad de las salidas para etapas o procesos particulares, como almacenamiento, manipulación o transporte, controlando cuestiones como la temperatura, fechas de caducidad, descargas electrostáticas, polvo, empaquetado.</w:t>
      </w:r>
    </w:p>
    <w:p w14:paraId="4EF63E45" w14:textId="77777777" w:rsidR="00EF3A89" w:rsidRPr="00BF2774" w:rsidRDefault="003F3001">
      <w:pPr>
        <w:pStyle w:val="Ttulo6"/>
        <w:tabs>
          <w:tab w:val="center" w:pos="2492"/>
        </w:tabs>
        <w:ind w:left="-15" w:right="0" w:firstLine="0"/>
        <w:rPr>
          <w:rFonts w:asciiTheme="minorBidi" w:hAnsiTheme="minorBidi" w:cstheme="minorBidi"/>
          <w:sz w:val="20"/>
          <w:szCs w:val="20"/>
        </w:rPr>
      </w:pPr>
      <w:r w:rsidRPr="00BF2774">
        <w:rPr>
          <w:rFonts w:asciiTheme="minorBidi" w:hAnsiTheme="minorBidi" w:cstheme="minorBidi"/>
          <w:sz w:val="20"/>
          <w:szCs w:val="20"/>
        </w:rPr>
        <w:t>8.5.5</w:t>
      </w:r>
      <w:r w:rsidRPr="00BF2774">
        <w:rPr>
          <w:rFonts w:asciiTheme="minorBidi" w:hAnsiTheme="minorBidi" w:cstheme="minorBidi"/>
          <w:sz w:val="20"/>
          <w:szCs w:val="20"/>
        </w:rPr>
        <w:tab/>
        <w:t>Actividades posteriores a la entrega</w:t>
      </w:r>
    </w:p>
    <w:p w14:paraId="57BFBD33" w14:textId="5ECFD369"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asegurar que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cumple los requisitos pertinentes después de que se entregue un producto o servicio, reconociendo que la responsabilidad de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no termina necesariamente con la entrega. Al determinar las actividades posteriores a la entrega,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considerar los requisitos conocidos (por ejemplo, los requisitos legales y reglamentarios o los requisitos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y también tener en cuenta la posibilidad de que el producto o servicio no tenga el desempeño previsto y que se pudieran requerir acciones adicionales. El riesgo de la insatisfacción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o la pérdida de una oportunidad potencial aumentan si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no tiene en cuenta las actividades potenciales y establecidas posteriores a la entrega.</w:t>
      </w:r>
    </w:p>
    <w:p w14:paraId="71CA2916" w14:textId="77777777"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Los ejemplos de actividades posteriores a la entrega incluyen:</w:t>
      </w:r>
    </w:p>
    <w:p w14:paraId="73972FD8" w14:textId="5F0DEB53" w:rsidR="00EF3A89" w:rsidRPr="00BF2774" w:rsidRDefault="0035182E" w:rsidP="00532449">
      <w:pPr>
        <w:numPr>
          <w:ilvl w:val="0"/>
          <w:numId w:val="29"/>
        </w:numPr>
        <w:spacing w:after="9"/>
        <w:ind w:hanging="679"/>
        <w:rPr>
          <w:rFonts w:asciiTheme="minorBidi" w:hAnsiTheme="minorBidi" w:cstheme="minorBidi"/>
          <w:sz w:val="20"/>
          <w:szCs w:val="20"/>
        </w:rPr>
      </w:pPr>
      <w:r>
        <w:rPr>
          <w:rFonts w:asciiTheme="minorBidi" w:hAnsiTheme="minorBidi" w:cstheme="minorBidi"/>
          <w:sz w:val="20"/>
          <w:szCs w:val="20"/>
        </w:rPr>
        <w:t xml:space="preserve">confirmación </w:t>
      </w:r>
      <w:r w:rsidRPr="00BF2774">
        <w:rPr>
          <w:rFonts w:asciiTheme="minorBidi" w:hAnsiTheme="minorBidi" w:cstheme="minorBidi"/>
          <w:sz w:val="20"/>
          <w:szCs w:val="20"/>
        </w:rPr>
        <w:t>con</w:t>
      </w:r>
      <w:r w:rsidR="003F3001" w:rsidRPr="00BF2774">
        <w:rPr>
          <w:rFonts w:asciiTheme="minorBidi" w:hAnsiTheme="minorBidi" w:cstheme="minorBidi"/>
          <w:sz w:val="20"/>
          <w:szCs w:val="20"/>
        </w:rPr>
        <w:t xml:space="preserve"> los </w:t>
      </w:r>
      <w:r w:rsidR="00857D4C">
        <w:rPr>
          <w:rFonts w:asciiTheme="minorBidi" w:hAnsiTheme="minorBidi" w:cstheme="minorBidi"/>
          <w:sz w:val="20"/>
          <w:szCs w:val="20"/>
        </w:rPr>
        <w:t>usuario</w:t>
      </w:r>
      <w:r w:rsidR="003F3001" w:rsidRPr="00BF2774">
        <w:rPr>
          <w:rFonts w:asciiTheme="minorBidi" w:hAnsiTheme="minorBidi" w:cstheme="minorBidi"/>
          <w:sz w:val="20"/>
          <w:szCs w:val="20"/>
        </w:rPr>
        <w:t>s para determinar si los productos o servicios fueron</w:t>
      </w:r>
    </w:p>
    <w:p w14:paraId="0A135F3E" w14:textId="77777777" w:rsidR="00EF3A89" w:rsidRPr="00BF2774" w:rsidRDefault="003F3001">
      <w:pPr>
        <w:ind w:left="690"/>
        <w:rPr>
          <w:rFonts w:asciiTheme="minorBidi" w:hAnsiTheme="minorBidi" w:cstheme="minorBidi"/>
          <w:sz w:val="20"/>
          <w:szCs w:val="20"/>
        </w:rPr>
      </w:pPr>
      <w:r w:rsidRPr="00BF2774">
        <w:rPr>
          <w:rFonts w:asciiTheme="minorBidi" w:hAnsiTheme="minorBidi" w:cstheme="minorBidi"/>
          <w:sz w:val="20"/>
          <w:szCs w:val="20"/>
        </w:rPr>
        <w:t>satisfactorios;</w:t>
      </w:r>
    </w:p>
    <w:p w14:paraId="2439850C" w14:textId="30051568" w:rsidR="00EF3A89" w:rsidRPr="00BF2774" w:rsidRDefault="003F3001" w:rsidP="00532449">
      <w:pPr>
        <w:numPr>
          <w:ilvl w:val="0"/>
          <w:numId w:val="29"/>
        </w:numPr>
        <w:ind w:hanging="679"/>
        <w:rPr>
          <w:rFonts w:asciiTheme="minorBidi" w:hAnsiTheme="minorBidi" w:cstheme="minorBidi"/>
          <w:sz w:val="20"/>
          <w:szCs w:val="20"/>
        </w:rPr>
      </w:pPr>
      <w:r w:rsidRPr="00BF2774">
        <w:rPr>
          <w:rFonts w:asciiTheme="minorBidi" w:hAnsiTheme="minorBidi" w:cstheme="minorBidi"/>
          <w:sz w:val="20"/>
          <w:szCs w:val="20"/>
        </w:rPr>
        <w:t xml:space="preserve">instalación </w:t>
      </w:r>
      <w:r w:rsidRPr="00BF2774">
        <w:rPr>
          <w:rFonts w:asciiTheme="minorBidi" w:hAnsiTheme="minorBidi" w:cstheme="minorBidi"/>
          <w:i/>
          <w:sz w:val="20"/>
          <w:szCs w:val="20"/>
        </w:rPr>
        <w:t xml:space="preserve">in situ </w:t>
      </w:r>
      <w:r w:rsidRPr="00BF2774">
        <w:rPr>
          <w:rFonts w:asciiTheme="minorBidi" w:hAnsiTheme="minorBidi" w:cstheme="minorBidi"/>
          <w:sz w:val="20"/>
          <w:szCs w:val="20"/>
        </w:rPr>
        <w:t xml:space="preserve">de equipos y retirada del equipo antiguo del </w:t>
      </w:r>
      <w:r w:rsidR="00857D4C">
        <w:rPr>
          <w:rFonts w:asciiTheme="minorBidi" w:hAnsiTheme="minorBidi" w:cstheme="minorBidi"/>
          <w:sz w:val="20"/>
          <w:szCs w:val="20"/>
        </w:rPr>
        <w:t>usuario</w:t>
      </w:r>
      <w:r w:rsidRPr="00BF2774">
        <w:rPr>
          <w:rFonts w:asciiTheme="minorBidi" w:hAnsiTheme="minorBidi" w:cstheme="minorBidi"/>
          <w:sz w:val="20"/>
          <w:szCs w:val="20"/>
        </w:rPr>
        <w:t>;</w:t>
      </w:r>
    </w:p>
    <w:p w14:paraId="3D122BF8" w14:textId="1679F2DE" w:rsidR="00EF3A89" w:rsidRPr="00BF2774" w:rsidRDefault="003F3001" w:rsidP="00532449">
      <w:pPr>
        <w:numPr>
          <w:ilvl w:val="0"/>
          <w:numId w:val="29"/>
        </w:numPr>
        <w:ind w:hanging="679"/>
        <w:rPr>
          <w:rFonts w:asciiTheme="minorBidi" w:hAnsiTheme="minorBidi" w:cstheme="minorBidi"/>
          <w:sz w:val="20"/>
          <w:szCs w:val="20"/>
        </w:rPr>
      </w:pPr>
      <w:r w:rsidRPr="00BF2774">
        <w:rPr>
          <w:rFonts w:asciiTheme="minorBidi" w:hAnsiTheme="minorBidi" w:cstheme="minorBidi"/>
          <w:sz w:val="20"/>
          <w:szCs w:val="20"/>
        </w:rPr>
        <w:t xml:space="preserve">acceso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a información en línea relacionada con </w:t>
      </w:r>
      <w:r w:rsidR="0035182E">
        <w:rPr>
          <w:rFonts w:asciiTheme="minorBidi" w:hAnsiTheme="minorBidi" w:cstheme="minorBidi"/>
          <w:sz w:val="20"/>
          <w:szCs w:val="20"/>
        </w:rPr>
        <w:t xml:space="preserve">los productos y servicios de la </w:t>
      </w:r>
      <w:r w:rsidR="00902025">
        <w:rPr>
          <w:rFonts w:asciiTheme="minorBidi" w:hAnsiTheme="minorBidi" w:cstheme="minorBidi"/>
          <w:sz w:val="20"/>
          <w:szCs w:val="20"/>
        </w:rPr>
        <w:t>entidad</w:t>
      </w:r>
      <w:r w:rsidR="0035182E">
        <w:rPr>
          <w:rFonts w:asciiTheme="minorBidi" w:hAnsiTheme="minorBidi" w:cstheme="minorBidi"/>
          <w:sz w:val="20"/>
          <w:szCs w:val="20"/>
        </w:rPr>
        <w:t xml:space="preserve">, ejemplo estado de los procesos, estado de una petición queja o </w:t>
      </w:r>
      <w:r w:rsidR="004648ED">
        <w:rPr>
          <w:rFonts w:asciiTheme="minorBidi" w:hAnsiTheme="minorBidi" w:cstheme="minorBidi"/>
          <w:sz w:val="20"/>
          <w:szCs w:val="20"/>
        </w:rPr>
        <w:t>reclamo.</w:t>
      </w:r>
    </w:p>
    <w:p w14:paraId="14E67F08" w14:textId="77777777" w:rsidR="00EF3A89" w:rsidRPr="00BF2774" w:rsidRDefault="003F3001">
      <w:pPr>
        <w:pStyle w:val="Ttulo6"/>
        <w:tabs>
          <w:tab w:val="center" w:pos="1847"/>
        </w:tabs>
        <w:ind w:left="-15" w:right="0" w:firstLine="0"/>
        <w:rPr>
          <w:rFonts w:asciiTheme="minorBidi" w:hAnsiTheme="minorBidi" w:cstheme="minorBidi"/>
          <w:sz w:val="20"/>
          <w:szCs w:val="20"/>
        </w:rPr>
      </w:pPr>
      <w:r w:rsidRPr="00BF2774">
        <w:rPr>
          <w:rFonts w:asciiTheme="minorBidi" w:hAnsiTheme="minorBidi" w:cstheme="minorBidi"/>
          <w:sz w:val="20"/>
          <w:szCs w:val="20"/>
        </w:rPr>
        <w:t>8.5.6</w:t>
      </w:r>
      <w:r w:rsidRPr="00BF2774">
        <w:rPr>
          <w:rFonts w:asciiTheme="minorBidi" w:hAnsiTheme="minorBidi" w:cstheme="minorBidi"/>
          <w:sz w:val="20"/>
          <w:szCs w:val="20"/>
        </w:rPr>
        <w:tab/>
        <w:t>Control de los cambios</w:t>
      </w:r>
    </w:p>
    <w:p w14:paraId="69A40974" w14:textId="7A888E39" w:rsidR="00EF3A89"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asegurar que la</w:t>
      </w:r>
      <w:r w:rsidR="003E63A1">
        <w:rPr>
          <w:rFonts w:asciiTheme="minorBidi" w:hAnsiTheme="minorBidi" w:cstheme="minorBidi"/>
          <w:sz w:val="20"/>
          <w:szCs w:val="20"/>
        </w:rPr>
        <w:t xml:space="preserve">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revisa y controla los cambios que suceden durante la producción y la prestación del servicio, en línea con las provisiones determinadas durante la planificación del </w:t>
      </w:r>
      <w:r w:rsidR="00813F19">
        <w:rPr>
          <w:rFonts w:asciiTheme="minorBidi" w:hAnsiTheme="minorBidi" w:cstheme="minorBidi"/>
          <w:sz w:val="20"/>
          <w:szCs w:val="20"/>
        </w:rPr>
        <w:t xml:space="preserve">sistema de </w:t>
      </w:r>
      <w:r w:rsidR="008877DD">
        <w:rPr>
          <w:rFonts w:asciiTheme="minorBidi" w:hAnsiTheme="minorBidi" w:cstheme="minorBidi"/>
          <w:sz w:val="20"/>
          <w:szCs w:val="20"/>
        </w:rPr>
        <w:t xml:space="preserve">gestión </w:t>
      </w:r>
      <w:r w:rsidRPr="00BF2774">
        <w:rPr>
          <w:rFonts w:asciiTheme="minorBidi" w:hAnsiTheme="minorBidi" w:cstheme="minorBidi"/>
          <w:sz w:val="20"/>
          <w:szCs w:val="20"/>
        </w:rPr>
        <w:t xml:space="preserve">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6.3 de la </w:t>
      </w:r>
      <w:r w:rsidR="00F758CB">
        <w:rPr>
          <w:rFonts w:asciiTheme="minorBidi" w:hAnsiTheme="minorBidi" w:cstheme="minorBidi"/>
          <w:sz w:val="20"/>
          <w:szCs w:val="20"/>
        </w:rPr>
        <w:t>NTC 6256:2018</w:t>
      </w:r>
      <w:r w:rsidRPr="00BF2774">
        <w:rPr>
          <w:rFonts w:asciiTheme="minorBidi" w:hAnsiTheme="minorBidi" w:cstheme="minorBidi"/>
          <w:sz w:val="20"/>
          <w:szCs w:val="20"/>
        </w:rPr>
        <w:t>). Las acciones determinadas para tratar dichos cambios deberían centrarse en asegurar que las salidas, productos y servicios continuarán cumpliendo los requisitos aplicables.</w:t>
      </w:r>
    </w:p>
    <w:p w14:paraId="3AF1AEB6" w14:textId="4E9961CB"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Los cambios </w:t>
      </w:r>
      <w:r w:rsidR="003E63A1">
        <w:rPr>
          <w:rFonts w:asciiTheme="minorBidi" w:hAnsiTheme="minorBidi" w:cstheme="minorBidi"/>
          <w:sz w:val="20"/>
          <w:szCs w:val="20"/>
        </w:rPr>
        <w:t xml:space="preserve">pueden </w:t>
      </w:r>
      <w:r w:rsidR="004648ED">
        <w:rPr>
          <w:rFonts w:asciiTheme="minorBidi" w:hAnsiTheme="minorBidi" w:cstheme="minorBidi"/>
          <w:sz w:val="20"/>
          <w:szCs w:val="20"/>
        </w:rPr>
        <w:t>identificarse</w:t>
      </w:r>
      <w:r w:rsidR="003E63A1">
        <w:rPr>
          <w:rFonts w:asciiTheme="minorBidi" w:hAnsiTheme="minorBidi" w:cstheme="minorBidi"/>
          <w:sz w:val="20"/>
          <w:szCs w:val="20"/>
        </w:rPr>
        <w:t xml:space="preserve"> y </w:t>
      </w:r>
      <w:r w:rsidR="003E63A1" w:rsidRPr="00BF2774">
        <w:rPr>
          <w:rFonts w:asciiTheme="minorBidi" w:hAnsiTheme="minorBidi" w:cstheme="minorBidi"/>
          <w:sz w:val="20"/>
          <w:szCs w:val="20"/>
        </w:rPr>
        <w:t>examinarse</w:t>
      </w:r>
      <w:r w:rsidRPr="00BF2774">
        <w:rPr>
          <w:rFonts w:asciiTheme="minorBidi" w:hAnsiTheme="minorBidi" w:cstheme="minorBidi"/>
          <w:sz w:val="20"/>
          <w:szCs w:val="20"/>
        </w:rPr>
        <w:t xml:space="preserve"> en todas las etapas de la operación antes de introducirlos.</w:t>
      </w:r>
    </w:p>
    <w:p w14:paraId="207A0544" w14:textId="399BAE97" w:rsidR="000A2520" w:rsidRPr="000A2520" w:rsidRDefault="003F3001" w:rsidP="00D03A8E">
      <w:pPr>
        <w:ind w:left="-5"/>
        <w:rPr>
          <w:rFonts w:asciiTheme="minorBidi" w:hAnsiTheme="minorBidi" w:cstheme="minorBidi"/>
          <w:sz w:val="20"/>
          <w:szCs w:val="20"/>
        </w:rPr>
      </w:pPr>
      <w:r w:rsidRPr="00BF2774">
        <w:rPr>
          <w:rFonts w:asciiTheme="minorBidi" w:hAnsiTheme="minorBidi" w:cstheme="minorBidi"/>
          <w:sz w:val="20"/>
          <w:szCs w:val="20"/>
        </w:rPr>
        <w:t>Los motivos de un cambio pueden variar;</w:t>
      </w:r>
      <w:r w:rsidR="000A2520" w:rsidRPr="000A2520">
        <w:rPr>
          <w:rFonts w:asciiTheme="minorBidi" w:hAnsiTheme="minorBidi" w:cstheme="minorBidi"/>
          <w:sz w:val="20"/>
          <w:szCs w:val="20"/>
        </w:rPr>
        <w:t xml:space="preserve"> </w:t>
      </w:r>
      <w:r w:rsidR="00D03A8E" w:rsidRPr="00D03A8E">
        <w:rPr>
          <w:rFonts w:asciiTheme="minorBidi" w:hAnsiTheme="minorBidi" w:cstheme="minorBidi"/>
          <w:sz w:val="20"/>
          <w:szCs w:val="20"/>
        </w:rPr>
        <w:t>por ejemplo, la necesidad de un cambio puede</w:t>
      </w:r>
      <w:r w:rsidR="00D03A8E">
        <w:rPr>
          <w:rFonts w:asciiTheme="minorBidi" w:hAnsiTheme="minorBidi" w:cstheme="minorBidi"/>
          <w:sz w:val="20"/>
          <w:szCs w:val="20"/>
        </w:rPr>
        <w:t xml:space="preserve"> </w:t>
      </w:r>
      <w:r w:rsidR="00D03A8E" w:rsidRPr="00D03A8E">
        <w:rPr>
          <w:rFonts w:asciiTheme="minorBidi" w:hAnsiTheme="minorBidi" w:cstheme="minorBidi"/>
          <w:sz w:val="20"/>
          <w:szCs w:val="20"/>
        </w:rPr>
        <w:t>iniciarla un proveedor externo (por ejemplo, retrasos en la entrega o cuestiones de calidad)</w:t>
      </w:r>
      <w:r w:rsidR="004648ED" w:rsidRPr="00D03A8E">
        <w:rPr>
          <w:rFonts w:asciiTheme="minorBidi" w:hAnsiTheme="minorBidi" w:cstheme="minorBidi"/>
          <w:sz w:val="20"/>
          <w:szCs w:val="20"/>
        </w:rPr>
        <w:t>, una</w:t>
      </w:r>
      <w:r w:rsidR="00D03A8E" w:rsidRPr="00D03A8E">
        <w:rPr>
          <w:rFonts w:asciiTheme="minorBidi" w:hAnsiTheme="minorBidi" w:cstheme="minorBidi"/>
          <w:sz w:val="20"/>
          <w:szCs w:val="20"/>
        </w:rPr>
        <w:t xml:space="preserve"> cuestión interna (por ejemplo, fallo de un equipo crítico, salidas no conformes recurrentes)</w:t>
      </w:r>
      <w:r w:rsidR="00D03A8E">
        <w:rPr>
          <w:rFonts w:asciiTheme="minorBidi" w:hAnsiTheme="minorBidi" w:cstheme="minorBidi"/>
          <w:sz w:val="20"/>
          <w:szCs w:val="20"/>
        </w:rPr>
        <w:t xml:space="preserve"> </w:t>
      </w:r>
      <w:r w:rsidR="00D03A8E" w:rsidRPr="00D03A8E">
        <w:rPr>
          <w:rFonts w:asciiTheme="minorBidi" w:hAnsiTheme="minorBidi" w:cstheme="minorBidi"/>
          <w:sz w:val="20"/>
          <w:szCs w:val="20"/>
        </w:rPr>
        <w:t xml:space="preserve">o una cuestión externa (por ejemplo, </w:t>
      </w:r>
      <w:r w:rsidR="00D03A8E">
        <w:rPr>
          <w:rFonts w:asciiTheme="minorBidi" w:hAnsiTheme="minorBidi" w:cstheme="minorBidi"/>
          <w:sz w:val="20"/>
          <w:szCs w:val="20"/>
        </w:rPr>
        <w:t xml:space="preserve">cambios es en </w:t>
      </w:r>
      <w:r w:rsidR="000A2520" w:rsidRPr="000A2520">
        <w:rPr>
          <w:rFonts w:asciiTheme="minorBidi" w:hAnsiTheme="minorBidi" w:cstheme="minorBidi"/>
          <w:sz w:val="20"/>
          <w:szCs w:val="20"/>
        </w:rPr>
        <w:t xml:space="preserve">legislación colombiana, </w:t>
      </w:r>
      <w:r w:rsidR="003E63A1" w:rsidRPr="000A2520">
        <w:rPr>
          <w:rFonts w:asciiTheme="minorBidi" w:hAnsiTheme="minorBidi" w:cstheme="minorBidi"/>
          <w:sz w:val="20"/>
          <w:szCs w:val="20"/>
        </w:rPr>
        <w:t>nuev</w:t>
      </w:r>
      <w:r w:rsidR="003E63A1">
        <w:rPr>
          <w:rFonts w:asciiTheme="minorBidi" w:hAnsiTheme="minorBidi" w:cstheme="minorBidi"/>
          <w:sz w:val="20"/>
          <w:szCs w:val="20"/>
        </w:rPr>
        <w:t xml:space="preserve">as </w:t>
      </w:r>
      <w:r w:rsidR="003E63A1" w:rsidRPr="000A2520">
        <w:rPr>
          <w:rFonts w:asciiTheme="minorBidi" w:hAnsiTheme="minorBidi" w:cstheme="minorBidi"/>
          <w:sz w:val="20"/>
          <w:szCs w:val="20"/>
        </w:rPr>
        <w:t>condiciones</w:t>
      </w:r>
      <w:r w:rsidR="000A2520">
        <w:rPr>
          <w:rFonts w:asciiTheme="minorBidi" w:hAnsiTheme="minorBidi" w:cstheme="minorBidi"/>
          <w:sz w:val="20"/>
          <w:szCs w:val="20"/>
        </w:rPr>
        <w:t xml:space="preserve"> para la  prestación del servicio </w:t>
      </w:r>
      <w:r w:rsidR="000A2520" w:rsidRPr="000A2520">
        <w:rPr>
          <w:rFonts w:asciiTheme="minorBidi" w:hAnsiTheme="minorBidi" w:cstheme="minorBidi"/>
          <w:sz w:val="20"/>
          <w:szCs w:val="20"/>
        </w:rPr>
        <w:t xml:space="preserve"> o a sucesos</w:t>
      </w:r>
      <w:r w:rsidR="00D03A8E">
        <w:rPr>
          <w:rFonts w:asciiTheme="minorBidi" w:hAnsiTheme="minorBidi" w:cstheme="minorBidi"/>
          <w:sz w:val="20"/>
          <w:szCs w:val="20"/>
        </w:rPr>
        <w:t xml:space="preserve"> y </w:t>
      </w:r>
      <w:r w:rsidR="000A2520" w:rsidRPr="000A2520">
        <w:rPr>
          <w:rFonts w:asciiTheme="minorBidi" w:hAnsiTheme="minorBidi" w:cstheme="minorBidi"/>
          <w:sz w:val="20"/>
          <w:szCs w:val="20"/>
        </w:rPr>
        <w:t xml:space="preserve"> condiciones extraordinarias que puedan afectar la administración de justicia</w:t>
      </w:r>
      <w:r w:rsidR="000A2520">
        <w:rPr>
          <w:rFonts w:asciiTheme="minorBidi" w:hAnsiTheme="minorBidi" w:cstheme="minorBidi"/>
          <w:sz w:val="20"/>
          <w:szCs w:val="20"/>
        </w:rPr>
        <w:t xml:space="preserve"> </w:t>
      </w:r>
    </w:p>
    <w:p w14:paraId="0428C61E" w14:textId="77777777" w:rsidR="000A2520" w:rsidRPr="000A2520" w:rsidRDefault="000A2520" w:rsidP="000A2520">
      <w:pPr>
        <w:ind w:left="-5"/>
        <w:rPr>
          <w:rFonts w:asciiTheme="minorBidi" w:hAnsiTheme="minorBidi" w:cstheme="minorBidi"/>
          <w:sz w:val="20"/>
          <w:szCs w:val="20"/>
        </w:rPr>
      </w:pPr>
      <w:r w:rsidRPr="000A2520">
        <w:rPr>
          <w:rFonts w:asciiTheme="minorBidi" w:hAnsiTheme="minorBidi" w:cstheme="minorBidi"/>
          <w:sz w:val="20"/>
          <w:szCs w:val="20"/>
        </w:rPr>
        <w:t>Cuando durante la elaboración del producto o la prestación del servicio se actúe de manera diferente a lo establecido se debería dejar registro de la modificación</w:t>
      </w:r>
    </w:p>
    <w:p w14:paraId="72E73D12" w14:textId="559FDDD4" w:rsidR="00EF3A89" w:rsidRPr="00BF2774" w:rsidRDefault="005A50FF">
      <w:pPr>
        <w:ind w:left="-5"/>
        <w:rPr>
          <w:rFonts w:asciiTheme="minorBidi" w:hAnsiTheme="minorBidi" w:cstheme="minorBidi"/>
          <w:sz w:val="20"/>
          <w:szCs w:val="20"/>
        </w:rPr>
      </w:pPr>
      <w:r>
        <w:rPr>
          <w:rFonts w:asciiTheme="minorBidi" w:hAnsiTheme="minorBidi" w:cstheme="minorBidi"/>
          <w:sz w:val="20"/>
          <w:szCs w:val="20"/>
        </w:rPr>
        <w:t>E</w:t>
      </w:r>
      <w:r w:rsidR="003F3001" w:rsidRPr="00BF2774">
        <w:rPr>
          <w:rFonts w:asciiTheme="minorBidi" w:hAnsiTheme="minorBidi" w:cstheme="minorBidi"/>
          <w:sz w:val="20"/>
          <w:szCs w:val="20"/>
        </w:rPr>
        <w:t xml:space="preserve">n algunos casos, los resultados de la implementación del cambio pueden convertirse en una entrada para las actividades de diseño y desarrollo (véanse los </w:t>
      </w:r>
      <w:r w:rsidR="00A339D3">
        <w:rPr>
          <w:rFonts w:asciiTheme="minorBidi" w:hAnsiTheme="minorBidi" w:cstheme="minorBidi"/>
          <w:sz w:val="20"/>
          <w:szCs w:val="20"/>
        </w:rPr>
        <w:t>requisito</w:t>
      </w:r>
      <w:r w:rsidR="003F3001" w:rsidRPr="00BF2774">
        <w:rPr>
          <w:rFonts w:asciiTheme="minorBidi" w:hAnsiTheme="minorBidi" w:cstheme="minorBidi"/>
          <w:sz w:val="20"/>
          <w:szCs w:val="20"/>
        </w:rPr>
        <w:t xml:space="preserve">s 8.3.1 y 8.3.6 de la </w:t>
      </w:r>
      <w:r w:rsidR="00F758CB">
        <w:rPr>
          <w:rFonts w:asciiTheme="minorBidi" w:hAnsiTheme="minorBidi" w:cstheme="minorBidi"/>
          <w:sz w:val="20"/>
          <w:szCs w:val="20"/>
        </w:rPr>
        <w:t>NTC 6256:2018</w:t>
      </w:r>
      <w:r w:rsidR="003F3001" w:rsidRPr="00BF2774">
        <w:rPr>
          <w:rFonts w:asciiTheme="minorBidi" w:hAnsiTheme="minorBidi" w:cstheme="minorBidi"/>
          <w:sz w:val="20"/>
          <w:szCs w:val="20"/>
        </w:rPr>
        <w:t>).</w:t>
      </w:r>
    </w:p>
    <w:p w14:paraId="2C1EDFA4" w14:textId="0AD06DC9"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determinar la información documentada a conservar y el formato en que debería guardarse; los ejemplos incluyen:</w:t>
      </w:r>
    </w:p>
    <w:p w14:paraId="3776530C" w14:textId="77777777" w:rsidR="00EF3A89" w:rsidRPr="00BF2774" w:rsidRDefault="003F3001" w:rsidP="00532449">
      <w:pPr>
        <w:numPr>
          <w:ilvl w:val="0"/>
          <w:numId w:val="30"/>
        </w:numPr>
        <w:ind w:hanging="679"/>
        <w:rPr>
          <w:rFonts w:asciiTheme="minorBidi" w:hAnsiTheme="minorBidi" w:cstheme="minorBidi"/>
          <w:sz w:val="20"/>
          <w:szCs w:val="20"/>
        </w:rPr>
      </w:pPr>
      <w:r w:rsidRPr="00BF2774">
        <w:rPr>
          <w:rFonts w:asciiTheme="minorBidi" w:hAnsiTheme="minorBidi" w:cstheme="minorBidi"/>
          <w:sz w:val="20"/>
          <w:szCs w:val="20"/>
        </w:rPr>
        <w:t>actas de las actividades de revisión;</w:t>
      </w:r>
    </w:p>
    <w:p w14:paraId="515CBD3D" w14:textId="77777777" w:rsidR="00EF3A89" w:rsidRPr="00BF2774" w:rsidRDefault="003F3001" w:rsidP="00532449">
      <w:pPr>
        <w:numPr>
          <w:ilvl w:val="0"/>
          <w:numId w:val="30"/>
        </w:numPr>
        <w:ind w:hanging="679"/>
        <w:rPr>
          <w:rFonts w:asciiTheme="minorBidi" w:hAnsiTheme="minorBidi" w:cstheme="minorBidi"/>
          <w:sz w:val="20"/>
          <w:szCs w:val="20"/>
        </w:rPr>
      </w:pPr>
      <w:r w:rsidRPr="00BF2774">
        <w:rPr>
          <w:rFonts w:asciiTheme="minorBidi" w:hAnsiTheme="minorBidi" w:cstheme="minorBidi"/>
          <w:sz w:val="20"/>
          <w:szCs w:val="20"/>
        </w:rPr>
        <w:t>resultados y verificación de la validación;</w:t>
      </w:r>
    </w:p>
    <w:p w14:paraId="6DD4AABE" w14:textId="77777777" w:rsidR="00EF3A89" w:rsidRPr="00BF2774" w:rsidRDefault="003F3001" w:rsidP="00532449">
      <w:pPr>
        <w:numPr>
          <w:ilvl w:val="0"/>
          <w:numId w:val="30"/>
        </w:numPr>
        <w:ind w:hanging="679"/>
        <w:rPr>
          <w:rFonts w:asciiTheme="minorBidi" w:hAnsiTheme="minorBidi" w:cstheme="minorBidi"/>
          <w:sz w:val="20"/>
          <w:szCs w:val="20"/>
        </w:rPr>
      </w:pPr>
      <w:r w:rsidRPr="00BF2774">
        <w:rPr>
          <w:rFonts w:asciiTheme="minorBidi" w:hAnsiTheme="minorBidi" w:cstheme="minorBidi"/>
          <w:sz w:val="20"/>
          <w:szCs w:val="20"/>
        </w:rPr>
        <w:t>descripción del cambio;</w:t>
      </w:r>
    </w:p>
    <w:p w14:paraId="12A73635" w14:textId="4468FFCC" w:rsidR="00EF3A89" w:rsidRPr="00BF2774" w:rsidRDefault="003F3001" w:rsidP="00532449">
      <w:pPr>
        <w:numPr>
          <w:ilvl w:val="0"/>
          <w:numId w:val="30"/>
        </w:numPr>
        <w:ind w:hanging="679"/>
        <w:rPr>
          <w:rFonts w:asciiTheme="minorBidi" w:hAnsiTheme="minorBidi" w:cstheme="minorBidi"/>
          <w:sz w:val="20"/>
          <w:szCs w:val="20"/>
        </w:rPr>
      </w:pPr>
      <w:r w:rsidRPr="00BF2774">
        <w:rPr>
          <w:rFonts w:asciiTheme="minorBidi" w:hAnsiTheme="minorBidi" w:cstheme="minorBidi"/>
          <w:sz w:val="20"/>
          <w:szCs w:val="20"/>
        </w:rPr>
        <w:t xml:space="preserve">detalles de las personas que autorizan el cambio (considerando al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según sea necesario).</w:t>
      </w:r>
    </w:p>
    <w:p w14:paraId="33D75A68" w14:textId="77777777" w:rsidR="00EF3A89" w:rsidRPr="00BF2774" w:rsidRDefault="003F3001">
      <w:pPr>
        <w:pStyle w:val="Ttulo2"/>
        <w:tabs>
          <w:tab w:val="center" w:pos="3166"/>
        </w:tabs>
        <w:ind w:left="-15" w:right="0" w:firstLine="0"/>
        <w:rPr>
          <w:rFonts w:asciiTheme="minorBidi" w:hAnsiTheme="minorBidi" w:cstheme="minorBidi"/>
          <w:sz w:val="20"/>
          <w:szCs w:val="20"/>
        </w:rPr>
      </w:pPr>
      <w:bookmarkStart w:id="61" w:name="_Toc59337073"/>
      <w:bookmarkStart w:id="62" w:name="_Toc59386104"/>
      <w:r w:rsidRPr="00BF2774">
        <w:rPr>
          <w:rFonts w:asciiTheme="minorBidi" w:hAnsiTheme="minorBidi" w:cstheme="minorBidi"/>
          <w:sz w:val="20"/>
          <w:szCs w:val="20"/>
        </w:rPr>
        <w:t>8.6</w:t>
      </w:r>
      <w:r w:rsidRPr="00BF2774">
        <w:rPr>
          <w:rFonts w:asciiTheme="minorBidi" w:hAnsiTheme="minorBidi" w:cstheme="minorBidi"/>
          <w:sz w:val="20"/>
          <w:szCs w:val="20"/>
        </w:rPr>
        <w:tab/>
        <w:t>LIBERACIÓN DE LOS PRODUCTOS Y SERVICIOS</w:t>
      </w:r>
      <w:bookmarkEnd w:id="61"/>
      <w:bookmarkEnd w:id="62"/>
    </w:p>
    <w:p w14:paraId="67B428BD" w14:textId="6852A906"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asegurar que los productos y servicios son conformes con todos los requisitos aplicables antes de entregarse al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8.1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p>
    <w:p w14:paraId="058BB627" w14:textId="1523DEC6"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3E63A1">
        <w:rPr>
          <w:rFonts w:asciiTheme="minorBidi" w:hAnsiTheme="minorBidi" w:cstheme="minorBidi"/>
          <w:sz w:val="20"/>
          <w:szCs w:val="20"/>
        </w:rPr>
        <w:t>e</w:t>
      </w:r>
      <w:r w:rsidR="00902025">
        <w:rPr>
          <w:rFonts w:asciiTheme="minorBidi" w:hAnsiTheme="minorBidi" w:cstheme="minorBidi"/>
          <w:sz w:val="20"/>
          <w:szCs w:val="20"/>
        </w:rPr>
        <w:t>ntidad</w:t>
      </w:r>
      <w:r w:rsidRPr="00BF2774">
        <w:rPr>
          <w:rFonts w:asciiTheme="minorBidi" w:hAnsiTheme="minorBidi" w:cstheme="minorBidi"/>
          <w:sz w:val="20"/>
          <w:szCs w:val="20"/>
        </w:rPr>
        <w:t xml:space="preserve"> debería obtener la aprobación de una autoridad pertinente cuando las disposiciones planificadas no se han cumplido; en algunos casos, esta autoridad podría ser 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La </w:t>
      </w:r>
      <w:r w:rsidR="003E63A1">
        <w:rPr>
          <w:rFonts w:asciiTheme="minorBidi" w:hAnsiTheme="minorBidi" w:cstheme="minorBidi"/>
          <w:sz w:val="20"/>
          <w:szCs w:val="20"/>
        </w:rPr>
        <w:t>e</w:t>
      </w:r>
      <w:r w:rsidR="00902025">
        <w:rPr>
          <w:rFonts w:asciiTheme="minorBidi" w:hAnsiTheme="minorBidi" w:cstheme="minorBidi"/>
          <w:sz w:val="20"/>
          <w:szCs w:val="20"/>
        </w:rPr>
        <w:t>ntidad</w:t>
      </w:r>
      <w:r w:rsidRPr="00BF2774">
        <w:rPr>
          <w:rFonts w:asciiTheme="minorBidi" w:hAnsiTheme="minorBidi" w:cstheme="minorBidi"/>
          <w:sz w:val="20"/>
          <w:szCs w:val="20"/>
        </w:rPr>
        <w:t xml:space="preserve"> debería considerar establecer criterios para situaciones en las que es necesario obtener una aprobación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En estos casos, podrían aplicarse los requisitos para salidas no conformes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8.7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p>
    <w:p w14:paraId="5BD7A153" w14:textId="77777777"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Las personas que autorizan la liberación final del producto o servicio deberían estar definidas adecuadamente mediante, por ejemplo, la descripción de su puesto o su nivel de autoridad, y deberían ser trazables. Esto puede lograrse mediante la conservación de información documentada que, por ejemplo,</w:t>
      </w:r>
    </w:p>
    <w:p w14:paraId="7A54DEF7" w14:textId="77777777" w:rsidR="00EF3A89" w:rsidRPr="00BF2774" w:rsidRDefault="003F3001" w:rsidP="00532449">
      <w:pPr>
        <w:numPr>
          <w:ilvl w:val="0"/>
          <w:numId w:val="31"/>
        </w:numPr>
        <w:ind w:hanging="679"/>
        <w:rPr>
          <w:rFonts w:asciiTheme="minorBidi" w:hAnsiTheme="minorBidi" w:cstheme="minorBidi"/>
          <w:sz w:val="20"/>
          <w:szCs w:val="20"/>
        </w:rPr>
      </w:pPr>
      <w:r w:rsidRPr="00BF2774">
        <w:rPr>
          <w:rFonts w:asciiTheme="minorBidi" w:hAnsiTheme="minorBidi" w:cstheme="minorBidi"/>
          <w:sz w:val="20"/>
          <w:szCs w:val="20"/>
        </w:rPr>
        <w:t>aporte la firma de la persona que lo autoriza;</w:t>
      </w:r>
    </w:p>
    <w:p w14:paraId="24FAA690" w14:textId="7DF98598" w:rsidR="00EF3A89" w:rsidRPr="00BF2774" w:rsidRDefault="003F3001" w:rsidP="00532449">
      <w:pPr>
        <w:numPr>
          <w:ilvl w:val="0"/>
          <w:numId w:val="31"/>
        </w:numPr>
        <w:ind w:hanging="679"/>
        <w:rPr>
          <w:rFonts w:asciiTheme="minorBidi" w:hAnsiTheme="minorBidi" w:cstheme="minorBidi"/>
          <w:sz w:val="20"/>
          <w:szCs w:val="20"/>
        </w:rPr>
      </w:pPr>
      <w:r w:rsidRPr="00BF2774">
        <w:rPr>
          <w:rFonts w:asciiTheme="minorBidi" w:hAnsiTheme="minorBidi" w:cstheme="minorBidi"/>
          <w:sz w:val="20"/>
          <w:szCs w:val="20"/>
        </w:rPr>
        <w:t xml:space="preserve">detalle una autorización global para la liberación automática de productos al completar ciertos </w:t>
      </w:r>
      <w:r w:rsidR="003E63A1" w:rsidRPr="00BF2774">
        <w:rPr>
          <w:rFonts w:asciiTheme="minorBidi" w:hAnsiTheme="minorBidi" w:cstheme="minorBidi"/>
          <w:sz w:val="20"/>
          <w:szCs w:val="20"/>
        </w:rPr>
        <w:t>criterios</w:t>
      </w:r>
      <w:r w:rsidR="003E63A1">
        <w:rPr>
          <w:rFonts w:asciiTheme="minorBidi" w:hAnsiTheme="minorBidi" w:cstheme="minorBidi"/>
          <w:sz w:val="20"/>
          <w:szCs w:val="20"/>
        </w:rPr>
        <w:t xml:space="preserve">, como cuando se define el tratamiento de las salidas no </w:t>
      </w:r>
      <w:r w:rsidR="00104D6C">
        <w:rPr>
          <w:rFonts w:asciiTheme="minorBidi" w:hAnsiTheme="minorBidi" w:cstheme="minorBidi"/>
          <w:sz w:val="20"/>
          <w:szCs w:val="20"/>
        </w:rPr>
        <w:t>conformes.</w:t>
      </w:r>
    </w:p>
    <w:p w14:paraId="3ED4AD77" w14:textId="77777777" w:rsidR="00EF3A89" w:rsidRPr="00BF2774" w:rsidRDefault="003F3001">
      <w:pPr>
        <w:pStyle w:val="Ttulo2"/>
        <w:tabs>
          <w:tab w:val="center" w:pos="3013"/>
        </w:tabs>
        <w:ind w:left="-15" w:right="0" w:firstLine="0"/>
        <w:rPr>
          <w:rFonts w:asciiTheme="minorBidi" w:hAnsiTheme="minorBidi" w:cstheme="minorBidi"/>
          <w:sz w:val="20"/>
          <w:szCs w:val="20"/>
        </w:rPr>
      </w:pPr>
      <w:bookmarkStart w:id="63" w:name="_Toc59337074"/>
      <w:bookmarkStart w:id="64" w:name="_Toc59386105"/>
      <w:r w:rsidRPr="00BF2774">
        <w:rPr>
          <w:rFonts w:asciiTheme="minorBidi" w:hAnsiTheme="minorBidi" w:cstheme="minorBidi"/>
          <w:sz w:val="20"/>
          <w:szCs w:val="20"/>
        </w:rPr>
        <w:t>8.7</w:t>
      </w:r>
      <w:r w:rsidRPr="00BF2774">
        <w:rPr>
          <w:rFonts w:asciiTheme="minorBidi" w:hAnsiTheme="minorBidi" w:cstheme="minorBidi"/>
          <w:sz w:val="20"/>
          <w:szCs w:val="20"/>
        </w:rPr>
        <w:tab/>
        <w:t>CONTROL DE LAS SALIDAS NO CONFORMES</w:t>
      </w:r>
      <w:bookmarkEnd w:id="63"/>
      <w:bookmarkEnd w:id="64"/>
    </w:p>
    <w:p w14:paraId="000F8F31" w14:textId="2C498F38" w:rsidR="00EF3A89" w:rsidRPr="00BF2774" w:rsidRDefault="003F3001">
      <w:pPr>
        <w:ind w:left="-5"/>
        <w:rPr>
          <w:rFonts w:asciiTheme="minorBidi" w:hAnsiTheme="minorBidi" w:cstheme="minorBidi"/>
          <w:sz w:val="20"/>
          <w:szCs w:val="20"/>
        </w:rPr>
      </w:pPr>
      <w:r w:rsidRPr="00BF2774">
        <w:rPr>
          <w:rFonts w:asciiTheme="minorBidi" w:hAnsiTheme="minorBidi" w:cstheme="minorBidi"/>
          <w:b/>
          <w:sz w:val="20"/>
          <w:szCs w:val="20"/>
        </w:rPr>
        <w:t xml:space="preserve">8.7.1 </w:t>
      </w: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prevenir la entrega involuntaria o el uso de salidas no conformes (en todas las etapas de la producción y de la prestación del servicio).</w:t>
      </w:r>
    </w:p>
    <w:p w14:paraId="6FF4FFEC" w14:textId="6521562F"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Al determinar una salida no conforme,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tomar las acciones apropiadas basadas en su efecto en la conformidad del producto y servicio. Las acciones variarán según la naturaleza de la salida no conforme, como notificar al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cuando se determine una cuestión de seguridad o de funcionalidad, frente a una cuestión menor que se determina durante la producción que puede corregirse antes de la entrega.</w:t>
      </w:r>
    </w:p>
    <w:p w14:paraId="250AF89F" w14:textId="137BF637"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Hay varias maneras de tratar las salidas no conformes. Para los puntos a) a d) del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8.7.1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podría usar un enfoque que aplique más de uno de los siguientes métodos:</w:t>
      </w:r>
    </w:p>
    <w:p w14:paraId="30F0C501" w14:textId="2066F871" w:rsidR="00EF3A89" w:rsidRPr="00BF2774" w:rsidRDefault="003F3001" w:rsidP="00532449">
      <w:pPr>
        <w:numPr>
          <w:ilvl w:val="0"/>
          <w:numId w:val="32"/>
        </w:numPr>
        <w:ind w:hanging="679"/>
        <w:rPr>
          <w:rFonts w:asciiTheme="minorBidi" w:hAnsiTheme="minorBidi" w:cstheme="minorBidi"/>
          <w:sz w:val="20"/>
          <w:szCs w:val="20"/>
        </w:rPr>
      </w:pPr>
      <w:r w:rsidRPr="00BF2774">
        <w:rPr>
          <w:rFonts w:asciiTheme="minorBidi" w:hAnsiTheme="minorBidi" w:cstheme="minorBidi"/>
          <w:sz w:val="20"/>
          <w:szCs w:val="20"/>
        </w:rPr>
        <w:t xml:space="preserve">corregir la no conformidad reprocesando o reparando, o en el </w:t>
      </w:r>
      <w:r w:rsidR="000B0ABF" w:rsidRPr="00BF2774">
        <w:rPr>
          <w:rFonts w:asciiTheme="minorBidi" w:hAnsiTheme="minorBidi" w:cstheme="minorBidi"/>
          <w:sz w:val="20"/>
          <w:szCs w:val="20"/>
        </w:rPr>
        <w:t>caso,</w:t>
      </w:r>
      <w:r w:rsidRPr="00BF2774">
        <w:rPr>
          <w:rFonts w:asciiTheme="minorBidi" w:hAnsiTheme="minorBidi" w:cstheme="minorBidi"/>
          <w:sz w:val="20"/>
          <w:szCs w:val="20"/>
        </w:rPr>
        <w:t xml:space="preserve"> por ejemplo, de un</w:t>
      </w:r>
      <w:r w:rsidR="000A2520">
        <w:rPr>
          <w:rFonts w:asciiTheme="minorBidi" w:hAnsiTheme="minorBidi" w:cstheme="minorBidi"/>
          <w:sz w:val="20"/>
          <w:szCs w:val="20"/>
        </w:rPr>
        <w:t>a</w:t>
      </w:r>
      <w:r w:rsidRPr="00BF2774">
        <w:rPr>
          <w:rFonts w:asciiTheme="minorBidi" w:hAnsiTheme="minorBidi" w:cstheme="minorBidi"/>
          <w:sz w:val="20"/>
          <w:szCs w:val="20"/>
        </w:rPr>
        <w:t xml:space="preserve"> </w:t>
      </w:r>
      <w:r w:rsidR="000A2520">
        <w:rPr>
          <w:rFonts w:asciiTheme="minorBidi" w:hAnsiTheme="minorBidi" w:cstheme="minorBidi"/>
          <w:sz w:val="20"/>
          <w:szCs w:val="20"/>
        </w:rPr>
        <w:t xml:space="preserve">comunicación que se determina contiene información equivocada, elaborando </w:t>
      </w:r>
      <w:r w:rsidR="000A2520" w:rsidRPr="00BF2774">
        <w:rPr>
          <w:rFonts w:asciiTheme="minorBidi" w:hAnsiTheme="minorBidi" w:cstheme="minorBidi"/>
          <w:sz w:val="20"/>
          <w:szCs w:val="20"/>
        </w:rPr>
        <w:t>en</w:t>
      </w:r>
      <w:r w:rsidR="000A2520">
        <w:rPr>
          <w:rFonts w:asciiTheme="minorBidi" w:hAnsiTheme="minorBidi" w:cstheme="minorBidi"/>
          <w:sz w:val="20"/>
          <w:szCs w:val="20"/>
        </w:rPr>
        <w:t xml:space="preserve"> forma </w:t>
      </w:r>
      <w:r w:rsidR="003E63A1">
        <w:rPr>
          <w:rFonts w:asciiTheme="minorBidi" w:hAnsiTheme="minorBidi" w:cstheme="minorBidi"/>
          <w:sz w:val="20"/>
          <w:szCs w:val="20"/>
        </w:rPr>
        <w:t>correcta antes</w:t>
      </w:r>
      <w:r w:rsidR="000A2520">
        <w:rPr>
          <w:rFonts w:asciiTheme="minorBidi" w:hAnsiTheme="minorBidi" w:cstheme="minorBidi"/>
          <w:sz w:val="20"/>
          <w:szCs w:val="20"/>
        </w:rPr>
        <w:t xml:space="preserve"> de su entrega.</w:t>
      </w:r>
      <w:r w:rsidRPr="00BF2774">
        <w:rPr>
          <w:rFonts w:asciiTheme="minorBidi" w:hAnsiTheme="minorBidi" w:cstheme="minorBidi"/>
          <w:sz w:val="20"/>
          <w:szCs w:val="20"/>
        </w:rPr>
        <w:t xml:space="preserve"> </w:t>
      </w:r>
    </w:p>
    <w:p w14:paraId="1FC277A7" w14:textId="7908C8B6" w:rsidR="00EF3A89" w:rsidRPr="00BF2774" w:rsidRDefault="003F3001" w:rsidP="00532449">
      <w:pPr>
        <w:numPr>
          <w:ilvl w:val="0"/>
          <w:numId w:val="32"/>
        </w:numPr>
        <w:tabs>
          <w:tab w:val="left" w:pos="7475"/>
        </w:tabs>
        <w:ind w:hanging="679"/>
        <w:rPr>
          <w:rFonts w:asciiTheme="minorBidi" w:hAnsiTheme="minorBidi" w:cstheme="minorBidi"/>
          <w:sz w:val="20"/>
          <w:szCs w:val="20"/>
        </w:rPr>
      </w:pPr>
      <w:r w:rsidRPr="00BF2774">
        <w:rPr>
          <w:rFonts w:asciiTheme="minorBidi" w:hAnsiTheme="minorBidi" w:cstheme="minorBidi"/>
          <w:sz w:val="20"/>
          <w:szCs w:val="20"/>
        </w:rPr>
        <w:t xml:space="preserve">separar, confinar, devolver o suspender el suministro de productos y servicios; </w:t>
      </w:r>
      <w:r w:rsidR="003E63A1">
        <w:rPr>
          <w:rFonts w:asciiTheme="minorBidi" w:hAnsiTheme="minorBidi" w:cstheme="minorBidi"/>
          <w:sz w:val="20"/>
          <w:szCs w:val="20"/>
        </w:rPr>
        <w:t xml:space="preserve">cuando no es posible </w:t>
      </w:r>
      <w:r w:rsidR="004648ED">
        <w:rPr>
          <w:rFonts w:asciiTheme="minorBidi" w:hAnsiTheme="minorBidi" w:cstheme="minorBidi"/>
          <w:sz w:val="20"/>
          <w:szCs w:val="20"/>
        </w:rPr>
        <w:t>subsanar,</w:t>
      </w:r>
      <w:r w:rsidR="003E63A1">
        <w:rPr>
          <w:rFonts w:asciiTheme="minorBidi" w:hAnsiTheme="minorBidi" w:cstheme="minorBidi"/>
          <w:sz w:val="20"/>
          <w:szCs w:val="20"/>
        </w:rPr>
        <w:t xml:space="preserve"> la entidad debería toar las acciones para impedir que el producto o servicio se prese, ejem;  no hay disponibilidad de salas  debidamente adecuadas para la realización de eventos de formación o de audiencias; los formadores calificados  no se presentan el evento; los equipos a instalar presentan fallas de funcionamiento.</w:t>
      </w:r>
    </w:p>
    <w:p w14:paraId="60CCE5FC" w14:textId="4FCF3743" w:rsidR="00EF3A89" w:rsidRDefault="003F3001" w:rsidP="00532449">
      <w:pPr>
        <w:numPr>
          <w:ilvl w:val="0"/>
          <w:numId w:val="32"/>
        </w:numPr>
        <w:ind w:hanging="679"/>
        <w:rPr>
          <w:rFonts w:asciiTheme="minorBidi" w:hAnsiTheme="minorBidi" w:cstheme="minorBidi"/>
          <w:sz w:val="20"/>
          <w:szCs w:val="20"/>
        </w:rPr>
      </w:pPr>
      <w:r w:rsidRPr="00BF2774">
        <w:rPr>
          <w:rFonts w:asciiTheme="minorBidi" w:hAnsiTheme="minorBidi" w:cstheme="minorBidi"/>
          <w:sz w:val="20"/>
          <w:szCs w:val="20"/>
        </w:rPr>
        <w:t xml:space="preserve">informar al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según la severidad de la no conformidad de la salida o de los requisitos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esto podría hacerse de manera que 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pueda tomar acciones si la salida no conforme ya se ha entregado, o para dirigir a la </w:t>
      </w:r>
      <w:r w:rsidR="003E63A1">
        <w:rPr>
          <w:rFonts w:asciiTheme="minorBidi" w:hAnsiTheme="minorBidi" w:cstheme="minorBidi"/>
          <w:sz w:val="20"/>
          <w:szCs w:val="20"/>
        </w:rPr>
        <w:t>e</w:t>
      </w:r>
      <w:r w:rsidR="00902025">
        <w:rPr>
          <w:rFonts w:asciiTheme="minorBidi" w:hAnsiTheme="minorBidi" w:cstheme="minorBidi"/>
          <w:sz w:val="20"/>
          <w:szCs w:val="20"/>
        </w:rPr>
        <w:t>ntidad</w:t>
      </w:r>
      <w:r w:rsidRPr="00BF2774">
        <w:rPr>
          <w:rFonts w:asciiTheme="minorBidi" w:hAnsiTheme="minorBidi" w:cstheme="minorBidi"/>
          <w:sz w:val="20"/>
          <w:szCs w:val="20"/>
        </w:rPr>
        <w:t xml:space="preserve"> sobre las acciones que se requieren; los ejemplos de las </w:t>
      </w:r>
    </w:p>
    <w:p w14:paraId="5B87D92F" w14:textId="297237D6" w:rsidR="009D0BBC" w:rsidRDefault="009D0BBC" w:rsidP="00532449">
      <w:pPr>
        <w:pStyle w:val="Prrafodelista"/>
        <w:numPr>
          <w:ilvl w:val="0"/>
          <w:numId w:val="63"/>
        </w:numPr>
        <w:rPr>
          <w:rFonts w:asciiTheme="minorBidi" w:hAnsiTheme="minorBidi" w:cstheme="minorBidi"/>
          <w:sz w:val="20"/>
          <w:szCs w:val="20"/>
        </w:rPr>
      </w:pPr>
      <w:r>
        <w:rPr>
          <w:rFonts w:asciiTheme="minorBidi" w:hAnsiTheme="minorBidi" w:cstheme="minorBidi"/>
          <w:sz w:val="20"/>
          <w:szCs w:val="20"/>
        </w:rPr>
        <w:t>corrección</w:t>
      </w:r>
    </w:p>
    <w:p w14:paraId="65167382" w14:textId="77777777" w:rsidR="009D0BBC" w:rsidRPr="009D0BBC" w:rsidRDefault="009D0BBC" w:rsidP="00532449">
      <w:pPr>
        <w:pStyle w:val="Prrafodelista"/>
        <w:numPr>
          <w:ilvl w:val="0"/>
          <w:numId w:val="63"/>
        </w:numPr>
        <w:jc w:val="left"/>
        <w:rPr>
          <w:rFonts w:asciiTheme="minorBidi" w:hAnsiTheme="minorBidi" w:cstheme="minorBidi"/>
          <w:sz w:val="20"/>
          <w:szCs w:val="20"/>
        </w:rPr>
      </w:pPr>
      <w:r w:rsidRPr="009D0BBC">
        <w:rPr>
          <w:rFonts w:asciiTheme="minorBidi" w:hAnsiTheme="minorBidi" w:cstheme="minorBidi"/>
          <w:sz w:val="20"/>
          <w:szCs w:val="20"/>
        </w:rPr>
        <w:t>separación, contención, devolución o suspensión de provisión de productos y servicios;</w:t>
      </w:r>
    </w:p>
    <w:p w14:paraId="5BEA5CC7" w14:textId="77777777" w:rsidR="009D0BBC" w:rsidRPr="009D0BBC" w:rsidRDefault="009D0BBC" w:rsidP="00532449">
      <w:pPr>
        <w:pStyle w:val="Prrafodelista"/>
        <w:numPr>
          <w:ilvl w:val="0"/>
          <w:numId w:val="63"/>
        </w:numPr>
        <w:jc w:val="left"/>
        <w:rPr>
          <w:rFonts w:asciiTheme="minorBidi" w:hAnsiTheme="minorBidi" w:cstheme="minorBidi"/>
          <w:sz w:val="20"/>
          <w:szCs w:val="20"/>
        </w:rPr>
      </w:pPr>
      <w:r w:rsidRPr="009D0BBC">
        <w:rPr>
          <w:rFonts w:asciiTheme="minorBidi" w:hAnsiTheme="minorBidi" w:cstheme="minorBidi"/>
          <w:sz w:val="20"/>
          <w:szCs w:val="20"/>
        </w:rPr>
        <w:t>información al cliente;</w:t>
      </w:r>
    </w:p>
    <w:p w14:paraId="76CAFB01" w14:textId="77777777" w:rsidR="009D0BBC" w:rsidRPr="009D0BBC" w:rsidRDefault="009D0BBC" w:rsidP="00532449">
      <w:pPr>
        <w:pStyle w:val="Prrafodelista"/>
        <w:numPr>
          <w:ilvl w:val="0"/>
          <w:numId w:val="63"/>
        </w:numPr>
        <w:rPr>
          <w:rFonts w:asciiTheme="minorBidi" w:hAnsiTheme="minorBidi" w:cstheme="minorBidi"/>
          <w:sz w:val="20"/>
          <w:szCs w:val="20"/>
        </w:rPr>
      </w:pPr>
      <w:r w:rsidRPr="009D0BBC">
        <w:rPr>
          <w:rFonts w:asciiTheme="minorBidi" w:hAnsiTheme="minorBidi" w:cstheme="minorBidi"/>
          <w:sz w:val="20"/>
          <w:szCs w:val="20"/>
        </w:rPr>
        <w:t>volver a procesarlo;</w:t>
      </w:r>
    </w:p>
    <w:p w14:paraId="640C5185" w14:textId="5C54437D" w:rsidR="009D0BBC" w:rsidRPr="009D0BBC" w:rsidRDefault="009D0BBC" w:rsidP="00532449">
      <w:pPr>
        <w:pStyle w:val="Prrafodelista"/>
        <w:numPr>
          <w:ilvl w:val="0"/>
          <w:numId w:val="63"/>
        </w:numPr>
        <w:rPr>
          <w:rFonts w:asciiTheme="minorBidi" w:hAnsiTheme="minorBidi" w:cstheme="minorBidi"/>
          <w:sz w:val="20"/>
          <w:szCs w:val="20"/>
        </w:rPr>
      </w:pPr>
      <w:r>
        <w:rPr>
          <w:rFonts w:asciiTheme="minorBidi" w:hAnsiTheme="minorBidi" w:cstheme="minorBidi"/>
          <w:sz w:val="20"/>
          <w:szCs w:val="20"/>
        </w:rPr>
        <w:t xml:space="preserve">eliminar </w:t>
      </w:r>
      <w:r w:rsidRPr="009D0BBC">
        <w:rPr>
          <w:rFonts w:asciiTheme="minorBidi" w:hAnsiTheme="minorBidi" w:cstheme="minorBidi"/>
          <w:sz w:val="20"/>
          <w:szCs w:val="20"/>
        </w:rPr>
        <w:t>o reducir la no conformidad a un nivel aceptable acordado;</w:t>
      </w:r>
    </w:p>
    <w:p w14:paraId="73C8207C" w14:textId="2E1C5966" w:rsidR="009D0BBC" w:rsidRPr="009D0BBC" w:rsidRDefault="009D0BBC" w:rsidP="00532449">
      <w:pPr>
        <w:pStyle w:val="Prrafodelista"/>
        <w:numPr>
          <w:ilvl w:val="0"/>
          <w:numId w:val="63"/>
        </w:numPr>
        <w:rPr>
          <w:rFonts w:asciiTheme="minorBidi" w:hAnsiTheme="minorBidi" w:cstheme="minorBidi"/>
          <w:sz w:val="20"/>
          <w:szCs w:val="20"/>
        </w:rPr>
      </w:pPr>
      <w:r w:rsidRPr="009D0BBC">
        <w:rPr>
          <w:rFonts w:asciiTheme="minorBidi" w:hAnsiTheme="minorBidi" w:cstheme="minorBidi"/>
          <w:sz w:val="20"/>
          <w:szCs w:val="20"/>
        </w:rPr>
        <w:t>eliminar la no conformidad del proceso en su totalidad;</w:t>
      </w:r>
    </w:p>
    <w:p w14:paraId="6657FA24" w14:textId="2D4CE151" w:rsidR="00EF3A89" w:rsidRPr="00BF2774" w:rsidRDefault="003F3001" w:rsidP="00532449">
      <w:pPr>
        <w:numPr>
          <w:ilvl w:val="0"/>
          <w:numId w:val="32"/>
        </w:numPr>
        <w:ind w:hanging="679"/>
        <w:rPr>
          <w:rFonts w:asciiTheme="minorBidi" w:hAnsiTheme="minorBidi" w:cstheme="minorBidi"/>
          <w:sz w:val="20"/>
          <w:szCs w:val="20"/>
        </w:rPr>
      </w:pPr>
      <w:r w:rsidRPr="00BF2774">
        <w:rPr>
          <w:rFonts w:asciiTheme="minorBidi" w:hAnsiTheme="minorBidi" w:cstheme="minorBidi"/>
          <w:sz w:val="20"/>
          <w:szCs w:val="20"/>
        </w:rPr>
        <w:t xml:space="preserve">en algunas ocasiones </w:t>
      </w:r>
      <w:r w:rsidR="009D0BBC">
        <w:rPr>
          <w:rFonts w:asciiTheme="minorBidi" w:hAnsiTheme="minorBidi" w:cstheme="minorBidi"/>
          <w:sz w:val="20"/>
          <w:szCs w:val="20"/>
        </w:rPr>
        <w:t xml:space="preserve">y con el fin de no  afectar al cliente o al proceso se </w:t>
      </w:r>
      <w:r w:rsidRPr="00BF2774">
        <w:rPr>
          <w:rFonts w:asciiTheme="minorBidi" w:hAnsiTheme="minorBidi" w:cstheme="minorBidi"/>
          <w:sz w:val="20"/>
          <w:szCs w:val="20"/>
        </w:rPr>
        <w:t>requ</w:t>
      </w:r>
      <w:r w:rsidR="009D0BBC">
        <w:rPr>
          <w:rFonts w:asciiTheme="minorBidi" w:hAnsiTheme="minorBidi" w:cstheme="minorBidi"/>
          <w:sz w:val="20"/>
          <w:szCs w:val="20"/>
        </w:rPr>
        <w:t xml:space="preserve">iere </w:t>
      </w:r>
      <w:r w:rsidRPr="00BF2774">
        <w:rPr>
          <w:rFonts w:asciiTheme="minorBidi" w:hAnsiTheme="minorBidi" w:cstheme="minorBidi"/>
          <w:sz w:val="20"/>
          <w:szCs w:val="20"/>
        </w:rPr>
        <w:t xml:space="preserve"> obtener una autorización bajo concesión (dicha concesión podría otorgarla una persona </w:t>
      </w:r>
      <w:r w:rsidR="004648ED" w:rsidRPr="00BF2774">
        <w:rPr>
          <w:rFonts w:asciiTheme="minorBidi" w:hAnsiTheme="minorBidi" w:cstheme="minorBidi"/>
          <w:sz w:val="20"/>
          <w:szCs w:val="20"/>
        </w:rPr>
        <w:t>autorizada)</w:t>
      </w:r>
      <w:r w:rsidR="009D0BBC">
        <w:rPr>
          <w:rFonts w:asciiTheme="minorBidi" w:hAnsiTheme="minorBidi" w:cstheme="minorBidi"/>
          <w:sz w:val="20"/>
          <w:szCs w:val="20"/>
        </w:rPr>
        <w:t xml:space="preserve"> ejemplo cuando los productos se van a entregar fuera de tiempo  incumpliendo las condiciones de oportunidad. En otros casos se requiere la autorización del cliente por ejemplo cuando se puede llevar a cabo un evento y es necesaria su reprogramación </w:t>
      </w:r>
    </w:p>
    <w:p w14:paraId="58242359" w14:textId="77777777"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Cuando se corrigen las salidas no conformes después de su detección, deberían verificarse. Esto puede incluir la inspección de un producto corregido o la verificación del desempeño después de que se haya hecho una corrección a un proceso de prestación de servicios.</w:t>
      </w:r>
    </w:p>
    <w:p w14:paraId="58A2157D" w14:textId="4AF13CC8"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Cuando se necesiten acciones adicionales (por ejemplo, para responder a quejas y prevenir que vuelva a suceder), deberían </w:t>
      </w:r>
      <w:r w:rsidR="007127A1" w:rsidRPr="00BF2774">
        <w:rPr>
          <w:rFonts w:asciiTheme="minorBidi" w:hAnsiTheme="minorBidi" w:cstheme="minorBidi"/>
          <w:sz w:val="20"/>
          <w:szCs w:val="20"/>
        </w:rPr>
        <w:t xml:space="preserve">aplicarse </w:t>
      </w:r>
      <w:r w:rsidR="007127A1">
        <w:rPr>
          <w:rFonts w:asciiTheme="minorBidi" w:hAnsiTheme="minorBidi" w:cstheme="minorBidi"/>
          <w:sz w:val="20"/>
          <w:szCs w:val="20"/>
        </w:rPr>
        <w:t xml:space="preserve">adicionalmente </w:t>
      </w:r>
      <w:r w:rsidRPr="00BF2774">
        <w:rPr>
          <w:rFonts w:asciiTheme="minorBidi" w:hAnsiTheme="minorBidi" w:cstheme="minorBidi"/>
          <w:sz w:val="20"/>
          <w:szCs w:val="20"/>
        </w:rPr>
        <w:t xml:space="preserve">los requisitos de acciones correctivas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10.2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r w:rsidRPr="00BF2774">
        <w:rPr>
          <w:rFonts w:asciiTheme="minorBidi" w:hAnsiTheme="minorBidi" w:cstheme="minorBidi"/>
          <w:i/>
          <w:sz w:val="20"/>
          <w:szCs w:val="20"/>
        </w:rPr>
        <w:t>.</w:t>
      </w:r>
    </w:p>
    <w:p w14:paraId="5D1F3A25" w14:textId="5BE68FC7" w:rsidR="00EF3A89" w:rsidRPr="00BF2774" w:rsidRDefault="003F3001">
      <w:pPr>
        <w:ind w:left="-5"/>
        <w:rPr>
          <w:rFonts w:asciiTheme="minorBidi" w:hAnsiTheme="minorBidi" w:cstheme="minorBidi"/>
          <w:sz w:val="20"/>
          <w:szCs w:val="20"/>
        </w:rPr>
      </w:pPr>
      <w:r w:rsidRPr="00BF2774">
        <w:rPr>
          <w:rFonts w:asciiTheme="minorBidi" w:hAnsiTheme="minorBidi" w:cstheme="minorBidi"/>
          <w:b/>
          <w:sz w:val="20"/>
          <w:szCs w:val="20"/>
        </w:rPr>
        <w:t xml:space="preserve">8.7.2 </w:t>
      </w: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asegurar que la </w:t>
      </w:r>
      <w:r w:rsidR="007127A1">
        <w:rPr>
          <w:rFonts w:asciiTheme="minorBidi" w:hAnsiTheme="minorBidi" w:cstheme="minorBidi"/>
          <w:sz w:val="20"/>
          <w:szCs w:val="20"/>
        </w:rPr>
        <w:t>e</w:t>
      </w:r>
      <w:r w:rsidR="00902025">
        <w:rPr>
          <w:rFonts w:asciiTheme="minorBidi" w:hAnsiTheme="minorBidi" w:cstheme="minorBidi"/>
          <w:sz w:val="20"/>
          <w:szCs w:val="20"/>
        </w:rPr>
        <w:t>ntidad</w:t>
      </w:r>
      <w:r w:rsidRPr="00BF2774">
        <w:rPr>
          <w:rFonts w:asciiTheme="minorBidi" w:hAnsiTheme="minorBidi" w:cstheme="minorBidi"/>
          <w:sz w:val="20"/>
          <w:szCs w:val="20"/>
        </w:rPr>
        <w:t xml:space="preserve"> conserva la información documentada relativa a:</w:t>
      </w:r>
    </w:p>
    <w:p w14:paraId="12068033" w14:textId="77777777" w:rsidR="00EF3A89" w:rsidRPr="00BF2774" w:rsidRDefault="003F3001" w:rsidP="00532449">
      <w:pPr>
        <w:numPr>
          <w:ilvl w:val="0"/>
          <w:numId w:val="33"/>
        </w:numPr>
        <w:ind w:hanging="679"/>
        <w:rPr>
          <w:rFonts w:asciiTheme="minorBidi" w:hAnsiTheme="minorBidi" w:cstheme="minorBidi"/>
          <w:sz w:val="20"/>
          <w:szCs w:val="20"/>
        </w:rPr>
      </w:pPr>
      <w:r w:rsidRPr="00BF2774">
        <w:rPr>
          <w:rFonts w:asciiTheme="minorBidi" w:hAnsiTheme="minorBidi" w:cstheme="minorBidi"/>
          <w:sz w:val="20"/>
          <w:szCs w:val="20"/>
        </w:rPr>
        <w:t>las salidas no conformes, en todas las etapas de la producción y de la prestación del servicio;</w:t>
      </w:r>
    </w:p>
    <w:p w14:paraId="1E70E771" w14:textId="77777777" w:rsidR="00EF3A89" w:rsidRPr="00BF2774" w:rsidRDefault="003F3001" w:rsidP="00532449">
      <w:pPr>
        <w:numPr>
          <w:ilvl w:val="0"/>
          <w:numId w:val="33"/>
        </w:numPr>
        <w:ind w:hanging="679"/>
        <w:rPr>
          <w:rFonts w:asciiTheme="minorBidi" w:hAnsiTheme="minorBidi" w:cstheme="minorBidi"/>
          <w:sz w:val="20"/>
          <w:szCs w:val="20"/>
        </w:rPr>
      </w:pPr>
      <w:r w:rsidRPr="00BF2774">
        <w:rPr>
          <w:rFonts w:asciiTheme="minorBidi" w:hAnsiTheme="minorBidi" w:cstheme="minorBidi"/>
          <w:sz w:val="20"/>
          <w:szCs w:val="20"/>
        </w:rPr>
        <w:t>las acciones tomadas para corregir las no conformidades;</w:t>
      </w:r>
    </w:p>
    <w:p w14:paraId="6C6B9564" w14:textId="77777777" w:rsidR="00EF3A89" w:rsidRPr="00BF2774" w:rsidRDefault="003F3001" w:rsidP="00532449">
      <w:pPr>
        <w:numPr>
          <w:ilvl w:val="0"/>
          <w:numId w:val="33"/>
        </w:numPr>
        <w:ind w:hanging="679"/>
        <w:rPr>
          <w:rFonts w:asciiTheme="minorBidi" w:hAnsiTheme="minorBidi" w:cstheme="minorBidi"/>
          <w:sz w:val="20"/>
          <w:szCs w:val="20"/>
        </w:rPr>
      </w:pPr>
      <w:r w:rsidRPr="00BF2774">
        <w:rPr>
          <w:rFonts w:asciiTheme="minorBidi" w:hAnsiTheme="minorBidi" w:cstheme="minorBidi"/>
          <w:sz w:val="20"/>
          <w:szCs w:val="20"/>
        </w:rPr>
        <w:t>las personas que tienen la responsabilidad de aprobar la liberación de productos o servicios no conformes.</w:t>
      </w:r>
    </w:p>
    <w:p w14:paraId="764F1822" w14:textId="55880F64"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Conservar la información documentada puede ayudar a asegurar que: los procesos se mejoran y optimizan; las instrucciones de trabajo, procesos y procedimientos corregidos se detallan para su uso futuro; la información se comunica a las personas pertinentes tanto dentro de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como externamente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8.2.1 de la </w:t>
      </w:r>
      <w:r w:rsidR="00F758CB">
        <w:rPr>
          <w:rFonts w:asciiTheme="minorBidi" w:hAnsiTheme="minorBidi" w:cstheme="minorBidi"/>
          <w:sz w:val="20"/>
          <w:szCs w:val="20"/>
        </w:rPr>
        <w:t>NTC 6256:2018</w:t>
      </w:r>
      <w:r w:rsidRPr="00BF2774">
        <w:rPr>
          <w:rFonts w:asciiTheme="minorBidi" w:hAnsiTheme="minorBidi" w:cstheme="minorBidi"/>
          <w:sz w:val="20"/>
          <w:szCs w:val="20"/>
        </w:rPr>
        <w:t>). Esta información documentada también puede usarse como base para el análisis de tendencias en no conformidades.</w:t>
      </w:r>
    </w:p>
    <w:p w14:paraId="535DC577" w14:textId="6E678AE7"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asegurarse de que la información documentada conservada incluye detalles de la no conformidad, de las acciones tomadas para corregir, mitigar o comunicarla, de cualquier concesión obtenida (por ejemplo, acuerdos con 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de que el producto o servicio puede usarse a pesar de la no conformidad) y de la persona que autoriza las acciones tomadas</w:t>
      </w:r>
      <w:r w:rsidR="007127A1">
        <w:rPr>
          <w:rFonts w:asciiTheme="minorBidi" w:hAnsiTheme="minorBidi" w:cstheme="minorBidi"/>
          <w:sz w:val="20"/>
          <w:szCs w:val="20"/>
        </w:rPr>
        <w:t xml:space="preserve">, para lo cual se pueden </w:t>
      </w:r>
      <w:r w:rsidR="004648ED">
        <w:rPr>
          <w:rFonts w:asciiTheme="minorBidi" w:hAnsiTheme="minorBidi" w:cstheme="minorBidi"/>
          <w:sz w:val="20"/>
          <w:szCs w:val="20"/>
        </w:rPr>
        <w:t>establecer</w:t>
      </w:r>
      <w:r w:rsidR="007127A1">
        <w:rPr>
          <w:rFonts w:asciiTheme="minorBidi" w:hAnsiTheme="minorBidi" w:cstheme="minorBidi"/>
          <w:sz w:val="20"/>
          <w:szCs w:val="20"/>
        </w:rPr>
        <w:t xml:space="preserve"> formatos o información a través de medios tecnológicos.</w:t>
      </w:r>
    </w:p>
    <w:p w14:paraId="2B9CF229" w14:textId="77777777" w:rsidR="00EF3A89" w:rsidRPr="00BF2774" w:rsidRDefault="003F3001">
      <w:pPr>
        <w:pStyle w:val="Ttulo1"/>
        <w:tabs>
          <w:tab w:val="center" w:pos="2321"/>
        </w:tabs>
        <w:ind w:left="-15" w:right="0" w:firstLine="0"/>
        <w:rPr>
          <w:rFonts w:asciiTheme="minorBidi" w:hAnsiTheme="minorBidi" w:cstheme="minorBidi"/>
          <w:sz w:val="20"/>
          <w:szCs w:val="20"/>
        </w:rPr>
      </w:pPr>
      <w:bookmarkStart w:id="65" w:name="_Toc59337075"/>
      <w:bookmarkStart w:id="66" w:name="_Toc59386106"/>
      <w:r w:rsidRPr="00BF2774">
        <w:rPr>
          <w:rFonts w:asciiTheme="minorBidi" w:hAnsiTheme="minorBidi" w:cstheme="minorBidi"/>
          <w:sz w:val="20"/>
          <w:szCs w:val="20"/>
        </w:rPr>
        <w:t>9.</w:t>
      </w:r>
      <w:r w:rsidRPr="00BF2774">
        <w:rPr>
          <w:rFonts w:asciiTheme="minorBidi" w:hAnsiTheme="minorBidi" w:cstheme="minorBidi"/>
          <w:sz w:val="20"/>
          <w:szCs w:val="20"/>
        </w:rPr>
        <w:tab/>
        <w:t>EVALUACIÓN DEL DESEMPEÑO</w:t>
      </w:r>
      <w:bookmarkEnd w:id="65"/>
      <w:bookmarkEnd w:id="66"/>
    </w:p>
    <w:p w14:paraId="3F02E297" w14:textId="77777777" w:rsidR="00EF3A89" w:rsidRPr="00BF2774" w:rsidRDefault="003F3001">
      <w:pPr>
        <w:pStyle w:val="Ttulo2"/>
        <w:tabs>
          <w:tab w:val="center" w:pos="3381"/>
        </w:tabs>
        <w:ind w:left="-15" w:right="0" w:firstLine="0"/>
        <w:rPr>
          <w:rFonts w:asciiTheme="minorBidi" w:hAnsiTheme="minorBidi" w:cstheme="minorBidi"/>
          <w:sz w:val="20"/>
          <w:szCs w:val="20"/>
        </w:rPr>
      </w:pPr>
      <w:bookmarkStart w:id="67" w:name="_Toc59337076"/>
      <w:bookmarkStart w:id="68" w:name="_Toc59386107"/>
      <w:r w:rsidRPr="00BF2774">
        <w:rPr>
          <w:rFonts w:asciiTheme="minorBidi" w:hAnsiTheme="minorBidi" w:cstheme="minorBidi"/>
          <w:sz w:val="20"/>
          <w:szCs w:val="20"/>
        </w:rPr>
        <w:t>9.1</w:t>
      </w:r>
      <w:r w:rsidRPr="00BF2774">
        <w:rPr>
          <w:rFonts w:asciiTheme="minorBidi" w:hAnsiTheme="minorBidi" w:cstheme="minorBidi"/>
          <w:sz w:val="20"/>
          <w:szCs w:val="20"/>
        </w:rPr>
        <w:tab/>
        <w:t>SEGUIMIENTO, MEDICIÓN, ANÁLISIS Y EVALUACIÓN</w:t>
      </w:r>
      <w:bookmarkEnd w:id="67"/>
      <w:bookmarkEnd w:id="68"/>
    </w:p>
    <w:p w14:paraId="6CBB9092" w14:textId="77777777" w:rsidR="00EF3A89" w:rsidRPr="00BF2774" w:rsidRDefault="003F3001">
      <w:pPr>
        <w:pStyle w:val="Ttulo7"/>
        <w:tabs>
          <w:tab w:val="center" w:pos="1408"/>
        </w:tabs>
        <w:ind w:left="-15" w:right="0" w:firstLine="0"/>
        <w:rPr>
          <w:rFonts w:asciiTheme="minorBidi" w:hAnsiTheme="minorBidi" w:cstheme="minorBidi"/>
          <w:sz w:val="20"/>
          <w:szCs w:val="20"/>
        </w:rPr>
      </w:pPr>
      <w:r w:rsidRPr="00BF2774">
        <w:rPr>
          <w:rFonts w:asciiTheme="minorBidi" w:hAnsiTheme="minorBidi" w:cstheme="minorBidi"/>
          <w:sz w:val="20"/>
          <w:szCs w:val="20"/>
        </w:rPr>
        <w:t>9.1.1</w:t>
      </w:r>
      <w:r w:rsidRPr="00BF2774">
        <w:rPr>
          <w:rFonts w:asciiTheme="minorBidi" w:hAnsiTheme="minorBidi" w:cstheme="minorBidi"/>
          <w:sz w:val="20"/>
          <w:szCs w:val="20"/>
        </w:rPr>
        <w:tab/>
        <w:t>Generalidades</w:t>
      </w:r>
    </w:p>
    <w:p w14:paraId="72A62972" w14:textId="1EB8085C"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asegurar que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realiza el seguimiento, medición, análisis y evaluación, </w:t>
      </w:r>
      <w:r w:rsidR="000B0ABF">
        <w:rPr>
          <w:rFonts w:asciiTheme="minorBidi" w:hAnsiTheme="minorBidi" w:cstheme="minorBidi"/>
          <w:sz w:val="20"/>
          <w:szCs w:val="20"/>
        </w:rPr>
        <w:t xml:space="preserve"> de la información de los </w:t>
      </w:r>
      <w:r w:rsidR="004648ED">
        <w:rPr>
          <w:rFonts w:asciiTheme="minorBidi" w:hAnsiTheme="minorBidi" w:cstheme="minorBidi"/>
          <w:sz w:val="20"/>
          <w:szCs w:val="20"/>
        </w:rPr>
        <w:t>procesos,</w:t>
      </w:r>
      <w:r w:rsidR="000B0ABF">
        <w:rPr>
          <w:rFonts w:asciiTheme="minorBidi" w:hAnsiTheme="minorBidi" w:cstheme="minorBidi"/>
          <w:sz w:val="20"/>
          <w:szCs w:val="20"/>
        </w:rPr>
        <w:t xml:space="preserve"> </w:t>
      </w:r>
      <w:r w:rsidRPr="00BF2774">
        <w:rPr>
          <w:rFonts w:asciiTheme="minorBidi" w:hAnsiTheme="minorBidi" w:cstheme="minorBidi"/>
          <w:sz w:val="20"/>
          <w:szCs w:val="20"/>
        </w:rPr>
        <w:t>para permitir determinar si se están logrando los resultados previstos.</w:t>
      </w:r>
    </w:p>
    <w:p w14:paraId="6B90F6B8" w14:textId="430C863D"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Norma </w:t>
      </w:r>
      <w:r w:rsidR="00DA4F8F">
        <w:rPr>
          <w:rFonts w:asciiTheme="minorBidi" w:hAnsiTheme="minorBidi" w:cstheme="minorBidi"/>
          <w:sz w:val="20"/>
          <w:szCs w:val="20"/>
        </w:rPr>
        <w:t>NTC 6258.2018</w:t>
      </w:r>
      <w:r w:rsidRPr="00BF2774">
        <w:rPr>
          <w:rFonts w:asciiTheme="minorBidi" w:hAnsiTheme="minorBidi" w:cstheme="minorBidi"/>
          <w:sz w:val="20"/>
          <w:szCs w:val="20"/>
        </w:rPr>
        <w:t xml:space="preserve"> requiere que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determine aquello de lo que necesita hacer el seguimiento y medición, y los métodos usados para analizar y evaluar el desempeño y la eficacia del </w:t>
      </w:r>
      <w:r w:rsidR="00813F19">
        <w:rPr>
          <w:rFonts w:asciiTheme="minorBidi" w:hAnsiTheme="minorBidi" w:cstheme="minorBidi"/>
          <w:sz w:val="20"/>
          <w:szCs w:val="20"/>
        </w:rPr>
        <w:t xml:space="preserve">sistema de </w:t>
      </w:r>
      <w:r w:rsidR="004648ED">
        <w:rPr>
          <w:rFonts w:asciiTheme="minorBidi" w:hAnsiTheme="minorBidi" w:cstheme="minorBidi"/>
          <w:sz w:val="20"/>
          <w:szCs w:val="20"/>
        </w:rPr>
        <w:t xml:space="preserve">gestión. </w:t>
      </w:r>
      <w:r w:rsidRPr="00BF2774">
        <w:rPr>
          <w:rFonts w:asciiTheme="minorBidi" w:hAnsiTheme="minorBidi" w:cstheme="minorBidi"/>
          <w:sz w:val="20"/>
          <w:szCs w:val="20"/>
        </w:rPr>
        <w:t xml:space="preserve">Cuando se considera el desempeño y la eficacia de un </w:t>
      </w:r>
      <w:r w:rsidR="00813F19">
        <w:rPr>
          <w:rFonts w:asciiTheme="minorBidi" w:hAnsiTheme="minorBidi" w:cstheme="minorBidi"/>
          <w:sz w:val="20"/>
          <w:szCs w:val="20"/>
        </w:rPr>
        <w:t xml:space="preserve">sistema de </w:t>
      </w:r>
      <w:r w:rsidR="004648ED">
        <w:rPr>
          <w:rFonts w:asciiTheme="minorBidi" w:hAnsiTheme="minorBidi" w:cstheme="minorBidi"/>
          <w:sz w:val="20"/>
          <w:szCs w:val="20"/>
        </w:rPr>
        <w:t>gestión,</w:t>
      </w:r>
      <w:r w:rsidRPr="00BF2774">
        <w:rPr>
          <w:rFonts w:asciiTheme="minorBidi" w:hAnsiTheme="minorBidi" w:cstheme="minorBidi"/>
          <w:sz w:val="20"/>
          <w:szCs w:val="20"/>
        </w:rPr>
        <w:t xml:space="preserve"> “desempeño” son los resultados medibles de la </w:t>
      </w:r>
      <w:r w:rsidR="00902025">
        <w:rPr>
          <w:rFonts w:asciiTheme="minorBidi" w:hAnsiTheme="minorBidi" w:cstheme="minorBidi"/>
          <w:sz w:val="20"/>
          <w:szCs w:val="20"/>
        </w:rPr>
        <w:t>Entidad</w:t>
      </w:r>
      <w:r w:rsidRPr="00BF2774">
        <w:rPr>
          <w:rFonts w:asciiTheme="minorBidi" w:hAnsiTheme="minorBidi" w:cstheme="minorBidi"/>
          <w:sz w:val="20"/>
          <w:szCs w:val="20"/>
        </w:rPr>
        <w:t>, y “eficacia” es el grado en el que se realizan las actividades planificadas y en el que se logran los resultados planificados.</w:t>
      </w:r>
    </w:p>
    <w:p w14:paraId="3355D7DF" w14:textId="04B4D586" w:rsidR="00EF3A89"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Al determinar aquello que se necesita hacer el seguimiento y/o medición,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tener en cuenta las acciones requeridas en otros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s, como las acciones para establecer el </w:t>
      </w:r>
      <w:r w:rsidR="00813F19">
        <w:rPr>
          <w:rFonts w:asciiTheme="minorBidi" w:hAnsiTheme="minorBidi" w:cstheme="minorBidi"/>
          <w:sz w:val="20"/>
          <w:szCs w:val="20"/>
        </w:rPr>
        <w:t xml:space="preserve">sistema de </w:t>
      </w:r>
      <w:r w:rsidR="008877DD">
        <w:rPr>
          <w:rFonts w:asciiTheme="minorBidi" w:hAnsiTheme="minorBidi" w:cstheme="minorBidi"/>
          <w:sz w:val="20"/>
          <w:szCs w:val="20"/>
        </w:rPr>
        <w:t xml:space="preserve">gestión </w:t>
      </w:r>
      <w:r w:rsidRPr="00BF2774">
        <w:rPr>
          <w:rFonts w:asciiTheme="minorBidi" w:hAnsiTheme="minorBidi" w:cstheme="minorBidi"/>
          <w:sz w:val="20"/>
          <w:szCs w:val="20"/>
        </w:rPr>
        <w:t xml:space="preserve"> y sus procesos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4.4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los objetivos de la </w:t>
      </w:r>
      <w:r w:rsidR="00E16D20">
        <w:rPr>
          <w:rFonts w:asciiTheme="minorBidi" w:hAnsiTheme="minorBidi" w:cstheme="minorBidi"/>
          <w:sz w:val="20"/>
          <w:szCs w:val="20"/>
        </w:rPr>
        <w:t>sistema</w:t>
      </w:r>
      <w:r w:rsidRPr="00BF2774">
        <w:rPr>
          <w:rFonts w:asciiTheme="minorBidi" w:hAnsiTheme="minorBidi" w:cstheme="minorBidi"/>
          <w:sz w:val="20"/>
          <w:szCs w:val="20"/>
        </w:rPr>
        <w:t xml:space="preserve">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6.2.1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la planificación y el control operacional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8.1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la satisfacción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9.1.2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el análisis y evaluación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9.1.3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las auditorías internas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9.2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y la revisión por la dirección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9.3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determinar entonces la manera en que se llevarán a cabo el seguimiento, medición, análisis y evaluación, y los recursos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7.1.5 de la </w:t>
      </w:r>
      <w:r w:rsidR="00F758CB">
        <w:rPr>
          <w:rFonts w:asciiTheme="minorBidi" w:hAnsiTheme="minorBidi" w:cstheme="minorBidi"/>
          <w:sz w:val="20"/>
          <w:szCs w:val="20"/>
        </w:rPr>
        <w:t>NTC 6256:2018</w:t>
      </w:r>
      <w:r w:rsidRPr="00BF2774">
        <w:rPr>
          <w:rFonts w:asciiTheme="minorBidi" w:hAnsiTheme="minorBidi" w:cstheme="minorBidi"/>
          <w:sz w:val="20"/>
          <w:szCs w:val="20"/>
        </w:rPr>
        <w:t>) que se necesitarán.</w:t>
      </w:r>
    </w:p>
    <w:p w14:paraId="6872D000" w14:textId="45218D21" w:rsidR="00857D4C" w:rsidRPr="00856E90" w:rsidRDefault="00857D4C" w:rsidP="00857D4C">
      <w:pPr>
        <w:spacing w:after="0" w:line="240" w:lineRule="auto"/>
        <w:ind w:left="0" w:firstLine="0"/>
        <w:rPr>
          <w:color w:val="auto"/>
          <w:sz w:val="20"/>
          <w:szCs w:val="20"/>
          <w:lang w:eastAsia="es-ES"/>
        </w:rPr>
      </w:pPr>
      <w:r w:rsidRPr="00856E90">
        <w:rPr>
          <w:color w:val="auto"/>
          <w:sz w:val="20"/>
          <w:szCs w:val="20"/>
          <w:lang w:eastAsia="es-ES"/>
        </w:rPr>
        <w:t>Para aplicar el seguimiento, medición, análisis y mejora, se debería tener en cuenta</w:t>
      </w:r>
      <w:r w:rsidR="00CF4CE3">
        <w:rPr>
          <w:color w:val="auto"/>
          <w:sz w:val="20"/>
          <w:szCs w:val="20"/>
          <w:lang w:eastAsia="es-ES"/>
        </w:rPr>
        <w:t>:</w:t>
      </w:r>
    </w:p>
    <w:p w14:paraId="17A28E08" w14:textId="77777777" w:rsidR="00857D4C" w:rsidRPr="00856E90" w:rsidRDefault="00857D4C" w:rsidP="00857D4C">
      <w:pPr>
        <w:spacing w:after="0" w:line="240" w:lineRule="auto"/>
        <w:ind w:left="0" w:firstLine="0"/>
        <w:rPr>
          <w:color w:val="auto"/>
          <w:sz w:val="20"/>
          <w:szCs w:val="20"/>
          <w:lang w:eastAsia="es-ES"/>
        </w:rPr>
      </w:pPr>
    </w:p>
    <w:p w14:paraId="522F9050" w14:textId="07C894CA" w:rsidR="00857D4C" w:rsidRPr="00856E90" w:rsidRDefault="00857D4C" w:rsidP="00857D4C">
      <w:pPr>
        <w:spacing w:after="0" w:line="240" w:lineRule="auto"/>
        <w:ind w:left="709" w:hanging="709"/>
        <w:rPr>
          <w:color w:val="auto"/>
          <w:sz w:val="20"/>
          <w:szCs w:val="20"/>
          <w:lang w:val="x-none" w:eastAsia="es-ES"/>
        </w:rPr>
      </w:pPr>
      <w:r w:rsidRPr="00856E90">
        <w:rPr>
          <w:color w:val="auto"/>
          <w:sz w:val="20"/>
          <w:szCs w:val="20"/>
          <w:lang w:val="x-none" w:eastAsia="es-ES"/>
        </w:rPr>
        <w:t>a)</w:t>
      </w:r>
      <w:r w:rsidRPr="00856E90">
        <w:rPr>
          <w:color w:val="auto"/>
          <w:sz w:val="20"/>
          <w:szCs w:val="20"/>
          <w:lang w:val="x-none" w:eastAsia="es-ES"/>
        </w:rPr>
        <w:tab/>
        <w:t xml:space="preserve">Seguimiento: permite determinar el estado del objeto al cual se le está realizando el seguimiento, específicamente se debería realizar seguimiento al desempeño y eficacia de: </w:t>
      </w:r>
      <w:r w:rsidR="00856E90">
        <w:rPr>
          <w:color w:val="auto"/>
          <w:sz w:val="20"/>
          <w:szCs w:val="20"/>
          <w:lang w:eastAsia="es-ES"/>
        </w:rPr>
        <w:t>s</w:t>
      </w:r>
      <w:r w:rsidR="00856E90" w:rsidRPr="00856E90">
        <w:rPr>
          <w:color w:val="auto"/>
          <w:sz w:val="20"/>
          <w:szCs w:val="20"/>
          <w:lang w:val="x-none" w:eastAsia="es-ES"/>
        </w:rPr>
        <w:t>sistema</w:t>
      </w:r>
      <w:r w:rsidRPr="00856E90">
        <w:rPr>
          <w:color w:val="auto"/>
          <w:sz w:val="20"/>
          <w:szCs w:val="20"/>
          <w:lang w:val="x-none" w:eastAsia="es-ES"/>
        </w:rPr>
        <w:t xml:space="preserve"> de </w:t>
      </w:r>
      <w:r w:rsidR="00856E90">
        <w:rPr>
          <w:color w:val="auto"/>
          <w:sz w:val="20"/>
          <w:szCs w:val="20"/>
          <w:lang w:eastAsia="es-ES"/>
        </w:rPr>
        <w:t>g</w:t>
      </w:r>
      <w:r w:rsidR="00856E90" w:rsidRPr="00856E90">
        <w:rPr>
          <w:color w:val="auto"/>
          <w:sz w:val="20"/>
          <w:szCs w:val="20"/>
          <w:lang w:val="x-none" w:eastAsia="es-ES"/>
        </w:rPr>
        <w:t>gestión</w:t>
      </w:r>
      <w:r w:rsidRPr="00856E90">
        <w:rPr>
          <w:color w:val="auto"/>
          <w:sz w:val="20"/>
          <w:szCs w:val="20"/>
          <w:lang w:val="x-none" w:eastAsia="es-ES"/>
        </w:rPr>
        <w:t xml:space="preserve">, los procesos que lo componen, productos y servicios o una actividad en específico. El seguimiento puede desarrollarse mediante actividades como la </w:t>
      </w:r>
      <w:r w:rsidR="00856E90">
        <w:rPr>
          <w:color w:val="auto"/>
          <w:sz w:val="20"/>
          <w:szCs w:val="20"/>
          <w:lang w:eastAsia="es-ES"/>
        </w:rPr>
        <w:t xml:space="preserve">revisión, </w:t>
      </w:r>
      <w:r w:rsidRPr="00856E90">
        <w:rPr>
          <w:color w:val="auto"/>
          <w:sz w:val="20"/>
          <w:szCs w:val="20"/>
          <w:lang w:val="x-none" w:eastAsia="es-ES"/>
        </w:rPr>
        <w:t>verificación</w:t>
      </w:r>
      <w:r w:rsidR="00856E90">
        <w:rPr>
          <w:color w:val="auto"/>
          <w:sz w:val="20"/>
          <w:szCs w:val="20"/>
          <w:lang w:eastAsia="es-ES"/>
        </w:rPr>
        <w:t>, validación , supervisión, interventoría.</w:t>
      </w:r>
    </w:p>
    <w:p w14:paraId="05C02AE0" w14:textId="77777777" w:rsidR="00857D4C" w:rsidRPr="00856E90" w:rsidRDefault="00857D4C" w:rsidP="00857D4C">
      <w:pPr>
        <w:spacing w:after="0" w:line="240" w:lineRule="auto"/>
        <w:ind w:left="709" w:hanging="709"/>
        <w:rPr>
          <w:color w:val="auto"/>
          <w:sz w:val="20"/>
          <w:szCs w:val="20"/>
          <w:lang w:val="x-none" w:eastAsia="es-ES"/>
        </w:rPr>
      </w:pPr>
    </w:p>
    <w:p w14:paraId="383996BD" w14:textId="7F96463C" w:rsidR="00857D4C" w:rsidRPr="00856E90" w:rsidRDefault="00857D4C" w:rsidP="00857D4C">
      <w:pPr>
        <w:spacing w:after="0" w:line="240" w:lineRule="auto"/>
        <w:ind w:left="709" w:hanging="709"/>
        <w:rPr>
          <w:color w:val="auto"/>
          <w:sz w:val="20"/>
          <w:szCs w:val="20"/>
          <w:lang w:val="x-none" w:eastAsia="es-ES"/>
        </w:rPr>
      </w:pPr>
      <w:r w:rsidRPr="00856E90">
        <w:rPr>
          <w:color w:val="auto"/>
          <w:sz w:val="20"/>
          <w:szCs w:val="20"/>
          <w:lang w:val="x-none" w:eastAsia="es-ES"/>
        </w:rPr>
        <w:t>b)</w:t>
      </w:r>
      <w:r w:rsidRPr="00856E90">
        <w:rPr>
          <w:color w:val="auto"/>
          <w:sz w:val="20"/>
          <w:szCs w:val="20"/>
          <w:lang w:val="x-none" w:eastAsia="es-ES"/>
        </w:rPr>
        <w:tab/>
        <w:t>Medición: busca en términos generales comparar una unidad con respecto a otra para obtener un valor o magnitud; se debería establecer específicamente, que se debería medir y cuál debería ser resultado</w:t>
      </w:r>
      <w:r w:rsidR="00856E90">
        <w:rPr>
          <w:color w:val="auto"/>
          <w:sz w:val="20"/>
          <w:szCs w:val="20"/>
          <w:lang w:eastAsia="es-ES"/>
        </w:rPr>
        <w:t>;</w:t>
      </w:r>
    </w:p>
    <w:p w14:paraId="14588F74" w14:textId="77777777" w:rsidR="00857D4C" w:rsidRPr="00856E90" w:rsidRDefault="00857D4C" w:rsidP="00857D4C">
      <w:pPr>
        <w:spacing w:after="0" w:line="240" w:lineRule="auto"/>
        <w:ind w:left="709" w:hanging="709"/>
        <w:rPr>
          <w:color w:val="auto"/>
          <w:sz w:val="20"/>
          <w:szCs w:val="20"/>
          <w:lang w:val="x-none" w:eastAsia="es-ES"/>
        </w:rPr>
      </w:pPr>
    </w:p>
    <w:p w14:paraId="248410DC" w14:textId="72C82FF6" w:rsidR="00857D4C" w:rsidRPr="00856E90" w:rsidRDefault="00857D4C" w:rsidP="00857D4C">
      <w:pPr>
        <w:spacing w:after="0" w:line="240" w:lineRule="auto"/>
        <w:ind w:left="709" w:hanging="709"/>
        <w:rPr>
          <w:color w:val="auto"/>
          <w:sz w:val="20"/>
          <w:szCs w:val="20"/>
          <w:lang w:val="x-none" w:eastAsia="es-ES"/>
        </w:rPr>
      </w:pPr>
      <w:r w:rsidRPr="00856E90">
        <w:rPr>
          <w:color w:val="auto"/>
          <w:sz w:val="20"/>
          <w:szCs w:val="20"/>
          <w:lang w:val="x-none" w:eastAsia="es-ES"/>
        </w:rPr>
        <w:t>c)</w:t>
      </w:r>
      <w:r w:rsidRPr="00856E90">
        <w:rPr>
          <w:color w:val="auto"/>
          <w:sz w:val="20"/>
          <w:szCs w:val="20"/>
          <w:lang w:val="x-none" w:eastAsia="es-ES"/>
        </w:rPr>
        <w:tab/>
        <w:t>Análisis: el análisis debería realizarse con apoyo de técnicas estadísticas o instrumentos que permitan proporcionar información para mejorar el desempeño de</w:t>
      </w:r>
      <w:r w:rsidR="00856E90">
        <w:rPr>
          <w:color w:val="auto"/>
          <w:sz w:val="20"/>
          <w:szCs w:val="20"/>
          <w:lang w:eastAsia="es-ES"/>
        </w:rPr>
        <w:t>l sistema de gestión raves de comparaciones, proyecciones, tendencias;</w:t>
      </w:r>
    </w:p>
    <w:p w14:paraId="798798D7" w14:textId="77777777" w:rsidR="00857D4C" w:rsidRPr="00856E90" w:rsidRDefault="00857D4C" w:rsidP="00857D4C">
      <w:pPr>
        <w:spacing w:after="0" w:line="240" w:lineRule="auto"/>
        <w:ind w:left="709" w:hanging="709"/>
        <w:rPr>
          <w:color w:val="auto"/>
          <w:sz w:val="20"/>
          <w:szCs w:val="20"/>
          <w:lang w:val="x-none" w:eastAsia="es-ES"/>
        </w:rPr>
      </w:pPr>
    </w:p>
    <w:p w14:paraId="61FF76E6" w14:textId="4E315A60" w:rsidR="00857D4C" w:rsidRPr="00B06E94" w:rsidRDefault="00857D4C" w:rsidP="00857D4C">
      <w:pPr>
        <w:spacing w:after="0" w:line="240" w:lineRule="auto"/>
        <w:ind w:left="709" w:hanging="709"/>
        <w:rPr>
          <w:color w:val="auto"/>
          <w:sz w:val="20"/>
          <w:szCs w:val="20"/>
          <w:lang w:eastAsia="es-ES"/>
        </w:rPr>
      </w:pPr>
      <w:r w:rsidRPr="00856E90">
        <w:rPr>
          <w:color w:val="auto"/>
          <w:sz w:val="20"/>
          <w:szCs w:val="20"/>
          <w:lang w:val="x-none" w:eastAsia="es-ES"/>
        </w:rPr>
        <w:t>d)</w:t>
      </w:r>
      <w:r w:rsidRPr="00856E90">
        <w:rPr>
          <w:color w:val="auto"/>
          <w:sz w:val="20"/>
          <w:szCs w:val="20"/>
          <w:lang w:val="x-none" w:eastAsia="es-ES"/>
        </w:rPr>
        <w:tab/>
      </w:r>
      <w:r w:rsidRPr="00B06E94">
        <w:rPr>
          <w:color w:val="auto"/>
          <w:sz w:val="20"/>
          <w:szCs w:val="20"/>
          <w:lang w:val="x-none" w:eastAsia="es-ES"/>
        </w:rPr>
        <w:t xml:space="preserve">Evaluación: realiza una comparación que permita valorar resultados del seguimiento y la medición, con el fin de conocer en un momento dado los avances o progresos frente a un objetivo o meta establecida. En este sentido </w:t>
      </w:r>
      <w:r w:rsidR="00B06E94" w:rsidRPr="00B06E94">
        <w:rPr>
          <w:color w:val="auto"/>
          <w:sz w:val="20"/>
          <w:szCs w:val="20"/>
          <w:lang w:eastAsia="es-ES"/>
        </w:rPr>
        <w:t xml:space="preserve">para la </w:t>
      </w:r>
      <w:r w:rsidRPr="00B06E94">
        <w:rPr>
          <w:color w:val="auto"/>
          <w:sz w:val="20"/>
          <w:szCs w:val="20"/>
          <w:lang w:val="x-none" w:eastAsia="es-ES"/>
        </w:rPr>
        <w:t>evaluación debería</w:t>
      </w:r>
      <w:r w:rsidR="00B06E94" w:rsidRPr="00B06E94">
        <w:rPr>
          <w:color w:val="auto"/>
          <w:sz w:val="20"/>
          <w:szCs w:val="20"/>
          <w:lang w:eastAsia="es-ES"/>
        </w:rPr>
        <w:t xml:space="preserve">n establecerse </w:t>
      </w:r>
      <w:r w:rsidRPr="00B06E94">
        <w:rPr>
          <w:color w:val="auto"/>
          <w:sz w:val="20"/>
          <w:szCs w:val="20"/>
          <w:lang w:val="x-none" w:eastAsia="es-ES"/>
        </w:rPr>
        <w:t xml:space="preserve">puntos </w:t>
      </w:r>
      <w:r w:rsidR="00B06E94" w:rsidRPr="00B06E94">
        <w:rPr>
          <w:color w:val="auto"/>
          <w:sz w:val="20"/>
          <w:szCs w:val="20"/>
          <w:lang w:eastAsia="es-ES"/>
        </w:rPr>
        <w:t xml:space="preserve"> o momentos </w:t>
      </w:r>
      <w:r w:rsidRPr="00B06E94">
        <w:rPr>
          <w:color w:val="auto"/>
          <w:sz w:val="20"/>
          <w:szCs w:val="20"/>
          <w:lang w:val="x-none" w:eastAsia="es-ES"/>
        </w:rPr>
        <w:t xml:space="preserve">adecuados </w:t>
      </w:r>
      <w:r w:rsidR="00B06E94">
        <w:rPr>
          <w:color w:val="auto"/>
          <w:sz w:val="20"/>
          <w:szCs w:val="20"/>
          <w:lang w:eastAsia="es-ES"/>
        </w:rPr>
        <w:t>de la realización de los</w:t>
      </w:r>
      <w:r w:rsidRPr="00B06E94">
        <w:rPr>
          <w:color w:val="auto"/>
          <w:sz w:val="20"/>
          <w:szCs w:val="20"/>
          <w:lang w:val="x-none" w:eastAsia="es-ES"/>
        </w:rPr>
        <w:t xml:space="preserve"> procesos del </w:t>
      </w:r>
      <w:r w:rsidR="00B06E94" w:rsidRPr="00B06E94">
        <w:rPr>
          <w:color w:val="auto"/>
          <w:sz w:val="20"/>
          <w:szCs w:val="20"/>
          <w:lang w:val="x-none" w:eastAsia="es-ES"/>
        </w:rPr>
        <w:t>sistema</w:t>
      </w:r>
      <w:r w:rsidR="00813F19" w:rsidRPr="00B06E94">
        <w:rPr>
          <w:color w:val="auto"/>
          <w:sz w:val="20"/>
          <w:szCs w:val="20"/>
          <w:lang w:val="x-none" w:eastAsia="es-ES"/>
        </w:rPr>
        <w:t xml:space="preserve"> de gestión </w:t>
      </w:r>
      <w:r w:rsidRPr="00B06E94">
        <w:rPr>
          <w:color w:val="auto"/>
          <w:sz w:val="20"/>
          <w:szCs w:val="20"/>
          <w:lang w:eastAsia="es-ES"/>
        </w:rPr>
        <w:t>.</w:t>
      </w:r>
    </w:p>
    <w:p w14:paraId="20814D11" w14:textId="77777777" w:rsidR="00857D4C" w:rsidRPr="00B06E94" w:rsidRDefault="00857D4C" w:rsidP="00857D4C">
      <w:pPr>
        <w:spacing w:after="0" w:line="240" w:lineRule="auto"/>
        <w:ind w:left="709" w:hanging="709"/>
        <w:rPr>
          <w:color w:val="auto"/>
          <w:sz w:val="20"/>
          <w:szCs w:val="20"/>
          <w:lang w:val="x-none" w:eastAsia="es-ES"/>
        </w:rPr>
      </w:pPr>
    </w:p>
    <w:p w14:paraId="258720E1" w14:textId="484FF2EF" w:rsidR="00857D4C" w:rsidRPr="00B06E94" w:rsidRDefault="00857D4C" w:rsidP="00856E90">
      <w:pPr>
        <w:spacing w:after="0" w:line="240" w:lineRule="auto"/>
        <w:ind w:left="709" w:hanging="709"/>
        <w:rPr>
          <w:color w:val="auto"/>
          <w:sz w:val="20"/>
          <w:szCs w:val="20"/>
          <w:lang w:val="x-none" w:eastAsia="es-ES"/>
        </w:rPr>
      </w:pPr>
    </w:p>
    <w:p w14:paraId="7BCAC946" w14:textId="77777777" w:rsidR="00857D4C" w:rsidRPr="00857D4C" w:rsidRDefault="00857D4C" w:rsidP="00857D4C">
      <w:pPr>
        <w:spacing w:after="0" w:line="240" w:lineRule="auto"/>
        <w:ind w:left="0" w:firstLine="0"/>
        <w:rPr>
          <w:rFonts w:eastAsia="Times New Roman"/>
          <w:color w:val="auto"/>
          <w:sz w:val="22"/>
          <w:lang w:eastAsia="es-ES"/>
        </w:rPr>
      </w:pPr>
    </w:p>
    <w:p w14:paraId="7F47568E" w14:textId="0FFD89BE" w:rsidR="00EF3A89" w:rsidRDefault="003F3001" w:rsidP="00857D4C">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F00EF7">
        <w:rPr>
          <w:rFonts w:asciiTheme="minorBidi" w:hAnsiTheme="minorBidi" w:cstheme="minorBidi"/>
          <w:sz w:val="20"/>
          <w:szCs w:val="20"/>
        </w:rPr>
        <w:t>e</w:t>
      </w:r>
      <w:r w:rsidR="00902025">
        <w:rPr>
          <w:rFonts w:asciiTheme="minorBidi" w:hAnsiTheme="minorBidi" w:cstheme="minorBidi"/>
          <w:sz w:val="20"/>
          <w:szCs w:val="20"/>
        </w:rPr>
        <w:t>ntidad</w:t>
      </w:r>
      <w:r w:rsidRPr="00BF2774">
        <w:rPr>
          <w:rFonts w:asciiTheme="minorBidi" w:hAnsiTheme="minorBidi" w:cstheme="minorBidi"/>
          <w:sz w:val="20"/>
          <w:szCs w:val="20"/>
        </w:rPr>
        <w:t xml:space="preserve"> debería decidir qué información documentada necesitará conservarse como evidencia de los resultados del seguimiento, medición, análisis y evaluación. </w:t>
      </w:r>
    </w:p>
    <w:p w14:paraId="772C0312" w14:textId="77777777" w:rsidR="00135D9B" w:rsidRPr="00135D9B" w:rsidRDefault="00135D9B" w:rsidP="00135D9B">
      <w:pPr>
        <w:shd w:val="clear" w:color="auto" w:fill="FFFFFF"/>
        <w:spacing w:after="300" w:line="240" w:lineRule="auto"/>
        <w:ind w:left="0" w:firstLine="0"/>
        <w:jc w:val="left"/>
        <w:rPr>
          <w:rFonts w:eastAsia="Times New Roman"/>
          <w:color w:val="000000"/>
          <w:szCs w:val="21"/>
        </w:rPr>
      </w:pPr>
      <w:r w:rsidRPr="00135D9B">
        <w:rPr>
          <w:rFonts w:eastAsia="Times New Roman"/>
          <w:color w:val="000000"/>
          <w:szCs w:val="21"/>
        </w:rPr>
        <w:t>La norma establece que la organización debe planificar e implementar un proceso para evaluar la conformidad de sus obligaciones de cumplimiento, donde se evidencie que:</w:t>
      </w:r>
    </w:p>
    <w:p w14:paraId="6E7EBECD" w14:textId="77777777" w:rsidR="00135D9B" w:rsidRPr="00135D9B" w:rsidRDefault="00135D9B" w:rsidP="00532449">
      <w:pPr>
        <w:numPr>
          <w:ilvl w:val="0"/>
          <w:numId w:val="45"/>
        </w:numPr>
        <w:shd w:val="clear" w:color="auto" w:fill="FFFFFF"/>
        <w:spacing w:before="100" w:beforeAutospacing="1" w:after="100" w:afterAutospacing="1" w:line="240" w:lineRule="auto"/>
        <w:jc w:val="left"/>
        <w:rPr>
          <w:rFonts w:eastAsia="Times New Roman"/>
          <w:color w:val="000000"/>
          <w:szCs w:val="21"/>
        </w:rPr>
      </w:pPr>
      <w:r w:rsidRPr="00135D9B">
        <w:rPr>
          <w:rFonts w:eastAsia="Times New Roman"/>
          <w:color w:val="000000"/>
          <w:szCs w:val="21"/>
        </w:rPr>
        <w:t>Se determina la frecuencia con la que se evalúa el cumplimiento.</w:t>
      </w:r>
    </w:p>
    <w:p w14:paraId="0F6AA2A8" w14:textId="77777777" w:rsidR="00135D9B" w:rsidRPr="00135D9B" w:rsidRDefault="00135D9B" w:rsidP="00532449">
      <w:pPr>
        <w:numPr>
          <w:ilvl w:val="0"/>
          <w:numId w:val="45"/>
        </w:numPr>
        <w:shd w:val="clear" w:color="auto" w:fill="FFFFFF"/>
        <w:spacing w:before="100" w:beforeAutospacing="1" w:after="100" w:afterAutospacing="1" w:line="240" w:lineRule="auto"/>
        <w:jc w:val="left"/>
        <w:rPr>
          <w:rFonts w:eastAsia="Times New Roman"/>
          <w:color w:val="000000"/>
          <w:szCs w:val="21"/>
        </w:rPr>
      </w:pPr>
      <w:r w:rsidRPr="00135D9B">
        <w:rPr>
          <w:rFonts w:eastAsia="Times New Roman"/>
          <w:color w:val="000000"/>
          <w:szCs w:val="21"/>
        </w:rPr>
        <w:t>Hay una evaluación del cumplimiento y se emprender acciones, de ser el caso.</w:t>
      </w:r>
    </w:p>
    <w:p w14:paraId="08EEB4F7" w14:textId="3C4B64D8" w:rsidR="00135D9B" w:rsidRPr="00135D9B" w:rsidRDefault="00135D9B" w:rsidP="00532449">
      <w:pPr>
        <w:numPr>
          <w:ilvl w:val="0"/>
          <w:numId w:val="45"/>
        </w:numPr>
        <w:shd w:val="clear" w:color="auto" w:fill="FFFFFF"/>
        <w:spacing w:before="100" w:beforeAutospacing="1" w:after="100" w:afterAutospacing="1" w:line="240" w:lineRule="auto"/>
        <w:jc w:val="left"/>
        <w:rPr>
          <w:rFonts w:eastAsia="Times New Roman"/>
          <w:color w:val="000000"/>
          <w:szCs w:val="21"/>
        </w:rPr>
      </w:pPr>
      <w:r w:rsidRPr="00135D9B">
        <w:rPr>
          <w:rFonts w:eastAsia="Times New Roman"/>
          <w:color w:val="000000"/>
          <w:szCs w:val="21"/>
        </w:rPr>
        <w:t xml:space="preserve">Se mantiene el conocimiento y la compresión de la conformidad de sus obligaciones de </w:t>
      </w:r>
      <w:r w:rsidR="000B0ABF">
        <w:rPr>
          <w:rFonts w:eastAsia="Times New Roman"/>
          <w:color w:val="000000"/>
          <w:szCs w:val="21"/>
        </w:rPr>
        <w:t>cum</w:t>
      </w:r>
      <w:r w:rsidRPr="00135D9B">
        <w:rPr>
          <w:rFonts w:eastAsia="Times New Roman"/>
          <w:color w:val="000000"/>
          <w:szCs w:val="21"/>
        </w:rPr>
        <w:t>plimiento.</w:t>
      </w:r>
    </w:p>
    <w:p w14:paraId="4D1B207D" w14:textId="128A18CC" w:rsidR="00135D9B" w:rsidRPr="00BF2774" w:rsidRDefault="000B0ABF" w:rsidP="00857D4C">
      <w:pPr>
        <w:ind w:left="-5"/>
        <w:rPr>
          <w:rFonts w:asciiTheme="minorBidi" w:hAnsiTheme="minorBidi" w:cstheme="minorBidi"/>
          <w:sz w:val="20"/>
          <w:szCs w:val="20"/>
        </w:rPr>
      </w:pPr>
      <w:r w:rsidRPr="000B0ABF">
        <w:rPr>
          <w:rFonts w:asciiTheme="minorBidi" w:hAnsiTheme="minorBidi" w:cstheme="minorBidi"/>
          <w:sz w:val="20"/>
          <w:szCs w:val="20"/>
        </w:rPr>
        <w:t xml:space="preserve">Esta información se considera como insumo para las actividades de rendición de cuentas y como entrada a la revisión por la </w:t>
      </w:r>
      <w:r w:rsidR="004648ED" w:rsidRPr="000B0ABF">
        <w:rPr>
          <w:rFonts w:asciiTheme="minorBidi" w:hAnsiTheme="minorBidi" w:cstheme="minorBidi"/>
          <w:sz w:val="20"/>
          <w:szCs w:val="20"/>
        </w:rPr>
        <w:t>dirección.</w:t>
      </w:r>
    </w:p>
    <w:p w14:paraId="6ED08FE7" w14:textId="0687AE32" w:rsidR="00EF3A89" w:rsidRPr="00BF2774" w:rsidRDefault="003F3001">
      <w:pPr>
        <w:pStyle w:val="Ttulo7"/>
        <w:tabs>
          <w:tab w:val="center" w:pos="1847"/>
        </w:tabs>
        <w:ind w:left="-15" w:right="0" w:firstLine="0"/>
        <w:rPr>
          <w:rFonts w:asciiTheme="minorBidi" w:hAnsiTheme="minorBidi" w:cstheme="minorBidi"/>
          <w:sz w:val="20"/>
          <w:szCs w:val="20"/>
        </w:rPr>
      </w:pPr>
      <w:r w:rsidRPr="00BF2774">
        <w:rPr>
          <w:rFonts w:asciiTheme="minorBidi" w:hAnsiTheme="minorBidi" w:cstheme="minorBidi"/>
          <w:sz w:val="20"/>
          <w:szCs w:val="20"/>
        </w:rPr>
        <w:t>9.1.2</w:t>
      </w:r>
      <w:r w:rsidRPr="00BF2774">
        <w:rPr>
          <w:rFonts w:asciiTheme="minorBidi" w:hAnsiTheme="minorBidi" w:cstheme="minorBidi"/>
          <w:sz w:val="20"/>
          <w:szCs w:val="20"/>
        </w:rPr>
        <w:tab/>
        <w:t xml:space="preserve">Satisfacción del </w:t>
      </w:r>
      <w:r w:rsidR="00857D4C">
        <w:rPr>
          <w:rFonts w:asciiTheme="minorBidi" w:hAnsiTheme="minorBidi" w:cstheme="minorBidi"/>
          <w:sz w:val="20"/>
          <w:szCs w:val="20"/>
        </w:rPr>
        <w:t>usuario</w:t>
      </w:r>
    </w:p>
    <w:p w14:paraId="699B1F24" w14:textId="3C06BAE6" w:rsidR="00857D4C" w:rsidRDefault="003F3001" w:rsidP="00857D4C">
      <w:pPr>
        <w:spacing w:after="243" w:line="239" w:lineRule="auto"/>
        <w:ind w:left="-5"/>
        <w:jc w:val="left"/>
        <w:rPr>
          <w:rFonts w:asciiTheme="minorBidi" w:hAnsiTheme="minorBidi" w:cstheme="minorBidi"/>
          <w:sz w:val="20"/>
          <w:szCs w:val="20"/>
        </w:rPr>
      </w:pP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centrarse en el seguimiento de la retroalimentación </w:t>
      </w:r>
      <w:r w:rsidR="00857D4C">
        <w:rPr>
          <w:rFonts w:asciiTheme="minorBidi" w:hAnsiTheme="minorBidi" w:cstheme="minorBidi"/>
          <w:sz w:val="20"/>
          <w:szCs w:val="20"/>
        </w:rPr>
        <w:t xml:space="preserve">de los </w:t>
      </w:r>
      <w:r w:rsidR="00387EF8">
        <w:rPr>
          <w:rFonts w:asciiTheme="minorBidi" w:hAnsiTheme="minorBidi" w:cstheme="minorBidi"/>
          <w:sz w:val="20"/>
          <w:szCs w:val="20"/>
        </w:rPr>
        <w:t xml:space="preserve">usuarios </w:t>
      </w:r>
      <w:r w:rsidR="00387EF8" w:rsidRPr="00BF2774">
        <w:rPr>
          <w:rFonts w:asciiTheme="minorBidi" w:hAnsiTheme="minorBidi" w:cstheme="minorBidi"/>
          <w:sz w:val="20"/>
          <w:szCs w:val="20"/>
        </w:rPr>
        <w:t>para</w:t>
      </w:r>
      <w:r w:rsidRPr="00BF2774">
        <w:rPr>
          <w:rFonts w:asciiTheme="minorBidi" w:hAnsiTheme="minorBidi" w:cstheme="minorBidi"/>
          <w:sz w:val="20"/>
          <w:szCs w:val="20"/>
        </w:rPr>
        <w:t xml:space="preserve"> evaluar </w:t>
      </w:r>
      <w:r w:rsidR="00857D4C">
        <w:rPr>
          <w:rFonts w:asciiTheme="minorBidi" w:hAnsiTheme="minorBidi" w:cstheme="minorBidi"/>
          <w:sz w:val="20"/>
          <w:szCs w:val="20"/>
        </w:rPr>
        <w:t xml:space="preserve">su </w:t>
      </w:r>
      <w:r w:rsidR="00387EF8">
        <w:rPr>
          <w:rFonts w:asciiTheme="minorBidi" w:hAnsiTheme="minorBidi" w:cstheme="minorBidi"/>
          <w:sz w:val="20"/>
          <w:szCs w:val="20"/>
        </w:rPr>
        <w:t xml:space="preserve">satisfacción </w:t>
      </w:r>
      <w:r w:rsidR="00387EF8" w:rsidRPr="00BF2774">
        <w:rPr>
          <w:rFonts w:asciiTheme="minorBidi" w:hAnsiTheme="minorBidi" w:cstheme="minorBidi"/>
          <w:sz w:val="20"/>
          <w:szCs w:val="20"/>
        </w:rPr>
        <w:t>y</w:t>
      </w:r>
      <w:r w:rsidRPr="00BF2774">
        <w:rPr>
          <w:rFonts w:asciiTheme="minorBidi" w:hAnsiTheme="minorBidi" w:cstheme="minorBidi"/>
          <w:sz w:val="20"/>
          <w:szCs w:val="20"/>
        </w:rPr>
        <w:t xml:space="preserve"> para determinar oportunidades de mejora. </w:t>
      </w:r>
      <w:r w:rsidR="00857D4C" w:rsidRPr="00857D4C">
        <w:rPr>
          <w:rFonts w:asciiTheme="minorBidi" w:hAnsiTheme="minorBidi" w:cstheme="minorBidi"/>
          <w:sz w:val="20"/>
          <w:szCs w:val="20"/>
        </w:rPr>
        <w:t>La medición y seguimiento de la satisfacción de los usuarios debería permitir:</w:t>
      </w:r>
    </w:p>
    <w:p w14:paraId="2734ECA8" w14:textId="20E762A8" w:rsidR="00857D4C" w:rsidRPr="00857D4C" w:rsidRDefault="003F3001" w:rsidP="00532449">
      <w:pPr>
        <w:numPr>
          <w:ilvl w:val="0"/>
          <w:numId w:val="35"/>
        </w:numPr>
        <w:ind w:hanging="680"/>
        <w:rPr>
          <w:rFonts w:asciiTheme="minorBidi" w:hAnsiTheme="minorBidi" w:cstheme="minorBidi"/>
          <w:sz w:val="20"/>
          <w:szCs w:val="20"/>
        </w:rPr>
      </w:pPr>
      <w:r w:rsidRPr="00857D4C">
        <w:rPr>
          <w:rFonts w:asciiTheme="minorBidi" w:hAnsiTheme="minorBidi" w:cstheme="minorBidi"/>
          <w:sz w:val="20"/>
          <w:szCs w:val="20"/>
        </w:rPr>
        <w:t xml:space="preserve">entender las percepciones de los </w:t>
      </w:r>
      <w:r w:rsidR="00857D4C" w:rsidRPr="00857D4C">
        <w:rPr>
          <w:rFonts w:asciiTheme="minorBidi" w:hAnsiTheme="minorBidi" w:cstheme="minorBidi"/>
          <w:sz w:val="20"/>
          <w:szCs w:val="20"/>
        </w:rPr>
        <w:t>usuario</w:t>
      </w:r>
      <w:r w:rsidRPr="00857D4C">
        <w:rPr>
          <w:rFonts w:asciiTheme="minorBidi" w:hAnsiTheme="minorBidi" w:cstheme="minorBidi"/>
          <w:sz w:val="20"/>
          <w:szCs w:val="20"/>
        </w:rPr>
        <w:t xml:space="preserve">s sobre los productos y servicios de la </w:t>
      </w:r>
      <w:r w:rsidR="00902025">
        <w:rPr>
          <w:rFonts w:asciiTheme="minorBidi" w:hAnsiTheme="minorBidi" w:cstheme="minorBidi"/>
          <w:sz w:val="20"/>
          <w:szCs w:val="20"/>
        </w:rPr>
        <w:t>entidad</w:t>
      </w:r>
      <w:r w:rsidR="00856E90">
        <w:rPr>
          <w:rFonts w:asciiTheme="minorBidi" w:hAnsiTheme="minorBidi" w:cstheme="minorBidi"/>
          <w:sz w:val="20"/>
          <w:szCs w:val="20"/>
        </w:rPr>
        <w:t>;</w:t>
      </w:r>
    </w:p>
    <w:p w14:paraId="0B04FE30" w14:textId="532914FA" w:rsidR="00857D4C" w:rsidRPr="00857D4C" w:rsidRDefault="00857D4C" w:rsidP="00532449">
      <w:pPr>
        <w:numPr>
          <w:ilvl w:val="0"/>
          <w:numId w:val="35"/>
        </w:numPr>
        <w:ind w:hanging="680"/>
        <w:rPr>
          <w:rFonts w:asciiTheme="minorBidi" w:hAnsiTheme="minorBidi" w:cstheme="minorBidi"/>
          <w:sz w:val="20"/>
          <w:szCs w:val="20"/>
        </w:rPr>
      </w:pPr>
      <w:r w:rsidRPr="00857D4C">
        <w:rPr>
          <w:rFonts w:asciiTheme="minorBidi" w:hAnsiTheme="minorBidi" w:cstheme="minorBidi"/>
          <w:sz w:val="20"/>
          <w:szCs w:val="20"/>
        </w:rPr>
        <w:tab/>
      </w:r>
      <w:r w:rsidR="00813F19">
        <w:rPr>
          <w:rFonts w:asciiTheme="minorBidi" w:hAnsiTheme="minorBidi" w:cstheme="minorBidi"/>
          <w:sz w:val="20"/>
          <w:szCs w:val="20"/>
        </w:rPr>
        <w:t>b</w:t>
      </w:r>
      <w:r w:rsidRPr="00857D4C">
        <w:rPr>
          <w:rFonts w:asciiTheme="minorBidi" w:hAnsiTheme="minorBidi" w:cstheme="minorBidi"/>
          <w:sz w:val="20"/>
          <w:szCs w:val="20"/>
        </w:rPr>
        <w:t xml:space="preserve">rindar apoyo a la </w:t>
      </w:r>
      <w:r w:rsidR="00856E90">
        <w:rPr>
          <w:rFonts w:asciiTheme="minorBidi" w:hAnsiTheme="minorBidi" w:cstheme="minorBidi"/>
          <w:sz w:val="20"/>
          <w:szCs w:val="20"/>
        </w:rPr>
        <w:t>a</w:t>
      </w:r>
      <w:r w:rsidRPr="00857D4C">
        <w:rPr>
          <w:rFonts w:asciiTheme="minorBidi" w:hAnsiTheme="minorBidi" w:cstheme="minorBidi"/>
          <w:sz w:val="20"/>
          <w:szCs w:val="20"/>
        </w:rPr>
        <w:t xml:space="preserve">lta </w:t>
      </w:r>
      <w:r w:rsidR="00856E90">
        <w:rPr>
          <w:rFonts w:asciiTheme="minorBidi" w:hAnsiTheme="minorBidi" w:cstheme="minorBidi"/>
          <w:sz w:val="20"/>
          <w:szCs w:val="20"/>
        </w:rPr>
        <w:t>d</w:t>
      </w:r>
      <w:r w:rsidRPr="00857D4C">
        <w:rPr>
          <w:rFonts w:asciiTheme="minorBidi" w:hAnsiTheme="minorBidi" w:cstheme="minorBidi"/>
          <w:sz w:val="20"/>
          <w:szCs w:val="20"/>
        </w:rPr>
        <w:t>irección para la toma de decisiones.</w:t>
      </w:r>
    </w:p>
    <w:p w14:paraId="3EF51632" w14:textId="46A9C2BD" w:rsidR="00857D4C" w:rsidRPr="00857D4C" w:rsidRDefault="00813F19" w:rsidP="00532449">
      <w:pPr>
        <w:numPr>
          <w:ilvl w:val="0"/>
          <w:numId w:val="35"/>
        </w:numPr>
        <w:ind w:hanging="680"/>
        <w:rPr>
          <w:rFonts w:asciiTheme="minorBidi" w:hAnsiTheme="minorBidi" w:cstheme="minorBidi"/>
          <w:sz w:val="20"/>
          <w:szCs w:val="20"/>
        </w:rPr>
      </w:pPr>
      <w:r>
        <w:rPr>
          <w:rFonts w:asciiTheme="minorBidi" w:hAnsiTheme="minorBidi" w:cstheme="minorBidi"/>
          <w:sz w:val="20"/>
          <w:szCs w:val="20"/>
        </w:rPr>
        <w:t>i</w:t>
      </w:r>
      <w:r w:rsidR="00857D4C" w:rsidRPr="00857D4C">
        <w:rPr>
          <w:rFonts w:asciiTheme="minorBidi" w:hAnsiTheme="minorBidi" w:cstheme="minorBidi"/>
          <w:sz w:val="20"/>
          <w:szCs w:val="20"/>
        </w:rPr>
        <w:t xml:space="preserve">dentificar las áreas o procesos donde se debería dirigir los esfuerzos para la mejora </w:t>
      </w:r>
      <w:r w:rsidRPr="00857D4C">
        <w:rPr>
          <w:rFonts w:asciiTheme="minorBidi" w:hAnsiTheme="minorBidi" w:cstheme="minorBidi"/>
          <w:sz w:val="20"/>
          <w:szCs w:val="20"/>
        </w:rPr>
        <w:t>d</w:t>
      </w:r>
      <w:r>
        <w:rPr>
          <w:rFonts w:asciiTheme="minorBidi" w:hAnsiTheme="minorBidi" w:cstheme="minorBidi"/>
          <w:sz w:val="20"/>
          <w:szCs w:val="20"/>
        </w:rPr>
        <w:t>el sistema de gestión.</w:t>
      </w:r>
    </w:p>
    <w:p w14:paraId="2771B711" w14:textId="77F2F1E6" w:rsidR="00857D4C" w:rsidRPr="00857D4C" w:rsidRDefault="00857D4C" w:rsidP="00813F19">
      <w:pPr>
        <w:spacing w:after="243" w:line="239" w:lineRule="auto"/>
        <w:ind w:left="-5"/>
        <w:jc w:val="left"/>
        <w:rPr>
          <w:rFonts w:asciiTheme="minorBidi" w:hAnsiTheme="minorBidi" w:cstheme="minorBidi"/>
          <w:sz w:val="20"/>
          <w:szCs w:val="20"/>
        </w:rPr>
      </w:pPr>
      <w:r w:rsidRPr="00857D4C">
        <w:rPr>
          <w:rFonts w:asciiTheme="minorBidi" w:hAnsiTheme="minorBidi" w:cstheme="minorBidi"/>
          <w:sz w:val="20"/>
          <w:szCs w:val="20"/>
        </w:rPr>
        <w:t>c)</w:t>
      </w:r>
      <w:r w:rsidRPr="00857D4C">
        <w:rPr>
          <w:rFonts w:asciiTheme="minorBidi" w:hAnsiTheme="minorBidi" w:cstheme="minorBidi"/>
          <w:sz w:val="20"/>
          <w:szCs w:val="20"/>
        </w:rPr>
        <w:tab/>
      </w:r>
      <w:r w:rsidR="00813F19">
        <w:rPr>
          <w:rFonts w:asciiTheme="minorBidi" w:hAnsiTheme="minorBidi" w:cstheme="minorBidi"/>
          <w:sz w:val="20"/>
          <w:szCs w:val="20"/>
        </w:rPr>
        <w:t>m</w:t>
      </w:r>
      <w:r w:rsidRPr="00857D4C">
        <w:rPr>
          <w:rFonts w:asciiTheme="minorBidi" w:hAnsiTheme="minorBidi" w:cstheme="minorBidi"/>
          <w:sz w:val="20"/>
          <w:szCs w:val="20"/>
        </w:rPr>
        <w:t xml:space="preserve">ejorar los productos y servicios </w:t>
      </w:r>
    </w:p>
    <w:p w14:paraId="2B336A66" w14:textId="5F345E6E" w:rsidR="00857D4C" w:rsidRPr="00857D4C" w:rsidRDefault="00857D4C" w:rsidP="00813F19">
      <w:pPr>
        <w:spacing w:after="243" w:line="239" w:lineRule="auto"/>
        <w:ind w:left="-5"/>
        <w:jc w:val="left"/>
        <w:rPr>
          <w:rFonts w:asciiTheme="minorBidi" w:hAnsiTheme="minorBidi" w:cstheme="minorBidi"/>
          <w:sz w:val="20"/>
          <w:szCs w:val="20"/>
        </w:rPr>
      </w:pPr>
      <w:r w:rsidRPr="00857D4C">
        <w:rPr>
          <w:rFonts w:asciiTheme="minorBidi" w:hAnsiTheme="minorBidi" w:cstheme="minorBidi"/>
          <w:sz w:val="20"/>
          <w:szCs w:val="20"/>
        </w:rPr>
        <w:t>d)</w:t>
      </w:r>
      <w:r w:rsidRPr="00857D4C">
        <w:rPr>
          <w:rFonts w:asciiTheme="minorBidi" w:hAnsiTheme="minorBidi" w:cstheme="minorBidi"/>
          <w:sz w:val="20"/>
          <w:szCs w:val="20"/>
        </w:rPr>
        <w:tab/>
      </w:r>
      <w:r w:rsidR="00813F19">
        <w:rPr>
          <w:rFonts w:asciiTheme="minorBidi" w:hAnsiTheme="minorBidi" w:cstheme="minorBidi"/>
          <w:sz w:val="20"/>
          <w:szCs w:val="20"/>
        </w:rPr>
        <w:t>a</w:t>
      </w:r>
      <w:r w:rsidRPr="00857D4C">
        <w:rPr>
          <w:rFonts w:asciiTheme="minorBidi" w:hAnsiTheme="minorBidi" w:cstheme="minorBidi"/>
          <w:sz w:val="20"/>
          <w:szCs w:val="20"/>
        </w:rPr>
        <w:t>nticiparse a las necesidades futuras de los usuarios.</w:t>
      </w:r>
    </w:p>
    <w:p w14:paraId="14F1BAF3" w14:textId="4A455A74" w:rsidR="00857D4C" w:rsidRDefault="00857D4C" w:rsidP="00813F19">
      <w:pPr>
        <w:spacing w:after="243" w:line="239" w:lineRule="auto"/>
        <w:ind w:left="-5"/>
        <w:jc w:val="left"/>
        <w:rPr>
          <w:rFonts w:asciiTheme="minorBidi" w:hAnsiTheme="minorBidi" w:cstheme="minorBidi"/>
          <w:sz w:val="20"/>
          <w:szCs w:val="20"/>
        </w:rPr>
      </w:pPr>
      <w:r w:rsidRPr="00857D4C">
        <w:rPr>
          <w:rFonts w:asciiTheme="minorBidi" w:hAnsiTheme="minorBidi" w:cstheme="minorBidi"/>
          <w:sz w:val="20"/>
          <w:szCs w:val="20"/>
        </w:rPr>
        <w:t>e)</w:t>
      </w:r>
      <w:r w:rsidRPr="00857D4C">
        <w:rPr>
          <w:rFonts w:asciiTheme="minorBidi" w:hAnsiTheme="minorBidi" w:cstheme="minorBidi"/>
          <w:sz w:val="20"/>
          <w:szCs w:val="20"/>
        </w:rPr>
        <w:tab/>
      </w:r>
      <w:r w:rsidR="00813F19">
        <w:rPr>
          <w:rFonts w:asciiTheme="minorBidi" w:hAnsiTheme="minorBidi" w:cstheme="minorBidi"/>
          <w:sz w:val="20"/>
          <w:szCs w:val="20"/>
        </w:rPr>
        <w:t>i</w:t>
      </w:r>
      <w:r w:rsidRPr="00857D4C">
        <w:rPr>
          <w:rFonts w:asciiTheme="minorBidi" w:hAnsiTheme="minorBidi" w:cstheme="minorBidi"/>
          <w:sz w:val="20"/>
          <w:szCs w:val="20"/>
        </w:rPr>
        <w:t>dentificar riesgos y oportunidades.</w:t>
      </w:r>
    </w:p>
    <w:p w14:paraId="61ABDE18" w14:textId="6322059B" w:rsidR="00856E90" w:rsidRPr="00857D4C" w:rsidRDefault="00856E90" w:rsidP="00856E90">
      <w:pPr>
        <w:spacing w:after="243" w:line="239" w:lineRule="auto"/>
        <w:ind w:left="718" w:hanging="718"/>
        <w:jc w:val="left"/>
        <w:rPr>
          <w:rFonts w:asciiTheme="minorBidi" w:hAnsiTheme="minorBidi" w:cstheme="minorBidi"/>
          <w:sz w:val="20"/>
          <w:szCs w:val="20"/>
        </w:rPr>
      </w:pPr>
      <w:r>
        <w:rPr>
          <w:rFonts w:asciiTheme="minorBidi" w:hAnsiTheme="minorBidi" w:cstheme="minorBidi"/>
          <w:sz w:val="20"/>
          <w:szCs w:val="20"/>
        </w:rPr>
        <w:t>f)          e</w:t>
      </w:r>
      <w:r w:rsidRPr="00856E90">
        <w:rPr>
          <w:rFonts w:asciiTheme="minorBidi" w:hAnsiTheme="minorBidi" w:cstheme="minorBidi"/>
          <w:sz w:val="20"/>
          <w:szCs w:val="20"/>
        </w:rPr>
        <w:t>valua</w:t>
      </w:r>
      <w:r>
        <w:rPr>
          <w:rFonts w:asciiTheme="minorBidi" w:hAnsiTheme="minorBidi" w:cstheme="minorBidi"/>
          <w:sz w:val="20"/>
          <w:szCs w:val="20"/>
        </w:rPr>
        <w:t xml:space="preserve">r </w:t>
      </w:r>
      <w:r w:rsidR="000B0ABF">
        <w:rPr>
          <w:rFonts w:asciiTheme="minorBidi" w:hAnsiTheme="minorBidi" w:cstheme="minorBidi"/>
          <w:sz w:val="20"/>
          <w:szCs w:val="20"/>
        </w:rPr>
        <w:t xml:space="preserve">la </w:t>
      </w:r>
      <w:r w:rsidR="000B0ABF" w:rsidRPr="00856E90">
        <w:rPr>
          <w:rFonts w:asciiTheme="minorBidi" w:hAnsiTheme="minorBidi" w:cstheme="minorBidi"/>
          <w:sz w:val="20"/>
          <w:szCs w:val="20"/>
        </w:rPr>
        <w:t xml:space="preserve">demanda </w:t>
      </w:r>
      <w:r w:rsidR="000B0ABF">
        <w:rPr>
          <w:rFonts w:asciiTheme="minorBidi" w:hAnsiTheme="minorBidi" w:cstheme="minorBidi"/>
          <w:sz w:val="20"/>
          <w:szCs w:val="20"/>
        </w:rPr>
        <w:t>y</w:t>
      </w:r>
      <w:r>
        <w:rPr>
          <w:rFonts w:asciiTheme="minorBidi" w:hAnsiTheme="minorBidi" w:cstheme="minorBidi"/>
          <w:sz w:val="20"/>
          <w:szCs w:val="20"/>
        </w:rPr>
        <w:t xml:space="preserve"> la calidad </w:t>
      </w:r>
      <w:r w:rsidRPr="00856E90">
        <w:rPr>
          <w:rFonts w:asciiTheme="minorBidi" w:hAnsiTheme="minorBidi" w:cstheme="minorBidi"/>
          <w:sz w:val="20"/>
          <w:szCs w:val="20"/>
        </w:rPr>
        <w:t xml:space="preserve">de </w:t>
      </w:r>
      <w:r>
        <w:rPr>
          <w:rFonts w:asciiTheme="minorBidi" w:hAnsiTheme="minorBidi" w:cstheme="minorBidi"/>
          <w:sz w:val="20"/>
          <w:szCs w:val="20"/>
        </w:rPr>
        <w:t xml:space="preserve">los </w:t>
      </w:r>
      <w:r w:rsidRPr="00856E90">
        <w:rPr>
          <w:rFonts w:asciiTheme="minorBidi" w:hAnsiTheme="minorBidi" w:cstheme="minorBidi"/>
          <w:sz w:val="20"/>
          <w:szCs w:val="20"/>
        </w:rPr>
        <w:t xml:space="preserve">servicios </w:t>
      </w:r>
      <w:r>
        <w:rPr>
          <w:rFonts w:asciiTheme="minorBidi" w:hAnsiTheme="minorBidi" w:cstheme="minorBidi"/>
          <w:sz w:val="20"/>
          <w:szCs w:val="20"/>
        </w:rPr>
        <w:t xml:space="preserve">de la </w:t>
      </w:r>
      <w:r w:rsidR="00902025">
        <w:rPr>
          <w:rFonts w:asciiTheme="minorBidi" w:hAnsiTheme="minorBidi" w:cstheme="minorBidi"/>
          <w:sz w:val="20"/>
          <w:szCs w:val="20"/>
        </w:rPr>
        <w:t>entidad</w:t>
      </w:r>
      <w:r>
        <w:rPr>
          <w:rFonts w:asciiTheme="minorBidi" w:hAnsiTheme="minorBidi" w:cstheme="minorBidi"/>
          <w:sz w:val="20"/>
          <w:szCs w:val="20"/>
        </w:rPr>
        <w:t>.</w:t>
      </w:r>
    </w:p>
    <w:p w14:paraId="522D76BF" w14:textId="02D9F9F8" w:rsidR="00EF3A89" w:rsidRDefault="00857D4C" w:rsidP="00387EF8">
      <w:pPr>
        <w:spacing w:after="243" w:line="239" w:lineRule="auto"/>
        <w:ind w:left="-5"/>
        <w:jc w:val="left"/>
        <w:rPr>
          <w:rFonts w:asciiTheme="minorBidi" w:hAnsiTheme="minorBidi" w:cstheme="minorBidi"/>
          <w:sz w:val="20"/>
          <w:szCs w:val="20"/>
        </w:rPr>
      </w:pPr>
      <w:r w:rsidRPr="00857D4C">
        <w:rPr>
          <w:rFonts w:asciiTheme="minorBidi" w:hAnsiTheme="minorBidi" w:cstheme="minorBidi"/>
          <w:sz w:val="20"/>
          <w:szCs w:val="20"/>
        </w:rPr>
        <w:t>La</w:t>
      </w:r>
      <w:r w:rsidR="00387EF8">
        <w:rPr>
          <w:rFonts w:asciiTheme="minorBidi" w:hAnsiTheme="minorBidi" w:cstheme="minorBidi"/>
          <w:sz w:val="20"/>
          <w:szCs w:val="20"/>
        </w:rPr>
        <w:t xml:space="preserve"> </w:t>
      </w:r>
      <w:r w:rsidR="00902025">
        <w:rPr>
          <w:rFonts w:asciiTheme="minorBidi" w:hAnsiTheme="minorBidi" w:cstheme="minorBidi"/>
          <w:sz w:val="20"/>
          <w:szCs w:val="20"/>
        </w:rPr>
        <w:t>entidad</w:t>
      </w:r>
      <w:r w:rsidR="00387EF8">
        <w:rPr>
          <w:rFonts w:asciiTheme="minorBidi" w:hAnsiTheme="minorBidi" w:cstheme="minorBidi"/>
          <w:sz w:val="20"/>
          <w:szCs w:val="20"/>
        </w:rPr>
        <w:t xml:space="preserve"> </w:t>
      </w:r>
      <w:r w:rsidRPr="00857D4C">
        <w:rPr>
          <w:rFonts w:asciiTheme="minorBidi" w:hAnsiTheme="minorBidi" w:cstheme="minorBidi"/>
          <w:sz w:val="20"/>
          <w:szCs w:val="20"/>
        </w:rPr>
        <w:t xml:space="preserve">debería establecer su propio nivel de satisfacción considerando cual sería el óptimo y cual sería aceptable con lo cual se requirieran tomar acciones </w:t>
      </w:r>
      <w:r w:rsidR="00387EF8" w:rsidRPr="00857D4C">
        <w:rPr>
          <w:rFonts w:asciiTheme="minorBidi" w:hAnsiTheme="minorBidi" w:cstheme="minorBidi"/>
          <w:sz w:val="20"/>
          <w:szCs w:val="20"/>
        </w:rPr>
        <w:t>correctivas</w:t>
      </w:r>
      <w:r w:rsidR="00387EF8">
        <w:rPr>
          <w:rFonts w:asciiTheme="minorBidi" w:hAnsiTheme="minorBidi" w:cstheme="minorBidi"/>
          <w:sz w:val="20"/>
          <w:szCs w:val="20"/>
        </w:rPr>
        <w:t>.</w:t>
      </w:r>
    </w:p>
    <w:p w14:paraId="35315188" w14:textId="518BA629"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La</w:t>
      </w:r>
      <w:r w:rsidR="00387EF8">
        <w:rPr>
          <w:rFonts w:asciiTheme="minorBidi" w:hAnsiTheme="minorBidi" w:cstheme="minorBidi"/>
          <w:sz w:val="20"/>
          <w:szCs w:val="20"/>
        </w:rPr>
        <w:t xml:space="preserve"> </w:t>
      </w:r>
      <w:r w:rsidR="00902025">
        <w:rPr>
          <w:rFonts w:asciiTheme="minorBidi" w:hAnsiTheme="minorBidi" w:cstheme="minorBidi"/>
          <w:sz w:val="20"/>
          <w:szCs w:val="20"/>
        </w:rPr>
        <w:t>entidad</w:t>
      </w:r>
      <w:r w:rsidR="00387EF8">
        <w:rPr>
          <w:rFonts w:asciiTheme="minorBidi" w:hAnsiTheme="minorBidi" w:cstheme="minorBidi"/>
          <w:sz w:val="20"/>
          <w:szCs w:val="20"/>
        </w:rPr>
        <w:t xml:space="preserve"> debería </w:t>
      </w:r>
      <w:r w:rsidRPr="00BF2774">
        <w:rPr>
          <w:rFonts w:asciiTheme="minorBidi" w:hAnsiTheme="minorBidi" w:cstheme="minorBidi"/>
          <w:sz w:val="20"/>
          <w:szCs w:val="20"/>
        </w:rPr>
        <w:t xml:space="preserve">considerar diferentes métodos para obtener </w:t>
      </w:r>
      <w:r w:rsidR="004648ED" w:rsidRPr="00BF2774">
        <w:rPr>
          <w:rFonts w:asciiTheme="minorBidi" w:hAnsiTheme="minorBidi" w:cstheme="minorBidi"/>
          <w:sz w:val="20"/>
          <w:szCs w:val="20"/>
        </w:rPr>
        <w:t>información basada</w:t>
      </w:r>
      <w:r w:rsidRPr="00BF2774">
        <w:rPr>
          <w:rFonts w:asciiTheme="minorBidi" w:hAnsiTheme="minorBidi" w:cstheme="minorBidi"/>
          <w:sz w:val="20"/>
          <w:szCs w:val="20"/>
        </w:rPr>
        <w:t xml:space="preserve"> en el tipo de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w:t>
      </w:r>
      <w:r w:rsidR="00387EF8">
        <w:rPr>
          <w:rFonts w:asciiTheme="minorBidi" w:hAnsiTheme="minorBidi" w:cstheme="minorBidi"/>
          <w:sz w:val="20"/>
          <w:szCs w:val="20"/>
        </w:rPr>
        <w:t>y la naturaleza y condiciones del producto o servicio que entregan dentro de estos métodos se pueden considerar:</w:t>
      </w:r>
    </w:p>
    <w:p w14:paraId="4011A792" w14:textId="77777777" w:rsidR="00EF3A89" w:rsidRPr="00BF2774" w:rsidRDefault="003F3001" w:rsidP="00532449">
      <w:pPr>
        <w:numPr>
          <w:ilvl w:val="0"/>
          <w:numId w:val="35"/>
        </w:numPr>
        <w:ind w:hanging="680"/>
        <w:rPr>
          <w:rFonts w:asciiTheme="minorBidi" w:hAnsiTheme="minorBidi" w:cstheme="minorBidi"/>
          <w:sz w:val="20"/>
          <w:szCs w:val="20"/>
        </w:rPr>
      </w:pPr>
      <w:r w:rsidRPr="00BF2774">
        <w:rPr>
          <w:rFonts w:asciiTheme="minorBidi" w:hAnsiTheme="minorBidi" w:cstheme="minorBidi"/>
          <w:sz w:val="20"/>
          <w:szCs w:val="20"/>
        </w:rPr>
        <w:t>encuestas de opinión;</w:t>
      </w:r>
    </w:p>
    <w:p w14:paraId="00566BBA" w14:textId="598918F1" w:rsidR="00EF3A89" w:rsidRPr="00BF2774" w:rsidRDefault="003F3001" w:rsidP="00532449">
      <w:pPr>
        <w:numPr>
          <w:ilvl w:val="0"/>
          <w:numId w:val="35"/>
        </w:numPr>
        <w:ind w:hanging="680"/>
        <w:rPr>
          <w:rFonts w:asciiTheme="minorBidi" w:hAnsiTheme="minorBidi" w:cstheme="minorBidi"/>
          <w:sz w:val="20"/>
          <w:szCs w:val="20"/>
        </w:rPr>
      </w:pPr>
      <w:r w:rsidRPr="00BF2774">
        <w:rPr>
          <w:rFonts w:asciiTheme="minorBidi" w:hAnsiTheme="minorBidi" w:cstheme="minorBidi"/>
          <w:sz w:val="20"/>
          <w:szCs w:val="20"/>
        </w:rPr>
        <w:t xml:space="preserve">comunicación con 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8.2.1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p>
    <w:p w14:paraId="0E6F7053" w14:textId="22E0253B" w:rsidR="00EF3A89" w:rsidRPr="00BF2774" w:rsidRDefault="003F3001" w:rsidP="00532449">
      <w:pPr>
        <w:numPr>
          <w:ilvl w:val="0"/>
          <w:numId w:val="35"/>
        </w:numPr>
        <w:ind w:hanging="680"/>
        <w:rPr>
          <w:rFonts w:asciiTheme="minorBidi" w:hAnsiTheme="minorBidi" w:cstheme="minorBidi"/>
          <w:sz w:val="20"/>
          <w:szCs w:val="20"/>
        </w:rPr>
      </w:pPr>
      <w:r w:rsidRPr="00BF2774">
        <w:rPr>
          <w:rFonts w:asciiTheme="minorBidi" w:hAnsiTheme="minorBidi" w:cstheme="minorBidi"/>
          <w:sz w:val="20"/>
          <w:szCs w:val="20"/>
        </w:rPr>
        <w:t xml:space="preserve">datos de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sobre productos entregados o </w:t>
      </w:r>
      <w:r w:rsidR="00E16D20">
        <w:rPr>
          <w:rFonts w:asciiTheme="minorBidi" w:hAnsiTheme="minorBidi" w:cstheme="minorBidi"/>
          <w:sz w:val="20"/>
          <w:szCs w:val="20"/>
        </w:rPr>
        <w:t>sistema</w:t>
      </w:r>
      <w:r w:rsidRPr="00BF2774">
        <w:rPr>
          <w:rFonts w:asciiTheme="minorBidi" w:hAnsiTheme="minorBidi" w:cstheme="minorBidi"/>
          <w:sz w:val="20"/>
          <w:szCs w:val="20"/>
        </w:rPr>
        <w:t xml:space="preserve"> de servicio;</w:t>
      </w:r>
    </w:p>
    <w:p w14:paraId="5D287F2D" w14:textId="77777777" w:rsidR="00EF3A89" w:rsidRPr="00BF2774" w:rsidRDefault="003F3001" w:rsidP="00532449">
      <w:pPr>
        <w:numPr>
          <w:ilvl w:val="0"/>
          <w:numId w:val="35"/>
        </w:numPr>
        <w:ind w:hanging="680"/>
        <w:rPr>
          <w:rFonts w:asciiTheme="minorBidi" w:hAnsiTheme="minorBidi" w:cstheme="minorBidi"/>
          <w:sz w:val="20"/>
          <w:szCs w:val="20"/>
        </w:rPr>
      </w:pPr>
      <w:r w:rsidRPr="00BF2774">
        <w:rPr>
          <w:rFonts w:asciiTheme="minorBidi" w:hAnsiTheme="minorBidi" w:cstheme="minorBidi"/>
          <w:sz w:val="20"/>
          <w:szCs w:val="20"/>
        </w:rPr>
        <w:t>felicitaciones;</w:t>
      </w:r>
    </w:p>
    <w:p w14:paraId="75A3D063" w14:textId="77777777" w:rsidR="00EF3A89" w:rsidRPr="00BF2774" w:rsidRDefault="003F3001" w:rsidP="00532449">
      <w:pPr>
        <w:numPr>
          <w:ilvl w:val="0"/>
          <w:numId w:val="35"/>
        </w:numPr>
        <w:ind w:hanging="680"/>
        <w:rPr>
          <w:rFonts w:asciiTheme="minorBidi" w:hAnsiTheme="minorBidi" w:cstheme="minorBidi"/>
          <w:sz w:val="20"/>
          <w:szCs w:val="20"/>
        </w:rPr>
      </w:pPr>
      <w:r w:rsidRPr="00BF2774">
        <w:rPr>
          <w:rFonts w:asciiTheme="minorBidi" w:hAnsiTheme="minorBidi" w:cstheme="minorBidi"/>
          <w:sz w:val="20"/>
          <w:szCs w:val="20"/>
        </w:rPr>
        <w:t>quejas;</w:t>
      </w:r>
    </w:p>
    <w:p w14:paraId="287E6D83" w14:textId="3DBED510" w:rsidR="00EF3A89" w:rsidRPr="00BF2774" w:rsidRDefault="003F3001" w:rsidP="00532449">
      <w:pPr>
        <w:numPr>
          <w:ilvl w:val="0"/>
          <w:numId w:val="35"/>
        </w:numPr>
        <w:ind w:hanging="680"/>
        <w:rPr>
          <w:rFonts w:asciiTheme="minorBidi" w:hAnsiTheme="minorBidi" w:cstheme="minorBidi"/>
          <w:sz w:val="20"/>
          <w:szCs w:val="20"/>
        </w:rPr>
      </w:pPr>
      <w:r w:rsidRPr="00BF2774">
        <w:rPr>
          <w:rFonts w:asciiTheme="minorBidi" w:hAnsiTheme="minorBidi" w:cstheme="minorBidi"/>
          <w:sz w:val="20"/>
          <w:szCs w:val="20"/>
        </w:rPr>
        <w:t xml:space="preserve">reclamaciones </w:t>
      </w:r>
    </w:p>
    <w:p w14:paraId="3A8CECCB" w14:textId="77777777" w:rsidR="00EF3A89" w:rsidRPr="00BF2774" w:rsidRDefault="003F3001" w:rsidP="00532449">
      <w:pPr>
        <w:numPr>
          <w:ilvl w:val="0"/>
          <w:numId w:val="35"/>
        </w:numPr>
        <w:ind w:hanging="680"/>
        <w:rPr>
          <w:rFonts w:asciiTheme="minorBidi" w:hAnsiTheme="minorBidi" w:cstheme="minorBidi"/>
          <w:sz w:val="20"/>
          <w:szCs w:val="20"/>
        </w:rPr>
      </w:pPr>
      <w:r w:rsidRPr="00BF2774">
        <w:rPr>
          <w:rFonts w:asciiTheme="minorBidi" w:hAnsiTheme="minorBidi" w:cstheme="minorBidi"/>
          <w:sz w:val="20"/>
          <w:szCs w:val="20"/>
        </w:rPr>
        <w:t>medios sociales, como páginas web y foros;</w:t>
      </w:r>
    </w:p>
    <w:p w14:paraId="7A5FC72A" w14:textId="67F2282F" w:rsidR="00EF3A89" w:rsidRPr="00387EF8" w:rsidRDefault="003F3001" w:rsidP="00532449">
      <w:pPr>
        <w:numPr>
          <w:ilvl w:val="0"/>
          <w:numId w:val="35"/>
        </w:numPr>
        <w:ind w:hanging="680"/>
        <w:rPr>
          <w:rFonts w:asciiTheme="minorBidi" w:hAnsiTheme="minorBidi" w:cstheme="minorBidi"/>
          <w:sz w:val="20"/>
          <w:szCs w:val="20"/>
        </w:rPr>
      </w:pPr>
      <w:r w:rsidRPr="00387EF8">
        <w:rPr>
          <w:rFonts w:asciiTheme="minorBidi" w:hAnsiTheme="minorBidi" w:cstheme="minorBidi"/>
          <w:sz w:val="20"/>
          <w:szCs w:val="20"/>
        </w:rPr>
        <w:t>consultas sobre información publicada, como en periódicos o revistas.</w:t>
      </w:r>
    </w:p>
    <w:p w14:paraId="47689303" w14:textId="46C5625F"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determinar los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s de los que quiere solicitar retroalimentación y la manera en que hará el seguimiento de la información.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puede elegir solicitar la retroalimentación de cada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al terminar una transacción o usar una muestra representativa basándose en un</w:t>
      </w:r>
      <w:r w:rsidR="000B0ABF">
        <w:rPr>
          <w:rFonts w:asciiTheme="minorBidi" w:hAnsiTheme="minorBidi" w:cstheme="minorBidi"/>
          <w:sz w:val="20"/>
          <w:szCs w:val="20"/>
        </w:rPr>
        <w:t xml:space="preserve">a muestra representativa. Esto </w:t>
      </w:r>
      <w:r w:rsidRPr="00BF2774">
        <w:rPr>
          <w:rFonts w:asciiTheme="minorBidi" w:hAnsiTheme="minorBidi" w:cstheme="minorBidi"/>
          <w:sz w:val="20"/>
          <w:szCs w:val="20"/>
        </w:rPr>
        <w:t xml:space="preserve">puede hacerse de manera continua o a una frecuencia establecida por la </w:t>
      </w:r>
      <w:r w:rsidR="00902025">
        <w:rPr>
          <w:rFonts w:asciiTheme="minorBidi" w:hAnsiTheme="minorBidi" w:cstheme="minorBidi"/>
          <w:sz w:val="20"/>
          <w:szCs w:val="20"/>
        </w:rPr>
        <w:t>entidad</w:t>
      </w:r>
      <w:r w:rsidRPr="00BF2774">
        <w:rPr>
          <w:rFonts w:asciiTheme="minorBidi" w:hAnsiTheme="minorBidi" w:cstheme="minorBidi"/>
          <w:sz w:val="20"/>
          <w:szCs w:val="20"/>
        </w:rPr>
        <w:t>.</w:t>
      </w:r>
    </w:p>
    <w:p w14:paraId="11DCC491" w14:textId="638EA716" w:rsidR="00EF3A89" w:rsidRPr="00BF2774" w:rsidRDefault="003F3001" w:rsidP="000B0ABF">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w:t>
      </w:r>
      <w:r w:rsidR="00387EF8" w:rsidRPr="00BF2774">
        <w:rPr>
          <w:rFonts w:asciiTheme="minorBidi" w:hAnsiTheme="minorBidi" w:cstheme="minorBidi"/>
          <w:sz w:val="20"/>
          <w:szCs w:val="20"/>
        </w:rPr>
        <w:t>debería</w:t>
      </w:r>
      <w:r w:rsidR="00387EF8">
        <w:rPr>
          <w:rFonts w:asciiTheme="minorBidi" w:hAnsiTheme="minorBidi" w:cstheme="minorBidi"/>
          <w:sz w:val="20"/>
          <w:szCs w:val="20"/>
        </w:rPr>
        <w:t xml:space="preserve"> </w:t>
      </w:r>
      <w:r w:rsidR="00387EF8" w:rsidRPr="00BF2774">
        <w:rPr>
          <w:rFonts w:asciiTheme="minorBidi" w:hAnsiTheme="minorBidi" w:cstheme="minorBidi"/>
          <w:sz w:val="20"/>
          <w:szCs w:val="20"/>
        </w:rPr>
        <w:t>ser</w:t>
      </w:r>
      <w:r w:rsidRPr="00BF2774">
        <w:rPr>
          <w:rFonts w:asciiTheme="minorBidi" w:hAnsiTheme="minorBidi" w:cstheme="minorBidi"/>
          <w:sz w:val="20"/>
          <w:szCs w:val="20"/>
        </w:rPr>
        <w:t xml:space="preserve"> </w:t>
      </w:r>
      <w:r w:rsidR="00387EF8" w:rsidRPr="00BF2774">
        <w:rPr>
          <w:rFonts w:asciiTheme="minorBidi" w:hAnsiTheme="minorBidi" w:cstheme="minorBidi"/>
          <w:sz w:val="20"/>
          <w:szCs w:val="20"/>
        </w:rPr>
        <w:t>capa</w:t>
      </w:r>
      <w:r w:rsidR="00387EF8">
        <w:rPr>
          <w:rFonts w:asciiTheme="minorBidi" w:hAnsiTheme="minorBidi" w:cstheme="minorBidi"/>
          <w:sz w:val="20"/>
          <w:szCs w:val="20"/>
        </w:rPr>
        <w:t>z de</w:t>
      </w:r>
      <w:r w:rsidRPr="00BF2774">
        <w:rPr>
          <w:rFonts w:asciiTheme="minorBidi" w:hAnsiTheme="minorBidi" w:cstheme="minorBidi"/>
          <w:sz w:val="20"/>
          <w:szCs w:val="20"/>
        </w:rPr>
        <w:t xml:space="preserve"> determinar el grado de satisfacción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después de analizar y evaluar los resultados, y de tomar acciones basándose en esta información. </w:t>
      </w:r>
    </w:p>
    <w:p w14:paraId="5D6DA66C" w14:textId="77777777" w:rsidR="00EF3A89" w:rsidRPr="00BF2774" w:rsidRDefault="003F3001">
      <w:pPr>
        <w:pStyle w:val="Ttulo7"/>
        <w:tabs>
          <w:tab w:val="center" w:pos="1747"/>
        </w:tabs>
        <w:ind w:left="-15" w:right="0" w:firstLine="0"/>
        <w:rPr>
          <w:rFonts w:asciiTheme="minorBidi" w:hAnsiTheme="minorBidi" w:cstheme="minorBidi"/>
          <w:sz w:val="20"/>
          <w:szCs w:val="20"/>
        </w:rPr>
      </w:pPr>
      <w:r w:rsidRPr="00BF2774">
        <w:rPr>
          <w:rFonts w:asciiTheme="minorBidi" w:hAnsiTheme="minorBidi" w:cstheme="minorBidi"/>
          <w:sz w:val="20"/>
          <w:szCs w:val="20"/>
        </w:rPr>
        <w:t>9.1.3</w:t>
      </w:r>
      <w:r w:rsidRPr="00BF2774">
        <w:rPr>
          <w:rFonts w:asciiTheme="minorBidi" w:hAnsiTheme="minorBidi" w:cstheme="minorBidi"/>
          <w:sz w:val="20"/>
          <w:szCs w:val="20"/>
        </w:rPr>
        <w:tab/>
        <w:t>Análisis y evaluación</w:t>
      </w:r>
    </w:p>
    <w:p w14:paraId="52965C78" w14:textId="6E9461DA"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que </w:t>
      </w:r>
      <w:r w:rsidR="00387EF8" w:rsidRPr="00BF2774">
        <w:rPr>
          <w:rFonts w:asciiTheme="minorBidi" w:hAnsiTheme="minorBidi" w:cstheme="minorBidi"/>
          <w:sz w:val="20"/>
          <w:szCs w:val="20"/>
        </w:rPr>
        <w:t xml:space="preserve">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analice y evalúe los datos y la información de los resultados del seguimiento y medición a fin de determinar si los procesos, productos y servicios cumplen los requisitos, y determinar cualquier acción necesaria y las oportunidades de mejora.</w:t>
      </w:r>
    </w:p>
    <w:p w14:paraId="6D663C43" w14:textId="0A53BBD9"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F00EF7">
        <w:rPr>
          <w:rFonts w:asciiTheme="minorBidi" w:hAnsiTheme="minorBidi" w:cstheme="minorBidi"/>
          <w:sz w:val="20"/>
          <w:szCs w:val="20"/>
        </w:rPr>
        <w:t>e</w:t>
      </w:r>
      <w:r w:rsidR="00902025">
        <w:rPr>
          <w:rFonts w:asciiTheme="minorBidi" w:hAnsiTheme="minorBidi" w:cstheme="minorBidi"/>
          <w:sz w:val="20"/>
          <w:szCs w:val="20"/>
        </w:rPr>
        <w:t>ntidad</w:t>
      </w:r>
      <w:r w:rsidRPr="00BF2774">
        <w:rPr>
          <w:rFonts w:asciiTheme="minorBidi" w:hAnsiTheme="minorBidi" w:cstheme="minorBidi"/>
          <w:sz w:val="20"/>
          <w:szCs w:val="20"/>
        </w:rPr>
        <w:t xml:space="preserve"> debería determinar los datos apropiados para revisar. La selección de los datos debería asegurar que los resultados del análisis y evaluación pueden establecerse para evaluar el desempeño y la eficacia del </w:t>
      </w:r>
      <w:r w:rsidR="00813F19">
        <w:rPr>
          <w:rFonts w:asciiTheme="minorBidi" w:hAnsiTheme="minorBidi" w:cstheme="minorBidi"/>
          <w:sz w:val="20"/>
          <w:szCs w:val="20"/>
        </w:rPr>
        <w:t xml:space="preserve">sistema de </w:t>
      </w:r>
      <w:r w:rsidR="00901079">
        <w:rPr>
          <w:rFonts w:asciiTheme="minorBidi" w:hAnsiTheme="minorBidi" w:cstheme="minorBidi"/>
          <w:sz w:val="20"/>
          <w:szCs w:val="20"/>
        </w:rPr>
        <w:t xml:space="preserve">gestión </w:t>
      </w:r>
      <w:r w:rsidR="00901079" w:rsidRPr="00BF2774">
        <w:rPr>
          <w:rFonts w:asciiTheme="minorBidi" w:hAnsiTheme="minorBidi" w:cstheme="minorBidi"/>
          <w:sz w:val="20"/>
          <w:szCs w:val="20"/>
        </w:rPr>
        <w:t>y</w:t>
      </w:r>
      <w:r w:rsidRPr="00BF2774">
        <w:rPr>
          <w:rFonts w:asciiTheme="minorBidi" w:hAnsiTheme="minorBidi" w:cstheme="minorBidi"/>
          <w:sz w:val="20"/>
          <w:szCs w:val="20"/>
        </w:rPr>
        <w:t xml:space="preserve"> determinar la necesidad de cualquier mejora.</w:t>
      </w:r>
    </w:p>
    <w:p w14:paraId="0622B9EC" w14:textId="6E8FA092"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Los ejemplos de fuentes de datos pueden </w:t>
      </w:r>
      <w:r w:rsidR="00901079" w:rsidRPr="00BF2774">
        <w:rPr>
          <w:rFonts w:asciiTheme="minorBidi" w:hAnsiTheme="minorBidi" w:cstheme="minorBidi"/>
          <w:sz w:val="20"/>
          <w:szCs w:val="20"/>
        </w:rPr>
        <w:t>incluir,</w:t>
      </w:r>
      <w:r w:rsidRPr="00BF2774">
        <w:rPr>
          <w:rFonts w:asciiTheme="minorBidi" w:hAnsiTheme="minorBidi" w:cstheme="minorBidi"/>
          <w:sz w:val="20"/>
          <w:szCs w:val="20"/>
        </w:rPr>
        <w:t xml:space="preserve"> pero no se limitan a:</w:t>
      </w:r>
    </w:p>
    <w:p w14:paraId="67F09196" w14:textId="77777777" w:rsidR="00EE7301" w:rsidRDefault="003F3001" w:rsidP="00532449">
      <w:pPr>
        <w:numPr>
          <w:ilvl w:val="0"/>
          <w:numId w:val="36"/>
        </w:numPr>
        <w:ind w:hanging="680"/>
        <w:rPr>
          <w:rFonts w:asciiTheme="minorBidi" w:hAnsiTheme="minorBidi" w:cstheme="minorBidi"/>
          <w:sz w:val="20"/>
          <w:szCs w:val="20"/>
        </w:rPr>
      </w:pPr>
      <w:r w:rsidRPr="00BF2774">
        <w:rPr>
          <w:rFonts w:asciiTheme="minorBidi" w:hAnsiTheme="minorBidi" w:cstheme="minorBidi"/>
          <w:sz w:val="20"/>
          <w:szCs w:val="20"/>
        </w:rPr>
        <w:t xml:space="preserve">conformidad con requisitos específicos (por ejemplo,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legales, reglamentarios); </w:t>
      </w:r>
    </w:p>
    <w:p w14:paraId="7D4355A4" w14:textId="3FFEB70D" w:rsidR="00EF3A89" w:rsidRPr="00BF2774" w:rsidRDefault="00EE7301" w:rsidP="00532449">
      <w:pPr>
        <w:numPr>
          <w:ilvl w:val="0"/>
          <w:numId w:val="36"/>
        </w:numPr>
        <w:ind w:hanging="680"/>
        <w:rPr>
          <w:rFonts w:asciiTheme="minorBidi" w:hAnsiTheme="minorBidi" w:cstheme="minorBidi"/>
          <w:sz w:val="20"/>
          <w:szCs w:val="20"/>
        </w:rPr>
      </w:pPr>
      <w:r>
        <w:rPr>
          <w:rFonts w:asciiTheme="minorBidi" w:hAnsiTheme="minorBidi" w:cstheme="minorBidi"/>
          <w:sz w:val="20"/>
          <w:szCs w:val="20"/>
        </w:rPr>
        <w:t xml:space="preserve">participación de las </w:t>
      </w:r>
      <w:r w:rsidR="00856E90">
        <w:rPr>
          <w:rFonts w:asciiTheme="minorBidi" w:hAnsiTheme="minorBidi" w:cstheme="minorBidi"/>
          <w:sz w:val="20"/>
          <w:szCs w:val="20"/>
        </w:rPr>
        <w:t xml:space="preserve">no </w:t>
      </w:r>
      <w:r w:rsidR="00856E90" w:rsidRPr="00BF2774">
        <w:rPr>
          <w:rFonts w:asciiTheme="minorBidi" w:hAnsiTheme="minorBidi" w:cstheme="minorBidi"/>
          <w:sz w:val="20"/>
          <w:szCs w:val="20"/>
        </w:rPr>
        <w:t>conformidades</w:t>
      </w:r>
      <w:r w:rsidR="003F3001" w:rsidRPr="00BF2774">
        <w:rPr>
          <w:rFonts w:asciiTheme="minorBidi" w:hAnsiTheme="minorBidi" w:cstheme="minorBidi"/>
          <w:sz w:val="20"/>
          <w:szCs w:val="20"/>
        </w:rPr>
        <w:t xml:space="preserve"> [por ejemplo, partes por millón (ppm)]; desechos y </w:t>
      </w:r>
      <w:r w:rsidR="004648ED" w:rsidRPr="00BF2774">
        <w:rPr>
          <w:rFonts w:asciiTheme="minorBidi" w:hAnsiTheme="minorBidi" w:cstheme="minorBidi"/>
          <w:sz w:val="20"/>
          <w:szCs w:val="20"/>
        </w:rPr>
        <w:t>reproceso</w:t>
      </w:r>
      <w:r w:rsidR="003F3001" w:rsidRPr="00BF2774">
        <w:rPr>
          <w:rFonts w:asciiTheme="minorBidi" w:hAnsiTheme="minorBidi" w:cstheme="minorBidi"/>
          <w:sz w:val="20"/>
          <w:szCs w:val="20"/>
        </w:rPr>
        <w:t>; entregas a tiempo; cumplimiento de pedidos;</w:t>
      </w:r>
    </w:p>
    <w:p w14:paraId="1B397CA7" w14:textId="77777777" w:rsidR="00EF3A89" w:rsidRPr="00BF2774" w:rsidRDefault="003F3001" w:rsidP="00532449">
      <w:pPr>
        <w:numPr>
          <w:ilvl w:val="0"/>
          <w:numId w:val="36"/>
        </w:numPr>
        <w:spacing w:after="9"/>
        <w:ind w:hanging="680"/>
        <w:rPr>
          <w:rFonts w:asciiTheme="minorBidi" w:hAnsiTheme="minorBidi" w:cstheme="minorBidi"/>
          <w:sz w:val="20"/>
          <w:szCs w:val="20"/>
        </w:rPr>
      </w:pPr>
      <w:r w:rsidRPr="00BF2774">
        <w:rPr>
          <w:rFonts w:asciiTheme="minorBidi" w:hAnsiTheme="minorBidi" w:cstheme="minorBidi"/>
          <w:sz w:val="20"/>
          <w:szCs w:val="20"/>
        </w:rPr>
        <w:t>desempeño del servicio: tiempos de espera; indicación de resoluciones de las</w:t>
      </w:r>
    </w:p>
    <w:p w14:paraId="076FC0C1" w14:textId="495A17B9" w:rsidR="00EF3A89" w:rsidRPr="00BF2774" w:rsidRDefault="003F3001">
      <w:pPr>
        <w:ind w:left="689"/>
        <w:rPr>
          <w:rFonts w:asciiTheme="minorBidi" w:hAnsiTheme="minorBidi" w:cstheme="minorBidi"/>
          <w:sz w:val="20"/>
          <w:szCs w:val="20"/>
        </w:rPr>
      </w:pPr>
      <w:r w:rsidRPr="00BF2774">
        <w:rPr>
          <w:rFonts w:asciiTheme="minorBidi" w:hAnsiTheme="minorBidi" w:cstheme="minorBidi"/>
          <w:sz w:val="20"/>
          <w:szCs w:val="20"/>
        </w:rPr>
        <w:t xml:space="preserve">cuestiones de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facilidad de acceso; </w:t>
      </w:r>
    </w:p>
    <w:p w14:paraId="6542546C" w14:textId="6DE7CCED" w:rsidR="00EF3A89" w:rsidRPr="00BF2774" w:rsidRDefault="003F3001" w:rsidP="00532449">
      <w:pPr>
        <w:numPr>
          <w:ilvl w:val="0"/>
          <w:numId w:val="36"/>
        </w:numPr>
        <w:ind w:hanging="680"/>
        <w:rPr>
          <w:rFonts w:asciiTheme="minorBidi" w:hAnsiTheme="minorBidi" w:cstheme="minorBidi"/>
          <w:sz w:val="20"/>
          <w:szCs w:val="20"/>
        </w:rPr>
      </w:pPr>
      <w:r w:rsidRPr="00BF2774">
        <w:rPr>
          <w:rFonts w:asciiTheme="minorBidi" w:hAnsiTheme="minorBidi" w:cstheme="minorBidi"/>
          <w:sz w:val="20"/>
          <w:szCs w:val="20"/>
        </w:rPr>
        <w:t xml:space="preserve">resultados del seguimiento de la percepción del </w:t>
      </w:r>
      <w:r w:rsidR="00857D4C">
        <w:rPr>
          <w:rFonts w:asciiTheme="minorBidi" w:hAnsiTheme="minorBidi" w:cstheme="minorBidi"/>
          <w:sz w:val="20"/>
          <w:szCs w:val="20"/>
        </w:rPr>
        <w:t>usuario</w:t>
      </w:r>
      <w:r w:rsidRPr="00BF2774">
        <w:rPr>
          <w:rFonts w:asciiTheme="minorBidi" w:hAnsiTheme="minorBidi" w:cstheme="minorBidi"/>
          <w:sz w:val="20"/>
          <w:szCs w:val="20"/>
        </w:rPr>
        <w:t>;</w:t>
      </w:r>
    </w:p>
    <w:p w14:paraId="3CADA8CC" w14:textId="425DB3A5" w:rsidR="00EF3A89" w:rsidRPr="00BF2774" w:rsidRDefault="003F3001" w:rsidP="00532449">
      <w:pPr>
        <w:numPr>
          <w:ilvl w:val="0"/>
          <w:numId w:val="36"/>
        </w:numPr>
        <w:ind w:hanging="680"/>
        <w:rPr>
          <w:rFonts w:asciiTheme="minorBidi" w:hAnsiTheme="minorBidi" w:cstheme="minorBidi"/>
          <w:sz w:val="20"/>
          <w:szCs w:val="20"/>
        </w:rPr>
      </w:pPr>
      <w:r w:rsidRPr="00BF2774">
        <w:rPr>
          <w:rFonts w:asciiTheme="minorBidi" w:hAnsiTheme="minorBidi" w:cstheme="minorBidi"/>
          <w:sz w:val="20"/>
          <w:szCs w:val="20"/>
        </w:rPr>
        <w:t>entrega de proyectos según lo planificado );</w:t>
      </w:r>
    </w:p>
    <w:p w14:paraId="6D3173B9" w14:textId="77777777" w:rsidR="00EF3A89" w:rsidRPr="00BF2774" w:rsidRDefault="003F3001" w:rsidP="00532449">
      <w:pPr>
        <w:numPr>
          <w:ilvl w:val="0"/>
          <w:numId w:val="36"/>
        </w:numPr>
        <w:ind w:hanging="680"/>
        <w:rPr>
          <w:rFonts w:asciiTheme="minorBidi" w:hAnsiTheme="minorBidi" w:cstheme="minorBidi"/>
          <w:sz w:val="20"/>
          <w:szCs w:val="20"/>
        </w:rPr>
      </w:pPr>
      <w:r w:rsidRPr="00BF2774">
        <w:rPr>
          <w:rFonts w:asciiTheme="minorBidi" w:hAnsiTheme="minorBidi" w:cstheme="minorBidi"/>
          <w:sz w:val="20"/>
          <w:szCs w:val="20"/>
        </w:rPr>
        <w:t>revisión de los puntos de acción sobre riesgos y oportunidades (por ejemplo, actas de reuniones);</w:t>
      </w:r>
    </w:p>
    <w:p w14:paraId="1D316357" w14:textId="1D7F234D" w:rsidR="00EF3A89" w:rsidRPr="00BF2774" w:rsidRDefault="003F3001" w:rsidP="00532449">
      <w:pPr>
        <w:numPr>
          <w:ilvl w:val="0"/>
          <w:numId w:val="36"/>
        </w:numPr>
        <w:ind w:hanging="680"/>
        <w:rPr>
          <w:rFonts w:asciiTheme="minorBidi" w:hAnsiTheme="minorBidi" w:cstheme="minorBidi"/>
          <w:sz w:val="20"/>
          <w:szCs w:val="20"/>
        </w:rPr>
      </w:pPr>
      <w:r w:rsidRPr="00BF2774">
        <w:rPr>
          <w:rFonts w:asciiTheme="minorBidi" w:hAnsiTheme="minorBidi" w:cstheme="minorBidi"/>
          <w:sz w:val="20"/>
          <w:szCs w:val="20"/>
        </w:rPr>
        <w:t xml:space="preserve">entrega a tiempo y </w:t>
      </w:r>
      <w:r w:rsidR="00E16D20">
        <w:rPr>
          <w:rFonts w:asciiTheme="minorBidi" w:hAnsiTheme="minorBidi" w:cstheme="minorBidi"/>
          <w:sz w:val="20"/>
          <w:szCs w:val="20"/>
        </w:rPr>
        <w:t>sistema</w:t>
      </w:r>
      <w:r w:rsidRPr="00BF2774">
        <w:rPr>
          <w:rFonts w:asciiTheme="minorBidi" w:hAnsiTheme="minorBidi" w:cstheme="minorBidi"/>
          <w:sz w:val="20"/>
          <w:szCs w:val="20"/>
        </w:rPr>
        <w:t xml:space="preserve"> (por ejemplo, rechazos) de los proveedores externos;</w:t>
      </w:r>
    </w:p>
    <w:p w14:paraId="0ABCC013" w14:textId="7BCF6D53" w:rsidR="00EF3A89" w:rsidRPr="00BF2774" w:rsidRDefault="003F3001" w:rsidP="00532449">
      <w:pPr>
        <w:numPr>
          <w:ilvl w:val="0"/>
          <w:numId w:val="36"/>
        </w:numPr>
        <w:ind w:hanging="680"/>
        <w:rPr>
          <w:rFonts w:asciiTheme="minorBidi" w:hAnsiTheme="minorBidi" w:cstheme="minorBidi"/>
          <w:sz w:val="20"/>
          <w:szCs w:val="20"/>
        </w:rPr>
      </w:pPr>
      <w:r w:rsidRPr="00BF2774">
        <w:rPr>
          <w:rFonts w:asciiTheme="minorBidi" w:hAnsiTheme="minorBidi" w:cstheme="minorBidi"/>
          <w:sz w:val="20"/>
          <w:szCs w:val="20"/>
        </w:rPr>
        <w:t xml:space="preserve">estado de los objetivos </w:t>
      </w:r>
      <w:r w:rsidR="005B636D" w:rsidRPr="00BF2774">
        <w:rPr>
          <w:rFonts w:asciiTheme="minorBidi" w:hAnsiTheme="minorBidi" w:cstheme="minorBidi"/>
          <w:sz w:val="20"/>
          <w:szCs w:val="20"/>
        </w:rPr>
        <w:t>del sistema</w:t>
      </w:r>
      <w:r w:rsidRPr="00BF2774">
        <w:rPr>
          <w:rFonts w:asciiTheme="minorBidi" w:hAnsiTheme="minorBidi" w:cstheme="minorBidi"/>
          <w:sz w:val="20"/>
          <w:szCs w:val="20"/>
        </w:rPr>
        <w:t>.</w:t>
      </w:r>
    </w:p>
    <w:p w14:paraId="0621469D" w14:textId="5A2D6AFD"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w:t>
      </w:r>
      <w:r w:rsidR="005E096C">
        <w:rPr>
          <w:rFonts w:asciiTheme="minorBidi" w:hAnsiTheme="minorBidi" w:cstheme="minorBidi"/>
          <w:sz w:val="20"/>
          <w:szCs w:val="20"/>
        </w:rPr>
        <w:t xml:space="preserve">establecer </w:t>
      </w:r>
      <w:r w:rsidR="00387EF8">
        <w:rPr>
          <w:rFonts w:asciiTheme="minorBidi" w:hAnsiTheme="minorBidi" w:cstheme="minorBidi"/>
          <w:sz w:val="20"/>
          <w:szCs w:val="20"/>
        </w:rPr>
        <w:t xml:space="preserve">la </w:t>
      </w:r>
      <w:r w:rsidR="00387EF8" w:rsidRPr="00BF2774">
        <w:rPr>
          <w:rFonts w:asciiTheme="minorBidi" w:hAnsiTheme="minorBidi" w:cstheme="minorBidi"/>
          <w:sz w:val="20"/>
          <w:szCs w:val="20"/>
        </w:rPr>
        <w:t>frecuencia</w:t>
      </w:r>
      <w:r w:rsidRPr="00BF2774">
        <w:rPr>
          <w:rFonts w:asciiTheme="minorBidi" w:hAnsiTheme="minorBidi" w:cstheme="minorBidi"/>
          <w:sz w:val="20"/>
          <w:szCs w:val="20"/>
        </w:rPr>
        <w:t xml:space="preserve"> con la que analizará y evaluará los datos que ayudarán a determinar las áreas de mejora</w:t>
      </w:r>
      <w:r w:rsidR="00387EF8">
        <w:rPr>
          <w:rFonts w:asciiTheme="minorBidi" w:hAnsiTheme="minorBidi" w:cstheme="minorBidi"/>
          <w:sz w:val="20"/>
          <w:szCs w:val="20"/>
        </w:rPr>
        <w:t xml:space="preserve"> y las técnicas y métodos para su recolección.</w:t>
      </w:r>
      <w:r w:rsidRPr="00BF2774">
        <w:rPr>
          <w:rFonts w:asciiTheme="minorBidi" w:hAnsiTheme="minorBidi" w:cstheme="minorBidi"/>
          <w:sz w:val="20"/>
          <w:szCs w:val="20"/>
        </w:rPr>
        <w:t xml:space="preserve"> Las técnicas estadísticas pueden ser herramientas útiles para los procesos de análisis y evaluación.</w:t>
      </w:r>
    </w:p>
    <w:p w14:paraId="459EA0DE" w14:textId="76CC3204"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L</w:t>
      </w:r>
      <w:r w:rsidR="00387EF8">
        <w:rPr>
          <w:rFonts w:asciiTheme="minorBidi" w:hAnsiTheme="minorBidi" w:cstheme="minorBidi"/>
          <w:sz w:val="20"/>
          <w:szCs w:val="20"/>
        </w:rPr>
        <w:t xml:space="preserve">a frecuencia y el tipo de información analizada deberían permitir la toma de decisiones </w:t>
      </w:r>
      <w:r w:rsidR="004648ED">
        <w:rPr>
          <w:rFonts w:asciiTheme="minorBidi" w:hAnsiTheme="minorBidi" w:cstheme="minorBidi"/>
          <w:sz w:val="20"/>
          <w:szCs w:val="20"/>
        </w:rPr>
        <w:t xml:space="preserve">oportuna. </w:t>
      </w:r>
      <w:r w:rsidR="00387EF8">
        <w:rPr>
          <w:rFonts w:asciiTheme="minorBidi" w:hAnsiTheme="minorBidi" w:cstheme="minorBidi"/>
          <w:sz w:val="20"/>
          <w:szCs w:val="20"/>
        </w:rPr>
        <w:t xml:space="preserve">Por este motivo </w:t>
      </w:r>
      <w:r w:rsidRPr="00BF2774">
        <w:rPr>
          <w:rFonts w:asciiTheme="minorBidi" w:hAnsiTheme="minorBidi" w:cstheme="minorBidi"/>
          <w:sz w:val="20"/>
          <w:szCs w:val="20"/>
        </w:rPr>
        <w:t xml:space="preserve">debería estar </w:t>
      </w:r>
      <w:r w:rsidR="00387EF8">
        <w:rPr>
          <w:rFonts w:asciiTheme="minorBidi" w:hAnsiTheme="minorBidi" w:cstheme="minorBidi"/>
          <w:sz w:val="20"/>
          <w:szCs w:val="20"/>
        </w:rPr>
        <w:t xml:space="preserve">organizada y presentada de forma que permita analizar tenencias y </w:t>
      </w:r>
      <w:r w:rsidRPr="00BF2774">
        <w:rPr>
          <w:rFonts w:asciiTheme="minorBidi" w:hAnsiTheme="minorBidi" w:cstheme="minorBidi"/>
          <w:sz w:val="20"/>
          <w:szCs w:val="20"/>
        </w:rPr>
        <w:t xml:space="preserve">determinar si es necesario </w:t>
      </w:r>
      <w:r w:rsidR="00387EF8">
        <w:rPr>
          <w:rFonts w:asciiTheme="minorBidi" w:hAnsiTheme="minorBidi" w:cstheme="minorBidi"/>
          <w:sz w:val="20"/>
          <w:szCs w:val="20"/>
        </w:rPr>
        <w:t>la toma de acciones.</w:t>
      </w:r>
    </w:p>
    <w:p w14:paraId="718E4873" w14:textId="77777777" w:rsidR="00EF3A89" w:rsidRPr="00BF2774" w:rsidRDefault="003F3001">
      <w:pPr>
        <w:pStyle w:val="Ttulo2"/>
        <w:tabs>
          <w:tab w:val="center" w:pos="1766"/>
        </w:tabs>
        <w:ind w:left="-15" w:right="0" w:firstLine="0"/>
        <w:rPr>
          <w:rFonts w:asciiTheme="minorBidi" w:hAnsiTheme="minorBidi" w:cstheme="minorBidi"/>
          <w:sz w:val="20"/>
          <w:szCs w:val="20"/>
        </w:rPr>
      </w:pPr>
      <w:bookmarkStart w:id="69" w:name="_Toc59337077"/>
      <w:bookmarkStart w:id="70" w:name="_Toc59386108"/>
      <w:r w:rsidRPr="00BF2774">
        <w:rPr>
          <w:rFonts w:asciiTheme="minorBidi" w:hAnsiTheme="minorBidi" w:cstheme="minorBidi"/>
          <w:sz w:val="20"/>
          <w:szCs w:val="20"/>
        </w:rPr>
        <w:t>9.2</w:t>
      </w:r>
      <w:r w:rsidRPr="00BF2774">
        <w:rPr>
          <w:rFonts w:asciiTheme="minorBidi" w:hAnsiTheme="minorBidi" w:cstheme="minorBidi"/>
          <w:sz w:val="20"/>
          <w:szCs w:val="20"/>
        </w:rPr>
        <w:tab/>
        <w:t>AUDITORÍA INTERNA</w:t>
      </w:r>
      <w:bookmarkEnd w:id="69"/>
      <w:bookmarkEnd w:id="70"/>
    </w:p>
    <w:p w14:paraId="7A7E61E1" w14:textId="49A39642" w:rsidR="00EF3A89" w:rsidRPr="00BF2774" w:rsidRDefault="003F3001">
      <w:pPr>
        <w:ind w:left="-5"/>
        <w:rPr>
          <w:rFonts w:asciiTheme="minorBidi" w:hAnsiTheme="minorBidi" w:cstheme="minorBidi"/>
          <w:sz w:val="20"/>
          <w:szCs w:val="20"/>
        </w:rPr>
      </w:pPr>
      <w:r w:rsidRPr="00BF2774">
        <w:rPr>
          <w:rFonts w:asciiTheme="minorBidi" w:hAnsiTheme="minorBidi" w:cstheme="minorBidi"/>
          <w:b/>
          <w:sz w:val="20"/>
          <w:szCs w:val="20"/>
        </w:rPr>
        <w:t xml:space="preserve">9.2.1 </w:t>
      </w: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w:t>
      </w:r>
      <w:r w:rsidR="009B015F">
        <w:rPr>
          <w:rFonts w:asciiTheme="minorBidi" w:hAnsiTheme="minorBidi" w:cstheme="minorBidi"/>
          <w:sz w:val="20"/>
          <w:szCs w:val="20"/>
        </w:rPr>
        <w:t xml:space="preserve">que se </w:t>
      </w:r>
      <w:r w:rsidR="003353D3">
        <w:rPr>
          <w:rFonts w:asciiTheme="minorBidi" w:hAnsiTheme="minorBidi" w:cstheme="minorBidi"/>
          <w:sz w:val="20"/>
          <w:szCs w:val="20"/>
        </w:rPr>
        <w:t xml:space="preserve">obtenga </w:t>
      </w:r>
      <w:r w:rsidR="003353D3" w:rsidRPr="00BF2774">
        <w:rPr>
          <w:rFonts w:asciiTheme="minorBidi" w:hAnsiTheme="minorBidi" w:cstheme="minorBidi"/>
          <w:sz w:val="20"/>
          <w:szCs w:val="20"/>
        </w:rPr>
        <w:t>información</w:t>
      </w:r>
      <w:r w:rsidRPr="00BF2774">
        <w:rPr>
          <w:rFonts w:asciiTheme="minorBidi" w:hAnsiTheme="minorBidi" w:cstheme="minorBidi"/>
          <w:sz w:val="20"/>
          <w:szCs w:val="20"/>
        </w:rPr>
        <w:t xml:space="preserve"> mediante auditorías internas desde un punto de vista imparcia</w:t>
      </w:r>
      <w:r w:rsidR="004D6FF2">
        <w:rPr>
          <w:rFonts w:asciiTheme="minorBidi" w:hAnsiTheme="minorBidi" w:cstheme="minorBidi"/>
          <w:sz w:val="20"/>
          <w:szCs w:val="20"/>
        </w:rPr>
        <w:t xml:space="preserve">l e independiente, </w:t>
      </w:r>
      <w:r w:rsidRPr="00BF2774">
        <w:rPr>
          <w:rFonts w:asciiTheme="minorBidi" w:hAnsiTheme="minorBidi" w:cstheme="minorBidi"/>
          <w:sz w:val="20"/>
          <w:szCs w:val="20"/>
        </w:rPr>
        <w:t xml:space="preserve"> para asegurarse </w:t>
      </w:r>
      <w:r w:rsidR="009B015F">
        <w:rPr>
          <w:rFonts w:asciiTheme="minorBidi" w:hAnsiTheme="minorBidi" w:cstheme="minorBidi"/>
          <w:sz w:val="20"/>
          <w:szCs w:val="20"/>
        </w:rPr>
        <w:t>que se</w:t>
      </w:r>
      <w:r w:rsidRPr="00BF2774">
        <w:rPr>
          <w:rFonts w:asciiTheme="minorBidi" w:hAnsiTheme="minorBidi" w:cstheme="minorBidi"/>
          <w:sz w:val="20"/>
          <w:szCs w:val="20"/>
        </w:rPr>
        <w:t xml:space="preserve"> han </w:t>
      </w:r>
      <w:r w:rsidR="00420198">
        <w:rPr>
          <w:rFonts w:asciiTheme="minorBidi" w:hAnsiTheme="minorBidi" w:cstheme="minorBidi"/>
          <w:sz w:val="20"/>
          <w:szCs w:val="20"/>
        </w:rPr>
        <w:t xml:space="preserve">cumplido </w:t>
      </w:r>
      <w:r w:rsidR="00420198" w:rsidRPr="00BF2774">
        <w:rPr>
          <w:rFonts w:asciiTheme="minorBidi" w:hAnsiTheme="minorBidi" w:cstheme="minorBidi"/>
          <w:sz w:val="20"/>
          <w:szCs w:val="20"/>
        </w:rPr>
        <w:t>las</w:t>
      </w:r>
      <w:r w:rsidRPr="00BF2774">
        <w:rPr>
          <w:rFonts w:asciiTheme="minorBidi" w:hAnsiTheme="minorBidi" w:cstheme="minorBidi"/>
          <w:sz w:val="20"/>
          <w:szCs w:val="20"/>
        </w:rPr>
        <w:t xml:space="preserve"> disposiciones planificadas</w:t>
      </w:r>
      <w:r w:rsidR="009B015F" w:rsidRPr="009B015F">
        <w:t xml:space="preserve"> </w:t>
      </w:r>
      <w:r w:rsidR="009B015F">
        <w:rPr>
          <w:rFonts w:asciiTheme="minorBidi" w:hAnsiTheme="minorBidi" w:cstheme="minorBidi"/>
          <w:sz w:val="20"/>
          <w:szCs w:val="20"/>
        </w:rPr>
        <w:t xml:space="preserve">y </w:t>
      </w:r>
      <w:r w:rsidR="00420198">
        <w:rPr>
          <w:rFonts w:asciiTheme="minorBidi" w:hAnsiTheme="minorBidi" w:cstheme="minorBidi"/>
          <w:sz w:val="20"/>
          <w:szCs w:val="20"/>
        </w:rPr>
        <w:t xml:space="preserve">que el </w:t>
      </w:r>
      <w:r w:rsidR="009B015F">
        <w:rPr>
          <w:rFonts w:asciiTheme="minorBidi" w:hAnsiTheme="minorBidi" w:cstheme="minorBidi"/>
          <w:sz w:val="20"/>
          <w:szCs w:val="20"/>
        </w:rPr>
        <w:t xml:space="preserve">sistema </w:t>
      </w:r>
      <w:r w:rsidR="00416EDF">
        <w:rPr>
          <w:rFonts w:asciiTheme="minorBidi" w:hAnsiTheme="minorBidi" w:cstheme="minorBidi"/>
          <w:sz w:val="20"/>
          <w:szCs w:val="20"/>
        </w:rPr>
        <w:t xml:space="preserve">es </w:t>
      </w:r>
      <w:r w:rsidR="00416EDF" w:rsidRPr="009B015F">
        <w:rPr>
          <w:rFonts w:asciiTheme="minorBidi" w:hAnsiTheme="minorBidi" w:cstheme="minorBidi"/>
          <w:sz w:val="20"/>
          <w:szCs w:val="20"/>
        </w:rPr>
        <w:t>conforme</w:t>
      </w:r>
      <w:r w:rsidR="009B015F" w:rsidRPr="009B015F">
        <w:rPr>
          <w:rFonts w:asciiTheme="minorBidi" w:hAnsiTheme="minorBidi" w:cstheme="minorBidi"/>
          <w:sz w:val="20"/>
          <w:szCs w:val="20"/>
        </w:rPr>
        <w:t xml:space="preserve"> con los requisitos de la Norma </w:t>
      </w:r>
      <w:r w:rsidR="009B015F">
        <w:rPr>
          <w:rFonts w:asciiTheme="minorBidi" w:hAnsiTheme="minorBidi" w:cstheme="minorBidi"/>
          <w:sz w:val="20"/>
          <w:szCs w:val="20"/>
        </w:rPr>
        <w:t xml:space="preserve">NTC 6258.2019, </w:t>
      </w:r>
      <w:r w:rsidR="009B015F" w:rsidRPr="009B015F">
        <w:rPr>
          <w:rFonts w:asciiTheme="minorBidi" w:hAnsiTheme="minorBidi" w:cstheme="minorBidi"/>
          <w:sz w:val="20"/>
          <w:szCs w:val="20"/>
        </w:rPr>
        <w:t xml:space="preserve">los requisitos </w:t>
      </w:r>
      <w:r w:rsidR="00420198">
        <w:rPr>
          <w:rFonts w:asciiTheme="minorBidi" w:hAnsiTheme="minorBidi" w:cstheme="minorBidi"/>
          <w:sz w:val="20"/>
          <w:szCs w:val="20"/>
        </w:rPr>
        <w:t xml:space="preserve">legales, </w:t>
      </w:r>
      <w:r w:rsidR="009B015F" w:rsidRPr="009B015F">
        <w:rPr>
          <w:rFonts w:asciiTheme="minorBidi" w:hAnsiTheme="minorBidi" w:cstheme="minorBidi"/>
          <w:sz w:val="20"/>
          <w:szCs w:val="20"/>
        </w:rPr>
        <w:t xml:space="preserve">de la </w:t>
      </w:r>
      <w:r w:rsidR="00902025">
        <w:rPr>
          <w:rFonts w:asciiTheme="minorBidi" w:hAnsiTheme="minorBidi" w:cstheme="minorBidi"/>
          <w:sz w:val="20"/>
          <w:szCs w:val="20"/>
        </w:rPr>
        <w:t>entidad</w:t>
      </w:r>
      <w:r w:rsidR="00420198">
        <w:rPr>
          <w:rFonts w:asciiTheme="minorBidi" w:hAnsiTheme="minorBidi" w:cstheme="minorBidi"/>
          <w:sz w:val="20"/>
          <w:szCs w:val="20"/>
        </w:rPr>
        <w:t>, de sus productos y servicios</w:t>
      </w:r>
      <w:r w:rsidR="009B015F">
        <w:rPr>
          <w:rFonts w:asciiTheme="minorBidi" w:hAnsiTheme="minorBidi" w:cstheme="minorBidi"/>
          <w:sz w:val="20"/>
          <w:szCs w:val="20"/>
        </w:rPr>
        <w:t xml:space="preserve"> y</w:t>
      </w:r>
      <w:r w:rsidR="00420198">
        <w:rPr>
          <w:rFonts w:asciiTheme="minorBidi" w:hAnsiTheme="minorBidi" w:cstheme="minorBidi"/>
          <w:sz w:val="20"/>
          <w:szCs w:val="20"/>
        </w:rPr>
        <w:t xml:space="preserve"> que el </w:t>
      </w:r>
      <w:r w:rsidR="00F00EF7">
        <w:rPr>
          <w:rFonts w:asciiTheme="minorBidi" w:hAnsiTheme="minorBidi" w:cstheme="minorBidi"/>
          <w:sz w:val="20"/>
          <w:szCs w:val="20"/>
        </w:rPr>
        <w:t>sistema se</w:t>
      </w:r>
      <w:r w:rsidR="009B015F">
        <w:rPr>
          <w:rFonts w:asciiTheme="minorBidi" w:hAnsiTheme="minorBidi" w:cstheme="minorBidi"/>
          <w:sz w:val="20"/>
          <w:szCs w:val="20"/>
        </w:rPr>
        <w:t xml:space="preserve"> mantiene y mejora.</w:t>
      </w:r>
    </w:p>
    <w:p w14:paraId="5D7DE98D" w14:textId="30CEF0AE" w:rsidR="00EF3A89" w:rsidRDefault="003F3001" w:rsidP="00420198">
      <w:pPr>
        <w:ind w:left="-5"/>
        <w:rPr>
          <w:rFonts w:asciiTheme="minorBidi" w:hAnsiTheme="minorBidi" w:cstheme="minorBidi"/>
          <w:sz w:val="20"/>
          <w:szCs w:val="20"/>
        </w:rPr>
      </w:pPr>
      <w:r w:rsidRPr="00BF2774">
        <w:rPr>
          <w:rFonts w:asciiTheme="minorBidi" w:hAnsiTheme="minorBidi" w:cstheme="minorBidi"/>
          <w:sz w:val="20"/>
          <w:szCs w:val="20"/>
        </w:rPr>
        <w:t xml:space="preserve">Los métodos de auditoría deberían incluir observación directa del proceso, entrevistas con las personas pertinentes, y </w:t>
      </w:r>
      <w:r w:rsidR="00420198">
        <w:rPr>
          <w:rFonts w:asciiTheme="minorBidi" w:hAnsiTheme="minorBidi" w:cstheme="minorBidi"/>
          <w:sz w:val="20"/>
          <w:szCs w:val="20"/>
        </w:rPr>
        <w:t xml:space="preserve">la preparación y revisión </w:t>
      </w:r>
      <w:r w:rsidR="00420198" w:rsidRPr="00BF2774">
        <w:rPr>
          <w:rFonts w:asciiTheme="minorBidi" w:hAnsiTheme="minorBidi" w:cstheme="minorBidi"/>
          <w:sz w:val="20"/>
          <w:szCs w:val="20"/>
        </w:rPr>
        <w:t>información</w:t>
      </w:r>
      <w:r w:rsidRPr="00BF2774">
        <w:rPr>
          <w:rFonts w:asciiTheme="minorBidi" w:hAnsiTheme="minorBidi" w:cstheme="minorBidi"/>
          <w:sz w:val="20"/>
          <w:szCs w:val="20"/>
        </w:rPr>
        <w:t xml:space="preserve"> documentada (como procedimientos internos, especificaciones, normas; requisitos del </w:t>
      </w:r>
      <w:r w:rsidR="00857D4C">
        <w:rPr>
          <w:rFonts w:asciiTheme="minorBidi" w:hAnsiTheme="minorBidi" w:cstheme="minorBidi"/>
          <w:sz w:val="20"/>
          <w:szCs w:val="20"/>
        </w:rPr>
        <w:t>usuario</w:t>
      </w:r>
      <w:r w:rsidRPr="00BF2774">
        <w:rPr>
          <w:rFonts w:asciiTheme="minorBidi" w:hAnsiTheme="minorBidi" w:cstheme="minorBidi"/>
          <w:sz w:val="20"/>
          <w:szCs w:val="20"/>
        </w:rPr>
        <w:t>; requisitos legales y reglamentarios</w:t>
      </w:r>
      <w:r w:rsidR="00420198">
        <w:rPr>
          <w:rFonts w:asciiTheme="minorBidi" w:hAnsiTheme="minorBidi" w:cstheme="minorBidi"/>
          <w:sz w:val="20"/>
          <w:szCs w:val="20"/>
        </w:rPr>
        <w:t>).</w:t>
      </w:r>
      <w:r w:rsidRPr="00BF2774">
        <w:rPr>
          <w:rFonts w:asciiTheme="minorBidi" w:hAnsiTheme="minorBidi" w:cstheme="minorBidi"/>
          <w:sz w:val="20"/>
          <w:szCs w:val="20"/>
        </w:rPr>
        <w:t xml:space="preserve"> </w:t>
      </w:r>
    </w:p>
    <w:p w14:paraId="194EDFBC" w14:textId="48299FDE" w:rsidR="004E3571" w:rsidRPr="00420198" w:rsidRDefault="004E3571" w:rsidP="004E3571">
      <w:pPr>
        <w:spacing w:after="0" w:line="240" w:lineRule="auto"/>
        <w:ind w:left="0" w:firstLine="0"/>
        <w:rPr>
          <w:rFonts w:eastAsia="Times New Roman"/>
          <w:bCs/>
          <w:iCs/>
          <w:color w:val="auto"/>
          <w:sz w:val="20"/>
          <w:szCs w:val="20"/>
          <w:lang w:eastAsia="es-CL"/>
        </w:rPr>
      </w:pPr>
      <w:r w:rsidRPr="00420198">
        <w:rPr>
          <w:rFonts w:eastAsia="Times New Roman"/>
          <w:bCs/>
          <w:iCs/>
          <w:color w:val="auto"/>
          <w:sz w:val="20"/>
          <w:szCs w:val="20"/>
          <w:lang w:eastAsia="es-CL"/>
        </w:rPr>
        <w:t xml:space="preserve">Las actividades para llevar a cabo las </w:t>
      </w:r>
      <w:r w:rsidR="004648ED" w:rsidRPr="00420198">
        <w:rPr>
          <w:rFonts w:eastAsia="Times New Roman"/>
          <w:bCs/>
          <w:iCs/>
          <w:color w:val="auto"/>
          <w:sz w:val="20"/>
          <w:szCs w:val="20"/>
          <w:lang w:eastAsia="es-CL"/>
        </w:rPr>
        <w:t>auditorías</w:t>
      </w:r>
      <w:r w:rsidRPr="00420198">
        <w:rPr>
          <w:rFonts w:eastAsia="Times New Roman"/>
          <w:bCs/>
          <w:iCs/>
          <w:color w:val="auto"/>
          <w:sz w:val="20"/>
          <w:szCs w:val="20"/>
          <w:lang w:eastAsia="es-CL"/>
        </w:rPr>
        <w:t xml:space="preserve"> al </w:t>
      </w:r>
      <w:r w:rsidR="004D6FF2">
        <w:rPr>
          <w:rFonts w:eastAsia="Times New Roman"/>
          <w:bCs/>
          <w:iCs/>
          <w:color w:val="auto"/>
          <w:sz w:val="20"/>
          <w:szCs w:val="20"/>
          <w:lang w:eastAsia="es-CL"/>
        </w:rPr>
        <w:t>s</w:t>
      </w:r>
      <w:r w:rsidR="00813F19" w:rsidRPr="00420198">
        <w:rPr>
          <w:rFonts w:eastAsia="Times New Roman"/>
          <w:bCs/>
          <w:iCs/>
          <w:color w:val="auto"/>
          <w:sz w:val="20"/>
          <w:szCs w:val="20"/>
          <w:lang w:eastAsia="es-CL"/>
        </w:rPr>
        <w:t xml:space="preserve">istema de gestión </w:t>
      </w:r>
      <w:r w:rsidRPr="00420198">
        <w:rPr>
          <w:rFonts w:eastAsia="Times New Roman"/>
          <w:bCs/>
          <w:iCs/>
          <w:color w:val="auto"/>
          <w:sz w:val="20"/>
          <w:szCs w:val="20"/>
          <w:lang w:eastAsia="es-CL"/>
        </w:rPr>
        <w:t xml:space="preserve">de </w:t>
      </w:r>
      <w:r w:rsidR="00E16D20" w:rsidRPr="00420198">
        <w:rPr>
          <w:rFonts w:eastAsia="Times New Roman"/>
          <w:bCs/>
          <w:iCs/>
          <w:color w:val="auto"/>
          <w:sz w:val="20"/>
          <w:szCs w:val="20"/>
          <w:lang w:eastAsia="es-CL"/>
        </w:rPr>
        <w:t>Sistema</w:t>
      </w:r>
      <w:r w:rsidRPr="00420198">
        <w:rPr>
          <w:rFonts w:eastAsia="Times New Roman"/>
          <w:bCs/>
          <w:iCs/>
          <w:color w:val="auto"/>
          <w:sz w:val="20"/>
          <w:szCs w:val="20"/>
          <w:lang w:eastAsia="es-CL"/>
        </w:rPr>
        <w:t xml:space="preserve"> y Ambiental pueden desarrollarse bajo los lineamientos dados en la NTC ISO 19011</w:t>
      </w:r>
      <w:r w:rsidR="004D6FF2">
        <w:rPr>
          <w:rFonts w:eastAsia="Times New Roman"/>
          <w:bCs/>
          <w:iCs/>
          <w:color w:val="auto"/>
          <w:sz w:val="20"/>
          <w:szCs w:val="20"/>
          <w:lang w:eastAsia="es-CL"/>
        </w:rPr>
        <w:t>.</w:t>
      </w:r>
      <w:r w:rsidRPr="00420198">
        <w:rPr>
          <w:rFonts w:eastAsia="Times New Roman"/>
          <w:bCs/>
          <w:iCs/>
          <w:color w:val="auto"/>
          <w:sz w:val="20"/>
          <w:szCs w:val="20"/>
          <w:lang w:eastAsia="es-CL"/>
        </w:rPr>
        <w:t xml:space="preserve"> </w:t>
      </w:r>
    </w:p>
    <w:p w14:paraId="01E9EB65" w14:textId="77777777" w:rsidR="004E3571" w:rsidRPr="00420198" w:rsidRDefault="004E3571" w:rsidP="004E3571">
      <w:pPr>
        <w:spacing w:after="0" w:line="240" w:lineRule="auto"/>
        <w:ind w:left="0" w:firstLine="0"/>
        <w:rPr>
          <w:rFonts w:eastAsia="Times New Roman"/>
          <w:bCs/>
          <w:iCs/>
          <w:color w:val="auto"/>
          <w:sz w:val="20"/>
          <w:szCs w:val="20"/>
          <w:lang w:eastAsia="es-CL"/>
        </w:rPr>
      </w:pPr>
    </w:p>
    <w:p w14:paraId="4275A6F5" w14:textId="09CFC468" w:rsidR="00EF3A89" w:rsidRDefault="003F3001" w:rsidP="004D6FF2">
      <w:pPr>
        <w:ind w:left="-5"/>
        <w:rPr>
          <w:rFonts w:asciiTheme="minorBidi" w:hAnsiTheme="minorBidi" w:cstheme="minorBidi"/>
          <w:sz w:val="20"/>
          <w:szCs w:val="20"/>
        </w:rPr>
      </w:pPr>
      <w:r w:rsidRPr="00BF2774">
        <w:rPr>
          <w:rFonts w:asciiTheme="minorBidi" w:hAnsiTheme="minorBidi" w:cstheme="minorBidi"/>
          <w:b/>
          <w:sz w:val="20"/>
          <w:szCs w:val="20"/>
        </w:rPr>
        <w:t xml:space="preserve">9.2.2 </w:t>
      </w: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w:t>
      </w:r>
      <w:r w:rsidR="00420198">
        <w:rPr>
          <w:rFonts w:asciiTheme="minorBidi" w:hAnsiTheme="minorBidi" w:cstheme="minorBidi"/>
          <w:sz w:val="20"/>
          <w:szCs w:val="20"/>
        </w:rPr>
        <w:t xml:space="preserve">que se </w:t>
      </w:r>
      <w:r w:rsidR="004648ED">
        <w:rPr>
          <w:rFonts w:asciiTheme="minorBidi" w:hAnsiTheme="minorBidi" w:cstheme="minorBidi"/>
          <w:sz w:val="20"/>
          <w:szCs w:val="20"/>
        </w:rPr>
        <w:t>establezcan,</w:t>
      </w:r>
      <w:r w:rsidR="009B015F">
        <w:rPr>
          <w:rFonts w:asciiTheme="minorBidi" w:hAnsiTheme="minorBidi" w:cstheme="minorBidi"/>
          <w:sz w:val="20"/>
          <w:szCs w:val="20"/>
        </w:rPr>
        <w:t xml:space="preserve"> </w:t>
      </w:r>
      <w:r w:rsidRPr="00BF2774">
        <w:rPr>
          <w:rFonts w:asciiTheme="minorBidi" w:hAnsiTheme="minorBidi" w:cstheme="minorBidi"/>
          <w:sz w:val="20"/>
          <w:szCs w:val="20"/>
        </w:rPr>
        <w:t xml:space="preserve"> </w:t>
      </w:r>
      <w:r w:rsidR="004D6FF2">
        <w:rPr>
          <w:rFonts w:asciiTheme="minorBidi" w:hAnsiTheme="minorBidi" w:cstheme="minorBidi"/>
          <w:sz w:val="20"/>
          <w:szCs w:val="20"/>
        </w:rPr>
        <w:t xml:space="preserve">y desarrollen </w:t>
      </w:r>
      <w:r w:rsidR="00420198" w:rsidRPr="00BF2774">
        <w:rPr>
          <w:rFonts w:asciiTheme="minorBidi" w:hAnsiTheme="minorBidi" w:cstheme="minorBidi"/>
          <w:sz w:val="20"/>
          <w:szCs w:val="20"/>
        </w:rPr>
        <w:t>uno</w:t>
      </w:r>
      <w:r w:rsidR="009B015F">
        <w:rPr>
          <w:rFonts w:asciiTheme="minorBidi" w:hAnsiTheme="minorBidi" w:cstheme="minorBidi"/>
          <w:sz w:val="20"/>
          <w:szCs w:val="20"/>
        </w:rPr>
        <w:t xml:space="preserve"> o más </w:t>
      </w:r>
      <w:r w:rsidR="009B015F" w:rsidRPr="00BF2774">
        <w:rPr>
          <w:rFonts w:asciiTheme="minorBidi" w:hAnsiTheme="minorBidi" w:cstheme="minorBidi"/>
          <w:sz w:val="20"/>
          <w:szCs w:val="20"/>
        </w:rPr>
        <w:t>programas</w:t>
      </w:r>
      <w:r w:rsidRPr="00BF2774">
        <w:rPr>
          <w:rFonts w:asciiTheme="minorBidi" w:hAnsiTheme="minorBidi" w:cstheme="minorBidi"/>
          <w:sz w:val="20"/>
          <w:szCs w:val="20"/>
        </w:rPr>
        <w:t xml:space="preserve"> de auditorías</w:t>
      </w:r>
      <w:r w:rsidR="009B015F">
        <w:rPr>
          <w:rFonts w:asciiTheme="minorBidi" w:hAnsiTheme="minorBidi" w:cstheme="minorBidi"/>
          <w:sz w:val="20"/>
          <w:szCs w:val="20"/>
        </w:rPr>
        <w:t xml:space="preserve"> que cubran las </w:t>
      </w:r>
      <w:r w:rsidR="004D6FF2">
        <w:rPr>
          <w:rFonts w:asciiTheme="minorBidi" w:hAnsiTheme="minorBidi" w:cstheme="minorBidi"/>
          <w:sz w:val="20"/>
          <w:szCs w:val="20"/>
        </w:rPr>
        <w:t>u</w:t>
      </w:r>
      <w:r w:rsidR="009B015F">
        <w:rPr>
          <w:rFonts w:asciiTheme="minorBidi" w:hAnsiTheme="minorBidi" w:cstheme="minorBidi"/>
          <w:sz w:val="20"/>
          <w:szCs w:val="20"/>
        </w:rPr>
        <w:t xml:space="preserve">nidades, </w:t>
      </w:r>
      <w:r w:rsidR="004D6FF2">
        <w:rPr>
          <w:rFonts w:asciiTheme="minorBidi" w:hAnsiTheme="minorBidi" w:cstheme="minorBidi"/>
          <w:sz w:val="20"/>
          <w:szCs w:val="20"/>
        </w:rPr>
        <w:t>d</w:t>
      </w:r>
      <w:r w:rsidR="009B015F">
        <w:rPr>
          <w:rFonts w:asciiTheme="minorBidi" w:hAnsiTheme="minorBidi" w:cstheme="minorBidi"/>
          <w:sz w:val="20"/>
          <w:szCs w:val="20"/>
        </w:rPr>
        <w:t xml:space="preserve">irecciones y sedes de las </w:t>
      </w:r>
      <w:r w:rsidRPr="00BF2774">
        <w:rPr>
          <w:rFonts w:asciiTheme="minorBidi" w:hAnsiTheme="minorBidi" w:cstheme="minorBidi"/>
          <w:sz w:val="20"/>
          <w:szCs w:val="20"/>
        </w:rPr>
        <w:t xml:space="preserve">la </w:t>
      </w:r>
      <w:r w:rsidR="00902025">
        <w:rPr>
          <w:rFonts w:asciiTheme="minorBidi" w:hAnsiTheme="minorBidi" w:cstheme="minorBidi"/>
          <w:sz w:val="20"/>
          <w:szCs w:val="20"/>
        </w:rPr>
        <w:t>entidad</w:t>
      </w:r>
      <w:r w:rsidR="004D6FF2" w:rsidRPr="00BF2774">
        <w:rPr>
          <w:rFonts w:asciiTheme="minorBidi" w:hAnsiTheme="minorBidi" w:cstheme="minorBidi"/>
          <w:sz w:val="20"/>
          <w:szCs w:val="20"/>
        </w:rPr>
        <w:t xml:space="preserve"> </w:t>
      </w:r>
      <w:r w:rsidR="004D6FF2">
        <w:rPr>
          <w:rFonts w:asciiTheme="minorBidi" w:hAnsiTheme="minorBidi" w:cstheme="minorBidi"/>
          <w:sz w:val="20"/>
          <w:szCs w:val="20"/>
        </w:rPr>
        <w:t>y sus procesos de acuerdo</w:t>
      </w:r>
      <w:r w:rsidR="009B015F">
        <w:rPr>
          <w:rFonts w:asciiTheme="minorBidi" w:hAnsiTheme="minorBidi" w:cstheme="minorBidi"/>
          <w:sz w:val="20"/>
          <w:szCs w:val="20"/>
        </w:rPr>
        <w:t xml:space="preserve"> con su </w:t>
      </w:r>
      <w:r w:rsidRPr="00BF2774">
        <w:rPr>
          <w:rFonts w:asciiTheme="minorBidi" w:hAnsiTheme="minorBidi" w:cstheme="minorBidi"/>
          <w:sz w:val="20"/>
          <w:szCs w:val="20"/>
        </w:rPr>
        <w:t xml:space="preserve">ubicación </w:t>
      </w:r>
      <w:r w:rsidR="004D6FF2">
        <w:rPr>
          <w:rFonts w:asciiTheme="minorBidi" w:hAnsiTheme="minorBidi" w:cstheme="minorBidi"/>
          <w:sz w:val="20"/>
          <w:szCs w:val="20"/>
        </w:rPr>
        <w:t xml:space="preserve">y el alcance del sistema a auditar. </w:t>
      </w:r>
      <w:r w:rsidRPr="00BF2774">
        <w:rPr>
          <w:rFonts w:asciiTheme="minorBidi" w:hAnsiTheme="minorBidi" w:cstheme="minorBidi"/>
          <w:sz w:val="20"/>
          <w:szCs w:val="20"/>
        </w:rPr>
        <w:t xml:space="preserve">El programa de auditorías establece disposiciones para un conjunto de una o más auditorías planificadas para un intervalo de tiempo </w:t>
      </w:r>
      <w:r w:rsidR="004648ED" w:rsidRPr="00BF2774">
        <w:rPr>
          <w:rFonts w:asciiTheme="minorBidi" w:hAnsiTheme="minorBidi" w:cstheme="minorBidi"/>
          <w:sz w:val="20"/>
          <w:szCs w:val="20"/>
        </w:rPr>
        <w:t>específico.</w:t>
      </w:r>
    </w:p>
    <w:p w14:paraId="500483E3" w14:textId="629B7F35" w:rsidR="00EF3A89" w:rsidRPr="00BF2774" w:rsidRDefault="003F3001" w:rsidP="004D6FF2">
      <w:pPr>
        <w:ind w:left="-5"/>
        <w:rPr>
          <w:rFonts w:asciiTheme="minorBidi" w:hAnsiTheme="minorBidi" w:cstheme="minorBidi"/>
          <w:sz w:val="20"/>
          <w:szCs w:val="20"/>
        </w:rPr>
      </w:pPr>
      <w:r w:rsidRPr="00BF2774">
        <w:rPr>
          <w:rFonts w:asciiTheme="minorBidi" w:hAnsiTheme="minorBidi" w:cstheme="minorBidi"/>
          <w:sz w:val="20"/>
          <w:szCs w:val="20"/>
        </w:rPr>
        <w:t xml:space="preserve">El programa de auditorías debería indicar la frecuencia con la que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realizará auditorías (por ejemplo, mensualmente, trimestralmente, anualmente, o de acuerdo a un calendario diferente para áreas o procesos a lo largo del año). </w:t>
      </w:r>
    </w:p>
    <w:p w14:paraId="1D2C9608" w14:textId="69AC886D" w:rsidR="006762DA" w:rsidRDefault="003F3001" w:rsidP="006762DA">
      <w:pPr>
        <w:spacing w:after="200"/>
        <w:ind w:left="-5"/>
        <w:rPr>
          <w:rFonts w:asciiTheme="minorBidi" w:hAnsiTheme="minorBidi" w:cstheme="minorBidi"/>
          <w:sz w:val="20"/>
          <w:szCs w:val="20"/>
        </w:rPr>
      </w:pPr>
      <w:r w:rsidRPr="00BF2774">
        <w:rPr>
          <w:rFonts w:asciiTheme="minorBidi" w:hAnsiTheme="minorBidi" w:cstheme="minorBidi"/>
          <w:sz w:val="20"/>
          <w:szCs w:val="20"/>
        </w:rPr>
        <w:t xml:space="preserve">Al asignar personas para realizar las auditorías,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asegurar la objetividad e imparcialidad del proceso de auditoría.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también podría considerar obtener recursos de un proveedor</w:t>
      </w:r>
      <w:r w:rsidR="006762DA">
        <w:rPr>
          <w:rFonts w:asciiTheme="minorBidi" w:hAnsiTheme="minorBidi" w:cstheme="minorBidi"/>
          <w:sz w:val="20"/>
          <w:szCs w:val="20"/>
        </w:rPr>
        <w:t xml:space="preserve"> o auditor</w:t>
      </w:r>
      <w:r w:rsidRPr="00BF2774">
        <w:rPr>
          <w:rFonts w:asciiTheme="minorBidi" w:hAnsiTheme="minorBidi" w:cstheme="minorBidi"/>
          <w:sz w:val="20"/>
          <w:szCs w:val="20"/>
        </w:rPr>
        <w:t xml:space="preserve"> externo</w:t>
      </w:r>
      <w:r w:rsidR="006762DA">
        <w:rPr>
          <w:rFonts w:asciiTheme="minorBidi" w:hAnsiTheme="minorBidi" w:cstheme="minorBidi"/>
          <w:sz w:val="20"/>
          <w:szCs w:val="20"/>
        </w:rPr>
        <w:t>.</w:t>
      </w:r>
    </w:p>
    <w:p w14:paraId="4DE1B708" w14:textId="1D67B4A4" w:rsidR="00B4539D" w:rsidRPr="00DA4F8F" w:rsidRDefault="003F3001" w:rsidP="006762DA">
      <w:pPr>
        <w:spacing w:after="200"/>
        <w:ind w:left="-5"/>
        <w:rPr>
          <w:rFonts w:asciiTheme="minorBidi" w:hAnsiTheme="minorBidi" w:cstheme="minorBidi"/>
          <w:sz w:val="20"/>
          <w:szCs w:val="20"/>
        </w:rPr>
      </w:pPr>
      <w:r w:rsidRPr="00BF2774">
        <w:rPr>
          <w:rFonts w:asciiTheme="minorBidi" w:hAnsiTheme="minorBidi" w:cstheme="minorBidi"/>
          <w:sz w:val="20"/>
          <w:szCs w:val="20"/>
        </w:rPr>
        <w:t xml:space="preserve">Como parte de la actividad de planificación,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determinar </w:t>
      </w:r>
      <w:r w:rsidRPr="00DA4F8F">
        <w:rPr>
          <w:rFonts w:asciiTheme="minorBidi" w:hAnsiTheme="minorBidi" w:cstheme="minorBidi"/>
          <w:sz w:val="20"/>
          <w:szCs w:val="20"/>
        </w:rPr>
        <w:t>los criterios y el alcance de las auditorías internas.</w:t>
      </w:r>
    </w:p>
    <w:p w14:paraId="1F0E9488" w14:textId="796FF102" w:rsidR="00B4539D" w:rsidRPr="00DA4F8F" w:rsidRDefault="00B4539D" w:rsidP="00B4539D">
      <w:pPr>
        <w:spacing w:after="0" w:line="240" w:lineRule="auto"/>
        <w:ind w:left="0" w:firstLine="0"/>
        <w:rPr>
          <w:rFonts w:eastAsia="Times New Roman"/>
          <w:iCs/>
          <w:color w:val="auto"/>
          <w:sz w:val="20"/>
          <w:szCs w:val="20"/>
          <w:lang w:eastAsia="es-CL"/>
        </w:rPr>
      </w:pPr>
      <w:r w:rsidRPr="00DA4F8F">
        <w:rPr>
          <w:rFonts w:eastAsia="Times New Roman"/>
          <w:iCs/>
          <w:color w:val="auto"/>
          <w:sz w:val="20"/>
          <w:szCs w:val="20"/>
          <w:lang w:eastAsia="es-CL"/>
        </w:rPr>
        <w:t xml:space="preserve">Al determinar la frecuencia, de las auditorias </w:t>
      </w:r>
      <w:r w:rsidR="006762DA" w:rsidRPr="00DA4F8F">
        <w:rPr>
          <w:rFonts w:eastAsia="Times New Roman"/>
          <w:iCs/>
          <w:color w:val="auto"/>
          <w:sz w:val="20"/>
          <w:szCs w:val="20"/>
          <w:lang w:eastAsia="es-CL"/>
        </w:rPr>
        <w:t>se debería</w:t>
      </w:r>
      <w:r w:rsidRPr="00DA4F8F">
        <w:rPr>
          <w:rFonts w:eastAsia="Times New Roman"/>
          <w:iCs/>
          <w:color w:val="auto"/>
          <w:sz w:val="20"/>
          <w:szCs w:val="20"/>
          <w:lang w:eastAsia="es-CL"/>
        </w:rPr>
        <w:t xml:space="preserve"> aplicar el pensamiento basado en riesgos y tener en cuenta, su madurez y </w:t>
      </w:r>
      <w:r w:rsidR="004648ED" w:rsidRPr="00DA4F8F">
        <w:rPr>
          <w:rFonts w:eastAsia="Times New Roman"/>
          <w:iCs/>
          <w:color w:val="auto"/>
          <w:sz w:val="20"/>
          <w:szCs w:val="20"/>
          <w:lang w:eastAsia="es-CL"/>
        </w:rPr>
        <w:t>complejidad,</w:t>
      </w:r>
      <w:r w:rsidRPr="00DA4F8F">
        <w:rPr>
          <w:rFonts w:eastAsia="Times New Roman"/>
          <w:iCs/>
          <w:color w:val="auto"/>
          <w:sz w:val="20"/>
          <w:szCs w:val="20"/>
          <w:lang w:eastAsia="es-CL"/>
        </w:rPr>
        <w:t xml:space="preserve"> </w:t>
      </w:r>
      <w:r w:rsidR="006762DA" w:rsidRPr="00DA4F8F">
        <w:rPr>
          <w:rFonts w:eastAsia="Times New Roman"/>
          <w:iCs/>
          <w:color w:val="auto"/>
          <w:sz w:val="20"/>
          <w:szCs w:val="20"/>
          <w:lang w:eastAsia="es-CL"/>
        </w:rPr>
        <w:t>cambios y</w:t>
      </w:r>
      <w:r w:rsidRPr="00DA4F8F">
        <w:rPr>
          <w:rFonts w:eastAsia="Times New Roman"/>
          <w:iCs/>
          <w:color w:val="auto"/>
          <w:sz w:val="20"/>
          <w:szCs w:val="20"/>
          <w:lang w:eastAsia="es-CL"/>
        </w:rPr>
        <w:t xml:space="preserve"> el </w:t>
      </w:r>
      <w:r w:rsidR="004D6FF2" w:rsidRPr="00DA4F8F">
        <w:rPr>
          <w:rFonts w:eastAsia="Times New Roman"/>
          <w:iCs/>
          <w:color w:val="auto"/>
          <w:sz w:val="20"/>
          <w:szCs w:val="20"/>
          <w:lang w:eastAsia="es-CL"/>
        </w:rPr>
        <w:t>objetivo del</w:t>
      </w:r>
      <w:r w:rsidRPr="00DA4F8F">
        <w:rPr>
          <w:rFonts w:eastAsia="Times New Roman"/>
          <w:iCs/>
          <w:color w:val="auto"/>
          <w:sz w:val="20"/>
          <w:szCs w:val="20"/>
          <w:lang w:eastAsia="es-CL"/>
        </w:rPr>
        <w:t xml:space="preserve"> programa de auditorías. Una lista de </w:t>
      </w:r>
      <w:r w:rsidR="006762DA" w:rsidRPr="00DA4F8F">
        <w:rPr>
          <w:rFonts w:eastAsia="Times New Roman"/>
          <w:iCs/>
          <w:color w:val="auto"/>
          <w:sz w:val="20"/>
          <w:szCs w:val="20"/>
          <w:lang w:eastAsia="es-CL"/>
        </w:rPr>
        <w:t>criterios a</w:t>
      </w:r>
      <w:r w:rsidRPr="00DA4F8F">
        <w:rPr>
          <w:rFonts w:eastAsia="Times New Roman"/>
          <w:iCs/>
          <w:color w:val="auto"/>
          <w:sz w:val="20"/>
          <w:szCs w:val="20"/>
          <w:lang w:eastAsia="es-CL"/>
        </w:rPr>
        <w:t xml:space="preserve"> considerar al planificar las auditorías internas incluye, pero no se limita a:</w:t>
      </w:r>
    </w:p>
    <w:p w14:paraId="2916E536" w14:textId="77777777" w:rsidR="00B4539D" w:rsidRPr="00DA4F8F" w:rsidRDefault="00B4539D" w:rsidP="00B4539D">
      <w:pPr>
        <w:spacing w:after="0" w:line="240" w:lineRule="auto"/>
        <w:ind w:left="0" w:firstLine="0"/>
        <w:rPr>
          <w:rFonts w:eastAsia="Times New Roman"/>
          <w:iCs/>
          <w:color w:val="auto"/>
          <w:sz w:val="20"/>
          <w:szCs w:val="20"/>
          <w:lang w:eastAsia="es-CL"/>
        </w:rPr>
      </w:pPr>
    </w:p>
    <w:p w14:paraId="0D64E9BF" w14:textId="77777777" w:rsidR="00B4539D" w:rsidRPr="00DA4F8F" w:rsidRDefault="00B4539D" w:rsidP="00B4539D">
      <w:pPr>
        <w:spacing w:after="0" w:line="240" w:lineRule="auto"/>
        <w:ind w:left="0" w:firstLine="0"/>
        <w:rPr>
          <w:rFonts w:eastAsia="Times New Roman"/>
          <w:iCs/>
          <w:color w:val="auto"/>
          <w:sz w:val="20"/>
          <w:szCs w:val="20"/>
          <w:lang w:eastAsia="es-CL"/>
        </w:rPr>
      </w:pPr>
      <w:r w:rsidRPr="00DA4F8F">
        <w:rPr>
          <w:rFonts w:eastAsia="Times New Roman"/>
          <w:iCs/>
          <w:color w:val="auto"/>
          <w:sz w:val="20"/>
          <w:szCs w:val="20"/>
          <w:lang w:eastAsia="es-CL"/>
        </w:rPr>
        <w:t>a)</w:t>
      </w:r>
      <w:r w:rsidRPr="00DA4F8F">
        <w:rPr>
          <w:rFonts w:eastAsia="Times New Roman"/>
          <w:iCs/>
          <w:color w:val="auto"/>
          <w:sz w:val="20"/>
          <w:szCs w:val="20"/>
          <w:lang w:eastAsia="es-CL"/>
        </w:rPr>
        <w:tab/>
        <w:t>importancia de los procesos;</w:t>
      </w:r>
    </w:p>
    <w:p w14:paraId="7367EAAC" w14:textId="77777777" w:rsidR="00B4539D" w:rsidRPr="00DA4F8F" w:rsidRDefault="00B4539D" w:rsidP="00B4539D">
      <w:pPr>
        <w:spacing w:after="0" w:line="240" w:lineRule="auto"/>
        <w:ind w:left="0" w:firstLine="0"/>
        <w:rPr>
          <w:rFonts w:eastAsia="Times New Roman"/>
          <w:iCs/>
          <w:color w:val="auto"/>
          <w:sz w:val="20"/>
          <w:szCs w:val="20"/>
          <w:lang w:eastAsia="es-CL"/>
        </w:rPr>
      </w:pPr>
      <w:r w:rsidRPr="00DA4F8F">
        <w:rPr>
          <w:rFonts w:eastAsia="Times New Roman"/>
          <w:iCs/>
          <w:color w:val="auto"/>
          <w:sz w:val="20"/>
          <w:szCs w:val="20"/>
          <w:lang w:eastAsia="es-CL"/>
        </w:rPr>
        <w:t>b)</w:t>
      </w:r>
      <w:r w:rsidRPr="00DA4F8F">
        <w:rPr>
          <w:rFonts w:eastAsia="Times New Roman"/>
          <w:iCs/>
          <w:color w:val="auto"/>
          <w:sz w:val="20"/>
          <w:szCs w:val="20"/>
          <w:lang w:eastAsia="es-CL"/>
        </w:rPr>
        <w:tab/>
        <w:t>prioridades de la dirección;</w:t>
      </w:r>
    </w:p>
    <w:p w14:paraId="74A2C1B7" w14:textId="77777777" w:rsidR="00B4539D" w:rsidRPr="00DA4F8F" w:rsidRDefault="00B4539D" w:rsidP="00B4539D">
      <w:pPr>
        <w:spacing w:after="0" w:line="240" w:lineRule="auto"/>
        <w:ind w:left="0" w:firstLine="0"/>
        <w:rPr>
          <w:rFonts w:eastAsia="Times New Roman"/>
          <w:iCs/>
          <w:color w:val="auto"/>
          <w:sz w:val="20"/>
          <w:szCs w:val="20"/>
          <w:lang w:eastAsia="es-CL"/>
        </w:rPr>
      </w:pPr>
      <w:r w:rsidRPr="00DA4F8F">
        <w:rPr>
          <w:rFonts w:eastAsia="Times New Roman"/>
          <w:iCs/>
          <w:color w:val="auto"/>
          <w:sz w:val="20"/>
          <w:szCs w:val="20"/>
          <w:lang w:eastAsia="es-CL"/>
        </w:rPr>
        <w:t>c)</w:t>
      </w:r>
      <w:r w:rsidRPr="00DA4F8F">
        <w:rPr>
          <w:rFonts w:eastAsia="Times New Roman"/>
          <w:iCs/>
          <w:color w:val="auto"/>
          <w:sz w:val="20"/>
          <w:szCs w:val="20"/>
          <w:lang w:eastAsia="es-CL"/>
        </w:rPr>
        <w:tab/>
        <w:t>desempeño de los procesos;</w:t>
      </w:r>
    </w:p>
    <w:p w14:paraId="22EE85CA" w14:textId="771CF416" w:rsidR="00B4539D" w:rsidRPr="00DA4F8F" w:rsidRDefault="00B4539D" w:rsidP="00B4539D">
      <w:pPr>
        <w:spacing w:after="0" w:line="240" w:lineRule="auto"/>
        <w:ind w:left="0" w:firstLine="0"/>
        <w:rPr>
          <w:rFonts w:eastAsia="Times New Roman"/>
          <w:iCs/>
          <w:color w:val="auto"/>
          <w:sz w:val="20"/>
          <w:szCs w:val="20"/>
          <w:lang w:eastAsia="es-CL"/>
        </w:rPr>
      </w:pPr>
      <w:r w:rsidRPr="00DA4F8F">
        <w:rPr>
          <w:rFonts w:eastAsia="Times New Roman"/>
          <w:iCs/>
          <w:color w:val="auto"/>
          <w:sz w:val="20"/>
          <w:szCs w:val="20"/>
          <w:lang w:eastAsia="es-CL"/>
        </w:rPr>
        <w:t>d)</w:t>
      </w:r>
      <w:r w:rsidRPr="00DA4F8F">
        <w:rPr>
          <w:rFonts w:eastAsia="Times New Roman"/>
          <w:iCs/>
          <w:color w:val="auto"/>
          <w:sz w:val="20"/>
          <w:szCs w:val="20"/>
          <w:lang w:eastAsia="es-CL"/>
        </w:rPr>
        <w:tab/>
        <w:t xml:space="preserve">cambios que afectan a la </w:t>
      </w:r>
      <w:r w:rsidR="00902025">
        <w:rPr>
          <w:rFonts w:eastAsia="Times New Roman"/>
          <w:iCs/>
          <w:color w:val="auto"/>
          <w:sz w:val="20"/>
          <w:szCs w:val="20"/>
          <w:lang w:eastAsia="es-CL"/>
        </w:rPr>
        <w:t>entidad</w:t>
      </w:r>
      <w:r w:rsidRPr="00DA4F8F">
        <w:rPr>
          <w:rFonts w:eastAsia="Times New Roman"/>
          <w:iCs/>
          <w:color w:val="auto"/>
          <w:sz w:val="20"/>
          <w:szCs w:val="20"/>
          <w:lang w:eastAsia="es-CL"/>
        </w:rPr>
        <w:t>;</w:t>
      </w:r>
    </w:p>
    <w:p w14:paraId="338F570C" w14:textId="77777777" w:rsidR="00B4539D" w:rsidRPr="00DA4F8F" w:rsidRDefault="00B4539D" w:rsidP="00B4539D">
      <w:pPr>
        <w:spacing w:after="0" w:line="240" w:lineRule="auto"/>
        <w:ind w:left="0" w:firstLine="0"/>
        <w:rPr>
          <w:rFonts w:eastAsia="Times New Roman"/>
          <w:iCs/>
          <w:color w:val="auto"/>
          <w:sz w:val="20"/>
          <w:szCs w:val="20"/>
          <w:lang w:eastAsia="es-CL"/>
        </w:rPr>
      </w:pPr>
      <w:r w:rsidRPr="00DA4F8F">
        <w:rPr>
          <w:rFonts w:eastAsia="Times New Roman"/>
          <w:iCs/>
          <w:color w:val="auto"/>
          <w:sz w:val="20"/>
          <w:szCs w:val="20"/>
          <w:lang w:eastAsia="es-CL"/>
        </w:rPr>
        <w:t>e)</w:t>
      </w:r>
      <w:r w:rsidRPr="00DA4F8F">
        <w:rPr>
          <w:rFonts w:eastAsia="Times New Roman"/>
          <w:iCs/>
          <w:color w:val="auto"/>
          <w:sz w:val="20"/>
          <w:szCs w:val="20"/>
          <w:lang w:eastAsia="es-CL"/>
        </w:rPr>
        <w:tab/>
        <w:t>resultados de auditorías previas (por ejemplo, el histórico de problemas);</w:t>
      </w:r>
    </w:p>
    <w:p w14:paraId="1D0B37D6" w14:textId="64A9D886" w:rsidR="00B4539D" w:rsidRPr="00DA4F8F" w:rsidRDefault="00B4539D" w:rsidP="00B4539D">
      <w:pPr>
        <w:spacing w:after="0" w:line="240" w:lineRule="auto"/>
        <w:ind w:left="0" w:firstLine="0"/>
        <w:rPr>
          <w:rFonts w:eastAsia="Times New Roman"/>
          <w:iCs/>
          <w:color w:val="auto"/>
          <w:sz w:val="20"/>
          <w:szCs w:val="20"/>
          <w:lang w:eastAsia="es-CL"/>
        </w:rPr>
      </w:pPr>
      <w:r w:rsidRPr="00DA4F8F">
        <w:rPr>
          <w:rFonts w:eastAsia="Times New Roman"/>
          <w:iCs/>
          <w:color w:val="auto"/>
          <w:sz w:val="20"/>
          <w:szCs w:val="20"/>
          <w:lang w:eastAsia="es-CL"/>
        </w:rPr>
        <w:t>f)</w:t>
      </w:r>
      <w:r w:rsidRPr="00DA4F8F">
        <w:rPr>
          <w:rFonts w:eastAsia="Times New Roman"/>
          <w:iCs/>
          <w:color w:val="auto"/>
          <w:sz w:val="20"/>
          <w:szCs w:val="20"/>
          <w:lang w:eastAsia="es-CL"/>
        </w:rPr>
        <w:tab/>
        <w:t xml:space="preserve">tendencias en las quejas de los </w:t>
      </w:r>
      <w:r w:rsidR="00857D4C">
        <w:rPr>
          <w:rFonts w:eastAsia="Times New Roman"/>
          <w:iCs/>
          <w:color w:val="auto"/>
          <w:sz w:val="20"/>
          <w:szCs w:val="20"/>
          <w:lang w:eastAsia="es-CL"/>
        </w:rPr>
        <w:t>usuario</w:t>
      </w:r>
      <w:r w:rsidRPr="00DA4F8F">
        <w:rPr>
          <w:rFonts w:eastAsia="Times New Roman"/>
          <w:iCs/>
          <w:color w:val="auto"/>
          <w:sz w:val="20"/>
          <w:szCs w:val="20"/>
          <w:lang w:eastAsia="es-CL"/>
        </w:rPr>
        <w:t>s;</w:t>
      </w:r>
    </w:p>
    <w:p w14:paraId="5269C35D" w14:textId="77777777" w:rsidR="00B4539D" w:rsidRPr="00DA4F8F" w:rsidRDefault="00B4539D" w:rsidP="00B4539D">
      <w:pPr>
        <w:spacing w:after="0" w:line="240" w:lineRule="auto"/>
        <w:ind w:left="0" w:firstLine="0"/>
        <w:rPr>
          <w:rFonts w:eastAsia="Times New Roman"/>
          <w:iCs/>
          <w:color w:val="auto"/>
          <w:sz w:val="20"/>
          <w:szCs w:val="20"/>
          <w:lang w:eastAsia="es-CL"/>
        </w:rPr>
      </w:pPr>
      <w:r w:rsidRPr="00DA4F8F">
        <w:rPr>
          <w:rFonts w:eastAsia="Times New Roman"/>
          <w:iCs/>
          <w:color w:val="auto"/>
          <w:sz w:val="20"/>
          <w:szCs w:val="20"/>
          <w:lang w:eastAsia="es-CL"/>
        </w:rPr>
        <w:t>g)</w:t>
      </w:r>
      <w:r w:rsidRPr="00DA4F8F">
        <w:rPr>
          <w:rFonts w:eastAsia="Times New Roman"/>
          <w:iCs/>
          <w:color w:val="auto"/>
          <w:sz w:val="20"/>
          <w:szCs w:val="20"/>
          <w:lang w:eastAsia="es-CL"/>
        </w:rPr>
        <w:tab/>
        <w:t>cuestiones legales y reglamentarias.</w:t>
      </w:r>
    </w:p>
    <w:p w14:paraId="3E78B096" w14:textId="77777777" w:rsidR="00B4539D" w:rsidRPr="00DA4F8F" w:rsidRDefault="00B4539D" w:rsidP="00B4539D">
      <w:pPr>
        <w:spacing w:after="0" w:line="240" w:lineRule="auto"/>
        <w:ind w:left="0" w:firstLine="0"/>
        <w:rPr>
          <w:rFonts w:eastAsia="Times New Roman"/>
          <w:iCs/>
          <w:color w:val="FF0000"/>
          <w:sz w:val="20"/>
          <w:szCs w:val="20"/>
          <w:lang w:eastAsia="es-CL"/>
        </w:rPr>
      </w:pPr>
    </w:p>
    <w:p w14:paraId="206B390C" w14:textId="18C49EB4" w:rsidR="006762DA"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 Los criterios de auditoría pueden definirse por normas o requisitos específicos, y el alcance de la auditoría puede incluir</w:t>
      </w:r>
      <w:r w:rsidR="00B4539D">
        <w:rPr>
          <w:rFonts w:asciiTheme="minorBidi" w:hAnsiTheme="minorBidi" w:cstheme="minorBidi"/>
          <w:sz w:val="20"/>
          <w:szCs w:val="20"/>
        </w:rPr>
        <w:t xml:space="preserve"> unidades, sedes, seccionales, </w:t>
      </w:r>
      <w:r w:rsidRPr="00BF2774">
        <w:rPr>
          <w:rFonts w:asciiTheme="minorBidi" w:hAnsiTheme="minorBidi" w:cstheme="minorBidi"/>
          <w:sz w:val="20"/>
          <w:szCs w:val="20"/>
        </w:rPr>
        <w:t>procesos o instalaciones específic</w:t>
      </w:r>
      <w:r w:rsidR="006762DA">
        <w:rPr>
          <w:rFonts w:asciiTheme="minorBidi" w:hAnsiTheme="minorBidi" w:cstheme="minorBidi"/>
          <w:sz w:val="20"/>
          <w:szCs w:val="20"/>
        </w:rPr>
        <w:t>a</w:t>
      </w:r>
      <w:r w:rsidRPr="00BF2774">
        <w:rPr>
          <w:rFonts w:asciiTheme="minorBidi" w:hAnsiTheme="minorBidi" w:cstheme="minorBidi"/>
          <w:sz w:val="20"/>
          <w:szCs w:val="20"/>
        </w:rPr>
        <w:t xml:space="preserve">s. </w:t>
      </w:r>
    </w:p>
    <w:p w14:paraId="6312AE08" w14:textId="15D4D139"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Esta información se presenta típicamente en un plan de auditorías (es decir, el plan detallado para realizar una auditoría específica).</w:t>
      </w:r>
    </w:p>
    <w:p w14:paraId="0D126B9C" w14:textId="77777777" w:rsidR="00DA4F8F" w:rsidRPr="00DA4F8F" w:rsidRDefault="003F3001" w:rsidP="00DA4F8F">
      <w:pPr>
        <w:ind w:left="-5"/>
        <w:rPr>
          <w:rFonts w:asciiTheme="minorBidi" w:hAnsiTheme="minorBidi" w:cstheme="minorBidi"/>
          <w:sz w:val="20"/>
          <w:szCs w:val="20"/>
        </w:rPr>
      </w:pPr>
      <w:r w:rsidRPr="00BF2774">
        <w:rPr>
          <w:rFonts w:asciiTheme="minorBidi" w:hAnsiTheme="minorBidi" w:cstheme="minorBidi"/>
          <w:sz w:val="20"/>
          <w:szCs w:val="20"/>
        </w:rPr>
        <w:t xml:space="preserve">Tras completar la auditoría interna, los resultados deberían presentarse en un informe a la dirección pertinente. </w:t>
      </w:r>
      <w:r w:rsidR="00DA4F8F" w:rsidRPr="00DA4F8F">
        <w:rPr>
          <w:rFonts w:asciiTheme="minorBidi" w:hAnsiTheme="minorBidi" w:cstheme="minorBidi"/>
          <w:sz w:val="20"/>
          <w:szCs w:val="20"/>
        </w:rPr>
        <w:t>El informe debería incluir los siguientes aspectos:</w:t>
      </w:r>
    </w:p>
    <w:p w14:paraId="34923281" w14:textId="77777777" w:rsidR="00DA4F8F" w:rsidRDefault="00DA4F8F" w:rsidP="00DA4F8F">
      <w:pPr>
        <w:ind w:left="-5"/>
        <w:rPr>
          <w:rFonts w:asciiTheme="minorBidi" w:hAnsiTheme="minorBidi" w:cstheme="minorBidi"/>
          <w:sz w:val="20"/>
          <w:szCs w:val="20"/>
        </w:rPr>
      </w:pPr>
      <w:r w:rsidRPr="00DA4F8F">
        <w:rPr>
          <w:rFonts w:asciiTheme="minorBidi" w:hAnsiTheme="minorBidi" w:cstheme="minorBidi"/>
          <w:sz w:val="20"/>
          <w:szCs w:val="20"/>
        </w:rPr>
        <w:t>-</w:t>
      </w:r>
      <w:r w:rsidRPr="00DA4F8F">
        <w:rPr>
          <w:rFonts w:asciiTheme="minorBidi" w:hAnsiTheme="minorBidi" w:cstheme="minorBidi"/>
          <w:sz w:val="20"/>
          <w:szCs w:val="20"/>
        </w:rPr>
        <w:tab/>
        <w:t>Objetivo de la auditoria.</w:t>
      </w:r>
    </w:p>
    <w:p w14:paraId="517913BB" w14:textId="67A85434" w:rsidR="00DA4F8F" w:rsidRPr="00DA4F8F" w:rsidRDefault="00DA4F8F" w:rsidP="00DA4F8F">
      <w:pPr>
        <w:ind w:left="-5"/>
        <w:rPr>
          <w:rFonts w:asciiTheme="minorBidi" w:hAnsiTheme="minorBidi" w:cstheme="minorBidi"/>
          <w:sz w:val="20"/>
          <w:szCs w:val="20"/>
        </w:rPr>
      </w:pPr>
      <w:r w:rsidRPr="00DA4F8F">
        <w:rPr>
          <w:rFonts w:asciiTheme="minorBidi" w:hAnsiTheme="minorBidi" w:cstheme="minorBidi"/>
          <w:sz w:val="20"/>
          <w:szCs w:val="20"/>
        </w:rPr>
        <w:t>-</w:t>
      </w:r>
      <w:r w:rsidRPr="00DA4F8F">
        <w:rPr>
          <w:rFonts w:asciiTheme="minorBidi" w:hAnsiTheme="minorBidi" w:cstheme="minorBidi"/>
          <w:sz w:val="20"/>
          <w:szCs w:val="20"/>
        </w:rPr>
        <w:tab/>
        <w:t>Alcance de la auditoria.</w:t>
      </w:r>
    </w:p>
    <w:p w14:paraId="117F53C1" w14:textId="3FB34AD3" w:rsidR="00DA4F8F" w:rsidRPr="00DA4F8F" w:rsidRDefault="00DA4F8F" w:rsidP="00DA4F8F">
      <w:pPr>
        <w:ind w:left="-5"/>
        <w:rPr>
          <w:rFonts w:asciiTheme="minorBidi" w:hAnsiTheme="minorBidi" w:cstheme="minorBidi"/>
          <w:sz w:val="20"/>
          <w:szCs w:val="20"/>
        </w:rPr>
      </w:pPr>
      <w:r w:rsidRPr="00DA4F8F">
        <w:rPr>
          <w:rFonts w:asciiTheme="minorBidi" w:hAnsiTheme="minorBidi" w:cstheme="minorBidi"/>
          <w:sz w:val="20"/>
          <w:szCs w:val="20"/>
        </w:rPr>
        <w:t>-</w:t>
      </w:r>
      <w:r w:rsidRPr="00DA4F8F">
        <w:rPr>
          <w:rFonts w:asciiTheme="minorBidi" w:hAnsiTheme="minorBidi" w:cstheme="minorBidi"/>
          <w:sz w:val="20"/>
          <w:szCs w:val="20"/>
        </w:rPr>
        <w:tab/>
        <w:t>Identificación del equipo auditor.</w:t>
      </w:r>
    </w:p>
    <w:p w14:paraId="4FB410B1" w14:textId="5C4A44C3" w:rsidR="00DA4F8F" w:rsidRPr="00DA4F8F" w:rsidRDefault="00DA4F8F" w:rsidP="00DA4F8F">
      <w:pPr>
        <w:ind w:left="-5"/>
        <w:rPr>
          <w:rFonts w:asciiTheme="minorBidi" w:hAnsiTheme="minorBidi" w:cstheme="minorBidi"/>
          <w:sz w:val="20"/>
          <w:szCs w:val="20"/>
        </w:rPr>
      </w:pPr>
      <w:r w:rsidRPr="00DA4F8F">
        <w:rPr>
          <w:rFonts w:asciiTheme="minorBidi" w:hAnsiTheme="minorBidi" w:cstheme="minorBidi"/>
          <w:sz w:val="20"/>
          <w:szCs w:val="20"/>
        </w:rPr>
        <w:t>-</w:t>
      </w:r>
      <w:r w:rsidRPr="00DA4F8F">
        <w:rPr>
          <w:rFonts w:asciiTheme="minorBidi" w:hAnsiTheme="minorBidi" w:cstheme="minorBidi"/>
          <w:sz w:val="20"/>
          <w:szCs w:val="20"/>
        </w:rPr>
        <w:tab/>
        <w:t>Fechas y lugares de realización de la auditoria.</w:t>
      </w:r>
    </w:p>
    <w:p w14:paraId="4734EB34" w14:textId="283CCAF4" w:rsidR="00DA4F8F" w:rsidRPr="00DA4F8F" w:rsidRDefault="00DA4F8F" w:rsidP="00DA4F8F">
      <w:pPr>
        <w:ind w:left="-5"/>
        <w:rPr>
          <w:rFonts w:asciiTheme="minorBidi" w:hAnsiTheme="minorBidi" w:cstheme="minorBidi"/>
          <w:sz w:val="20"/>
          <w:szCs w:val="20"/>
        </w:rPr>
      </w:pPr>
      <w:r w:rsidRPr="00DA4F8F">
        <w:rPr>
          <w:rFonts w:asciiTheme="minorBidi" w:hAnsiTheme="minorBidi" w:cstheme="minorBidi"/>
          <w:sz w:val="20"/>
          <w:szCs w:val="20"/>
        </w:rPr>
        <w:t>-</w:t>
      </w:r>
      <w:r w:rsidRPr="00DA4F8F">
        <w:rPr>
          <w:rFonts w:asciiTheme="minorBidi" w:hAnsiTheme="minorBidi" w:cstheme="minorBidi"/>
          <w:sz w:val="20"/>
          <w:szCs w:val="20"/>
        </w:rPr>
        <w:tab/>
        <w:t>Criterios de auditoría.</w:t>
      </w:r>
    </w:p>
    <w:p w14:paraId="543007DA" w14:textId="77777777" w:rsidR="00DA4F8F" w:rsidRPr="00DA4F8F" w:rsidRDefault="00DA4F8F" w:rsidP="00DA4F8F">
      <w:pPr>
        <w:ind w:left="-5"/>
        <w:rPr>
          <w:rFonts w:asciiTheme="minorBidi" w:hAnsiTheme="minorBidi" w:cstheme="minorBidi"/>
          <w:sz w:val="20"/>
          <w:szCs w:val="20"/>
        </w:rPr>
      </w:pPr>
      <w:r w:rsidRPr="00DA4F8F">
        <w:rPr>
          <w:rFonts w:asciiTheme="minorBidi" w:hAnsiTheme="minorBidi" w:cstheme="minorBidi"/>
          <w:sz w:val="20"/>
          <w:szCs w:val="20"/>
        </w:rPr>
        <w:t>-</w:t>
      </w:r>
      <w:r w:rsidRPr="00DA4F8F">
        <w:rPr>
          <w:rFonts w:asciiTheme="minorBidi" w:hAnsiTheme="minorBidi" w:cstheme="minorBidi"/>
          <w:sz w:val="20"/>
          <w:szCs w:val="20"/>
        </w:rPr>
        <w:tab/>
        <w:t>Hallazgos de auditoría: no conformidades, observaciones, fortalezas, entre otros.</w:t>
      </w:r>
    </w:p>
    <w:p w14:paraId="02EE49B0" w14:textId="77777777" w:rsidR="00DA4F8F" w:rsidRPr="00DA4F8F" w:rsidRDefault="00DA4F8F" w:rsidP="00DA4F8F">
      <w:pPr>
        <w:ind w:left="-5"/>
        <w:rPr>
          <w:rFonts w:asciiTheme="minorBidi" w:hAnsiTheme="minorBidi" w:cstheme="minorBidi"/>
          <w:sz w:val="20"/>
          <w:szCs w:val="20"/>
        </w:rPr>
      </w:pPr>
      <w:r w:rsidRPr="00DA4F8F">
        <w:rPr>
          <w:rFonts w:asciiTheme="minorBidi" w:hAnsiTheme="minorBidi" w:cstheme="minorBidi"/>
          <w:sz w:val="20"/>
          <w:szCs w:val="20"/>
        </w:rPr>
        <w:t>-</w:t>
      </w:r>
      <w:r w:rsidRPr="00DA4F8F">
        <w:rPr>
          <w:rFonts w:asciiTheme="minorBidi" w:hAnsiTheme="minorBidi" w:cstheme="minorBidi"/>
          <w:sz w:val="20"/>
          <w:szCs w:val="20"/>
        </w:rPr>
        <w:tab/>
        <w:t>Conclusiones de auditoría (de acuerdo al objetivo).</w:t>
      </w:r>
    </w:p>
    <w:p w14:paraId="5EAB44C4" w14:textId="3BB80F24"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Basándose en los resultados, puede</w:t>
      </w:r>
      <w:r w:rsidR="004D6FF2">
        <w:rPr>
          <w:rFonts w:asciiTheme="minorBidi" w:hAnsiTheme="minorBidi" w:cstheme="minorBidi"/>
          <w:sz w:val="20"/>
          <w:szCs w:val="20"/>
        </w:rPr>
        <w:t>n</w:t>
      </w:r>
      <w:r w:rsidRPr="00BF2774">
        <w:rPr>
          <w:rFonts w:asciiTheme="minorBidi" w:hAnsiTheme="minorBidi" w:cstheme="minorBidi"/>
          <w:sz w:val="20"/>
          <w:szCs w:val="20"/>
        </w:rPr>
        <w:t xml:space="preserve"> ser necesarias correcciones y acciones correctivas.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puede elegir establecer criterios para cuando se requiere una acción correctiva, basándose en factores como la gravedad de una no conformidad. Típicamente,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establece un tiempo para responder y corregir las no conformidades y tomar acciones correctivas, a fin de asegurar que se implementan eficazmente y a tiempo.</w:t>
      </w:r>
    </w:p>
    <w:p w14:paraId="6B7A0790" w14:textId="3682D81A"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Para añadir valor durante las auditorías internas, puede ser posible observar condiciones que cumplen los requisitos, pero que podrían representar una debilidad potencial en el </w:t>
      </w:r>
      <w:r w:rsidR="00813F19">
        <w:rPr>
          <w:rFonts w:asciiTheme="minorBidi" w:hAnsiTheme="minorBidi" w:cstheme="minorBidi"/>
          <w:sz w:val="20"/>
          <w:szCs w:val="20"/>
        </w:rPr>
        <w:t xml:space="preserve">sistema de </w:t>
      </w:r>
      <w:r w:rsidR="004648ED">
        <w:rPr>
          <w:rFonts w:asciiTheme="minorBidi" w:hAnsiTheme="minorBidi" w:cstheme="minorBidi"/>
          <w:sz w:val="20"/>
          <w:szCs w:val="20"/>
        </w:rPr>
        <w:t>gestión;</w:t>
      </w:r>
      <w:r w:rsidRPr="00BF2774">
        <w:rPr>
          <w:rFonts w:asciiTheme="minorBidi" w:hAnsiTheme="minorBidi" w:cstheme="minorBidi"/>
          <w:sz w:val="20"/>
          <w:szCs w:val="20"/>
        </w:rPr>
        <w:t xml:space="preserve"> de manera alternativa, las oportunidades de mejora podrían determinarse basándose en las experiencias de otras auditorías y prácticas internas observadas en otros procesos o ubicaciones. En tales casos, si 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incluye esta información en el informe de auditoría, puede proporcionar a la dirección la información para decidir si es apropiado iniciar acciones para la mejora.</w:t>
      </w:r>
    </w:p>
    <w:p w14:paraId="438122E3" w14:textId="74CE92E8"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Se requiere que </w:t>
      </w:r>
      <w:r w:rsidR="004D6FF2" w:rsidRPr="00BF2774">
        <w:rPr>
          <w:rFonts w:asciiTheme="minorBidi" w:hAnsiTheme="minorBidi" w:cstheme="minorBidi"/>
          <w:sz w:val="20"/>
          <w:szCs w:val="20"/>
        </w:rPr>
        <w:t xml:space="preserve">la </w:t>
      </w:r>
      <w:r w:rsidR="00902025">
        <w:rPr>
          <w:rFonts w:asciiTheme="minorBidi" w:hAnsiTheme="minorBidi" w:cstheme="minorBidi"/>
          <w:sz w:val="20"/>
          <w:szCs w:val="20"/>
        </w:rPr>
        <w:t>entidad</w:t>
      </w:r>
      <w:r w:rsidR="004D6FF2" w:rsidRPr="00BF2774">
        <w:rPr>
          <w:rFonts w:asciiTheme="minorBidi" w:hAnsiTheme="minorBidi" w:cstheme="minorBidi"/>
          <w:sz w:val="20"/>
          <w:szCs w:val="20"/>
        </w:rPr>
        <w:t xml:space="preserve"> conserve</w:t>
      </w:r>
      <w:r w:rsidRPr="00BF2774">
        <w:rPr>
          <w:rFonts w:asciiTheme="minorBidi" w:hAnsiTheme="minorBidi" w:cstheme="minorBidi"/>
          <w:sz w:val="20"/>
          <w:szCs w:val="20"/>
        </w:rPr>
        <w:t xml:space="preserve"> información documentada para proporcionar evidencias de que el programa de auditorías se está implementando y de los resultados de la auditoría. Los ejemplos de resultados de la auditoría pueden incluir informes de auditoría, evidencias de correcciones o de las acciones correctivas tomadas (por ejemplo, formación, información documentada actualizada). Los resultados de la</w:t>
      </w:r>
      <w:r w:rsidR="00BD2548">
        <w:rPr>
          <w:rFonts w:asciiTheme="minorBidi" w:hAnsiTheme="minorBidi" w:cstheme="minorBidi"/>
          <w:sz w:val="20"/>
          <w:szCs w:val="20"/>
        </w:rPr>
        <w:t xml:space="preserve">s auditorias </w:t>
      </w:r>
      <w:r w:rsidRPr="00BF2774">
        <w:rPr>
          <w:rFonts w:asciiTheme="minorBidi" w:hAnsiTheme="minorBidi" w:cstheme="minorBidi"/>
          <w:sz w:val="20"/>
          <w:szCs w:val="20"/>
        </w:rPr>
        <w:t xml:space="preserve"> son </w:t>
      </w:r>
      <w:r w:rsidR="00E06736">
        <w:rPr>
          <w:rFonts w:asciiTheme="minorBidi" w:hAnsiTheme="minorBidi" w:cstheme="minorBidi"/>
          <w:sz w:val="20"/>
          <w:szCs w:val="20"/>
        </w:rPr>
        <w:t>una</w:t>
      </w:r>
      <w:r w:rsidRPr="00BF2774">
        <w:rPr>
          <w:rFonts w:asciiTheme="minorBidi" w:hAnsiTheme="minorBidi" w:cstheme="minorBidi"/>
          <w:sz w:val="20"/>
          <w:szCs w:val="20"/>
        </w:rPr>
        <w:t xml:space="preserve"> entrada para la revisión por la dirección.</w:t>
      </w:r>
    </w:p>
    <w:p w14:paraId="4C2436CE" w14:textId="77777777" w:rsidR="00EF3A89" w:rsidRPr="00BF2774" w:rsidRDefault="003F3001">
      <w:pPr>
        <w:pStyle w:val="Ttulo2"/>
        <w:tabs>
          <w:tab w:val="center" w:pos="2234"/>
        </w:tabs>
        <w:ind w:left="-15" w:right="0" w:firstLine="0"/>
        <w:rPr>
          <w:rFonts w:asciiTheme="minorBidi" w:hAnsiTheme="minorBidi" w:cstheme="minorBidi"/>
          <w:sz w:val="20"/>
          <w:szCs w:val="20"/>
        </w:rPr>
      </w:pPr>
      <w:bookmarkStart w:id="71" w:name="_Toc59337078"/>
      <w:bookmarkStart w:id="72" w:name="_Toc59386109"/>
      <w:r w:rsidRPr="00BF2774">
        <w:rPr>
          <w:rFonts w:asciiTheme="minorBidi" w:hAnsiTheme="minorBidi" w:cstheme="minorBidi"/>
          <w:sz w:val="20"/>
          <w:szCs w:val="20"/>
        </w:rPr>
        <w:t>9.3</w:t>
      </w:r>
      <w:r w:rsidRPr="00BF2774">
        <w:rPr>
          <w:rFonts w:asciiTheme="minorBidi" w:hAnsiTheme="minorBidi" w:cstheme="minorBidi"/>
          <w:sz w:val="20"/>
          <w:szCs w:val="20"/>
        </w:rPr>
        <w:tab/>
        <w:t>REVISIÓN POR LA DIRECCIÓN</w:t>
      </w:r>
      <w:bookmarkEnd w:id="71"/>
      <w:bookmarkEnd w:id="72"/>
    </w:p>
    <w:p w14:paraId="24575C99" w14:textId="77777777" w:rsidR="00EF3A89" w:rsidRPr="00BF2774" w:rsidRDefault="003F3001">
      <w:pPr>
        <w:pStyle w:val="Ttulo7"/>
        <w:tabs>
          <w:tab w:val="center" w:pos="1408"/>
        </w:tabs>
        <w:ind w:left="-15" w:right="0" w:firstLine="0"/>
        <w:rPr>
          <w:rFonts w:asciiTheme="minorBidi" w:hAnsiTheme="minorBidi" w:cstheme="minorBidi"/>
          <w:sz w:val="20"/>
          <w:szCs w:val="20"/>
        </w:rPr>
      </w:pPr>
      <w:r w:rsidRPr="00BF2774">
        <w:rPr>
          <w:rFonts w:asciiTheme="minorBidi" w:hAnsiTheme="minorBidi" w:cstheme="minorBidi"/>
          <w:sz w:val="20"/>
          <w:szCs w:val="20"/>
        </w:rPr>
        <w:t>9.3.1</w:t>
      </w:r>
      <w:r w:rsidRPr="00BF2774">
        <w:rPr>
          <w:rFonts w:asciiTheme="minorBidi" w:hAnsiTheme="minorBidi" w:cstheme="minorBidi"/>
          <w:sz w:val="20"/>
          <w:szCs w:val="20"/>
        </w:rPr>
        <w:tab/>
        <w:t>Generalidades</w:t>
      </w:r>
    </w:p>
    <w:p w14:paraId="4688124D" w14:textId="6CA64335" w:rsidR="00EF3A89" w:rsidRPr="00BF2774" w:rsidRDefault="00D72C68">
      <w:pPr>
        <w:ind w:left="-5"/>
        <w:rPr>
          <w:rFonts w:asciiTheme="minorBidi" w:hAnsiTheme="minorBidi" w:cstheme="minorBidi"/>
          <w:sz w:val="20"/>
          <w:szCs w:val="20"/>
        </w:rPr>
      </w:pPr>
      <w:r>
        <w:rPr>
          <w:rFonts w:asciiTheme="minorBidi" w:hAnsiTheme="minorBidi" w:cstheme="minorBidi"/>
          <w:sz w:val="20"/>
          <w:szCs w:val="20"/>
        </w:rPr>
        <w:t xml:space="preserve">La revisión por la dirección es una </w:t>
      </w:r>
      <w:r w:rsidR="003F3001" w:rsidRPr="00BF2774">
        <w:rPr>
          <w:rFonts w:asciiTheme="minorBidi" w:hAnsiTheme="minorBidi" w:cstheme="minorBidi"/>
          <w:sz w:val="20"/>
          <w:szCs w:val="20"/>
        </w:rPr>
        <w:t xml:space="preserve">actividad que </w:t>
      </w:r>
      <w:r w:rsidR="0083753B" w:rsidRPr="00BF2774">
        <w:rPr>
          <w:rFonts w:asciiTheme="minorBidi" w:hAnsiTheme="minorBidi" w:cstheme="minorBidi"/>
          <w:sz w:val="20"/>
          <w:szCs w:val="20"/>
        </w:rPr>
        <w:t xml:space="preserve">la alta dirección </w:t>
      </w:r>
      <w:r w:rsidR="0083753B">
        <w:rPr>
          <w:rFonts w:asciiTheme="minorBidi" w:hAnsiTheme="minorBidi" w:cstheme="minorBidi"/>
          <w:sz w:val="20"/>
          <w:szCs w:val="20"/>
        </w:rPr>
        <w:t xml:space="preserve">de la </w:t>
      </w:r>
      <w:r w:rsidR="00A60263">
        <w:rPr>
          <w:rFonts w:asciiTheme="minorBidi" w:hAnsiTheme="minorBidi" w:cstheme="minorBidi"/>
          <w:sz w:val="20"/>
          <w:szCs w:val="20"/>
        </w:rPr>
        <w:t>entidad Su</w:t>
      </w:r>
      <w:r w:rsidR="003F3001" w:rsidRPr="00BF2774">
        <w:rPr>
          <w:rFonts w:asciiTheme="minorBidi" w:hAnsiTheme="minorBidi" w:cstheme="minorBidi"/>
          <w:sz w:val="20"/>
          <w:szCs w:val="20"/>
        </w:rPr>
        <w:t xml:space="preserve"> propósito es revisar información sobre el desempeño del </w:t>
      </w:r>
      <w:r w:rsidR="00813F19">
        <w:rPr>
          <w:rFonts w:asciiTheme="minorBidi" w:hAnsiTheme="minorBidi" w:cstheme="minorBidi"/>
          <w:sz w:val="20"/>
          <w:szCs w:val="20"/>
        </w:rPr>
        <w:t xml:space="preserve">sistema de gestión </w:t>
      </w:r>
      <w:r w:rsidR="003F3001" w:rsidRPr="00BF2774">
        <w:rPr>
          <w:rFonts w:asciiTheme="minorBidi" w:hAnsiTheme="minorBidi" w:cstheme="minorBidi"/>
          <w:sz w:val="20"/>
          <w:szCs w:val="20"/>
        </w:rPr>
        <w:t>a fin de determinar si es:</w:t>
      </w:r>
    </w:p>
    <w:p w14:paraId="6D330111" w14:textId="77777777" w:rsidR="00EF3A89" w:rsidRPr="00BF2774" w:rsidRDefault="003F3001" w:rsidP="00532449">
      <w:pPr>
        <w:numPr>
          <w:ilvl w:val="0"/>
          <w:numId w:val="37"/>
        </w:numPr>
        <w:ind w:hanging="679"/>
        <w:rPr>
          <w:rFonts w:asciiTheme="minorBidi" w:hAnsiTheme="minorBidi" w:cstheme="minorBidi"/>
          <w:sz w:val="20"/>
          <w:szCs w:val="20"/>
        </w:rPr>
      </w:pPr>
      <w:r w:rsidRPr="00BF2774">
        <w:rPr>
          <w:rFonts w:asciiTheme="minorBidi" w:hAnsiTheme="minorBidi" w:cstheme="minorBidi"/>
          <w:sz w:val="20"/>
          <w:szCs w:val="20"/>
        </w:rPr>
        <w:t>idóneo – ¿sigue siendo apto para su propósito?</w:t>
      </w:r>
    </w:p>
    <w:p w14:paraId="58BCD4FF" w14:textId="77777777" w:rsidR="00EF3A89" w:rsidRPr="00BF2774" w:rsidRDefault="003F3001" w:rsidP="00532449">
      <w:pPr>
        <w:numPr>
          <w:ilvl w:val="0"/>
          <w:numId w:val="37"/>
        </w:numPr>
        <w:ind w:hanging="679"/>
        <w:rPr>
          <w:rFonts w:asciiTheme="minorBidi" w:hAnsiTheme="minorBidi" w:cstheme="minorBidi"/>
          <w:sz w:val="20"/>
          <w:szCs w:val="20"/>
        </w:rPr>
      </w:pPr>
      <w:r w:rsidRPr="00BF2774">
        <w:rPr>
          <w:rFonts w:asciiTheme="minorBidi" w:hAnsiTheme="minorBidi" w:cstheme="minorBidi"/>
          <w:sz w:val="20"/>
          <w:szCs w:val="20"/>
        </w:rPr>
        <w:t>adecuado – ¿sigue siendo suficiente?</w:t>
      </w:r>
    </w:p>
    <w:p w14:paraId="5F442329" w14:textId="6D324834" w:rsidR="00EF3A89" w:rsidRDefault="003F3001" w:rsidP="00532449">
      <w:pPr>
        <w:numPr>
          <w:ilvl w:val="0"/>
          <w:numId w:val="37"/>
        </w:numPr>
        <w:ind w:hanging="679"/>
        <w:rPr>
          <w:rFonts w:asciiTheme="minorBidi" w:hAnsiTheme="minorBidi" w:cstheme="minorBidi"/>
          <w:sz w:val="20"/>
          <w:szCs w:val="20"/>
        </w:rPr>
      </w:pPr>
      <w:r w:rsidRPr="00BF2774">
        <w:rPr>
          <w:rFonts w:asciiTheme="minorBidi" w:hAnsiTheme="minorBidi" w:cstheme="minorBidi"/>
          <w:sz w:val="20"/>
          <w:szCs w:val="20"/>
        </w:rPr>
        <w:t>eficaz – ¿sigue logrando los resultados previstos?</w:t>
      </w:r>
    </w:p>
    <w:p w14:paraId="0670E613" w14:textId="39554CB3" w:rsidR="006000B0" w:rsidRPr="004648ED" w:rsidRDefault="006000B0" w:rsidP="00532449">
      <w:pPr>
        <w:numPr>
          <w:ilvl w:val="0"/>
          <w:numId w:val="37"/>
        </w:numPr>
        <w:ind w:hanging="679"/>
        <w:rPr>
          <w:rFonts w:asciiTheme="minorBidi" w:hAnsiTheme="minorBidi" w:cstheme="minorBidi"/>
          <w:color w:val="000000" w:themeColor="text1"/>
          <w:sz w:val="20"/>
          <w:szCs w:val="20"/>
          <w:highlight w:val="yellow"/>
        </w:rPr>
      </w:pPr>
      <w:r w:rsidRPr="004648ED">
        <w:rPr>
          <w:rFonts w:asciiTheme="minorBidi" w:hAnsiTheme="minorBidi" w:cstheme="minorBidi"/>
          <w:color w:val="000000" w:themeColor="text1"/>
          <w:sz w:val="20"/>
          <w:szCs w:val="20"/>
          <w:highlight w:val="yellow"/>
        </w:rPr>
        <w:t xml:space="preserve">conveniente?-  </w:t>
      </w:r>
    </w:p>
    <w:p w14:paraId="3D08EBDD" w14:textId="6F305F11" w:rsidR="006000B0" w:rsidRPr="00BF2774" w:rsidRDefault="006000B0" w:rsidP="00532449">
      <w:pPr>
        <w:numPr>
          <w:ilvl w:val="0"/>
          <w:numId w:val="37"/>
        </w:numPr>
        <w:ind w:hanging="679"/>
        <w:rPr>
          <w:rFonts w:asciiTheme="minorBidi" w:hAnsiTheme="minorBidi" w:cstheme="minorBidi"/>
          <w:sz w:val="20"/>
          <w:szCs w:val="20"/>
        </w:rPr>
      </w:pPr>
      <w:r w:rsidRPr="006000B0">
        <w:rPr>
          <w:rFonts w:asciiTheme="minorBidi" w:hAnsiTheme="minorBidi" w:cstheme="minorBidi"/>
          <w:sz w:val="20"/>
          <w:szCs w:val="20"/>
        </w:rPr>
        <w:t>alinea</w:t>
      </w:r>
      <w:r>
        <w:rPr>
          <w:rFonts w:asciiTheme="minorBidi" w:hAnsiTheme="minorBidi" w:cstheme="minorBidi"/>
          <w:sz w:val="20"/>
          <w:szCs w:val="20"/>
        </w:rPr>
        <w:t xml:space="preserve">do con la dirección estratégica </w:t>
      </w:r>
    </w:p>
    <w:p w14:paraId="7C55C53B" w14:textId="408ADB21" w:rsidR="00EF3A89" w:rsidRDefault="003F3001" w:rsidP="003D1423">
      <w:pPr>
        <w:ind w:left="-5"/>
        <w:rPr>
          <w:rFonts w:asciiTheme="minorBidi" w:hAnsiTheme="minorBidi" w:cstheme="minorBidi"/>
          <w:sz w:val="20"/>
          <w:szCs w:val="20"/>
        </w:rPr>
      </w:pPr>
      <w:r w:rsidRPr="00BF2774">
        <w:rPr>
          <w:rFonts w:asciiTheme="minorBidi" w:hAnsiTheme="minorBidi" w:cstheme="minorBidi"/>
          <w:sz w:val="20"/>
          <w:szCs w:val="20"/>
        </w:rPr>
        <w:t xml:space="preserve">La revisión por la dirección debería hacerse a intervalos </w:t>
      </w:r>
      <w:r w:rsidR="00A60263" w:rsidRPr="00BF2774">
        <w:rPr>
          <w:rFonts w:asciiTheme="minorBidi" w:hAnsiTheme="minorBidi" w:cstheme="minorBidi"/>
          <w:sz w:val="20"/>
          <w:szCs w:val="20"/>
        </w:rPr>
        <w:t>planificados trimestral</w:t>
      </w:r>
      <w:r w:rsidRPr="00BF2774">
        <w:rPr>
          <w:rFonts w:asciiTheme="minorBidi" w:hAnsiTheme="minorBidi" w:cstheme="minorBidi"/>
          <w:sz w:val="20"/>
          <w:szCs w:val="20"/>
        </w:rPr>
        <w:t xml:space="preserve">, semestral o </w:t>
      </w:r>
      <w:r w:rsidR="003D1423" w:rsidRPr="00BF2774">
        <w:rPr>
          <w:rFonts w:asciiTheme="minorBidi" w:hAnsiTheme="minorBidi" w:cstheme="minorBidi"/>
          <w:sz w:val="20"/>
          <w:szCs w:val="20"/>
        </w:rPr>
        <w:t>anual.</w:t>
      </w:r>
      <w:r w:rsidR="003D1423">
        <w:rPr>
          <w:rFonts w:asciiTheme="minorBidi" w:hAnsiTheme="minorBidi" w:cstheme="minorBidi"/>
          <w:sz w:val="20"/>
          <w:szCs w:val="20"/>
        </w:rPr>
        <w:t xml:space="preserve"> La revisión por la dirección puede </w:t>
      </w:r>
      <w:r w:rsidR="00A60263">
        <w:rPr>
          <w:rFonts w:asciiTheme="minorBidi" w:hAnsiTheme="minorBidi" w:cstheme="minorBidi"/>
          <w:sz w:val="20"/>
          <w:szCs w:val="20"/>
        </w:rPr>
        <w:t>hacerse por</w:t>
      </w:r>
      <w:r w:rsidR="003D1423">
        <w:rPr>
          <w:rFonts w:asciiTheme="minorBidi" w:hAnsiTheme="minorBidi" w:cstheme="minorBidi"/>
          <w:sz w:val="20"/>
          <w:szCs w:val="20"/>
        </w:rPr>
        <w:t xml:space="preserve"> temas o por procesos, tomando las previsiones para que los resultados se informen a la alta </w:t>
      </w:r>
      <w:r w:rsidR="004648ED">
        <w:rPr>
          <w:rFonts w:asciiTheme="minorBidi" w:hAnsiTheme="minorBidi" w:cstheme="minorBidi"/>
          <w:sz w:val="20"/>
          <w:szCs w:val="20"/>
        </w:rPr>
        <w:t>dirección.</w:t>
      </w:r>
      <w:r w:rsidR="003D1423">
        <w:rPr>
          <w:rFonts w:asciiTheme="minorBidi" w:hAnsiTheme="minorBidi" w:cstheme="minorBidi"/>
          <w:sz w:val="20"/>
          <w:szCs w:val="20"/>
        </w:rPr>
        <w:t xml:space="preserve"> </w:t>
      </w:r>
      <w:r w:rsidRPr="00BF2774">
        <w:rPr>
          <w:rFonts w:asciiTheme="minorBidi" w:hAnsiTheme="minorBidi" w:cstheme="minorBidi"/>
          <w:sz w:val="20"/>
          <w:szCs w:val="20"/>
        </w:rPr>
        <w:t xml:space="preserve"> No se requiere que todas las entradas de la revisión por la dirección se traten al mismo tiempo, sino que pueden tratarse durante revisiones por la dirección secuenciales</w:t>
      </w:r>
      <w:r w:rsidR="003D1423">
        <w:rPr>
          <w:rFonts w:asciiTheme="minorBidi" w:hAnsiTheme="minorBidi" w:cstheme="minorBidi"/>
          <w:sz w:val="20"/>
          <w:szCs w:val="20"/>
        </w:rPr>
        <w:t xml:space="preserve">. </w:t>
      </w:r>
      <w:r w:rsidRPr="00BF2774">
        <w:rPr>
          <w:rFonts w:asciiTheme="minorBidi" w:hAnsiTheme="minorBidi" w:cstheme="minorBidi"/>
          <w:sz w:val="20"/>
          <w:szCs w:val="20"/>
        </w:rPr>
        <w:t xml:space="preserve">La </w:t>
      </w:r>
      <w:r w:rsidR="00A60263">
        <w:rPr>
          <w:rFonts w:asciiTheme="minorBidi" w:hAnsiTheme="minorBidi" w:cstheme="minorBidi"/>
          <w:sz w:val="20"/>
          <w:szCs w:val="20"/>
        </w:rPr>
        <w:t>e</w:t>
      </w:r>
      <w:r w:rsidR="00902025">
        <w:rPr>
          <w:rFonts w:asciiTheme="minorBidi" w:hAnsiTheme="minorBidi" w:cstheme="minorBidi"/>
          <w:sz w:val="20"/>
          <w:szCs w:val="20"/>
        </w:rPr>
        <w:t>ntidad</w:t>
      </w:r>
      <w:r w:rsidRPr="00BF2774">
        <w:rPr>
          <w:rFonts w:asciiTheme="minorBidi" w:hAnsiTheme="minorBidi" w:cstheme="minorBidi"/>
          <w:sz w:val="20"/>
          <w:szCs w:val="20"/>
        </w:rPr>
        <w:t xml:space="preserve"> puede realizar revisiones por la dirección como una actividad independiente o en combinación con actividades relacionadas (reuniones</w:t>
      </w:r>
      <w:r w:rsidR="003D1423">
        <w:rPr>
          <w:rFonts w:asciiTheme="minorBidi" w:hAnsiTheme="minorBidi" w:cstheme="minorBidi"/>
          <w:sz w:val="20"/>
          <w:szCs w:val="20"/>
        </w:rPr>
        <w:t xml:space="preserve"> temáticas como por ejemplo comités de riesgos, comités de personal, reuniones control y </w:t>
      </w:r>
      <w:r w:rsidR="004648ED">
        <w:rPr>
          <w:rFonts w:asciiTheme="minorBidi" w:hAnsiTheme="minorBidi" w:cstheme="minorBidi"/>
          <w:sz w:val="20"/>
          <w:szCs w:val="20"/>
        </w:rPr>
        <w:t>seguimiento,</w:t>
      </w:r>
      <w:r w:rsidR="003D1423">
        <w:rPr>
          <w:rFonts w:asciiTheme="minorBidi" w:hAnsiTheme="minorBidi" w:cstheme="minorBidi"/>
          <w:sz w:val="20"/>
          <w:szCs w:val="20"/>
        </w:rPr>
        <w:t xml:space="preserve"> </w:t>
      </w:r>
      <w:r w:rsidRPr="00BF2774">
        <w:rPr>
          <w:rFonts w:asciiTheme="minorBidi" w:hAnsiTheme="minorBidi" w:cstheme="minorBidi"/>
          <w:sz w:val="20"/>
          <w:szCs w:val="20"/>
        </w:rPr>
        <w:t>planificación estraté</w:t>
      </w:r>
      <w:r w:rsidR="004648ED">
        <w:rPr>
          <w:rFonts w:asciiTheme="minorBidi" w:hAnsiTheme="minorBidi" w:cstheme="minorBidi"/>
          <w:sz w:val="20"/>
          <w:szCs w:val="20"/>
        </w:rPr>
        <w:t>gica</w:t>
      </w:r>
      <w:r w:rsidR="003D1423">
        <w:rPr>
          <w:rFonts w:asciiTheme="minorBidi" w:hAnsiTheme="minorBidi" w:cstheme="minorBidi"/>
          <w:sz w:val="20"/>
          <w:szCs w:val="20"/>
        </w:rPr>
        <w:t xml:space="preserve">), </w:t>
      </w:r>
      <w:r w:rsidRPr="00BF2774">
        <w:rPr>
          <w:rFonts w:asciiTheme="minorBidi" w:hAnsiTheme="minorBidi" w:cstheme="minorBidi"/>
          <w:sz w:val="20"/>
          <w:szCs w:val="20"/>
        </w:rPr>
        <w:t>para añadir valor y evitar múltiples reuniones redundantes.</w:t>
      </w:r>
    </w:p>
    <w:p w14:paraId="1A8B00A0" w14:textId="1CE8FE38" w:rsidR="00EF3A89" w:rsidRPr="00BF2774" w:rsidRDefault="003F3001">
      <w:pPr>
        <w:pStyle w:val="Ttulo7"/>
        <w:tabs>
          <w:tab w:val="center" w:pos="2649"/>
        </w:tabs>
        <w:ind w:left="-15" w:right="0" w:firstLine="0"/>
        <w:rPr>
          <w:rFonts w:asciiTheme="minorBidi" w:hAnsiTheme="minorBidi" w:cstheme="minorBidi"/>
          <w:sz w:val="20"/>
          <w:szCs w:val="20"/>
        </w:rPr>
      </w:pPr>
      <w:r w:rsidRPr="00BF2774">
        <w:rPr>
          <w:rFonts w:asciiTheme="minorBidi" w:hAnsiTheme="minorBidi" w:cstheme="minorBidi"/>
          <w:sz w:val="20"/>
          <w:szCs w:val="20"/>
        </w:rPr>
        <w:t>9.3.2</w:t>
      </w:r>
      <w:r w:rsidRPr="00BF2774">
        <w:rPr>
          <w:rFonts w:asciiTheme="minorBidi" w:hAnsiTheme="minorBidi" w:cstheme="minorBidi"/>
          <w:sz w:val="20"/>
          <w:szCs w:val="20"/>
        </w:rPr>
        <w:tab/>
        <w:t>Entradas de la revisión por la dirección</w:t>
      </w:r>
    </w:p>
    <w:p w14:paraId="61A3BB9D" w14:textId="44325DEE" w:rsidR="00EF3A89" w:rsidRPr="00BF2774" w:rsidRDefault="00F758CB">
      <w:pPr>
        <w:ind w:left="-5"/>
        <w:rPr>
          <w:rFonts w:asciiTheme="minorBidi" w:hAnsiTheme="minorBidi" w:cstheme="minorBidi"/>
          <w:sz w:val="20"/>
          <w:szCs w:val="20"/>
        </w:rPr>
      </w:pPr>
      <w:r>
        <w:rPr>
          <w:rFonts w:asciiTheme="minorBidi" w:hAnsiTheme="minorBidi" w:cstheme="minorBidi"/>
          <w:sz w:val="20"/>
          <w:szCs w:val="20"/>
        </w:rPr>
        <w:t xml:space="preserve">Para la realización de la revisión por la Dirección, la NTC 6256::2018, señala </w:t>
      </w:r>
      <w:r w:rsidR="004B39DB">
        <w:rPr>
          <w:rFonts w:asciiTheme="minorBidi" w:hAnsiTheme="minorBidi" w:cstheme="minorBidi"/>
          <w:sz w:val="20"/>
          <w:szCs w:val="20"/>
        </w:rPr>
        <w:t xml:space="preserve">la información de </w:t>
      </w:r>
      <w:r w:rsidR="003D1423">
        <w:rPr>
          <w:rFonts w:asciiTheme="minorBidi" w:hAnsiTheme="minorBidi" w:cstheme="minorBidi"/>
          <w:sz w:val="20"/>
          <w:szCs w:val="20"/>
        </w:rPr>
        <w:t xml:space="preserve">entrada </w:t>
      </w:r>
      <w:r w:rsidR="003D1423" w:rsidRPr="00BF2774">
        <w:rPr>
          <w:rFonts w:asciiTheme="minorBidi" w:hAnsiTheme="minorBidi" w:cstheme="minorBidi"/>
          <w:sz w:val="20"/>
          <w:szCs w:val="20"/>
        </w:rPr>
        <w:t>que</w:t>
      </w:r>
      <w:r w:rsidR="003F3001" w:rsidRPr="00BF2774">
        <w:rPr>
          <w:rFonts w:asciiTheme="minorBidi" w:hAnsiTheme="minorBidi" w:cstheme="minorBidi"/>
          <w:sz w:val="20"/>
          <w:szCs w:val="20"/>
        </w:rPr>
        <w:t xml:space="preserve"> </w:t>
      </w:r>
      <w:r w:rsidR="00420198">
        <w:rPr>
          <w:rFonts w:asciiTheme="minorBidi" w:hAnsiTheme="minorBidi" w:cstheme="minorBidi"/>
          <w:sz w:val="20"/>
          <w:szCs w:val="20"/>
        </w:rPr>
        <w:t xml:space="preserve">la </w:t>
      </w:r>
      <w:r w:rsidR="00902025">
        <w:rPr>
          <w:rFonts w:asciiTheme="minorBidi" w:hAnsiTheme="minorBidi" w:cstheme="minorBidi"/>
          <w:sz w:val="20"/>
          <w:szCs w:val="20"/>
        </w:rPr>
        <w:t>entidad</w:t>
      </w:r>
      <w:r w:rsidR="00420198">
        <w:rPr>
          <w:rFonts w:asciiTheme="minorBidi" w:hAnsiTheme="minorBidi" w:cstheme="minorBidi"/>
          <w:sz w:val="20"/>
          <w:szCs w:val="20"/>
        </w:rPr>
        <w:t xml:space="preserve"> </w:t>
      </w:r>
      <w:r w:rsidR="00A60263">
        <w:rPr>
          <w:rFonts w:asciiTheme="minorBidi" w:hAnsiTheme="minorBidi" w:cstheme="minorBidi"/>
          <w:sz w:val="20"/>
          <w:szCs w:val="20"/>
        </w:rPr>
        <w:t xml:space="preserve">debería </w:t>
      </w:r>
      <w:r w:rsidR="00A60263" w:rsidRPr="00BF2774">
        <w:rPr>
          <w:rFonts w:asciiTheme="minorBidi" w:hAnsiTheme="minorBidi" w:cstheme="minorBidi"/>
          <w:sz w:val="20"/>
          <w:szCs w:val="20"/>
        </w:rPr>
        <w:t>considerar</w:t>
      </w:r>
      <w:r w:rsidR="003F3001" w:rsidRPr="00BF2774">
        <w:rPr>
          <w:rFonts w:asciiTheme="minorBidi" w:hAnsiTheme="minorBidi" w:cstheme="minorBidi"/>
          <w:sz w:val="20"/>
          <w:szCs w:val="20"/>
        </w:rPr>
        <w:t xml:space="preserve"> al evaluar el desempeño y eficacia de su sistema de </w:t>
      </w:r>
      <w:r w:rsidR="00A60263" w:rsidRPr="00BF2774">
        <w:rPr>
          <w:rFonts w:asciiTheme="minorBidi" w:hAnsiTheme="minorBidi" w:cstheme="minorBidi"/>
          <w:sz w:val="20"/>
          <w:szCs w:val="20"/>
        </w:rPr>
        <w:t>gestión</w:t>
      </w:r>
      <w:r w:rsidR="00A60263">
        <w:rPr>
          <w:rFonts w:asciiTheme="minorBidi" w:hAnsiTheme="minorBidi" w:cstheme="minorBidi"/>
          <w:sz w:val="20"/>
          <w:szCs w:val="20"/>
        </w:rPr>
        <w:t>.</w:t>
      </w:r>
    </w:p>
    <w:p w14:paraId="56FF3AB0" w14:textId="50B9FCCC" w:rsidR="0044110A" w:rsidRDefault="003F3001" w:rsidP="0044110A">
      <w:pPr>
        <w:ind w:left="-5"/>
        <w:rPr>
          <w:rFonts w:asciiTheme="minorBidi" w:hAnsiTheme="minorBidi" w:cstheme="minorBidi"/>
          <w:sz w:val="20"/>
          <w:szCs w:val="20"/>
        </w:rPr>
      </w:pPr>
      <w:r w:rsidRPr="00BF2774">
        <w:rPr>
          <w:rFonts w:asciiTheme="minorBidi" w:hAnsiTheme="minorBidi" w:cstheme="minorBidi"/>
          <w:sz w:val="20"/>
          <w:szCs w:val="20"/>
        </w:rPr>
        <w:t xml:space="preserve">Las entradas de la revisión por la dirección están directamente relacionadas con otros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s de la Norma </w:t>
      </w:r>
      <w:r w:rsidR="00F758CB">
        <w:rPr>
          <w:rFonts w:asciiTheme="minorBidi" w:hAnsiTheme="minorBidi" w:cstheme="minorBidi"/>
          <w:sz w:val="20"/>
          <w:szCs w:val="20"/>
        </w:rPr>
        <w:t>NTC 6256:2018</w:t>
      </w:r>
      <w:r w:rsidR="00796EA6">
        <w:rPr>
          <w:rFonts w:asciiTheme="minorBidi" w:hAnsiTheme="minorBidi" w:cstheme="minorBidi"/>
          <w:sz w:val="20"/>
          <w:szCs w:val="20"/>
        </w:rPr>
        <w:t xml:space="preserve"> y permiten </w:t>
      </w:r>
      <w:r w:rsidR="003D1423">
        <w:rPr>
          <w:rFonts w:asciiTheme="minorBidi" w:hAnsiTheme="minorBidi" w:cstheme="minorBidi"/>
          <w:sz w:val="20"/>
          <w:szCs w:val="20"/>
        </w:rPr>
        <w:t>tener un</w:t>
      </w:r>
      <w:r w:rsidR="00796EA6">
        <w:rPr>
          <w:rFonts w:asciiTheme="minorBidi" w:hAnsiTheme="minorBidi" w:cstheme="minorBidi"/>
          <w:sz w:val="20"/>
          <w:szCs w:val="20"/>
        </w:rPr>
        <w:t xml:space="preserve"> panorama general del </w:t>
      </w:r>
      <w:r w:rsidR="00813F19">
        <w:rPr>
          <w:rFonts w:asciiTheme="minorBidi" w:hAnsiTheme="minorBidi" w:cstheme="minorBidi"/>
          <w:sz w:val="20"/>
          <w:szCs w:val="20"/>
        </w:rPr>
        <w:t xml:space="preserve">sistema de gestión </w:t>
      </w:r>
      <w:r w:rsidR="00796EA6">
        <w:rPr>
          <w:rFonts w:asciiTheme="minorBidi" w:hAnsiTheme="minorBidi" w:cstheme="minorBidi"/>
          <w:sz w:val="20"/>
          <w:szCs w:val="20"/>
        </w:rPr>
        <w:t>mediante el mo</w:t>
      </w:r>
      <w:r w:rsidR="0038652B">
        <w:rPr>
          <w:rFonts w:asciiTheme="minorBidi" w:hAnsiTheme="minorBidi" w:cstheme="minorBidi"/>
          <w:sz w:val="20"/>
          <w:szCs w:val="20"/>
        </w:rPr>
        <w:t>n</w:t>
      </w:r>
      <w:r w:rsidR="00796EA6">
        <w:rPr>
          <w:rFonts w:asciiTheme="minorBidi" w:hAnsiTheme="minorBidi" w:cstheme="minorBidi"/>
          <w:sz w:val="20"/>
          <w:szCs w:val="20"/>
        </w:rPr>
        <w:t>itoreo de sus variables críticas:</w:t>
      </w:r>
      <w:r w:rsidR="004B39DB">
        <w:rPr>
          <w:rFonts w:asciiTheme="minorBidi" w:hAnsiTheme="minorBidi" w:cstheme="minorBidi"/>
          <w:sz w:val="20"/>
          <w:szCs w:val="20"/>
        </w:rPr>
        <w:t xml:space="preserve"> </w:t>
      </w:r>
      <w:r w:rsidRPr="00BF2774">
        <w:rPr>
          <w:rFonts w:asciiTheme="minorBidi" w:hAnsiTheme="minorBidi" w:cstheme="minorBidi"/>
          <w:sz w:val="20"/>
          <w:szCs w:val="20"/>
        </w:rPr>
        <w:t xml:space="preserve"> </w:t>
      </w:r>
    </w:p>
    <w:p w14:paraId="6D912286" w14:textId="0CD557E7" w:rsidR="00EF3A89" w:rsidRPr="00BF2774" w:rsidRDefault="003F3001" w:rsidP="00532449">
      <w:pPr>
        <w:numPr>
          <w:ilvl w:val="0"/>
          <w:numId w:val="38"/>
        </w:numPr>
        <w:ind w:hanging="680"/>
        <w:rPr>
          <w:rFonts w:asciiTheme="minorBidi" w:hAnsiTheme="minorBidi" w:cstheme="minorBidi"/>
          <w:sz w:val="20"/>
          <w:szCs w:val="20"/>
        </w:rPr>
      </w:pPr>
      <w:r w:rsidRPr="00BF2774">
        <w:rPr>
          <w:rFonts w:asciiTheme="minorBidi" w:hAnsiTheme="minorBidi" w:cstheme="minorBidi"/>
          <w:sz w:val="20"/>
          <w:szCs w:val="20"/>
        </w:rPr>
        <w:t>estado de las acciones de revisiones por la dirección anteriores;</w:t>
      </w:r>
      <w:r w:rsidR="0038652B">
        <w:rPr>
          <w:rFonts w:asciiTheme="minorBidi" w:hAnsiTheme="minorBidi" w:cstheme="minorBidi"/>
          <w:sz w:val="20"/>
          <w:szCs w:val="20"/>
        </w:rPr>
        <w:t xml:space="preserve"> para lo cual se debería verificar el </w:t>
      </w:r>
      <w:r w:rsidR="003D1423">
        <w:rPr>
          <w:rFonts w:asciiTheme="minorBidi" w:hAnsiTheme="minorBidi" w:cstheme="minorBidi"/>
          <w:sz w:val="20"/>
          <w:szCs w:val="20"/>
        </w:rPr>
        <w:t>nivel de</w:t>
      </w:r>
      <w:r w:rsidR="0038652B">
        <w:rPr>
          <w:rFonts w:asciiTheme="minorBidi" w:hAnsiTheme="minorBidi" w:cstheme="minorBidi"/>
          <w:sz w:val="20"/>
          <w:szCs w:val="20"/>
        </w:rPr>
        <w:t xml:space="preserve"> avance o cumplimiento </w:t>
      </w:r>
      <w:r w:rsidR="00420198">
        <w:rPr>
          <w:rFonts w:asciiTheme="minorBidi" w:hAnsiTheme="minorBidi" w:cstheme="minorBidi"/>
          <w:sz w:val="20"/>
          <w:szCs w:val="20"/>
        </w:rPr>
        <w:t>de los compromisos</w:t>
      </w:r>
      <w:r w:rsidR="0038652B">
        <w:rPr>
          <w:rFonts w:asciiTheme="minorBidi" w:hAnsiTheme="minorBidi" w:cstheme="minorBidi"/>
          <w:sz w:val="20"/>
          <w:szCs w:val="20"/>
        </w:rPr>
        <w:t xml:space="preserve"> establecidos en el </w:t>
      </w:r>
      <w:r w:rsidR="003D1423">
        <w:rPr>
          <w:rFonts w:asciiTheme="minorBidi" w:hAnsiTheme="minorBidi" w:cstheme="minorBidi"/>
          <w:sz w:val="20"/>
          <w:szCs w:val="20"/>
        </w:rPr>
        <w:t>ejercicio anterior</w:t>
      </w:r>
      <w:r w:rsidR="0038652B">
        <w:rPr>
          <w:rFonts w:asciiTheme="minorBidi" w:hAnsiTheme="minorBidi" w:cstheme="minorBidi"/>
          <w:sz w:val="20"/>
          <w:szCs w:val="20"/>
        </w:rPr>
        <w:t xml:space="preserve">; </w:t>
      </w:r>
    </w:p>
    <w:p w14:paraId="4E6A6902" w14:textId="5D280360" w:rsidR="004B39DB" w:rsidRDefault="003F3001" w:rsidP="00532449">
      <w:pPr>
        <w:numPr>
          <w:ilvl w:val="0"/>
          <w:numId w:val="38"/>
        </w:numPr>
        <w:ind w:hanging="680"/>
        <w:rPr>
          <w:rFonts w:asciiTheme="minorBidi" w:hAnsiTheme="minorBidi" w:cstheme="minorBidi"/>
          <w:sz w:val="20"/>
          <w:szCs w:val="20"/>
        </w:rPr>
      </w:pPr>
      <w:r w:rsidRPr="004B39DB">
        <w:rPr>
          <w:rFonts w:asciiTheme="minorBidi" w:hAnsiTheme="minorBidi" w:cstheme="minorBidi"/>
          <w:sz w:val="20"/>
          <w:szCs w:val="20"/>
        </w:rPr>
        <w:t xml:space="preserve">cambios en las cuestiones externas e internas </w:t>
      </w:r>
      <w:r w:rsidR="004648ED" w:rsidRPr="004B39DB">
        <w:rPr>
          <w:rFonts w:asciiTheme="minorBidi" w:hAnsiTheme="minorBidi" w:cstheme="minorBidi"/>
          <w:sz w:val="20"/>
          <w:szCs w:val="20"/>
        </w:rPr>
        <w:t>(requisito</w:t>
      </w:r>
      <w:r w:rsidR="004B39DB" w:rsidRPr="004B39DB">
        <w:rPr>
          <w:rFonts w:asciiTheme="minorBidi" w:hAnsiTheme="minorBidi" w:cstheme="minorBidi"/>
          <w:sz w:val="20"/>
          <w:szCs w:val="20"/>
        </w:rPr>
        <w:t xml:space="preserve"> No. </w:t>
      </w:r>
      <w:r w:rsidRPr="004B39DB">
        <w:rPr>
          <w:rFonts w:asciiTheme="minorBidi" w:hAnsiTheme="minorBidi" w:cstheme="minorBidi"/>
          <w:sz w:val="20"/>
          <w:szCs w:val="20"/>
        </w:rPr>
        <w:t xml:space="preserve">4.1 de la </w:t>
      </w:r>
      <w:r w:rsidR="00F758CB" w:rsidRPr="004B39DB">
        <w:rPr>
          <w:rFonts w:asciiTheme="minorBidi" w:hAnsiTheme="minorBidi" w:cstheme="minorBidi"/>
          <w:sz w:val="20"/>
          <w:szCs w:val="20"/>
        </w:rPr>
        <w:t>NTC 6256:2018</w:t>
      </w:r>
      <w:r w:rsidRPr="004B39DB">
        <w:rPr>
          <w:rFonts w:asciiTheme="minorBidi" w:hAnsiTheme="minorBidi" w:cstheme="minorBidi"/>
          <w:sz w:val="20"/>
          <w:szCs w:val="20"/>
        </w:rPr>
        <w:t>)</w:t>
      </w:r>
      <w:r w:rsidR="004B39DB" w:rsidRPr="004B39DB">
        <w:rPr>
          <w:rFonts w:asciiTheme="minorBidi" w:hAnsiTheme="minorBidi" w:cstheme="minorBidi"/>
          <w:sz w:val="20"/>
          <w:szCs w:val="20"/>
        </w:rPr>
        <w:t xml:space="preserve">. </w:t>
      </w:r>
      <w:r w:rsidR="0038652B">
        <w:rPr>
          <w:rFonts w:asciiTheme="minorBidi" w:hAnsiTheme="minorBidi" w:cstheme="minorBidi"/>
          <w:sz w:val="20"/>
          <w:szCs w:val="20"/>
        </w:rPr>
        <w:t xml:space="preserve">Para esta información </w:t>
      </w:r>
      <w:r w:rsidR="003D1423">
        <w:rPr>
          <w:rFonts w:asciiTheme="minorBidi" w:hAnsiTheme="minorBidi" w:cstheme="minorBidi"/>
          <w:sz w:val="20"/>
          <w:szCs w:val="20"/>
        </w:rPr>
        <w:t xml:space="preserve">de </w:t>
      </w:r>
      <w:r w:rsidR="003D1423" w:rsidRPr="004B39DB">
        <w:rPr>
          <w:rFonts w:asciiTheme="minorBidi" w:hAnsiTheme="minorBidi" w:cstheme="minorBidi"/>
          <w:sz w:val="20"/>
          <w:szCs w:val="20"/>
        </w:rPr>
        <w:t>entrada</w:t>
      </w:r>
      <w:r w:rsidR="004B39DB" w:rsidRPr="004B39DB">
        <w:rPr>
          <w:rFonts w:asciiTheme="minorBidi" w:hAnsiTheme="minorBidi" w:cstheme="minorBidi"/>
          <w:sz w:val="20"/>
          <w:szCs w:val="20"/>
        </w:rPr>
        <w:t xml:space="preserve"> </w:t>
      </w:r>
      <w:r w:rsidR="0038652B">
        <w:rPr>
          <w:rFonts w:asciiTheme="minorBidi" w:hAnsiTheme="minorBidi" w:cstheme="minorBidi"/>
          <w:sz w:val="20"/>
          <w:szCs w:val="20"/>
        </w:rPr>
        <w:t xml:space="preserve">se debería considerar que se </w:t>
      </w:r>
      <w:r w:rsidR="004B39DB" w:rsidRPr="004B39DB">
        <w:rPr>
          <w:rFonts w:asciiTheme="minorBidi" w:hAnsiTheme="minorBidi" w:cstheme="minorBidi"/>
          <w:sz w:val="20"/>
          <w:szCs w:val="20"/>
        </w:rPr>
        <w:t>partió de un</w:t>
      </w:r>
      <w:r w:rsidR="0038652B">
        <w:rPr>
          <w:rFonts w:asciiTheme="minorBidi" w:hAnsiTheme="minorBidi" w:cstheme="minorBidi"/>
          <w:sz w:val="20"/>
          <w:szCs w:val="20"/>
        </w:rPr>
        <w:t xml:space="preserve">a identificación </w:t>
      </w:r>
      <w:r w:rsidR="003D1423">
        <w:rPr>
          <w:rFonts w:asciiTheme="minorBidi" w:hAnsiTheme="minorBidi" w:cstheme="minorBidi"/>
          <w:sz w:val="20"/>
          <w:szCs w:val="20"/>
        </w:rPr>
        <w:t xml:space="preserve">y </w:t>
      </w:r>
      <w:r w:rsidR="003D1423" w:rsidRPr="004B39DB">
        <w:rPr>
          <w:rFonts w:asciiTheme="minorBidi" w:hAnsiTheme="minorBidi" w:cstheme="minorBidi"/>
          <w:sz w:val="20"/>
          <w:szCs w:val="20"/>
        </w:rPr>
        <w:t>análisis</w:t>
      </w:r>
      <w:r w:rsidR="00F758CB" w:rsidRPr="004B39DB">
        <w:rPr>
          <w:rFonts w:asciiTheme="minorBidi" w:hAnsiTheme="minorBidi" w:cstheme="minorBidi"/>
          <w:sz w:val="20"/>
          <w:szCs w:val="20"/>
        </w:rPr>
        <w:t xml:space="preserve"> inicial </w:t>
      </w:r>
      <w:r w:rsidR="0038652B">
        <w:rPr>
          <w:rFonts w:asciiTheme="minorBidi" w:hAnsiTheme="minorBidi" w:cstheme="minorBidi"/>
          <w:sz w:val="20"/>
          <w:szCs w:val="20"/>
        </w:rPr>
        <w:t xml:space="preserve">de factores, </w:t>
      </w:r>
      <w:r w:rsidR="00F758CB" w:rsidRPr="004B39DB">
        <w:rPr>
          <w:rFonts w:asciiTheme="minorBidi" w:hAnsiTheme="minorBidi" w:cstheme="minorBidi"/>
          <w:sz w:val="20"/>
          <w:szCs w:val="20"/>
        </w:rPr>
        <w:t xml:space="preserve">pero durante el lapso transcurrido hasta el ejercicio de revisión por la dirección, muchos de estos </w:t>
      </w:r>
      <w:r w:rsidR="00710C9C" w:rsidRPr="004B39DB">
        <w:rPr>
          <w:rFonts w:asciiTheme="minorBidi" w:hAnsiTheme="minorBidi" w:cstheme="minorBidi"/>
          <w:sz w:val="20"/>
          <w:szCs w:val="20"/>
        </w:rPr>
        <w:t>factores pudieron</w:t>
      </w:r>
      <w:r w:rsidR="00F758CB" w:rsidRPr="004B39DB">
        <w:rPr>
          <w:rFonts w:asciiTheme="minorBidi" w:hAnsiTheme="minorBidi" w:cstheme="minorBidi"/>
          <w:sz w:val="20"/>
          <w:szCs w:val="20"/>
        </w:rPr>
        <w:t xml:space="preserve"> cambiar, desaparecer </w:t>
      </w:r>
      <w:r w:rsidR="00710C9C" w:rsidRPr="004B39DB">
        <w:rPr>
          <w:rFonts w:asciiTheme="minorBidi" w:hAnsiTheme="minorBidi" w:cstheme="minorBidi"/>
          <w:sz w:val="20"/>
          <w:szCs w:val="20"/>
        </w:rPr>
        <w:t>o surgir</w:t>
      </w:r>
      <w:r w:rsidR="004B39DB" w:rsidRPr="004B39DB">
        <w:rPr>
          <w:rFonts w:asciiTheme="minorBidi" w:hAnsiTheme="minorBidi" w:cstheme="minorBidi"/>
          <w:sz w:val="20"/>
          <w:szCs w:val="20"/>
        </w:rPr>
        <w:t xml:space="preserve"> nuevos</w:t>
      </w:r>
      <w:r w:rsidR="004B39DB">
        <w:rPr>
          <w:rFonts w:asciiTheme="minorBidi" w:hAnsiTheme="minorBidi" w:cstheme="minorBidi"/>
          <w:sz w:val="20"/>
          <w:szCs w:val="20"/>
        </w:rPr>
        <w:t>, por</w:t>
      </w:r>
      <w:r w:rsidR="00710C9C">
        <w:rPr>
          <w:rFonts w:asciiTheme="minorBidi" w:hAnsiTheme="minorBidi" w:cstheme="minorBidi"/>
          <w:sz w:val="20"/>
          <w:szCs w:val="20"/>
        </w:rPr>
        <w:t xml:space="preserve"> </w:t>
      </w:r>
      <w:r w:rsidR="004B39DB">
        <w:rPr>
          <w:rFonts w:asciiTheme="minorBidi" w:hAnsiTheme="minorBidi" w:cstheme="minorBidi"/>
          <w:sz w:val="20"/>
          <w:szCs w:val="20"/>
        </w:rPr>
        <w:t xml:space="preserve">lo </w:t>
      </w:r>
      <w:r w:rsidR="003D1423">
        <w:rPr>
          <w:rFonts w:asciiTheme="minorBidi" w:hAnsiTheme="minorBidi" w:cstheme="minorBidi"/>
          <w:sz w:val="20"/>
          <w:szCs w:val="20"/>
        </w:rPr>
        <w:t>tanto,</w:t>
      </w:r>
      <w:r w:rsidR="004B39DB">
        <w:rPr>
          <w:rFonts w:asciiTheme="minorBidi" w:hAnsiTheme="minorBidi" w:cstheme="minorBidi"/>
          <w:sz w:val="20"/>
          <w:szCs w:val="20"/>
        </w:rPr>
        <w:t xml:space="preserve"> el contexto </w:t>
      </w:r>
      <w:r w:rsidR="00420198">
        <w:rPr>
          <w:rFonts w:asciiTheme="minorBidi" w:hAnsiTheme="minorBidi" w:cstheme="minorBidi"/>
          <w:sz w:val="20"/>
          <w:szCs w:val="20"/>
        </w:rPr>
        <w:t>requiere analizarse</w:t>
      </w:r>
      <w:r w:rsidR="003D1423">
        <w:rPr>
          <w:rFonts w:asciiTheme="minorBidi" w:hAnsiTheme="minorBidi" w:cstheme="minorBidi"/>
          <w:sz w:val="20"/>
          <w:szCs w:val="20"/>
        </w:rPr>
        <w:t xml:space="preserve"> y </w:t>
      </w:r>
      <w:r w:rsidR="0038652B">
        <w:rPr>
          <w:rFonts w:asciiTheme="minorBidi" w:hAnsiTheme="minorBidi" w:cstheme="minorBidi"/>
          <w:sz w:val="20"/>
          <w:szCs w:val="20"/>
        </w:rPr>
        <w:t xml:space="preserve">actualizarse; </w:t>
      </w:r>
    </w:p>
    <w:p w14:paraId="6AF09D92" w14:textId="088F6DC1" w:rsidR="00EF3A89" w:rsidRPr="004B39DB" w:rsidRDefault="00871E8C" w:rsidP="00532449">
      <w:pPr>
        <w:numPr>
          <w:ilvl w:val="0"/>
          <w:numId w:val="38"/>
        </w:numPr>
        <w:ind w:hanging="680"/>
        <w:rPr>
          <w:rFonts w:asciiTheme="minorBidi" w:hAnsiTheme="minorBidi" w:cstheme="minorBidi"/>
          <w:sz w:val="20"/>
          <w:szCs w:val="20"/>
        </w:rPr>
      </w:pPr>
      <w:r>
        <w:rPr>
          <w:rFonts w:asciiTheme="minorBidi" w:hAnsiTheme="minorBidi" w:cstheme="minorBidi"/>
          <w:sz w:val="20"/>
          <w:szCs w:val="20"/>
        </w:rPr>
        <w:t xml:space="preserve">en la </w:t>
      </w:r>
      <w:r w:rsidR="004B39DB" w:rsidRPr="004B39DB">
        <w:rPr>
          <w:rFonts w:asciiTheme="minorBidi" w:hAnsiTheme="minorBidi" w:cstheme="minorBidi"/>
          <w:sz w:val="20"/>
          <w:szCs w:val="20"/>
        </w:rPr>
        <w:t>in</w:t>
      </w:r>
      <w:r w:rsidR="003F3001" w:rsidRPr="004B39DB">
        <w:rPr>
          <w:rFonts w:asciiTheme="minorBidi" w:hAnsiTheme="minorBidi" w:cstheme="minorBidi"/>
          <w:sz w:val="20"/>
          <w:szCs w:val="20"/>
        </w:rPr>
        <w:t xml:space="preserve">formación sobre el desempeño y la eficacia del </w:t>
      </w:r>
      <w:r w:rsidR="00813F19">
        <w:rPr>
          <w:rFonts w:asciiTheme="minorBidi" w:hAnsiTheme="minorBidi" w:cstheme="minorBidi"/>
          <w:sz w:val="20"/>
          <w:szCs w:val="20"/>
        </w:rPr>
        <w:t xml:space="preserve">sistema de </w:t>
      </w:r>
      <w:r w:rsidR="008877DD">
        <w:rPr>
          <w:rFonts w:asciiTheme="minorBidi" w:hAnsiTheme="minorBidi" w:cstheme="minorBidi"/>
          <w:sz w:val="20"/>
          <w:szCs w:val="20"/>
        </w:rPr>
        <w:t xml:space="preserve">gestión </w:t>
      </w:r>
      <w:r w:rsidR="004B39DB">
        <w:rPr>
          <w:rFonts w:asciiTheme="minorBidi" w:hAnsiTheme="minorBidi" w:cstheme="minorBidi"/>
          <w:sz w:val="20"/>
          <w:szCs w:val="20"/>
        </w:rPr>
        <w:t xml:space="preserve">, </w:t>
      </w:r>
      <w:r>
        <w:rPr>
          <w:rFonts w:asciiTheme="minorBidi" w:hAnsiTheme="minorBidi" w:cstheme="minorBidi"/>
          <w:sz w:val="20"/>
          <w:szCs w:val="20"/>
        </w:rPr>
        <w:t>se deberían incluir:</w:t>
      </w:r>
    </w:p>
    <w:p w14:paraId="51D36644" w14:textId="7F57A41E" w:rsidR="00A339D3" w:rsidRPr="00A339D3" w:rsidRDefault="00A339D3" w:rsidP="00532449">
      <w:pPr>
        <w:numPr>
          <w:ilvl w:val="1"/>
          <w:numId w:val="38"/>
        </w:numPr>
        <w:ind w:hanging="682"/>
        <w:rPr>
          <w:rFonts w:asciiTheme="minorBidi" w:hAnsiTheme="minorBidi" w:cstheme="minorBidi"/>
          <w:sz w:val="20"/>
          <w:szCs w:val="20"/>
        </w:rPr>
      </w:pPr>
      <w:r w:rsidRPr="00A339D3">
        <w:rPr>
          <w:rFonts w:asciiTheme="minorBidi" w:hAnsiTheme="minorBidi" w:cstheme="minorBidi"/>
          <w:sz w:val="20"/>
          <w:szCs w:val="20"/>
        </w:rPr>
        <w:t xml:space="preserve">los </w:t>
      </w:r>
      <w:r w:rsidR="00871E8C" w:rsidRPr="00A339D3">
        <w:rPr>
          <w:rFonts w:asciiTheme="minorBidi" w:hAnsiTheme="minorBidi" w:cstheme="minorBidi"/>
          <w:sz w:val="20"/>
          <w:szCs w:val="20"/>
        </w:rPr>
        <w:t xml:space="preserve">resultados comparativos de la </w:t>
      </w:r>
      <w:r w:rsidR="003F3001" w:rsidRPr="00A339D3">
        <w:rPr>
          <w:rFonts w:asciiTheme="minorBidi" w:hAnsiTheme="minorBidi" w:cstheme="minorBidi"/>
          <w:sz w:val="20"/>
          <w:szCs w:val="20"/>
        </w:rPr>
        <w:t xml:space="preserve">satisfacción del </w:t>
      </w:r>
      <w:r w:rsidR="00857D4C">
        <w:rPr>
          <w:rFonts w:asciiTheme="minorBidi" w:hAnsiTheme="minorBidi" w:cstheme="minorBidi"/>
          <w:sz w:val="20"/>
          <w:szCs w:val="20"/>
        </w:rPr>
        <w:t>usuario</w:t>
      </w:r>
      <w:r w:rsidR="003F3001" w:rsidRPr="00A339D3">
        <w:rPr>
          <w:rFonts w:asciiTheme="minorBidi" w:hAnsiTheme="minorBidi" w:cstheme="minorBidi"/>
          <w:sz w:val="20"/>
          <w:szCs w:val="20"/>
        </w:rPr>
        <w:t xml:space="preserve"> (</w:t>
      </w:r>
      <w:r w:rsidR="00710C9C" w:rsidRPr="00A339D3">
        <w:rPr>
          <w:rFonts w:asciiTheme="minorBidi" w:hAnsiTheme="minorBidi" w:cstheme="minorBidi"/>
          <w:sz w:val="20"/>
          <w:szCs w:val="20"/>
        </w:rPr>
        <w:t>requisito 9.1.2</w:t>
      </w:r>
      <w:r w:rsidR="003F3001" w:rsidRPr="00A339D3">
        <w:rPr>
          <w:rFonts w:asciiTheme="minorBidi" w:hAnsiTheme="minorBidi" w:cstheme="minorBidi"/>
          <w:sz w:val="20"/>
          <w:szCs w:val="20"/>
        </w:rPr>
        <w:t xml:space="preserve"> de la </w:t>
      </w:r>
      <w:r w:rsidR="00F758CB" w:rsidRPr="00A339D3">
        <w:rPr>
          <w:rFonts w:asciiTheme="minorBidi" w:hAnsiTheme="minorBidi" w:cstheme="minorBidi"/>
          <w:sz w:val="20"/>
          <w:szCs w:val="20"/>
        </w:rPr>
        <w:t>NTC 6256:2018</w:t>
      </w:r>
      <w:r w:rsidR="003F3001" w:rsidRPr="00A339D3">
        <w:rPr>
          <w:rFonts w:asciiTheme="minorBidi" w:hAnsiTheme="minorBidi" w:cstheme="minorBidi"/>
          <w:sz w:val="20"/>
          <w:szCs w:val="20"/>
        </w:rPr>
        <w:t>) y</w:t>
      </w:r>
      <w:r w:rsidR="00871E8C" w:rsidRPr="00A339D3">
        <w:rPr>
          <w:rFonts w:asciiTheme="minorBidi" w:hAnsiTheme="minorBidi" w:cstheme="minorBidi"/>
          <w:sz w:val="20"/>
          <w:szCs w:val="20"/>
        </w:rPr>
        <w:t xml:space="preserve"> de </w:t>
      </w:r>
      <w:r w:rsidR="008C2A59" w:rsidRPr="00A339D3">
        <w:rPr>
          <w:rFonts w:asciiTheme="minorBidi" w:hAnsiTheme="minorBidi" w:cstheme="minorBidi"/>
          <w:sz w:val="20"/>
          <w:szCs w:val="20"/>
        </w:rPr>
        <w:t>la retroalimentación</w:t>
      </w:r>
      <w:r w:rsidR="003F3001" w:rsidRPr="00A339D3">
        <w:rPr>
          <w:rFonts w:asciiTheme="minorBidi" w:hAnsiTheme="minorBidi" w:cstheme="minorBidi"/>
          <w:sz w:val="20"/>
          <w:szCs w:val="20"/>
        </w:rPr>
        <w:t xml:space="preserve"> de otras partes interesadas pertinentes (</w:t>
      </w:r>
      <w:r w:rsidR="00710C9C" w:rsidRPr="00A339D3">
        <w:rPr>
          <w:rFonts w:asciiTheme="minorBidi" w:hAnsiTheme="minorBidi" w:cstheme="minorBidi"/>
          <w:sz w:val="20"/>
          <w:szCs w:val="20"/>
        </w:rPr>
        <w:t>requisito 4.2</w:t>
      </w:r>
      <w:r w:rsidR="003F3001" w:rsidRPr="00A339D3">
        <w:rPr>
          <w:rFonts w:asciiTheme="minorBidi" w:hAnsiTheme="minorBidi" w:cstheme="minorBidi"/>
          <w:sz w:val="20"/>
          <w:szCs w:val="20"/>
        </w:rPr>
        <w:t xml:space="preserve"> de la </w:t>
      </w:r>
      <w:r w:rsidR="00F758CB" w:rsidRPr="00A339D3">
        <w:rPr>
          <w:rFonts w:asciiTheme="minorBidi" w:hAnsiTheme="minorBidi" w:cstheme="minorBidi"/>
          <w:sz w:val="20"/>
          <w:szCs w:val="20"/>
        </w:rPr>
        <w:t>NTC 6256:2018</w:t>
      </w:r>
      <w:r w:rsidR="003F3001" w:rsidRPr="00A339D3">
        <w:rPr>
          <w:rFonts w:asciiTheme="minorBidi" w:hAnsiTheme="minorBidi" w:cstheme="minorBidi"/>
          <w:sz w:val="20"/>
          <w:szCs w:val="20"/>
        </w:rPr>
        <w:t>)</w:t>
      </w:r>
      <w:r w:rsidR="00710C9C" w:rsidRPr="00A339D3">
        <w:rPr>
          <w:rFonts w:asciiTheme="minorBidi" w:hAnsiTheme="minorBidi" w:cstheme="minorBidi"/>
          <w:sz w:val="20"/>
          <w:szCs w:val="20"/>
        </w:rPr>
        <w:t>,</w:t>
      </w:r>
      <w:r w:rsidR="008C2A59">
        <w:rPr>
          <w:rFonts w:asciiTheme="minorBidi" w:hAnsiTheme="minorBidi" w:cstheme="minorBidi"/>
          <w:sz w:val="20"/>
          <w:szCs w:val="20"/>
        </w:rPr>
        <w:t xml:space="preserve"> obtenidos a través de encuestas internas o externas, </w:t>
      </w:r>
      <w:r w:rsidRPr="00A339D3">
        <w:rPr>
          <w:rFonts w:asciiTheme="minorBidi" w:hAnsiTheme="minorBidi" w:cstheme="minorBidi"/>
          <w:sz w:val="20"/>
          <w:szCs w:val="20"/>
        </w:rPr>
        <w:t xml:space="preserve">así </w:t>
      </w:r>
      <w:r w:rsidR="00420198" w:rsidRPr="00A339D3">
        <w:rPr>
          <w:rFonts w:asciiTheme="minorBidi" w:hAnsiTheme="minorBidi" w:cstheme="minorBidi"/>
          <w:sz w:val="20"/>
          <w:szCs w:val="20"/>
        </w:rPr>
        <w:t>como el</w:t>
      </w:r>
      <w:r w:rsidR="00420198">
        <w:rPr>
          <w:rFonts w:asciiTheme="minorBidi" w:hAnsiTheme="minorBidi" w:cstheme="minorBidi"/>
          <w:sz w:val="20"/>
          <w:szCs w:val="20"/>
        </w:rPr>
        <w:t xml:space="preserve"> volumen</w:t>
      </w:r>
      <w:r w:rsidR="008C2A59">
        <w:rPr>
          <w:rFonts w:asciiTheme="minorBidi" w:hAnsiTheme="minorBidi" w:cstheme="minorBidi"/>
          <w:sz w:val="20"/>
          <w:szCs w:val="20"/>
        </w:rPr>
        <w:t xml:space="preserve"> </w:t>
      </w:r>
      <w:r w:rsidR="00420198">
        <w:rPr>
          <w:rFonts w:asciiTheme="minorBidi" w:hAnsiTheme="minorBidi" w:cstheme="minorBidi"/>
          <w:sz w:val="20"/>
          <w:szCs w:val="20"/>
        </w:rPr>
        <w:t xml:space="preserve">y </w:t>
      </w:r>
      <w:r w:rsidR="00C06CEF">
        <w:rPr>
          <w:rFonts w:asciiTheme="minorBidi" w:hAnsiTheme="minorBidi" w:cstheme="minorBidi"/>
          <w:sz w:val="20"/>
          <w:szCs w:val="20"/>
        </w:rPr>
        <w:t xml:space="preserve">estado </w:t>
      </w:r>
      <w:r w:rsidR="00C06CEF" w:rsidRPr="00A339D3">
        <w:rPr>
          <w:rFonts w:asciiTheme="minorBidi" w:hAnsiTheme="minorBidi" w:cstheme="minorBidi"/>
          <w:sz w:val="20"/>
          <w:szCs w:val="20"/>
        </w:rPr>
        <w:t>de</w:t>
      </w:r>
      <w:r w:rsidRPr="00A339D3">
        <w:rPr>
          <w:rFonts w:asciiTheme="minorBidi" w:hAnsiTheme="minorBidi" w:cstheme="minorBidi"/>
          <w:sz w:val="20"/>
          <w:szCs w:val="20"/>
        </w:rPr>
        <w:t xml:space="preserve"> las peticiones, quejas, reclamos y sugerencias</w:t>
      </w:r>
      <w:r w:rsidR="008C2A59">
        <w:rPr>
          <w:rFonts w:asciiTheme="minorBidi" w:hAnsiTheme="minorBidi" w:cstheme="minorBidi"/>
          <w:sz w:val="20"/>
          <w:szCs w:val="20"/>
        </w:rPr>
        <w:t>;</w:t>
      </w:r>
    </w:p>
    <w:p w14:paraId="5DF14CD3" w14:textId="39DD218D" w:rsidR="00EF3A89" w:rsidRPr="00BF2774" w:rsidRDefault="003F3001" w:rsidP="00532449">
      <w:pPr>
        <w:numPr>
          <w:ilvl w:val="1"/>
          <w:numId w:val="38"/>
        </w:numPr>
        <w:ind w:hanging="682"/>
        <w:rPr>
          <w:rFonts w:asciiTheme="minorBidi" w:hAnsiTheme="minorBidi" w:cstheme="minorBidi"/>
          <w:sz w:val="20"/>
          <w:szCs w:val="20"/>
        </w:rPr>
      </w:pPr>
      <w:r w:rsidRPr="00BF2774">
        <w:rPr>
          <w:rFonts w:asciiTheme="minorBidi" w:hAnsiTheme="minorBidi" w:cstheme="minorBidi"/>
          <w:sz w:val="20"/>
          <w:szCs w:val="20"/>
        </w:rPr>
        <w:t xml:space="preserve">el grado en el que se han cumplido los objetivos </w:t>
      </w:r>
      <w:r w:rsidR="003D1423" w:rsidRPr="00BF2774">
        <w:rPr>
          <w:rFonts w:asciiTheme="minorBidi" w:hAnsiTheme="minorBidi" w:cstheme="minorBidi"/>
          <w:sz w:val="20"/>
          <w:szCs w:val="20"/>
        </w:rPr>
        <w:t>del sistema</w:t>
      </w:r>
      <w:r w:rsidRPr="00BF2774">
        <w:rPr>
          <w:rFonts w:asciiTheme="minorBidi" w:hAnsiTheme="minorBidi" w:cstheme="minorBidi"/>
          <w:sz w:val="20"/>
          <w:szCs w:val="20"/>
        </w:rPr>
        <w:t xml:space="preserve">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6.2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r w:rsidR="00871E8C">
        <w:rPr>
          <w:rFonts w:asciiTheme="minorBidi" w:hAnsiTheme="minorBidi" w:cstheme="minorBidi"/>
          <w:sz w:val="20"/>
          <w:szCs w:val="20"/>
        </w:rPr>
        <w:t xml:space="preserve"> </w:t>
      </w:r>
      <w:r w:rsidR="0038652B">
        <w:rPr>
          <w:rFonts w:asciiTheme="minorBidi" w:hAnsiTheme="minorBidi" w:cstheme="minorBidi"/>
          <w:sz w:val="20"/>
          <w:szCs w:val="20"/>
        </w:rPr>
        <w:t>analizando resultados</w:t>
      </w:r>
      <w:r w:rsidR="00871E8C">
        <w:rPr>
          <w:rFonts w:asciiTheme="minorBidi" w:hAnsiTheme="minorBidi" w:cstheme="minorBidi"/>
          <w:sz w:val="20"/>
          <w:szCs w:val="20"/>
        </w:rPr>
        <w:t xml:space="preserve"> frente a las metas ;</w:t>
      </w:r>
    </w:p>
    <w:p w14:paraId="0D1D34CA" w14:textId="0ED70282" w:rsidR="00EF3A89" w:rsidRPr="00BF2774" w:rsidRDefault="003F3001" w:rsidP="00532449">
      <w:pPr>
        <w:numPr>
          <w:ilvl w:val="1"/>
          <w:numId w:val="38"/>
        </w:numPr>
        <w:ind w:hanging="682"/>
        <w:rPr>
          <w:rFonts w:asciiTheme="minorBidi" w:hAnsiTheme="minorBidi" w:cstheme="minorBidi"/>
          <w:sz w:val="20"/>
          <w:szCs w:val="20"/>
        </w:rPr>
      </w:pPr>
      <w:r w:rsidRPr="00BF2774">
        <w:rPr>
          <w:rFonts w:asciiTheme="minorBidi" w:hAnsiTheme="minorBidi" w:cstheme="minorBidi"/>
          <w:sz w:val="20"/>
          <w:szCs w:val="20"/>
        </w:rPr>
        <w:t xml:space="preserve">el desempeño de los procesos y la conformidad de los productos y servicios (véanse los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s 4.4 y 8.6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r w:rsidR="00871E8C">
        <w:rPr>
          <w:rFonts w:asciiTheme="minorBidi" w:hAnsiTheme="minorBidi" w:cstheme="minorBidi"/>
          <w:sz w:val="20"/>
          <w:szCs w:val="20"/>
        </w:rPr>
        <w:t xml:space="preserve"> incluyendo resultados de indicadores frente a las metas y las tendencias del desempeño. Para el análisis de la conformidad de los </w:t>
      </w:r>
      <w:r w:rsidR="0038652B">
        <w:rPr>
          <w:rFonts w:asciiTheme="minorBidi" w:hAnsiTheme="minorBidi" w:cstheme="minorBidi"/>
          <w:sz w:val="20"/>
          <w:szCs w:val="20"/>
        </w:rPr>
        <w:t>productos se</w:t>
      </w:r>
      <w:r w:rsidR="00871E8C">
        <w:rPr>
          <w:rFonts w:asciiTheme="minorBidi" w:hAnsiTheme="minorBidi" w:cstheme="minorBidi"/>
          <w:sz w:val="20"/>
          <w:szCs w:val="20"/>
        </w:rPr>
        <w:t xml:space="preserve"> </w:t>
      </w:r>
      <w:r w:rsidR="0038652B">
        <w:rPr>
          <w:rFonts w:asciiTheme="minorBidi" w:hAnsiTheme="minorBidi" w:cstheme="minorBidi"/>
          <w:sz w:val="20"/>
          <w:szCs w:val="20"/>
        </w:rPr>
        <w:t>debería considerar</w:t>
      </w:r>
      <w:r w:rsidR="00871E8C">
        <w:rPr>
          <w:rFonts w:asciiTheme="minorBidi" w:hAnsiTheme="minorBidi" w:cstheme="minorBidi"/>
          <w:sz w:val="20"/>
          <w:szCs w:val="20"/>
        </w:rPr>
        <w:t xml:space="preserve"> la información de las salidas no conformes. </w:t>
      </w:r>
    </w:p>
    <w:p w14:paraId="76D085C2" w14:textId="77777777" w:rsidR="00B67D3D" w:rsidRDefault="00B67D3D" w:rsidP="00532449">
      <w:pPr>
        <w:numPr>
          <w:ilvl w:val="1"/>
          <w:numId w:val="38"/>
        </w:numPr>
        <w:ind w:hanging="682"/>
        <w:rPr>
          <w:rFonts w:asciiTheme="minorBidi" w:hAnsiTheme="minorBidi" w:cstheme="minorBidi"/>
          <w:sz w:val="20"/>
          <w:szCs w:val="20"/>
        </w:rPr>
      </w:pPr>
      <w:r w:rsidRPr="00B67D3D">
        <w:rPr>
          <w:rFonts w:asciiTheme="minorBidi" w:hAnsiTheme="minorBidi" w:cstheme="minorBidi"/>
          <w:sz w:val="20"/>
          <w:szCs w:val="20"/>
        </w:rPr>
        <w:t>los aspectos ambientales significativos;</w:t>
      </w:r>
    </w:p>
    <w:p w14:paraId="347EDFB5" w14:textId="6720F7D5" w:rsidR="00EF3A89" w:rsidRPr="00BF2774" w:rsidRDefault="003F3001" w:rsidP="00532449">
      <w:pPr>
        <w:numPr>
          <w:ilvl w:val="1"/>
          <w:numId w:val="38"/>
        </w:numPr>
        <w:ind w:hanging="682"/>
        <w:rPr>
          <w:rFonts w:asciiTheme="minorBidi" w:hAnsiTheme="minorBidi" w:cstheme="minorBidi"/>
          <w:sz w:val="20"/>
          <w:szCs w:val="20"/>
        </w:rPr>
      </w:pPr>
      <w:r w:rsidRPr="00BF2774">
        <w:rPr>
          <w:rFonts w:asciiTheme="minorBidi" w:hAnsiTheme="minorBidi" w:cstheme="minorBidi"/>
          <w:sz w:val="20"/>
          <w:szCs w:val="20"/>
        </w:rPr>
        <w:t xml:space="preserve">las no conformidades y las acciones correctivas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10.2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r w:rsidR="00871E8C">
        <w:rPr>
          <w:rFonts w:asciiTheme="minorBidi" w:hAnsiTheme="minorBidi" w:cstheme="minorBidi"/>
          <w:sz w:val="20"/>
          <w:szCs w:val="20"/>
        </w:rPr>
        <w:t>presentando la información sobre n</w:t>
      </w:r>
      <w:r w:rsidR="00A339D3">
        <w:rPr>
          <w:rFonts w:asciiTheme="minorBidi" w:hAnsiTheme="minorBidi" w:cstheme="minorBidi"/>
          <w:sz w:val="20"/>
          <w:szCs w:val="20"/>
        </w:rPr>
        <w:t xml:space="preserve">úmero </w:t>
      </w:r>
      <w:r w:rsidR="003D1423">
        <w:rPr>
          <w:rFonts w:asciiTheme="minorBidi" w:hAnsiTheme="minorBidi" w:cstheme="minorBidi"/>
          <w:sz w:val="20"/>
          <w:szCs w:val="20"/>
        </w:rPr>
        <w:t>y estado</w:t>
      </w:r>
      <w:r w:rsidR="00871E8C">
        <w:rPr>
          <w:rFonts w:asciiTheme="minorBidi" w:hAnsiTheme="minorBidi" w:cstheme="minorBidi"/>
          <w:sz w:val="20"/>
          <w:szCs w:val="20"/>
        </w:rPr>
        <w:t xml:space="preserve"> ( abierta, cerradas, pendientes) </w:t>
      </w:r>
      <w:r w:rsidR="00A339D3">
        <w:rPr>
          <w:rFonts w:asciiTheme="minorBidi" w:hAnsiTheme="minorBidi" w:cstheme="minorBidi"/>
          <w:sz w:val="20"/>
          <w:szCs w:val="20"/>
        </w:rPr>
        <w:t>;</w:t>
      </w:r>
    </w:p>
    <w:p w14:paraId="0258F0AF" w14:textId="7B2D9A93" w:rsidR="00EF3A89" w:rsidRPr="00BF2774" w:rsidRDefault="003F3001" w:rsidP="00532449">
      <w:pPr>
        <w:numPr>
          <w:ilvl w:val="1"/>
          <w:numId w:val="38"/>
        </w:numPr>
        <w:ind w:hanging="682"/>
        <w:rPr>
          <w:rFonts w:asciiTheme="minorBidi" w:hAnsiTheme="minorBidi" w:cstheme="minorBidi"/>
          <w:sz w:val="20"/>
          <w:szCs w:val="20"/>
        </w:rPr>
      </w:pPr>
      <w:r w:rsidRPr="00BF2774">
        <w:rPr>
          <w:rFonts w:asciiTheme="minorBidi" w:hAnsiTheme="minorBidi" w:cstheme="minorBidi"/>
          <w:sz w:val="20"/>
          <w:szCs w:val="20"/>
        </w:rPr>
        <w:t xml:space="preserve">los resultados del seguimiento y la medición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9.1.1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r w:rsidR="00871E8C">
        <w:rPr>
          <w:rFonts w:asciiTheme="minorBidi" w:hAnsiTheme="minorBidi" w:cstheme="minorBidi"/>
          <w:sz w:val="20"/>
          <w:szCs w:val="20"/>
        </w:rPr>
        <w:t xml:space="preserve"> tomando </w:t>
      </w:r>
      <w:r w:rsidR="00A339D3">
        <w:rPr>
          <w:rFonts w:asciiTheme="minorBidi" w:hAnsiTheme="minorBidi" w:cstheme="minorBidi"/>
          <w:sz w:val="20"/>
          <w:szCs w:val="20"/>
        </w:rPr>
        <w:t>como base</w:t>
      </w:r>
      <w:r w:rsidR="00871E8C">
        <w:rPr>
          <w:rFonts w:asciiTheme="minorBidi" w:hAnsiTheme="minorBidi" w:cstheme="minorBidi"/>
          <w:sz w:val="20"/>
          <w:szCs w:val="20"/>
        </w:rPr>
        <w:t xml:space="preserve"> </w:t>
      </w:r>
      <w:r w:rsidR="00A339D3">
        <w:rPr>
          <w:rFonts w:asciiTheme="minorBidi" w:hAnsiTheme="minorBidi" w:cstheme="minorBidi"/>
          <w:sz w:val="20"/>
          <w:szCs w:val="20"/>
        </w:rPr>
        <w:t xml:space="preserve">las definiciones que se hicieron, dentro del sistema, sobre </w:t>
      </w:r>
      <w:r w:rsidR="003D1423">
        <w:rPr>
          <w:rFonts w:asciiTheme="minorBidi" w:hAnsiTheme="minorBidi" w:cstheme="minorBidi"/>
          <w:sz w:val="20"/>
          <w:szCs w:val="20"/>
        </w:rPr>
        <w:t>qué necesitaba</w:t>
      </w:r>
      <w:r w:rsidR="00A339D3">
        <w:rPr>
          <w:rFonts w:asciiTheme="minorBidi" w:hAnsiTheme="minorBidi" w:cstheme="minorBidi"/>
          <w:sz w:val="20"/>
          <w:szCs w:val="20"/>
        </w:rPr>
        <w:t xml:space="preserve"> seguimiento, qué necesita medición y los resultados obtenidos con </w:t>
      </w:r>
      <w:r w:rsidR="003D1423">
        <w:rPr>
          <w:rFonts w:asciiTheme="minorBidi" w:hAnsiTheme="minorBidi" w:cstheme="minorBidi"/>
          <w:sz w:val="20"/>
          <w:szCs w:val="20"/>
        </w:rPr>
        <w:t>los métodos</w:t>
      </w:r>
      <w:r w:rsidR="00A339D3">
        <w:rPr>
          <w:rFonts w:asciiTheme="minorBidi" w:hAnsiTheme="minorBidi" w:cstheme="minorBidi"/>
          <w:sz w:val="20"/>
          <w:szCs w:val="20"/>
        </w:rPr>
        <w:t xml:space="preserve"> aplicados. </w:t>
      </w:r>
    </w:p>
    <w:p w14:paraId="29161975" w14:textId="1F0A91B2" w:rsidR="00EF3A89" w:rsidRPr="00BF2774" w:rsidRDefault="003F3001" w:rsidP="00532449">
      <w:pPr>
        <w:numPr>
          <w:ilvl w:val="1"/>
          <w:numId w:val="38"/>
        </w:numPr>
        <w:ind w:hanging="682"/>
        <w:rPr>
          <w:rFonts w:asciiTheme="minorBidi" w:hAnsiTheme="minorBidi" w:cstheme="minorBidi"/>
          <w:sz w:val="20"/>
          <w:szCs w:val="20"/>
        </w:rPr>
      </w:pPr>
      <w:r w:rsidRPr="00BF2774">
        <w:rPr>
          <w:rFonts w:asciiTheme="minorBidi" w:hAnsiTheme="minorBidi" w:cstheme="minorBidi"/>
          <w:sz w:val="20"/>
          <w:szCs w:val="20"/>
        </w:rPr>
        <w:t xml:space="preserve">los resultados de auditorías, incluyendo, según proceda, los resultados de las auditorías internas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9.2 de la </w:t>
      </w:r>
      <w:r w:rsidR="00F758CB">
        <w:rPr>
          <w:rFonts w:asciiTheme="minorBidi" w:hAnsiTheme="minorBidi" w:cstheme="minorBidi"/>
          <w:sz w:val="20"/>
          <w:szCs w:val="20"/>
        </w:rPr>
        <w:t>NTC 6256:2018</w:t>
      </w:r>
      <w:r w:rsidR="003D1423">
        <w:rPr>
          <w:rFonts w:asciiTheme="minorBidi" w:hAnsiTheme="minorBidi" w:cstheme="minorBidi"/>
          <w:sz w:val="20"/>
          <w:szCs w:val="20"/>
        </w:rPr>
        <w:t xml:space="preserve">, de </w:t>
      </w:r>
      <w:r w:rsidR="00902025">
        <w:rPr>
          <w:rFonts w:asciiTheme="minorBidi" w:hAnsiTheme="minorBidi" w:cstheme="minorBidi"/>
          <w:sz w:val="20"/>
          <w:szCs w:val="20"/>
        </w:rPr>
        <w:t>entidad</w:t>
      </w:r>
      <w:r w:rsidR="003D1423">
        <w:rPr>
          <w:rFonts w:asciiTheme="minorBidi" w:hAnsiTheme="minorBidi" w:cstheme="minorBidi"/>
          <w:sz w:val="20"/>
          <w:szCs w:val="20"/>
        </w:rPr>
        <w:t>es gubernamentales, pare</w:t>
      </w:r>
      <w:r w:rsidR="00420198">
        <w:rPr>
          <w:rFonts w:asciiTheme="minorBidi" w:hAnsiTheme="minorBidi" w:cstheme="minorBidi"/>
          <w:sz w:val="20"/>
          <w:szCs w:val="20"/>
        </w:rPr>
        <w:t>s</w:t>
      </w:r>
      <w:r w:rsidR="003D1423">
        <w:rPr>
          <w:rFonts w:asciiTheme="minorBidi" w:hAnsiTheme="minorBidi" w:cstheme="minorBidi"/>
          <w:sz w:val="20"/>
          <w:szCs w:val="20"/>
        </w:rPr>
        <w:t xml:space="preserve"> académicos, </w:t>
      </w:r>
      <w:r w:rsidRPr="00BF2774">
        <w:rPr>
          <w:rFonts w:asciiTheme="minorBidi" w:hAnsiTheme="minorBidi" w:cstheme="minorBidi"/>
          <w:sz w:val="20"/>
          <w:szCs w:val="20"/>
        </w:rPr>
        <w:t xml:space="preserve"> </w:t>
      </w:r>
      <w:r w:rsidR="00857D4C">
        <w:rPr>
          <w:rFonts w:asciiTheme="minorBidi" w:hAnsiTheme="minorBidi" w:cstheme="minorBidi"/>
          <w:sz w:val="20"/>
          <w:szCs w:val="20"/>
        </w:rPr>
        <w:t>usuario</w:t>
      </w:r>
      <w:r w:rsidR="003D1423">
        <w:rPr>
          <w:rFonts w:asciiTheme="minorBidi" w:hAnsiTheme="minorBidi" w:cstheme="minorBidi"/>
          <w:sz w:val="20"/>
          <w:szCs w:val="20"/>
        </w:rPr>
        <w:t>s</w:t>
      </w:r>
      <w:r w:rsidRPr="00BF2774">
        <w:rPr>
          <w:rFonts w:asciiTheme="minorBidi" w:hAnsiTheme="minorBidi" w:cstheme="minorBidi"/>
          <w:sz w:val="20"/>
          <w:szCs w:val="20"/>
        </w:rPr>
        <w:t xml:space="preserve">, organismos </w:t>
      </w:r>
      <w:r w:rsidR="00A339D3">
        <w:rPr>
          <w:rFonts w:asciiTheme="minorBidi" w:hAnsiTheme="minorBidi" w:cstheme="minorBidi"/>
          <w:sz w:val="20"/>
          <w:szCs w:val="20"/>
        </w:rPr>
        <w:t xml:space="preserve">de control, </w:t>
      </w:r>
      <w:r w:rsidRPr="00BF2774">
        <w:rPr>
          <w:rFonts w:asciiTheme="minorBidi" w:hAnsiTheme="minorBidi" w:cstheme="minorBidi"/>
          <w:sz w:val="20"/>
          <w:szCs w:val="20"/>
        </w:rPr>
        <w:t xml:space="preserve"> o de organismos de certificación;</w:t>
      </w:r>
    </w:p>
    <w:p w14:paraId="4FDB539B" w14:textId="0F33805C" w:rsidR="00EF3A89" w:rsidRPr="00BF2774" w:rsidRDefault="003F3001" w:rsidP="00532449">
      <w:pPr>
        <w:numPr>
          <w:ilvl w:val="1"/>
          <w:numId w:val="38"/>
        </w:numPr>
        <w:ind w:hanging="682"/>
        <w:rPr>
          <w:rFonts w:asciiTheme="minorBidi" w:hAnsiTheme="minorBidi" w:cstheme="minorBidi"/>
          <w:sz w:val="20"/>
          <w:szCs w:val="20"/>
        </w:rPr>
      </w:pPr>
      <w:r w:rsidRPr="00BF2774">
        <w:rPr>
          <w:rFonts w:asciiTheme="minorBidi" w:hAnsiTheme="minorBidi" w:cstheme="minorBidi"/>
          <w:sz w:val="20"/>
          <w:szCs w:val="20"/>
        </w:rPr>
        <w:t xml:space="preserve">el desempeño de los proveedores externos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8.4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r w:rsidR="00A339D3">
        <w:rPr>
          <w:rFonts w:asciiTheme="minorBidi" w:hAnsiTheme="minorBidi" w:cstheme="minorBidi"/>
          <w:sz w:val="20"/>
          <w:szCs w:val="20"/>
        </w:rPr>
        <w:t xml:space="preserve"> </w:t>
      </w:r>
      <w:r w:rsidR="00E872C5">
        <w:rPr>
          <w:rFonts w:asciiTheme="minorBidi" w:hAnsiTheme="minorBidi" w:cstheme="minorBidi"/>
          <w:sz w:val="20"/>
          <w:szCs w:val="20"/>
        </w:rPr>
        <w:t>con información que permita visualizar el grado de contribución e impacto que estos proveedores tienen en el desempeño del sistema;</w:t>
      </w:r>
    </w:p>
    <w:p w14:paraId="2C233155" w14:textId="70D0D77C" w:rsidR="00EF3A89" w:rsidRPr="00BF2774" w:rsidRDefault="003F3001" w:rsidP="00532449">
      <w:pPr>
        <w:numPr>
          <w:ilvl w:val="0"/>
          <w:numId w:val="38"/>
        </w:numPr>
        <w:ind w:hanging="680"/>
        <w:rPr>
          <w:rFonts w:asciiTheme="minorBidi" w:hAnsiTheme="minorBidi" w:cstheme="minorBidi"/>
          <w:sz w:val="20"/>
          <w:szCs w:val="20"/>
        </w:rPr>
      </w:pPr>
      <w:r w:rsidRPr="00BF2774">
        <w:rPr>
          <w:rFonts w:asciiTheme="minorBidi" w:hAnsiTheme="minorBidi" w:cstheme="minorBidi"/>
          <w:sz w:val="20"/>
          <w:szCs w:val="20"/>
        </w:rPr>
        <w:t xml:space="preserve">la adecuación de los recursos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7.1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r w:rsidR="00E872C5">
        <w:rPr>
          <w:rFonts w:asciiTheme="minorBidi" w:hAnsiTheme="minorBidi" w:cstheme="minorBidi"/>
          <w:sz w:val="20"/>
          <w:szCs w:val="20"/>
        </w:rPr>
        <w:t xml:space="preserve"> presentando información sobre el nivel </w:t>
      </w:r>
      <w:r w:rsidR="0038652B">
        <w:rPr>
          <w:rFonts w:asciiTheme="minorBidi" w:hAnsiTheme="minorBidi" w:cstheme="minorBidi"/>
          <w:sz w:val="20"/>
          <w:szCs w:val="20"/>
        </w:rPr>
        <w:t>de suficiencia</w:t>
      </w:r>
      <w:r w:rsidR="00E872C5">
        <w:rPr>
          <w:rFonts w:asciiTheme="minorBidi" w:hAnsiTheme="minorBidi" w:cstheme="minorBidi"/>
          <w:sz w:val="20"/>
          <w:szCs w:val="20"/>
        </w:rPr>
        <w:t xml:space="preserve"> y adecuación o la identificación de necesidade</w:t>
      </w:r>
      <w:r w:rsidR="008C2A59">
        <w:rPr>
          <w:rFonts w:asciiTheme="minorBidi" w:hAnsiTheme="minorBidi" w:cstheme="minorBidi"/>
          <w:sz w:val="20"/>
          <w:szCs w:val="20"/>
        </w:rPr>
        <w:t>s</w:t>
      </w:r>
      <w:r w:rsidR="00E872C5">
        <w:rPr>
          <w:rFonts w:asciiTheme="minorBidi" w:hAnsiTheme="minorBidi" w:cstheme="minorBidi"/>
          <w:sz w:val="20"/>
          <w:szCs w:val="20"/>
        </w:rPr>
        <w:t>;</w:t>
      </w:r>
    </w:p>
    <w:p w14:paraId="5D28636B" w14:textId="43EF3676" w:rsidR="00EF3A89" w:rsidRPr="00BF2774" w:rsidRDefault="003F3001" w:rsidP="00532449">
      <w:pPr>
        <w:numPr>
          <w:ilvl w:val="0"/>
          <w:numId w:val="38"/>
        </w:numPr>
        <w:ind w:hanging="680"/>
        <w:rPr>
          <w:rFonts w:asciiTheme="minorBidi" w:hAnsiTheme="minorBidi" w:cstheme="minorBidi"/>
          <w:sz w:val="20"/>
          <w:szCs w:val="20"/>
        </w:rPr>
      </w:pPr>
      <w:r w:rsidRPr="00BF2774">
        <w:rPr>
          <w:rFonts w:asciiTheme="minorBidi" w:hAnsiTheme="minorBidi" w:cstheme="minorBidi"/>
          <w:sz w:val="20"/>
          <w:szCs w:val="20"/>
        </w:rPr>
        <w:t xml:space="preserve">la eficacia de las acciones tomadas para tratar los riesgos y oportunidades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6.1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r w:rsidR="00A339D3">
        <w:rPr>
          <w:rFonts w:asciiTheme="minorBidi" w:hAnsiTheme="minorBidi" w:cstheme="minorBidi"/>
          <w:sz w:val="20"/>
          <w:szCs w:val="20"/>
        </w:rPr>
        <w:t xml:space="preserve"> centrándose en evidenciar los resultados obtenidos con la </w:t>
      </w:r>
      <w:r w:rsidR="008C2A59">
        <w:rPr>
          <w:rFonts w:asciiTheme="minorBidi" w:hAnsiTheme="minorBidi" w:cstheme="minorBidi"/>
          <w:sz w:val="20"/>
          <w:szCs w:val="20"/>
        </w:rPr>
        <w:t>gestión y</w:t>
      </w:r>
      <w:r w:rsidR="00A339D3">
        <w:rPr>
          <w:rFonts w:asciiTheme="minorBidi" w:hAnsiTheme="minorBidi" w:cstheme="minorBidi"/>
          <w:sz w:val="20"/>
          <w:szCs w:val="20"/>
        </w:rPr>
        <w:t xml:space="preserve"> que se reflejan en el cambio del panorama de </w:t>
      </w:r>
      <w:r w:rsidR="00E872C5">
        <w:rPr>
          <w:rFonts w:asciiTheme="minorBidi" w:hAnsiTheme="minorBidi" w:cstheme="minorBidi"/>
          <w:sz w:val="20"/>
          <w:szCs w:val="20"/>
        </w:rPr>
        <w:t xml:space="preserve">riesgos </w:t>
      </w:r>
      <w:r w:rsidR="008C2A59">
        <w:rPr>
          <w:rFonts w:asciiTheme="minorBidi" w:hAnsiTheme="minorBidi" w:cstheme="minorBidi"/>
          <w:sz w:val="20"/>
          <w:szCs w:val="20"/>
        </w:rPr>
        <w:t xml:space="preserve">: riesgos que han cambiado de valoración, riesgos materializados, nuevos riesgos o factores identificados </w:t>
      </w:r>
      <w:r w:rsidR="00E872C5">
        <w:rPr>
          <w:rFonts w:asciiTheme="minorBidi" w:hAnsiTheme="minorBidi" w:cstheme="minorBidi"/>
          <w:sz w:val="20"/>
          <w:szCs w:val="20"/>
        </w:rPr>
        <w:t xml:space="preserve">y </w:t>
      </w:r>
      <w:r w:rsidR="00A339D3">
        <w:rPr>
          <w:rFonts w:asciiTheme="minorBidi" w:hAnsiTheme="minorBidi" w:cstheme="minorBidi"/>
          <w:sz w:val="20"/>
          <w:szCs w:val="20"/>
        </w:rPr>
        <w:t xml:space="preserve"> </w:t>
      </w:r>
    </w:p>
    <w:p w14:paraId="717ADC08" w14:textId="57DBB389" w:rsidR="00EF3A89" w:rsidRPr="00BF2774" w:rsidRDefault="003F3001" w:rsidP="00532449">
      <w:pPr>
        <w:numPr>
          <w:ilvl w:val="0"/>
          <w:numId w:val="38"/>
        </w:numPr>
        <w:ind w:hanging="680"/>
        <w:rPr>
          <w:rFonts w:asciiTheme="minorBidi" w:hAnsiTheme="minorBidi" w:cstheme="minorBidi"/>
          <w:sz w:val="20"/>
          <w:szCs w:val="20"/>
        </w:rPr>
      </w:pPr>
      <w:r w:rsidRPr="00BF2774">
        <w:rPr>
          <w:rFonts w:asciiTheme="minorBidi" w:hAnsiTheme="minorBidi" w:cstheme="minorBidi"/>
          <w:sz w:val="20"/>
          <w:szCs w:val="20"/>
        </w:rPr>
        <w:t xml:space="preserve">las oportunidades de mejora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9.1.3 de la </w:t>
      </w:r>
      <w:r w:rsidR="00F758CB">
        <w:rPr>
          <w:rFonts w:asciiTheme="minorBidi" w:hAnsiTheme="minorBidi" w:cstheme="minorBidi"/>
          <w:sz w:val="20"/>
          <w:szCs w:val="20"/>
        </w:rPr>
        <w:t>NTC 6256:2018</w:t>
      </w:r>
      <w:r w:rsidRPr="00BF2774">
        <w:rPr>
          <w:rFonts w:asciiTheme="minorBidi" w:hAnsiTheme="minorBidi" w:cstheme="minorBidi"/>
          <w:sz w:val="20"/>
          <w:szCs w:val="20"/>
        </w:rPr>
        <w:t>)</w:t>
      </w:r>
      <w:r w:rsidR="00E872C5">
        <w:rPr>
          <w:rFonts w:asciiTheme="minorBidi" w:hAnsiTheme="minorBidi" w:cstheme="minorBidi"/>
          <w:sz w:val="20"/>
          <w:szCs w:val="20"/>
        </w:rPr>
        <w:t xml:space="preserve">,  identificadas, gestionadas </w:t>
      </w:r>
      <w:r w:rsidR="0038652B">
        <w:rPr>
          <w:rFonts w:asciiTheme="minorBidi" w:hAnsiTheme="minorBidi" w:cstheme="minorBidi"/>
          <w:sz w:val="20"/>
          <w:szCs w:val="20"/>
        </w:rPr>
        <w:t>o por</w:t>
      </w:r>
      <w:r w:rsidR="00E872C5">
        <w:rPr>
          <w:rFonts w:asciiTheme="minorBidi" w:hAnsiTheme="minorBidi" w:cstheme="minorBidi"/>
          <w:sz w:val="20"/>
          <w:szCs w:val="20"/>
        </w:rPr>
        <w:t xml:space="preserve"> gestionar.</w:t>
      </w:r>
      <w:r w:rsidR="00A339D3">
        <w:rPr>
          <w:rFonts w:asciiTheme="minorBidi" w:hAnsiTheme="minorBidi" w:cstheme="minorBidi"/>
          <w:sz w:val="20"/>
          <w:szCs w:val="20"/>
        </w:rPr>
        <w:t xml:space="preserve"> </w:t>
      </w:r>
    </w:p>
    <w:p w14:paraId="154F9AD0" w14:textId="61D06FBA" w:rsidR="00F758CB" w:rsidRPr="00F758CB" w:rsidRDefault="003D1423" w:rsidP="00796EA6">
      <w:pPr>
        <w:ind w:left="-5"/>
        <w:rPr>
          <w:rFonts w:eastAsia="Times New Roman"/>
          <w:color w:val="FF0000"/>
          <w:sz w:val="22"/>
          <w:lang w:eastAsia="es-ES"/>
        </w:rPr>
      </w:pPr>
      <w:r>
        <w:rPr>
          <w:rFonts w:asciiTheme="minorBidi" w:hAnsiTheme="minorBidi" w:cstheme="minorBidi"/>
          <w:sz w:val="20"/>
          <w:szCs w:val="20"/>
        </w:rPr>
        <w:t xml:space="preserve">Las </w:t>
      </w:r>
      <w:r w:rsidR="00902025">
        <w:rPr>
          <w:rFonts w:asciiTheme="minorBidi" w:hAnsiTheme="minorBidi" w:cstheme="minorBidi"/>
          <w:sz w:val="20"/>
          <w:szCs w:val="20"/>
        </w:rPr>
        <w:t>entidad</w:t>
      </w:r>
      <w:r>
        <w:rPr>
          <w:rFonts w:asciiTheme="minorBidi" w:hAnsiTheme="minorBidi" w:cstheme="minorBidi"/>
          <w:sz w:val="20"/>
          <w:szCs w:val="20"/>
        </w:rPr>
        <w:t xml:space="preserve">es </w:t>
      </w:r>
      <w:r w:rsidR="00B67D3D">
        <w:rPr>
          <w:rFonts w:asciiTheme="minorBidi" w:hAnsiTheme="minorBidi" w:cstheme="minorBidi"/>
          <w:sz w:val="20"/>
          <w:szCs w:val="20"/>
        </w:rPr>
        <w:t xml:space="preserve">podrían </w:t>
      </w:r>
      <w:r w:rsidR="00B67D3D" w:rsidRPr="00BF2774">
        <w:rPr>
          <w:rFonts w:asciiTheme="minorBidi" w:hAnsiTheme="minorBidi" w:cstheme="minorBidi"/>
          <w:sz w:val="20"/>
          <w:szCs w:val="20"/>
        </w:rPr>
        <w:t>incluir</w:t>
      </w:r>
      <w:r w:rsidR="003F3001" w:rsidRPr="00BF2774">
        <w:rPr>
          <w:rFonts w:asciiTheme="minorBidi" w:hAnsiTheme="minorBidi" w:cstheme="minorBidi"/>
          <w:sz w:val="20"/>
          <w:szCs w:val="20"/>
        </w:rPr>
        <w:t xml:space="preserve"> elementos adicionales en la revisión por la dirección </w:t>
      </w:r>
      <w:r w:rsidR="0038652B">
        <w:rPr>
          <w:rFonts w:asciiTheme="minorBidi" w:hAnsiTheme="minorBidi" w:cstheme="minorBidi"/>
          <w:sz w:val="20"/>
          <w:szCs w:val="20"/>
        </w:rPr>
        <w:t xml:space="preserve">que consideren pertinentes para identificar o </w:t>
      </w:r>
      <w:r w:rsidR="00B67D3D">
        <w:rPr>
          <w:rFonts w:asciiTheme="minorBidi" w:hAnsiTheme="minorBidi" w:cstheme="minorBidi"/>
          <w:sz w:val="20"/>
          <w:szCs w:val="20"/>
        </w:rPr>
        <w:t>mostrar avances</w:t>
      </w:r>
      <w:r w:rsidR="0038652B">
        <w:rPr>
          <w:rFonts w:asciiTheme="minorBidi" w:hAnsiTheme="minorBidi" w:cstheme="minorBidi"/>
          <w:sz w:val="20"/>
          <w:szCs w:val="20"/>
        </w:rPr>
        <w:t xml:space="preserve"> y mejoras en el sistema de gestión</w:t>
      </w:r>
      <w:r w:rsidR="00B67D3D">
        <w:rPr>
          <w:rFonts w:asciiTheme="minorBidi" w:hAnsiTheme="minorBidi" w:cstheme="minorBidi"/>
          <w:sz w:val="20"/>
          <w:szCs w:val="20"/>
        </w:rPr>
        <w:t xml:space="preserve"> </w:t>
      </w:r>
      <w:r w:rsidR="00C06CEF">
        <w:rPr>
          <w:rFonts w:asciiTheme="minorBidi" w:hAnsiTheme="minorBidi" w:cstheme="minorBidi"/>
          <w:sz w:val="20"/>
          <w:szCs w:val="20"/>
        </w:rPr>
        <w:t xml:space="preserve">o determinar </w:t>
      </w:r>
      <w:r w:rsidR="00B67D3D">
        <w:rPr>
          <w:rFonts w:asciiTheme="minorBidi" w:hAnsiTheme="minorBidi" w:cstheme="minorBidi"/>
          <w:sz w:val="20"/>
          <w:szCs w:val="20"/>
        </w:rPr>
        <w:t>necesidades.</w:t>
      </w:r>
      <w:r w:rsidR="003F3001" w:rsidRPr="00BF2774">
        <w:rPr>
          <w:rFonts w:asciiTheme="minorBidi" w:hAnsiTheme="minorBidi" w:cstheme="minorBidi"/>
          <w:sz w:val="20"/>
          <w:szCs w:val="20"/>
        </w:rPr>
        <w:t xml:space="preserve"> </w:t>
      </w:r>
    </w:p>
    <w:p w14:paraId="5E69F1C8" w14:textId="77777777" w:rsidR="0038652B" w:rsidRDefault="0038652B">
      <w:pPr>
        <w:pStyle w:val="Ttulo7"/>
        <w:tabs>
          <w:tab w:val="center" w:pos="2570"/>
        </w:tabs>
        <w:ind w:left="-15" w:right="0" w:firstLine="0"/>
        <w:rPr>
          <w:rFonts w:asciiTheme="minorBidi" w:hAnsiTheme="minorBidi" w:cstheme="minorBidi"/>
          <w:sz w:val="20"/>
          <w:szCs w:val="20"/>
        </w:rPr>
      </w:pPr>
    </w:p>
    <w:p w14:paraId="7955AD74" w14:textId="6AABDDD4" w:rsidR="00EF3A89" w:rsidRPr="00BF2774" w:rsidRDefault="003F3001">
      <w:pPr>
        <w:pStyle w:val="Ttulo7"/>
        <w:tabs>
          <w:tab w:val="center" w:pos="2570"/>
        </w:tabs>
        <w:ind w:left="-15" w:right="0" w:firstLine="0"/>
        <w:rPr>
          <w:rFonts w:asciiTheme="minorBidi" w:hAnsiTheme="minorBidi" w:cstheme="minorBidi"/>
          <w:sz w:val="20"/>
          <w:szCs w:val="20"/>
        </w:rPr>
      </w:pPr>
      <w:r w:rsidRPr="00BF2774">
        <w:rPr>
          <w:rFonts w:asciiTheme="minorBidi" w:hAnsiTheme="minorBidi" w:cstheme="minorBidi"/>
          <w:sz w:val="20"/>
          <w:szCs w:val="20"/>
        </w:rPr>
        <w:t>9.3.3</w:t>
      </w:r>
      <w:r w:rsidRPr="00BF2774">
        <w:rPr>
          <w:rFonts w:asciiTheme="minorBidi" w:hAnsiTheme="minorBidi" w:cstheme="minorBidi"/>
          <w:sz w:val="20"/>
          <w:szCs w:val="20"/>
        </w:rPr>
        <w:tab/>
        <w:t>Salidas de la revisión por la dirección</w:t>
      </w:r>
    </w:p>
    <w:p w14:paraId="66EC424F" w14:textId="6C59B0D9"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es asegurar que la revisión por la dirección proporciona salidas e información sobre el desempeño y eficacia del </w:t>
      </w:r>
      <w:r w:rsidR="00813F19">
        <w:rPr>
          <w:rFonts w:asciiTheme="minorBidi" w:hAnsiTheme="minorBidi" w:cstheme="minorBidi"/>
          <w:sz w:val="20"/>
          <w:szCs w:val="20"/>
        </w:rPr>
        <w:t xml:space="preserve">sistema de </w:t>
      </w:r>
      <w:r w:rsidR="004648ED">
        <w:rPr>
          <w:rFonts w:asciiTheme="minorBidi" w:hAnsiTheme="minorBidi" w:cstheme="minorBidi"/>
          <w:sz w:val="20"/>
          <w:szCs w:val="20"/>
        </w:rPr>
        <w:t>gestión,</w:t>
      </w:r>
      <w:r w:rsidRPr="00BF2774">
        <w:rPr>
          <w:rFonts w:asciiTheme="minorBidi" w:hAnsiTheme="minorBidi" w:cstheme="minorBidi"/>
          <w:sz w:val="20"/>
          <w:szCs w:val="20"/>
        </w:rPr>
        <w:t xml:space="preserve"> y sobre todas las decisiones y acciones necesarias.</w:t>
      </w:r>
    </w:p>
    <w:p w14:paraId="10B8C49E" w14:textId="302104C9"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Las salidas de la revisión por la dirección incluyen decisiones y acciones relacionadas con las oportunidades para la mejora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10.1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cambios necesarios en el </w:t>
      </w:r>
      <w:r w:rsidR="00813F19">
        <w:rPr>
          <w:rFonts w:asciiTheme="minorBidi" w:hAnsiTheme="minorBidi" w:cstheme="minorBidi"/>
          <w:sz w:val="20"/>
          <w:szCs w:val="20"/>
        </w:rPr>
        <w:t xml:space="preserve">sistema de </w:t>
      </w:r>
      <w:r w:rsidR="008877DD">
        <w:rPr>
          <w:rFonts w:asciiTheme="minorBidi" w:hAnsiTheme="minorBidi" w:cstheme="minorBidi"/>
          <w:sz w:val="20"/>
          <w:szCs w:val="20"/>
        </w:rPr>
        <w:t xml:space="preserve">gestión </w:t>
      </w:r>
      <w:r w:rsidRPr="00BF2774">
        <w:rPr>
          <w:rFonts w:asciiTheme="minorBidi" w:hAnsiTheme="minorBidi" w:cstheme="minorBidi"/>
          <w:sz w:val="20"/>
          <w:szCs w:val="20"/>
        </w:rPr>
        <w:t xml:space="preserve">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6.3 de la </w:t>
      </w:r>
      <w:r w:rsidR="00F758CB">
        <w:rPr>
          <w:rFonts w:asciiTheme="minorBidi" w:hAnsiTheme="minorBidi" w:cstheme="minorBidi"/>
          <w:sz w:val="20"/>
          <w:szCs w:val="20"/>
        </w:rPr>
        <w:t>NTC 6256:2018</w:t>
      </w:r>
      <w:r w:rsidRPr="00BF2774">
        <w:rPr>
          <w:rFonts w:asciiTheme="minorBidi" w:hAnsiTheme="minorBidi" w:cstheme="minorBidi"/>
          <w:sz w:val="20"/>
          <w:szCs w:val="20"/>
        </w:rPr>
        <w:t xml:space="preserve">), y recursos necesarios (véase el </w:t>
      </w:r>
      <w:r w:rsidR="00A339D3">
        <w:rPr>
          <w:rFonts w:asciiTheme="minorBidi" w:hAnsiTheme="minorBidi" w:cstheme="minorBidi"/>
          <w:sz w:val="20"/>
          <w:szCs w:val="20"/>
        </w:rPr>
        <w:t>requisito</w:t>
      </w:r>
      <w:r w:rsidRPr="00BF2774">
        <w:rPr>
          <w:rFonts w:asciiTheme="minorBidi" w:hAnsiTheme="minorBidi" w:cstheme="minorBidi"/>
          <w:sz w:val="20"/>
          <w:szCs w:val="20"/>
        </w:rPr>
        <w:t xml:space="preserve"> 7.1 de la </w:t>
      </w:r>
      <w:r w:rsidR="00F758CB">
        <w:rPr>
          <w:rFonts w:asciiTheme="minorBidi" w:hAnsiTheme="minorBidi" w:cstheme="minorBidi"/>
          <w:sz w:val="20"/>
          <w:szCs w:val="20"/>
        </w:rPr>
        <w:t>NTC 6256:2018</w:t>
      </w:r>
      <w:r w:rsidRPr="00BF2774">
        <w:rPr>
          <w:rFonts w:asciiTheme="minorBidi" w:hAnsiTheme="minorBidi" w:cstheme="minorBidi"/>
          <w:sz w:val="20"/>
          <w:szCs w:val="20"/>
        </w:rPr>
        <w:t>). El estado de las acciones identificadas durante la revisión por la dirección debería incluirse como una entrada para la siguiente actividad de revisión por la dirección. Hacer el seguimiento puede ayudar a garantizar que las acciones se toman de manera oportuna.</w:t>
      </w:r>
    </w:p>
    <w:p w14:paraId="1B5B94CD" w14:textId="5BC1AE13" w:rsidR="00EF3A89" w:rsidRPr="00BF2774" w:rsidRDefault="003F3001">
      <w:pPr>
        <w:spacing w:after="474"/>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debería conservar información documentada como evidencia de los resultados de la revisión por la dirección. Los ejemplos de información documentada incluyen presentaciones, actas de reuniones e informes.</w:t>
      </w:r>
    </w:p>
    <w:p w14:paraId="2368472E" w14:textId="77777777" w:rsidR="00EF3A89" w:rsidRPr="00BF2774" w:rsidRDefault="003F3001">
      <w:pPr>
        <w:pStyle w:val="Ttulo1"/>
        <w:tabs>
          <w:tab w:val="center" w:pos="1133"/>
        </w:tabs>
        <w:ind w:left="-15" w:right="0" w:firstLine="0"/>
        <w:rPr>
          <w:rFonts w:asciiTheme="minorBidi" w:hAnsiTheme="minorBidi" w:cstheme="minorBidi"/>
          <w:sz w:val="20"/>
          <w:szCs w:val="20"/>
        </w:rPr>
      </w:pPr>
      <w:bookmarkStart w:id="73" w:name="_Toc59337079"/>
      <w:bookmarkStart w:id="74" w:name="_Toc59386110"/>
      <w:r w:rsidRPr="00BF2774">
        <w:rPr>
          <w:rFonts w:asciiTheme="minorBidi" w:hAnsiTheme="minorBidi" w:cstheme="minorBidi"/>
          <w:sz w:val="20"/>
          <w:szCs w:val="20"/>
        </w:rPr>
        <w:t>10.</w:t>
      </w:r>
      <w:r w:rsidRPr="00BF2774">
        <w:rPr>
          <w:rFonts w:asciiTheme="minorBidi" w:hAnsiTheme="minorBidi" w:cstheme="minorBidi"/>
          <w:sz w:val="20"/>
          <w:szCs w:val="20"/>
        </w:rPr>
        <w:tab/>
        <w:t>MEJORA</w:t>
      </w:r>
      <w:bookmarkEnd w:id="73"/>
      <w:bookmarkEnd w:id="74"/>
    </w:p>
    <w:p w14:paraId="727F66DB" w14:textId="77777777" w:rsidR="00EF3A89" w:rsidRPr="00BF2774" w:rsidRDefault="003F3001">
      <w:pPr>
        <w:pStyle w:val="Ttulo2"/>
        <w:tabs>
          <w:tab w:val="center" w:pos="1593"/>
        </w:tabs>
        <w:ind w:left="-15" w:right="0" w:firstLine="0"/>
        <w:rPr>
          <w:rFonts w:asciiTheme="minorBidi" w:hAnsiTheme="minorBidi" w:cstheme="minorBidi"/>
          <w:sz w:val="20"/>
          <w:szCs w:val="20"/>
        </w:rPr>
      </w:pPr>
      <w:bookmarkStart w:id="75" w:name="_Toc59337080"/>
      <w:bookmarkStart w:id="76" w:name="_Toc59386111"/>
      <w:r w:rsidRPr="00BF2774">
        <w:rPr>
          <w:rFonts w:asciiTheme="minorBidi" w:hAnsiTheme="minorBidi" w:cstheme="minorBidi"/>
          <w:sz w:val="20"/>
          <w:szCs w:val="20"/>
        </w:rPr>
        <w:t>10.1</w:t>
      </w:r>
      <w:r w:rsidRPr="00BF2774">
        <w:rPr>
          <w:rFonts w:asciiTheme="minorBidi" w:hAnsiTheme="minorBidi" w:cstheme="minorBidi"/>
          <w:sz w:val="20"/>
          <w:szCs w:val="20"/>
        </w:rPr>
        <w:tab/>
        <w:t>GENERALIDADES</w:t>
      </w:r>
      <w:bookmarkEnd w:id="75"/>
      <w:bookmarkEnd w:id="76"/>
    </w:p>
    <w:p w14:paraId="1C99D3C6" w14:textId="22E123E2" w:rsidR="00EF3A89" w:rsidRPr="00BF2774" w:rsidRDefault="007F2ED3">
      <w:pPr>
        <w:ind w:left="-5"/>
        <w:rPr>
          <w:rFonts w:asciiTheme="minorBidi" w:hAnsiTheme="minorBidi" w:cstheme="minorBidi"/>
          <w:sz w:val="20"/>
          <w:szCs w:val="20"/>
        </w:rPr>
      </w:pPr>
      <w:r>
        <w:rPr>
          <w:rFonts w:asciiTheme="minorBidi" w:hAnsiTheme="minorBidi" w:cstheme="minorBidi"/>
          <w:sz w:val="20"/>
          <w:szCs w:val="20"/>
        </w:rPr>
        <w:t>La</w:t>
      </w:r>
      <w:r w:rsidR="00FF3545">
        <w:rPr>
          <w:rFonts w:asciiTheme="minorBidi" w:hAnsiTheme="minorBidi" w:cstheme="minorBidi"/>
          <w:sz w:val="20"/>
          <w:szCs w:val="20"/>
        </w:rPr>
        <w:t xml:space="preserve"> </w:t>
      </w:r>
      <w:r w:rsidR="00902025">
        <w:rPr>
          <w:rFonts w:asciiTheme="minorBidi" w:hAnsiTheme="minorBidi" w:cstheme="minorBidi"/>
          <w:sz w:val="20"/>
          <w:szCs w:val="20"/>
        </w:rPr>
        <w:t>entidad</w:t>
      </w:r>
      <w:r w:rsidR="00FF3545">
        <w:rPr>
          <w:rFonts w:asciiTheme="minorBidi" w:hAnsiTheme="minorBidi" w:cstheme="minorBidi"/>
          <w:sz w:val="20"/>
          <w:szCs w:val="20"/>
        </w:rPr>
        <w:t xml:space="preserve"> debe asegurar que </w:t>
      </w:r>
      <w:r w:rsidR="003F3001" w:rsidRPr="00BF2774">
        <w:rPr>
          <w:rFonts w:asciiTheme="minorBidi" w:hAnsiTheme="minorBidi" w:cstheme="minorBidi"/>
          <w:sz w:val="20"/>
          <w:szCs w:val="20"/>
        </w:rPr>
        <w:t xml:space="preserve"> </w:t>
      </w:r>
      <w:r w:rsidR="00A93405">
        <w:rPr>
          <w:rFonts w:asciiTheme="minorBidi" w:hAnsiTheme="minorBidi" w:cstheme="minorBidi"/>
          <w:sz w:val="20"/>
          <w:szCs w:val="20"/>
        </w:rPr>
        <w:t xml:space="preserve"> </w:t>
      </w:r>
      <w:r w:rsidR="001A6929">
        <w:rPr>
          <w:rFonts w:asciiTheme="minorBidi" w:hAnsiTheme="minorBidi" w:cstheme="minorBidi"/>
          <w:sz w:val="20"/>
          <w:szCs w:val="20"/>
        </w:rPr>
        <w:t xml:space="preserve">se </w:t>
      </w:r>
      <w:r w:rsidR="001A6929" w:rsidRPr="00BF2774">
        <w:rPr>
          <w:rFonts w:asciiTheme="minorBidi" w:hAnsiTheme="minorBidi" w:cstheme="minorBidi"/>
          <w:sz w:val="20"/>
          <w:szCs w:val="20"/>
        </w:rPr>
        <w:t>determinan</w:t>
      </w:r>
      <w:r w:rsidR="001A6929">
        <w:rPr>
          <w:rFonts w:asciiTheme="minorBidi" w:hAnsiTheme="minorBidi" w:cstheme="minorBidi"/>
          <w:sz w:val="20"/>
          <w:szCs w:val="20"/>
        </w:rPr>
        <w:t xml:space="preserve"> </w:t>
      </w:r>
      <w:r w:rsidR="001A6929" w:rsidRPr="00BF2774">
        <w:rPr>
          <w:rFonts w:asciiTheme="minorBidi" w:hAnsiTheme="minorBidi" w:cstheme="minorBidi"/>
          <w:sz w:val="20"/>
          <w:szCs w:val="20"/>
        </w:rPr>
        <w:t>oportunidades</w:t>
      </w:r>
      <w:r w:rsidR="003F3001" w:rsidRPr="00BF2774">
        <w:rPr>
          <w:rFonts w:asciiTheme="minorBidi" w:hAnsiTheme="minorBidi" w:cstheme="minorBidi"/>
          <w:sz w:val="20"/>
          <w:szCs w:val="20"/>
        </w:rPr>
        <w:t xml:space="preserve"> de mejora, </w:t>
      </w:r>
      <w:r>
        <w:rPr>
          <w:rFonts w:asciiTheme="minorBidi" w:hAnsiTheme="minorBidi" w:cstheme="minorBidi"/>
          <w:sz w:val="20"/>
          <w:szCs w:val="20"/>
        </w:rPr>
        <w:t xml:space="preserve">y </w:t>
      </w:r>
      <w:r w:rsidR="00EA0D96">
        <w:rPr>
          <w:rFonts w:asciiTheme="minorBidi" w:hAnsiTheme="minorBidi" w:cstheme="minorBidi"/>
          <w:sz w:val="20"/>
          <w:szCs w:val="20"/>
        </w:rPr>
        <w:t xml:space="preserve">se </w:t>
      </w:r>
      <w:r w:rsidR="00EA0D96" w:rsidRPr="00BF2774">
        <w:rPr>
          <w:rFonts w:asciiTheme="minorBidi" w:hAnsiTheme="minorBidi" w:cstheme="minorBidi"/>
          <w:sz w:val="20"/>
          <w:szCs w:val="20"/>
        </w:rPr>
        <w:t>planifican</w:t>
      </w:r>
      <w:r>
        <w:rPr>
          <w:rFonts w:asciiTheme="minorBidi" w:hAnsiTheme="minorBidi" w:cstheme="minorBidi"/>
          <w:sz w:val="20"/>
          <w:szCs w:val="20"/>
        </w:rPr>
        <w:t xml:space="preserve"> e </w:t>
      </w:r>
      <w:r w:rsidR="003F3001" w:rsidRPr="00BF2774">
        <w:rPr>
          <w:rFonts w:asciiTheme="minorBidi" w:hAnsiTheme="minorBidi" w:cstheme="minorBidi"/>
          <w:sz w:val="20"/>
          <w:szCs w:val="20"/>
        </w:rPr>
        <w:t>implementa</w:t>
      </w:r>
      <w:r>
        <w:rPr>
          <w:rFonts w:asciiTheme="minorBidi" w:hAnsiTheme="minorBidi" w:cstheme="minorBidi"/>
          <w:sz w:val="20"/>
          <w:szCs w:val="20"/>
        </w:rPr>
        <w:t>n</w:t>
      </w:r>
      <w:r w:rsidR="003F3001" w:rsidRPr="00BF2774">
        <w:rPr>
          <w:rFonts w:asciiTheme="minorBidi" w:hAnsiTheme="minorBidi" w:cstheme="minorBidi"/>
          <w:sz w:val="20"/>
          <w:szCs w:val="20"/>
        </w:rPr>
        <w:t xml:space="preserve"> acciones para lograr los resultados previstos y para mejorar la satisfacción del </w:t>
      </w:r>
      <w:r w:rsidR="00857D4C">
        <w:rPr>
          <w:rFonts w:asciiTheme="minorBidi" w:hAnsiTheme="minorBidi" w:cstheme="minorBidi"/>
          <w:sz w:val="20"/>
          <w:szCs w:val="20"/>
        </w:rPr>
        <w:t>usuario</w:t>
      </w:r>
      <w:r>
        <w:rPr>
          <w:rFonts w:asciiTheme="minorBidi" w:hAnsiTheme="minorBidi" w:cstheme="minorBidi"/>
          <w:sz w:val="20"/>
          <w:szCs w:val="20"/>
        </w:rPr>
        <w:t xml:space="preserve">, </w:t>
      </w:r>
      <w:r w:rsidR="003F3001" w:rsidRPr="00BF2774">
        <w:rPr>
          <w:rFonts w:asciiTheme="minorBidi" w:hAnsiTheme="minorBidi" w:cstheme="minorBidi"/>
          <w:sz w:val="20"/>
          <w:szCs w:val="20"/>
        </w:rPr>
        <w:t xml:space="preserve"> sus productos y servicios, corregir o prevenir los efectos indeseados, y mejorar el desempeño y la eficacia del sistema de gestión</w:t>
      </w:r>
      <w:r>
        <w:rPr>
          <w:rFonts w:asciiTheme="minorBidi" w:hAnsiTheme="minorBidi" w:cstheme="minorBidi"/>
          <w:sz w:val="20"/>
          <w:szCs w:val="20"/>
        </w:rPr>
        <w:t>.</w:t>
      </w:r>
    </w:p>
    <w:p w14:paraId="545E2247" w14:textId="77777777" w:rsidR="00EF3A89" w:rsidRPr="00BF2774" w:rsidRDefault="003F3001">
      <w:pPr>
        <w:ind w:left="-5"/>
        <w:rPr>
          <w:rFonts w:asciiTheme="minorBidi" w:hAnsiTheme="minorBidi" w:cstheme="minorBidi"/>
          <w:sz w:val="20"/>
          <w:szCs w:val="20"/>
        </w:rPr>
      </w:pPr>
      <w:r w:rsidRPr="00BF2774">
        <w:rPr>
          <w:rFonts w:asciiTheme="minorBidi" w:hAnsiTheme="minorBidi" w:cstheme="minorBidi"/>
          <w:sz w:val="20"/>
          <w:szCs w:val="20"/>
        </w:rPr>
        <w:t>Existen distintos métodos para realizar la mejora, como:</w:t>
      </w:r>
    </w:p>
    <w:p w14:paraId="509D6F89" w14:textId="1D7B1825" w:rsidR="00FF3545" w:rsidRPr="00FF3545" w:rsidRDefault="00FF3545" w:rsidP="00532449">
      <w:pPr>
        <w:pStyle w:val="Prrafodelista"/>
        <w:numPr>
          <w:ilvl w:val="0"/>
          <w:numId w:val="50"/>
        </w:numPr>
        <w:ind w:left="709" w:hanging="709"/>
        <w:rPr>
          <w:rFonts w:asciiTheme="minorBidi" w:hAnsiTheme="minorBidi" w:cstheme="minorBidi"/>
          <w:sz w:val="20"/>
          <w:szCs w:val="20"/>
        </w:rPr>
      </w:pPr>
      <w:r w:rsidRPr="00FF3545">
        <w:rPr>
          <w:rFonts w:asciiTheme="minorBidi" w:hAnsiTheme="minorBidi" w:cstheme="minorBidi"/>
          <w:sz w:val="20"/>
          <w:szCs w:val="20"/>
        </w:rPr>
        <w:t>proyectos que pueden conducir a cambios significativos en los procesos existentes, la implementación de nuevos procesos, productos o servicios, o la introducción de nuevas tecnologías o innovaciones disruptivas.</w:t>
      </w:r>
    </w:p>
    <w:p w14:paraId="3A55E558" w14:textId="7A4D59E8" w:rsidR="00EF3A89" w:rsidRPr="00BF2774" w:rsidRDefault="003F3001" w:rsidP="00532449">
      <w:pPr>
        <w:numPr>
          <w:ilvl w:val="0"/>
          <w:numId w:val="50"/>
        </w:numPr>
        <w:ind w:left="709" w:hanging="709"/>
        <w:rPr>
          <w:rFonts w:asciiTheme="minorBidi" w:hAnsiTheme="minorBidi" w:cstheme="minorBidi"/>
          <w:sz w:val="20"/>
          <w:szCs w:val="20"/>
        </w:rPr>
      </w:pPr>
      <w:r w:rsidRPr="00BF2774">
        <w:rPr>
          <w:rFonts w:asciiTheme="minorBidi" w:hAnsiTheme="minorBidi" w:cstheme="minorBidi"/>
          <w:sz w:val="20"/>
          <w:szCs w:val="20"/>
        </w:rPr>
        <w:t xml:space="preserve">tomar acciones para evitar que las no conformidades </w:t>
      </w:r>
      <w:r w:rsidR="00FF3545">
        <w:rPr>
          <w:rFonts w:asciiTheme="minorBidi" w:hAnsiTheme="minorBidi" w:cstheme="minorBidi"/>
          <w:sz w:val="20"/>
          <w:szCs w:val="20"/>
        </w:rPr>
        <w:t xml:space="preserve">se presenten o vuelvan a suceder; </w:t>
      </w:r>
    </w:p>
    <w:p w14:paraId="0C4C3BDC" w14:textId="77777777" w:rsidR="00EF3A89" w:rsidRPr="00BF2774" w:rsidRDefault="003F3001" w:rsidP="00532449">
      <w:pPr>
        <w:numPr>
          <w:ilvl w:val="0"/>
          <w:numId w:val="50"/>
        </w:numPr>
        <w:ind w:left="709" w:hanging="709"/>
        <w:rPr>
          <w:rFonts w:asciiTheme="minorBidi" w:hAnsiTheme="minorBidi" w:cstheme="minorBidi"/>
          <w:sz w:val="20"/>
          <w:szCs w:val="20"/>
        </w:rPr>
      </w:pPr>
      <w:r w:rsidRPr="00BF2774">
        <w:rPr>
          <w:rFonts w:asciiTheme="minorBidi" w:hAnsiTheme="minorBidi" w:cstheme="minorBidi"/>
          <w:sz w:val="20"/>
          <w:szCs w:val="20"/>
        </w:rPr>
        <w:t>actividades de mejora pequeñas pero continuas, realizadas en los procesos, productos y servicios existentes;</w:t>
      </w:r>
    </w:p>
    <w:p w14:paraId="5C6561DC" w14:textId="50A60628" w:rsidR="00EF3A89" w:rsidRDefault="003F3001">
      <w:pPr>
        <w:ind w:left="-5"/>
        <w:rPr>
          <w:rFonts w:asciiTheme="minorBidi" w:hAnsiTheme="minorBidi" w:cstheme="minorBidi"/>
          <w:sz w:val="20"/>
          <w:szCs w:val="20"/>
        </w:rPr>
      </w:pPr>
      <w:r w:rsidRPr="00BF2774">
        <w:rPr>
          <w:rFonts w:asciiTheme="minorBidi" w:hAnsiTheme="minorBidi" w:cstheme="minorBidi"/>
          <w:sz w:val="20"/>
          <w:szCs w:val="20"/>
        </w:rPr>
        <w:t xml:space="preserve">Las acciones de mejora pueden implementarse en procesos, productos y </w:t>
      </w:r>
      <w:r w:rsidR="007B1B84" w:rsidRPr="00BF2774">
        <w:rPr>
          <w:rFonts w:asciiTheme="minorBidi" w:hAnsiTheme="minorBidi" w:cstheme="minorBidi"/>
          <w:sz w:val="20"/>
          <w:szCs w:val="20"/>
        </w:rPr>
        <w:t>servicios,</w:t>
      </w:r>
      <w:r w:rsidRPr="00BF2774">
        <w:rPr>
          <w:rFonts w:asciiTheme="minorBidi" w:hAnsiTheme="minorBidi" w:cstheme="minorBidi"/>
          <w:sz w:val="20"/>
          <w:szCs w:val="20"/>
        </w:rPr>
        <w:t xml:space="preserve"> así como en el </w:t>
      </w:r>
      <w:r w:rsidR="00813F19">
        <w:rPr>
          <w:rFonts w:asciiTheme="minorBidi" w:hAnsiTheme="minorBidi" w:cstheme="minorBidi"/>
          <w:sz w:val="20"/>
          <w:szCs w:val="20"/>
        </w:rPr>
        <w:t xml:space="preserve">sistema de </w:t>
      </w:r>
      <w:r w:rsidR="004648ED">
        <w:rPr>
          <w:rFonts w:asciiTheme="minorBidi" w:hAnsiTheme="minorBidi" w:cstheme="minorBidi"/>
          <w:sz w:val="20"/>
          <w:szCs w:val="20"/>
        </w:rPr>
        <w:t>gestión.</w:t>
      </w:r>
    </w:p>
    <w:p w14:paraId="1FE998B7" w14:textId="77777777" w:rsidR="00EA0D96" w:rsidRPr="00BF2774" w:rsidRDefault="00EA0D96">
      <w:pPr>
        <w:ind w:left="-5"/>
        <w:rPr>
          <w:rFonts w:asciiTheme="minorBidi" w:hAnsiTheme="minorBidi" w:cstheme="minorBidi"/>
          <w:sz w:val="20"/>
          <w:szCs w:val="20"/>
        </w:rPr>
      </w:pPr>
    </w:p>
    <w:p w14:paraId="38681368" w14:textId="77777777" w:rsidR="00EF3A89" w:rsidRPr="00F73596" w:rsidRDefault="003F3001">
      <w:pPr>
        <w:pStyle w:val="Ttulo2"/>
        <w:tabs>
          <w:tab w:val="center" w:pos="2944"/>
        </w:tabs>
        <w:ind w:left="-15" w:right="0" w:firstLine="0"/>
        <w:rPr>
          <w:rFonts w:asciiTheme="minorBidi" w:hAnsiTheme="minorBidi" w:cstheme="minorBidi"/>
          <w:sz w:val="20"/>
          <w:szCs w:val="20"/>
        </w:rPr>
      </w:pPr>
      <w:bookmarkStart w:id="77" w:name="_Toc59337081"/>
      <w:bookmarkStart w:id="78" w:name="_Toc59386112"/>
      <w:r w:rsidRPr="00F73596">
        <w:rPr>
          <w:rFonts w:asciiTheme="minorBidi" w:hAnsiTheme="minorBidi" w:cstheme="minorBidi"/>
          <w:sz w:val="20"/>
          <w:szCs w:val="20"/>
        </w:rPr>
        <w:t>10.2</w:t>
      </w:r>
      <w:r w:rsidRPr="00F73596">
        <w:rPr>
          <w:rFonts w:asciiTheme="minorBidi" w:hAnsiTheme="minorBidi" w:cstheme="minorBidi"/>
          <w:sz w:val="20"/>
          <w:szCs w:val="20"/>
        </w:rPr>
        <w:tab/>
        <w:t>NO CONFORMIDAD Y ACCIÓN CORRECTIVA</w:t>
      </w:r>
      <w:bookmarkEnd w:id="77"/>
      <w:bookmarkEnd w:id="78"/>
    </w:p>
    <w:p w14:paraId="0BBD587F" w14:textId="516B5DC5" w:rsidR="00EF3A89" w:rsidRPr="00F73596" w:rsidRDefault="003F3001">
      <w:pPr>
        <w:ind w:left="-5"/>
        <w:rPr>
          <w:rFonts w:asciiTheme="minorBidi" w:hAnsiTheme="minorBidi" w:cstheme="minorBidi"/>
          <w:sz w:val="20"/>
          <w:szCs w:val="20"/>
        </w:rPr>
      </w:pPr>
      <w:r w:rsidRPr="00F73596">
        <w:rPr>
          <w:rFonts w:asciiTheme="minorBidi" w:hAnsiTheme="minorBidi" w:cstheme="minorBidi"/>
          <w:b/>
          <w:sz w:val="20"/>
          <w:szCs w:val="20"/>
        </w:rPr>
        <w:t xml:space="preserve">10.2.1 </w:t>
      </w:r>
      <w:r w:rsidRPr="00F73596">
        <w:rPr>
          <w:rFonts w:asciiTheme="minorBidi" w:hAnsiTheme="minorBidi" w:cstheme="minorBidi"/>
          <w:sz w:val="20"/>
          <w:szCs w:val="20"/>
        </w:rPr>
        <w:t xml:space="preserve">La intención de este </w:t>
      </w:r>
      <w:r w:rsidR="00A339D3">
        <w:rPr>
          <w:rFonts w:asciiTheme="minorBidi" w:hAnsiTheme="minorBidi" w:cstheme="minorBidi"/>
          <w:sz w:val="20"/>
          <w:szCs w:val="20"/>
        </w:rPr>
        <w:t>requisito</w:t>
      </w:r>
      <w:r w:rsidRPr="00F73596">
        <w:rPr>
          <w:rFonts w:asciiTheme="minorBidi" w:hAnsiTheme="minorBidi" w:cstheme="minorBidi"/>
          <w:sz w:val="20"/>
          <w:szCs w:val="20"/>
        </w:rPr>
        <w:t xml:space="preserve"> es asegurar </w:t>
      </w:r>
      <w:r w:rsidR="0002527E">
        <w:rPr>
          <w:rFonts w:asciiTheme="minorBidi" w:hAnsiTheme="minorBidi" w:cstheme="minorBidi"/>
          <w:sz w:val="20"/>
          <w:szCs w:val="20"/>
        </w:rPr>
        <w:t xml:space="preserve">que se </w:t>
      </w:r>
      <w:r w:rsidRPr="00F73596">
        <w:rPr>
          <w:rFonts w:asciiTheme="minorBidi" w:hAnsiTheme="minorBidi" w:cstheme="minorBidi"/>
          <w:sz w:val="20"/>
          <w:szCs w:val="20"/>
        </w:rPr>
        <w:t xml:space="preserve"> </w:t>
      </w:r>
      <w:r w:rsidR="0002527E">
        <w:rPr>
          <w:rFonts w:asciiTheme="minorBidi" w:hAnsiTheme="minorBidi" w:cstheme="minorBidi"/>
          <w:sz w:val="20"/>
          <w:szCs w:val="20"/>
        </w:rPr>
        <w:t xml:space="preserve"> identifican y </w:t>
      </w:r>
      <w:r w:rsidR="007B1B84">
        <w:rPr>
          <w:rFonts w:asciiTheme="minorBidi" w:hAnsiTheme="minorBidi" w:cstheme="minorBidi"/>
          <w:sz w:val="20"/>
          <w:szCs w:val="20"/>
        </w:rPr>
        <w:t xml:space="preserve">gestionan </w:t>
      </w:r>
      <w:r w:rsidR="007B1B84" w:rsidRPr="00F73596">
        <w:rPr>
          <w:rFonts w:asciiTheme="minorBidi" w:hAnsiTheme="minorBidi" w:cstheme="minorBidi"/>
          <w:sz w:val="20"/>
          <w:szCs w:val="20"/>
        </w:rPr>
        <w:t>las</w:t>
      </w:r>
      <w:r w:rsidRPr="00F73596">
        <w:rPr>
          <w:rFonts w:asciiTheme="minorBidi" w:hAnsiTheme="minorBidi" w:cstheme="minorBidi"/>
          <w:sz w:val="20"/>
          <w:szCs w:val="20"/>
        </w:rPr>
        <w:t xml:space="preserve"> no conformidades </w:t>
      </w:r>
      <w:r w:rsidR="00503BF4">
        <w:rPr>
          <w:rFonts w:asciiTheme="minorBidi" w:hAnsiTheme="minorBidi" w:cstheme="minorBidi"/>
          <w:sz w:val="20"/>
          <w:szCs w:val="20"/>
        </w:rPr>
        <w:t xml:space="preserve">reales o potenciales, </w:t>
      </w:r>
      <w:r w:rsidR="007B1B84" w:rsidRPr="00F73596">
        <w:rPr>
          <w:rFonts w:asciiTheme="minorBidi" w:hAnsiTheme="minorBidi" w:cstheme="minorBidi"/>
          <w:sz w:val="20"/>
          <w:szCs w:val="20"/>
        </w:rPr>
        <w:t>implementa</w:t>
      </w:r>
      <w:r w:rsidR="007B1B84">
        <w:rPr>
          <w:rFonts w:asciiTheme="minorBidi" w:hAnsiTheme="minorBidi" w:cstheme="minorBidi"/>
          <w:sz w:val="20"/>
          <w:szCs w:val="20"/>
        </w:rPr>
        <w:t xml:space="preserve">ndo </w:t>
      </w:r>
      <w:r w:rsidR="007B1B84" w:rsidRPr="00F73596">
        <w:rPr>
          <w:rFonts w:asciiTheme="minorBidi" w:hAnsiTheme="minorBidi" w:cstheme="minorBidi"/>
          <w:sz w:val="20"/>
          <w:szCs w:val="20"/>
        </w:rPr>
        <w:t>acciones</w:t>
      </w:r>
      <w:r w:rsidRPr="00F73596">
        <w:rPr>
          <w:rFonts w:asciiTheme="minorBidi" w:hAnsiTheme="minorBidi" w:cstheme="minorBidi"/>
          <w:sz w:val="20"/>
          <w:szCs w:val="20"/>
        </w:rPr>
        <w:t xml:space="preserve"> correctivas</w:t>
      </w:r>
      <w:r w:rsidR="00FF3545">
        <w:rPr>
          <w:rFonts w:asciiTheme="minorBidi" w:hAnsiTheme="minorBidi" w:cstheme="minorBidi"/>
          <w:sz w:val="20"/>
          <w:szCs w:val="20"/>
        </w:rPr>
        <w:t xml:space="preserve"> o </w:t>
      </w:r>
      <w:r w:rsidR="004648ED">
        <w:rPr>
          <w:rFonts w:asciiTheme="minorBidi" w:hAnsiTheme="minorBidi" w:cstheme="minorBidi"/>
          <w:sz w:val="20"/>
          <w:szCs w:val="20"/>
        </w:rPr>
        <w:t>preventivas,</w:t>
      </w:r>
      <w:r w:rsidRPr="00F73596">
        <w:rPr>
          <w:rFonts w:asciiTheme="minorBidi" w:hAnsiTheme="minorBidi" w:cstheme="minorBidi"/>
          <w:sz w:val="20"/>
          <w:szCs w:val="20"/>
        </w:rPr>
        <w:t xml:space="preserve"> de manera adecuada.</w:t>
      </w:r>
    </w:p>
    <w:p w14:paraId="7DDEBF11" w14:textId="7ECAAA1E" w:rsidR="000F1BCE" w:rsidRPr="00F73596" w:rsidRDefault="00314A1A" w:rsidP="000F1BCE">
      <w:pPr>
        <w:spacing w:after="0" w:line="240" w:lineRule="auto"/>
        <w:ind w:left="0" w:firstLine="0"/>
        <w:rPr>
          <w:rFonts w:asciiTheme="minorBidi" w:eastAsia="Times New Roman" w:hAnsiTheme="minorBidi" w:cstheme="minorBidi"/>
          <w:color w:val="000000"/>
          <w:sz w:val="20"/>
          <w:szCs w:val="20"/>
          <w:lang w:eastAsia="es-MX"/>
        </w:rPr>
      </w:pPr>
      <w:r w:rsidRPr="00F73596">
        <w:rPr>
          <w:rFonts w:asciiTheme="minorBidi" w:eastAsia="Times New Roman" w:hAnsiTheme="minorBidi" w:cstheme="minorBidi"/>
          <w:color w:val="000000"/>
          <w:sz w:val="20"/>
          <w:szCs w:val="20"/>
          <w:lang w:eastAsia="es-MX"/>
        </w:rPr>
        <w:t xml:space="preserve">Las </w:t>
      </w:r>
      <w:r w:rsidR="00503BF4">
        <w:rPr>
          <w:rFonts w:asciiTheme="minorBidi" w:eastAsia="Times New Roman" w:hAnsiTheme="minorBidi" w:cstheme="minorBidi"/>
          <w:color w:val="000000"/>
          <w:sz w:val="20"/>
          <w:szCs w:val="20"/>
          <w:lang w:eastAsia="es-MX"/>
        </w:rPr>
        <w:t>no conformidades</w:t>
      </w:r>
      <w:r w:rsidR="00FF3545">
        <w:rPr>
          <w:rFonts w:asciiTheme="minorBidi" w:eastAsia="Times New Roman" w:hAnsiTheme="minorBidi" w:cstheme="minorBidi"/>
          <w:color w:val="000000"/>
          <w:sz w:val="20"/>
          <w:szCs w:val="20"/>
          <w:lang w:eastAsia="es-MX"/>
        </w:rPr>
        <w:t xml:space="preserve"> reales o </w:t>
      </w:r>
      <w:r w:rsidR="00503BF4">
        <w:rPr>
          <w:rFonts w:asciiTheme="minorBidi" w:eastAsia="Times New Roman" w:hAnsiTheme="minorBidi" w:cstheme="minorBidi"/>
          <w:color w:val="000000"/>
          <w:sz w:val="20"/>
          <w:szCs w:val="20"/>
          <w:lang w:eastAsia="es-MX"/>
        </w:rPr>
        <w:t xml:space="preserve">potenciales </w:t>
      </w:r>
      <w:r w:rsidR="00503BF4" w:rsidRPr="00F73596">
        <w:rPr>
          <w:rFonts w:asciiTheme="minorBidi" w:eastAsia="Times New Roman" w:hAnsiTheme="minorBidi" w:cstheme="minorBidi"/>
          <w:color w:val="000000"/>
          <w:sz w:val="20"/>
          <w:szCs w:val="20"/>
          <w:lang w:eastAsia="es-MX"/>
        </w:rPr>
        <w:t>pueden</w:t>
      </w:r>
      <w:r w:rsidRPr="00F73596">
        <w:rPr>
          <w:rFonts w:asciiTheme="minorBidi" w:eastAsia="Times New Roman" w:hAnsiTheme="minorBidi" w:cstheme="minorBidi"/>
          <w:color w:val="000000"/>
          <w:sz w:val="20"/>
          <w:szCs w:val="20"/>
          <w:lang w:eastAsia="es-MX"/>
        </w:rPr>
        <w:t xml:space="preserve"> identificarse entre otras fuentes a través de: </w:t>
      </w:r>
    </w:p>
    <w:p w14:paraId="05E07475" w14:textId="16F08FFC" w:rsidR="000F1BCE" w:rsidRPr="000F1BCE" w:rsidRDefault="000F1BCE" w:rsidP="00314A1A">
      <w:pPr>
        <w:spacing w:after="0" w:line="240" w:lineRule="auto"/>
        <w:ind w:left="709" w:hanging="709"/>
        <w:rPr>
          <w:rFonts w:asciiTheme="minorBidi" w:eastAsia="Times New Roman" w:hAnsiTheme="minorBidi" w:cstheme="minorBidi"/>
          <w:color w:val="000000"/>
          <w:sz w:val="20"/>
          <w:szCs w:val="20"/>
          <w:lang w:eastAsia="es-MX"/>
        </w:rPr>
      </w:pPr>
      <w:r w:rsidRPr="000F1BCE">
        <w:rPr>
          <w:rFonts w:asciiTheme="minorBidi" w:eastAsia="Times New Roman" w:hAnsiTheme="minorBidi" w:cstheme="minorBidi"/>
          <w:color w:val="000000"/>
          <w:sz w:val="20"/>
          <w:szCs w:val="20"/>
          <w:lang w:eastAsia="es-MX"/>
        </w:rPr>
        <w:tab/>
      </w:r>
    </w:p>
    <w:p w14:paraId="0EE04E60" w14:textId="5362CA62" w:rsidR="000F1BCE" w:rsidRPr="00F73596" w:rsidRDefault="00FF3545" w:rsidP="00532449">
      <w:pPr>
        <w:numPr>
          <w:ilvl w:val="0"/>
          <w:numId w:val="44"/>
        </w:numPr>
        <w:ind w:hanging="68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MX"/>
        </w:rPr>
        <w:t>q</w:t>
      </w:r>
      <w:r w:rsidR="007B1B84" w:rsidRPr="00F73596">
        <w:rPr>
          <w:rFonts w:asciiTheme="minorBidi" w:eastAsia="Times New Roman" w:hAnsiTheme="minorBidi" w:cstheme="minorBidi"/>
          <w:color w:val="000000"/>
          <w:sz w:val="20"/>
          <w:szCs w:val="20"/>
          <w:lang w:eastAsia="es-MX"/>
        </w:rPr>
        <w:t>ueja</w:t>
      </w:r>
      <w:r w:rsidR="007B1B84">
        <w:rPr>
          <w:rFonts w:asciiTheme="minorBidi" w:eastAsia="Times New Roman" w:hAnsiTheme="minorBidi" w:cstheme="minorBidi"/>
          <w:color w:val="000000"/>
          <w:sz w:val="20"/>
          <w:szCs w:val="20"/>
          <w:lang w:eastAsia="es-MX"/>
        </w:rPr>
        <w:t>s y reclamos;</w:t>
      </w:r>
    </w:p>
    <w:p w14:paraId="4DBAE194" w14:textId="3F66844F" w:rsidR="00314A1A" w:rsidRPr="00F73596" w:rsidRDefault="007B1B84" w:rsidP="00532449">
      <w:pPr>
        <w:numPr>
          <w:ilvl w:val="0"/>
          <w:numId w:val="44"/>
        </w:numPr>
        <w:ind w:hanging="68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MX"/>
        </w:rPr>
        <w:t>resultados de encuestas o de en las que se manifiesta in</w:t>
      </w:r>
      <w:r w:rsidR="000F1BCE" w:rsidRPr="00F73596">
        <w:rPr>
          <w:rFonts w:asciiTheme="minorBidi" w:eastAsia="Times New Roman" w:hAnsiTheme="minorBidi" w:cstheme="minorBidi"/>
          <w:color w:val="000000"/>
          <w:sz w:val="20"/>
          <w:szCs w:val="20"/>
          <w:lang w:eastAsia="es-MX"/>
        </w:rPr>
        <w:t>satisfacción o nivel de insatisfacción los usuarios y</w:t>
      </w:r>
      <w:r w:rsidR="000F1BCE" w:rsidRPr="00F73596">
        <w:rPr>
          <w:rFonts w:asciiTheme="minorBidi" w:hAnsiTheme="minorBidi" w:cstheme="minorBidi"/>
          <w:color w:val="000000"/>
          <w:sz w:val="20"/>
          <w:szCs w:val="20"/>
          <w:lang w:eastAsia="es-ES"/>
        </w:rPr>
        <w:t xml:space="preserve"> </w:t>
      </w:r>
      <w:r w:rsidR="00E06736">
        <w:rPr>
          <w:rFonts w:asciiTheme="minorBidi" w:eastAsia="Times New Roman" w:hAnsiTheme="minorBidi" w:cstheme="minorBidi"/>
          <w:color w:val="000000"/>
          <w:sz w:val="20"/>
          <w:szCs w:val="20"/>
          <w:lang w:eastAsia="es-ES"/>
        </w:rPr>
        <w:t>partes interesadas.</w:t>
      </w:r>
    </w:p>
    <w:p w14:paraId="069643FC" w14:textId="2867AA9B" w:rsidR="00314A1A" w:rsidRPr="00F73596" w:rsidRDefault="007B1B84" w:rsidP="00532449">
      <w:pPr>
        <w:numPr>
          <w:ilvl w:val="0"/>
          <w:numId w:val="44"/>
        </w:numPr>
        <w:ind w:hanging="68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MX"/>
        </w:rPr>
        <w:t>i</w:t>
      </w:r>
      <w:r w:rsidR="00314A1A" w:rsidRPr="00F73596">
        <w:rPr>
          <w:rFonts w:asciiTheme="minorBidi" w:eastAsia="Times New Roman" w:hAnsiTheme="minorBidi" w:cstheme="minorBidi"/>
          <w:color w:val="000000"/>
          <w:sz w:val="20"/>
          <w:szCs w:val="20"/>
          <w:lang w:eastAsia="es-MX"/>
        </w:rPr>
        <w:t>ncumplimientos parciales o totales de requisitos</w:t>
      </w:r>
    </w:p>
    <w:p w14:paraId="7B5AF3F9" w14:textId="2CF80814" w:rsidR="000F1BCE" w:rsidRPr="00F73596" w:rsidRDefault="007B1B84" w:rsidP="00532449">
      <w:pPr>
        <w:numPr>
          <w:ilvl w:val="0"/>
          <w:numId w:val="44"/>
        </w:numPr>
        <w:ind w:hanging="68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ES"/>
        </w:rPr>
        <w:t>s</w:t>
      </w:r>
      <w:r w:rsidR="00314A1A" w:rsidRPr="00F73596">
        <w:rPr>
          <w:rFonts w:asciiTheme="minorBidi" w:eastAsia="Times New Roman" w:hAnsiTheme="minorBidi" w:cstheme="minorBidi"/>
          <w:color w:val="000000"/>
          <w:sz w:val="20"/>
          <w:szCs w:val="20"/>
          <w:lang w:eastAsia="es-ES"/>
        </w:rPr>
        <w:t>alidas no</w:t>
      </w:r>
      <w:r w:rsidR="000F1BCE" w:rsidRPr="00F73596">
        <w:rPr>
          <w:rFonts w:asciiTheme="minorBidi" w:eastAsia="Times New Roman" w:hAnsiTheme="minorBidi" w:cstheme="minorBidi"/>
          <w:color w:val="000000"/>
          <w:sz w:val="20"/>
          <w:szCs w:val="20"/>
          <w:lang w:eastAsia="es-ES"/>
        </w:rPr>
        <w:t xml:space="preserve"> conforme </w:t>
      </w:r>
      <w:r>
        <w:rPr>
          <w:rFonts w:asciiTheme="minorBidi" w:eastAsia="Times New Roman" w:hAnsiTheme="minorBidi" w:cstheme="minorBidi"/>
          <w:color w:val="000000"/>
          <w:sz w:val="20"/>
          <w:szCs w:val="20"/>
          <w:lang w:eastAsia="es-ES"/>
        </w:rPr>
        <w:t xml:space="preserve">recurrentes </w:t>
      </w:r>
      <w:r w:rsidRPr="00F73596">
        <w:rPr>
          <w:rFonts w:asciiTheme="minorBidi" w:eastAsia="Times New Roman" w:hAnsiTheme="minorBidi" w:cstheme="minorBidi"/>
          <w:color w:val="000000"/>
          <w:sz w:val="20"/>
          <w:szCs w:val="20"/>
          <w:lang w:eastAsia="es-ES"/>
        </w:rPr>
        <w:t>o</w:t>
      </w:r>
      <w:r w:rsidR="000F1BCE" w:rsidRPr="00F73596">
        <w:rPr>
          <w:rFonts w:asciiTheme="minorBidi" w:eastAsia="Times New Roman" w:hAnsiTheme="minorBidi" w:cstheme="minorBidi"/>
          <w:color w:val="000000"/>
          <w:sz w:val="20"/>
          <w:szCs w:val="20"/>
          <w:lang w:eastAsia="es-ES"/>
        </w:rPr>
        <w:t xml:space="preserve"> de alto impactos </w:t>
      </w:r>
      <w:r w:rsidR="00314A1A" w:rsidRPr="00F73596">
        <w:rPr>
          <w:rFonts w:asciiTheme="minorBidi" w:eastAsia="Times New Roman" w:hAnsiTheme="minorBidi" w:cstheme="minorBidi"/>
          <w:color w:val="000000"/>
          <w:sz w:val="20"/>
          <w:szCs w:val="20"/>
          <w:lang w:eastAsia="es-ES"/>
        </w:rPr>
        <w:t xml:space="preserve">para </w:t>
      </w:r>
      <w:r w:rsidR="000F1BCE" w:rsidRPr="00F73596">
        <w:rPr>
          <w:rFonts w:asciiTheme="minorBidi" w:eastAsia="Times New Roman" w:hAnsiTheme="minorBidi" w:cstheme="minorBidi"/>
          <w:color w:val="000000"/>
          <w:sz w:val="20"/>
          <w:szCs w:val="20"/>
          <w:lang w:eastAsia="es-ES"/>
        </w:rPr>
        <w:t>los objetivos de los procesos.</w:t>
      </w:r>
    </w:p>
    <w:p w14:paraId="41595D5A" w14:textId="4F0DA9FB" w:rsidR="000F1BCE" w:rsidRPr="00F73596" w:rsidRDefault="007B1B84" w:rsidP="00532449">
      <w:pPr>
        <w:numPr>
          <w:ilvl w:val="0"/>
          <w:numId w:val="44"/>
        </w:numPr>
        <w:ind w:hanging="680"/>
        <w:rPr>
          <w:rFonts w:asciiTheme="minorBidi" w:eastAsia="Times New Roman" w:hAnsiTheme="minorBidi" w:cstheme="minorBidi"/>
          <w:color w:val="000000"/>
          <w:sz w:val="20"/>
          <w:szCs w:val="20"/>
          <w:lang w:eastAsia="es-MX"/>
        </w:rPr>
      </w:pPr>
      <w:r w:rsidRPr="00F73596">
        <w:rPr>
          <w:rFonts w:asciiTheme="minorBidi" w:eastAsia="Times New Roman" w:hAnsiTheme="minorBidi" w:cstheme="minorBidi"/>
          <w:color w:val="000000"/>
          <w:sz w:val="20"/>
          <w:szCs w:val="20"/>
          <w:lang w:eastAsia="es-MX"/>
        </w:rPr>
        <w:t xml:space="preserve">hallazgos </w:t>
      </w:r>
      <w:r>
        <w:rPr>
          <w:rFonts w:asciiTheme="minorBidi" w:eastAsia="Times New Roman" w:hAnsiTheme="minorBidi" w:cstheme="minorBidi"/>
          <w:color w:val="000000"/>
          <w:sz w:val="20"/>
          <w:szCs w:val="20"/>
          <w:lang w:eastAsia="es-MX"/>
        </w:rPr>
        <w:t xml:space="preserve">de </w:t>
      </w:r>
      <w:r w:rsidR="006F13DA">
        <w:rPr>
          <w:rFonts w:asciiTheme="minorBidi" w:eastAsia="Times New Roman" w:hAnsiTheme="minorBidi" w:cstheme="minorBidi"/>
          <w:color w:val="000000"/>
          <w:sz w:val="20"/>
          <w:szCs w:val="20"/>
          <w:lang w:eastAsia="es-MX"/>
        </w:rPr>
        <w:t>auditorías</w:t>
      </w:r>
      <w:r>
        <w:rPr>
          <w:rFonts w:asciiTheme="minorBidi" w:eastAsia="Times New Roman" w:hAnsiTheme="minorBidi" w:cstheme="minorBidi"/>
          <w:color w:val="000000"/>
          <w:sz w:val="20"/>
          <w:szCs w:val="20"/>
          <w:lang w:eastAsia="es-MX"/>
        </w:rPr>
        <w:t>;</w:t>
      </w:r>
    </w:p>
    <w:p w14:paraId="06C2AE09" w14:textId="04DCED84" w:rsidR="000F1BCE" w:rsidRPr="00F73596" w:rsidRDefault="007B1B84" w:rsidP="00532449">
      <w:pPr>
        <w:numPr>
          <w:ilvl w:val="0"/>
          <w:numId w:val="44"/>
        </w:numPr>
        <w:ind w:hanging="68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ES"/>
        </w:rPr>
        <w:t>i</w:t>
      </w:r>
      <w:r w:rsidR="00BF2774" w:rsidRPr="00F73596">
        <w:rPr>
          <w:rFonts w:asciiTheme="minorBidi" w:eastAsia="Times New Roman" w:hAnsiTheme="minorBidi" w:cstheme="minorBidi"/>
          <w:color w:val="000000"/>
          <w:sz w:val="20"/>
          <w:szCs w:val="20"/>
          <w:lang w:eastAsia="es-ES"/>
        </w:rPr>
        <w:t>ndicadores o</w:t>
      </w:r>
      <w:r w:rsidR="00314A1A" w:rsidRPr="00F73596">
        <w:rPr>
          <w:rFonts w:asciiTheme="minorBidi" w:eastAsia="Times New Roman" w:hAnsiTheme="minorBidi" w:cstheme="minorBidi"/>
          <w:color w:val="000000"/>
          <w:sz w:val="20"/>
          <w:szCs w:val="20"/>
          <w:lang w:eastAsia="es-ES"/>
        </w:rPr>
        <w:t xml:space="preserve"> metas </w:t>
      </w:r>
      <w:r w:rsidR="00BF2774" w:rsidRPr="00F73596">
        <w:rPr>
          <w:rFonts w:asciiTheme="minorBidi" w:eastAsia="Times New Roman" w:hAnsiTheme="minorBidi" w:cstheme="minorBidi"/>
          <w:color w:val="000000"/>
          <w:sz w:val="20"/>
          <w:szCs w:val="20"/>
          <w:lang w:eastAsia="es-ES"/>
        </w:rPr>
        <w:t>no cumplidas</w:t>
      </w:r>
      <w:r w:rsidR="000F1BCE" w:rsidRPr="00F73596">
        <w:rPr>
          <w:rFonts w:asciiTheme="minorBidi" w:eastAsia="Times New Roman" w:hAnsiTheme="minorBidi" w:cstheme="minorBidi"/>
          <w:color w:val="000000"/>
          <w:sz w:val="20"/>
          <w:szCs w:val="20"/>
          <w:lang w:eastAsia="es-MX"/>
        </w:rPr>
        <w:t>.</w:t>
      </w:r>
    </w:p>
    <w:p w14:paraId="7144EFD6" w14:textId="151D733B" w:rsidR="00314A1A" w:rsidRPr="00F73596" w:rsidRDefault="007B1B84" w:rsidP="00532449">
      <w:pPr>
        <w:numPr>
          <w:ilvl w:val="0"/>
          <w:numId w:val="44"/>
        </w:numPr>
        <w:ind w:hanging="68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MX"/>
        </w:rPr>
        <w:t>r</w:t>
      </w:r>
      <w:r w:rsidR="00314A1A" w:rsidRPr="00F73596">
        <w:rPr>
          <w:rFonts w:asciiTheme="minorBidi" w:eastAsia="Times New Roman" w:hAnsiTheme="minorBidi" w:cstheme="minorBidi"/>
          <w:color w:val="000000"/>
          <w:sz w:val="20"/>
          <w:szCs w:val="20"/>
          <w:lang w:eastAsia="es-MX"/>
        </w:rPr>
        <w:t xml:space="preserve">esultados </w:t>
      </w:r>
      <w:r w:rsidRPr="00F73596">
        <w:rPr>
          <w:rFonts w:asciiTheme="minorBidi" w:eastAsia="Times New Roman" w:hAnsiTheme="minorBidi" w:cstheme="minorBidi"/>
          <w:color w:val="000000"/>
          <w:sz w:val="20"/>
          <w:szCs w:val="20"/>
          <w:lang w:eastAsia="es-MX"/>
        </w:rPr>
        <w:t>de</w:t>
      </w:r>
      <w:r>
        <w:rPr>
          <w:rFonts w:asciiTheme="minorBidi" w:eastAsia="Times New Roman" w:hAnsiTheme="minorBidi" w:cstheme="minorBidi"/>
          <w:color w:val="000000"/>
          <w:sz w:val="20"/>
          <w:szCs w:val="20"/>
          <w:lang w:eastAsia="es-MX"/>
        </w:rPr>
        <w:t xml:space="preserve"> </w:t>
      </w:r>
      <w:r w:rsidRPr="00F73596">
        <w:rPr>
          <w:rFonts w:asciiTheme="minorBidi" w:eastAsia="Times New Roman" w:hAnsiTheme="minorBidi" w:cstheme="minorBidi"/>
          <w:color w:val="000000"/>
          <w:sz w:val="20"/>
          <w:szCs w:val="20"/>
          <w:lang w:eastAsia="es-MX"/>
        </w:rPr>
        <w:t>seguimientos</w:t>
      </w:r>
      <w:r w:rsidR="00314A1A" w:rsidRPr="00F73596">
        <w:rPr>
          <w:rFonts w:asciiTheme="minorBidi" w:eastAsia="Times New Roman" w:hAnsiTheme="minorBidi" w:cstheme="minorBidi"/>
          <w:color w:val="000000"/>
          <w:sz w:val="20"/>
          <w:szCs w:val="20"/>
          <w:lang w:eastAsia="es-MX"/>
        </w:rPr>
        <w:t>;</w:t>
      </w:r>
    </w:p>
    <w:p w14:paraId="5E0C45B3" w14:textId="086196FF" w:rsidR="000F1BCE" w:rsidRDefault="007B1B84" w:rsidP="00532449">
      <w:pPr>
        <w:numPr>
          <w:ilvl w:val="0"/>
          <w:numId w:val="44"/>
        </w:numPr>
        <w:ind w:hanging="68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MX"/>
        </w:rPr>
        <w:t xml:space="preserve">resultados de </w:t>
      </w:r>
      <w:r w:rsidR="00FF3545">
        <w:rPr>
          <w:rFonts w:asciiTheme="minorBidi" w:eastAsia="Times New Roman" w:hAnsiTheme="minorBidi" w:cstheme="minorBidi"/>
          <w:color w:val="000000"/>
          <w:sz w:val="20"/>
          <w:szCs w:val="20"/>
          <w:lang w:eastAsia="es-MX"/>
        </w:rPr>
        <w:t>r</w:t>
      </w:r>
      <w:r w:rsidR="000F1BCE" w:rsidRPr="00F73596">
        <w:rPr>
          <w:rFonts w:asciiTheme="minorBidi" w:eastAsia="Times New Roman" w:hAnsiTheme="minorBidi" w:cstheme="minorBidi"/>
          <w:color w:val="000000"/>
          <w:sz w:val="20"/>
          <w:szCs w:val="20"/>
          <w:lang w:eastAsia="es-MX"/>
        </w:rPr>
        <w:t xml:space="preserve">evisión por la </w:t>
      </w:r>
      <w:r w:rsidR="00C06CEF">
        <w:rPr>
          <w:rFonts w:asciiTheme="minorBidi" w:eastAsia="Times New Roman" w:hAnsiTheme="minorBidi" w:cstheme="minorBidi"/>
          <w:color w:val="000000"/>
          <w:sz w:val="20"/>
          <w:szCs w:val="20"/>
          <w:lang w:eastAsia="es-MX"/>
        </w:rPr>
        <w:t>d</w:t>
      </w:r>
      <w:r w:rsidR="000F1BCE" w:rsidRPr="00F73596">
        <w:rPr>
          <w:rFonts w:asciiTheme="minorBidi" w:eastAsia="Times New Roman" w:hAnsiTheme="minorBidi" w:cstheme="minorBidi"/>
          <w:color w:val="000000"/>
          <w:sz w:val="20"/>
          <w:szCs w:val="20"/>
          <w:lang w:eastAsia="es-MX"/>
        </w:rPr>
        <w:t>irección</w:t>
      </w:r>
      <w:r>
        <w:rPr>
          <w:rFonts w:asciiTheme="minorBidi" w:eastAsia="Times New Roman" w:hAnsiTheme="minorBidi" w:cstheme="minorBidi"/>
          <w:color w:val="000000"/>
          <w:sz w:val="20"/>
          <w:szCs w:val="20"/>
          <w:lang w:eastAsia="es-MX"/>
        </w:rPr>
        <w:t xml:space="preserve"> y de </w:t>
      </w:r>
      <w:r w:rsidR="000F1BCE" w:rsidRPr="00F73596">
        <w:rPr>
          <w:rFonts w:asciiTheme="minorBidi" w:eastAsia="Times New Roman" w:hAnsiTheme="minorBidi" w:cstheme="minorBidi"/>
          <w:color w:val="000000"/>
          <w:sz w:val="20"/>
          <w:szCs w:val="20"/>
          <w:lang w:eastAsia="es-MX"/>
        </w:rPr>
        <w:t xml:space="preserve">decisiones y acciones sobre la conveniencia, adecuación, </w:t>
      </w:r>
      <w:r w:rsidRPr="00F73596">
        <w:rPr>
          <w:rFonts w:asciiTheme="minorBidi" w:eastAsia="Times New Roman" w:hAnsiTheme="minorBidi" w:cstheme="minorBidi"/>
          <w:color w:val="000000"/>
          <w:sz w:val="20"/>
          <w:szCs w:val="20"/>
          <w:lang w:eastAsia="es-MX"/>
        </w:rPr>
        <w:t>efic</w:t>
      </w:r>
      <w:r>
        <w:rPr>
          <w:rFonts w:asciiTheme="minorBidi" w:eastAsia="Times New Roman" w:hAnsiTheme="minorBidi" w:cstheme="minorBidi"/>
          <w:color w:val="000000"/>
          <w:sz w:val="20"/>
          <w:szCs w:val="20"/>
          <w:lang w:eastAsia="es-MX"/>
        </w:rPr>
        <w:t>a</w:t>
      </w:r>
      <w:r w:rsidRPr="00F73596">
        <w:rPr>
          <w:rFonts w:asciiTheme="minorBidi" w:eastAsia="Times New Roman" w:hAnsiTheme="minorBidi" w:cstheme="minorBidi"/>
          <w:color w:val="000000"/>
          <w:sz w:val="20"/>
          <w:szCs w:val="20"/>
          <w:lang w:eastAsia="es-MX"/>
        </w:rPr>
        <w:t>cia</w:t>
      </w:r>
      <w:r w:rsidR="000F1BCE" w:rsidRPr="00F73596">
        <w:rPr>
          <w:rFonts w:asciiTheme="minorBidi" w:eastAsia="Times New Roman" w:hAnsiTheme="minorBidi" w:cstheme="minorBidi"/>
          <w:color w:val="000000"/>
          <w:sz w:val="20"/>
          <w:szCs w:val="20"/>
          <w:lang w:eastAsia="es-MX"/>
        </w:rPr>
        <w:t xml:space="preserve"> y </w:t>
      </w:r>
      <w:r w:rsidR="00BF2774" w:rsidRPr="00F73596">
        <w:rPr>
          <w:rFonts w:asciiTheme="minorBidi" w:eastAsia="Times New Roman" w:hAnsiTheme="minorBidi" w:cstheme="minorBidi"/>
          <w:color w:val="000000"/>
          <w:sz w:val="20"/>
          <w:szCs w:val="20"/>
          <w:lang w:eastAsia="es-MX"/>
        </w:rPr>
        <w:t>al</w:t>
      </w:r>
      <w:r w:rsidR="000F1BCE" w:rsidRPr="00F73596">
        <w:rPr>
          <w:rFonts w:asciiTheme="minorBidi" w:eastAsia="Times New Roman" w:hAnsiTheme="minorBidi" w:cstheme="minorBidi"/>
          <w:color w:val="000000"/>
          <w:sz w:val="20"/>
          <w:szCs w:val="20"/>
          <w:lang w:eastAsia="es-MX"/>
        </w:rPr>
        <w:t>ineación de</w:t>
      </w:r>
      <w:r>
        <w:rPr>
          <w:rFonts w:asciiTheme="minorBidi" w:eastAsia="Times New Roman" w:hAnsiTheme="minorBidi" w:cstheme="minorBidi"/>
          <w:color w:val="000000"/>
          <w:sz w:val="20"/>
          <w:szCs w:val="20"/>
          <w:lang w:eastAsia="es-MX"/>
        </w:rPr>
        <w:t xml:space="preserve">l sistema. </w:t>
      </w:r>
    </w:p>
    <w:p w14:paraId="6693F127" w14:textId="5B1C4696" w:rsidR="0002527E" w:rsidRPr="00DC0B91" w:rsidRDefault="0002527E" w:rsidP="0002527E">
      <w:pPr>
        <w:spacing w:after="0" w:line="240" w:lineRule="auto"/>
        <w:ind w:left="0" w:firstLine="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MX"/>
        </w:rPr>
        <w:t xml:space="preserve">La primera acción, una vez </w:t>
      </w:r>
      <w:r w:rsidR="007B1B84">
        <w:rPr>
          <w:rFonts w:asciiTheme="minorBidi" w:eastAsia="Times New Roman" w:hAnsiTheme="minorBidi" w:cstheme="minorBidi"/>
          <w:color w:val="000000"/>
          <w:sz w:val="20"/>
          <w:szCs w:val="20"/>
          <w:lang w:eastAsia="es-MX"/>
        </w:rPr>
        <w:t xml:space="preserve">identificada la no </w:t>
      </w:r>
      <w:r w:rsidR="004648ED">
        <w:rPr>
          <w:rFonts w:asciiTheme="minorBidi" w:eastAsia="Times New Roman" w:hAnsiTheme="minorBidi" w:cstheme="minorBidi"/>
          <w:color w:val="000000"/>
          <w:sz w:val="20"/>
          <w:szCs w:val="20"/>
          <w:lang w:eastAsia="es-MX"/>
        </w:rPr>
        <w:t>conformidad,</w:t>
      </w:r>
      <w:r w:rsidR="007B1B84">
        <w:rPr>
          <w:rFonts w:asciiTheme="minorBidi" w:eastAsia="Times New Roman" w:hAnsiTheme="minorBidi" w:cstheme="minorBidi"/>
          <w:color w:val="000000"/>
          <w:sz w:val="20"/>
          <w:szCs w:val="20"/>
          <w:lang w:eastAsia="es-MX"/>
        </w:rPr>
        <w:t xml:space="preserve"> </w:t>
      </w:r>
      <w:r>
        <w:rPr>
          <w:rFonts w:asciiTheme="minorBidi" w:eastAsia="Times New Roman" w:hAnsiTheme="minorBidi" w:cstheme="minorBidi"/>
          <w:color w:val="000000"/>
          <w:sz w:val="20"/>
          <w:szCs w:val="20"/>
          <w:lang w:eastAsia="es-MX"/>
        </w:rPr>
        <w:t xml:space="preserve"> </w:t>
      </w:r>
      <w:r w:rsidR="0045780E">
        <w:rPr>
          <w:rFonts w:asciiTheme="minorBidi" w:eastAsia="Times New Roman" w:hAnsiTheme="minorBidi" w:cstheme="minorBidi"/>
          <w:color w:val="000000"/>
          <w:sz w:val="20"/>
          <w:szCs w:val="20"/>
          <w:lang w:eastAsia="es-MX"/>
        </w:rPr>
        <w:t>sería aplicar</w:t>
      </w:r>
      <w:r>
        <w:rPr>
          <w:rFonts w:asciiTheme="minorBidi" w:eastAsia="Times New Roman" w:hAnsiTheme="minorBidi" w:cstheme="minorBidi"/>
          <w:color w:val="000000"/>
          <w:sz w:val="20"/>
          <w:szCs w:val="20"/>
          <w:lang w:eastAsia="es-MX"/>
        </w:rPr>
        <w:t xml:space="preserve"> </w:t>
      </w:r>
      <w:r w:rsidRPr="00DC0B91">
        <w:rPr>
          <w:rFonts w:asciiTheme="minorBidi" w:eastAsia="Times New Roman" w:hAnsiTheme="minorBidi" w:cstheme="minorBidi"/>
          <w:color w:val="000000"/>
          <w:sz w:val="20"/>
          <w:szCs w:val="20"/>
          <w:lang w:eastAsia="es-MX"/>
        </w:rPr>
        <w:t xml:space="preserve">una corrección es decir </w:t>
      </w:r>
      <w:r>
        <w:rPr>
          <w:rFonts w:asciiTheme="minorBidi" w:eastAsia="Times New Roman" w:hAnsiTheme="minorBidi" w:cstheme="minorBidi"/>
          <w:color w:val="000000"/>
          <w:sz w:val="20"/>
          <w:szCs w:val="20"/>
          <w:lang w:eastAsia="es-MX"/>
        </w:rPr>
        <w:t xml:space="preserve">una acción inmediata,  en el caso que sea necesario, con el fin de </w:t>
      </w:r>
      <w:r w:rsidRPr="0002527E">
        <w:rPr>
          <w:rFonts w:asciiTheme="minorBidi" w:eastAsia="Times New Roman" w:hAnsiTheme="minorBidi" w:cstheme="minorBidi"/>
          <w:color w:val="000000"/>
          <w:sz w:val="20"/>
          <w:szCs w:val="20"/>
          <w:lang w:eastAsia="es-MX"/>
        </w:rPr>
        <w:t>contener</w:t>
      </w:r>
      <w:r>
        <w:rPr>
          <w:rFonts w:asciiTheme="minorBidi" w:eastAsia="Times New Roman" w:hAnsiTheme="minorBidi" w:cstheme="minorBidi"/>
          <w:color w:val="000000"/>
          <w:sz w:val="20"/>
          <w:szCs w:val="20"/>
          <w:lang w:eastAsia="es-MX"/>
        </w:rPr>
        <w:t xml:space="preserve"> o solucionar el problema detectado. </w:t>
      </w:r>
    </w:p>
    <w:p w14:paraId="4AC90CA6" w14:textId="77777777" w:rsidR="0002527E" w:rsidRDefault="0002527E" w:rsidP="00DC0B91">
      <w:pPr>
        <w:spacing w:after="0" w:line="240" w:lineRule="auto"/>
        <w:ind w:left="0" w:firstLine="0"/>
        <w:rPr>
          <w:rFonts w:asciiTheme="minorBidi" w:eastAsia="Times New Roman" w:hAnsiTheme="minorBidi" w:cstheme="minorBidi"/>
          <w:color w:val="000000"/>
          <w:sz w:val="20"/>
          <w:szCs w:val="20"/>
          <w:lang w:eastAsia="es-MX"/>
        </w:rPr>
      </w:pPr>
    </w:p>
    <w:p w14:paraId="438D36D2" w14:textId="2650B73E" w:rsidR="00DC0B91" w:rsidRDefault="00DC0B91" w:rsidP="00DC0B91">
      <w:pPr>
        <w:spacing w:after="0" w:line="240" w:lineRule="auto"/>
        <w:ind w:left="0" w:firstLine="0"/>
        <w:rPr>
          <w:rFonts w:asciiTheme="minorBidi" w:eastAsia="Times New Roman" w:hAnsiTheme="minorBidi" w:cstheme="minorBidi"/>
          <w:color w:val="000000"/>
          <w:sz w:val="20"/>
          <w:szCs w:val="20"/>
          <w:lang w:eastAsia="es-MX"/>
        </w:rPr>
      </w:pPr>
      <w:r w:rsidRPr="00DC0B91">
        <w:rPr>
          <w:rFonts w:asciiTheme="minorBidi" w:eastAsia="Times New Roman" w:hAnsiTheme="minorBidi" w:cstheme="minorBidi"/>
          <w:color w:val="000000"/>
          <w:sz w:val="20"/>
          <w:szCs w:val="20"/>
          <w:lang w:eastAsia="es-MX"/>
        </w:rPr>
        <w:t xml:space="preserve">Una vez </w:t>
      </w:r>
      <w:r w:rsidR="0002527E">
        <w:rPr>
          <w:rFonts w:asciiTheme="minorBidi" w:eastAsia="Times New Roman" w:hAnsiTheme="minorBidi" w:cstheme="minorBidi"/>
          <w:color w:val="000000"/>
          <w:sz w:val="20"/>
          <w:szCs w:val="20"/>
          <w:lang w:eastAsia="es-MX"/>
        </w:rPr>
        <w:t xml:space="preserve">aplicada la corrección, si fue necesario; </w:t>
      </w:r>
      <w:r w:rsidRPr="00DC0B91">
        <w:rPr>
          <w:rFonts w:asciiTheme="minorBidi" w:eastAsia="Times New Roman" w:hAnsiTheme="minorBidi" w:cstheme="minorBidi"/>
          <w:color w:val="000000"/>
          <w:sz w:val="20"/>
          <w:szCs w:val="20"/>
          <w:lang w:eastAsia="es-MX"/>
        </w:rPr>
        <w:t>se debería analizar</w:t>
      </w:r>
      <w:r w:rsidR="0002527E">
        <w:rPr>
          <w:rFonts w:asciiTheme="minorBidi" w:eastAsia="Times New Roman" w:hAnsiTheme="minorBidi" w:cstheme="minorBidi"/>
          <w:color w:val="000000"/>
          <w:sz w:val="20"/>
          <w:szCs w:val="20"/>
          <w:lang w:eastAsia="es-MX"/>
        </w:rPr>
        <w:t xml:space="preserve"> </w:t>
      </w:r>
      <w:r w:rsidRPr="00DC0B91">
        <w:rPr>
          <w:rFonts w:asciiTheme="minorBidi" w:eastAsia="Times New Roman" w:hAnsiTheme="minorBidi" w:cstheme="minorBidi"/>
          <w:color w:val="000000"/>
          <w:sz w:val="20"/>
          <w:szCs w:val="20"/>
          <w:lang w:eastAsia="es-MX"/>
        </w:rPr>
        <w:t xml:space="preserve">la necesidad de </w:t>
      </w:r>
      <w:r w:rsidR="0002527E">
        <w:rPr>
          <w:rFonts w:asciiTheme="minorBidi" w:eastAsia="Times New Roman" w:hAnsiTheme="minorBidi" w:cstheme="minorBidi"/>
          <w:color w:val="000000"/>
          <w:sz w:val="20"/>
          <w:szCs w:val="20"/>
          <w:lang w:eastAsia="es-MX"/>
        </w:rPr>
        <w:t xml:space="preserve">generar y aplicar </w:t>
      </w:r>
      <w:r w:rsidR="0002527E" w:rsidRPr="00DC0B91">
        <w:rPr>
          <w:rFonts w:asciiTheme="minorBidi" w:eastAsia="Times New Roman" w:hAnsiTheme="minorBidi" w:cstheme="minorBidi"/>
          <w:color w:val="000000"/>
          <w:sz w:val="20"/>
          <w:szCs w:val="20"/>
          <w:lang w:eastAsia="es-MX"/>
        </w:rPr>
        <w:t>acciones</w:t>
      </w:r>
      <w:r w:rsidRPr="00DC0B91">
        <w:rPr>
          <w:rFonts w:asciiTheme="minorBidi" w:eastAsia="Times New Roman" w:hAnsiTheme="minorBidi" w:cstheme="minorBidi"/>
          <w:color w:val="000000"/>
          <w:sz w:val="20"/>
          <w:szCs w:val="20"/>
          <w:lang w:eastAsia="es-MX"/>
        </w:rPr>
        <w:t xml:space="preserve"> correctivas o acciones preventivas.</w:t>
      </w:r>
    </w:p>
    <w:p w14:paraId="4FAEBF3F" w14:textId="7DEBBA9C" w:rsidR="0002527E" w:rsidRDefault="0002527E" w:rsidP="00DC0B91">
      <w:pPr>
        <w:spacing w:after="0" w:line="240" w:lineRule="auto"/>
        <w:ind w:left="0" w:firstLine="0"/>
        <w:rPr>
          <w:rFonts w:asciiTheme="minorBidi" w:eastAsia="Times New Roman" w:hAnsiTheme="minorBidi" w:cstheme="minorBidi"/>
          <w:color w:val="000000"/>
          <w:sz w:val="20"/>
          <w:szCs w:val="20"/>
          <w:lang w:eastAsia="es-MX"/>
        </w:rPr>
      </w:pPr>
    </w:p>
    <w:p w14:paraId="71290667" w14:textId="583F403A" w:rsidR="0002527E" w:rsidRPr="0002527E" w:rsidRDefault="0002527E" w:rsidP="00532449">
      <w:pPr>
        <w:pStyle w:val="Prrafodelista"/>
        <w:numPr>
          <w:ilvl w:val="0"/>
          <w:numId w:val="34"/>
        </w:numPr>
        <w:spacing w:after="0" w:line="240" w:lineRule="auto"/>
        <w:rPr>
          <w:rFonts w:asciiTheme="minorBidi" w:eastAsia="Times New Roman" w:hAnsiTheme="minorBidi" w:cstheme="minorBidi"/>
          <w:color w:val="000000"/>
          <w:sz w:val="20"/>
          <w:szCs w:val="20"/>
          <w:lang w:eastAsia="es-MX"/>
        </w:rPr>
      </w:pPr>
      <w:r w:rsidRPr="0002527E">
        <w:rPr>
          <w:rFonts w:asciiTheme="minorBidi" w:eastAsia="Times New Roman" w:hAnsiTheme="minorBidi" w:cstheme="minorBidi"/>
          <w:color w:val="000000"/>
          <w:sz w:val="20"/>
          <w:szCs w:val="20"/>
          <w:lang w:eastAsia="es-MX"/>
        </w:rPr>
        <w:t>Acción Correctiva: situación no deseable.</w:t>
      </w:r>
    </w:p>
    <w:p w14:paraId="4DE781E5" w14:textId="77777777" w:rsidR="0002527E" w:rsidRPr="0002527E" w:rsidRDefault="0002527E" w:rsidP="0002527E">
      <w:pPr>
        <w:spacing w:after="0" w:line="240" w:lineRule="auto"/>
        <w:ind w:left="0" w:firstLine="0"/>
        <w:rPr>
          <w:rFonts w:asciiTheme="minorBidi" w:eastAsia="Times New Roman" w:hAnsiTheme="minorBidi" w:cstheme="minorBidi"/>
          <w:color w:val="000000"/>
          <w:sz w:val="20"/>
          <w:szCs w:val="20"/>
          <w:lang w:eastAsia="es-MX"/>
        </w:rPr>
      </w:pPr>
    </w:p>
    <w:p w14:paraId="5762F3FF" w14:textId="1D400848" w:rsidR="0002527E" w:rsidRPr="00DC0B91" w:rsidRDefault="0002527E" w:rsidP="00532449">
      <w:pPr>
        <w:pStyle w:val="Prrafodelista"/>
        <w:numPr>
          <w:ilvl w:val="0"/>
          <w:numId w:val="34"/>
        </w:numPr>
        <w:spacing w:after="0" w:line="240" w:lineRule="auto"/>
        <w:rPr>
          <w:rFonts w:asciiTheme="minorBidi" w:eastAsia="Times New Roman" w:hAnsiTheme="minorBidi" w:cstheme="minorBidi"/>
          <w:color w:val="000000"/>
          <w:sz w:val="20"/>
          <w:szCs w:val="20"/>
          <w:lang w:eastAsia="es-MX"/>
        </w:rPr>
      </w:pPr>
      <w:r w:rsidRPr="0002527E">
        <w:rPr>
          <w:rFonts w:asciiTheme="minorBidi" w:eastAsia="Times New Roman" w:hAnsiTheme="minorBidi" w:cstheme="minorBidi"/>
          <w:color w:val="000000"/>
          <w:sz w:val="20"/>
          <w:szCs w:val="20"/>
          <w:lang w:eastAsia="es-MX"/>
        </w:rPr>
        <w:t>Acción Preventiva: situación potencialmente no deseable</w:t>
      </w:r>
    </w:p>
    <w:p w14:paraId="1B7CFD05" w14:textId="77777777" w:rsidR="00DC0B91" w:rsidRPr="00DC0B91" w:rsidRDefault="00DC0B91" w:rsidP="00DC0B91">
      <w:pPr>
        <w:spacing w:after="0" w:line="240" w:lineRule="auto"/>
        <w:ind w:left="0" w:firstLine="0"/>
        <w:rPr>
          <w:rFonts w:asciiTheme="minorBidi" w:eastAsia="Times New Roman" w:hAnsiTheme="minorBidi" w:cstheme="minorBidi"/>
          <w:color w:val="000000"/>
          <w:sz w:val="20"/>
          <w:szCs w:val="20"/>
          <w:lang w:eastAsia="es-MX"/>
        </w:rPr>
      </w:pPr>
    </w:p>
    <w:p w14:paraId="49A8FE47" w14:textId="624E3123" w:rsidR="00972A90" w:rsidRDefault="0002527E" w:rsidP="00B80110">
      <w:pPr>
        <w:spacing w:after="0" w:line="240" w:lineRule="auto"/>
        <w:ind w:left="0" w:firstLine="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MX"/>
        </w:rPr>
        <w:t xml:space="preserve">Con el fin de determinar acciones </w:t>
      </w:r>
      <w:r w:rsidR="00B80110">
        <w:rPr>
          <w:rFonts w:asciiTheme="minorBidi" w:eastAsia="Times New Roman" w:hAnsiTheme="minorBidi" w:cstheme="minorBidi"/>
          <w:color w:val="000000"/>
          <w:sz w:val="20"/>
          <w:szCs w:val="20"/>
          <w:lang w:eastAsia="es-MX"/>
        </w:rPr>
        <w:t xml:space="preserve">que impidan la repetición de las situaciones no deseables o la materialización de las situaciones potencialmente no deseables, </w:t>
      </w:r>
      <w:r>
        <w:rPr>
          <w:rFonts w:asciiTheme="minorBidi" w:eastAsia="Times New Roman" w:hAnsiTheme="minorBidi" w:cstheme="minorBidi"/>
          <w:color w:val="000000"/>
          <w:sz w:val="20"/>
          <w:szCs w:val="20"/>
          <w:lang w:eastAsia="es-MX"/>
        </w:rPr>
        <w:t xml:space="preserve"> se debería analizar</w:t>
      </w:r>
      <w:r w:rsidRPr="0002527E">
        <w:rPr>
          <w:rFonts w:asciiTheme="minorBidi" w:eastAsia="Times New Roman" w:hAnsiTheme="minorBidi" w:cstheme="minorBidi"/>
          <w:color w:val="000000"/>
          <w:sz w:val="20"/>
          <w:szCs w:val="20"/>
          <w:lang w:eastAsia="es-MX"/>
        </w:rPr>
        <w:t xml:space="preserve"> la no conformidad para determinar sus causas y formular las acciones encaminadas a </w:t>
      </w:r>
      <w:r w:rsidR="00972A90" w:rsidRPr="0002527E">
        <w:rPr>
          <w:rFonts w:asciiTheme="minorBidi" w:eastAsia="Times New Roman" w:hAnsiTheme="minorBidi" w:cstheme="minorBidi"/>
          <w:color w:val="000000"/>
          <w:sz w:val="20"/>
          <w:szCs w:val="20"/>
          <w:lang w:eastAsia="es-MX"/>
        </w:rPr>
        <w:t>eliminar</w:t>
      </w:r>
      <w:r w:rsidR="00972A90">
        <w:rPr>
          <w:rFonts w:asciiTheme="minorBidi" w:eastAsia="Times New Roman" w:hAnsiTheme="minorBidi" w:cstheme="minorBidi"/>
          <w:color w:val="000000"/>
          <w:sz w:val="20"/>
          <w:szCs w:val="20"/>
          <w:lang w:eastAsia="es-MX"/>
        </w:rPr>
        <w:t xml:space="preserve">las. </w:t>
      </w:r>
      <w:r w:rsidR="00972A90" w:rsidRPr="00F73596">
        <w:rPr>
          <w:rFonts w:asciiTheme="minorBidi" w:eastAsia="Times New Roman" w:hAnsiTheme="minorBidi" w:cstheme="minorBidi"/>
          <w:color w:val="000000"/>
          <w:sz w:val="20"/>
          <w:szCs w:val="20"/>
          <w:lang w:eastAsia="es-MX"/>
        </w:rPr>
        <w:t xml:space="preserve">Si no es posible eliminar de fondo las causas, </w:t>
      </w:r>
      <w:r w:rsidR="00B80110">
        <w:rPr>
          <w:rFonts w:asciiTheme="minorBidi" w:eastAsia="Times New Roman" w:hAnsiTheme="minorBidi" w:cstheme="minorBidi"/>
          <w:color w:val="000000"/>
          <w:sz w:val="20"/>
          <w:szCs w:val="20"/>
          <w:lang w:eastAsia="es-MX"/>
        </w:rPr>
        <w:t xml:space="preserve">se </w:t>
      </w:r>
      <w:r w:rsidR="00972A90" w:rsidRPr="00F73596">
        <w:rPr>
          <w:rFonts w:asciiTheme="minorBidi" w:eastAsia="Times New Roman" w:hAnsiTheme="minorBidi" w:cstheme="minorBidi"/>
          <w:color w:val="000000"/>
          <w:sz w:val="20"/>
          <w:szCs w:val="20"/>
          <w:lang w:eastAsia="es-MX"/>
        </w:rPr>
        <w:t>debería</w:t>
      </w:r>
      <w:r w:rsidR="00B80110">
        <w:rPr>
          <w:rFonts w:asciiTheme="minorBidi" w:eastAsia="Times New Roman" w:hAnsiTheme="minorBidi" w:cstheme="minorBidi"/>
          <w:color w:val="000000"/>
          <w:sz w:val="20"/>
          <w:szCs w:val="20"/>
          <w:lang w:eastAsia="es-MX"/>
        </w:rPr>
        <w:t>n</w:t>
      </w:r>
      <w:r w:rsidR="00972A90" w:rsidRPr="00F73596">
        <w:rPr>
          <w:rFonts w:asciiTheme="minorBidi" w:eastAsia="Times New Roman" w:hAnsiTheme="minorBidi" w:cstheme="minorBidi"/>
          <w:color w:val="000000"/>
          <w:sz w:val="20"/>
          <w:szCs w:val="20"/>
          <w:lang w:eastAsia="es-MX"/>
        </w:rPr>
        <w:t xml:space="preserve"> tomar acciones para minimizar los efectos</w:t>
      </w:r>
      <w:r w:rsidR="00B80110">
        <w:rPr>
          <w:rFonts w:asciiTheme="minorBidi" w:eastAsia="Times New Roman" w:hAnsiTheme="minorBidi" w:cstheme="minorBidi"/>
          <w:color w:val="000000"/>
          <w:sz w:val="20"/>
          <w:szCs w:val="20"/>
          <w:lang w:eastAsia="es-MX"/>
        </w:rPr>
        <w:t>.</w:t>
      </w:r>
    </w:p>
    <w:p w14:paraId="4D6FF6E2" w14:textId="77777777" w:rsidR="00972A90" w:rsidRDefault="00972A90" w:rsidP="00972A90">
      <w:pPr>
        <w:spacing w:after="0" w:line="240" w:lineRule="auto"/>
        <w:ind w:left="0" w:firstLine="0"/>
        <w:rPr>
          <w:rFonts w:asciiTheme="minorBidi" w:eastAsia="Times New Roman" w:hAnsiTheme="minorBidi" w:cstheme="minorBidi"/>
          <w:color w:val="000000"/>
          <w:sz w:val="20"/>
          <w:szCs w:val="20"/>
          <w:lang w:eastAsia="es-MX"/>
        </w:rPr>
      </w:pPr>
    </w:p>
    <w:p w14:paraId="3C4FCAEF" w14:textId="1A88F734" w:rsidR="00972A90" w:rsidRPr="00F73596" w:rsidRDefault="00972A90" w:rsidP="00972A90">
      <w:pPr>
        <w:ind w:left="-37" w:firstLine="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MX"/>
        </w:rPr>
        <w:t>E</w:t>
      </w:r>
      <w:r w:rsidRPr="00F73596">
        <w:rPr>
          <w:rFonts w:asciiTheme="minorBidi" w:eastAsia="Times New Roman" w:hAnsiTheme="minorBidi" w:cstheme="minorBidi"/>
          <w:color w:val="000000"/>
          <w:sz w:val="20"/>
          <w:szCs w:val="20"/>
          <w:lang w:eastAsia="es-MX"/>
        </w:rPr>
        <w:t xml:space="preserve">n el caso que la no conformidad se detecte   a través de una queja o reclamo recibido, se debería a más de responder la solicitud, </w:t>
      </w:r>
      <w:r w:rsidR="00B80110">
        <w:rPr>
          <w:rFonts w:asciiTheme="minorBidi" w:eastAsia="Times New Roman" w:hAnsiTheme="minorBidi" w:cstheme="minorBidi"/>
          <w:color w:val="000000"/>
          <w:sz w:val="20"/>
          <w:szCs w:val="20"/>
          <w:lang w:eastAsia="es-MX"/>
        </w:rPr>
        <w:t xml:space="preserve">considerar aplicar los pasos descritos anteriormente. </w:t>
      </w:r>
    </w:p>
    <w:p w14:paraId="5C290D1D" w14:textId="25F16E9F" w:rsidR="00972A90" w:rsidRPr="00F73596" w:rsidRDefault="00B80110" w:rsidP="00972A90">
      <w:pPr>
        <w:ind w:left="-37" w:firstLine="0"/>
        <w:rPr>
          <w:rFonts w:asciiTheme="minorBidi" w:eastAsia="Times New Roman" w:hAnsiTheme="minorBidi" w:cstheme="minorBidi"/>
          <w:color w:val="000000"/>
          <w:sz w:val="20"/>
          <w:szCs w:val="20"/>
          <w:lang w:eastAsia="es-MX"/>
        </w:rPr>
      </w:pPr>
      <w:r>
        <w:rPr>
          <w:rFonts w:asciiTheme="minorBidi" w:eastAsia="Times New Roman" w:hAnsiTheme="minorBidi" w:cstheme="minorBidi"/>
          <w:color w:val="000000"/>
          <w:sz w:val="20"/>
          <w:szCs w:val="20"/>
          <w:lang w:eastAsia="es-MX"/>
        </w:rPr>
        <w:t xml:space="preserve">Cuando se realiza </w:t>
      </w:r>
      <w:r w:rsidR="00FF3545">
        <w:rPr>
          <w:rFonts w:asciiTheme="minorBidi" w:eastAsia="Times New Roman" w:hAnsiTheme="minorBidi" w:cstheme="minorBidi"/>
          <w:color w:val="000000"/>
          <w:sz w:val="20"/>
          <w:szCs w:val="20"/>
          <w:lang w:eastAsia="es-MX"/>
        </w:rPr>
        <w:t xml:space="preserve">el </w:t>
      </w:r>
      <w:r w:rsidR="00FF3545" w:rsidRPr="00F73596">
        <w:rPr>
          <w:rFonts w:asciiTheme="minorBidi" w:eastAsia="Times New Roman" w:hAnsiTheme="minorBidi" w:cstheme="minorBidi"/>
          <w:color w:val="000000"/>
          <w:sz w:val="20"/>
          <w:szCs w:val="20"/>
          <w:lang w:eastAsia="es-MX"/>
        </w:rPr>
        <w:t>análisis</w:t>
      </w:r>
      <w:r w:rsidR="00972A90" w:rsidRPr="00F73596">
        <w:rPr>
          <w:rFonts w:asciiTheme="minorBidi" w:eastAsia="Times New Roman" w:hAnsiTheme="minorBidi" w:cstheme="minorBidi"/>
          <w:color w:val="000000"/>
          <w:sz w:val="20"/>
          <w:szCs w:val="20"/>
          <w:lang w:eastAsia="es-MX"/>
        </w:rPr>
        <w:t xml:space="preserve"> de las no conformidades se debería considerar </w:t>
      </w:r>
      <w:r>
        <w:rPr>
          <w:rFonts w:asciiTheme="minorBidi" w:eastAsia="Times New Roman" w:hAnsiTheme="minorBidi" w:cstheme="minorBidi"/>
          <w:color w:val="000000"/>
          <w:sz w:val="20"/>
          <w:szCs w:val="20"/>
          <w:lang w:eastAsia="es-MX"/>
        </w:rPr>
        <w:t xml:space="preserve">revisar </w:t>
      </w:r>
      <w:r w:rsidR="00972A90" w:rsidRPr="00F73596">
        <w:rPr>
          <w:rFonts w:asciiTheme="minorBidi" w:eastAsia="Times New Roman" w:hAnsiTheme="minorBidi" w:cstheme="minorBidi"/>
          <w:color w:val="000000"/>
          <w:sz w:val="20"/>
          <w:szCs w:val="20"/>
          <w:lang w:eastAsia="es-MX"/>
        </w:rPr>
        <w:t xml:space="preserve">la situación no solamente en el </w:t>
      </w:r>
      <w:r w:rsidRPr="00F73596">
        <w:rPr>
          <w:rFonts w:asciiTheme="minorBidi" w:eastAsia="Times New Roman" w:hAnsiTheme="minorBidi" w:cstheme="minorBidi"/>
          <w:color w:val="000000"/>
          <w:sz w:val="20"/>
          <w:szCs w:val="20"/>
          <w:lang w:eastAsia="es-MX"/>
        </w:rPr>
        <w:t>proceso</w:t>
      </w:r>
      <w:r w:rsidR="00972A90" w:rsidRPr="00F73596">
        <w:rPr>
          <w:rFonts w:asciiTheme="minorBidi" w:eastAsia="Times New Roman" w:hAnsiTheme="minorBidi" w:cstheme="minorBidi"/>
          <w:color w:val="000000"/>
          <w:sz w:val="20"/>
          <w:szCs w:val="20"/>
          <w:lang w:eastAsia="es-MX"/>
        </w:rPr>
        <w:t xml:space="preserve"> o área que se detectó, sino su posible ocurrencia en otros procesos.</w:t>
      </w:r>
    </w:p>
    <w:p w14:paraId="09D7DC98" w14:textId="39366C77" w:rsidR="00972A90" w:rsidRDefault="00972A90" w:rsidP="00DC0B91">
      <w:pPr>
        <w:spacing w:after="0" w:line="240" w:lineRule="auto"/>
        <w:ind w:left="0" w:firstLine="0"/>
        <w:rPr>
          <w:rFonts w:asciiTheme="minorBidi" w:eastAsia="Times New Roman" w:hAnsiTheme="minorBidi" w:cstheme="minorBidi"/>
          <w:color w:val="000000"/>
          <w:sz w:val="20"/>
          <w:szCs w:val="20"/>
          <w:lang w:eastAsia="es-MX"/>
        </w:rPr>
      </w:pPr>
    </w:p>
    <w:p w14:paraId="23B42C50" w14:textId="588745B4" w:rsidR="00DC0B91" w:rsidRPr="00F73596" w:rsidRDefault="0002527E" w:rsidP="00503BF4">
      <w:pPr>
        <w:ind w:left="-5"/>
        <w:rPr>
          <w:rFonts w:asciiTheme="minorBidi" w:hAnsiTheme="minorBidi" w:cstheme="minorBidi"/>
          <w:sz w:val="20"/>
          <w:szCs w:val="20"/>
        </w:rPr>
      </w:pPr>
      <w:r>
        <w:rPr>
          <w:rFonts w:asciiTheme="minorBidi" w:hAnsiTheme="minorBidi" w:cstheme="minorBidi"/>
          <w:sz w:val="20"/>
          <w:szCs w:val="20"/>
        </w:rPr>
        <w:t>Para la identificación de las causas s</w:t>
      </w:r>
      <w:r w:rsidR="00DC0B91" w:rsidRPr="00F73596">
        <w:rPr>
          <w:rFonts w:asciiTheme="minorBidi" w:hAnsiTheme="minorBidi" w:cstheme="minorBidi"/>
          <w:sz w:val="20"/>
          <w:szCs w:val="20"/>
        </w:rPr>
        <w:t>e deberían aplicar técnicas de análisis, en este sentido se podrían seleccionar entre otras técnicas las siguientes:)</w:t>
      </w:r>
      <w:r w:rsidR="00DC0B91" w:rsidRPr="00F73596">
        <w:rPr>
          <w:rFonts w:asciiTheme="minorBidi" w:hAnsiTheme="minorBidi" w:cstheme="minorBidi"/>
          <w:sz w:val="20"/>
          <w:szCs w:val="20"/>
        </w:rPr>
        <w:tab/>
        <w:t>Cinco ¿Por qué?:</w:t>
      </w:r>
      <w:r w:rsidR="00C06CEF">
        <w:rPr>
          <w:rFonts w:asciiTheme="minorBidi" w:hAnsiTheme="minorBidi" w:cstheme="minorBidi"/>
          <w:sz w:val="20"/>
          <w:szCs w:val="20"/>
        </w:rPr>
        <w:t xml:space="preserve">, </w:t>
      </w:r>
      <w:r w:rsidR="00C06CEF" w:rsidRPr="00F73596">
        <w:rPr>
          <w:rFonts w:asciiTheme="minorBidi" w:hAnsiTheme="minorBidi" w:cstheme="minorBidi"/>
          <w:sz w:val="20"/>
          <w:szCs w:val="20"/>
        </w:rPr>
        <w:t>Análisis</w:t>
      </w:r>
      <w:r w:rsidR="00DC0B91" w:rsidRPr="00F73596">
        <w:rPr>
          <w:rFonts w:asciiTheme="minorBidi" w:hAnsiTheme="minorBidi" w:cstheme="minorBidi"/>
          <w:sz w:val="20"/>
          <w:szCs w:val="20"/>
        </w:rPr>
        <w:t xml:space="preserve"> Causa-Efecto o Espina de Pescado</w:t>
      </w:r>
      <w:r w:rsidR="00503BF4">
        <w:rPr>
          <w:rFonts w:asciiTheme="minorBidi" w:hAnsiTheme="minorBidi" w:cstheme="minorBidi"/>
          <w:sz w:val="20"/>
          <w:szCs w:val="20"/>
        </w:rPr>
        <w:t>;</w:t>
      </w:r>
      <w:r w:rsidR="00972A90">
        <w:rPr>
          <w:rFonts w:asciiTheme="minorBidi" w:hAnsiTheme="minorBidi" w:cstheme="minorBidi"/>
          <w:sz w:val="20"/>
          <w:szCs w:val="20"/>
        </w:rPr>
        <w:t xml:space="preserve"> </w:t>
      </w:r>
      <w:r w:rsidR="00DC0B91" w:rsidRPr="00F73596">
        <w:rPr>
          <w:rFonts w:asciiTheme="minorBidi" w:hAnsiTheme="minorBidi" w:cstheme="minorBidi"/>
          <w:sz w:val="20"/>
          <w:szCs w:val="20"/>
        </w:rPr>
        <w:t>Lluvia de ideas</w:t>
      </w:r>
      <w:r w:rsidR="00503BF4">
        <w:rPr>
          <w:rFonts w:asciiTheme="minorBidi" w:hAnsiTheme="minorBidi" w:cstheme="minorBidi"/>
          <w:sz w:val="20"/>
          <w:szCs w:val="20"/>
        </w:rPr>
        <w:t xml:space="preserve">, </w:t>
      </w:r>
      <w:r w:rsidR="004648ED">
        <w:rPr>
          <w:rFonts w:asciiTheme="minorBidi" w:hAnsiTheme="minorBidi" w:cstheme="minorBidi"/>
          <w:sz w:val="20"/>
          <w:szCs w:val="20"/>
        </w:rPr>
        <w:t>Pareto,</w:t>
      </w:r>
      <w:r w:rsidR="00503BF4">
        <w:rPr>
          <w:rFonts w:asciiTheme="minorBidi" w:hAnsiTheme="minorBidi" w:cstheme="minorBidi"/>
          <w:sz w:val="20"/>
          <w:szCs w:val="20"/>
        </w:rPr>
        <w:t xml:space="preserve"> AMEF.</w:t>
      </w:r>
    </w:p>
    <w:p w14:paraId="0B77A9F7" w14:textId="3EB6C480" w:rsidR="000818D1" w:rsidRPr="00A93405" w:rsidRDefault="0075020C">
      <w:pPr>
        <w:ind w:left="-5"/>
        <w:rPr>
          <w:rFonts w:asciiTheme="minorBidi" w:hAnsiTheme="minorBidi" w:cstheme="minorBidi"/>
          <w:sz w:val="20"/>
          <w:szCs w:val="20"/>
        </w:rPr>
      </w:pPr>
      <w:r w:rsidRPr="00A93405">
        <w:rPr>
          <w:rFonts w:asciiTheme="minorBidi" w:hAnsiTheme="minorBidi" w:cstheme="minorBidi"/>
          <w:sz w:val="20"/>
          <w:szCs w:val="20"/>
        </w:rPr>
        <w:t xml:space="preserve">Una vez </w:t>
      </w:r>
      <w:r w:rsidR="00295208" w:rsidRPr="00A93405">
        <w:rPr>
          <w:rFonts w:asciiTheme="minorBidi" w:hAnsiTheme="minorBidi" w:cstheme="minorBidi"/>
          <w:sz w:val="20"/>
          <w:szCs w:val="20"/>
        </w:rPr>
        <w:t xml:space="preserve">identificadas las causas </w:t>
      </w:r>
      <w:r w:rsidR="000818D1" w:rsidRPr="00A93405">
        <w:rPr>
          <w:rFonts w:asciiTheme="minorBidi" w:hAnsiTheme="minorBidi" w:cstheme="minorBidi"/>
          <w:sz w:val="20"/>
          <w:szCs w:val="20"/>
        </w:rPr>
        <w:t xml:space="preserve">se debería formular el plan de </w:t>
      </w:r>
      <w:r w:rsidR="00A93405" w:rsidRPr="00A93405">
        <w:rPr>
          <w:rFonts w:asciiTheme="minorBidi" w:hAnsiTheme="minorBidi" w:cstheme="minorBidi"/>
          <w:sz w:val="20"/>
          <w:szCs w:val="20"/>
        </w:rPr>
        <w:t>acción</w:t>
      </w:r>
      <w:r w:rsidR="000818D1" w:rsidRPr="00A93405">
        <w:rPr>
          <w:rFonts w:asciiTheme="minorBidi" w:hAnsiTheme="minorBidi" w:cstheme="minorBidi"/>
          <w:sz w:val="20"/>
          <w:szCs w:val="20"/>
        </w:rPr>
        <w:t xml:space="preserve"> para su tratamiento</w:t>
      </w:r>
      <w:r w:rsidR="00B80110">
        <w:rPr>
          <w:rFonts w:asciiTheme="minorBidi" w:hAnsiTheme="minorBidi" w:cstheme="minorBidi"/>
          <w:sz w:val="20"/>
          <w:szCs w:val="20"/>
        </w:rPr>
        <w:t xml:space="preserve"> con el siguiente contenido:</w:t>
      </w:r>
    </w:p>
    <w:p w14:paraId="2CCBEB93" w14:textId="1503AAC5" w:rsidR="000818D1" w:rsidRPr="000818D1" w:rsidRDefault="000818D1" w:rsidP="00B80110">
      <w:pPr>
        <w:spacing w:after="0" w:line="240" w:lineRule="auto"/>
        <w:ind w:left="0" w:firstLine="0"/>
        <w:rPr>
          <w:rFonts w:eastAsia="Times New Roman"/>
          <w:color w:val="000000"/>
          <w:sz w:val="20"/>
          <w:szCs w:val="20"/>
          <w:lang w:eastAsia="es-MX"/>
        </w:rPr>
      </w:pPr>
      <w:r w:rsidRPr="000818D1">
        <w:rPr>
          <w:rFonts w:eastAsia="Times New Roman"/>
          <w:color w:val="000000"/>
          <w:sz w:val="20"/>
          <w:szCs w:val="20"/>
          <w:lang w:eastAsia="es-MX"/>
        </w:rPr>
        <w:t>a)</w:t>
      </w:r>
      <w:r w:rsidRPr="000818D1">
        <w:rPr>
          <w:rFonts w:eastAsia="Times New Roman"/>
          <w:color w:val="000000"/>
          <w:sz w:val="20"/>
          <w:szCs w:val="20"/>
          <w:lang w:eastAsia="es-MX"/>
        </w:rPr>
        <w:tab/>
      </w:r>
      <w:r w:rsidR="00503BF4">
        <w:rPr>
          <w:rFonts w:eastAsia="Times New Roman"/>
          <w:color w:val="000000"/>
          <w:sz w:val="20"/>
          <w:szCs w:val="20"/>
          <w:lang w:eastAsia="es-MX"/>
        </w:rPr>
        <w:t>des</w:t>
      </w:r>
      <w:r w:rsidRPr="000818D1">
        <w:rPr>
          <w:rFonts w:eastAsia="Times New Roman"/>
          <w:color w:val="000000"/>
          <w:sz w:val="20"/>
          <w:szCs w:val="20"/>
          <w:lang w:eastAsia="es-MX"/>
        </w:rPr>
        <w:t>cripción de las actividades de acuerdo al ciclo planear-hacer-verificar-actuar.</w:t>
      </w:r>
    </w:p>
    <w:p w14:paraId="26193228" w14:textId="77777777" w:rsidR="000818D1" w:rsidRPr="000818D1" w:rsidRDefault="000818D1" w:rsidP="000818D1">
      <w:pPr>
        <w:spacing w:after="0" w:line="240" w:lineRule="auto"/>
        <w:ind w:left="0" w:firstLine="0"/>
        <w:rPr>
          <w:rFonts w:eastAsia="Times New Roman"/>
          <w:color w:val="000000"/>
          <w:sz w:val="20"/>
          <w:szCs w:val="20"/>
          <w:lang w:eastAsia="es-MX"/>
        </w:rPr>
      </w:pPr>
    </w:p>
    <w:p w14:paraId="2FA5F483" w14:textId="49F572E1" w:rsidR="000818D1" w:rsidRPr="000818D1" w:rsidRDefault="000818D1" w:rsidP="00B80110">
      <w:pPr>
        <w:spacing w:after="0" w:line="240" w:lineRule="auto"/>
        <w:ind w:left="0" w:firstLine="0"/>
        <w:rPr>
          <w:rFonts w:eastAsia="Times New Roman"/>
          <w:color w:val="000000"/>
          <w:sz w:val="20"/>
          <w:szCs w:val="20"/>
          <w:lang w:eastAsia="es-MX"/>
        </w:rPr>
      </w:pPr>
      <w:r w:rsidRPr="000818D1">
        <w:rPr>
          <w:rFonts w:eastAsia="Times New Roman"/>
          <w:color w:val="000000"/>
          <w:sz w:val="20"/>
          <w:szCs w:val="20"/>
          <w:lang w:eastAsia="es-MX"/>
        </w:rPr>
        <w:t>b)</w:t>
      </w:r>
      <w:r w:rsidRPr="000818D1">
        <w:rPr>
          <w:rFonts w:eastAsia="Times New Roman"/>
          <w:color w:val="000000"/>
          <w:sz w:val="20"/>
          <w:szCs w:val="20"/>
          <w:lang w:eastAsia="es-MX"/>
        </w:rPr>
        <w:tab/>
      </w:r>
      <w:r w:rsidR="00503BF4">
        <w:rPr>
          <w:rFonts w:eastAsia="Times New Roman"/>
          <w:color w:val="000000"/>
          <w:sz w:val="20"/>
          <w:szCs w:val="20"/>
          <w:lang w:eastAsia="es-MX"/>
        </w:rPr>
        <w:t>r</w:t>
      </w:r>
      <w:r w:rsidRPr="000818D1">
        <w:rPr>
          <w:rFonts w:eastAsia="Times New Roman"/>
          <w:color w:val="000000"/>
          <w:sz w:val="20"/>
          <w:szCs w:val="20"/>
          <w:lang w:eastAsia="es-MX"/>
        </w:rPr>
        <w:t>esponsable de ejecutar las acciones.</w:t>
      </w:r>
    </w:p>
    <w:p w14:paraId="0CA2001D" w14:textId="77777777" w:rsidR="000818D1" w:rsidRPr="000818D1" w:rsidRDefault="000818D1" w:rsidP="000818D1">
      <w:pPr>
        <w:spacing w:after="0" w:line="240" w:lineRule="auto"/>
        <w:ind w:left="0" w:firstLine="0"/>
        <w:rPr>
          <w:rFonts w:eastAsia="Times New Roman"/>
          <w:color w:val="000000"/>
          <w:sz w:val="20"/>
          <w:szCs w:val="20"/>
          <w:lang w:eastAsia="es-MX"/>
        </w:rPr>
      </w:pPr>
    </w:p>
    <w:p w14:paraId="3DEB06B1" w14:textId="3CA1A9D7" w:rsidR="000818D1" w:rsidRPr="000818D1" w:rsidRDefault="000818D1" w:rsidP="000818D1">
      <w:pPr>
        <w:spacing w:after="0" w:line="240" w:lineRule="auto"/>
        <w:ind w:left="0" w:firstLine="0"/>
        <w:rPr>
          <w:rFonts w:eastAsia="Times New Roman"/>
          <w:color w:val="000000"/>
          <w:sz w:val="20"/>
          <w:szCs w:val="20"/>
          <w:lang w:eastAsia="es-MX"/>
        </w:rPr>
      </w:pPr>
      <w:r w:rsidRPr="000818D1">
        <w:rPr>
          <w:rFonts w:eastAsia="Times New Roman"/>
          <w:color w:val="000000"/>
          <w:sz w:val="20"/>
          <w:szCs w:val="20"/>
          <w:lang w:eastAsia="es-MX"/>
        </w:rPr>
        <w:t>c)</w:t>
      </w:r>
      <w:r w:rsidRPr="000818D1">
        <w:rPr>
          <w:rFonts w:eastAsia="Times New Roman"/>
          <w:color w:val="000000"/>
          <w:sz w:val="20"/>
          <w:szCs w:val="20"/>
          <w:lang w:eastAsia="es-MX"/>
        </w:rPr>
        <w:tab/>
      </w:r>
      <w:r w:rsidR="00503BF4">
        <w:rPr>
          <w:rFonts w:eastAsia="Times New Roman"/>
          <w:color w:val="000000"/>
          <w:sz w:val="20"/>
          <w:szCs w:val="20"/>
          <w:lang w:eastAsia="es-MX"/>
        </w:rPr>
        <w:t>f</w:t>
      </w:r>
      <w:r w:rsidRPr="000818D1">
        <w:rPr>
          <w:rFonts w:eastAsia="Times New Roman"/>
          <w:color w:val="000000"/>
          <w:sz w:val="20"/>
          <w:szCs w:val="20"/>
          <w:lang w:eastAsia="es-MX"/>
        </w:rPr>
        <w:t>echa prevista de inicio y fin.</w:t>
      </w:r>
    </w:p>
    <w:p w14:paraId="7C6C89F1" w14:textId="77777777" w:rsidR="000818D1" w:rsidRPr="000818D1" w:rsidRDefault="000818D1" w:rsidP="000818D1">
      <w:pPr>
        <w:spacing w:after="0" w:line="240" w:lineRule="auto"/>
        <w:ind w:left="0" w:firstLine="0"/>
        <w:rPr>
          <w:rFonts w:eastAsia="Times New Roman"/>
          <w:color w:val="000000"/>
          <w:sz w:val="20"/>
          <w:szCs w:val="20"/>
          <w:lang w:eastAsia="es-MX"/>
        </w:rPr>
      </w:pPr>
    </w:p>
    <w:p w14:paraId="6AF4D3FD" w14:textId="346A6EE0" w:rsidR="000818D1" w:rsidRPr="000818D1" w:rsidRDefault="000818D1" w:rsidP="000818D1">
      <w:pPr>
        <w:spacing w:after="0" w:line="240" w:lineRule="auto"/>
        <w:ind w:left="0" w:firstLine="0"/>
        <w:rPr>
          <w:rFonts w:eastAsia="Times New Roman"/>
          <w:color w:val="000000"/>
          <w:sz w:val="20"/>
          <w:szCs w:val="20"/>
          <w:lang w:eastAsia="es-MX"/>
        </w:rPr>
      </w:pPr>
      <w:r w:rsidRPr="000818D1">
        <w:rPr>
          <w:rFonts w:eastAsia="Times New Roman"/>
          <w:color w:val="000000"/>
          <w:sz w:val="20"/>
          <w:szCs w:val="20"/>
          <w:lang w:eastAsia="es-MX"/>
        </w:rPr>
        <w:t>d)</w:t>
      </w:r>
      <w:r w:rsidRPr="000818D1">
        <w:rPr>
          <w:rFonts w:eastAsia="Times New Roman"/>
          <w:color w:val="000000"/>
          <w:sz w:val="20"/>
          <w:szCs w:val="20"/>
          <w:lang w:eastAsia="es-MX"/>
        </w:rPr>
        <w:tab/>
      </w:r>
      <w:r w:rsidR="00503BF4">
        <w:rPr>
          <w:rFonts w:eastAsia="Times New Roman"/>
          <w:color w:val="000000"/>
          <w:sz w:val="20"/>
          <w:szCs w:val="20"/>
          <w:lang w:eastAsia="es-MX"/>
        </w:rPr>
        <w:t>r</w:t>
      </w:r>
      <w:r w:rsidRPr="000818D1">
        <w:rPr>
          <w:rFonts w:eastAsia="Times New Roman"/>
          <w:color w:val="000000"/>
          <w:sz w:val="20"/>
          <w:szCs w:val="20"/>
          <w:lang w:eastAsia="es-MX"/>
        </w:rPr>
        <w:t>esultado de las acciones, producto resultante de la acción.</w:t>
      </w:r>
    </w:p>
    <w:p w14:paraId="4D759169" w14:textId="77777777" w:rsidR="000818D1" w:rsidRPr="000818D1" w:rsidRDefault="000818D1" w:rsidP="000818D1">
      <w:pPr>
        <w:spacing w:after="0" w:line="240" w:lineRule="auto"/>
        <w:ind w:left="0" w:firstLine="0"/>
        <w:rPr>
          <w:rFonts w:eastAsia="Times New Roman"/>
          <w:color w:val="000000"/>
          <w:sz w:val="20"/>
          <w:szCs w:val="20"/>
          <w:lang w:eastAsia="es-MX"/>
        </w:rPr>
      </w:pPr>
    </w:p>
    <w:p w14:paraId="1E730F03" w14:textId="299D838B" w:rsidR="00122C34" w:rsidRDefault="000818D1" w:rsidP="00122C34">
      <w:pPr>
        <w:spacing w:after="0" w:line="240" w:lineRule="auto"/>
        <w:ind w:left="0" w:firstLine="0"/>
        <w:rPr>
          <w:rFonts w:eastAsia="Times New Roman"/>
          <w:color w:val="000000"/>
          <w:sz w:val="20"/>
          <w:szCs w:val="20"/>
          <w:lang w:eastAsia="es-MX"/>
        </w:rPr>
      </w:pPr>
      <w:r w:rsidRPr="000818D1">
        <w:rPr>
          <w:rFonts w:eastAsia="Times New Roman"/>
          <w:color w:val="000000"/>
          <w:sz w:val="20"/>
          <w:szCs w:val="20"/>
          <w:lang w:eastAsia="es-MX"/>
        </w:rPr>
        <w:t>e)</w:t>
      </w:r>
      <w:r w:rsidRPr="000818D1">
        <w:rPr>
          <w:rFonts w:eastAsia="Times New Roman"/>
          <w:color w:val="000000"/>
          <w:sz w:val="20"/>
          <w:szCs w:val="20"/>
          <w:lang w:eastAsia="es-MX"/>
        </w:rPr>
        <w:tab/>
      </w:r>
      <w:r w:rsidR="00503BF4">
        <w:rPr>
          <w:rFonts w:eastAsia="Times New Roman"/>
          <w:color w:val="000000"/>
          <w:sz w:val="20"/>
          <w:szCs w:val="20"/>
          <w:lang w:eastAsia="es-MX"/>
        </w:rPr>
        <w:t>r</w:t>
      </w:r>
      <w:r w:rsidRPr="000818D1">
        <w:rPr>
          <w:rFonts w:eastAsia="Times New Roman"/>
          <w:color w:val="000000"/>
          <w:sz w:val="20"/>
          <w:szCs w:val="20"/>
          <w:lang w:eastAsia="es-MX"/>
        </w:rPr>
        <w:t>ecursos.</w:t>
      </w:r>
    </w:p>
    <w:p w14:paraId="4E1D2ED2" w14:textId="77777777" w:rsidR="00122C34" w:rsidRDefault="00122C34" w:rsidP="00122C34">
      <w:pPr>
        <w:spacing w:after="0" w:line="240" w:lineRule="auto"/>
        <w:ind w:left="0" w:firstLine="0"/>
        <w:rPr>
          <w:lang w:eastAsia="es-MX"/>
        </w:rPr>
      </w:pPr>
    </w:p>
    <w:p w14:paraId="4E1CA826" w14:textId="2B8B6BC1" w:rsidR="00C06CEF" w:rsidRPr="00C06CEF" w:rsidRDefault="00C06CEF" w:rsidP="00532449">
      <w:pPr>
        <w:pStyle w:val="Prrafodelista"/>
        <w:numPr>
          <w:ilvl w:val="0"/>
          <w:numId w:val="38"/>
        </w:numPr>
        <w:tabs>
          <w:tab w:val="center" w:pos="709"/>
        </w:tabs>
        <w:spacing w:after="0" w:line="240" w:lineRule="auto"/>
        <w:ind w:hanging="680"/>
        <w:rPr>
          <w:rFonts w:eastAsia="Times New Roman"/>
          <w:color w:val="000000"/>
          <w:sz w:val="20"/>
          <w:szCs w:val="20"/>
          <w:lang w:eastAsia="es-MX"/>
        </w:rPr>
      </w:pPr>
      <w:r>
        <w:rPr>
          <w:lang w:eastAsia="es-MX"/>
        </w:rPr>
        <w:t>c</w:t>
      </w:r>
      <w:r w:rsidR="000818D1" w:rsidRPr="00122C34">
        <w:rPr>
          <w:lang w:eastAsia="es-MX"/>
        </w:rPr>
        <w:t>riterios</w:t>
      </w:r>
      <w:r>
        <w:rPr>
          <w:lang w:eastAsia="es-MX"/>
        </w:rPr>
        <w:t xml:space="preserve"> </w:t>
      </w:r>
      <w:r w:rsidR="00596B9D">
        <w:rPr>
          <w:lang w:eastAsia="es-MX"/>
        </w:rPr>
        <w:t xml:space="preserve">o </w:t>
      </w:r>
      <w:r w:rsidR="00596B9D" w:rsidRPr="00122C34">
        <w:rPr>
          <w:lang w:eastAsia="es-MX"/>
        </w:rPr>
        <w:t>evidencias</w:t>
      </w:r>
      <w:r w:rsidR="000818D1" w:rsidRPr="00122C34">
        <w:rPr>
          <w:lang w:eastAsia="es-MX"/>
        </w:rPr>
        <w:t xml:space="preserve"> </w:t>
      </w:r>
      <w:r>
        <w:rPr>
          <w:lang w:eastAsia="es-MX"/>
        </w:rPr>
        <w:t>para determinar la eficacia de la acción.</w:t>
      </w:r>
    </w:p>
    <w:p w14:paraId="02776987" w14:textId="77777777" w:rsidR="00C06CEF" w:rsidRPr="00C06CEF" w:rsidRDefault="00C06CEF" w:rsidP="00C06CEF">
      <w:pPr>
        <w:tabs>
          <w:tab w:val="center" w:pos="709"/>
        </w:tabs>
        <w:spacing w:after="0" w:line="240" w:lineRule="auto"/>
        <w:rPr>
          <w:rFonts w:eastAsia="Times New Roman"/>
          <w:color w:val="000000"/>
          <w:sz w:val="20"/>
          <w:szCs w:val="20"/>
          <w:lang w:eastAsia="es-MX"/>
        </w:rPr>
      </w:pPr>
    </w:p>
    <w:p w14:paraId="2AC2E8D1" w14:textId="4387271F" w:rsidR="000818D1" w:rsidRDefault="000818D1" w:rsidP="00C06CEF">
      <w:pPr>
        <w:tabs>
          <w:tab w:val="center" w:pos="709"/>
        </w:tabs>
        <w:ind w:left="0"/>
        <w:rPr>
          <w:rFonts w:eastAsia="Times New Roman"/>
          <w:color w:val="000000"/>
          <w:sz w:val="20"/>
          <w:szCs w:val="20"/>
          <w:lang w:eastAsia="es-MX"/>
        </w:rPr>
      </w:pPr>
    </w:p>
    <w:p w14:paraId="32F4BB1C" w14:textId="675A6A04" w:rsidR="00C06CEF" w:rsidRPr="00B80110" w:rsidRDefault="00C06CEF" w:rsidP="00C06CEF">
      <w:pPr>
        <w:tabs>
          <w:tab w:val="center" w:pos="709"/>
        </w:tabs>
        <w:ind w:left="0"/>
        <w:rPr>
          <w:rFonts w:eastAsia="Times New Roman"/>
          <w:color w:val="000000"/>
          <w:sz w:val="20"/>
          <w:szCs w:val="20"/>
          <w:lang w:eastAsia="es-MX"/>
        </w:rPr>
      </w:pPr>
      <w:r>
        <w:rPr>
          <w:rFonts w:eastAsia="Times New Roman"/>
          <w:color w:val="000000"/>
          <w:sz w:val="20"/>
          <w:szCs w:val="20"/>
          <w:lang w:eastAsia="es-MX"/>
        </w:rPr>
        <w:t>Para verificar la eficacia de las acciones es conveniente establecer un tiempo prudencial con el fin de constatar que  la no conformidad o se repite.</w:t>
      </w:r>
    </w:p>
    <w:p w14:paraId="52ED34C3" w14:textId="52B9CFB3" w:rsidR="00E2646C" w:rsidRDefault="003F3001" w:rsidP="00E2646C">
      <w:pPr>
        <w:rPr>
          <w:rFonts w:asciiTheme="minorBidi" w:hAnsiTheme="minorBidi" w:cstheme="minorBidi"/>
          <w:sz w:val="20"/>
          <w:szCs w:val="20"/>
        </w:rPr>
      </w:pPr>
      <w:r w:rsidRPr="00F73596">
        <w:rPr>
          <w:rFonts w:asciiTheme="minorBidi" w:hAnsiTheme="minorBidi" w:cstheme="minorBidi"/>
          <w:sz w:val="20"/>
          <w:szCs w:val="20"/>
        </w:rPr>
        <w:t xml:space="preserve">Después de la revisión de las acciones correctivas, </w:t>
      </w:r>
      <w:r w:rsidR="00DC0B91" w:rsidRPr="00F73596">
        <w:rPr>
          <w:rFonts w:asciiTheme="minorBidi" w:hAnsiTheme="minorBidi" w:cstheme="minorBidi"/>
          <w:sz w:val="20"/>
          <w:szCs w:val="20"/>
        </w:rPr>
        <w:t xml:space="preserve">es conveniente que se verifique si se requiere actualizar los mapas de </w:t>
      </w:r>
      <w:r w:rsidR="004648ED" w:rsidRPr="00F73596">
        <w:rPr>
          <w:rFonts w:asciiTheme="minorBidi" w:hAnsiTheme="minorBidi" w:cstheme="minorBidi"/>
          <w:sz w:val="20"/>
          <w:szCs w:val="20"/>
        </w:rPr>
        <w:t>riesgos,</w:t>
      </w:r>
      <w:r w:rsidR="00DC0B91" w:rsidRPr="00F73596">
        <w:rPr>
          <w:rFonts w:asciiTheme="minorBidi" w:hAnsiTheme="minorBidi" w:cstheme="minorBidi"/>
          <w:sz w:val="20"/>
          <w:szCs w:val="20"/>
        </w:rPr>
        <w:t xml:space="preserve"> incluyendo la información de los </w:t>
      </w:r>
      <w:r w:rsidR="00972A90" w:rsidRPr="00F73596">
        <w:rPr>
          <w:rFonts w:asciiTheme="minorBidi" w:hAnsiTheme="minorBidi" w:cstheme="minorBidi"/>
          <w:sz w:val="20"/>
          <w:szCs w:val="20"/>
        </w:rPr>
        <w:t>factores o</w:t>
      </w:r>
      <w:r w:rsidR="00DC0B91" w:rsidRPr="00F73596">
        <w:rPr>
          <w:rFonts w:asciiTheme="minorBidi" w:hAnsiTheme="minorBidi" w:cstheme="minorBidi"/>
          <w:sz w:val="20"/>
          <w:szCs w:val="20"/>
        </w:rPr>
        <w:t xml:space="preserve"> riesgos </w:t>
      </w:r>
      <w:r w:rsidR="00503BF4" w:rsidRPr="00F73596">
        <w:rPr>
          <w:rFonts w:asciiTheme="minorBidi" w:hAnsiTheme="minorBidi" w:cstheme="minorBidi"/>
          <w:sz w:val="20"/>
          <w:szCs w:val="20"/>
        </w:rPr>
        <w:t>detectados a</w:t>
      </w:r>
      <w:r w:rsidR="00DC0B91" w:rsidRPr="00F73596">
        <w:rPr>
          <w:rFonts w:asciiTheme="minorBidi" w:hAnsiTheme="minorBidi" w:cstheme="minorBidi"/>
          <w:sz w:val="20"/>
          <w:szCs w:val="20"/>
        </w:rPr>
        <w:t xml:space="preserve"> través de la o </w:t>
      </w:r>
      <w:r w:rsidR="00503BF4" w:rsidRPr="00F73596">
        <w:rPr>
          <w:rFonts w:asciiTheme="minorBidi" w:hAnsiTheme="minorBidi" w:cstheme="minorBidi"/>
          <w:sz w:val="20"/>
          <w:szCs w:val="20"/>
        </w:rPr>
        <w:t xml:space="preserve">las no </w:t>
      </w:r>
      <w:r w:rsidR="00156D51" w:rsidRPr="00F73596">
        <w:rPr>
          <w:rFonts w:asciiTheme="minorBidi" w:hAnsiTheme="minorBidi" w:cstheme="minorBidi"/>
          <w:sz w:val="20"/>
          <w:szCs w:val="20"/>
        </w:rPr>
        <w:t>conformidad</w:t>
      </w:r>
      <w:r w:rsidR="00156D51">
        <w:rPr>
          <w:rFonts w:asciiTheme="minorBidi" w:hAnsiTheme="minorBidi" w:cstheme="minorBidi"/>
          <w:sz w:val="20"/>
          <w:szCs w:val="20"/>
        </w:rPr>
        <w:t>es</w:t>
      </w:r>
      <w:r w:rsidR="00156D51" w:rsidRPr="00E2646C">
        <w:t>,</w:t>
      </w:r>
      <w:r w:rsidR="00E2646C">
        <w:t xml:space="preserve">  </w:t>
      </w:r>
      <w:r w:rsidR="00E2646C" w:rsidRPr="00E2646C">
        <w:rPr>
          <w:rFonts w:asciiTheme="minorBidi" w:hAnsiTheme="minorBidi" w:cstheme="minorBidi"/>
          <w:sz w:val="20"/>
          <w:szCs w:val="20"/>
        </w:rPr>
        <w:t>así como realizar cambios en los procesos, si aplica</w:t>
      </w:r>
      <w:r w:rsidR="00E2646C">
        <w:rPr>
          <w:rFonts w:asciiTheme="minorBidi" w:hAnsiTheme="minorBidi" w:cstheme="minorBidi"/>
          <w:sz w:val="20"/>
          <w:szCs w:val="20"/>
        </w:rPr>
        <w:t>.</w:t>
      </w:r>
    </w:p>
    <w:p w14:paraId="0F9BE324" w14:textId="6E6B0074" w:rsidR="00E2646C" w:rsidRPr="00C06CEF" w:rsidRDefault="003F3001" w:rsidP="00C06CEF">
      <w:pPr>
        <w:ind w:left="-5"/>
        <w:rPr>
          <w:rFonts w:asciiTheme="minorBidi" w:eastAsia="Calibri" w:hAnsiTheme="minorBidi" w:cstheme="minorBidi"/>
          <w:color w:val="000000"/>
          <w:sz w:val="20"/>
          <w:szCs w:val="20"/>
          <w:lang w:eastAsia="en-US"/>
        </w:rPr>
      </w:pPr>
      <w:r w:rsidRPr="00F73596">
        <w:rPr>
          <w:rFonts w:asciiTheme="minorBidi" w:hAnsiTheme="minorBidi" w:cstheme="minorBidi"/>
          <w:b/>
          <w:sz w:val="20"/>
          <w:szCs w:val="20"/>
        </w:rPr>
        <w:t xml:space="preserve">10.2.2 </w:t>
      </w:r>
      <w:r w:rsidR="00C06CEF">
        <w:rPr>
          <w:rFonts w:asciiTheme="minorBidi" w:eastAsia="Calibri" w:hAnsiTheme="minorBidi" w:cstheme="minorBidi"/>
          <w:color w:val="000000"/>
          <w:sz w:val="20"/>
          <w:szCs w:val="20"/>
          <w:lang w:eastAsia="en-US"/>
        </w:rPr>
        <w:t xml:space="preserve">Se </w:t>
      </w:r>
      <w:r w:rsidR="00C06CEF" w:rsidRPr="00E2646C">
        <w:rPr>
          <w:rFonts w:asciiTheme="minorBidi" w:eastAsia="Calibri" w:hAnsiTheme="minorBidi" w:cstheme="minorBidi"/>
          <w:color w:val="000000"/>
          <w:sz w:val="20"/>
          <w:szCs w:val="20"/>
          <w:lang w:val="x-none" w:eastAsia="en-US"/>
        </w:rPr>
        <w:t>debería</w:t>
      </w:r>
      <w:r w:rsidR="00E2646C" w:rsidRPr="00E2646C">
        <w:rPr>
          <w:rFonts w:asciiTheme="minorBidi" w:eastAsia="Calibri" w:hAnsiTheme="minorBidi" w:cstheme="minorBidi"/>
          <w:color w:val="000000"/>
          <w:sz w:val="20"/>
          <w:szCs w:val="20"/>
          <w:lang w:val="x-none" w:eastAsia="en-US"/>
        </w:rPr>
        <w:t xml:space="preserve"> conservar la información documentada apropiada para mostrar las</w:t>
      </w:r>
      <w:r w:rsidR="00E2646C">
        <w:rPr>
          <w:rFonts w:asciiTheme="minorBidi" w:eastAsia="Calibri" w:hAnsiTheme="minorBidi" w:cstheme="minorBidi"/>
          <w:color w:val="000000"/>
          <w:sz w:val="20"/>
          <w:szCs w:val="20"/>
          <w:lang w:eastAsia="en-US"/>
        </w:rPr>
        <w:t xml:space="preserve"> </w:t>
      </w:r>
      <w:r w:rsidR="00E2646C" w:rsidRPr="00E2646C">
        <w:rPr>
          <w:rFonts w:asciiTheme="minorBidi" w:eastAsia="Calibri" w:hAnsiTheme="minorBidi" w:cstheme="minorBidi"/>
          <w:color w:val="000000"/>
          <w:sz w:val="20"/>
          <w:szCs w:val="20"/>
          <w:lang w:val="x-none" w:eastAsia="en-US"/>
        </w:rPr>
        <w:t>correcciones o acciones correctivas que se tomaron, incluyendo detalles relacionados con la no</w:t>
      </w:r>
      <w:r w:rsidR="00E2646C">
        <w:rPr>
          <w:rFonts w:asciiTheme="minorBidi" w:eastAsia="Calibri" w:hAnsiTheme="minorBidi" w:cstheme="minorBidi"/>
          <w:color w:val="000000"/>
          <w:sz w:val="20"/>
          <w:szCs w:val="20"/>
          <w:lang w:eastAsia="en-US"/>
        </w:rPr>
        <w:t xml:space="preserve"> </w:t>
      </w:r>
      <w:r w:rsidR="00E2646C" w:rsidRPr="00E2646C">
        <w:rPr>
          <w:rFonts w:asciiTheme="minorBidi" w:eastAsia="Calibri" w:hAnsiTheme="minorBidi" w:cstheme="minorBidi"/>
          <w:color w:val="000000"/>
          <w:sz w:val="20"/>
          <w:szCs w:val="20"/>
          <w:lang w:val="x-none" w:eastAsia="en-US"/>
        </w:rPr>
        <w:t>conformidad (por ejemplo, la declaración de no conformidad, la severidad de la no conformidad,</w:t>
      </w:r>
      <w:r w:rsidR="00E2646C">
        <w:rPr>
          <w:rFonts w:asciiTheme="minorBidi" w:eastAsia="Calibri" w:hAnsiTheme="minorBidi" w:cstheme="minorBidi"/>
          <w:color w:val="000000"/>
          <w:sz w:val="20"/>
          <w:szCs w:val="20"/>
          <w:lang w:eastAsia="en-US"/>
        </w:rPr>
        <w:t xml:space="preserve"> </w:t>
      </w:r>
      <w:r w:rsidR="00E2646C" w:rsidRPr="00E2646C">
        <w:rPr>
          <w:rFonts w:asciiTheme="minorBidi" w:eastAsia="Calibri" w:hAnsiTheme="minorBidi" w:cstheme="minorBidi"/>
          <w:color w:val="000000"/>
          <w:sz w:val="20"/>
          <w:szCs w:val="20"/>
          <w:lang w:val="x-none" w:eastAsia="en-US"/>
        </w:rPr>
        <w:t>el análisis de causas raíz, las correcciones y acciones correctivas planificadas</w:t>
      </w:r>
      <w:r w:rsidR="00C06CEF">
        <w:rPr>
          <w:rFonts w:asciiTheme="minorBidi" w:eastAsia="Calibri" w:hAnsiTheme="minorBidi" w:cstheme="minorBidi"/>
          <w:color w:val="000000"/>
          <w:sz w:val="20"/>
          <w:szCs w:val="20"/>
          <w:lang w:eastAsia="en-US"/>
        </w:rPr>
        <w:t>.</w:t>
      </w:r>
    </w:p>
    <w:p w14:paraId="1099D119" w14:textId="77777777" w:rsidR="00F73596" w:rsidRPr="00F73596" w:rsidRDefault="00F73596" w:rsidP="00F73596">
      <w:pPr>
        <w:spacing w:after="0" w:line="240" w:lineRule="auto"/>
        <w:ind w:left="0" w:firstLine="0"/>
        <w:contextualSpacing/>
        <w:rPr>
          <w:rFonts w:asciiTheme="minorBidi" w:eastAsia="Calibri" w:hAnsiTheme="minorBidi" w:cstheme="minorBidi"/>
          <w:color w:val="000000"/>
          <w:sz w:val="20"/>
          <w:szCs w:val="20"/>
          <w:lang w:val="x-none" w:eastAsia="en-US"/>
        </w:rPr>
      </w:pPr>
    </w:p>
    <w:p w14:paraId="41C6046F" w14:textId="77777777" w:rsidR="00EF3A89" w:rsidRPr="00BF2774" w:rsidRDefault="003F3001">
      <w:pPr>
        <w:pStyle w:val="Ttulo2"/>
        <w:tabs>
          <w:tab w:val="center" w:pos="1717"/>
        </w:tabs>
        <w:ind w:left="-15" w:right="0" w:firstLine="0"/>
        <w:rPr>
          <w:rFonts w:asciiTheme="minorBidi" w:hAnsiTheme="minorBidi" w:cstheme="minorBidi"/>
          <w:sz w:val="20"/>
          <w:szCs w:val="20"/>
        </w:rPr>
      </w:pPr>
      <w:bookmarkStart w:id="79" w:name="_Toc59337082"/>
      <w:bookmarkStart w:id="80" w:name="_Toc59386113"/>
      <w:r w:rsidRPr="00BF2774">
        <w:rPr>
          <w:rFonts w:asciiTheme="minorBidi" w:hAnsiTheme="minorBidi" w:cstheme="minorBidi"/>
          <w:sz w:val="20"/>
          <w:szCs w:val="20"/>
        </w:rPr>
        <w:t>10.3</w:t>
      </w:r>
      <w:r w:rsidRPr="00BF2774">
        <w:rPr>
          <w:rFonts w:asciiTheme="minorBidi" w:hAnsiTheme="minorBidi" w:cstheme="minorBidi"/>
          <w:sz w:val="20"/>
          <w:szCs w:val="20"/>
        </w:rPr>
        <w:tab/>
        <w:t>MEJORA CONTINUA</w:t>
      </w:r>
      <w:bookmarkEnd w:id="79"/>
      <w:bookmarkEnd w:id="80"/>
    </w:p>
    <w:p w14:paraId="64A500DF" w14:textId="45777FBB" w:rsidR="00EF3A89" w:rsidRPr="00BF2774" w:rsidRDefault="003F3001" w:rsidP="000F1BCE">
      <w:pPr>
        <w:ind w:left="-5"/>
        <w:rPr>
          <w:rFonts w:asciiTheme="minorBidi" w:hAnsiTheme="minorBidi" w:cstheme="minorBidi"/>
          <w:sz w:val="20"/>
          <w:szCs w:val="20"/>
        </w:rPr>
      </w:pPr>
      <w:r w:rsidRPr="00BF2774">
        <w:rPr>
          <w:rFonts w:asciiTheme="minorBidi" w:hAnsiTheme="minorBidi" w:cstheme="minorBidi"/>
          <w:sz w:val="20"/>
          <w:szCs w:val="20"/>
        </w:rPr>
        <w:t xml:space="preserve">La </w:t>
      </w:r>
      <w:r w:rsidR="004730C5" w:rsidRPr="00BF2774">
        <w:rPr>
          <w:rFonts w:asciiTheme="minorBidi" w:hAnsiTheme="minorBidi" w:cstheme="minorBidi"/>
          <w:sz w:val="20"/>
          <w:szCs w:val="20"/>
        </w:rPr>
        <w:t xml:space="preserve">mejora </w:t>
      </w:r>
      <w:r w:rsidR="000F1BCE" w:rsidRPr="00BF2774">
        <w:rPr>
          <w:rFonts w:asciiTheme="minorBidi" w:hAnsiTheme="minorBidi" w:cstheme="minorBidi"/>
          <w:sz w:val="20"/>
          <w:szCs w:val="20"/>
        </w:rPr>
        <w:t>continua se</w:t>
      </w:r>
      <w:r w:rsidR="004730C5" w:rsidRPr="00BF2774">
        <w:rPr>
          <w:rFonts w:asciiTheme="minorBidi" w:hAnsiTheme="minorBidi" w:cstheme="minorBidi"/>
          <w:sz w:val="20"/>
          <w:szCs w:val="20"/>
        </w:rPr>
        <w:t xml:space="preserve"> </w:t>
      </w:r>
      <w:r w:rsidR="000F1BCE" w:rsidRPr="00BF2774">
        <w:rPr>
          <w:rFonts w:asciiTheme="minorBidi" w:hAnsiTheme="minorBidi" w:cstheme="minorBidi"/>
          <w:sz w:val="20"/>
          <w:szCs w:val="20"/>
        </w:rPr>
        <w:t xml:space="preserve">puede entender como la toma de acciones para prevenir, corregir, innovar o para superar las metas propuestas, logrando con ello impactar positivamente la eficacia, </w:t>
      </w:r>
      <w:r w:rsidR="00156D51" w:rsidRPr="00BF2774">
        <w:rPr>
          <w:rFonts w:asciiTheme="minorBidi" w:hAnsiTheme="minorBidi" w:cstheme="minorBidi"/>
          <w:sz w:val="20"/>
          <w:szCs w:val="20"/>
        </w:rPr>
        <w:t>eficiencia. Adecuación</w:t>
      </w:r>
      <w:r w:rsidR="000F1BCE" w:rsidRPr="00BF2774">
        <w:rPr>
          <w:rFonts w:asciiTheme="minorBidi" w:hAnsiTheme="minorBidi" w:cstheme="minorBidi"/>
          <w:sz w:val="20"/>
          <w:szCs w:val="20"/>
        </w:rPr>
        <w:t xml:space="preserve"> y conveniencia de los sistemas de gestión</w:t>
      </w:r>
      <w:r w:rsidR="00C06CEF">
        <w:rPr>
          <w:rFonts w:asciiTheme="minorBidi" w:hAnsiTheme="minorBidi" w:cstheme="minorBidi"/>
          <w:sz w:val="20"/>
          <w:szCs w:val="20"/>
        </w:rPr>
        <w:t xml:space="preserve"> de la entidad ben</w:t>
      </w:r>
      <w:r w:rsidR="00C06CEF" w:rsidRPr="00BF2774">
        <w:rPr>
          <w:rFonts w:asciiTheme="minorBidi" w:hAnsiTheme="minorBidi" w:cstheme="minorBidi"/>
          <w:sz w:val="20"/>
          <w:szCs w:val="20"/>
        </w:rPr>
        <w:t>eficiando</w:t>
      </w:r>
      <w:r w:rsidR="000F1BCE" w:rsidRPr="00BF2774">
        <w:rPr>
          <w:rFonts w:asciiTheme="minorBidi" w:hAnsiTheme="minorBidi" w:cstheme="minorBidi"/>
          <w:sz w:val="20"/>
          <w:szCs w:val="20"/>
        </w:rPr>
        <w:t xml:space="preserve"> con ello a sus usuarios, beneficiarios y partes interesadas.</w:t>
      </w:r>
    </w:p>
    <w:p w14:paraId="31505D78" w14:textId="5242C48A" w:rsidR="00EF3A89" w:rsidRPr="00BF2774" w:rsidRDefault="000F1BCE" w:rsidP="000F1BCE">
      <w:pPr>
        <w:ind w:left="-5"/>
        <w:rPr>
          <w:rFonts w:asciiTheme="minorBidi" w:hAnsiTheme="minorBidi" w:cstheme="minorBidi"/>
          <w:sz w:val="20"/>
          <w:szCs w:val="20"/>
        </w:rPr>
      </w:pPr>
      <w:r w:rsidRPr="00BF2774">
        <w:rPr>
          <w:rFonts w:asciiTheme="minorBidi" w:hAnsiTheme="minorBidi" w:cstheme="minorBidi"/>
          <w:sz w:val="20"/>
          <w:szCs w:val="20"/>
        </w:rPr>
        <w:t>Como fuente p</w:t>
      </w:r>
      <w:r w:rsidR="004730C5" w:rsidRPr="00BF2774">
        <w:rPr>
          <w:rFonts w:asciiTheme="minorBidi" w:hAnsiTheme="minorBidi" w:cstheme="minorBidi"/>
          <w:sz w:val="20"/>
          <w:szCs w:val="20"/>
        </w:rPr>
        <w:t>ara desarrollar la mejora l</w:t>
      </w:r>
      <w:r w:rsidR="003F3001" w:rsidRPr="00BF2774">
        <w:rPr>
          <w:rFonts w:asciiTheme="minorBidi" w:hAnsiTheme="minorBidi" w:cstheme="minorBidi"/>
          <w:sz w:val="20"/>
          <w:szCs w:val="20"/>
        </w:rPr>
        <w:t>a</w:t>
      </w:r>
      <w:r w:rsidR="00C06CEF">
        <w:rPr>
          <w:rFonts w:asciiTheme="minorBidi" w:hAnsiTheme="minorBidi" w:cstheme="minorBidi"/>
          <w:sz w:val="20"/>
          <w:szCs w:val="20"/>
        </w:rPr>
        <w:t xml:space="preserve"> entidad </w:t>
      </w:r>
      <w:r w:rsidR="00C22BBE" w:rsidRPr="00BF2774">
        <w:rPr>
          <w:rFonts w:asciiTheme="minorBidi" w:hAnsiTheme="minorBidi" w:cstheme="minorBidi"/>
          <w:sz w:val="20"/>
          <w:szCs w:val="20"/>
        </w:rPr>
        <w:t xml:space="preserve"> </w:t>
      </w:r>
      <w:r w:rsidR="003F3001" w:rsidRPr="00BF2774">
        <w:rPr>
          <w:rFonts w:asciiTheme="minorBidi" w:hAnsiTheme="minorBidi" w:cstheme="minorBidi"/>
          <w:sz w:val="20"/>
          <w:szCs w:val="20"/>
        </w:rPr>
        <w:t xml:space="preserve">debería considerar los resultados </w:t>
      </w:r>
      <w:r w:rsidR="003761BE" w:rsidRPr="00BF2774">
        <w:rPr>
          <w:rFonts w:asciiTheme="minorBidi" w:hAnsiTheme="minorBidi" w:cstheme="minorBidi"/>
          <w:sz w:val="20"/>
          <w:szCs w:val="20"/>
        </w:rPr>
        <w:t xml:space="preserve">obtenidos con la aplicación de los requisitos de los </w:t>
      </w:r>
      <w:r w:rsidR="00122C34" w:rsidRPr="00BF2774">
        <w:rPr>
          <w:rFonts w:asciiTheme="minorBidi" w:hAnsiTheme="minorBidi" w:cstheme="minorBidi"/>
          <w:sz w:val="20"/>
          <w:szCs w:val="20"/>
        </w:rPr>
        <w:t>numerales 9.1</w:t>
      </w:r>
      <w:r w:rsidR="003761BE" w:rsidRPr="00BF2774">
        <w:rPr>
          <w:rFonts w:asciiTheme="minorBidi" w:hAnsiTheme="minorBidi" w:cstheme="minorBidi"/>
          <w:sz w:val="20"/>
          <w:szCs w:val="20"/>
        </w:rPr>
        <w:t xml:space="preserve"> Seguimiento, medición, análisis y evaluación </w:t>
      </w:r>
      <w:r w:rsidR="003F3001" w:rsidRPr="00BF2774">
        <w:rPr>
          <w:rFonts w:asciiTheme="minorBidi" w:hAnsiTheme="minorBidi" w:cstheme="minorBidi"/>
          <w:sz w:val="20"/>
          <w:szCs w:val="20"/>
        </w:rPr>
        <w:t xml:space="preserve">y </w:t>
      </w:r>
      <w:r w:rsidR="003761BE" w:rsidRPr="00BF2774">
        <w:rPr>
          <w:rFonts w:asciiTheme="minorBidi" w:hAnsiTheme="minorBidi" w:cstheme="minorBidi"/>
          <w:sz w:val="20"/>
          <w:szCs w:val="20"/>
        </w:rPr>
        <w:t xml:space="preserve">9.2, auditorías internas, </w:t>
      </w:r>
      <w:r w:rsidR="00122C34" w:rsidRPr="00BF2774">
        <w:rPr>
          <w:rFonts w:asciiTheme="minorBidi" w:hAnsiTheme="minorBidi" w:cstheme="minorBidi"/>
          <w:sz w:val="20"/>
          <w:szCs w:val="20"/>
        </w:rPr>
        <w:t xml:space="preserve">9.3 </w:t>
      </w:r>
      <w:r w:rsidR="00122C34">
        <w:rPr>
          <w:rFonts w:asciiTheme="minorBidi" w:hAnsiTheme="minorBidi" w:cstheme="minorBidi"/>
          <w:sz w:val="20"/>
          <w:szCs w:val="20"/>
        </w:rPr>
        <w:t>R</w:t>
      </w:r>
      <w:r w:rsidR="003F3001" w:rsidRPr="00BF2774">
        <w:rPr>
          <w:rFonts w:asciiTheme="minorBidi" w:hAnsiTheme="minorBidi" w:cstheme="minorBidi"/>
          <w:sz w:val="20"/>
          <w:szCs w:val="20"/>
        </w:rPr>
        <w:t xml:space="preserve">evisión por la </w:t>
      </w:r>
      <w:r w:rsidR="00122C34">
        <w:rPr>
          <w:rFonts w:asciiTheme="minorBidi" w:hAnsiTheme="minorBidi" w:cstheme="minorBidi"/>
          <w:sz w:val="20"/>
          <w:szCs w:val="20"/>
        </w:rPr>
        <w:t>D</w:t>
      </w:r>
      <w:r w:rsidR="003F3001" w:rsidRPr="00BF2774">
        <w:rPr>
          <w:rFonts w:asciiTheme="minorBidi" w:hAnsiTheme="minorBidi" w:cstheme="minorBidi"/>
          <w:sz w:val="20"/>
          <w:szCs w:val="20"/>
        </w:rPr>
        <w:t>irección</w:t>
      </w:r>
      <w:r w:rsidR="003761BE" w:rsidRPr="00BF2774">
        <w:rPr>
          <w:rFonts w:asciiTheme="minorBidi" w:hAnsiTheme="minorBidi" w:cstheme="minorBidi"/>
          <w:sz w:val="20"/>
          <w:szCs w:val="20"/>
        </w:rPr>
        <w:t xml:space="preserve"> al igual que los  del  6.2 Gestión de riesgos y oportunidades </w:t>
      </w:r>
      <w:r w:rsidR="003F3001" w:rsidRPr="00BF2774">
        <w:rPr>
          <w:rFonts w:asciiTheme="minorBidi" w:hAnsiTheme="minorBidi" w:cstheme="minorBidi"/>
          <w:sz w:val="20"/>
          <w:szCs w:val="20"/>
        </w:rPr>
        <w:t xml:space="preserve"> </w:t>
      </w:r>
    </w:p>
    <w:p w14:paraId="06325F5C" w14:textId="0C25A12B" w:rsidR="00C22BBE" w:rsidRPr="00BF2774" w:rsidRDefault="003F3001">
      <w:pPr>
        <w:spacing w:after="0"/>
        <w:ind w:left="-5"/>
        <w:rPr>
          <w:rFonts w:asciiTheme="minorBidi" w:hAnsiTheme="minorBidi" w:cstheme="minorBidi"/>
          <w:color w:val="0070C0"/>
          <w:sz w:val="20"/>
          <w:szCs w:val="20"/>
        </w:rPr>
      </w:pPr>
      <w:r w:rsidRPr="00BF2774">
        <w:rPr>
          <w:rFonts w:asciiTheme="minorBidi" w:hAnsiTheme="minorBidi" w:cstheme="minorBidi"/>
          <w:color w:val="0070C0"/>
          <w:sz w:val="20"/>
          <w:szCs w:val="20"/>
        </w:rPr>
        <w:t xml:space="preserve">Existen varias metodologías y herramientas que la </w:t>
      </w:r>
      <w:r w:rsidR="00C06CEF">
        <w:rPr>
          <w:rFonts w:asciiTheme="minorBidi" w:hAnsiTheme="minorBidi" w:cstheme="minorBidi"/>
          <w:color w:val="0070C0"/>
          <w:sz w:val="20"/>
          <w:szCs w:val="20"/>
        </w:rPr>
        <w:t>e</w:t>
      </w:r>
      <w:r w:rsidR="00902025">
        <w:rPr>
          <w:rFonts w:asciiTheme="minorBidi" w:hAnsiTheme="minorBidi" w:cstheme="minorBidi"/>
          <w:color w:val="0070C0"/>
          <w:sz w:val="20"/>
          <w:szCs w:val="20"/>
        </w:rPr>
        <w:t>ntidad</w:t>
      </w:r>
      <w:r w:rsidRPr="00BF2774">
        <w:rPr>
          <w:rFonts w:asciiTheme="minorBidi" w:hAnsiTheme="minorBidi" w:cstheme="minorBidi"/>
          <w:color w:val="0070C0"/>
          <w:sz w:val="20"/>
          <w:szCs w:val="20"/>
        </w:rPr>
        <w:t xml:space="preserve"> puede considerar para realizar actividades de mejora continua (</w:t>
      </w:r>
      <w:r w:rsidRPr="00BF2774">
        <w:rPr>
          <w:rFonts w:asciiTheme="minorBidi" w:hAnsiTheme="minorBidi" w:cstheme="minorBidi"/>
          <w:i/>
          <w:color w:val="0070C0"/>
          <w:sz w:val="20"/>
          <w:szCs w:val="20"/>
        </w:rPr>
        <w:t>kaizen</w:t>
      </w:r>
      <w:r w:rsidRPr="00BF2774">
        <w:rPr>
          <w:rFonts w:asciiTheme="minorBidi" w:hAnsiTheme="minorBidi" w:cstheme="minorBidi"/>
          <w:color w:val="0070C0"/>
          <w:sz w:val="20"/>
          <w:szCs w:val="20"/>
        </w:rPr>
        <w:t>). Los ejemplos pueden incluir, pero no se limitan a: metodologías Seis Sigma; iniciativas “</w:t>
      </w:r>
      <w:r w:rsidRPr="00BF2774">
        <w:rPr>
          <w:rFonts w:asciiTheme="minorBidi" w:hAnsiTheme="minorBidi" w:cstheme="minorBidi"/>
          <w:i/>
          <w:color w:val="0070C0"/>
          <w:sz w:val="20"/>
          <w:szCs w:val="20"/>
        </w:rPr>
        <w:t>Lean</w:t>
      </w:r>
      <w:r w:rsidRPr="00BF2774">
        <w:rPr>
          <w:rFonts w:asciiTheme="minorBidi" w:hAnsiTheme="minorBidi" w:cstheme="minorBidi"/>
          <w:color w:val="0070C0"/>
          <w:sz w:val="20"/>
          <w:szCs w:val="20"/>
        </w:rPr>
        <w:t>”; los estudios comparativos con las mejores prácticas (</w:t>
      </w:r>
      <w:r w:rsidRPr="00BF2774">
        <w:rPr>
          <w:rFonts w:asciiTheme="minorBidi" w:hAnsiTheme="minorBidi" w:cstheme="minorBidi"/>
          <w:i/>
          <w:color w:val="0070C0"/>
          <w:sz w:val="20"/>
          <w:szCs w:val="20"/>
        </w:rPr>
        <w:t>benchmarking</w:t>
      </w:r>
      <w:r w:rsidRPr="00BF2774">
        <w:rPr>
          <w:rFonts w:asciiTheme="minorBidi" w:hAnsiTheme="minorBidi" w:cstheme="minorBidi"/>
          <w:color w:val="0070C0"/>
          <w:sz w:val="20"/>
          <w:szCs w:val="20"/>
        </w:rPr>
        <w:t>), y el uso de modelos de autoevaluación.</w:t>
      </w:r>
    </w:p>
    <w:p w14:paraId="4FDD7820" w14:textId="77777777" w:rsidR="00C22BBE" w:rsidRPr="00BF2774" w:rsidRDefault="00C22BBE">
      <w:pPr>
        <w:spacing w:after="0"/>
        <w:ind w:left="-5"/>
        <w:rPr>
          <w:rFonts w:asciiTheme="minorBidi" w:hAnsiTheme="minorBidi" w:cstheme="minorBidi"/>
          <w:color w:val="0070C0"/>
          <w:sz w:val="20"/>
          <w:szCs w:val="20"/>
        </w:rPr>
      </w:pPr>
    </w:p>
    <w:p w14:paraId="4CC31870" w14:textId="77777777" w:rsidR="00C22BBE" w:rsidRPr="00BF2774" w:rsidRDefault="00C22BBE">
      <w:pPr>
        <w:spacing w:after="0"/>
        <w:ind w:left="-5"/>
        <w:rPr>
          <w:rFonts w:asciiTheme="minorBidi" w:hAnsiTheme="minorBidi" w:cstheme="minorBidi"/>
          <w:sz w:val="20"/>
          <w:szCs w:val="20"/>
        </w:rPr>
      </w:pPr>
    </w:p>
    <w:p w14:paraId="546AA95B" w14:textId="77777777" w:rsidR="00C22BBE" w:rsidRPr="00C22BBE" w:rsidRDefault="00C22BBE" w:rsidP="00C22BBE">
      <w:pPr>
        <w:spacing w:after="0" w:line="240" w:lineRule="auto"/>
        <w:ind w:left="0" w:firstLine="0"/>
        <w:rPr>
          <w:rFonts w:asciiTheme="minorBidi" w:eastAsia="Times New Roman" w:hAnsiTheme="minorBidi" w:cstheme="minorBidi"/>
          <w:color w:val="FF0000"/>
          <w:sz w:val="20"/>
          <w:szCs w:val="20"/>
          <w:lang w:eastAsia="es-ES"/>
        </w:rPr>
      </w:pPr>
    </w:p>
    <w:p w14:paraId="731E99A2" w14:textId="1627B6BA" w:rsidR="00EF3A89" w:rsidRPr="00BF2774" w:rsidRDefault="00C22BBE" w:rsidP="00503BF4">
      <w:pPr>
        <w:spacing w:after="0"/>
        <w:ind w:left="-5"/>
        <w:rPr>
          <w:rFonts w:asciiTheme="minorBidi" w:hAnsiTheme="minorBidi" w:cstheme="minorBidi"/>
          <w:sz w:val="20"/>
          <w:szCs w:val="20"/>
        </w:rPr>
      </w:pPr>
      <w:r w:rsidRPr="00BF2774">
        <w:rPr>
          <w:rFonts w:asciiTheme="minorBidi" w:eastAsia="Times New Roman" w:hAnsiTheme="minorBidi" w:cstheme="minorBidi"/>
          <w:color w:val="FF0000"/>
          <w:sz w:val="20"/>
          <w:szCs w:val="20"/>
          <w:lang w:eastAsia="es-ES"/>
        </w:rPr>
        <w:br w:type="page"/>
      </w:r>
    </w:p>
    <w:p w14:paraId="77F8E245" w14:textId="77777777" w:rsidR="00EF3A89" w:rsidRPr="00BF2774" w:rsidRDefault="003F3001">
      <w:pPr>
        <w:pStyle w:val="Ttulo1"/>
        <w:spacing w:after="419" w:line="313" w:lineRule="auto"/>
        <w:jc w:val="center"/>
        <w:rPr>
          <w:rFonts w:asciiTheme="minorBidi" w:hAnsiTheme="minorBidi" w:cstheme="minorBidi"/>
          <w:sz w:val="20"/>
          <w:szCs w:val="20"/>
        </w:rPr>
      </w:pPr>
      <w:bookmarkStart w:id="81" w:name="_Toc59337083"/>
      <w:bookmarkStart w:id="82" w:name="_Toc59386114"/>
      <w:r w:rsidRPr="00BF2774">
        <w:rPr>
          <w:rFonts w:asciiTheme="minorBidi" w:hAnsiTheme="minorBidi" w:cstheme="minorBidi"/>
          <w:sz w:val="20"/>
          <w:szCs w:val="20"/>
        </w:rPr>
        <w:t>BIBLIOGRAFÍA</w:t>
      </w:r>
      <w:bookmarkEnd w:id="81"/>
      <w:bookmarkEnd w:id="82"/>
    </w:p>
    <w:p w14:paraId="220D6C2D" w14:textId="0E659B19"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9004, Gestión para el éxito sostenido de una </w:t>
      </w:r>
      <w:r w:rsidR="00902025">
        <w:rPr>
          <w:rFonts w:asciiTheme="minorBidi" w:hAnsiTheme="minorBidi" w:cstheme="minorBidi"/>
          <w:sz w:val="20"/>
          <w:szCs w:val="20"/>
        </w:rPr>
        <w:t>Entidad</w:t>
      </w:r>
      <w:r w:rsidRPr="00BF2774">
        <w:rPr>
          <w:rFonts w:asciiTheme="minorBidi" w:hAnsiTheme="minorBidi" w:cstheme="minorBidi"/>
          <w:sz w:val="20"/>
          <w:szCs w:val="20"/>
        </w:rPr>
        <w:t xml:space="preserve">. Enfoque de </w:t>
      </w:r>
      <w:r w:rsidR="00156D51">
        <w:rPr>
          <w:rFonts w:asciiTheme="minorBidi" w:hAnsiTheme="minorBidi" w:cstheme="minorBidi"/>
          <w:sz w:val="20"/>
          <w:szCs w:val="20"/>
        </w:rPr>
        <w:t>gestión.</w:t>
      </w:r>
    </w:p>
    <w:p w14:paraId="77FBBE9B" w14:textId="0D4C94EE"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10001,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 xml:space="preserve">Satisfacción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Directrices para los códigos de conducta de las </w:t>
      </w:r>
      <w:r w:rsidR="00156D51">
        <w:rPr>
          <w:rFonts w:asciiTheme="minorBidi" w:hAnsiTheme="minorBidi" w:cstheme="minorBidi"/>
          <w:sz w:val="20"/>
          <w:szCs w:val="20"/>
        </w:rPr>
        <w:t>Entidad.</w:t>
      </w:r>
    </w:p>
    <w:p w14:paraId="0FCC2C5C" w14:textId="6F16EB68"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10002,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 xml:space="preserve">Satisfacción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Directrices para el tratamiento de las quejas en las </w:t>
      </w:r>
      <w:r w:rsidR="00156D51">
        <w:rPr>
          <w:rFonts w:asciiTheme="minorBidi" w:hAnsiTheme="minorBidi" w:cstheme="minorBidi"/>
          <w:sz w:val="20"/>
          <w:szCs w:val="20"/>
        </w:rPr>
        <w:t>Entidad.</w:t>
      </w:r>
    </w:p>
    <w:p w14:paraId="26CE7634" w14:textId="434AF268"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10003,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 xml:space="preserve">Satisfacción del </w:t>
      </w:r>
      <w:r w:rsidR="00857D4C">
        <w:rPr>
          <w:rFonts w:asciiTheme="minorBidi" w:hAnsiTheme="minorBidi" w:cstheme="minorBidi"/>
          <w:sz w:val="20"/>
          <w:szCs w:val="20"/>
        </w:rPr>
        <w:t>usuario</w:t>
      </w:r>
      <w:r w:rsidRPr="00BF2774">
        <w:rPr>
          <w:rFonts w:asciiTheme="minorBidi" w:hAnsiTheme="minorBidi" w:cstheme="minorBidi"/>
          <w:sz w:val="20"/>
          <w:szCs w:val="20"/>
        </w:rPr>
        <w:t xml:space="preserve">. Directrices para la resolución de conflictos de forma externa a las </w:t>
      </w:r>
      <w:r w:rsidR="00156D51">
        <w:rPr>
          <w:rFonts w:asciiTheme="minorBidi" w:hAnsiTheme="minorBidi" w:cstheme="minorBidi"/>
          <w:sz w:val="20"/>
          <w:szCs w:val="20"/>
        </w:rPr>
        <w:t>Entidad.</w:t>
      </w:r>
    </w:p>
    <w:p w14:paraId="599965E2" w14:textId="53B84DB6"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10004,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 xml:space="preserve">Satisfacción del </w:t>
      </w:r>
      <w:r w:rsidR="00857D4C">
        <w:rPr>
          <w:rFonts w:asciiTheme="minorBidi" w:hAnsiTheme="minorBidi" w:cstheme="minorBidi"/>
          <w:sz w:val="20"/>
          <w:szCs w:val="20"/>
        </w:rPr>
        <w:t>usuario</w:t>
      </w:r>
      <w:r w:rsidRPr="00BF2774">
        <w:rPr>
          <w:rFonts w:asciiTheme="minorBidi" w:hAnsiTheme="minorBidi" w:cstheme="minorBidi"/>
          <w:sz w:val="20"/>
          <w:szCs w:val="20"/>
        </w:rPr>
        <w:t>. Directrices para el seguimiento y la medición.</w:t>
      </w:r>
    </w:p>
    <w:p w14:paraId="6CE66365" w14:textId="50899873"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10005, Sistemas de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 xml:space="preserve">Directrices para los planes </w:t>
      </w:r>
      <w:r w:rsidR="00156D51" w:rsidRPr="00BF2774">
        <w:rPr>
          <w:rFonts w:asciiTheme="minorBidi" w:hAnsiTheme="minorBidi" w:cstheme="minorBidi"/>
          <w:sz w:val="20"/>
          <w:szCs w:val="20"/>
        </w:rPr>
        <w:t>del</w:t>
      </w:r>
      <w:r w:rsidRPr="00BF2774">
        <w:rPr>
          <w:rFonts w:asciiTheme="minorBidi" w:hAnsiTheme="minorBidi" w:cstheme="minorBidi"/>
          <w:sz w:val="20"/>
          <w:szCs w:val="20"/>
        </w:rPr>
        <w:t xml:space="preserve"> </w:t>
      </w:r>
      <w:r w:rsidR="00E16D20">
        <w:rPr>
          <w:rFonts w:asciiTheme="minorBidi" w:hAnsiTheme="minorBidi" w:cstheme="minorBidi"/>
          <w:sz w:val="20"/>
          <w:szCs w:val="20"/>
        </w:rPr>
        <w:t>sistema</w:t>
      </w:r>
      <w:r w:rsidRPr="00BF2774">
        <w:rPr>
          <w:rFonts w:asciiTheme="minorBidi" w:hAnsiTheme="minorBidi" w:cstheme="minorBidi"/>
          <w:sz w:val="20"/>
          <w:szCs w:val="20"/>
        </w:rPr>
        <w:t>.</w:t>
      </w:r>
    </w:p>
    <w:p w14:paraId="5D8000CB" w14:textId="4753FA0D"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10006, Sistemas de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 xml:space="preserve">Directrices para la </w:t>
      </w:r>
      <w:r w:rsidR="008877DD">
        <w:rPr>
          <w:rFonts w:asciiTheme="minorBidi" w:hAnsiTheme="minorBidi" w:cstheme="minorBidi"/>
          <w:sz w:val="20"/>
          <w:szCs w:val="20"/>
        </w:rPr>
        <w:t xml:space="preserve">gestión </w:t>
      </w:r>
      <w:r w:rsidRPr="00BF2774">
        <w:rPr>
          <w:rFonts w:asciiTheme="minorBidi" w:hAnsiTheme="minorBidi" w:cstheme="minorBidi"/>
          <w:sz w:val="20"/>
          <w:szCs w:val="20"/>
        </w:rPr>
        <w:t xml:space="preserve"> en los proyectos.</w:t>
      </w:r>
    </w:p>
    <w:p w14:paraId="12AB4331" w14:textId="2A0B3598" w:rsidR="00EF3A89" w:rsidRPr="00BF2774" w:rsidRDefault="003F3001" w:rsidP="00532449">
      <w:pPr>
        <w:numPr>
          <w:ilvl w:val="0"/>
          <w:numId w:val="39"/>
        </w:numPr>
        <w:spacing w:after="263"/>
        <w:ind w:hanging="680"/>
        <w:rPr>
          <w:rFonts w:asciiTheme="minorBidi" w:hAnsiTheme="minorBidi" w:cstheme="minorBidi"/>
          <w:sz w:val="20"/>
          <w:szCs w:val="20"/>
        </w:rPr>
      </w:pPr>
      <w:r w:rsidRPr="00BF2774">
        <w:rPr>
          <w:rFonts w:asciiTheme="minorBidi" w:hAnsiTheme="minorBidi" w:cstheme="minorBidi"/>
          <w:sz w:val="20"/>
          <w:szCs w:val="20"/>
        </w:rPr>
        <w:t xml:space="preserve">ISO 10007, Sistemas de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Directrices para la gestión de la configuración.</w:t>
      </w:r>
    </w:p>
    <w:p w14:paraId="4F3D614D" w14:textId="77777777" w:rsidR="00EF3A89" w:rsidRPr="00BF2774" w:rsidRDefault="003F3001" w:rsidP="00532449">
      <w:pPr>
        <w:numPr>
          <w:ilvl w:val="0"/>
          <w:numId w:val="39"/>
        </w:numPr>
        <w:spacing w:line="251" w:lineRule="auto"/>
        <w:ind w:hanging="680"/>
        <w:rPr>
          <w:rFonts w:asciiTheme="minorBidi" w:hAnsiTheme="minorBidi" w:cstheme="minorBidi"/>
          <w:sz w:val="20"/>
          <w:szCs w:val="20"/>
          <w:lang w:val="en-US"/>
        </w:rPr>
      </w:pPr>
      <w:r w:rsidRPr="00BF2774">
        <w:rPr>
          <w:rFonts w:asciiTheme="minorBidi" w:hAnsiTheme="minorBidi" w:cstheme="minorBidi"/>
          <w:sz w:val="20"/>
          <w:szCs w:val="20"/>
          <w:lang w:val="en-US"/>
        </w:rPr>
        <w:t xml:space="preserve">ISO 10008, </w:t>
      </w:r>
      <w:r w:rsidRPr="00BF2774">
        <w:rPr>
          <w:rFonts w:asciiTheme="minorBidi" w:hAnsiTheme="minorBidi" w:cstheme="minorBidi"/>
          <w:i/>
          <w:sz w:val="20"/>
          <w:szCs w:val="20"/>
          <w:lang w:val="en-US"/>
        </w:rPr>
        <w:t>Quality management. Customer Satisfaction. Guidelines for Business-toConsumer Electronic Commerce Transactions.</w:t>
      </w:r>
    </w:p>
    <w:p w14:paraId="00CAB126" w14:textId="77777777"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ISO 10012, Sistemas de gestión de las mediciones - Requisitos para los procesos de medición y los equipos de medición.</w:t>
      </w:r>
    </w:p>
    <w:p w14:paraId="7AFAC10A" w14:textId="12B4E391"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ISO/TR 10013, Directrices para la documentación de sistemas de </w:t>
      </w:r>
      <w:r w:rsidR="00156D51">
        <w:rPr>
          <w:rFonts w:asciiTheme="minorBidi" w:hAnsiTheme="minorBidi" w:cstheme="minorBidi"/>
          <w:sz w:val="20"/>
          <w:szCs w:val="20"/>
        </w:rPr>
        <w:t>gestión.</w:t>
      </w:r>
    </w:p>
    <w:p w14:paraId="00CC8C5B" w14:textId="7824E533"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10014,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Directrices para la obtención de beneficios financieros y económicos.</w:t>
      </w:r>
    </w:p>
    <w:p w14:paraId="4231377B" w14:textId="69448F0A"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10015,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Directrices para la formación.</w:t>
      </w:r>
    </w:p>
    <w:p w14:paraId="752A3AE7" w14:textId="77777777"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ISO/TR 10017, Orientación sobre las técnicas estadísticas para la Norma ISO 9001: 2000.</w:t>
      </w:r>
    </w:p>
    <w:p w14:paraId="7022B7AF" w14:textId="4EFF6132"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10018, </w:t>
      </w:r>
      <w:r w:rsidR="00156D51">
        <w:rPr>
          <w:rFonts w:asciiTheme="minorBidi" w:hAnsiTheme="minorBidi" w:cstheme="minorBidi"/>
          <w:sz w:val="20"/>
          <w:szCs w:val="20"/>
        </w:rPr>
        <w:t xml:space="preserve">Gestión. </w:t>
      </w:r>
      <w:r w:rsidRPr="00BF2774">
        <w:rPr>
          <w:rFonts w:asciiTheme="minorBidi" w:hAnsiTheme="minorBidi" w:cstheme="minorBidi"/>
          <w:sz w:val="20"/>
          <w:szCs w:val="20"/>
        </w:rPr>
        <w:t>Directrices para la participación activa y la competencia de las personas.</w:t>
      </w:r>
    </w:p>
    <w:p w14:paraId="7EEDB9DE" w14:textId="05F1E3B4"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 xml:space="preserve">ISO 10019, Directrices para la selección de consultores de sistemas de </w:t>
      </w:r>
      <w:r w:rsidR="008877DD">
        <w:rPr>
          <w:rFonts w:asciiTheme="minorBidi" w:hAnsiTheme="minorBidi" w:cstheme="minorBidi"/>
          <w:sz w:val="20"/>
          <w:szCs w:val="20"/>
        </w:rPr>
        <w:t xml:space="preserve">gestión </w:t>
      </w:r>
      <w:r w:rsidRPr="00BF2774">
        <w:rPr>
          <w:rFonts w:asciiTheme="minorBidi" w:hAnsiTheme="minorBidi" w:cstheme="minorBidi"/>
          <w:sz w:val="20"/>
          <w:szCs w:val="20"/>
        </w:rPr>
        <w:t xml:space="preserve"> y la utilización de sus servicios.</w:t>
      </w:r>
    </w:p>
    <w:p w14:paraId="01007F40" w14:textId="77777777"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ISO 14001, Sistemas de gestión ambiental. Requisitos con orientación para su uso.</w:t>
      </w:r>
    </w:p>
    <w:p w14:paraId="0B1E68A2" w14:textId="77777777" w:rsidR="00EF3A89" w:rsidRPr="00BF2774" w:rsidRDefault="003F3001" w:rsidP="00532449">
      <w:pPr>
        <w:numPr>
          <w:ilvl w:val="0"/>
          <w:numId w:val="39"/>
        </w:numPr>
        <w:spacing w:after="262"/>
        <w:ind w:hanging="680"/>
        <w:rPr>
          <w:rFonts w:asciiTheme="minorBidi" w:hAnsiTheme="minorBidi" w:cstheme="minorBidi"/>
          <w:sz w:val="20"/>
          <w:szCs w:val="20"/>
        </w:rPr>
      </w:pPr>
      <w:r w:rsidRPr="00BF2774">
        <w:rPr>
          <w:rFonts w:asciiTheme="minorBidi" w:hAnsiTheme="minorBidi" w:cstheme="minorBidi"/>
          <w:sz w:val="20"/>
          <w:szCs w:val="20"/>
        </w:rPr>
        <w:t>ISO 19011, Directrices para la auditoría de los sistemas de gestión.</w:t>
      </w:r>
    </w:p>
    <w:p w14:paraId="28A0D30A" w14:textId="77777777" w:rsidR="00EF3A89" w:rsidRPr="00BF2774" w:rsidRDefault="003F3001" w:rsidP="00532449">
      <w:pPr>
        <w:numPr>
          <w:ilvl w:val="0"/>
          <w:numId w:val="39"/>
        </w:numPr>
        <w:spacing w:line="251" w:lineRule="auto"/>
        <w:ind w:hanging="680"/>
        <w:rPr>
          <w:rFonts w:asciiTheme="minorBidi" w:hAnsiTheme="minorBidi" w:cstheme="minorBidi"/>
          <w:sz w:val="20"/>
          <w:szCs w:val="20"/>
          <w:lang w:val="en-US"/>
        </w:rPr>
      </w:pPr>
      <w:r w:rsidRPr="00BF2774">
        <w:rPr>
          <w:rFonts w:asciiTheme="minorBidi" w:hAnsiTheme="minorBidi" w:cstheme="minorBidi"/>
          <w:sz w:val="20"/>
          <w:szCs w:val="20"/>
          <w:lang w:val="en-US"/>
        </w:rPr>
        <w:t xml:space="preserve">ISO 31000, </w:t>
      </w:r>
      <w:r w:rsidRPr="00BF2774">
        <w:rPr>
          <w:rFonts w:asciiTheme="minorBidi" w:hAnsiTheme="minorBidi" w:cstheme="minorBidi"/>
          <w:i/>
          <w:sz w:val="20"/>
          <w:szCs w:val="20"/>
          <w:lang w:val="en-US"/>
        </w:rPr>
        <w:t>Risk Management. Principles and Guidelines.</w:t>
      </w:r>
    </w:p>
    <w:p w14:paraId="3CCCF0DA" w14:textId="77777777" w:rsidR="00EF3A89" w:rsidRPr="00BF2774" w:rsidRDefault="003F3001" w:rsidP="00532449">
      <w:pPr>
        <w:numPr>
          <w:ilvl w:val="0"/>
          <w:numId w:val="39"/>
        </w:numPr>
        <w:spacing w:after="263" w:line="251" w:lineRule="auto"/>
        <w:ind w:hanging="680"/>
        <w:rPr>
          <w:rFonts w:asciiTheme="minorBidi" w:hAnsiTheme="minorBidi" w:cstheme="minorBidi"/>
          <w:sz w:val="20"/>
          <w:szCs w:val="20"/>
        </w:rPr>
      </w:pPr>
      <w:r w:rsidRPr="00BF2774">
        <w:rPr>
          <w:rFonts w:asciiTheme="minorBidi" w:hAnsiTheme="minorBidi" w:cstheme="minorBidi"/>
          <w:sz w:val="20"/>
          <w:szCs w:val="20"/>
        </w:rPr>
        <w:t xml:space="preserve">ISO 37500, </w:t>
      </w:r>
      <w:r w:rsidRPr="00BF2774">
        <w:rPr>
          <w:rFonts w:asciiTheme="minorBidi" w:hAnsiTheme="minorBidi" w:cstheme="minorBidi"/>
          <w:i/>
          <w:sz w:val="20"/>
          <w:szCs w:val="20"/>
        </w:rPr>
        <w:t>Guidance on Outsourcing.</w:t>
      </w:r>
    </w:p>
    <w:p w14:paraId="1D409E99" w14:textId="77777777" w:rsidR="00EF3A89" w:rsidRPr="00BF2774" w:rsidRDefault="003F3001" w:rsidP="00532449">
      <w:pPr>
        <w:numPr>
          <w:ilvl w:val="0"/>
          <w:numId w:val="39"/>
        </w:numPr>
        <w:spacing w:after="257" w:line="251" w:lineRule="auto"/>
        <w:ind w:hanging="680"/>
        <w:rPr>
          <w:rFonts w:asciiTheme="minorBidi" w:hAnsiTheme="minorBidi" w:cstheme="minorBidi"/>
          <w:sz w:val="20"/>
          <w:szCs w:val="20"/>
          <w:lang w:val="en-US"/>
        </w:rPr>
      </w:pPr>
      <w:r w:rsidRPr="00BF2774">
        <w:rPr>
          <w:rFonts w:asciiTheme="minorBidi" w:hAnsiTheme="minorBidi" w:cstheme="minorBidi"/>
          <w:sz w:val="20"/>
          <w:szCs w:val="20"/>
          <w:lang w:val="en-US"/>
        </w:rPr>
        <w:t xml:space="preserve">ISO/IEC 90003, </w:t>
      </w:r>
      <w:r w:rsidRPr="00BF2774">
        <w:rPr>
          <w:rFonts w:asciiTheme="minorBidi" w:hAnsiTheme="minorBidi" w:cstheme="minorBidi"/>
          <w:i/>
          <w:sz w:val="20"/>
          <w:szCs w:val="20"/>
          <w:lang w:val="en-US"/>
        </w:rPr>
        <w:t>Software Engineering. Guidelines for the Application of ISO 9001:2008 to Computer Software.</w:t>
      </w:r>
    </w:p>
    <w:p w14:paraId="531102A3" w14:textId="77777777" w:rsidR="00EF3A89" w:rsidRPr="00BF2774" w:rsidRDefault="003F3001" w:rsidP="00532449">
      <w:pPr>
        <w:numPr>
          <w:ilvl w:val="0"/>
          <w:numId w:val="39"/>
        </w:numPr>
        <w:spacing w:line="251" w:lineRule="auto"/>
        <w:ind w:hanging="680"/>
        <w:rPr>
          <w:rFonts w:asciiTheme="minorBidi" w:hAnsiTheme="minorBidi" w:cstheme="minorBidi"/>
          <w:sz w:val="20"/>
          <w:szCs w:val="20"/>
          <w:lang w:val="en-US"/>
        </w:rPr>
      </w:pPr>
      <w:r w:rsidRPr="00BF2774">
        <w:rPr>
          <w:rFonts w:asciiTheme="minorBidi" w:hAnsiTheme="minorBidi" w:cstheme="minorBidi"/>
          <w:sz w:val="20"/>
          <w:szCs w:val="20"/>
          <w:lang w:val="en-US"/>
        </w:rPr>
        <w:t xml:space="preserve">ISO/IEC/TR 90006, </w:t>
      </w:r>
      <w:r w:rsidRPr="00BF2774">
        <w:rPr>
          <w:rFonts w:asciiTheme="minorBidi" w:hAnsiTheme="minorBidi" w:cstheme="minorBidi"/>
          <w:i/>
          <w:sz w:val="20"/>
          <w:szCs w:val="20"/>
          <w:lang w:val="en-US"/>
        </w:rPr>
        <w:t>Information Technology. Guidelines for the Application of ISO 9001:2008 to IT Service Management and its Integration with ISO/IEC 20000-1:2011.</w:t>
      </w:r>
    </w:p>
    <w:p w14:paraId="4E9F03C0" w14:textId="77777777" w:rsidR="00EF3A89" w:rsidRPr="00BF2774" w:rsidRDefault="003F3001" w:rsidP="00532449">
      <w:pPr>
        <w:numPr>
          <w:ilvl w:val="0"/>
          <w:numId w:val="39"/>
        </w:numPr>
        <w:spacing w:line="251" w:lineRule="auto"/>
        <w:ind w:hanging="680"/>
        <w:rPr>
          <w:rFonts w:asciiTheme="minorBidi" w:hAnsiTheme="minorBidi" w:cstheme="minorBidi"/>
          <w:sz w:val="20"/>
          <w:szCs w:val="20"/>
          <w:lang w:val="en-US"/>
        </w:rPr>
      </w:pPr>
      <w:r w:rsidRPr="00BF2774">
        <w:rPr>
          <w:rFonts w:asciiTheme="minorBidi" w:hAnsiTheme="minorBidi" w:cstheme="minorBidi"/>
          <w:sz w:val="20"/>
          <w:szCs w:val="20"/>
          <w:lang w:val="en-US"/>
        </w:rPr>
        <w:t xml:space="preserve">IEC 31010, </w:t>
      </w:r>
      <w:r w:rsidRPr="00BF2774">
        <w:rPr>
          <w:rFonts w:asciiTheme="minorBidi" w:hAnsiTheme="minorBidi" w:cstheme="minorBidi"/>
          <w:i/>
          <w:sz w:val="20"/>
          <w:szCs w:val="20"/>
          <w:lang w:val="en-US"/>
        </w:rPr>
        <w:t>Risk Management. Risk Assessment Techniques.</w:t>
      </w:r>
    </w:p>
    <w:p w14:paraId="455FC31A" w14:textId="77777777"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IEC 60300-1, Gestión de la confiabilidad. Parte 1: Directrices para su gestión y aplicación.</w:t>
      </w:r>
    </w:p>
    <w:p w14:paraId="05CC9AEF" w14:textId="77777777" w:rsidR="00EF3A89" w:rsidRPr="00BF2774" w:rsidRDefault="003F3001" w:rsidP="00532449">
      <w:pPr>
        <w:numPr>
          <w:ilvl w:val="0"/>
          <w:numId w:val="39"/>
        </w:numPr>
        <w:spacing w:after="272"/>
        <w:ind w:hanging="680"/>
        <w:rPr>
          <w:rFonts w:asciiTheme="minorBidi" w:hAnsiTheme="minorBidi" w:cstheme="minorBidi"/>
          <w:sz w:val="20"/>
          <w:szCs w:val="20"/>
        </w:rPr>
      </w:pPr>
      <w:r w:rsidRPr="00BF2774">
        <w:rPr>
          <w:rFonts w:asciiTheme="minorBidi" w:hAnsiTheme="minorBidi" w:cstheme="minorBidi"/>
          <w:sz w:val="20"/>
          <w:szCs w:val="20"/>
        </w:rPr>
        <w:t>IEC 61160, Revisión de diseño.</w:t>
      </w:r>
    </w:p>
    <w:p w14:paraId="1560782D" w14:textId="77777777" w:rsidR="00EF3A89" w:rsidRPr="00BF2774" w:rsidRDefault="003F3001" w:rsidP="00532449">
      <w:pPr>
        <w:numPr>
          <w:ilvl w:val="0"/>
          <w:numId w:val="39"/>
        </w:numPr>
        <w:spacing w:after="270" w:line="251" w:lineRule="auto"/>
        <w:ind w:hanging="680"/>
        <w:rPr>
          <w:rFonts w:asciiTheme="minorBidi" w:hAnsiTheme="minorBidi" w:cstheme="minorBidi"/>
          <w:sz w:val="20"/>
          <w:szCs w:val="20"/>
        </w:rPr>
      </w:pPr>
      <w:r w:rsidRPr="00BF2774">
        <w:rPr>
          <w:rFonts w:asciiTheme="minorBidi" w:hAnsiTheme="minorBidi" w:cstheme="minorBidi"/>
          <w:i/>
          <w:sz w:val="20"/>
          <w:szCs w:val="20"/>
        </w:rPr>
        <w:t>Quality Management Principles</w:t>
      </w:r>
      <w:r w:rsidRPr="00BF2774">
        <w:rPr>
          <w:rFonts w:asciiTheme="minorBidi" w:hAnsiTheme="minorBidi" w:cstheme="minorBidi"/>
          <w:sz w:val="20"/>
          <w:szCs w:val="20"/>
        </w:rPr>
        <w:t>, ISO</w:t>
      </w:r>
      <w:r w:rsidRPr="00BF2774">
        <w:rPr>
          <w:rFonts w:asciiTheme="minorBidi" w:hAnsiTheme="minorBidi" w:cstheme="minorBidi"/>
          <w:sz w:val="20"/>
          <w:szCs w:val="20"/>
          <w:vertAlign w:val="superscript"/>
        </w:rPr>
        <w:footnoteReference w:id="1"/>
      </w:r>
      <w:r w:rsidRPr="00BF2774">
        <w:rPr>
          <w:rFonts w:asciiTheme="minorBidi" w:hAnsiTheme="minorBidi" w:cstheme="minorBidi"/>
          <w:sz w:val="20"/>
          <w:szCs w:val="20"/>
        </w:rPr>
        <w:t>.</w:t>
      </w:r>
    </w:p>
    <w:p w14:paraId="30EF166A" w14:textId="77777777" w:rsidR="00EF3A89" w:rsidRPr="00BF2774" w:rsidRDefault="003F3001" w:rsidP="00532449">
      <w:pPr>
        <w:numPr>
          <w:ilvl w:val="0"/>
          <w:numId w:val="39"/>
        </w:numPr>
        <w:spacing w:after="272" w:line="251" w:lineRule="auto"/>
        <w:ind w:hanging="680"/>
        <w:rPr>
          <w:rFonts w:asciiTheme="minorBidi" w:hAnsiTheme="minorBidi" w:cstheme="minorBidi"/>
          <w:sz w:val="20"/>
          <w:szCs w:val="20"/>
          <w:lang w:val="en-US"/>
        </w:rPr>
      </w:pPr>
      <w:r w:rsidRPr="00BF2774">
        <w:rPr>
          <w:rFonts w:asciiTheme="minorBidi" w:hAnsiTheme="minorBidi" w:cstheme="minorBidi"/>
          <w:i/>
          <w:sz w:val="20"/>
          <w:szCs w:val="20"/>
          <w:lang w:val="en-US"/>
        </w:rPr>
        <w:t>Selection and Use of the ISO 9000 Family of Standards, ISO</w:t>
      </w:r>
      <w:r w:rsidRPr="00BF2774">
        <w:rPr>
          <w:rFonts w:asciiTheme="minorBidi" w:hAnsiTheme="minorBidi" w:cstheme="minorBidi"/>
          <w:i/>
          <w:sz w:val="20"/>
          <w:szCs w:val="20"/>
          <w:vertAlign w:val="superscript"/>
          <w:lang w:val="en-US"/>
        </w:rPr>
        <w:t>1</w:t>
      </w:r>
      <w:r w:rsidRPr="00BF2774">
        <w:rPr>
          <w:rFonts w:asciiTheme="minorBidi" w:hAnsiTheme="minorBidi" w:cstheme="minorBidi"/>
          <w:sz w:val="20"/>
          <w:szCs w:val="20"/>
          <w:lang w:val="en-US"/>
        </w:rPr>
        <w:t>.</w:t>
      </w:r>
    </w:p>
    <w:p w14:paraId="5F3B9F99" w14:textId="77777777" w:rsidR="00EF3A89" w:rsidRPr="00BF2774" w:rsidRDefault="003F3001" w:rsidP="00532449">
      <w:pPr>
        <w:numPr>
          <w:ilvl w:val="0"/>
          <w:numId w:val="39"/>
        </w:numPr>
        <w:spacing w:after="266" w:line="251" w:lineRule="auto"/>
        <w:ind w:hanging="680"/>
        <w:rPr>
          <w:rFonts w:asciiTheme="minorBidi" w:hAnsiTheme="minorBidi" w:cstheme="minorBidi"/>
          <w:sz w:val="20"/>
          <w:szCs w:val="20"/>
          <w:lang w:val="en-US"/>
        </w:rPr>
      </w:pPr>
      <w:r w:rsidRPr="00BF2774">
        <w:rPr>
          <w:rFonts w:asciiTheme="minorBidi" w:hAnsiTheme="minorBidi" w:cstheme="minorBidi"/>
          <w:sz w:val="20"/>
          <w:szCs w:val="20"/>
          <w:lang w:val="en-US"/>
        </w:rPr>
        <w:t xml:space="preserve">ISO 9001:2015 </w:t>
      </w:r>
      <w:r w:rsidRPr="00BF2774">
        <w:rPr>
          <w:rFonts w:asciiTheme="minorBidi" w:hAnsiTheme="minorBidi" w:cstheme="minorBidi"/>
          <w:i/>
          <w:sz w:val="20"/>
          <w:szCs w:val="20"/>
          <w:lang w:val="en-US"/>
        </w:rPr>
        <w:t>for Small Enterprises. What to do? Advice from ISO/TC 176, ISO</w:t>
      </w:r>
      <w:r w:rsidRPr="00BF2774">
        <w:rPr>
          <w:rFonts w:asciiTheme="minorBidi" w:hAnsiTheme="minorBidi" w:cstheme="minorBidi"/>
          <w:i/>
          <w:sz w:val="20"/>
          <w:szCs w:val="20"/>
          <w:vertAlign w:val="superscript"/>
          <w:lang w:val="en-US"/>
        </w:rPr>
        <w:t>1</w:t>
      </w:r>
      <w:r w:rsidRPr="00BF2774">
        <w:rPr>
          <w:rFonts w:asciiTheme="minorBidi" w:hAnsiTheme="minorBidi" w:cstheme="minorBidi"/>
          <w:sz w:val="20"/>
          <w:szCs w:val="20"/>
          <w:lang w:val="en-US"/>
        </w:rPr>
        <w:t>.</w:t>
      </w:r>
    </w:p>
    <w:p w14:paraId="0D66882D" w14:textId="77777777" w:rsidR="00EF3A89" w:rsidRPr="00BF2774" w:rsidRDefault="003F3001" w:rsidP="00532449">
      <w:pPr>
        <w:numPr>
          <w:ilvl w:val="0"/>
          <w:numId w:val="39"/>
        </w:numPr>
        <w:spacing w:line="251" w:lineRule="auto"/>
        <w:ind w:hanging="680"/>
        <w:rPr>
          <w:rFonts w:asciiTheme="minorBidi" w:hAnsiTheme="minorBidi" w:cstheme="minorBidi"/>
          <w:sz w:val="20"/>
          <w:szCs w:val="20"/>
          <w:lang w:val="en-US"/>
        </w:rPr>
      </w:pPr>
      <w:r w:rsidRPr="00BF2774">
        <w:rPr>
          <w:rFonts w:asciiTheme="minorBidi" w:hAnsiTheme="minorBidi" w:cstheme="minorBidi"/>
          <w:i/>
          <w:sz w:val="20"/>
          <w:szCs w:val="20"/>
          <w:lang w:val="en-US"/>
        </w:rPr>
        <w:t>Integrated Use of Management System Standards, ISO</w:t>
      </w:r>
      <w:r w:rsidRPr="00BF2774">
        <w:rPr>
          <w:rFonts w:asciiTheme="minorBidi" w:hAnsiTheme="minorBidi" w:cstheme="minorBidi"/>
          <w:i/>
          <w:sz w:val="20"/>
          <w:szCs w:val="20"/>
          <w:vertAlign w:val="superscript"/>
          <w:lang w:val="en-US"/>
        </w:rPr>
        <w:t>1</w:t>
      </w:r>
      <w:r w:rsidRPr="00BF2774">
        <w:rPr>
          <w:rFonts w:asciiTheme="minorBidi" w:hAnsiTheme="minorBidi" w:cstheme="minorBidi"/>
          <w:sz w:val="20"/>
          <w:szCs w:val="20"/>
          <w:lang w:val="en-US"/>
        </w:rPr>
        <w:t>.</w:t>
      </w:r>
    </w:p>
    <w:p w14:paraId="3182E6CA" w14:textId="77777777"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https://committee.iso.org/tc176sc2</w:t>
      </w:r>
    </w:p>
    <w:p w14:paraId="05DC8EF4" w14:textId="77777777" w:rsidR="00EF3A89" w:rsidRPr="00BF2774" w:rsidRDefault="003F3001" w:rsidP="00532449">
      <w:pPr>
        <w:numPr>
          <w:ilvl w:val="0"/>
          <w:numId w:val="39"/>
        </w:numPr>
        <w:ind w:hanging="680"/>
        <w:rPr>
          <w:rFonts w:asciiTheme="minorBidi" w:hAnsiTheme="minorBidi" w:cstheme="minorBidi"/>
          <w:sz w:val="20"/>
          <w:szCs w:val="20"/>
        </w:rPr>
      </w:pPr>
      <w:r w:rsidRPr="00BF2774">
        <w:rPr>
          <w:rFonts w:asciiTheme="minorBidi" w:hAnsiTheme="minorBidi" w:cstheme="minorBidi"/>
          <w:sz w:val="20"/>
          <w:szCs w:val="20"/>
        </w:rPr>
        <w:t>https://www.iso.org/tc176/ISO9001AuditingPracticesGroup</w:t>
      </w:r>
    </w:p>
    <w:sectPr w:rsidR="00EF3A89" w:rsidRPr="00BF2774">
      <w:headerReference w:type="even" r:id="rId8"/>
      <w:headerReference w:type="default" r:id="rId9"/>
      <w:footerReference w:type="even" r:id="rId10"/>
      <w:footerReference w:type="default" r:id="rId11"/>
      <w:headerReference w:type="first" r:id="rId12"/>
      <w:footerReference w:type="first" r:id="rId13"/>
      <w:pgSz w:w="11904" w:h="16840"/>
      <w:pgMar w:top="1516" w:right="1050" w:bottom="2009" w:left="1871" w:header="547" w:footer="25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6B173" w14:textId="77777777" w:rsidR="006A4FA0" w:rsidRDefault="006A4FA0">
      <w:pPr>
        <w:spacing w:after="0" w:line="240" w:lineRule="auto"/>
      </w:pPr>
      <w:r>
        <w:separator/>
      </w:r>
    </w:p>
  </w:endnote>
  <w:endnote w:type="continuationSeparator" w:id="0">
    <w:p w14:paraId="246FCA46" w14:textId="77777777" w:rsidR="006A4FA0" w:rsidRDefault="006A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CB63B" w14:textId="77777777" w:rsidR="00F72802" w:rsidRPr="00D82A13" w:rsidRDefault="00F72802">
    <w:pPr>
      <w:spacing w:after="1082" w:line="259" w:lineRule="auto"/>
      <w:ind w:left="0" w:right="9" w:firstLine="0"/>
      <w:jc w:val="center"/>
      <w:rPr>
        <w:lang w:val="en-US"/>
      </w:rPr>
    </w:pPr>
    <w:r>
      <w:fldChar w:fldCharType="begin"/>
    </w:r>
    <w:r w:rsidRPr="00D82A13">
      <w:rPr>
        <w:lang w:val="en-US"/>
      </w:rPr>
      <w:instrText xml:space="preserve"> PAGE   \* MERGEFORMAT </w:instrText>
    </w:r>
    <w:r>
      <w:fldChar w:fldCharType="separate"/>
    </w:r>
    <w:r w:rsidRPr="00D82A13">
      <w:rPr>
        <w:lang w:val="en-US"/>
      </w:rPr>
      <w:t>2</w:t>
    </w:r>
    <w:r>
      <w:fldChar w:fldCharType="end"/>
    </w:r>
  </w:p>
  <w:p w14:paraId="3BE7CFDF" w14:textId="77777777" w:rsidR="00F72802" w:rsidRPr="00D82A13" w:rsidRDefault="00F72802">
    <w:pPr>
      <w:spacing w:after="6" w:line="259" w:lineRule="auto"/>
      <w:ind w:left="0" w:right="849" w:firstLine="0"/>
      <w:jc w:val="center"/>
      <w:rPr>
        <w:lang w:val="en-US"/>
      </w:rPr>
    </w:pPr>
    <w:r w:rsidRPr="00D82A13">
      <w:rPr>
        <w:rFonts w:ascii="Calibri" w:eastAsia="Calibri" w:hAnsi="Calibri" w:cs="Calibri"/>
        <w:color w:val="6B6B6B"/>
        <w:sz w:val="13"/>
        <w:lang w:val="en-US"/>
      </w:rPr>
      <w:t>Document shared on www.docsity.com</w:t>
    </w:r>
  </w:p>
  <w:p w14:paraId="471E8111" w14:textId="77777777" w:rsidR="00F72802" w:rsidRPr="00D82A13" w:rsidRDefault="00F72802">
    <w:pPr>
      <w:spacing w:after="0" w:line="259" w:lineRule="auto"/>
      <w:ind w:left="2341" w:firstLine="0"/>
      <w:jc w:val="left"/>
      <w:rPr>
        <w:lang w:val="en-US"/>
      </w:rPr>
    </w:pPr>
    <w:r w:rsidRPr="00D82A13">
      <w:rPr>
        <w:rFonts w:ascii="Calibri" w:eastAsia="Calibri" w:hAnsi="Calibri" w:cs="Calibri"/>
        <w:color w:val="6B6B6B"/>
        <w:sz w:val="13"/>
        <w:lang w:val="en-US"/>
      </w:rPr>
      <w:t>Downloaded by: Gabe2020 (gmvillarr@hotmail.com)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7997" w14:textId="7D45DC21" w:rsidR="00F72802" w:rsidRPr="00D82A13" w:rsidRDefault="00F72802">
    <w:pPr>
      <w:spacing w:after="1082" w:line="259" w:lineRule="auto"/>
      <w:ind w:left="0" w:right="9" w:firstLine="0"/>
      <w:jc w:val="center"/>
      <w:rPr>
        <w:lang w:val="en-US"/>
      </w:rPr>
    </w:pPr>
    <w:r>
      <w:fldChar w:fldCharType="begin"/>
    </w:r>
    <w:r w:rsidRPr="00D82A13">
      <w:rPr>
        <w:lang w:val="en-US"/>
      </w:rPr>
      <w:instrText xml:space="preserve"> PAGE   \* MERGEFORMAT </w:instrText>
    </w:r>
    <w:r>
      <w:fldChar w:fldCharType="separate"/>
    </w:r>
    <w:r w:rsidR="0087536A">
      <w:rPr>
        <w:noProof/>
        <w:lang w:val="en-US"/>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6E78D" w14:textId="77777777" w:rsidR="00F72802" w:rsidRPr="00D82A13" w:rsidRDefault="00F72802">
    <w:pPr>
      <w:spacing w:after="1082" w:line="259" w:lineRule="auto"/>
      <w:ind w:left="0" w:right="9" w:firstLine="0"/>
      <w:jc w:val="center"/>
      <w:rPr>
        <w:lang w:val="en-US"/>
      </w:rPr>
    </w:pPr>
    <w:r>
      <w:fldChar w:fldCharType="begin"/>
    </w:r>
    <w:r w:rsidRPr="00D82A13">
      <w:rPr>
        <w:lang w:val="en-US"/>
      </w:rPr>
      <w:instrText xml:space="preserve"> PAGE   \* MERGEFORMAT </w:instrText>
    </w:r>
    <w:r>
      <w:fldChar w:fldCharType="separate"/>
    </w:r>
    <w:r w:rsidRPr="00D82A13">
      <w:rPr>
        <w:lang w:val="en-US"/>
      </w:rPr>
      <w:t>2</w:t>
    </w:r>
    <w:r>
      <w:fldChar w:fldCharType="end"/>
    </w:r>
  </w:p>
  <w:p w14:paraId="50EDD8E0" w14:textId="77777777" w:rsidR="00F72802" w:rsidRPr="00D82A13" w:rsidRDefault="00F72802">
    <w:pPr>
      <w:spacing w:after="6" w:line="259" w:lineRule="auto"/>
      <w:ind w:left="0" w:right="849" w:firstLine="0"/>
      <w:jc w:val="center"/>
      <w:rPr>
        <w:lang w:val="en-US"/>
      </w:rPr>
    </w:pPr>
    <w:r w:rsidRPr="00D82A13">
      <w:rPr>
        <w:rFonts w:ascii="Calibri" w:eastAsia="Calibri" w:hAnsi="Calibri" w:cs="Calibri"/>
        <w:color w:val="6B6B6B"/>
        <w:sz w:val="13"/>
        <w:lang w:val="en-US"/>
      </w:rPr>
      <w:t>Document shared on www.docsity.com</w:t>
    </w:r>
  </w:p>
  <w:p w14:paraId="4FA5DC3F" w14:textId="77777777" w:rsidR="00F72802" w:rsidRPr="00D82A13" w:rsidRDefault="00F72802">
    <w:pPr>
      <w:spacing w:after="0" w:line="259" w:lineRule="auto"/>
      <w:ind w:left="2341" w:firstLine="0"/>
      <w:jc w:val="left"/>
      <w:rPr>
        <w:lang w:val="en-US"/>
      </w:rPr>
    </w:pPr>
    <w:r w:rsidRPr="00D82A13">
      <w:rPr>
        <w:rFonts w:ascii="Calibri" w:eastAsia="Calibri" w:hAnsi="Calibri" w:cs="Calibri"/>
        <w:color w:val="6B6B6B"/>
        <w:sz w:val="13"/>
        <w:lang w:val="en-US"/>
      </w:rPr>
      <w:t>Downloaded by: Gabe2020 (gmvillarr@hotmail.com)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DFCFE" w14:textId="77777777" w:rsidR="006A4FA0" w:rsidRDefault="006A4FA0">
      <w:pPr>
        <w:spacing w:after="0" w:line="259" w:lineRule="auto"/>
        <w:ind w:left="0" w:firstLine="0"/>
        <w:jc w:val="left"/>
      </w:pPr>
      <w:r>
        <w:separator/>
      </w:r>
    </w:p>
  </w:footnote>
  <w:footnote w:type="continuationSeparator" w:id="0">
    <w:p w14:paraId="2BB6F5A4" w14:textId="77777777" w:rsidR="006A4FA0" w:rsidRDefault="006A4FA0">
      <w:pPr>
        <w:spacing w:after="0" w:line="259" w:lineRule="auto"/>
        <w:ind w:left="0" w:firstLine="0"/>
        <w:jc w:val="left"/>
      </w:pPr>
      <w:r>
        <w:continuationSeparator/>
      </w:r>
    </w:p>
  </w:footnote>
  <w:footnote w:id="1">
    <w:p w14:paraId="06CAD0F0" w14:textId="77777777" w:rsidR="00F72802" w:rsidRDefault="00F72802">
      <w:pPr>
        <w:pStyle w:val="footnotedescription"/>
        <w:ind w:left="0"/>
      </w:pPr>
      <w:r>
        <w:rPr>
          <w:rStyle w:val="footnotemark"/>
        </w:rPr>
        <w:footnoteRef/>
      </w:r>
      <w:r>
        <w:t xml:space="preserve"> Disponible en el sitio web: http://www.iso.org.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79922" w14:textId="77777777" w:rsidR="00F72802" w:rsidRDefault="00F72802">
    <w:pPr>
      <w:tabs>
        <w:tab w:val="center" w:pos="4874"/>
      </w:tabs>
      <w:spacing w:after="0" w:line="259" w:lineRule="auto"/>
      <w:ind w:left="0" w:firstLine="0"/>
      <w:jc w:val="left"/>
    </w:pPr>
    <w:r>
      <w:rPr>
        <w:rFonts w:ascii="Calibri" w:eastAsia="Calibri" w:hAnsi="Calibri" w:cs="Calibri"/>
        <w:noProof/>
        <w:color w:val="000000"/>
        <w:sz w:val="22"/>
        <w:lang w:val="en-US" w:eastAsia="en-US"/>
      </w:rPr>
      <mc:AlternateContent>
        <mc:Choice Requires="wpg">
          <w:drawing>
            <wp:anchor distT="0" distB="0" distL="114300" distR="114300" simplePos="0" relativeHeight="251664384" behindDoc="0" locked="0" layoutInCell="1" allowOverlap="1" wp14:anchorId="1EF8653A" wp14:editId="3A502F2C">
              <wp:simplePos x="0" y="0"/>
              <wp:positionH relativeFrom="page">
                <wp:posOffset>1170409</wp:posOffset>
              </wp:positionH>
              <wp:positionV relativeFrom="page">
                <wp:posOffset>347327</wp:posOffset>
              </wp:positionV>
              <wp:extent cx="5733708" cy="16084"/>
              <wp:effectExtent l="0" t="0" r="0" b="0"/>
              <wp:wrapSquare wrapText="bothSides"/>
              <wp:docPr id="67758" name="Group 67758"/>
              <wp:cNvGraphicFramePr/>
              <a:graphic xmlns:a="http://schemas.openxmlformats.org/drawingml/2006/main">
                <a:graphicData uri="http://schemas.microsoft.com/office/word/2010/wordprocessingGroup">
                  <wpg:wgp>
                    <wpg:cNvGrpSpPr/>
                    <wpg:grpSpPr>
                      <a:xfrm>
                        <a:off x="0" y="0"/>
                        <a:ext cx="5733708" cy="16084"/>
                        <a:chOff x="0" y="0"/>
                        <a:chExt cx="5733708" cy="16084"/>
                      </a:xfrm>
                    </wpg:grpSpPr>
                    <wps:wsp>
                      <wps:cNvPr id="69152" name="Shape 69152"/>
                      <wps:cNvSpPr/>
                      <wps:spPr>
                        <a:xfrm>
                          <a:off x="0" y="0"/>
                          <a:ext cx="5733708" cy="16084"/>
                        </a:xfrm>
                        <a:custGeom>
                          <a:avLst/>
                          <a:gdLst/>
                          <a:ahLst/>
                          <a:cxnLst/>
                          <a:rect l="0" t="0" r="0" b="0"/>
                          <a:pathLst>
                            <a:path w="5733708" h="16084">
                              <a:moveTo>
                                <a:pt x="0" y="0"/>
                              </a:moveTo>
                              <a:lnTo>
                                <a:pt x="5733708" y="0"/>
                              </a:lnTo>
                              <a:lnTo>
                                <a:pt x="5733708" y="16084"/>
                              </a:lnTo>
                              <a:lnTo>
                                <a:pt x="0" y="1608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7758" style="width:451.473pt;height:1.26642pt;position:absolute;mso-position-horizontal-relative:page;mso-position-horizontal:absolute;margin-left:92.1582pt;mso-position-vertical-relative:page;margin-top:27.3486pt;" coordsize="57337,160">
              <v:shape id="Shape 69153" style="position:absolute;width:57337;height:160;left:0;top:0;" coordsize="5733708,16084" path="m0,0l5733708,0l5733708,16084l0,16084l0,0">
                <v:stroke weight="0pt" endcap="flat" joinstyle="miter" miterlimit="10" on="false" color="#000000" opacity="0"/>
                <v:fill on="true" color="#231f20"/>
              </v:shape>
              <w10:wrap type="square"/>
            </v:group>
          </w:pict>
        </mc:Fallback>
      </mc:AlternateContent>
    </w:r>
    <w:r>
      <w:rPr>
        <w:rFonts w:ascii="Calibri" w:eastAsia="Calibri" w:hAnsi="Calibri" w:cs="Calibri"/>
        <w:noProof/>
        <w:color w:val="000000"/>
        <w:sz w:val="22"/>
        <w:lang w:val="en-US" w:eastAsia="en-US"/>
      </w:rPr>
      <mc:AlternateContent>
        <mc:Choice Requires="wpg">
          <w:drawing>
            <wp:anchor distT="0" distB="0" distL="114300" distR="114300" simplePos="0" relativeHeight="251665408" behindDoc="0" locked="0" layoutInCell="1" allowOverlap="1" wp14:anchorId="312E814E" wp14:editId="60234A67">
              <wp:simplePos x="0" y="0"/>
              <wp:positionH relativeFrom="page">
                <wp:posOffset>1170409</wp:posOffset>
              </wp:positionH>
              <wp:positionV relativeFrom="page">
                <wp:posOffset>775782</wp:posOffset>
              </wp:positionV>
              <wp:extent cx="5733708" cy="16088"/>
              <wp:effectExtent l="0" t="0" r="0" b="0"/>
              <wp:wrapSquare wrapText="bothSides"/>
              <wp:docPr id="67760" name="Group 67760"/>
              <wp:cNvGraphicFramePr/>
              <a:graphic xmlns:a="http://schemas.openxmlformats.org/drawingml/2006/main">
                <a:graphicData uri="http://schemas.microsoft.com/office/word/2010/wordprocessingGroup">
                  <wpg:wgp>
                    <wpg:cNvGrpSpPr/>
                    <wpg:grpSpPr>
                      <a:xfrm>
                        <a:off x="0" y="0"/>
                        <a:ext cx="5733708" cy="16088"/>
                        <a:chOff x="0" y="0"/>
                        <a:chExt cx="5733708" cy="16088"/>
                      </a:xfrm>
                    </wpg:grpSpPr>
                    <wps:wsp>
                      <wps:cNvPr id="69154" name="Shape 69154"/>
                      <wps:cNvSpPr/>
                      <wps:spPr>
                        <a:xfrm>
                          <a:off x="0" y="0"/>
                          <a:ext cx="5733708" cy="16088"/>
                        </a:xfrm>
                        <a:custGeom>
                          <a:avLst/>
                          <a:gdLst/>
                          <a:ahLst/>
                          <a:cxnLst/>
                          <a:rect l="0" t="0" r="0" b="0"/>
                          <a:pathLst>
                            <a:path w="5733708" h="16088">
                              <a:moveTo>
                                <a:pt x="0" y="0"/>
                              </a:moveTo>
                              <a:lnTo>
                                <a:pt x="5733708" y="0"/>
                              </a:lnTo>
                              <a:lnTo>
                                <a:pt x="5733708" y="16088"/>
                              </a:lnTo>
                              <a:lnTo>
                                <a:pt x="0" y="16088"/>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7760" style="width:451.473pt;height:1.26678pt;position:absolute;mso-position-horizontal-relative:page;mso-position-horizontal:absolute;margin-left:92.1582pt;mso-position-vertical-relative:page;margin-top:61.0852pt;" coordsize="57337,160">
              <v:shape id="Shape 69155" style="position:absolute;width:57337;height:160;left:0;top:0;" coordsize="5733708,16088" path="m0,0l5733708,0l5733708,16088l0,16088l0,0">
                <v:stroke weight="0pt" endcap="flat" joinstyle="miter" miterlimit="10" on="false" color="#000000" opacity="0"/>
                <v:fill on="true" color="#231f20"/>
              </v:shape>
              <w10:wrap type="square"/>
            </v:group>
          </w:pict>
        </mc:Fallback>
      </mc:AlternateContent>
    </w:r>
    <w:r>
      <w:rPr>
        <w:b/>
        <w:sz w:val="23"/>
      </w:rPr>
      <w:t>GUÍA TÉCNICA COLOMBIANA</w:t>
    </w:r>
    <w:r>
      <w:rPr>
        <w:b/>
        <w:sz w:val="23"/>
      </w:rPr>
      <w:tab/>
      <w:t>GTC-ISO/TS 9002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824B" w14:textId="3FB8AB15" w:rsidR="00F72802" w:rsidRDefault="00F72802">
    <w:pPr>
      <w:tabs>
        <w:tab w:val="center" w:pos="4874"/>
      </w:tabs>
      <w:spacing w:after="0" w:line="259" w:lineRule="auto"/>
      <w:ind w:left="0" w:firstLine="0"/>
      <w:jc w:val="left"/>
    </w:pPr>
    <w:r>
      <w:rPr>
        <w:rFonts w:ascii="Calibri" w:eastAsia="Calibri" w:hAnsi="Calibri" w:cs="Calibri"/>
        <w:noProof/>
        <w:color w:val="000000"/>
        <w:sz w:val="22"/>
        <w:lang w:val="en-US" w:eastAsia="en-US"/>
      </w:rPr>
      <mc:AlternateContent>
        <mc:Choice Requires="wpg">
          <w:drawing>
            <wp:anchor distT="0" distB="0" distL="114300" distR="114300" simplePos="0" relativeHeight="251666432" behindDoc="0" locked="0" layoutInCell="1" allowOverlap="1" wp14:anchorId="44EA2CAE" wp14:editId="66C0F230">
              <wp:simplePos x="0" y="0"/>
              <wp:positionH relativeFrom="page">
                <wp:posOffset>1170409</wp:posOffset>
              </wp:positionH>
              <wp:positionV relativeFrom="page">
                <wp:posOffset>347327</wp:posOffset>
              </wp:positionV>
              <wp:extent cx="5733708" cy="16084"/>
              <wp:effectExtent l="0" t="0" r="0" b="0"/>
              <wp:wrapSquare wrapText="bothSides"/>
              <wp:docPr id="67732" name="Group 67732"/>
              <wp:cNvGraphicFramePr/>
              <a:graphic xmlns:a="http://schemas.openxmlformats.org/drawingml/2006/main">
                <a:graphicData uri="http://schemas.microsoft.com/office/word/2010/wordprocessingGroup">
                  <wpg:wgp>
                    <wpg:cNvGrpSpPr/>
                    <wpg:grpSpPr>
                      <a:xfrm>
                        <a:off x="0" y="0"/>
                        <a:ext cx="5733708" cy="16084"/>
                        <a:chOff x="0" y="0"/>
                        <a:chExt cx="5733708" cy="16084"/>
                      </a:xfrm>
                    </wpg:grpSpPr>
                    <wps:wsp>
                      <wps:cNvPr id="69148" name="Shape 69148"/>
                      <wps:cNvSpPr/>
                      <wps:spPr>
                        <a:xfrm>
                          <a:off x="0" y="0"/>
                          <a:ext cx="5733708" cy="16084"/>
                        </a:xfrm>
                        <a:custGeom>
                          <a:avLst/>
                          <a:gdLst/>
                          <a:ahLst/>
                          <a:cxnLst/>
                          <a:rect l="0" t="0" r="0" b="0"/>
                          <a:pathLst>
                            <a:path w="5733708" h="16084">
                              <a:moveTo>
                                <a:pt x="0" y="0"/>
                              </a:moveTo>
                              <a:lnTo>
                                <a:pt x="5733708" y="0"/>
                              </a:lnTo>
                              <a:lnTo>
                                <a:pt x="5733708" y="16084"/>
                              </a:lnTo>
                              <a:lnTo>
                                <a:pt x="0" y="1608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7732" style="width:451.473pt;height:1.26642pt;position:absolute;mso-position-horizontal-relative:page;mso-position-horizontal:absolute;margin-left:92.1582pt;mso-position-vertical-relative:page;margin-top:27.3486pt;" coordsize="57337,160">
              <v:shape id="Shape 69149" style="position:absolute;width:57337;height:160;left:0;top:0;" coordsize="5733708,16084" path="m0,0l5733708,0l5733708,16084l0,16084l0,0">
                <v:stroke weight="0pt" endcap="flat" joinstyle="miter" miterlimit="10" on="false" color="#000000" opacity="0"/>
                <v:fill on="true" color="#231f20"/>
              </v:shape>
              <w10:wrap type="square"/>
            </v:group>
          </w:pict>
        </mc:Fallback>
      </mc:AlternateContent>
    </w:r>
    <w:r>
      <w:rPr>
        <w:rFonts w:ascii="Calibri" w:eastAsia="Calibri" w:hAnsi="Calibri" w:cs="Calibri"/>
        <w:noProof/>
        <w:color w:val="000000"/>
        <w:sz w:val="22"/>
        <w:lang w:val="en-US" w:eastAsia="en-US"/>
      </w:rPr>
      <mc:AlternateContent>
        <mc:Choice Requires="wpg">
          <w:drawing>
            <wp:anchor distT="0" distB="0" distL="114300" distR="114300" simplePos="0" relativeHeight="251667456" behindDoc="0" locked="0" layoutInCell="1" allowOverlap="1" wp14:anchorId="1318199F" wp14:editId="1E9B97BE">
              <wp:simplePos x="0" y="0"/>
              <wp:positionH relativeFrom="page">
                <wp:posOffset>1170409</wp:posOffset>
              </wp:positionH>
              <wp:positionV relativeFrom="page">
                <wp:posOffset>775782</wp:posOffset>
              </wp:positionV>
              <wp:extent cx="5733708" cy="16088"/>
              <wp:effectExtent l="0" t="0" r="0" b="0"/>
              <wp:wrapSquare wrapText="bothSides"/>
              <wp:docPr id="67734" name="Group 67734"/>
              <wp:cNvGraphicFramePr/>
              <a:graphic xmlns:a="http://schemas.openxmlformats.org/drawingml/2006/main">
                <a:graphicData uri="http://schemas.microsoft.com/office/word/2010/wordprocessingGroup">
                  <wpg:wgp>
                    <wpg:cNvGrpSpPr/>
                    <wpg:grpSpPr>
                      <a:xfrm>
                        <a:off x="0" y="0"/>
                        <a:ext cx="5733708" cy="16088"/>
                        <a:chOff x="0" y="0"/>
                        <a:chExt cx="5733708" cy="16088"/>
                      </a:xfrm>
                    </wpg:grpSpPr>
                    <wps:wsp>
                      <wps:cNvPr id="69150" name="Shape 69150"/>
                      <wps:cNvSpPr/>
                      <wps:spPr>
                        <a:xfrm>
                          <a:off x="0" y="0"/>
                          <a:ext cx="5733708" cy="16088"/>
                        </a:xfrm>
                        <a:custGeom>
                          <a:avLst/>
                          <a:gdLst/>
                          <a:ahLst/>
                          <a:cxnLst/>
                          <a:rect l="0" t="0" r="0" b="0"/>
                          <a:pathLst>
                            <a:path w="5733708" h="16088">
                              <a:moveTo>
                                <a:pt x="0" y="0"/>
                              </a:moveTo>
                              <a:lnTo>
                                <a:pt x="5733708" y="0"/>
                              </a:lnTo>
                              <a:lnTo>
                                <a:pt x="5733708" y="16088"/>
                              </a:lnTo>
                              <a:lnTo>
                                <a:pt x="0" y="16088"/>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7734" style="width:451.473pt;height:1.26678pt;position:absolute;mso-position-horizontal-relative:page;mso-position-horizontal:absolute;margin-left:92.1582pt;mso-position-vertical-relative:page;margin-top:61.0852pt;" coordsize="57337,160">
              <v:shape id="Shape 69151" style="position:absolute;width:57337;height:160;left:0;top:0;" coordsize="5733708,16088" path="m0,0l5733708,0l5733708,16088l0,16088l0,0">
                <v:stroke weight="0pt" endcap="flat" joinstyle="miter" miterlimit="10" on="false" color="#000000" opacity="0"/>
                <v:fill on="true" color="#231f20"/>
              </v:shape>
              <w10:wrap type="square"/>
            </v:group>
          </w:pict>
        </mc:Fallback>
      </mc:AlternateContent>
    </w:r>
    <w:r>
      <w:rPr>
        <w:b/>
        <w:sz w:val="23"/>
      </w:rPr>
      <w:t>GUÍA TÉCNICA COLOMBIANA</w:t>
    </w:r>
    <w:r>
      <w:rPr>
        <w:b/>
        <w:sz w:val="23"/>
      </w:rPr>
      <w:tab/>
      <w:t>GTC- 286:2018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82F9B" w14:textId="77777777" w:rsidR="00F72802" w:rsidRDefault="00F72802">
    <w:pPr>
      <w:tabs>
        <w:tab w:val="center" w:pos="4874"/>
      </w:tabs>
      <w:spacing w:after="0" w:line="259" w:lineRule="auto"/>
      <w:ind w:left="0" w:firstLine="0"/>
      <w:jc w:val="left"/>
    </w:pPr>
    <w:r>
      <w:rPr>
        <w:rFonts w:ascii="Calibri" w:eastAsia="Calibri" w:hAnsi="Calibri" w:cs="Calibri"/>
        <w:noProof/>
        <w:color w:val="000000"/>
        <w:sz w:val="22"/>
        <w:lang w:val="en-US" w:eastAsia="en-US"/>
      </w:rPr>
      <mc:AlternateContent>
        <mc:Choice Requires="wpg">
          <w:drawing>
            <wp:anchor distT="0" distB="0" distL="114300" distR="114300" simplePos="0" relativeHeight="251668480" behindDoc="0" locked="0" layoutInCell="1" allowOverlap="1" wp14:anchorId="52192997" wp14:editId="2A5D7055">
              <wp:simplePos x="0" y="0"/>
              <wp:positionH relativeFrom="page">
                <wp:posOffset>1170409</wp:posOffset>
              </wp:positionH>
              <wp:positionV relativeFrom="page">
                <wp:posOffset>347327</wp:posOffset>
              </wp:positionV>
              <wp:extent cx="5733708" cy="16084"/>
              <wp:effectExtent l="0" t="0" r="0" b="0"/>
              <wp:wrapSquare wrapText="bothSides"/>
              <wp:docPr id="67706" name="Group 67706"/>
              <wp:cNvGraphicFramePr/>
              <a:graphic xmlns:a="http://schemas.openxmlformats.org/drawingml/2006/main">
                <a:graphicData uri="http://schemas.microsoft.com/office/word/2010/wordprocessingGroup">
                  <wpg:wgp>
                    <wpg:cNvGrpSpPr/>
                    <wpg:grpSpPr>
                      <a:xfrm>
                        <a:off x="0" y="0"/>
                        <a:ext cx="5733708" cy="16084"/>
                        <a:chOff x="0" y="0"/>
                        <a:chExt cx="5733708" cy="16084"/>
                      </a:xfrm>
                    </wpg:grpSpPr>
                    <wps:wsp>
                      <wps:cNvPr id="69144" name="Shape 69144"/>
                      <wps:cNvSpPr/>
                      <wps:spPr>
                        <a:xfrm>
                          <a:off x="0" y="0"/>
                          <a:ext cx="5733708" cy="16084"/>
                        </a:xfrm>
                        <a:custGeom>
                          <a:avLst/>
                          <a:gdLst/>
                          <a:ahLst/>
                          <a:cxnLst/>
                          <a:rect l="0" t="0" r="0" b="0"/>
                          <a:pathLst>
                            <a:path w="5733708" h="16084">
                              <a:moveTo>
                                <a:pt x="0" y="0"/>
                              </a:moveTo>
                              <a:lnTo>
                                <a:pt x="5733708" y="0"/>
                              </a:lnTo>
                              <a:lnTo>
                                <a:pt x="5733708" y="16084"/>
                              </a:lnTo>
                              <a:lnTo>
                                <a:pt x="0" y="1608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7706" style="width:451.473pt;height:1.26642pt;position:absolute;mso-position-horizontal-relative:page;mso-position-horizontal:absolute;margin-left:92.1582pt;mso-position-vertical-relative:page;margin-top:27.3486pt;" coordsize="57337,160">
              <v:shape id="Shape 69145" style="position:absolute;width:57337;height:160;left:0;top:0;" coordsize="5733708,16084" path="m0,0l5733708,0l5733708,16084l0,16084l0,0">
                <v:stroke weight="0pt" endcap="flat" joinstyle="miter" miterlimit="10" on="false" color="#000000" opacity="0"/>
                <v:fill on="true" color="#231f20"/>
              </v:shape>
              <w10:wrap type="square"/>
            </v:group>
          </w:pict>
        </mc:Fallback>
      </mc:AlternateContent>
    </w:r>
    <w:r>
      <w:rPr>
        <w:rFonts w:ascii="Calibri" w:eastAsia="Calibri" w:hAnsi="Calibri" w:cs="Calibri"/>
        <w:noProof/>
        <w:color w:val="000000"/>
        <w:sz w:val="22"/>
        <w:lang w:val="en-US" w:eastAsia="en-US"/>
      </w:rPr>
      <mc:AlternateContent>
        <mc:Choice Requires="wpg">
          <w:drawing>
            <wp:anchor distT="0" distB="0" distL="114300" distR="114300" simplePos="0" relativeHeight="251669504" behindDoc="0" locked="0" layoutInCell="1" allowOverlap="1" wp14:anchorId="5DAB24A0" wp14:editId="09A8ED5D">
              <wp:simplePos x="0" y="0"/>
              <wp:positionH relativeFrom="page">
                <wp:posOffset>1170409</wp:posOffset>
              </wp:positionH>
              <wp:positionV relativeFrom="page">
                <wp:posOffset>775782</wp:posOffset>
              </wp:positionV>
              <wp:extent cx="5733708" cy="16088"/>
              <wp:effectExtent l="0" t="0" r="0" b="0"/>
              <wp:wrapSquare wrapText="bothSides"/>
              <wp:docPr id="67708" name="Group 67708"/>
              <wp:cNvGraphicFramePr/>
              <a:graphic xmlns:a="http://schemas.openxmlformats.org/drawingml/2006/main">
                <a:graphicData uri="http://schemas.microsoft.com/office/word/2010/wordprocessingGroup">
                  <wpg:wgp>
                    <wpg:cNvGrpSpPr/>
                    <wpg:grpSpPr>
                      <a:xfrm>
                        <a:off x="0" y="0"/>
                        <a:ext cx="5733708" cy="16088"/>
                        <a:chOff x="0" y="0"/>
                        <a:chExt cx="5733708" cy="16088"/>
                      </a:xfrm>
                    </wpg:grpSpPr>
                    <wps:wsp>
                      <wps:cNvPr id="69146" name="Shape 69146"/>
                      <wps:cNvSpPr/>
                      <wps:spPr>
                        <a:xfrm>
                          <a:off x="0" y="0"/>
                          <a:ext cx="5733708" cy="16088"/>
                        </a:xfrm>
                        <a:custGeom>
                          <a:avLst/>
                          <a:gdLst/>
                          <a:ahLst/>
                          <a:cxnLst/>
                          <a:rect l="0" t="0" r="0" b="0"/>
                          <a:pathLst>
                            <a:path w="5733708" h="16088">
                              <a:moveTo>
                                <a:pt x="0" y="0"/>
                              </a:moveTo>
                              <a:lnTo>
                                <a:pt x="5733708" y="0"/>
                              </a:lnTo>
                              <a:lnTo>
                                <a:pt x="5733708" y="16088"/>
                              </a:lnTo>
                              <a:lnTo>
                                <a:pt x="0" y="16088"/>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7708" style="width:451.473pt;height:1.26678pt;position:absolute;mso-position-horizontal-relative:page;mso-position-horizontal:absolute;margin-left:92.1582pt;mso-position-vertical-relative:page;margin-top:61.0852pt;" coordsize="57337,160">
              <v:shape id="Shape 69147" style="position:absolute;width:57337;height:160;left:0;top:0;" coordsize="5733708,16088" path="m0,0l5733708,0l5733708,16088l0,16088l0,0">
                <v:stroke weight="0pt" endcap="flat" joinstyle="miter" miterlimit="10" on="false" color="#000000" opacity="0"/>
                <v:fill on="true" color="#231f20"/>
              </v:shape>
              <w10:wrap type="square"/>
            </v:group>
          </w:pict>
        </mc:Fallback>
      </mc:AlternateContent>
    </w:r>
    <w:r>
      <w:rPr>
        <w:b/>
        <w:sz w:val="23"/>
      </w:rPr>
      <w:t>GUÍA TÉCNICA COLOMBIANA</w:t>
    </w:r>
    <w:r>
      <w:rPr>
        <w:b/>
        <w:sz w:val="23"/>
      </w:rPr>
      <w:tab/>
      <w:t>GTC-ISO/TS 9002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77EC"/>
    <w:multiLevelType w:val="hybridMultilevel"/>
    <w:tmpl w:val="CBAE7B4E"/>
    <w:lvl w:ilvl="0" w:tplc="D5A836AE">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F8EADF8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2BC69974">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929ABD3E">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8DFA38A6">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CBC49D0C">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54E8C8A8">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69E034E6">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DB90B748">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1" w15:restartNumberingAfterBreak="0">
    <w:nsid w:val="03CE2D4A"/>
    <w:multiLevelType w:val="hybridMultilevel"/>
    <w:tmpl w:val="4BE287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B064B3"/>
    <w:multiLevelType w:val="multilevel"/>
    <w:tmpl w:val="04B2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31162"/>
    <w:multiLevelType w:val="hybridMultilevel"/>
    <w:tmpl w:val="3F1A135A"/>
    <w:lvl w:ilvl="0" w:tplc="D95C463E">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4388141A">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6B0E7A18">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5B727916">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C81ED764">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B2168E5A">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A3403CBC">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4CC0F1BE">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AD30A1C2">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4" w15:restartNumberingAfterBreak="0">
    <w:nsid w:val="071F65DF"/>
    <w:multiLevelType w:val="hybridMultilevel"/>
    <w:tmpl w:val="E5D4A8FE"/>
    <w:lvl w:ilvl="0" w:tplc="BFCA3E94">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442CA5AE">
      <w:start w:val="1"/>
      <w:numFmt w:val="bullet"/>
      <w:lvlText w:val="-"/>
      <w:lvlJc w:val="left"/>
      <w:pPr>
        <w:ind w:left="1361"/>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7652AADA">
      <w:start w:val="1"/>
      <w:numFmt w:val="bullet"/>
      <w:lvlText w:val="▪"/>
      <w:lvlJc w:val="left"/>
      <w:pPr>
        <w:ind w:left="17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F0E4EDF0">
      <w:start w:val="1"/>
      <w:numFmt w:val="bullet"/>
      <w:lvlText w:val="•"/>
      <w:lvlJc w:val="left"/>
      <w:pPr>
        <w:ind w:left="24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A132A1EC">
      <w:start w:val="1"/>
      <w:numFmt w:val="bullet"/>
      <w:lvlText w:val="o"/>
      <w:lvlJc w:val="left"/>
      <w:pPr>
        <w:ind w:left="319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7C08B622">
      <w:start w:val="1"/>
      <w:numFmt w:val="bullet"/>
      <w:lvlText w:val="▪"/>
      <w:lvlJc w:val="left"/>
      <w:pPr>
        <w:ind w:left="391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B0CE7280">
      <w:start w:val="1"/>
      <w:numFmt w:val="bullet"/>
      <w:lvlText w:val="•"/>
      <w:lvlJc w:val="left"/>
      <w:pPr>
        <w:ind w:left="463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31923304">
      <w:start w:val="1"/>
      <w:numFmt w:val="bullet"/>
      <w:lvlText w:val="o"/>
      <w:lvlJc w:val="left"/>
      <w:pPr>
        <w:ind w:left="53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811ECC0A">
      <w:start w:val="1"/>
      <w:numFmt w:val="bullet"/>
      <w:lvlText w:val="▪"/>
      <w:lvlJc w:val="left"/>
      <w:pPr>
        <w:ind w:left="60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5" w15:restartNumberingAfterBreak="0">
    <w:nsid w:val="07B857DA"/>
    <w:multiLevelType w:val="multilevel"/>
    <w:tmpl w:val="CB9EFA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EA2FE1"/>
    <w:multiLevelType w:val="hybridMultilevel"/>
    <w:tmpl w:val="E9E209FA"/>
    <w:lvl w:ilvl="0" w:tplc="07C8F792">
      <w:start w:val="1"/>
      <w:numFmt w:val="bullet"/>
      <w:lvlText w:val="-"/>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296686AC">
      <w:start w:val="1"/>
      <w:numFmt w:val="bullet"/>
      <w:lvlText w:val="o"/>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0642765C">
      <w:start w:val="1"/>
      <w:numFmt w:val="bullet"/>
      <w:lvlText w:val="▪"/>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20164DC2">
      <w:start w:val="1"/>
      <w:numFmt w:val="bullet"/>
      <w:lvlText w:val="•"/>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9724ADD0">
      <w:start w:val="1"/>
      <w:numFmt w:val="bullet"/>
      <w:lvlText w:val="o"/>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88303D56">
      <w:start w:val="1"/>
      <w:numFmt w:val="bullet"/>
      <w:lvlText w:val="▪"/>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6FB6FBA4">
      <w:start w:val="1"/>
      <w:numFmt w:val="bullet"/>
      <w:lvlText w:val="•"/>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46104282">
      <w:start w:val="1"/>
      <w:numFmt w:val="bullet"/>
      <w:lvlText w:val="o"/>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C6AA0854">
      <w:start w:val="1"/>
      <w:numFmt w:val="bullet"/>
      <w:lvlText w:val="▪"/>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7" w15:restartNumberingAfterBreak="0">
    <w:nsid w:val="0CE01BAA"/>
    <w:multiLevelType w:val="hybridMultilevel"/>
    <w:tmpl w:val="23D28CA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1ED6B55"/>
    <w:multiLevelType w:val="hybridMultilevel"/>
    <w:tmpl w:val="C4BC15F8"/>
    <w:lvl w:ilvl="0" w:tplc="21D65FC6">
      <w:start w:val="1"/>
      <w:numFmt w:val="bullet"/>
      <w:lvlText w:val="-"/>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98B4AFF4">
      <w:start w:val="1"/>
      <w:numFmt w:val="bullet"/>
      <w:lvlText w:val="o"/>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9CD8A036">
      <w:start w:val="1"/>
      <w:numFmt w:val="bullet"/>
      <w:lvlText w:val="▪"/>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CE9250D4">
      <w:start w:val="1"/>
      <w:numFmt w:val="bullet"/>
      <w:lvlText w:val="•"/>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248A258C">
      <w:start w:val="1"/>
      <w:numFmt w:val="bullet"/>
      <w:lvlText w:val="o"/>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F4CA6A6A">
      <w:start w:val="1"/>
      <w:numFmt w:val="bullet"/>
      <w:lvlText w:val="▪"/>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C4CA1A5C">
      <w:start w:val="1"/>
      <w:numFmt w:val="bullet"/>
      <w:lvlText w:val="•"/>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AFA61A82">
      <w:start w:val="1"/>
      <w:numFmt w:val="bullet"/>
      <w:lvlText w:val="o"/>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6C7EBC08">
      <w:start w:val="1"/>
      <w:numFmt w:val="bullet"/>
      <w:lvlText w:val="▪"/>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9" w15:restartNumberingAfterBreak="0">
    <w:nsid w:val="130017D4"/>
    <w:multiLevelType w:val="hybridMultilevel"/>
    <w:tmpl w:val="B750EF30"/>
    <w:lvl w:ilvl="0" w:tplc="A78EA19E">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C86094F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8BE43556">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9B2EE284">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8A28B044">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94EE0DBE">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7BD65DFC">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E794AA4C">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C7327BB2">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10" w15:restartNumberingAfterBreak="0">
    <w:nsid w:val="1378070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4A76AF"/>
    <w:multiLevelType w:val="hybridMultilevel"/>
    <w:tmpl w:val="B7B63FFE"/>
    <w:lvl w:ilvl="0" w:tplc="8706693C">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B8A8A32C">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5B38FD7C">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3A52A9E6">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48AE9110">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AA086340">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0778C92C">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40E4EBF8">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06F8CC94">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12" w15:restartNumberingAfterBreak="0">
    <w:nsid w:val="1A1674BE"/>
    <w:multiLevelType w:val="hybridMultilevel"/>
    <w:tmpl w:val="E696C7F6"/>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1B315B54"/>
    <w:multiLevelType w:val="hybridMultilevel"/>
    <w:tmpl w:val="F93AC356"/>
    <w:lvl w:ilvl="0" w:tplc="2D1CEF8C">
      <w:start w:val="1"/>
      <w:numFmt w:val="lowerLetter"/>
      <w:lvlText w:val="%1)"/>
      <w:lvlJc w:val="left"/>
      <w:pPr>
        <w:ind w:left="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8C88C788">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49FCA196">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722A583C">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63BA3D7A">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EE909DFC">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39DAB318">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15A82D06">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C8888CA6">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14" w15:restartNumberingAfterBreak="0">
    <w:nsid w:val="1C675803"/>
    <w:multiLevelType w:val="hybridMultilevel"/>
    <w:tmpl w:val="689C7E8A"/>
    <w:lvl w:ilvl="0" w:tplc="F13885B4">
      <w:numFmt w:val="bullet"/>
      <w:lvlText w:val="-"/>
      <w:lvlJc w:val="left"/>
      <w:pPr>
        <w:ind w:left="720" w:hanging="360"/>
      </w:pPr>
      <w:rPr>
        <w:rFonts w:ascii="Arial" w:eastAsia="Arial" w:hAnsi="Arial" w:cs="Arial" w:hint="default"/>
        <w:w w:val="100"/>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C8C5204"/>
    <w:multiLevelType w:val="hybridMultilevel"/>
    <w:tmpl w:val="500EB2E0"/>
    <w:lvl w:ilvl="0" w:tplc="C9B23F54">
      <w:start w:val="1"/>
      <w:numFmt w:val="bullet"/>
      <w:lvlText w:val="-"/>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0BFAE1FA">
      <w:start w:val="1"/>
      <w:numFmt w:val="bullet"/>
      <w:lvlText w:val="o"/>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B1488490">
      <w:start w:val="1"/>
      <w:numFmt w:val="bullet"/>
      <w:lvlText w:val="▪"/>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14EE6572">
      <w:start w:val="1"/>
      <w:numFmt w:val="bullet"/>
      <w:lvlText w:val="•"/>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2B048F36">
      <w:start w:val="1"/>
      <w:numFmt w:val="bullet"/>
      <w:lvlText w:val="o"/>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70FA9F6A">
      <w:start w:val="1"/>
      <w:numFmt w:val="bullet"/>
      <w:lvlText w:val="▪"/>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3CF4F0DC">
      <w:start w:val="1"/>
      <w:numFmt w:val="bullet"/>
      <w:lvlText w:val="•"/>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A85A244C">
      <w:start w:val="1"/>
      <w:numFmt w:val="bullet"/>
      <w:lvlText w:val="o"/>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C08EA51C">
      <w:start w:val="1"/>
      <w:numFmt w:val="bullet"/>
      <w:lvlText w:val="▪"/>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16" w15:restartNumberingAfterBreak="0">
    <w:nsid w:val="1D271563"/>
    <w:multiLevelType w:val="hybridMultilevel"/>
    <w:tmpl w:val="7C06787E"/>
    <w:lvl w:ilvl="0" w:tplc="F13885B4">
      <w:numFmt w:val="bullet"/>
      <w:lvlText w:val="-"/>
      <w:lvlJc w:val="left"/>
      <w:pPr>
        <w:ind w:left="360" w:hanging="360"/>
      </w:pPr>
      <w:rPr>
        <w:rFonts w:ascii="Arial" w:eastAsia="Arial" w:hAnsi="Arial" w:cs="Arial" w:hint="default"/>
        <w:w w:val="100"/>
        <w:sz w:val="22"/>
        <w:szCs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1D63033F"/>
    <w:multiLevelType w:val="multilevel"/>
    <w:tmpl w:val="51D033B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1E0E423F"/>
    <w:multiLevelType w:val="hybridMultilevel"/>
    <w:tmpl w:val="3D6A8CAC"/>
    <w:lvl w:ilvl="0" w:tplc="F13885B4">
      <w:numFmt w:val="bullet"/>
      <w:lvlText w:val="-"/>
      <w:lvlJc w:val="left"/>
      <w:pPr>
        <w:ind w:left="705" w:hanging="360"/>
      </w:pPr>
      <w:rPr>
        <w:rFonts w:ascii="Arial" w:eastAsia="Arial" w:hAnsi="Arial" w:cs="Arial" w:hint="default"/>
        <w:w w:val="100"/>
        <w:sz w:val="22"/>
        <w:szCs w:val="22"/>
      </w:rPr>
    </w:lvl>
    <w:lvl w:ilvl="1" w:tplc="240A0003">
      <w:start w:val="1"/>
      <w:numFmt w:val="bullet"/>
      <w:lvlText w:val="o"/>
      <w:lvlJc w:val="left"/>
      <w:pPr>
        <w:ind w:left="1425" w:hanging="360"/>
      </w:pPr>
      <w:rPr>
        <w:rFonts w:ascii="Courier New" w:hAnsi="Courier New" w:cs="Courier New" w:hint="default"/>
      </w:rPr>
    </w:lvl>
    <w:lvl w:ilvl="2" w:tplc="240A0005" w:tentative="1">
      <w:start w:val="1"/>
      <w:numFmt w:val="bullet"/>
      <w:lvlText w:val=""/>
      <w:lvlJc w:val="left"/>
      <w:pPr>
        <w:ind w:left="2145" w:hanging="360"/>
      </w:pPr>
      <w:rPr>
        <w:rFonts w:ascii="Wingdings" w:hAnsi="Wingdings" w:hint="default"/>
      </w:rPr>
    </w:lvl>
    <w:lvl w:ilvl="3" w:tplc="240A0001" w:tentative="1">
      <w:start w:val="1"/>
      <w:numFmt w:val="bullet"/>
      <w:lvlText w:val=""/>
      <w:lvlJc w:val="left"/>
      <w:pPr>
        <w:ind w:left="2865" w:hanging="360"/>
      </w:pPr>
      <w:rPr>
        <w:rFonts w:ascii="Symbol" w:hAnsi="Symbol" w:hint="default"/>
      </w:rPr>
    </w:lvl>
    <w:lvl w:ilvl="4" w:tplc="240A0003" w:tentative="1">
      <w:start w:val="1"/>
      <w:numFmt w:val="bullet"/>
      <w:lvlText w:val="o"/>
      <w:lvlJc w:val="left"/>
      <w:pPr>
        <w:ind w:left="3585" w:hanging="360"/>
      </w:pPr>
      <w:rPr>
        <w:rFonts w:ascii="Courier New" w:hAnsi="Courier New" w:cs="Courier New" w:hint="default"/>
      </w:rPr>
    </w:lvl>
    <w:lvl w:ilvl="5" w:tplc="240A0005" w:tentative="1">
      <w:start w:val="1"/>
      <w:numFmt w:val="bullet"/>
      <w:lvlText w:val=""/>
      <w:lvlJc w:val="left"/>
      <w:pPr>
        <w:ind w:left="4305" w:hanging="360"/>
      </w:pPr>
      <w:rPr>
        <w:rFonts w:ascii="Wingdings" w:hAnsi="Wingdings" w:hint="default"/>
      </w:rPr>
    </w:lvl>
    <w:lvl w:ilvl="6" w:tplc="240A0001" w:tentative="1">
      <w:start w:val="1"/>
      <w:numFmt w:val="bullet"/>
      <w:lvlText w:val=""/>
      <w:lvlJc w:val="left"/>
      <w:pPr>
        <w:ind w:left="5025" w:hanging="360"/>
      </w:pPr>
      <w:rPr>
        <w:rFonts w:ascii="Symbol" w:hAnsi="Symbol" w:hint="default"/>
      </w:rPr>
    </w:lvl>
    <w:lvl w:ilvl="7" w:tplc="240A0003" w:tentative="1">
      <w:start w:val="1"/>
      <w:numFmt w:val="bullet"/>
      <w:lvlText w:val="o"/>
      <w:lvlJc w:val="left"/>
      <w:pPr>
        <w:ind w:left="5745" w:hanging="360"/>
      </w:pPr>
      <w:rPr>
        <w:rFonts w:ascii="Courier New" w:hAnsi="Courier New" w:cs="Courier New" w:hint="default"/>
      </w:rPr>
    </w:lvl>
    <w:lvl w:ilvl="8" w:tplc="240A0005" w:tentative="1">
      <w:start w:val="1"/>
      <w:numFmt w:val="bullet"/>
      <w:lvlText w:val=""/>
      <w:lvlJc w:val="left"/>
      <w:pPr>
        <w:ind w:left="6465" w:hanging="360"/>
      </w:pPr>
      <w:rPr>
        <w:rFonts w:ascii="Wingdings" w:hAnsi="Wingdings" w:hint="default"/>
      </w:rPr>
    </w:lvl>
  </w:abstractNum>
  <w:abstractNum w:abstractNumId="19" w15:restartNumberingAfterBreak="0">
    <w:nsid w:val="20DB39AA"/>
    <w:multiLevelType w:val="hybridMultilevel"/>
    <w:tmpl w:val="E1DA0F4A"/>
    <w:lvl w:ilvl="0" w:tplc="FF920F7C">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567ADC8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F4E6CCCA">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DD6CF1A8">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757C9F7C">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EC1208FC">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E69EE9BE">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C16E2DCE">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C0E4756E">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20" w15:restartNumberingAfterBreak="0">
    <w:nsid w:val="27D01F05"/>
    <w:multiLevelType w:val="hybridMultilevel"/>
    <w:tmpl w:val="64663AFC"/>
    <w:lvl w:ilvl="0" w:tplc="695A435C">
      <w:start w:val="1"/>
      <w:numFmt w:val="bullet"/>
      <w:lvlText w:val="-"/>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AB50B7F4">
      <w:start w:val="1"/>
      <w:numFmt w:val="bullet"/>
      <w:lvlText w:val="o"/>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A8FC5B96">
      <w:start w:val="1"/>
      <w:numFmt w:val="bullet"/>
      <w:lvlText w:val="▪"/>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EAAA2D6E">
      <w:start w:val="1"/>
      <w:numFmt w:val="bullet"/>
      <w:lvlText w:val="•"/>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64E2AD32">
      <w:start w:val="1"/>
      <w:numFmt w:val="bullet"/>
      <w:lvlText w:val="o"/>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CA129F6E">
      <w:start w:val="1"/>
      <w:numFmt w:val="bullet"/>
      <w:lvlText w:val="▪"/>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EABA9378">
      <w:start w:val="1"/>
      <w:numFmt w:val="bullet"/>
      <w:lvlText w:val="•"/>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C7AEE59A">
      <w:start w:val="1"/>
      <w:numFmt w:val="bullet"/>
      <w:lvlText w:val="o"/>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D3227D9E">
      <w:start w:val="1"/>
      <w:numFmt w:val="bullet"/>
      <w:lvlText w:val="▪"/>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21" w15:restartNumberingAfterBreak="0">
    <w:nsid w:val="28B30B8C"/>
    <w:multiLevelType w:val="hybridMultilevel"/>
    <w:tmpl w:val="4A5C0C8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BEB0833"/>
    <w:multiLevelType w:val="hybridMultilevel"/>
    <w:tmpl w:val="65003158"/>
    <w:lvl w:ilvl="0" w:tplc="4AD668BA">
      <w:start w:val="1"/>
      <w:numFmt w:val="lowerLetter"/>
      <w:lvlText w:val="%1)"/>
      <w:lvlJc w:val="left"/>
      <w:pPr>
        <w:ind w:left="1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14F2E128">
      <w:start w:val="1"/>
      <w:numFmt w:val="decimal"/>
      <w:lvlText w:val="%2)"/>
      <w:lvlJc w:val="left"/>
      <w:pPr>
        <w:ind w:left="692"/>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4A46B958">
      <w:start w:val="1"/>
      <w:numFmt w:val="lowerRoman"/>
      <w:lvlText w:val="%3"/>
      <w:lvlJc w:val="left"/>
      <w:pPr>
        <w:ind w:left="109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F468EDBC">
      <w:start w:val="1"/>
      <w:numFmt w:val="decimal"/>
      <w:lvlText w:val="%4"/>
      <w:lvlJc w:val="left"/>
      <w:pPr>
        <w:ind w:left="181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F9FE2B22">
      <w:start w:val="1"/>
      <w:numFmt w:val="lowerLetter"/>
      <w:lvlText w:val="%5"/>
      <w:lvlJc w:val="left"/>
      <w:pPr>
        <w:ind w:left="253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06148598">
      <w:start w:val="1"/>
      <w:numFmt w:val="lowerRoman"/>
      <w:lvlText w:val="%6"/>
      <w:lvlJc w:val="left"/>
      <w:pPr>
        <w:ind w:left="325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884AE2E0">
      <w:start w:val="1"/>
      <w:numFmt w:val="decimal"/>
      <w:lvlText w:val="%7"/>
      <w:lvlJc w:val="left"/>
      <w:pPr>
        <w:ind w:left="397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6A6AFD40">
      <w:start w:val="1"/>
      <w:numFmt w:val="lowerLetter"/>
      <w:lvlText w:val="%8"/>
      <w:lvlJc w:val="left"/>
      <w:pPr>
        <w:ind w:left="469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04D49026">
      <w:start w:val="1"/>
      <w:numFmt w:val="lowerRoman"/>
      <w:lvlText w:val="%9"/>
      <w:lvlJc w:val="left"/>
      <w:pPr>
        <w:ind w:left="541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23" w15:restartNumberingAfterBreak="0">
    <w:nsid w:val="2C0A2DF0"/>
    <w:multiLevelType w:val="hybridMultilevel"/>
    <w:tmpl w:val="F8E4C4C2"/>
    <w:lvl w:ilvl="0" w:tplc="F162D0AC">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F77044D4">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FF703300">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01428112">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03646080">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744AB802">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CE3ED2C0">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B474403A">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5A667BE4">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24" w15:restartNumberingAfterBreak="0">
    <w:nsid w:val="33A755B1"/>
    <w:multiLevelType w:val="hybridMultilevel"/>
    <w:tmpl w:val="58EE188C"/>
    <w:lvl w:ilvl="0" w:tplc="0346E6DA">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F198D318">
      <w:start w:val="1"/>
      <w:numFmt w:val="bullet"/>
      <w:lvlText w:val="-"/>
      <w:lvlJc w:val="left"/>
      <w:pPr>
        <w:ind w:left="1361"/>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E892EFC6">
      <w:start w:val="1"/>
      <w:numFmt w:val="bullet"/>
      <w:lvlText w:val="▪"/>
      <w:lvlJc w:val="left"/>
      <w:pPr>
        <w:ind w:left="17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FD24E538">
      <w:start w:val="1"/>
      <w:numFmt w:val="bullet"/>
      <w:lvlText w:val="•"/>
      <w:lvlJc w:val="left"/>
      <w:pPr>
        <w:ind w:left="24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17A8D5FA">
      <w:start w:val="1"/>
      <w:numFmt w:val="bullet"/>
      <w:lvlText w:val="o"/>
      <w:lvlJc w:val="left"/>
      <w:pPr>
        <w:ind w:left="319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8068AF96">
      <w:start w:val="1"/>
      <w:numFmt w:val="bullet"/>
      <w:lvlText w:val="▪"/>
      <w:lvlJc w:val="left"/>
      <w:pPr>
        <w:ind w:left="391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A4443718">
      <w:start w:val="1"/>
      <w:numFmt w:val="bullet"/>
      <w:lvlText w:val="•"/>
      <w:lvlJc w:val="left"/>
      <w:pPr>
        <w:ind w:left="463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100E5ACC">
      <w:start w:val="1"/>
      <w:numFmt w:val="bullet"/>
      <w:lvlText w:val="o"/>
      <w:lvlJc w:val="left"/>
      <w:pPr>
        <w:ind w:left="53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9CA63502">
      <w:start w:val="1"/>
      <w:numFmt w:val="bullet"/>
      <w:lvlText w:val="▪"/>
      <w:lvlJc w:val="left"/>
      <w:pPr>
        <w:ind w:left="60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25" w15:restartNumberingAfterBreak="0">
    <w:nsid w:val="37865804"/>
    <w:multiLevelType w:val="multilevel"/>
    <w:tmpl w:val="D89EBD9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894154"/>
    <w:multiLevelType w:val="hybridMultilevel"/>
    <w:tmpl w:val="F36E61E4"/>
    <w:lvl w:ilvl="0" w:tplc="DA2E8E38">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6B2C174C">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3B0A5E3A">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3FC824EC">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DC4E5428">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11A2FB3A">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75C0A7B0">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B9B03F60">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94EA6B6E">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27" w15:restartNumberingAfterBreak="0">
    <w:nsid w:val="3D6A50B8"/>
    <w:multiLevelType w:val="hybridMultilevel"/>
    <w:tmpl w:val="CCB831A6"/>
    <w:lvl w:ilvl="0" w:tplc="FA8EE110">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A334846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1F263F80">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6674EEBE">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90A0F012">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8DC64B48">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56AC7AF4">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3DB6CFDA">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6A221774">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28" w15:restartNumberingAfterBreak="0">
    <w:nsid w:val="3D7453F2"/>
    <w:multiLevelType w:val="hybridMultilevel"/>
    <w:tmpl w:val="70B436C6"/>
    <w:lvl w:ilvl="0" w:tplc="A922FFAA">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D4462A0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0BD420F4">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B4E41F9E">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3ECA382A">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1D82677A">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3EF6CC38">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36D29226">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5A82A458">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29" w15:restartNumberingAfterBreak="0">
    <w:nsid w:val="3F543D65"/>
    <w:multiLevelType w:val="hybridMultilevel"/>
    <w:tmpl w:val="F3A6B5B8"/>
    <w:lvl w:ilvl="0" w:tplc="EAEA982C">
      <w:start w:val="1"/>
      <w:numFmt w:val="decimal"/>
      <w:lvlText w:val="[%1]"/>
      <w:lvlJc w:val="left"/>
      <w:pPr>
        <w:ind w:left="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7B7CDBE6">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A6B26664">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77D8136A">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4A8C56C2">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AA4C9E9A">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E83CE586">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EF1C9FEC">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C68A13A6">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30" w15:restartNumberingAfterBreak="0">
    <w:nsid w:val="484675F7"/>
    <w:multiLevelType w:val="hybridMultilevel"/>
    <w:tmpl w:val="CB4CB048"/>
    <w:lvl w:ilvl="0" w:tplc="45E498AA">
      <w:start w:val="1"/>
      <w:numFmt w:val="bullet"/>
      <w:lvlText w:val="-"/>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465A80DE">
      <w:start w:val="1"/>
      <w:numFmt w:val="bullet"/>
      <w:lvlText w:val="o"/>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672C67D6">
      <w:start w:val="1"/>
      <w:numFmt w:val="bullet"/>
      <w:lvlText w:val="▪"/>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F1FC005A">
      <w:start w:val="1"/>
      <w:numFmt w:val="bullet"/>
      <w:lvlText w:val="•"/>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ECC84AEE">
      <w:start w:val="1"/>
      <w:numFmt w:val="bullet"/>
      <w:lvlText w:val="o"/>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17E28BC4">
      <w:start w:val="1"/>
      <w:numFmt w:val="bullet"/>
      <w:lvlText w:val="▪"/>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6AA48992">
      <w:start w:val="1"/>
      <w:numFmt w:val="bullet"/>
      <w:lvlText w:val="•"/>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156628F8">
      <w:start w:val="1"/>
      <w:numFmt w:val="bullet"/>
      <w:lvlText w:val="o"/>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2902BCC2">
      <w:start w:val="1"/>
      <w:numFmt w:val="bullet"/>
      <w:lvlText w:val="▪"/>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31" w15:restartNumberingAfterBreak="0">
    <w:nsid w:val="489710AB"/>
    <w:multiLevelType w:val="hybridMultilevel"/>
    <w:tmpl w:val="4C94368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4C255B79"/>
    <w:multiLevelType w:val="hybridMultilevel"/>
    <w:tmpl w:val="EB88691E"/>
    <w:lvl w:ilvl="0" w:tplc="F13885B4">
      <w:numFmt w:val="bullet"/>
      <w:lvlText w:val="-"/>
      <w:lvlJc w:val="left"/>
      <w:pPr>
        <w:ind w:left="360" w:hanging="360"/>
      </w:pPr>
      <w:rPr>
        <w:rFonts w:ascii="Arial" w:eastAsia="Arial" w:hAnsi="Arial" w:cs="Arial" w:hint="default"/>
        <w:w w:val="100"/>
        <w:sz w:val="22"/>
        <w:szCs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4CB038FD"/>
    <w:multiLevelType w:val="hybridMultilevel"/>
    <w:tmpl w:val="DEF88042"/>
    <w:lvl w:ilvl="0" w:tplc="54A0F718">
      <w:start w:val="1"/>
      <w:numFmt w:val="bullet"/>
      <w:lvlText w:val="-"/>
      <w:lvlJc w:val="left"/>
      <w:pPr>
        <w:ind w:left="1430" w:hanging="3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hint="default"/>
      </w:rPr>
    </w:lvl>
    <w:lvl w:ilvl="3" w:tplc="240A0001" w:tentative="1">
      <w:start w:val="1"/>
      <w:numFmt w:val="bullet"/>
      <w:lvlText w:val=""/>
      <w:lvlJc w:val="left"/>
      <w:pPr>
        <w:ind w:left="3590" w:hanging="360"/>
      </w:pPr>
      <w:rPr>
        <w:rFonts w:ascii="Symbol" w:hAnsi="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hint="default"/>
      </w:rPr>
    </w:lvl>
    <w:lvl w:ilvl="6" w:tplc="240A0001" w:tentative="1">
      <w:start w:val="1"/>
      <w:numFmt w:val="bullet"/>
      <w:lvlText w:val=""/>
      <w:lvlJc w:val="left"/>
      <w:pPr>
        <w:ind w:left="5750" w:hanging="360"/>
      </w:pPr>
      <w:rPr>
        <w:rFonts w:ascii="Symbol" w:hAnsi="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hint="default"/>
      </w:rPr>
    </w:lvl>
  </w:abstractNum>
  <w:abstractNum w:abstractNumId="34" w15:restartNumberingAfterBreak="0">
    <w:nsid w:val="4CFB07B4"/>
    <w:multiLevelType w:val="hybridMultilevel"/>
    <w:tmpl w:val="673274EE"/>
    <w:lvl w:ilvl="0" w:tplc="41EEA930">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148474C0">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4FFE400C">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8A9026E4">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48C063AE">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7ACE9062">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7B04CD10">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79E49DFE">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891675CC">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35" w15:restartNumberingAfterBreak="0">
    <w:nsid w:val="4DE33B02"/>
    <w:multiLevelType w:val="hybridMultilevel"/>
    <w:tmpl w:val="DA00CDB2"/>
    <w:lvl w:ilvl="0" w:tplc="F13885B4">
      <w:numFmt w:val="bullet"/>
      <w:lvlText w:val="-"/>
      <w:lvlJc w:val="left"/>
      <w:pPr>
        <w:ind w:left="680"/>
      </w:pPr>
      <w:rPr>
        <w:rFonts w:ascii="Arial" w:eastAsia="Arial" w:hAnsi="Arial" w:cs="Arial" w:hint="default"/>
        <w:b w:val="0"/>
        <w:i w:val="0"/>
        <w:strike w:val="0"/>
        <w:dstrike w:val="0"/>
        <w:color w:val="231F20"/>
        <w:w w:val="100"/>
        <w:sz w:val="22"/>
        <w:szCs w:val="22"/>
        <w:u w:val="none" w:color="000000"/>
        <w:bdr w:val="none" w:sz="0" w:space="0" w:color="auto"/>
        <w:shd w:val="clear" w:color="auto" w:fill="auto"/>
        <w:vertAlign w:val="baseline"/>
      </w:rPr>
    </w:lvl>
    <w:lvl w:ilvl="1" w:tplc="D12C030E">
      <w:start w:val="1"/>
      <w:numFmt w:val="bullet"/>
      <w:lvlText w:val="-"/>
      <w:lvlJc w:val="left"/>
      <w:pPr>
        <w:ind w:left="1361"/>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A58A0A76">
      <w:start w:val="1"/>
      <w:numFmt w:val="bullet"/>
      <w:lvlText w:val="▪"/>
      <w:lvlJc w:val="left"/>
      <w:pPr>
        <w:ind w:left="17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C5D4E54A">
      <w:start w:val="1"/>
      <w:numFmt w:val="bullet"/>
      <w:lvlText w:val="•"/>
      <w:lvlJc w:val="left"/>
      <w:pPr>
        <w:ind w:left="24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E75AE920">
      <w:start w:val="1"/>
      <w:numFmt w:val="bullet"/>
      <w:lvlText w:val="o"/>
      <w:lvlJc w:val="left"/>
      <w:pPr>
        <w:ind w:left="319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0A082482">
      <w:start w:val="1"/>
      <w:numFmt w:val="bullet"/>
      <w:lvlText w:val="▪"/>
      <w:lvlJc w:val="left"/>
      <w:pPr>
        <w:ind w:left="391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E50213D6">
      <w:start w:val="1"/>
      <w:numFmt w:val="bullet"/>
      <w:lvlText w:val="•"/>
      <w:lvlJc w:val="left"/>
      <w:pPr>
        <w:ind w:left="463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3BAA3746">
      <w:start w:val="1"/>
      <w:numFmt w:val="bullet"/>
      <w:lvlText w:val="o"/>
      <w:lvlJc w:val="left"/>
      <w:pPr>
        <w:ind w:left="53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F7D0715A">
      <w:start w:val="1"/>
      <w:numFmt w:val="bullet"/>
      <w:lvlText w:val="▪"/>
      <w:lvlJc w:val="left"/>
      <w:pPr>
        <w:ind w:left="60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36" w15:restartNumberingAfterBreak="0">
    <w:nsid w:val="4DFB5199"/>
    <w:multiLevelType w:val="hybridMultilevel"/>
    <w:tmpl w:val="A61031A6"/>
    <w:lvl w:ilvl="0" w:tplc="B37E821A">
      <w:start w:val="1"/>
      <w:numFmt w:val="lowerLetter"/>
      <w:lvlText w:val="%1)"/>
      <w:lvlJc w:val="left"/>
      <w:pPr>
        <w:ind w:left="680" w:hanging="360"/>
      </w:pPr>
      <w:rPr>
        <w:rFonts w:hint="default"/>
      </w:rPr>
    </w:lvl>
    <w:lvl w:ilvl="1" w:tplc="240A0019" w:tentative="1">
      <w:start w:val="1"/>
      <w:numFmt w:val="lowerLetter"/>
      <w:lvlText w:val="%2."/>
      <w:lvlJc w:val="left"/>
      <w:pPr>
        <w:ind w:left="1400" w:hanging="360"/>
      </w:pPr>
    </w:lvl>
    <w:lvl w:ilvl="2" w:tplc="240A001B" w:tentative="1">
      <w:start w:val="1"/>
      <w:numFmt w:val="lowerRoman"/>
      <w:lvlText w:val="%3."/>
      <w:lvlJc w:val="right"/>
      <w:pPr>
        <w:ind w:left="2120" w:hanging="180"/>
      </w:pPr>
    </w:lvl>
    <w:lvl w:ilvl="3" w:tplc="240A000F" w:tentative="1">
      <w:start w:val="1"/>
      <w:numFmt w:val="decimal"/>
      <w:lvlText w:val="%4."/>
      <w:lvlJc w:val="left"/>
      <w:pPr>
        <w:ind w:left="2840" w:hanging="360"/>
      </w:pPr>
    </w:lvl>
    <w:lvl w:ilvl="4" w:tplc="240A0019" w:tentative="1">
      <w:start w:val="1"/>
      <w:numFmt w:val="lowerLetter"/>
      <w:lvlText w:val="%5."/>
      <w:lvlJc w:val="left"/>
      <w:pPr>
        <w:ind w:left="3560" w:hanging="360"/>
      </w:pPr>
    </w:lvl>
    <w:lvl w:ilvl="5" w:tplc="240A001B" w:tentative="1">
      <w:start w:val="1"/>
      <w:numFmt w:val="lowerRoman"/>
      <w:lvlText w:val="%6."/>
      <w:lvlJc w:val="right"/>
      <w:pPr>
        <w:ind w:left="4280" w:hanging="180"/>
      </w:pPr>
    </w:lvl>
    <w:lvl w:ilvl="6" w:tplc="240A000F" w:tentative="1">
      <w:start w:val="1"/>
      <w:numFmt w:val="decimal"/>
      <w:lvlText w:val="%7."/>
      <w:lvlJc w:val="left"/>
      <w:pPr>
        <w:ind w:left="5000" w:hanging="360"/>
      </w:pPr>
    </w:lvl>
    <w:lvl w:ilvl="7" w:tplc="240A0019" w:tentative="1">
      <w:start w:val="1"/>
      <w:numFmt w:val="lowerLetter"/>
      <w:lvlText w:val="%8."/>
      <w:lvlJc w:val="left"/>
      <w:pPr>
        <w:ind w:left="5720" w:hanging="360"/>
      </w:pPr>
    </w:lvl>
    <w:lvl w:ilvl="8" w:tplc="240A001B" w:tentative="1">
      <w:start w:val="1"/>
      <w:numFmt w:val="lowerRoman"/>
      <w:lvlText w:val="%9."/>
      <w:lvlJc w:val="right"/>
      <w:pPr>
        <w:ind w:left="6440" w:hanging="180"/>
      </w:pPr>
    </w:lvl>
  </w:abstractNum>
  <w:abstractNum w:abstractNumId="37" w15:restartNumberingAfterBreak="0">
    <w:nsid w:val="4E03024A"/>
    <w:multiLevelType w:val="hybridMultilevel"/>
    <w:tmpl w:val="0DBE8844"/>
    <w:lvl w:ilvl="0" w:tplc="329E442A">
      <w:start w:val="1"/>
      <w:numFmt w:val="decimal"/>
      <w:lvlText w:val="%1."/>
      <w:lvlJc w:val="left"/>
      <w:pPr>
        <w:ind w:left="680"/>
      </w:pPr>
      <w:rPr>
        <w:rFonts w:ascii="Arial" w:eastAsia="Arial" w:hAnsi="Arial" w:cs="Arial"/>
        <w:b/>
        <w:bCs/>
        <w:i w:val="0"/>
        <w:strike w:val="0"/>
        <w:dstrike w:val="0"/>
        <w:color w:val="231F20"/>
        <w:sz w:val="21"/>
        <w:szCs w:val="21"/>
        <w:u w:val="none" w:color="000000"/>
        <w:bdr w:val="none" w:sz="0" w:space="0" w:color="auto"/>
        <w:shd w:val="clear" w:color="auto" w:fill="auto"/>
        <w:vertAlign w:val="baseline"/>
      </w:rPr>
    </w:lvl>
    <w:lvl w:ilvl="1" w:tplc="7ED05192">
      <w:start w:val="1"/>
      <w:numFmt w:val="lowerLetter"/>
      <w:lvlText w:val="%2"/>
      <w:lvlJc w:val="left"/>
      <w:pPr>
        <w:ind w:left="1080"/>
      </w:pPr>
      <w:rPr>
        <w:rFonts w:ascii="Arial" w:eastAsia="Arial" w:hAnsi="Arial" w:cs="Arial"/>
        <w:b/>
        <w:bCs/>
        <w:i w:val="0"/>
        <w:strike w:val="0"/>
        <w:dstrike w:val="0"/>
        <w:color w:val="231F20"/>
        <w:sz w:val="21"/>
        <w:szCs w:val="21"/>
        <w:u w:val="none" w:color="000000"/>
        <w:bdr w:val="none" w:sz="0" w:space="0" w:color="auto"/>
        <w:shd w:val="clear" w:color="auto" w:fill="auto"/>
        <w:vertAlign w:val="baseline"/>
      </w:rPr>
    </w:lvl>
    <w:lvl w:ilvl="2" w:tplc="9FEC99E2">
      <w:start w:val="1"/>
      <w:numFmt w:val="lowerRoman"/>
      <w:lvlText w:val="%3"/>
      <w:lvlJc w:val="left"/>
      <w:pPr>
        <w:ind w:left="1800"/>
      </w:pPr>
      <w:rPr>
        <w:rFonts w:ascii="Arial" w:eastAsia="Arial" w:hAnsi="Arial" w:cs="Arial"/>
        <w:b/>
        <w:bCs/>
        <w:i w:val="0"/>
        <w:strike w:val="0"/>
        <w:dstrike w:val="0"/>
        <w:color w:val="231F20"/>
        <w:sz w:val="21"/>
        <w:szCs w:val="21"/>
        <w:u w:val="none" w:color="000000"/>
        <w:bdr w:val="none" w:sz="0" w:space="0" w:color="auto"/>
        <w:shd w:val="clear" w:color="auto" w:fill="auto"/>
        <w:vertAlign w:val="baseline"/>
      </w:rPr>
    </w:lvl>
    <w:lvl w:ilvl="3" w:tplc="E0108314">
      <w:start w:val="1"/>
      <w:numFmt w:val="decimal"/>
      <w:lvlText w:val="%4"/>
      <w:lvlJc w:val="left"/>
      <w:pPr>
        <w:ind w:left="2520"/>
      </w:pPr>
      <w:rPr>
        <w:rFonts w:ascii="Arial" w:eastAsia="Arial" w:hAnsi="Arial" w:cs="Arial"/>
        <w:b/>
        <w:bCs/>
        <w:i w:val="0"/>
        <w:strike w:val="0"/>
        <w:dstrike w:val="0"/>
        <w:color w:val="231F20"/>
        <w:sz w:val="21"/>
        <w:szCs w:val="21"/>
        <w:u w:val="none" w:color="000000"/>
        <w:bdr w:val="none" w:sz="0" w:space="0" w:color="auto"/>
        <w:shd w:val="clear" w:color="auto" w:fill="auto"/>
        <w:vertAlign w:val="baseline"/>
      </w:rPr>
    </w:lvl>
    <w:lvl w:ilvl="4" w:tplc="FCEEEF0C">
      <w:start w:val="1"/>
      <w:numFmt w:val="lowerLetter"/>
      <w:lvlText w:val="%5"/>
      <w:lvlJc w:val="left"/>
      <w:pPr>
        <w:ind w:left="3240"/>
      </w:pPr>
      <w:rPr>
        <w:rFonts w:ascii="Arial" w:eastAsia="Arial" w:hAnsi="Arial" w:cs="Arial"/>
        <w:b/>
        <w:bCs/>
        <w:i w:val="0"/>
        <w:strike w:val="0"/>
        <w:dstrike w:val="0"/>
        <w:color w:val="231F20"/>
        <w:sz w:val="21"/>
        <w:szCs w:val="21"/>
        <w:u w:val="none" w:color="000000"/>
        <w:bdr w:val="none" w:sz="0" w:space="0" w:color="auto"/>
        <w:shd w:val="clear" w:color="auto" w:fill="auto"/>
        <w:vertAlign w:val="baseline"/>
      </w:rPr>
    </w:lvl>
    <w:lvl w:ilvl="5" w:tplc="402415DA">
      <w:start w:val="1"/>
      <w:numFmt w:val="lowerRoman"/>
      <w:lvlText w:val="%6"/>
      <w:lvlJc w:val="left"/>
      <w:pPr>
        <w:ind w:left="3960"/>
      </w:pPr>
      <w:rPr>
        <w:rFonts w:ascii="Arial" w:eastAsia="Arial" w:hAnsi="Arial" w:cs="Arial"/>
        <w:b/>
        <w:bCs/>
        <w:i w:val="0"/>
        <w:strike w:val="0"/>
        <w:dstrike w:val="0"/>
        <w:color w:val="231F20"/>
        <w:sz w:val="21"/>
        <w:szCs w:val="21"/>
        <w:u w:val="none" w:color="000000"/>
        <w:bdr w:val="none" w:sz="0" w:space="0" w:color="auto"/>
        <w:shd w:val="clear" w:color="auto" w:fill="auto"/>
        <w:vertAlign w:val="baseline"/>
      </w:rPr>
    </w:lvl>
    <w:lvl w:ilvl="6" w:tplc="C1C088E6">
      <w:start w:val="1"/>
      <w:numFmt w:val="decimal"/>
      <w:lvlText w:val="%7"/>
      <w:lvlJc w:val="left"/>
      <w:pPr>
        <w:ind w:left="4680"/>
      </w:pPr>
      <w:rPr>
        <w:rFonts w:ascii="Arial" w:eastAsia="Arial" w:hAnsi="Arial" w:cs="Arial"/>
        <w:b/>
        <w:bCs/>
        <w:i w:val="0"/>
        <w:strike w:val="0"/>
        <w:dstrike w:val="0"/>
        <w:color w:val="231F20"/>
        <w:sz w:val="21"/>
        <w:szCs w:val="21"/>
        <w:u w:val="none" w:color="000000"/>
        <w:bdr w:val="none" w:sz="0" w:space="0" w:color="auto"/>
        <w:shd w:val="clear" w:color="auto" w:fill="auto"/>
        <w:vertAlign w:val="baseline"/>
      </w:rPr>
    </w:lvl>
    <w:lvl w:ilvl="7" w:tplc="4A143A90">
      <w:start w:val="1"/>
      <w:numFmt w:val="lowerLetter"/>
      <w:lvlText w:val="%8"/>
      <w:lvlJc w:val="left"/>
      <w:pPr>
        <w:ind w:left="5400"/>
      </w:pPr>
      <w:rPr>
        <w:rFonts w:ascii="Arial" w:eastAsia="Arial" w:hAnsi="Arial" w:cs="Arial"/>
        <w:b/>
        <w:bCs/>
        <w:i w:val="0"/>
        <w:strike w:val="0"/>
        <w:dstrike w:val="0"/>
        <w:color w:val="231F20"/>
        <w:sz w:val="21"/>
        <w:szCs w:val="21"/>
        <w:u w:val="none" w:color="000000"/>
        <w:bdr w:val="none" w:sz="0" w:space="0" w:color="auto"/>
        <w:shd w:val="clear" w:color="auto" w:fill="auto"/>
        <w:vertAlign w:val="baseline"/>
      </w:rPr>
    </w:lvl>
    <w:lvl w:ilvl="8" w:tplc="F0EE86E2">
      <w:start w:val="1"/>
      <w:numFmt w:val="lowerRoman"/>
      <w:lvlText w:val="%9"/>
      <w:lvlJc w:val="left"/>
      <w:pPr>
        <w:ind w:left="6120"/>
      </w:pPr>
      <w:rPr>
        <w:rFonts w:ascii="Arial" w:eastAsia="Arial" w:hAnsi="Arial" w:cs="Arial"/>
        <w:b/>
        <w:bCs/>
        <w:i w:val="0"/>
        <w:strike w:val="0"/>
        <w:dstrike w:val="0"/>
        <w:color w:val="231F20"/>
        <w:sz w:val="21"/>
        <w:szCs w:val="21"/>
        <w:u w:val="none" w:color="000000"/>
        <w:bdr w:val="none" w:sz="0" w:space="0" w:color="auto"/>
        <w:shd w:val="clear" w:color="auto" w:fill="auto"/>
        <w:vertAlign w:val="baseline"/>
      </w:rPr>
    </w:lvl>
  </w:abstractNum>
  <w:abstractNum w:abstractNumId="38" w15:restartNumberingAfterBreak="0">
    <w:nsid w:val="4E4337AC"/>
    <w:multiLevelType w:val="hybridMultilevel"/>
    <w:tmpl w:val="DF42A89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0E47493"/>
    <w:multiLevelType w:val="hybridMultilevel"/>
    <w:tmpl w:val="0186D734"/>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519639B1"/>
    <w:multiLevelType w:val="hybridMultilevel"/>
    <w:tmpl w:val="5266A458"/>
    <w:lvl w:ilvl="0" w:tplc="891C73BC">
      <w:start w:val="1"/>
      <w:numFmt w:val="lowerLetter"/>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41" w15:restartNumberingAfterBreak="0">
    <w:nsid w:val="519E4F9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2362204"/>
    <w:multiLevelType w:val="hybridMultilevel"/>
    <w:tmpl w:val="728287BA"/>
    <w:lvl w:ilvl="0" w:tplc="943EBDAC">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21900124">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27B6C6FE">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7318C5AE">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35149CA0">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0D3874F0">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BC22D366">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A26C722A">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14A0AC88">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43" w15:restartNumberingAfterBreak="0">
    <w:nsid w:val="59304023"/>
    <w:multiLevelType w:val="hybridMultilevel"/>
    <w:tmpl w:val="6A4EA95E"/>
    <w:lvl w:ilvl="0" w:tplc="FA0C4F72">
      <w:start w:val="1"/>
      <w:numFmt w:val="lowerLetter"/>
      <w:lvlText w:val="%1)"/>
      <w:lvlJc w:val="left"/>
      <w:pPr>
        <w:ind w:left="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268E5C86">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DDC0D21A">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AC2CB5C4">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D82A6688">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EB863806">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C44AE040">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7E088628">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0CC09FC6">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44" w15:restartNumberingAfterBreak="0">
    <w:nsid w:val="59600E3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0B40D6"/>
    <w:multiLevelType w:val="hybridMultilevel"/>
    <w:tmpl w:val="13365B8E"/>
    <w:lvl w:ilvl="0" w:tplc="AD1EC482">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3DF09782">
      <w:start w:val="1"/>
      <w:numFmt w:val="bullet"/>
      <w:lvlText w:val="-"/>
      <w:lvlJc w:val="left"/>
      <w:pPr>
        <w:ind w:left="1361"/>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DB7A7E74">
      <w:start w:val="1"/>
      <w:numFmt w:val="bullet"/>
      <w:lvlText w:val="▪"/>
      <w:lvlJc w:val="left"/>
      <w:pPr>
        <w:ind w:left="17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A2401172">
      <w:start w:val="1"/>
      <w:numFmt w:val="bullet"/>
      <w:lvlText w:val="•"/>
      <w:lvlJc w:val="left"/>
      <w:pPr>
        <w:ind w:left="24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C064472A">
      <w:start w:val="1"/>
      <w:numFmt w:val="bullet"/>
      <w:lvlText w:val="o"/>
      <w:lvlJc w:val="left"/>
      <w:pPr>
        <w:ind w:left="319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89B68B0E">
      <w:start w:val="1"/>
      <w:numFmt w:val="bullet"/>
      <w:lvlText w:val="▪"/>
      <w:lvlJc w:val="left"/>
      <w:pPr>
        <w:ind w:left="391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04B4D3CC">
      <w:start w:val="1"/>
      <w:numFmt w:val="bullet"/>
      <w:lvlText w:val="•"/>
      <w:lvlJc w:val="left"/>
      <w:pPr>
        <w:ind w:left="463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D1786774">
      <w:start w:val="1"/>
      <w:numFmt w:val="bullet"/>
      <w:lvlText w:val="o"/>
      <w:lvlJc w:val="left"/>
      <w:pPr>
        <w:ind w:left="53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3AB23B6C">
      <w:start w:val="1"/>
      <w:numFmt w:val="bullet"/>
      <w:lvlText w:val="▪"/>
      <w:lvlJc w:val="left"/>
      <w:pPr>
        <w:ind w:left="60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46" w15:restartNumberingAfterBreak="0">
    <w:nsid w:val="5D9157B1"/>
    <w:multiLevelType w:val="hybridMultilevel"/>
    <w:tmpl w:val="DE3E6AD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5D930C1F"/>
    <w:multiLevelType w:val="hybridMultilevel"/>
    <w:tmpl w:val="8BEEBEB0"/>
    <w:lvl w:ilvl="0" w:tplc="DA2A12F8">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219C9E3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5ED0E51A">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B6406E3A">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FFDEB404">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6A329D10">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ECF4E066">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33C80A5E">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FFC606A0">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48" w15:restartNumberingAfterBreak="0">
    <w:nsid w:val="5F5E74A1"/>
    <w:multiLevelType w:val="hybridMultilevel"/>
    <w:tmpl w:val="3B8A9FA8"/>
    <w:lvl w:ilvl="0" w:tplc="94643F06">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5630EF20">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6374EF4C">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FC18E2FA">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38BA8CDE">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97007264">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C0007BD0">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38CEAA4E">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03FE65D0">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49" w15:restartNumberingAfterBreak="0">
    <w:nsid w:val="611E77E0"/>
    <w:multiLevelType w:val="hybridMultilevel"/>
    <w:tmpl w:val="54965F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286772A"/>
    <w:multiLevelType w:val="hybridMultilevel"/>
    <w:tmpl w:val="96469076"/>
    <w:lvl w:ilvl="0" w:tplc="AA3C54EE">
      <w:start w:val="1"/>
      <w:numFmt w:val="lowerLetter"/>
      <w:lvlText w:val="%1)"/>
      <w:lvlJc w:val="left"/>
      <w:pPr>
        <w:ind w:left="1039" w:hanging="360"/>
      </w:pPr>
      <w:rPr>
        <w:rFonts w:hint="default"/>
      </w:rPr>
    </w:lvl>
    <w:lvl w:ilvl="1" w:tplc="240A0019" w:tentative="1">
      <w:start w:val="1"/>
      <w:numFmt w:val="lowerLetter"/>
      <w:lvlText w:val="%2."/>
      <w:lvlJc w:val="left"/>
      <w:pPr>
        <w:ind w:left="1759" w:hanging="360"/>
      </w:pPr>
    </w:lvl>
    <w:lvl w:ilvl="2" w:tplc="240A001B" w:tentative="1">
      <w:start w:val="1"/>
      <w:numFmt w:val="lowerRoman"/>
      <w:lvlText w:val="%3."/>
      <w:lvlJc w:val="right"/>
      <w:pPr>
        <w:ind w:left="2479" w:hanging="180"/>
      </w:pPr>
    </w:lvl>
    <w:lvl w:ilvl="3" w:tplc="240A000F" w:tentative="1">
      <w:start w:val="1"/>
      <w:numFmt w:val="decimal"/>
      <w:lvlText w:val="%4."/>
      <w:lvlJc w:val="left"/>
      <w:pPr>
        <w:ind w:left="3199" w:hanging="360"/>
      </w:pPr>
    </w:lvl>
    <w:lvl w:ilvl="4" w:tplc="240A0019" w:tentative="1">
      <w:start w:val="1"/>
      <w:numFmt w:val="lowerLetter"/>
      <w:lvlText w:val="%5."/>
      <w:lvlJc w:val="left"/>
      <w:pPr>
        <w:ind w:left="3919" w:hanging="360"/>
      </w:pPr>
    </w:lvl>
    <w:lvl w:ilvl="5" w:tplc="240A001B" w:tentative="1">
      <w:start w:val="1"/>
      <w:numFmt w:val="lowerRoman"/>
      <w:lvlText w:val="%6."/>
      <w:lvlJc w:val="right"/>
      <w:pPr>
        <w:ind w:left="4639" w:hanging="180"/>
      </w:pPr>
    </w:lvl>
    <w:lvl w:ilvl="6" w:tplc="240A000F" w:tentative="1">
      <w:start w:val="1"/>
      <w:numFmt w:val="decimal"/>
      <w:lvlText w:val="%7."/>
      <w:lvlJc w:val="left"/>
      <w:pPr>
        <w:ind w:left="5359" w:hanging="360"/>
      </w:pPr>
    </w:lvl>
    <w:lvl w:ilvl="7" w:tplc="240A0019" w:tentative="1">
      <w:start w:val="1"/>
      <w:numFmt w:val="lowerLetter"/>
      <w:lvlText w:val="%8."/>
      <w:lvlJc w:val="left"/>
      <w:pPr>
        <w:ind w:left="6079" w:hanging="360"/>
      </w:pPr>
    </w:lvl>
    <w:lvl w:ilvl="8" w:tplc="240A001B" w:tentative="1">
      <w:start w:val="1"/>
      <w:numFmt w:val="lowerRoman"/>
      <w:lvlText w:val="%9."/>
      <w:lvlJc w:val="right"/>
      <w:pPr>
        <w:ind w:left="6799" w:hanging="180"/>
      </w:pPr>
    </w:lvl>
  </w:abstractNum>
  <w:abstractNum w:abstractNumId="51" w15:restartNumberingAfterBreak="0">
    <w:nsid w:val="6326785D"/>
    <w:multiLevelType w:val="hybridMultilevel"/>
    <w:tmpl w:val="C792CA98"/>
    <w:lvl w:ilvl="0" w:tplc="C054CF9A">
      <w:start w:val="1"/>
      <w:numFmt w:val="lowerLetter"/>
      <w:lvlText w:val="%1)"/>
      <w:lvlJc w:val="left"/>
      <w:pPr>
        <w:ind w:left="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CD6054DE">
      <w:start w:val="1"/>
      <w:numFmt w:val="decimal"/>
      <w:lvlText w:val="%2)"/>
      <w:lvlJc w:val="left"/>
      <w:pPr>
        <w:ind w:left="1361"/>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3C10A258">
      <w:start w:val="1"/>
      <w:numFmt w:val="lowerRoman"/>
      <w:lvlText w:val="%3"/>
      <w:lvlJc w:val="left"/>
      <w:pPr>
        <w:ind w:left="17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7E6097EA">
      <w:start w:val="1"/>
      <w:numFmt w:val="decimal"/>
      <w:lvlText w:val="%4"/>
      <w:lvlJc w:val="left"/>
      <w:pPr>
        <w:ind w:left="24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8D127A14">
      <w:start w:val="1"/>
      <w:numFmt w:val="lowerLetter"/>
      <w:lvlText w:val="%5"/>
      <w:lvlJc w:val="left"/>
      <w:pPr>
        <w:ind w:left="319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B8F636AA">
      <w:start w:val="1"/>
      <w:numFmt w:val="lowerRoman"/>
      <w:lvlText w:val="%6"/>
      <w:lvlJc w:val="left"/>
      <w:pPr>
        <w:ind w:left="391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81DEB6B6">
      <w:start w:val="1"/>
      <w:numFmt w:val="decimal"/>
      <w:lvlText w:val="%7"/>
      <w:lvlJc w:val="left"/>
      <w:pPr>
        <w:ind w:left="463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18DC0F86">
      <w:start w:val="1"/>
      <w:numFmt w:val="lowerLetter"/>
      <w:lvlText w:val="%8"/>
      <w:lvlJc w:val="left"/>
      <w:pPr>
        <w:ind w:left="535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CAD6E9AA">
      <w:start w:val="1"/>
      <w:numFmt w:val="lowerRoman"/>
      <w:lvlText w:val="%9"/>
      <w:lvlJc w:val="left"/>
      <w:pPr>
        <w:ind w:left="60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52" w15:restartNumberingAfterBreak="0">
    <w:nsid w:val="63B13F6E"/>
    <w:multiLevelType w:val="hybridMultilevel"/>
    <w:tmpl w:val="4D58B518"/>
    <w:lvl w:ilvl="0" w:tplc="9856B936">
      <w:start w:val="1"/>
      <w:numFmt w:val="decimal"/>
      <w:lvlText w:val="%1.1"/>
      <w:lvlJc w:val="left"/>
      <w:pPr>
        <w:ind w:left="730" w:hanging="360"/>
      </w:pPr>
      <w:rPr>
        <w:rFonts w:hint="default"/>
      </w:rPr>
    </w:lvl>
    <w:lvl w:ilvl="1" w:tplc="240A0019" w:tentative="1">
      <w:start w:val="1"/>
      <w:numFmt w:val="lowerLetter"/>
      <w:lvlText w:val="%2."/>
      <w:lvlJc w:val="left"/>
      <w:pPr>
        <w:ind w:left="1450" w:hanging="360"/>
      </w:pPr>
    </w:lvl>
    <w:lvl w:ilvl="2" w:tplc="240A001B" w:tentative="1">
      <w:start w:val="1"/>
      <w:numFmt w:val="lowerRoman"/>
      <w:lvlText w:val="%3."/>
      <w:lvlJc w:val="right"/>
      <w:pPr>
        <w:ind w:left="2170" w:hanging="180"/>
      </w:pPr>
    </w:lvl>
    <w:lvl w:ilvl="3" w:tplc="240A000F" w:tentative="1">
      <w:start w:val="1"/>
      <w:numFmt w:val="decimal"/>
      <w:lvlText w:val="%4."/>
      <w:lvlJc w:val="left"/>
      <w:pPr>
        <w:ind w:left="2890" w:hanging="360"/>
      </w:pPr>
    </w:lvl>
    <w:lvl w:ilvl="4" w:tplc="240A0019" w:tentative="1">
      <w:start w:val="1"/>
      <w:numFmt w:val="lowerLetter"/>
      <w:lvlText w:val="%5."/>
      <w:lvlJc w:val="left"/>
      <w:pPr>
        <w:ind w:left="3610" w:hanging="360"/>
      </w:pPr>
    </w:lvl>
    <w:lvl w:ilvl="5" w:tplc="240A001B" w:tentative="1">
      <w:start w:val="1"/>
      <w:numFmt w:val="lowerRoman"/>
      <w:lvlText w:val="%6."/>
      <w:lvlJc w:val="right"/>
      <w:pPr>
        <w:ind w:left="4330" w:hanging="180"/>
      </w:pPr>
    </w:lvl>
    <w:lvl w:ilvl="6" w:tplc="240A000F" w:tentative="1">
      <w:start w:val="1"/>
      <w:numFmt w:val="decimal"/>
      <w:lvlText w:val="%7."/>
      <w:lvlJc w:val="left"/>
      <w:pPr>
        <w:ind w:left="5050" w:hanging="360"/>
      </w:pPr>
    </w:lvl>
    <w:lvl w:ilvl="7" w:tplc="240A0019" w:tentative="1">
      <w:start w:val="1"/>
      <w:numFmt w:val="lowerLetter"/>
      <w:lvlText w:val="%8."/>
      <w:lvlJc w:val="left"/>
      <w:pPr>
        <w:ind w:left="5770" w:hanging="360"/>
      </w:pPr>
    </w:lvl>
    <w:lvl w:ilvl="8" w:tplc="240A001B" w:tentative="1">
      <w:start w:val="1"/>
      <w:numFmt w:val="lowerRoman"/>
      <w:lvlText w:val="%9."/>
      <w:lvlJc w:val="right"/>
      <w:pPr>
        <w:ind w:left="6490" w:hanging="180"/>
      </w:pPr>
    </w:lvl>
  </w:abstractNum>
  <w:abstractNum w:abstractNumId="53" w15:restartNumberingAfterBreak="0">
    <w:nsid w:val="68571895"/>
    <w:multiLevelType w:val="hybridMultilevel"/>
    <w:tmpl w:val="5D6A349A"/>
    <w:lvl w:ilvl="0" w:tplc="54A0F718">
      <w:start w:val="1"/>
      <w:numFmt w:val="bullet"/>
      <w:lvlText w:val="-"/>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07EC2710">
      <w:start w:val="1"/>
      <w:numFmt w:val="bullet"/>
      <w:lvlText w:val="o"/>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E4A64810">
      <w:start w:val="1"/>
      <w:numFmt w:val="bullet"/>
      <w:lvlText w:val="▪"/>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FCE467A2">
      <w:start w:val="1"/>
      <w:numFmt w:val="bullet"/>
      <w:lvlText w:val="•"/>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419C6C78">
      <w:start w:val="1"/>
      <w:numFmt w:val="bullet"/>
      <w:lvlText w:val="o"/>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D2964130">
      <w:start w:val="1"/>
      <w:numFmt w:val="bullet"/>
      <w:lvlText w:val="▪"/>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3FB4640E">
      <w:start w:val="1"/>
      <w:numFmt w:val="bullet"/>
      <w:lvlText w:val="•"/>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E1BEDA8C">
      <w:start w:val="1"/>
      <w:numFmt w:val="bullet"/>
      <w:lvlText w:val="o"/>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EFAC4AB0">
      <w:start w:val="1"/>
      <w:numFmt w:val="bullet"/>
      <w:lvlText w:val="▪"/>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54" w15:restartNumberingAfterBreak="0">
    <w:nsid w:val="6AB44F60"/>
    <w:multiLevelType w:val="hybridMultilevel"/>
    <w:tmpl w:val="D452D2FC"/>
    <w:lvl w:ilvl="0" w:tplc="94365A84">
      <w:start w:val="1"/>
      <w:numFmt w:val="lowerLetter"/>
      <w:lvlText w:val="%1)"/>
      <w:lvlJc w:val="left"/>
      <w:pPr>
        <w:ind w:left="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EA789B36">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EAC04E06">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C436068C">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678CCF88">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30D6DCB6">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F3F82D3A">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82CC4A38">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D8E09872">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55" w15:restartNumberingAfterBreak="0">
    <w:nsid w:val="6ABE40D0"/>
    <w:multiLevelType w:val="hybridMultilevel"/>
    <w:tmpl w:val="3DBCBDC8"/>
    <w:lvl w:ilvl="0" w:tplc="564C16CE">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55DC463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6512CA0C">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E40674B6">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C34A9554">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66100CBE">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55867674">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D8688E04">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90D24E8E">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56" w15:restartNumberingAfterBreak="0">
    <w:nsid w:val="6CCF0E93"/>
    <w:multiLevelType w:val="hybridMultilevel"/>
    <w:tmpl w:val="7BB08800"/>
    <w:lvl w:ilvl="0" w:tplc="FCAE5064">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77BAC09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18C6D9BC">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9E6E83CA">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4D0E986A">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A8881D40">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6DF85440">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78248108">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79624728">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57" w15:restartNumberingAfterBreak="0">
    <w:nsid w:val="6D024097"/>
    <w:multiLevelType w:val="multilevel"/>
    <w:tmpl w:val="518E1972"/>
    <w:lvl w:ilvl="0">
      <w:start w:val="8"/>
      <w:numFmt w:val="decimal"/>
      <w:lvlText w:val="%1"/>
      <w:lvlJc w:val="left"/>
      <w:pPr>
        <w:ind w:left="360" w:hanging="360"/>
      </w:pPr>
      <w:rPr>
        <w:rFonts w:hint="default"/>
      </w:rPr>
    </w:lvl>
    <w:lvl w:ilvl="1">
      <w:start w:val="1"/>
      <w:numFmt w:val="decimal"/>
      <w:lvlText w:val="%1.%2"/>
      <w:lvlJc w:val="left"/>
      <w:pPr>
        <w:ind w:left="73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58" w15:restartNumberingAfterBreak="0">
    <w:nsid w:val="6F05598F"/>
    <w:multiLevelType w:val="hybridMultilevel"/>
    <w:tmpl w:val="31A4D6B0"/>
    <w:lvl w:ilvl="0" w:tplc="240A0017">
      <w:start w:val="1"/>
      <w:numFmt w:val="lowerLetter"/>
      <w:lvlText w:val="%1)"/>
      <w:lvlJc w:val="left"/>
      <w:pPr>
        <w:ind w:left="705" w:hanging="360"/>
      </w:p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59" w15:restartNumberingAfterBreak="0">
    <w:nsid w:val="71396F32"/>
    <w:multiLevelType w:val="hybridMultilevel"/>
    <w:tmpl w:val="44DAAE32"/>
    <w:lvl w:ilvl="0" w:tplc="32600F34">
      <w:start w:val="1"/>
      <w:numFmt w:val="bullet"/>
      <w:lvlText w:val="-"/>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8DCA00E8">
      <w:start w:val="1"/>
      <w:numFmt w:val="bullet"/>
      <w:lvlText w:val="o"/>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3662C322">
      <w:start w:val="1"/>
      <w:numFmt w:val="bullet"/>
      <w:lvlText w:val="▪"/>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922633A0">
      <w:start w:val="1"/>
      <w:numFmt w:val="bullet"/>
      <w:lvlText w:val="•"/>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CE2875FC">
      <w:start w:val="1"/>
      <w:numFmt w:val="bullet"/>
      <w:lvlText w:val="o"/>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BFD026E2">
      <w:start w:val="1"/>
      <w:numFmt w:val="bullet"/>
      <w:lvlText w:val="▪"/>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022EFF6A">
      <w:start w:val="1"/>
      <w:numFmt w:val="bullet"/>
      <w:lvlText w:val="•"/>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1444C8CC">
      <w:start w:val="1"/>
      <w:numFmt w:val="bullet"/>
      <w:lvlText w:val="o"/>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C78E3FBE">
      <w:start w:val="1"/>
      <w:numFmt w:val="bullet"/>
      <w:lvlText w:val="▪"/>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60" w15:restartNumberingAfterBreak="0">
    <w:nsid w:val="72951B26"/>
    <w:multiLevelType w:val="hybridMultilevel"/>
    <w:tmpl w:val="724C2EC0"/>
    <w:lvl w:ilvl="0" w:tplc="D0FA8BE4">
      <w:start w:val="1"/>
      <w:numFmt w:val="lowerLetter"/>
      <w:lvlText w:val="%1)"/>
      <w:lvlJc w:val="left"/>
      <w:pPr>
        <w:ind w:left="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3D9A9AEE">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481254CA">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3024344E">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25A464A0">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DC7041D4">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E05A9CDA">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D6843148">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EF983C34">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61" w15:restartNumberingAfterBreak="0">
    <w:nsid w:val="74093BB2"/>
    <w:multiLevelType w:val="hybridMultilevel"/>
    <w:tmpl w:val="9418C320"/>
    <w:lvl w:ilvl="0" w:tplc="519405D0">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6C38063A">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458A1F9A">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D1EA8706">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8EC23878">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C5BC6CFE">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EA3463BC">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7C9851F2">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036A68E0">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62" w15:restartNumberingAfterBreak="0">
    <w:nsid w:val="74DC6C5E"/>
    <w:multiLevelType w:val="hybridMultilevel"/>
    <w:tmpl w:val="77240ADE"/>
    <w:lvl w:ilvl="0" w:tplc="C004CE88">
      <w:start w:val="7"/>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3" w15:restartNumberingAfterBreak="0">
    <w:nsid w:val="74FD6B30"/>
    <w:multiLevelType w:val="hybridMultilevel"/>
    <w:tmpl w:val="C8BEB942"/>
    <w:lvl w:ilvl="0" w:tplc="D264D714">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BD40BE7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9814E38E">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5F468B86">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2F2E65B8">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B650B388">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1248D714">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9BF0C53C">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01D461A0">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64" w15:restartNumberingAfterBreak="0">
    <w:nsid w:val="750B0418"/>
    <w:multiLevelType w:val="hybridMultilevel"/>
    <w:tmpl w:val="7D36ECF2"/>
    <w:lvl w:ilvl="0" w:tplc="80C22290">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4A226A02">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451806EC">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C742CF44">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0D84DFD2">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3FA06CF4">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3C38A106">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FAE6D82E">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EDB6FA1E">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65" w15:restartNumberingAfterBreak="0">
    <w:nsid w:val="75D955E4"/>
    <w:multiLevelType w:val="multilevel"/>
    <w:tmpl w:val="9F2260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6F26DCA"/>
    <w:multiLevelType w:val="hybridMultilevel"/>
    <w:tmpl w:val="8E7EE0D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77B35B52"/>
    <w:multiLevelType w:val="multilevel"/>
    <w:tmpl w:val="4AB0A8A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D3487"/>
    <w:multiLevelType w:val="hybridMultilevel"/>
    <w:tmpl w:val="93BC354C"/>
    <w:lvl w:ilvl="0" w:tplc="240A0001">
      <w:start w:val="1"/>
      <w:numFmt w:val="bullet"/>
      <w:lvlText w:val=""/>
      <w:lvlJc w:val="left"/>
      <w:pPr>
        <w:ind w:left="568"/>
      </w:pPr>
      <w:rPr>
        <w:rFonts w:ascii="Symbol" w:hAnsi="Symbol" w:hint="default"/>
        <w:b w:val="0"/>
        <w:i w:val="0"/>
        <w:strike w:val="0"/>
        <w:dstrike w:val="0"/>
        <w:color w:val="231F20"/>
        <w:sz w:val="21"/>
        <w:szCs w:val="21"/>
        <w:u w:val="none" w:color="000000"/>
        <w:bdr w:val="none" w:sz="0" w:space="0" w:color="auto"/>
        <w:shd w:val="clear" w:color="auto" w:fill="auto"/>
        <w:vertAlign w:val="baseline"/>
      </w:rPr>
    </w:lvl>
    <w:lvl w:ilvl="1" w:tplc="6ABAE4CC">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EFA0900A">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6520F60C">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F5B6DB7A">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6022844C">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B968456A">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5FA4A9FE">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172A2166">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69" w15:restartNumberingAfterBreak="0">
    <w:nsid w:val="793C4754"/>
    <w:multiLevelType w:val="hybridMultilevel"/>
    <w:tmpl w:val="52AC22E2"/>
    <w:lvl w:ilvl="0" w:tplc="8D36DD86">
      <w:start w:val="1"/>
      <w:numFmt w:val="lowerLetter"/>
      <w:lvlText w:val="%1)"/>
      <w:lvlJc w:val="left"/>
      <w:pPr>
        <w:ind w:left="679"/>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01D8163C">
      <w:start w:val="1"/>
      <w:numFmt w:val="lowerLetter"/>
      <w:lvlText w:val="%2"/>
      <w:lvlJc w:val="left"/>
      <w:pPr>
        <w:ind w:left="10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7C068FCA">
      <w:start w:val="1"/>
      <w:numFmt w:val="lowerRoman"/>
      <w:lvlText w:val="%3"/>
      <w:lvlJc w:val="left"/>
      <w:pPr>
        <w:ind w:left="18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CB5C27F2">
      <w:start w:val="1"/>
      <w:numFmt w:val="decimal"/>
      <w:lvlText w:val="%4"/>
      <w:lvlJc w:val="left"/>
      <w:pPr>
        <w:ind w:left="25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F07ED492">
      <w:start w:val="1"/>
      <w:numFmt w:val="lowerLetter"/>
      <w:lvlText w:val="%5"/>
      <w:lvlJc w:val="left"/>
      <w:pPr>
        <w:ind w:left="324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A002101C">
      <w:start w:val="1"/>
      <w:numFmt w:val="lowerRoman"/>
      <w:lvlText w:val="%6"/>
      <w:lvlJc w:val="left"/>
      <w:pPr>
        <w:ind w:left="396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7D7A4422">
      <w:start w:val="1"/>
      <w:numFmt w:val="decimal"/>
      <w:lvlText w:val="%7"/>
      <w:lvlJc w:val="left"/>
      <w:pPr>
        <w:ind w:left="468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5B7E8E50">
      <w:start w:val="1"/>
      <w:numFmt w:val="lowerLetter"/>
      <w:lvlText w:val="%8"/>
      <w:lvlJc w:val="left"/>
      <w:pPr>
        <w:ind w:left="540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320EC216">
      <w:start w:val="1"/>
      <w:numFmt w:val="lowerRoman"/>
      <w:lvlText w:val="%9"/>
      <w:lvlJc w:val="left"/>
      <w:pPr>
        <w:ind w:left="612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70" w15:restartNumberingAfterBreak="0">
    <w:nsid w:val="7D5C0526"/>
    <w:multiLevelType w:val="hybridMultilevel"/>
    <w:tmpl w:val="62327F10"/>
    <w:lvl w:ilvl="0" w:tplc="4AD668BA">
      <w:start w:val="1"/>
      <w:numFmt w:val="lowerLetter"/>
      <w:lvlText w:val="%1)"/>
      <w:lvlJc w:val="left"/>
      <w:pPr>
        <w:ind w:left="1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1" w:tplc="14F2E128">
      <w:start w:val="1"/>
      <w:numFmt w:val="decimal"/>
      <w:lvlText w:val="%2)"/>
      <w:lvlJc w:val="left"/>
      <w:pPr>
        <w:ind w:left="692"/>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2" w:tplc="14F2E128">
      <w:start w:val="1"/>
      <w:numFmt w:val="decimal"/>
      <w:lvlText w:val="%3)"/>
      <w:lvlJc w:val="left"/>
      <w:pPr>
        <w:ind w:left="109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3" w:tplc="F468EDBC">
      <w:start w:val="1"/>
      <w:numFmt w:val="decimal"/>
      <w:lvlText w:val="%4"/>
      <w:lvlJc w:val="left"/>
      <w:pPr>
        <w:ind w:left="181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4" w:tplc="F9FE2B22">
      <w:start w:val="1"/>
      <w:numFmt w:val="lowerLetter"/>
      <w:lvlText w:val="%5"/>
      <w:lvlJc w:val="left"/>
      <w:pPr>
        <w:ind w:left="253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5" w:tplc="06148598">
      <w:start w:val="1"/>
      <w:numFmt w:val="lowerRoman"/>
      <w:lvlText w:val="%6"/>
      <w:lvlJc w:val="left"/>
      <w:pPr>
        <w:ind w:left="325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6" w:tplc="884AE2E0">
      <w:start w:val="1"/>
      <w:numFmt w:val="decimal"/>
      <w:lvlText w:val="%7"/>
      <w:lvlJc w:val="left"/>
      <w:pPr>
        <w:ind w:left="397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7" w:tplc="6A6AFD40">
      <w:start w:val="1"/>
      <w:numFmt w:val="lowerLetter"/>
      <w:lvlText w:val="%8"/>
      <w:lvlJc w:val="left"/>
      <w:pPr>
        <w:ind w:left="469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lvl w:ilvl="8" w:tplc="04D49026">
      <w:start w:val="1"/>
      <w:numFmt w:val="lowerRoman"/>
      <w:lvlText w:val="%9"/>
      <w:lvlJc w:val="left"/>
      <w:pPr>
        <w:ind w:left="5410"/>
      </w:pPr>
      <w:rPr>
        <w:rFonts w:ascii="Arial" w:eastAsia="Arial" w:hAnsi="Arial" w:cs="Arial"/>
        <w:b w:val="0"/>
        <w:i w:val="0"/>
        <w:strike w:val="0"/>
        <w:dstrike w:val="0"/>
        <w:color w:val="231F20"/>
        <w:sz w:val="21"/>
        <w:szCs w:val="21"/>
        <w:u w:val="none" w:color="000000"/>
        <w:bdr w:val="none" w:sz="0" w:space="0" w:color="auto"/>
        <w:shd w:val="clear" w:color="auto" w:fill="auto"/>
        <w:vertAlign w:val="baseline"/>
      </w:rPr>
    </w:lvl>
  </w:abstractNum>
  <w:abstractNum w:abstractNumId="71" w15:restartNumberingAfterBreak="0">
    <w:nsid w:val="7E9C7350"/>
    <w:multiLevelType w:val="hybridMultilevel"/>
    <w:tmpl w:val="3DA091BC"/>
    <w:lvl w:ilvl="0" w:tplc="854084F6">
      <w:start w:val="1"/>
      <w:numFmt w:val="bullet"/>
      <w:lvlText w:val="-"/>
      <w:lvlJc w:val="left"/>
      <w:pPr>
        <w:ind w:left="679"/>
      </w:pPr>
      <w:rPr>
        <w:rFonts w:ascii="Arial" w:eastAsia="Arial" w:hAnsi="Arial" w:cs="Arial"/>
        <w:b w:val="0"/>
        <w:i w:val="0"/>
        <w:strike w:val="0"/>
        <w:dstrike w:val="0"/>
        <w:color w:val="231F20"/>
        <w:sz w:val="17"/>
        <w:szCs w:val="17"/>
        <w:u w:val="none" w:color="000000"/>
        <w:bdr w:val="none" w:sz="0" w:space="0" w:color="auto"/>
        <w:shd w:val="clear" w:color="auto" w:fill="auto"/>
        <w:vertAlign w:val="baseline"/>
      </w:rPr>
    </w:lvl>
    <w:lvl w:ilvl="1" w:tplc="44189808">
      <w:start w:val="1"/>
      <w:numFmt w:val="bullet"/>
      <w:lvlText w:val="o"/>
      <w:lvlJc w:val="left"/>
      <w:pPr>
        <w:ind w:left="1080"/>
      </w:pPr>
      <w:rPr>
        <w:rFonts w:ascii="Arial" w:eastAsia="Arial" w:hAnsi="Arial" w:cs="Arial"/>
        <w:b w:val="0"/>
        <w:i w:val="0"/>
        <w:strike w:val="0"/>
        <w:dstrike w:val="0"/>
        <w:color w:val="231F20"/>
        <w:sz w:val="17"/>
        <w:szCs w:val="17"/>
        <w:u w:val="none" w:color="000000"/>
        <w:bdr w:val="none" w:sz="0" w:space="0" w:color="auto"/>
        <w:shd w:val="clear" w:color="auto" w:fill="auto"/>
        <w:vertAlign w:val="baseline"/>
      </w:rPr>
    </w:lvl>
    <w:lvl w:ilvl="2" w:tplc="03BEDE3E">
      <w:start w:val="1"/>
      <w:numFmt w:val="bullet"/>
      <w:lvlText w:val="▪"/>
      <w:lvlJc w:val="left"/>
      <w:pPr>
        <w:ind w:left="1800"/>
      </w:pPr>
      <w:rPr>
        <w:rFonts w:ascii="Arial" w:eastAsia="Arial" w:hAnsi="Arial" w:cs="Arial"/>
        <w:b w:val="0"/>
        <w:i w:val="0"/>
        <w:strike w:val="0"/>
        <w:dstrike w:val="0"/>
        <w:color w:val="231F20"/>
        <w:sz w:val="17"/>
        <w:szCs w:val="17"/>
        <w:u w:val="none" w:color="000000"/>
        <w:bdr w:val="none" w:sz="0" w:space="0" w:color="auto"/>
        <w:shd w:val="clear" w:color="auto" w:fill="auto"/>
        <w:vertAlign w:val="baseline"/>
      </w:rPr>
    </w:lvl>
    <w:lvl w:ilvl="3" w:tplc="9ECA557C">
      <w:start w:val="1"/>
      <w:numFmt w:val="bullet"/>
      <w:lvlText w:val="•"/>
      <w:lvlJc w:val="left"/>
      <w:pPr>
        <w:ind w:left="2520"/>
      </w:pPr>
      <w:rPr>
        <w:rFonts w:ascii="Arial" w:eastAsia="Arial" w:hAnsi="Arial" w:cs="Arial"/>
        <w:b w:val="0"/>
        <w:i w:val="0"/>
        <w:strike w:val="0"/>
        <w:dstrike w:val="0"/>
        <w:color w:val="231F20"/>
        <w:sz w:val="17"/>
        <w:szCs w:val="17"/>
        <w:u w:val="none" w:color="000000"/>
        <w:bdr w:val="none" w:sz="0" w:space="0" w:color="auto"/>
        <w:shd w:val="clear" w:color="auto" w:fill="auto"/>
        <w:vertAlign w:val="baseline"/>
      </w:rPr>
    </w:lvl>
    <w:lvl w:ilvl="4" w:tplc="F3D6FBE8">
      <w:start w:val="1"/>
      <w:numFmt w:val="bullet"/>
      <w:lvlText w:val="o"/>
      <w:lvlJc w:val="left"/>
      <w:pPr>
        <w:ind w:left="3240"/>
      </w:pPr>
      <w:rPr>
        <w:rFonts w:ascii="Arial" w:eastAsia="Arial" w:hAnsi="Arial" w:cs="Arial"/>
        <w:b w:val="0"/>
        <w:i w:val="0"/>
        <w:strike w:val="0"/>
        <w:dstrike w:val="0"/>
        <w:color w:val="231F20"/>
        <w:sz w:val="17"/>
        <w:szCs w:val="17"/>
        <w:u w:val="none" w:color="000000"/>
        <w:bdr w:val="none" w:sz="0" w:space="0" w:color="auto"/>
        <w:shd w:val="clear" w:color="auto" w:fill="auto"/>
        <w:vertAlign w:val="baseline"/>
      </w:rPr>
    </w:lvl>
    <w:lvl w:ilvl="5" w:tplc="7A0A39EA">
      <w:start w:val="1"/>
      <w:numFmt w:val="bullet"/>
      <w:lvlText w:val="▪"/>
      <w:lvlJc w:val="left"/>
      <w:pPr>
        <w:ind w:left="3960"/>
      </w:pPr>
      <w:rPr>
        <w:rFonts w:ascii="Arial" w:eastAsia="Arial" w:hAnsi="Arial" w:cs="Arial"/>
        <w:b w:val="0"/>
        <w:i w:val="0"/>
        <w:strike w:val="0"/>
        <w:dstrike w:val="0"/>
        <w:color w:val="231F20"/>
        <w:sz w:val="17"/>
        <w:szCs w:val="17"/>
        <w:u w:val="none" w:color="000000"/>
        <w:bdr w:val="none" w:sz="0" w:space="0" w:color="auto"/>
        <w:shd w:val="clear" w:color="auto" w:fill="auto"/>
        <w:vertAlign w:val="baseline"/>
      </w:rPr>
    </w:lvl>
    <w:lvl w:ilvl="6" w:tplc="26F84792">
      <w:start w:val="1"/>
      <w:numFmt w:val="bullet"/>
      <w:lvlText w:val="•"/>
      <w:lvlJc w:val="left"/>
      <w:pPr>
        <w:ind w:left="4680"/>
      </w:pPr>
      <w:rPr>
        <w:rFonts w:ascii="Arial" w:eastAsia="Arial" w:hAnsi="Arial" w:cs="Arial"/>
        <w:b w:val="0"/>
        <w:i w:val="0"/>
        <w:strike w:val="0"/>
        <w:dstrike w:val="0"/>
        <w:color w:val="231F20"/>
        <w:sz w:val="17"/>
        <w:szCs w:val="17"/>
        <w:u w:val="none" w:color="000000"/>
        <w:bdr w:val="none" w:sz="0" w:space="0" w:color="auto"/>
        <w:shd w:val="clear" w:color="auto" w:fill="auto"/>
        <w:vertAlign w:val="baseline"/>
      </w:rPr>
    </w:lvl>
    <w:lvl w:ilvl="7" w:tplc="10AE6890">
      <w:start w:val="1"/>
      <w:numFmt w:val="bullet"/>
      <w:lvlText w:val="o"/>
      <w:lvlJc w:val="left"/>
      <w:pPr>
        <w:ind w:left="5400"/>
      </w:pPr>
      <w:rPr>
        <w:rFonts w:ascii="Arial" w:eastAsia="Arial" w:hAnsi="Arial" w:cs="Arial"/>
        <w:b w:val="0"/>
        <w:i w:val="0"/>
        <w:strike w:val="0"/>
        <w:dstrike w:val="0"/>
        <w:color w:val="231F20"/>
        <w:sz w:val="17"/>
        <w:szCs w:val="17"/>
        <w:u w:val="none" w:color="000000"/>
        <w:bdr w:val="none" w:sz="0" w:space="0" w:color="auto"/>
        <w:shd w:val="clear" w:color="auto" w:fill="auto"/>
        <w:vertAlign w:val="baseline"/>
      </w:rPr>
    </w:lvl>
    <w:lvl w:ilvl="8" w:tplc="EE8ABD7E">
      <w:start w:val="1"/>
      <w:numFmt w:val="bullet"/>
      <w:lvlText w:val="▪"/>
      <w:lvlJc w:val="left"/>
      <w:pPr>
        <w:ind w:left="6120"/>
      </w:pPr>
      <w:rPr>
        <w:rFonts w:ascii="Arial" w:eastAsia="Arial" w:hAnsi="Arial" w:cs="Arial"/>
        <w:b w:val="0"/>
        <w:i w:val="0"/>
        <w:strike w:val="0"/>
        <w:dstrike w:val="0"/>
        <w:color w:val="231F20"/>
        <w:sz w:val="17"/>
        <w:szCs w:val="17"/>
        <w:u w:val="none" w:color="000000"/>
        <w:bdr w:val="none" w:sz="0" w:space="0" w:color="auto"/>
        <w:shd w:val="clear" w:color="auto" w:fill="auto"/>
        <w:vertAlign w:val="baseline"/>
      </w:rPr>
    </w:lvl>
  </w:abstractNum>
  <w:num w:numId="1">
    <w:abstractNumId w:val="37"/>
  </w:num>
  <w:num w:numId="2">
    <w:abstractNumId w:val="22"/>
  </w:num>
  <w:num w:numId="3">
    <w:abstractNumId w:val="27"/>
  </w:num>
  <w:num w:numId="4">
    <w:abstractNumId w:val="71"/>
  </w:num>
  <w:num w:numId="5">
    <w:abstractNumId w:val="9"/>
  </w:num>
  <w:num w:numId="6">
    <w:abstractNumId w:val="53"/>
  </w:num>
  <w:num w:numId="7">
    <w:abstractNumId w:val="34"/>
  </w:num>
  <w:num w:numId="8">
    <w:abstractNumId w:val="0"/>
  </w:num>
  <w:num w:numId="9">
    <w:abstractNumId w:val="63"/>
  </w:num>
  <w:num w:numId="10">
    <w:abstractNumId w:val="60"/>
  </w:num>
  <w:num w:numId="11">
    <w:abstractNumId w:val="68"/>
  </w:num>
  <w:num w:numId="12">
    <w:abstractNumId w:val="8"/>
  </w:num>
  <w:num w:numId="13">
    <w:abstractNumId w:val="45"/>
  </w:num>
  <w:num w:numId="14">
    <w:abstractNumId w:val="64"/>
  </w:num>
  <w:num w:numId="15">
    <w:abstractNumId w:val="6"/>
  </w:num>
  <w:num w:numId="16">
    <w:abstractNumId w:val="47"/>
  </w:num>
  <w:num w:numId="17">
    <w:abstractNumId w:val="42"/>
  </w:num>
  <w:num w:numId="18">
    <w:abstractNumId w:val="48"/>
  </w:num>
  <w:num w:numId="19">
    <w:abstractNumId w:val="28"/>
  </w:num>
  <w:num w:numId="20">
    <w:abstractNumId w:val="24"/>
  </w:num>
  <w:num w:numId="21">
    <w:abstractNumId w:val="61"/>
  </w:num>
  <w:num w:numId="22">
    <w:abstractNumId w:val="59"/>
  </w:num>
  <w:num w:numId="23">
    <w:abstractNumId w:val="56"/>
  </w:num>
  <w:num w:numId="24">
    <w:abstractNumId w:val="23"/>
  </w:num>
  <w:num w:numId="25">
    <w:abstractNumId w:val="20"/>
  </w:num>
  <w:num w:numId="26">
    <w:abstractNumId w:val="69"/>
  </w:num>
  <w:num w:numId="27">
    <w:abstractNumId w:val="13"/>
  </w:num>
  <w:num w:numId="28">
    <w:abstractNumId w:val="15"/>
  </w:num>
  <w:num w:numId="29">
    <w:abstractNumId w:val="11"/>
  </w:num>
  <w:num w:numId="30">
    <w:abstractNumId w:val="55"/>
  </w:num>
  <w:num w:numId="31">
    <w:abstractNumId w:val="3"/>
  </w:num>
  <w:num w:numId="32">
    <w:abstractNumId w:val="4"/>
  </w:num>
  <w:num w:numId="33">
    <w:abstractNumId w:val="19"/>
  </w:num>
  <w:num w:numId="34">
    <w:abstractNumId w:val="30"/>
  </w:num>
  <w:num w:numId="35">
    <w:abstractNumId w:val="54"/>
  </w:num>
  <w:num w:numId="36">
    <w:abstractNumId w:val="43"/>
  </w:num>
  <w:num w:numId="37">
    <w:abstractNumId w:val="26"/>
  </w:num>
  <w:num w:numId="38">
    <w:abstractNumId w:val="51"/>
  </w:num>
  <w:num w:numId="39">
    <w:abstractNumId w:val="29"/>
  </w:num>
  <w:num w:numId="40">
    <w:abstractNumId w:val="70"/>
  </w:num>
  <w:num w:numId="41">
    <w:abstractNumId w:val="40"/>
  </w:num>
  <w:num w:numId="42">
    <w:abstractNumId w:val="7"/>
  </w:num>
  <w:num w:numId="43">
    <w:abstractNumId w:val="66"/>
  </w:num>
  <w:num w:numId="44">
    <w:abstractNumId w:val="36"/>
  </w:num>
  <w:num w:numId="45">
    <w:abstractNumId w:val="2"/>
  </w:num>
  <w:num w:numId="46">
    <w:abstractNumId w:val="62"/>
  </w:num>
  <w:num w:numId="47">
    <w:abstractNumId w:val="39"/>
  </w:num>
  <w:num w:numId="48">
    <w:abstractNumId w:val="31"/>
  </w:num>
  <w:num w:numId="49">
    <w:abstractNumId w:val="38"/>
  </w:num>
  <w:num w:numId="50">
    <w:abstractNumId w:val="46"/>
  </w:num>
  <w:num w:numId="51">
    <w:abstractNumId w:val="18"/>
  </w:num>
  <w:num w:numId="52">
    <w:abstractNumId w:val="35"/>
  </w:num>
  <w:num w:numId="53">
    <w:abstractNumId w:val="32"/>
  </w:num>
  <w:num w:numId="54">
    <w:abstractNumId w:val="14"/>
  </w:num>
  <w:num w:numId="55">
    <w:abstractNumId w:val="21"/>
  </w:num>
  <w:num w:numId="56">
    <w:abstractNumId w:val="16"/>
  </w:num>
  <w:num w:numId="57">
    <w:abstractNumId w:val="33"/>
  </w:num>
  <w:num w:numId="58">
    <w:abstractNumId w:val="58"/>
  </w:num>
  <w:num w:numId="59">
    <w:abstractNumId w:val="12"/>
  </w:num>
  <w:num w:numId="60">
    <w:abstractNumId w:val="1"/>
  </w:num>
  <w:num w:numId="61">
    <w:abstractNumId w:val="49"/>
  </w:num>
  <w:num w:numId="62">
    <w:abstractNumId w:val="17"/>
  </w:num>
  <w:num w:numId="63">
    <w:abstractNumId w:val="50"/>
  </w:num>
  <w:num w:numId="64">
    <w:abstractNumId w:val="44"/>
  </w:num>
  <w:num w:numId="65">
    <w:abstractNumId w:val="5"/>
  </w:num>
  <w:num w:numId="66">
    <w:abstractNumId w:val="52"/>
  </w:num>
  <w:num w:numId="67">
    <w:abstractNumId w:val="57"/>
  </w:num>
  <w:num w:numId="68">
    <w:abstractNumId w:val="10"/>
  </w:num>
  <w:num w:numId="69">
    <w:abstractNumId w:val="25"/>
  </w:num>
  <w:num w:numId="70">
    <w:abstractNumId w:val="65"/>
  </w:num>
  <w:num w:numId="71">
    <w:abstractNumId w:val="41"/>
  </w:num>
  <w:num w:numId="72">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A89"/>
    <w:rsid w:val="000039D5"/>
    <w:rsid w:val="0001368F"/>
    <w:rsid w:val="00015230"/>
    <w:rsid w:val="00021D04"/>
    <w:rsid w:val="000225B2"/>
    <w:rsid w:val="00024A7A"/>
    <w:rsid w:val="0002527E"/>
    <w:rsid w:val="000420DF"/>
    <w:rsid w:val="000518E7"/>
    <w:rsid w:val="00062C2A"/>
    <w:rsid w:val="0006347C"/>
    <w:rsid w:val="000818D1"/>
    <w:rsid w:val="00082CDB"/>
    <w:rsid w:val="0008641F"/>
    <w:rsid w:val="000A2520"/>
    <w:rsid w:val="000A41C7"/>
    <w:rsid w:val="000B08D7"/>
    <w:rsid w:val="000B0ABF"/>
    <w:rsid w:val="000B2EE4"/>
    <w:rsid w:val="000D4940"/>
    <w:rsid w:val="000E383C"/>
    <w:rsid w:val="000E645F"/>
    <w:rsid w:val="000E7CC4"/>
    <w:rsid w:val="000F1BCE"/>
    <w:rsid w:val="00104D6C"/>
    <w:rsid w:val="00122C34"/>
    <w:rsid w:val="0012463A"/>
    <w:rsid w:val="00130AD5"/>
    <w:rsid w:val="001355C7"/>
    <w:rsid w:val="00135D9B"/>
    <w:rsid w:val="00141396"/>
    <w:rsid w:val="00147861"/>
    <w:rsid w:val="00151F44"/>
    <w:rsid w:val="0015690C"/>
    <w:rsid w:val="00156D51"/>
    <w:rsid w:val="00160E2C"/>
    <w:rsid w:val="001A2357"/>
    <w:rsid w:val="001A6929"/>
    <w:rsid w:val="001B16CE"/>
    <w:rsid w:val="001C297A"/>
    <w:rsid w:val="001D1473"/>
    <w:rsid w:val="001D5055"/>
    <w:rsid w:val="001D6399"/>
    <w:rsid w:val="001E14C0"/>
    <w:rsid w:val="001F0140"/>
    <w:rsid w:val="001F6B79"/>
    <w:rsid w:val="001F7212"/>
    <w:rsid w:val="001F755E"/>
    <w:rsid w:val="0021743F"/>
    <w:rsid w:val="002435D4"/>
    <w:rsid w:val="00250B0F"/>
    <w:rsid w:val="0025334D"/>
    <w:rsid w:val="00262852"/>
    <w:rsid w:val="00264A08"/>
    <w:rsid w:val="00272088"/>
    <w:rsid w:val="00284CDE"/>
    <w:rsid w:val="00295208"/>
    <w:rsid w:val="0029756B"/>
    <w:rsid w:val="002B009E"/>
    <w:rsid w:val="002B0127"/>
    <w:rsid w:val="002B53DD"/>
    <w:rsid w:val="002B7CA6"/>
    <w:rsid w:val="002C20DE"/>
    <w:rsid w:val="002C3171"/>
    <w:rsid w:val="002E6ED6"/>
    <w:rsid w:val="002E70A0"/>
    <w:rsid w:val="002F2872"/>
    <w:rsid w:val="002F46B9"/>
    <w:rsid w:val="002F512D"/>
    <w:rsid w:val="00302750"/>
    <w:rsid w:val="00311BB9"/>
    <w:rsid w:val="00311CB3"/>
    <w:rsid w:val="00311E3E"/>
    <w:rsid w:val="00314A1A"/>
    <w:rsid w:val="0031750D"/>
    <w:rsid w:val="00334C60"/>
    <w:rsid w:val="003353D3"/>
    <w:rsid w:val="00340025"/>
    <w:rsid w:val="00345A35"/>
    <w:rsid w:val="003479A1"/>
    <w:rsid w:val="00347C2A"/>
    <w:rsid w:val="0035133B"/>
    <w:rsid w:val="0035182E"/>
    <w:rsid w:val="003761BE"/>
    <w:rsid w:val="00385505"/>
    <w:rsid w:val="0038652B"/>
    <w:rsid w:val="00386748"/>
    <w:rsid w:val="00387EF8"/>
    <w:rsid w:val="0039124E"/>
    <w:rsid w:val="003A6452"/>
    <w:rsid w:val="003B4781"/>
    <w:rsid w:val="003D0CCE"/>
    <w:rsid w:val="003D1423"/>
    <w:rsid w:val="003D61E7"/>
    <w:rsid w:val="003E449B"/>
    <w:rsid w:val="003E4C7A"/>
    <w:rsid w:val="003E4FD0"/>
    <w:rsid w:val="003E5221"/>
    <w:rsid w:val="003E63A1"/>
    <w:rsid w:val="003F2B90"/>
    <w:rsid w:val="003F3001"/>
    <w:rsid w:val="003F37D3"/>
    <w:rsid w:val="003F47F9"/>
    <w:rsid w:val="00416EDF"/>
    <w:rsid w:val="00420198"/>
    <w:rsid w:val="0044110A"/>
    <w:rsid w:val="00446EE5"/>
    <w:rsid w:val="0045157A"/>
    <w:rsid w:val="0045780E"/>
    <w:rsid w:val="004648ED"/>
    <w:rsid w:val="004730C5"/>
    <w:rsid w:val="004734DB"/>
    <w:rsid w:val="00487F19"/>
    <w:rsid w:val="00491DC7"/>
    <w:rsid w:val="004B39DB"/>
    <w:rsid w:val="004B6073"/>
    <w:rsid w:val="004C3F35"/>
    <w:rsid w:val="004C4B8A"/>
    <w:rsid w:val="004D6FF2"/>
    <w:rsid w:val="004E3571"/>
    <w:rsid w:val="004E7F07"/>
    <w:rsid w:val="00503BF4"/>
    <w:rsid w:val="005064C4"/>
    <w:rsid w:val="00513CD1"/>
    <w:rsid w:val="00515D95"/>
    <w:rsid w:val="00522221"/>
    <w:rsid w:val="00532449"/>
    <w:rsid w:val="00537376"/>
    <w:rsid w:val="0054405F"/>
    <w:rsid w:val="005610EE"/>
    <w:rsid w:val="005627E3"/>
    <w:rsid w:val="0057061E"/>
    <w:rsid w:val="0057088B"/>
    <w:rsid w:val="0058195A"/>
    <w:rsid w:val="00586230"/>
    <w:rsid w:val="00596B9D"/>
    <w:rsid w:val="00596E6F"/>
    <w:rsid w:val="005A49D2"/>
    <w:rsid w:val="005A50FF"/>
    <w:rsid w:val="005A5664"/>
    <w:rsid w:val="005B636D"/>
    <w:rsid w:val="005D2913"/>
    <w:rsid w:val="005D59D4"/>
    <w:rsid w:val="005E096C"/>
    <w:rsid w:val="005E4CCA"/>
    <w:rsid w:val="005E6C4F"/>
    <w:rsid w:val="005F0274"/>
    <w:rsid w:val="005F4724"/>
    <w:rsid w:val="005F5BBD"/>
    <w:rsid w:val="005F6210"/>
    <w:rsid w:val="006000B0"/>
    <w:rsid w:val="0061792E"/>
    <w:rsid w:val="0062346D"/>
    <w:rsid w:val="006363A4"/>
    <w:rsid w:val="00645E71"/>
    <w:rsid w:val="006603DC"/>
    <w:rsid w:val="00665619"/>
    <w:rsid w:val="00667D8E"/>
    <w:rsid w:val="006762DA"/>
    <w:rsid w:val="00692F66"/>
    <w:rsid w:val="006A3D41"/>
    <w:rsid w:val="006A4FA0"/>
    <w:rsid w:val="006C3692"/>
    <w:rsid w:val="006E05AC"/>
    <w:rsid w:val="006E4CAF"/>
    <w:rsid w:val="006E562A"/>
    <w:rsid w:val="006E5D66"/>
    <w:rsid w:val="006F13DA"/>
    <w:rsid w:val="007071F1"/>
    <w:rsid w:val="00710C9C"/>
    <w:rsid w:val="007127A1"/>
    <w:rsid w:val="0071532D"/>
    <w:rsid w:val="00715957"/>
    <w:rsid w:val="00727593"/>
    <w:rsid w:val="00733986"/>
    <w:rsid w:val="00737B54"/>
    <w:rsid w:val="0075020C"/>
    <w:rsid w:val="007564AB"/>
    <w:rsid w:val="00756DCC"/>
    <w:rsid w:val="00761A6B"/>
    <w:rsid w:val="0076508B"/>
    <w:rsid w:val="00771606"/>
    <w:rsid w:val="00775906"/>
    <w:rsid w:val="0079036D"/>
    <w:rsid w:val="00791ABF"/>
    <w:rsid w:val="00796D91"/>
    <w:rsid w:val="00796EA6"/>
    <w:rsid w:val="007B1B84"/>
    <w:rsid w:val="007D7193"/>
    <w:rsid w:val="007E71D5"/>
    <w:rsid w:val="007F2ED3"/>
    <w:rsid w:val="00803E44"/>
    <w:rsid w:val="00813F19"/>
    <w:rsid w:val="00815E5A"/>
    <w:rsid w:val="00831A4B"/>
    <w:rsid w:val="008351D7"/>
    <w:rsid w:val="0083753B"/>
    <w:rsid w:val="00856E90"/>
    <w:rsid w:val="00857D4C"/>
    <w:rsid w:val="008637E6"/>
    <w:rsid w:val="00871E8C"/>
    <w:rsid w:val="0087365F"/>
    <w:rsid w:val="00873F91"/>
    <w:rsid w:val="0087536A"/>
    <w:rsid w:val="00875571"/>
    <w:rsid w:val="00883BED"/>
    <w:rsid w:val="008877DD"/>
    <w:rsid w:val="008A156F"/>
    <w:rsid w:val="008B6979"/>
    <w:rsid w:val="008C08ED"/>
    <w:rsid w:val="008C2A59"/>
    <w:rsid w:val="008E3B31"/>
    <w:rsid w:val="008F1593"/>
    <w:rsid w:val="008F5686"/>
    <w:rsid w:val="00901079"/>
    <w:rsid w:val="00901A60"/>
    <w:rsid w:val="00902025"/>
    <w:rsid w:val="00910C63"/>
    <w:rsid w:val="009178C5"/>
    <w:rsid w:val="00917E81"/>
    <w:rsid w:val="009212B9"/>
    <w:rsid w:val="00934717"/>
    <w:rsid w:val="00940FD1"/>
    <w:rsid w:val="009479B2"/>
    <w:rsid w:val="00951ABD"/>
    <w:rsid w:val="00962B88"/>
    <w:rsid w:val="00966A98"/>
    <w:rsid w:val="00972A90"/>
    <w:rsid w:val="0099509A"/>
    <w:rsid w:val="009A2562"/>
    <w:rsid w:val="009B015F"/>
    <w:rsid w:val="009B0341"/>
    <w:rsid w:val="009B1F4E"/>
    <w:rsid w:val="009B239C"/>
    <w:rsid w:val="009B5654"/>
    <w:rsid w:val="009D0BBC"/>
    <w:rsid w:val="009D33FA"/>
    <w:rsid w:val="009D3448"/>
    <w:rsid w:val="009D3E0A"/>
    <w:rsid w:val="009D7FC1"/>
    <w:rsid w:val="009F3B0E"/>
    <w:rsid w:val="00A02831"/>
    <w:rsid w:val="00A1116F"/>
    <w:rsid w:val="00A300E2"/>
    <w:rsid w:val="00A321E2"/>
    <w:rsid w:val="00A332E9"/>
    <w:rsid w:val="00A339D3"/>
    <w:rsid w:val="00A47FE1"/>
    <w:rsid w:val="00A60263"/>
    <w:rsid w:val="00A644F3"/>
    <w:rsid w:val="00A65956"/>
    <w:rsid w:val="00A93405"/>
    <w:rsid w:val="00A94298"/>
    <w:rsid w:val="00AA3B9F"/>
    <w:rsid w:val="00AB1439"/>
    <w:rsid w:val="00AF2456"/>
    <w:rsid w:val="00AF526B"/>
    <w:rsid w:val="00AF55B5"/>
    <w:rsid w:val="00B0161E"/>
    <w:rsid w:val="00B06E94"/>
    <w:rsid w:val="00B1509B"/>
    <w:rsid w:val="00B1623F"/>
    <w:rsid w:val="00B1698B"/>
    <w:rsid w:val="00B2309E"/>
    <w:rsid w:val="00B25A20"/>
    <w:rsid w:val="00B2602C"/>
    <w:rsid w:val="00B27D65"/>
    <w:rsid w:val="00B30E63"/>
    <w:rsid w:val="00B32476"/>
    <w:rsid w:val="00B33247"/>
    <w:rsid w:val="00B34D25"/>
    <w:rsid w:val="00B36AF6"/>
    <w:rsid w:val="00B4539D"/>
    <w:rsid w:val="00B5343C"/>
    <w:rsid w:val="00B53A09"/>
    <w:rsid w:val="00B625C6"/>
    <w:rsid w:val="00B67D3D"/>
    <w:rsid w:val="00B80110"/>
    <w:rsid w:val="00B87C8C"/>
    <w:rsid w:val="00BA1D70"/>
    <w:rsid w:val="00BA2B0A"/>
    <w:rsid w:val="00BB1078"/>
    <w:rsid w:val="00BD2548"/>
    <w:rsid w:val="00BD3100"/>
    <w:rsid w:val="00BF1911"/>
    <w:rsid w:val="00BF2774"/>
    <w:rsid w:val="00BF33A5"/>
    <w:rsid w:val="00C066A5"/>
    <w:rsid w:val="00C06CEF"/>
    <w:rsid w:val="00C15B04"/>
    <w:rsid w:val="00C22712"/>
    <w:rsid w:val="00C22BBE"/>
    <w:rsid w:val="00C25089"/>
    <w:rsid w:val="00C264B4"/>
    <w:rsid w:val="00C27D78"/>
    <w:rsid w:val="00C3050D"/>
    <w:rsid w:val="00C31440"/>
    <w:rsid w:val="00C32554"/>
    <w:rsid w:val="00C41D1D"/>
    <w:rsid w:val="00C42AC0"/>
    <w:rsid w:val="00C4575D"/>
    <w:rsid w:val="00C66388"/>
    <w:rsid w:val="00C71AD9"/>
    <w:rsid w:val="00C7538A"/>
    <w:rsid w:val="00C76F0D"/>
    <w:rsid w:val="00C80BCA"/>
    <w:rsid w:val="00C91641"/>
    <w:rsid w:val="00C94D36"/>
    <w:rsid w:val="00C97071"/>
    <w:rsid w:val="00CC061F"/>
    <w:rsid w:val="00CC4A8B"/>
    <w:rsid w:val="00CC6C40"/>
    <w:rsid w:val="00CD0B2A"/>
    <w:rsid w:val="00CD3F2B"/>
    <w:rsid w:val="00CE58F8"/>
    <w:rsid w:val="00CE604D"/>
    <w:rsid w:val="00CF147E"/>
    <w:rsid w:val="00CF3257"/>
    <w:rsid w:val="00CF4CE3"/>
    <w:rsid w:val="00D03A8E"/>
    <w:rsid w:val="00D053BC"/>
    <w:rsid w:val="00D13BE2"/>
    <w:rsid w:val="00D31AC0"/>
    <w:rsid w:val="00D31D2E"/>
    <w:rsid w:val="00D32D26"/>
    <w:rsid w:val="00D37A5F"/>
    <w:rsid w:val="00D439A9"/>
    <w:rsid w:val="00D54AC4"/>
    <w:rsid w:val="00D63773"/>
    <w:rsid w:val="00D666C4"/>
    <w:rsid w:val="00D72C68"/>
    <w:rsid w:val="00D73CAE"/>
    <w:rsid w:val="00D824F9"/>
    <w:rsid w:val="00D82A13"/>
    <w:rsid w:val="00D975AA"/>
    <w:rsid w:val="00DA0BD9"/>
    <w:rsid w:val="00DA1EC5"/>
    <w:rsid w:val="00DA1EE0"/>
    <w:rsid w:val="00DA4F8F"/>
    <w:rsid w:val="00DB0376"/>
    <w:rsid w:val="00DB51BC"/>
    <w:rsid w:val="00DB6763"/>
    <w:rsid w:val="00DC0300"/>
    <w:rsid w:val="00DC0B91"/>
    <w:rsid w:val="00DD5776"/>
    <w:rsid w:val="00DF094B"/>
    <w:rsid w:val="00DF75EE"/>
    <w:rsid w:val="00E06736"/>
    <w:rsid w:val="00E1129E"/>
    <w:rsid w:val="00E16D20"/>
    <w:rsid w:val="00E16F07"/>
    <w:rsid w:val="00E2646C"/>
    <w:rsid w:val="00E33C9A"/>
    <w:rsid w:val="00E36449"/>
    <w:rsid w:val="00E45E48"/>
    <w:rsid w:val="00E51CD8"/>
    <w:rsid w:val="00E543D3"/>
    <w:rsid w:val="00E56734"/>
    <w:rsid w:val="00E70832"/>
    <w:rsid w:val="00E801BE"/>
    <w:rsid w:val="00E85F28"/>
    <w:rsid w:val="00E872C5"/>
    <w:rsid w:val="00E90884"/>
    <w:rsid w:val="00E93938"/>
    <w:rsid w:val="00EA0D96"/>
    <w:rsid w:val="00EA15FC"/>
    <w:rsid w:val="00EA75EA"/>
    <w:rsid w:val="00EB1CD1"/>
    <w:rsid w:val="00EB3211"/>
    <w:rsid w:val="00ED43F9"/>
    <w:rsid w:val="00ED7087"/>
    <w:rsid w:val="00EE0AE1"/>
    <w:rsid w:val="00EE7301"/>
    <w:rsid w:val="00EF1C25"/>
    <w:rsid w:val="00EF27E0"/>
    <w:rsid w:val="00EF3A89"/>
    <w:rsid w:val="00F00157"/>
    <w:rsid w:val="00F00EF7"/>
    <w:rsid w:val="00F04B1A"/>
    <w:rsid w:val="00F0555B"/>
    <w:rsid w:val="00F1548C"/>
    <w:rsid w:val="00F40D8B"/>
    <w:rsid w:val="00F56EEA"/>
    <w:rsid w:val="00F72802"/>
    <w:rsid w:val="00F73596"/>
    <w:rsid w:val="00F758CB"/>
    <w:rsid w:val="00F829CC"/>
    <w:rsid w:val="00F97F07"/>
    <w:rsid w:val="00FA4F64"/>
    <w:rsid w:val="00FB6091"/>
    <w:rsid w:val="00FB7702"/>
    <w:rsid w:val="00FC224F"/>
    <w:rsid w:val="00FD1627"/>
    <w:rsid w:val="00FE2279"/>
    <w:rsid w:val="00FF0A9D"/>
    <w:rsid w:val="00FF10BF"/>
    <w:rsid w:val="00FF354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E9F0"/>
  <w15:docId w15:val="{1AB72608-8E72-469A-BBAA-BFCA40C2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4" w:line="249" w:lineRule="auto"/>
      <w:ind w:left="10" w:hanging="10"/>
      <w:jc w:val="both"/>
    </w:pPr>
    <w:rPr>
      <w:rFonts w:ascii="Arial" w:eastAsia="Arial" w:hAnsi="Arial" w:cs="Arial"/>
      <w:color w:val="231F20"/>
      <w:sz w:val="21"/>
    </w:rPr>
  </w:style>
  <w:style w:type="paragraph" w:styleId="Ttulo1">
    <w:name w:val="heading 1"/>
    <w:next w:val="Normal"/>
    <w:link w:val="Ttulo1Car"/>
    <w:uiPriority w:val="9"/>
    <w:qFormat/>
    <w:pPr>
      <w:keepNext/>
      <w:keepLines/>
      <w:spacing w:after="222" w:line="265" w:lineRule="auto"/>
      <w:ind w:left="10" w:right="5" w:hanging="10"/>
      <w:outlineLvl w:val="0"/>
    </w:pPr>
    <w:rPr>
      <w:rFonts w:ascii="Arial" w:eastAsia="Arial" w:hAnsi="Arial" w:cs="Arial"/>
      <w:b/>
      <w:color w:val="231F20"/>
      <w:sz w:val="21"/>
    </w:rPr>
  </w:style>
  <w:style w:type="paragraph" w:styleId="Ttulo2">
    <w:name w:val="heading 2"/>
    <w:next w:val="Normal"/>
    <w:link w:val="Ttulo2Car"/>
    <w:uiPriority w:val="9"/>
    <w:unhideWhenUsed/>
    <w:qFormat/>
    <w:pPr>
      <w:keepNext/>
      <w:keepLines/>
      <w:spacing w:after="222" w:line="265" w:lineRule="auto"/>
      <w:ind w:left="10" w:right="5" w:hanging="10"/>
      <w:outlineLvl w:val="1"/>
    </w:pPr>
    <w:rPr>
      <w:rFonts w:ascii="Arial" w:eastAsia="Arial" w:hAnsi="Arial" w:cs="Arial"/>
      <w:b/>
      <w:color w:val="231F20"/>
      <w:sz w:val="21"/>
    </w:rPr>
  </w:style>
  <w:style w:type="paragraph" w:styleId="Ttulo3">
    <w:name w:val="heading 3"/>
    <w:next w:val="Normal"/>
    <w:link w:val="Ttulo3Car"/>
    <w:uiPriority w:val="9"/>
    <w:unhideWhenUsed/>
    <w:qFormat/>
    <w:pPr>
      <w:keepNext/>
      <w:keepLines/>
      <w:spacing w:after="222" w:line="265" w:lineRule="auto"/>
      <w:ind w:left="10" w:right="5" w:hanging="10"/>
      <w:outlineLvl w:val="2"/>
    </w:pPr>
    <w:rPr>
      <w:rFonts w:ascii="Arial" w:eastAsia="Arial" w:hAnsi="Arial" w:cs="Arial"/>
      <w:b/>
      <w:color w:val="231F20"/>
      <w:sz w:val="21"/>
    </w:rPr>
  </w:style>
  <w:style w:type="paragraph" w:styleId="Ttulo4">
    <w:name w:val="heading 4"/>
    <w:next w:val="Normal"/>
    <w:link w:val="Ttulo4Car"/>
    <w:uiPriority w:val="9"/>
    <w:unhideWhenUsed/>
    <w:qFormat/>
    <w:pPr>
      <w:keepNext/>
      <w:keepLines/>
      <w:spacing w:after="222" w:line="265" w:lineRule="auto"/>
      <w:ind w:left="10" w:right="5" w:hanging="10"/>
      <w:outlineLvl w:val="3"/>
    </w:pPr>
    <w:rPr>
      <w:rFonts w:ascii="Arial" w:eastAsia="Arial" w:hAnsi="Arial" w:cs="Arial"/>
      <w:b/>
      <w:color w:val="231F20"/>
      <w:sz w:val="21"/>
    </w:rPr>
  </w:style>
  <w:style w:type="paragraph" w:styleId="Ttulo5">
    <w:name w:val="heading 5"/>
    <w:next w:val="Normal"/>
    <w:link w:val="Ttulo5Car"/>
    <w:uiPriority w:val="9"/>
    <w:unhideWhenUsed/>
    <w:qFormat/>
    <w:pPr>
      <w:keepNext/>
      <w:keepLines/>
      <w:spacing w:after="222" w:line="265" w:lineRule="auto"/>
      <w:ind w:left="10" w:right="5" w:hanging="10"/>
      <w:outlineLvl w:val="4"/>
    </w:pPr>
    <w:rPr>
      <w:rFonts w:ascii="Arial" w:eastAsia="Arial" w:hAnsi="Arial" w:cs="Arial"/>
      <w:b/>
      <w:color w:val="231F20"/>
      <w:sz w:val="21"/>
    </w:rPr>
  </w:style>
  <w:style w:type="paragraph" w:styleId="Ttulo6">
    <w:name w:val="heading 6"/>
    <w:next w:val="Normal"/>
    <w:link w:val="Ttulo6Car"/>
    <w:uiPriority w:val="9"/>
    <w:unhideWhenUsed/>
    <w:qFormat/>
    <w:pPr>
      <w:keepNext/>
      <w:keepLines/>
      <w:spacing w:after="222" w:line="265" w:lineRule="auto"/>
      <w:ind w:left="10" w:right="5" w:hanging="10"/>
      <w:outlineLvl w:val="5"/>
    </w:pPr>
    <w:rPr>
      <w:rFonts w:ascii="Arial" w:eastAsia="Arial" w:hAnsi="Arial" w:cs="Arial"/>
      <w:b/>
      <w:color w:val="231F20"/>
      <w:sz w:val="21"/>
    </w:rPr>
  </w:style>
  <w:style w:type="paragraph" w:styleId="Ttulo7">
    <w:name w:val="heading 7"/>
    <w:next w:val="Normal"/>
    <w:link w:val="Ttulo7Car"/>
    <w:uiPriority w:val="9"/>
    <w:unhideWhenUsed/>
    <w:qFormat/>
    <w:pPr>
      <w:keepNext/>
      <w:keepLines/>
      <w:spacing w:after="222" w:line="265" w:lineRule="auto"/>
      <w:ind w:left="10" w:right="5" w:hanging="10"/>
      <w:outlineLvl w:val="6"/>
    </w:pPr>
    <w:rPr>
      <w:rFonts w:ascii="Arial" w:eastAsia="Arial" w:hAnsi="Arial" w:cs="Arial"/>
      <w:b/>
      <w:color w:val="231F2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ind w:left="340"/>
    </w:pPr>
    <w:rPr>
      <w:rFonts w:ascii="Arial" w:eastAsia="Arial" w:hAnsi="Arial" w:cs="Arial"/>
      <w:color w:val="231F20"/>
      <w:sz w:val="17"/>
    </w:rPr>
  </w:style>
  <w:style w:type="character" w:customStyle="1" w:styleId="footnotedescriptionChar">
    <w:name w:val="footnote description Char"/>
    <w:link w:val="footnotedescription"/>
    <w:rPr>
      <w:rFonts w:ascii="Arial" w:eastAsia="Arial" w:hAnsi="Arial" w:cs="Arial"/>
      <w:color w:val="231F20"/>
      <w:sz w:val="17"/>
    </w:rPr>
  </w:style>
  <w:style w:type="character" w:customStyle="1" w:styleId="Ttulo3Car">
    <w:name w:val="Título 3 Car"/>
    <w:link w:val="Ttulo3"/>
    <w:rPr>
      <w:rFonts w:ascii="Arial" w:eastAsia="Arial" w:hAnsi="Arial" w:cs="Arial"/>
      <w:b/>
      <w:color w:val="231F20"/>
      <w:sz w:val="21"/>
    </w:rPr>
  </w:style>
  <w:style w:type="character" w:customStyle="1" w:styleId="Ttulo4Car">
    <w:name w:val="Título 4 Car"/>
    <w:link w:val="Ttulo4"/>
    <w:rPr>
      <w:rFonts w:ascii="Arial" w:eastAsia="Arial" w:hAnsi="Arial" w:cs="Arial"/>
      <w:b/>
      <w:color w:val="231F20"/>
      <w:sz w:val="21"/>
    </w:rPr>
  </w:style>
  <w:style w:type="character" w:customStyle="1" w:styleId="Ttulo5Car">
    <w:name w:val="Título 5 Car"/>
    <w:link w:val="Ttulo5"/>
    <w:rPr>
      <w:rFonts w:ascii="Arial" w:eastAsia="Arial" w:hAnsi="Arial" w:cs="Arial"/>
      <w:b/>
      <w:color w:val="231F20"/>
      <w:sz w:val="21"/>
    </w:rPr>
  </w:style>
  <w:style w:type="character" w:customStyle="1" w:styleId="Ttulo6Car">
    <w:name w:val="Título 6 Car"/>
    <w:link w:val="Ttulo6"/>
    <w:rPr>
      <w:rFonts w:ascii="Arial" w:eastAsia="Arial" w:hAnsi="Arial" w:cs="Arial"/>
      <w:b/>
      <w:color w:val="231F20"/>
      <w:sz w:val="21"/>
    </w:rPr>
  </w:style>
  <w:style w:type="character" w:customStyle="1" w:styleId="Ttulo7Car">
    <w:name w:val="Título 7 Car"/>
    <w:link w:val="Ttulo7"/>
    <w:rPr>
      <w:rFonts w:ascii="Arial" w:eastAsia="Arial" w:hAnsi="Arial" w:cs="Arial"/>
      <w:b/>
      <w:color w:val="231F20"/>
      <w:sz w:val="21"/>
    </w:rPr>
  </w:style>
  <w:style w:type="character" w:customStyle="1" w:styleId="Ttulo1Car">
    <w:name w:val="Título 1 Car"/>
    <w:link w:val="Ttulo1"/>
    <w:rPr>
      <w:rFonts w:ascii="Arial" w:eastAsia="Arial" w:hAnsi="Arial" w:cs="Arial"/>
      <w:b/>
      <w:color w:val="231F20"/>
      <w:sz w:val="21"/>
    </w:rPr>
  </w:style>
  <w:style w:type="character" w:customStyle="1" w:styleId="Ttulo2Car">
    <w:name w:val="Título 2 Car"/>
    <w:link w:val="Ttulo2"/>
    <w:rPr>
      <w:rFonts w:ascii="Arial" w:eastAsia="Arial" w:hAnsi="Arial" w:cs="Arial"/>
      <w:b/>
      <w:color w:val="231F20"/>
      <w:sz w:val="21"/>
    </w:rPr>
  </w:style>
  <w:style w:type="character" w:customStyle="1" w:styleId="footnotemark">
    <w:name w:val="footnote mark"/>
    <w:hidden/>
    <w:rPr>
      <w:rFonts w:ascii="Arial" w:eastAsia="Arial" w:hAnsi="Arial" w:cs="Arial"/>
      <w:color w:val="231F2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D82A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2A13"/>
    <w:rPr>
      <w:rFonts w:ascii="Arial" w:eastAsia="Arial" w:hAnsi="Arial" w:cs="Arial"/>
      <w:color w:val="231F20"/>
      <w:sz w:val="21"/>
    </w:rPr>
  </w:style>
  <w:style w:type="character" w:styleId="Hipervnculo">
    <w:name w:val="Hyperlink"/>
    <w:basedOn w:val="Fuentedeprrafopredeter"/>
    <w:uiPriority w:val="99"/>
    <w:unhideWhenUsed/>
    <w:rsid w:val="003F3001"/>
    <w:rPr>
      <w:color w:val="0563C1" w:themeColor="hyperlink"/>
      <w:u w:val="single"/>
    </w:rPr>
  </w:style>
  <w:style w:type="character" w:customStyle="1" w:styleId="Mencinsinresolver1">
    <w:name w:val="Mención sin resolver1"/>
    <w:basedOn w:val="Fuentedeprrafopredeter"/>
    <w:uiPriority w:val="99"/>
    <w:semiHidden/>
    <w:unhideWhenUsed/>
    <w:rsid w:val="003F3001"/>
    <w:rPr>
      <w:color w:val="605E5C"/>
      <w:shd w:val="clear" w:color="auto" w:fill="E1DFDD"/>
    </w:rPr>
  </w:style>
  <w:style w:type="paragraph" w:styleId="Ttulo">
    <w:name w:val="Title"/>
    <w:basedOn w:val="Normal"/>
    <w:next w:val="Normal"/>
    <w:link w:val="TtuloCar"/>
    <w:uiPriority w:val="10"/>
    <w:qFormat/>
    <w:rsid w:val="003F300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3F3001"/>
    <w:rPr>
      <w:rFonts w:asciiTheme="majorHAnsi" w:eastAsiaTheme="majorEastAsia" w:hAnsiTheme="majorHAnsi" w:cstheme="majorBidi"/>
      <w:spacing w:val="-10"/>
      <w:kern w:val="28"/>
      <w:sz w:val="56"/>
      <w:szCs w:val="56"/>
    </w:rPr>
  </w:style>
  <w:style w:type="paragraph" w:styleId="Textonotapie">
    <w:name w:val="footnote text"/>
    <w:basedOn w:val="Normal"/>
    <w:link w:val="TextonotapieCar"/>
    <w:uiPriority w:val="99"/>
    <w:semiHidden/>
    <w:unhideWhenUsed/>
    <w:rsid w:val="003F30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3001"/>
    <w:rPr>
      <w:rFonts w:ascii="Arial" w:eastAsia="Arial" w:hAnsi="Arial" w:cs="Arial"/>
      <w:color w:val="231F20"/>
      <w:sz w:val="20"/>
      <w:szCs w:val="20"/>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Pie de Pàgi"/>
    <w:rsid w:val="003F3001"/>
    <w:rPr>
      <w:vertAlign w:val="superscript"/>
    </w:rPr>
  </w:style>
  <w:style w:type="paragraph" w:styleId="Prrafodelista">
    <w:name w:val="List Paragraph"/>
    <w:basedOn w:val="Normal"/>
    <w:link w:val="PrrafodelistaCar"/>
    <w:uiPriority w:val="34"/>
    <w:qFormat/>
    <w:rsid w:val="003D61E7"/>
    <w:pPr>
      <w:ind w:left="720"/>
      <w:contextualSpacing/>
    </w:pPr>
  </w:style>
  <w:style w:type="paragraph" w:styleId="NormalWeb">
    <w:name w:val="Normal (Web)"/>
    <w:basedOn w:val="Normal"/>
    <w:uiPriority w:val="99"/>
    <w:semiHidden/>
    <w:unhideWhenUsed/>
    <w:rsid w:val="00E45E48"/>
    <w:rPr>
      <w:rFonts w:ascii="Times New Roman" w:hAnsi="Times New Roman" w:cs="Times New Roman"/>
      <w:sz w:val="24"/>
      <w:szCs w:val="24"/>
    </w:rPr>
  </w:style>
  <w:style w:type="paragraph" w:styleId="Textoindependiente">
    <w:name w:val="Body Text"/>
    <w:basedOn w:val="Normal"/>
    <w:link w:val="TextoindependienteCar"/>
    <w:uiPriority w:val="99"/>
    <w:semiHidden/>
    <w:unhideWhenUsed/>
    <w:rsid w:val="00F73596"/>
    <w:pPr>
      <w:spacing w:after="120"/>
    </w:pPr>
  </w:style>
  <w:style w:type="character" w:customStyle="1" w:styleId="TextoindependienteCar">
    <w:name w:val="Texto independiente Car"/>
    <w:basedOn w:val="Fuentedeprrafopredeter"/>
    <w:link w:val="Textoindependiente"/>
    <w:uiPriority w:val="99"/>
    <w:semiHidden/>
    <w:rsid w:val="00F73596"/>
    <w:rPr>
      <w:rFonts w:ascii="Arial" w:eastAsia="Arial" w:hAnsi="Arial" w:cs="Arial"/>
      <w:color w:val="231F20"/>
      <w:sz w:val="21"/>
    </w:rPr>
  </w:style>
  <w:style w:type="paragraph" w:styleId="Textoindependiente2">
    <w:name w:val="Body Text 2"/>
    <w:basedOn w:val="Normal"/>
    <w:link w:val="Textoindependiente2Car"/>
    <w:uiPriority w:val="99"/>
    <w:semiHidden/>
    <w:unhideWhenUsed/>
    <w:rsid w:val="00F758CB"/>
    <w:pPr>
      <w:spacing w:after="120" w:line="480" w:lineRule="auto"/>
    </w:pPr>
  </w:style>
  <w:style w:type="character" w:customStyle="1" w:styleId="Textoindependiente2Car">
    <w:name w:val="Texto independiente 2 Car"/>
    <w:basedOn w:val="Fuentedeprrafopredeter"/>
    <w:link w:val="Textoindependiente2"/>
    <w:uiPriority w:val="99"/>
    <w:semiHidden/>
    <w:rsid w:val="00F758CB"/>
    <w:rPr>
      <w:rFonts w:ascii="Arial" w:eastAsia="Arial" w:hAnsi="Arial" w:cs="Arial"/>
      <w:color w:val="231F20"/>
      <w:sz w:val="21"/>
    </w:rPr>
  </w:style>
  <w:style w:type="paragraph" w:styleId="Textodeglobo">
    <w:name w:val="Balloon Text"/>
    <w:basedOn w:val="Normal"/>
    <w:link w:val="TextodegloboCar"/>
    <w:uiPriority w:val="99"/>
    <w:semiHidden/>
    <w:unhideWhenUsed/>
    <w:rsid w:val="00D73C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CAE"/>
    <w:rPr>
      <w:rFonts w:ascii="Segoe UI" w:eastAsia="Arial" w:hAnsi="Segoe UI" w:cs="Segoe UI"/>
      <w:color w:val="231F20"/>
      <w:sz w:val="18"/>
      <w:szCs w:val="18"/>
    </w:rPr>
  </w:style>
  <w:style w:type="character" w:customStyle="1" w:styleId="FontStyle63">
    <w:name w:val="Font Style63"/>
    <w:rsid w:val="00D824F9"/>
    <w:rPr>
      <w:rFonts w:ascii="Arial" w:hAnsi="Arial" w:cs="Arial"/>
      <w:sz w:val="20"/>
      <w:szCs w:val="20"/>
    </w:rPr>
  </w:style>
  <w:style w:type="paragraph" w:customStyle="1" w:styleId="Style49">
    <w:name w:val="Style49"/>
    <w:basedOn w:val="Normal"/>
    <w:rsid w:val="00D824F9"/>
    <w:pPr>
      <w:widowControl w:val="0"/>
      <w:autoSpaceDE w:val="0"/>
      <w:autoSpaceDN w:val="0"/>
      <w:adjustRightInd w:val="0"/>
      <w:spacing w:after="0" w:line="254" w:lineRule="exact"/>
      <w:ind w:left="0" w:firstLine="0"/>
    </w:pPr>
    <w:rPr>
      <w:rFonts w:eastAsia="Times New Roman" w:cs="Times New Roman"/>
      <w:color w:val="auto"/>
      <w:sz w:val="24"/>
      <w:szCs w:val="24"/>
      <w:lang w:val="es-CL" w:eastAsia="es-CL"/>
    </w:rPr>
  </w:style>
  <w:style w:type="character" w:customStyle="1" w:styleId="PrrafodelistaCar">
    <w:name w:val="Párrafo de lista Car"/>
    <w:link w:val="Prrafodelista"/>
    <w:uiPriority w:val="34"/>
    <w:rsid w:val="00CE604D"/>
    <w:rPr>
      <w:rFonts w:ascii="Arial" w:eastAsia="Arial" w:hAnsi="Arial" w:cs="Arial"/>
      <w:color w:val="231F20"/>
      <w:sz w:val="21"/>
    </w:rPr>
  </w:style>
  <w:style w:type="character" w:styleId="Refdecomentario">
    <w:name w:val="annotation reference"/>
    <w:basedOn w:val="Fuentedeprrafopredeter"/>
    <w:uiPriority w:val="99"/>
    <w:semiHidden/>
    <w:unhideWhenUsed/>
    <w:rsid w:val="005E6C4F"/>
    <w:rPr>
      <w:sz w:val="16"/>
      <w:szCs w:val="16"/>
    </w:rPr>
  </w:style>
  <w:style w:type="paragraph" w:styleId="Textocomentario">
    <w:name w:val="annotation text"/>
    <w:basedOn w:val="Normal"/>
    <w:link w:val="TextocomentarioCar"/>
    <w:uiPriority w:val="99"/>
    <w:semiHidden/>
    <w:unhideWhenUsed/>
    <w:rsid w:val="005E6C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6C4F"/>
    <w:rPr>
      <w:rFonts w:ascii="Arial" w:eastAsia="Arial" w:hAnsi="Arial" w:cs="Arial"/>
      <w:color w:val="231F20"/>
      <w:sz w:val="20"/>
      <w:szCs w:val="20"/>
    </w:rPr>
  </w:style>
  <w:style w:type="paragraph" w:styleId="Asuntodelcomentario">
    <w:name w:val="annotation subject"/>
    <w:basedOn w:val="Textocomentario"/>
    <w:next w:val="Textocomentario"/>
    <w:link w:val="AsuntodelcomentarioCar"/>
    <w:uiPriority w:val="99"/>
    <w:semiHidden/>
    <w:unhideWhenUsed/>
    <w:rsid w:val="005E6C4F"/>
    <w:rPr>
      <w:b/>
      <w:bCs/>
    </w:rPr>
  </w:style>
  <w:style w:type="character" w:customStyle="1" w:styleId="AsuntodelcomentarioCar">
    <w:name w:val="Asunto del comentario Car"/>
    <w:basedOn w:val="TextocomentarioCar"/>
    <w:link w:val="Asuntodelcomentario"/>
    <w:uiPriority w:val="99"/>
    <w:semiHidden/>
    <w:rsid w:val="005E6C4F"/>
    <w:rPr>
      <w:rFonts w:ascii="Arial" w:eastAsia="Arial" w:hAnsi="Arial" w:cs="Arial"/>
      <w:b/>
      <w:bCs/>
      <w:color w:val="231F20"/>
      <w:sz w:val="20"/>
      <w:szCs w:val="20"/>
    </w:rPr>
  </w:style>
  <w:style w:type="paragraph" w:styleId="TtuloTDC">
    <w:name w:val="TOC Heading"/>
    <w:basedOn w:val="Ttulo1"/>
    <w:next w:val="Normal"/>
    <w:uiPriority w:val="39"/>
    <w:unhideWhenUsed/>
    <w:qFormat/>
    <w:rsid w:val="0099509A"/>
    <w:pPr>
      <w:spacing w:before="240" w:after="0" w:line="259" w:lineRule="auto"/>
      <w:ind w:left="0" w:right="0" w:firstLine="0"/>
      <w:outlineLvl w:val="9"/>
    </w:pPr>
    <w:rPr>
      <w:rFonts w:asciiTheme="majorHAnsi" w:eastAsiaTheme="majorEastAsia" w:hAnsiTheme="majorHAnsi" w:cstheme="majorBidi"/>
      <w:b w:val="0"/>
      <w:color w:val="2F5496" w:themeColor="accent1" w:themeShade="BF"/>
      <w:sz w:val="32"/>
      <w:szCs w:val="32"/>
    </w:rPr>
  </w:style>
  <w:style w:type="paragraph" w:styleId="TDC3">
    <w:name w:val="toc 3"/>
    <w:basedOn w:val="Normal"/>
    <w:next w:val="Normal"/>
    <w:autoRedefine/>
    <w:uiPriority w:val="39"/>
    <w:unhideWhenUsed/>
    <w:rsid w:val="0099509A"/>
    <w:pPr>
      <w:spacing w:after="100"/>
      <w:ind w:left="420"/>
    </w:pPr>
  </w:style>
  <w:style w:type="paragraph" w:styleId="TDC1">
    <w:name w:val="toc 1"/>
    <w:basedOn w:val="Normal"/>
    <w:next w:val="Normal"/>
    <w:autoRedefine/>
    <w:uiPriority w:val="39"/>
    <w:unhideWhenUsed/>
    <w:rsid w:val="0099509A"/>
    <w:pPr>
      <w:spacing w:after="100"/>
      <w:ind w:left="0"/>
    </w:pPr>
  </w:style>
  <w:style w:type="paragraph" w:styleId="TDC2">
    <w:name w:val="toc 2"/>
    <w:basedOn w:val="Normal"/>
    <w:next w:val="Normal"/>
    <w:autoRedefine/>
    <w:uiPriority w:val="39"/>
    <w:unhideWhenUsed/>
    <w:rsid w:val="0099509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2954">
      <w:bodyDiv w:val="1"/>
      <w:marLeft w:val="0"/>
      <w:marRight w:val="0"/>
      <w:marTop w:val="0"/>
      <w:marBottom w:val="0"/>
      <w:divBdr>
        <w:top w:val="none" w:sz="0" w:space="0" w:color="auto"/>
        <w:left w:val="none" w:sz="0" w:space="0" w:color="auto"/>
        <w:bottom w:val="none" w:sz="0" w:space="0" w:color="auto"/>
        <w:right w:val="none" w:sz="0" w:space="0" w:color="auto"/>
      </w:divBdr>
    </w:div>
    <w:div w:id="1221014392">
      <w:bodyDiv w:val="1"/>
      <w:marLeft w:val="0"/>
      <w:marRight w:val="0"/>
      <w:marTop w:val="0"/>
      <w:marBottom w:val="0"/>
      <w:divBdr>
        <w:top w:val="none" w:sz="0" w:space="0" w:color="auto"/>
        <w:left w:val="none" w:sz="0" w:space="0" w:color="auto"/>
        <w:bottom w:val="none" w:sz="0" w:space="0" w:color="auto"/>
        <w:right w:val="none" w:sz="0" w:space="0" w:color="auto"/>
      </w:divBdr>
      <w:divsChild>
        <w:div w:id="134956040">
          <w:marLeft w:val="0"/>
          <w:marRight w:val="0"/>
          <w:marTop w:val="0"/>
          <w:marBottom w:val="300"/>
          <w:divBdr>
            <w:top w:val="none" w:sz="0" w:space="0" w:color="auto"/>
            <w:left w:val="none" w:sz="0" w:space="0" w:color="auto"/>
            <w:bottom w:val="none" w:sz="0" w:space="0" w:color="auto"/>
            <w:right w:val="none" w:sz="0" w:space="0" w:color="auto"/>
          </w:divBdr>
          <w:divsChild>
            <w:div w:id="1005521317">
              <w:marLeft w:val="0"/>
              <w:marRight w:val="0"/>
              <w:marTop w:val="0"/>
              <w:marBottom w:val="0"/>
              <w:divBdr>
                <w:top w:val="none" w:sz="0" w:space="0" w:color="auto"/>
                <w:left w:val="none" w:sz="0" w:space="0" w:color="auto"/>
                <w:bottom w:val="none" w:sz="0" w:space="0" w:color="auto"/>
                <w:right w:val="none" w:sz="0" w:space="0" w:color="auto"/>
              </w:divBdr>
            </w:div>
          </w:divsChild>
        </w:div>
        <w:div w:id="245770255">
          <w:marLeft w:val="0"/>
          <w:marRight w:val="0"/>
          <w:marTop w:val="0"/>
          <w:marBottom w:val="0"/>
          <w:divBdr>
            <w:top w:val="none" w:sz="0" w:space="0" w:color="auto"/>
            <w:left w:val="none" w:sz="0" w:space="0" w:color="auto"/>
            <w:bottom w:val="none" w:sz="0" w:space="0" w:color="auto"/>
            <w:right w:val="none" w:sz="0" w:space="0" w:color="auto"/>
          </w:divBdr>
          <w:divsChild>
            <w:div w:id="1054307670">
              <w:marLeft w:val="0"/>
              <w:marRight w:val="0"/>
              <w:marTop w:val="0"/>
              <w:marBottom w:val="0"/>
              <w:divBdr>
                <w:top w:val="none" w:sz="0" w:space="0" w:color="auto"/>
                <w:left w:val="none" w:sz="0" w:space="0" w:color="auto"/>
                <w:bottom w:val="none" w:sz="0" w:space="0" w:color="auto"/>
                <w:right w:val="none" w:sz="0" w:space="0" w:color="auto"/>
              </w:divBdr>
              <w:divsChild>
                <w:div w:id="8098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86304AAD8523E45A244E5EF8C5271CA" ma:contentTypeVersion="13" ma:contentTypeDescription="Crear nuevo documento." ma:contentTypeScope="" ma:versionID="39a299ac4625534e5b8ff89028dca91b">
  <xsd:schema xmlns:xsd="http://www.w3.org/2001/XMLSchema" xmlns:xs="http://www.w3.org/2001/XMLSchema" xmlns:p="http://schemas.microsoft.com/office/2006/metadata/properties" xmlns:ns2="750e1240-e0e3-440a-8a1b-3b5071aa7f03" xmlns:ns3="112ed692-a3ae-41da-b975-347d69f87a20" targetNamespace="http://schemas.microsoft.com/office/2006/metadata/properties" ma:root="true" ma:fieldsID="665f27b5b684eee8ed5d8b8c82cb8bac" ns2:_="" ns3:_="">
    <xsd:import namespace="750e1240-e0e3-440a-8a1b-3b5071aa7f03"/>
    <xsd:import namespace="112ed692-a3ae-41da-b975-347d69f87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1240-e0e3-440a-8a1b-3b5071aa7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ed692-a3ae-41da-b975-347d69f87a2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2B249-E920-40F8-9BC4-1A282136CFA1}">
  <ds:schemaRefs>
    <ds:schemaRef ds:uri="http://schemas.openxmlformats.org/officeDocument/2006/bibliography"/>
  </ds:schemaRefs>
</ds:datastoreItem>
</file>

<file path=customXml/itemProps2.xml><?xml version="1.0" encoding="utf-8"?>
<ds:datastoreItem xmlns:ds="http://schemas.openxmlformats.org/officeDocument/2006/customXml" ds:itemID="{B74391E2-F608-4A6A-A373-24DD09D7C2B4}"/>
</file>

<file path=customXml/itemProps3.xml><?xml version="1.0" encoding="utf-8"?>
<ds:datastoreItem xmlns:ds="http://schemas.openxmlformats.org/officeDocument/2006/customXml" ds:itemID="{1931EDD3-DEF3-4FA7-93BA-9626917BF04E}"/>
</file>

<file path=customXml/itemProps4.xml><?xml version="1.0" encoding="utf-8"?>
<ds:datastoreItem xmlns:ds="http://schemas.openxmlformats.org/officeDocument/2006/customXml" ds:itemID="{34B46758-45AB-42A5-9CE8-97826B9C0359}"/>
</file>

<file path=docProps/app.xml><?xml version="1.0" encoding="utf-8"?>
<Properties xmlns="http://schemas.openxmlformats.org/officeDocument/2006/extended-properties" xmlns:vt="http://schemas.openxmlformats.org/officeDocument/2006/docPropsVTypes">
  <Template>Normal</Template>
  <TotalTime>0</TotalTime>
  <Pages>6</Pages>
  <Words>21608</Words>
  <Characters>118849</Characters>
  <Application>Microsoft Office Word</Application>
  <DocSecurity>0</DocSecurity>
  <Lines>990</Lines>
  <Paragraphs>280</Paragraphs>
  <ScaleCrop>false</ScaleCrop>
  <HeadingPairs>
    <vt:vector size="2" baseType="variant">
      <vt:variant>
        <vt:lpstr>Título</vt:lpstr>
      </vt:variant>
      <vt:variant>
        <vt:i4>1</vt:i4>
      </vt:variant>
    </vt:vector>
  </HeadingPairs>
  <TitlesOfParts>
    <vt:vector size="1" baseType="lpstr">
      <vt:lpstr>GTCISOTS 9002</vt:lpstr>
    </vt:vector>
  </TitlesOfParts>
  <Company/>
  <LinksUpToDate>false</LinksUpToDate>
  <CharactersWithSpaces>140177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GTCISOTS 9002</dc:title>
  <dc:subject/>
  <dc:creator>03SERVICIOS. ORGANIZACION Y GESTION DE LA EMPRESA. ADMINISTRACION Y ORGANIZACION DE EMPRESAS. TRANSPORTE</dc:creator>
  <cp:keywords/>
  <cp:lastModifiedBy>Jesus Antonio Sanchez Sossa</cp:lastModifiedBy>
  <cp:revision>2</cp:revision>
  <dcterms:created xsi:type="dcterms:W3CDTF">2021-02-12T14:54:00Z</dcterms:created>
  <dcterms:modified xsi:type="dcterms:W3CDTF">2021-02-12T14:54:00Z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0x010100086304AAD8523E45A244E5EF8C5271CA</vt:lpwstr>
  </property>
</Properties>
</file>