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3E1CD" w14:textId="7CAF0A55" w:rsidR="00452037" w:rsidRPr="00317E91" w:rsidRDefault="003269A7" w:rsidP="003269A7">
      <w:pPr>
        <w:jc w:val="center"/>
        <w:rPr>
          <w:rFonts w:ascii="Arial" w:hAnsi="Arial" w:cs="Arial"/>
          <w:b/>
          <w:bCs/>
          <w:sz w:val="22"/>
          <w:szCs w:val="22"/>
        </w:rPr>
      </w:pPr>
      <w:r>
        <w:rPr>
          <w:rFonts w:ascii="Arial" w:hAnsi="Arial" w:cs="Arial"/>
          <w:b/>
          <w:bCs/>
          <w:sz w:val="22"/>
          <w:szCs w:val="22"/>
        </w:rPr>
        <w:t>017-21</w:t>
      </w:r>
      <w:bookmarkStart w:id="0" w:name="_GoBack"/>
      <w:bookmarkEnd w:id="0"/>
    </w:p>
    <w:p w14:paraId="49A480CB" w14:textId="77777777" w:rsidR="007F2A30" w:rsidRPr="007F2A30" w:rsidRDefault="007F2A30" w:rsidP="007F2A30">
      <w:pPr>
        <w:pStyle w:val="NormalWeb"/>
        <w:jc w:val="center"/>
        <w:rPr>
          <w:b/>
          <w:bCs/>
          <w:color w:val="000000"/>
          <w:sz w:val="27"/>
          <w:szCs w:val="27"/>
        </w:rPr>
      </w:pPr>
      <w:r w:rsidRPr="007F2A30">
        <w:rPr>
          <w:b/>
          <w:bCs/>
          <w:color w:val="000000"/>
          <w:sz w:val="27"/>
          <w:szCs w:val="27"/>
        </w:rPr>
        <w:t>Concurso de “Reconocimiento a la incorporación del derecho a la igualdad y la no discriminación en las sentencias judiciales”</w:t>
      </w:r>
    </w:p>
    <w:p w14:paraId="46EDBFBE" w14:textId="606A6ADB" w:rsidR="007F2A30" w:rsidRDefault="007F2A30" w:rsidP="007F2A30">
      <w:pPr>
        <w:pStyle w:val="NormalWeb"/>
        <w:jc w:val="both"/>
        <w:rPr>
          <w:color w:val="000000"/>
          <w:sz w:val="27"/>
          <w:szCs w:val="27"/>
        </w:rPr>
      </w:pPr>
      <w:r w:rsidRPr="007F2A30">
        <w:rPr>
          <w:b/>
          <w:bCs/>
          <w:color w:val="000000"/>
          <w:sz w:val="27"/>
          <w:szCs w:val="27"/>
        </w:rPr>
        <w:t>Bogotá, 0</w:t>
      </w:r>
      <w:r w:rsidR="00705F21">
        <w:rPr>
          <w:b/>
          <w:bCs/>
          <w:color w:val="000000"/>
          <w:sz w:val="27"/>
          <w:szCs w:val="27"/>
        </w:rPr>
        <w:t>7</w:t>
      </w:r>
      <w:r w:rsidRPr="007F2A30">
        <w:rPr>
          <w:b/>
          <w:bCs/>
          <w:color w:val="000000"/>
          <w:sz w:val="27"/>
          <w:szCs w:val="27"/>
        </w:rPr>
        <w:t xml:space="preserve"> de abril de 2021.-</w:t>
      </w:r>
      <w:r>
        <w:rPr>
          <w:color w:val="000000"/>
          <w:sz w:val="27"/>
          <w:szCs w:val="27"/>
        </w:rPr>
        <w:t xml:space="preserve"> La Comisión Nacional de Género de la Rama Judicial invita a juezas/ces de la república y a magistradas/os de los Tribunales Superiores y Administrativos del país a participar en la 4ª versión del Concurso de "Reconocimiento a la incorporación del derecho a la igualdad y la no discriminación en las sentencias judiciales".</w:t>
      </w:r>
    </w:p>
    <w:p w14:paraId="29E1A741" w14:textId="77777777" w:rsidR="007F2A30" w:rsidRDefault="007F2A30" w:rsidP="007F2A30">
      <w:pPr>
        <w:pStyle w:val="NormalWeb"/>
        <w:jc w:val="both"/>
        <w:rPr>
          <w:color w:val="000000"/>
          <w:sz w:val="27"/>
          <w:szCs w:val="27"/>
        </w:rPr>
      </w:pPr>
      <w:r>
        <w:rPr>
          <w:color w:val="000000"/>
          <w:sz w:val="27"/>
          <w:szCs w:val="27"/>
        </w:rPr>
        <w:t>Se podrán postular las sentencias proferidas entre el 1º de julio de 2020 y el 30 de junio de 2021. El periodo de postulación irá desde el 2 de mayo hasta el 30 de junio de 2021. Para postular las sentencias se deberá enviar, al correo electrónico institucional del Comité Seccional de Género de su Distrito Judicial, el formato de postulación con copia de la decisión judicial en formato PDF o similares con la debida protección de datos.</w:t>
      </w:r>
    </w:p>
    <w:p w14:paraId="50DA2A2D" w14:textId="77777777" w:rsidR="007F2A30" w:rsidRDefault="007F2A30" w:rsidP="007F2A30">
      <w:pPr>
        <w:pStyle w:val="NormalWeb"/>
        <w:jc w:val="both"/>
        <w:rPr>
          <w:color w:val="000000"/>
          <w:sz w:val="27"/>
          <w:szCs w:val="27"/>
        </w:rPr>
      </w:pPr>
      <w:r>
        <w:rPr>
          <w:color w:val="000000"/>
          <w:sz w:val="27"/>
          <w:szCs w:val="27"/>
        </w:rPr>
        <w:t>Dentro de los parámetros de evaluación de las sentencias se considerará la aplicación de los "Criterios de Equidad para una Administración de Justicia con perspectiva de Género" y la "Lista de verificación para la identificación e incorporación de la Perspectiva de Género desde el enfoque diferencial en las sentencias y decisiones judiciales", herramientas que están disponibles en el sitio web de la Comisión Nacional de Género de la Rama Judicial https://www.ramajudicial.gov.co/web/10228/979.</w:t>
      </w:r>
    </w:p>
    <w:p w14:paraId="5C90D7B6" w14:textId="2FCE0C81" w:rsidR="007F2A30" w:rsidRDefault="007F2A30" w:rsidP="007F2A30">
      <w:pPr>
        <w:pStyle w:val="NormalWeb"/>
        <w:jc w:val="both"/>
        <w:rPr>
          <w:color w:val="000000"/>
          <w:sz w:val="27"/>
          <w:szCs w:val="27"/>
        </w:rPr>
      </w:pPr>
      <w:r>
        <w:rPr>
          <w:color w:val="000000"/>
          <w:sz w:val="27"/>
          <w:szCs w:val="27"/>
        </w:rPr>
        <w:t>Animamos a las funcionarias y funcionarios judiciales para que soliciten ante el CENDOJ, la respectiva asignación de usuario y contraseña para el manejo virtual de la Lista de Verificación, remitiendo un correo a la dirección electrónica: soportepaginaweb@cendoj.ramajudicial.gov.co y así puedan aplicar dichos criterios a las nuevas sentencias que deseen postular.</w:t>
      </w:r>
    </w:p>
    <w:p w14:paraId="5803BCFC" w14:textId="6215835F" w:rsidR="00065A46" w:rsidRDefault="00065A46" w:rsidP="009C26FD">
      <w:pPr>
        <w:jc w:val="both"/>
        <w:rPr>
          <w:color w:val="4472C4" w:themeColor="accent5"/>
        </w:rPr>
      </w:pPr>
    </w:p>
    <w:tbl>
      <w:tblPr>
        <w:tblW w:w="8868" w:type="dxa"/>
        <w:tblInd w:w="55" w:type="dxa"/>
        <w:tblCellMar>
          <w:left w:w="70" w:type="dxa"/>
          <w:right w:w="70" w:type="dxa"/>
        </w:tblCellMar>
        <w:tblLook w:val="04A0" w:firstRow="1" w:lastRow="0" w:firstColumn="1" w:lastColumn="0" w:noHBand="0" w:noVBand="1"/>
      </w:tblPr>
      <w:tblGrid>
        <w:gridCol w:w="4793"/>
        <w:gridCol w:w="4194"/>
      </w:tblGrid>
      <w:tr w:rsidR="002E791E" w:rsidRPr="00E66852" w14:paraId="6BC85EDC" w14:textId="77777777" w:rsidTr="006F627C">
        <w:trPr>
          <w:trHeight w:val="280"/>
        </w:trPr>
        <w:tc>
          <w:tcPr>
            <w:tcW w:w="479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5A05FE9A" w14:textId="77777777" w:rsidR="002E791E" w:rsidRPr="00E66852" w:rsidRDefault="002E791E" w:rsidP="006F627C">
            <w:pPr>
              <w:jc w:val="center"/>
              <w:rPr>
                <w:rFonts w:ascii="Calibri" w:hAnsi="Calibri"/>
                <w:color w:val="000000"/>
                <w:sz w:val="22"/>
                <w:szCs w:val="22"/>
              </w:rPr>
            </w:pPr>
            <w:r>
              <w:rPr>
                <w:rFonts w:ascii="Calibri" w:hAnsi="Calibri"/>
                <w:color w:val="000000"/>
                <w:sz w:val="22"/>
                <w:szCs w:val="22"/>
              </w:rPr>
              <w:t>COMITÉS SECCIONALES</w:t>
            </w:r>
          </w:p>
        </w:tc>
        <w:tc>
          <w:tcPr>
            <w:tcW w:w="4075" w:type="dxa"/>
            <w:tcBorders>
              <w:top w:val="single" w:sz="4" w:space="0" w:color="auto"/>
              <w:left w:val="nil"/>
              <w:bottom w:val="single" w:sz="4" w:space="0" w:color="auto"/>
              <w:right w:val="single" w:sz="4" w:space="0" w:color="auto"/>
            </w:tcBorders>
            <w:shd w:val="clear" w:color="auto" w:fill="B4C6E7" w:themeFill="accent5" w:themeFillTint="66"/>
            <w:vAlign w:val="bottom"/>
            <w:hideMark/>
          </w:tcPr>
          <w:p w14:paraId="3305422C" w14:textId="77777777" w:rsidR="002E791E" w:rsidRPr="00E66852" w:rsidRDefault="002E791E" w:rsidP="006F627C">
            <w:pPr>
              <w:jc w:val="center"/>
              <w:rPr>
                <w:rFonts w:ascii="Calibri" w:hAnsi="Calibri"/>
                <w:sz w:val="22"/>
                <w:szCs w:val="22"/>
              </w:rPr>
            </w:pPr>
            <w:r w:rsidRPr="00E66852">
              <w:rPr>
                <w:rFonts w:ascii="Calibri" w:hAnsi="Calibri"/>
                <w:sz w:val="22"/>
                <w:szCs w:val="22"/>
              </w:rPr>
              <w:t>CUENTA DE CORREO</w:t>
            </w:r>
          </w:p>
        </w:tc>
      </w:tr>
      <w:tr w:rsidR="002E791E" w:rsidRPr="00E66852" w14:paraId="0DADDB85"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00EC05B4" w14:textId="0E821F55" w:rsidR="002E791E" w:rsidRPr="00E66852" w:rsidRDefault="002E791E" w:rsidP="006F627C">
            <w:pPr>
              <w:rPr>
                <w:rFonts w:ascii="Calibri" w:hAnsi="Calibri"/>
                <w:color w:val="000000"/>
                <w:sz w:val="20"/>
                <w:szCs w:val="20"/>
              </w:rPr>
            </w:pPr>
            <w:r w:rsidRPr="00E66852">
              <w:rPr>
                <w:rFonts w:ascii="Calibri" w:hAnsi="Calibri"/>
                <w:color w:val="000000"/>
                <w:sz w:val="20"/>
                <w:szCs w:val="20"/>
              </w:rPr>
              <w:t xml:space="preserve">Comité Seccional Genero </w:t>
            </w:r>
            <w:r w:rsidR="007F2A30">
              <w:rPr>
                <w:rFonts w:ascii="Calibri" w:hAnsi="Calibri"/>
                <w:color w:val="000000"/>
                <w:sz w:val="20"/>
                <w:szCs w:val="20"/>
              </w:rPr>
              <w:t>–</w:t>
            </w:r>
            <w:r w:rsidRPr="00E66852">
              <w:rPr>
                <w:rFonts w:ascii="Calibri" w:hAnsi="Calibri"/>
                <w:color w:val="000000"/>
                <w:sz w:val="20"/>
                <w:szCs w:val="20"/>
              </w:rPr>
              <w:t xml:space="preserve"> Antioquia</w:t>
            </w:r>
          </w:p>
        </w:tc>
        <w:tc>
          <w:tcPr>
            <w:tcW w:w="4075" w:type="dxa"/>
            <w:tcBorders>
              <w:top w:val="nil"/>
              <w:left w:val="nil"/>
              <w:bottom w:val="single" w:sz="4" w:space="0" w:color="auto"/>
              <w:right w:val="single" w:sz="4" w:space="0" w:color="auto"/>
            </w:tcBorders>
            <w:shd w:val="clear" w:color="auto" w:fill="auto"/>
            <w:vAlign w:val="bottom"/>
            <w:hideMark/>
          </w:tcPr>
          <w:p w14:paraId="79A36D87" w14:textId="77777777" w:rsidR="002E791E" w:rsidRPr="00E66852" w:rsidRDefault="00E7040B" w:rsidP="006F627C">
            <w:pPr>
              <w:rPr>
                <w:rFonts w:ascii="Calibri" w:hAnsi="Calibri"/>
                <w:sz w:val="20"/>
                <w:szCs w:val="20"/>
                <w:u w:val="single"/>
              </w:rPr>
            </w:pPr>
            <w:hyperlink r:id="rId7" w:history="1">
              <w:r w:rsidR="002E791E" w:rsidRPr="00E66852">
                <w:rPr>
                  <w:rFonts w:ascii="Calibri" w:hAnsi="Calibri"/>
                  <w:sz w:val="20"/>
                  <w:szCs w:val="20"/>
                  <w:u w:val="single"/>
                </w:rPr>
                <w:t>comitegeneroant@cendoj.ramajudicial.gov.co</w:t>
              </w:r>
            </w:hyperlink>
          </w:p>
        </w:tc>
      </w:tr>
      <w:tr w:rsidR="002E791E" w:rsidRPr="00E66852" w14:paraId="6296AFA9"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61CB258D" w14:textId="4EA9AB61" w:rsidR="002E791E" w:rsidRPr="00E66852" w:rsidRDefault="002E791E" w:rsidP="006F627C">
            <w:pPr>
              <w:rPr>
                <w:rFonts w:ascii="Calibri" w:hAnsi="Calibri"/>
                <w:color w:val="000000"/>
                <w:sz w:val="20"/>
                <w:szCs w:val="20"/>
              </w:rPr>
            </w:pPr>
            <w:r w:rsidRPr="00E66852">
              <w:rPr>
                <w:rFonts w:ascii="Calibri" w:hAnsi="Calibri"/>
                <w:color w:val="000000"/>
                <w:sz w:val="20"/>
                <w:szCs w:val="20"/>
              </w:rPr>
              <w:t xml:space="preserve">Comité Seccional Genero </w:t>
            </w:r>
            <w:r w:rsidR="007F2A30">
              <w:rPr>
                <w:rFonts w:ascii="Calibri" w:hAnsi="Calibri"/>
                <w:color w:val="000000"/>
                <w:sz w:val="20"/>
                <w:szCs w:val="20"/>
              </w:rPr>
              <w:t>–</w:t>
            </w:r>
            <w:r w:rsidRPr="00E66852">
              <w:rPr>
                <w:rFonts w:ascii="Calibri" w:hAnsi="Calibri"/>
                <w:color w:val="000000"/>
                <w:sz w:val="20"/>
                <w:szCs w:val="20"/>
              </w:rPr>
              <w:t xml:space="preserve"> Atlántico</w:t>
            </w:r>
          </w:p>
        </w:tc>
        <w:tc>
          <w:tcPr>
            <w:tcW w:w="4075" w:type="dxa"/>
            <w:tcBorders>
              <w:top w:val="nil"/>
              <w:left w:val="nil"/>
              <w:bottom w:val="single" w:sz="4" w:space="0" w:color="auto"/>
              <w:right w:val="single" w:sz="4" w:space="0" w:color="auto"/>
            </w:tcBorders>
            <w:shd w:val="clear" w:color="auto" w:fill="auto"/>
            <w:vAlign w:val="bottom"/>
            <w:hideMark/>
          </w:tcPr>
          <w:p w14:paraId="496C80D1" w14:textId="77777777" w:rsidR="002E791E" w:rsidRPr="00E66852" w:rsidRDefault="002E791E" w:rsidP="006F627C">
            <w:pPr>
              <w:rPr>
                <w:rFonts w:ascii="Calibri" w:hAnsi="Calibri"/>
                <w:sz w:val="20"/>
                <w:szCs w:val="20"/>
              </w:rPr>
            </w:pPr>
            <w:r w:rsidRPr="00E66852">
              <w:rPr>
                <w:rFonts w:ascii="Calibri" w:hAnsi="Calibri"/>
                <w:sz w:val="20"/>
                <w:szCs w:val="20"/>
              </w:rPr>
              <w:t>comitegeneroatl@cendoj.ramajudicial.gov.co</w:t>
            </w:r>
          </w:p>
        </w:tc>
      </w:tr>
      <w:tr w:rsidR="002E791E" w:rsidRPr="00E66852" w14:paraId="675C00F8"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49DDC926"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Arauca</w:t>
            </w:r>
          </w:p>
        </w:tc>
        <w:tc>
          <w:tcPr>
            <w:tcW w:w="4075" w:type="dxa"/>
            <w:tcBorders>
              <w:top w:val="nil"/>
              <w:left w:val="nil"/>
              <w:bottom w:val="single" w:sz="4" w:space="0" w:color="auto"/>
              <w:right w:val="single" w:sz="4" w:space="0" w:color="auto"/>
            </w:tcBorders>
            <w:shd w:val="clear" w:color="auto" w:fill="auto"/>
            <w:vAlign w:val="bottom"/>
            <w:hideMark/>
          </w:tcPr>
          <w:p w14:paraId="5C7AA014" w14:textId="77777777" w:rsidR="002E791E" w:rsidRPr="00E66852" w:rsidRDefault="00E7040B" w:rsidP="006F627C">
            <w:pPr>
              <w:rPr>
                <w:rFonts w:ascii="Calibri" w:hAnsi="Calibri"/>
                <w:sz w:val="20"/>
                <w:szCs w:val="20"/>
                <w:u w:val="single"/>
              </w:rPr>
            </w:pPr>
            <w:hyperlink r:id="rId8" w:history="1">
              <w:r w:rsidR="002E791E" w:rsidRPr="00E66852">
                <w:rPr>
                  <w:rFonts w:ascii="Calibri" w:hAnsi="Calibri"/>
                  <w:sz w:val="20"/>
                  <w:szCs w:val="20"/>
                  <w:u w:val="single"/>
                </w:rPr>
                <w:t>comitegeneroara@cendoj.ramajudicial.gov.co</w:t>
              </w:r>
            </w:hyperlink>
          </w:p>
        </w:tc>
      </w:tr>
      <w:tr w:rsidR="002E791E" w:rsidRPr="00E66852" w14:paraId="2524166B" w14:textId="77777777" w:rsidTr="006F627C">
        <w:trPr>
          <w:trHeight w:val="112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4F9E24E7"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lastRenderedPageBreak/>
              <w:t>Comité Seccional Genero - Bogotá y Cundinamarca</w:t>
            </w:r>
          </w:p>
        </w:tc>
        <w:tc>
          <w:tcPr>
            <w:tcW w:w="4075" w:type="dxa"/>
            <w:tcBorders>
              <w:top w:val="nil"/>
              <w:left w:val="nil"/>
              <w:bottom w:val="single" w:sz="4" w:space="0" w:color="auto"/>
              <w:right w:val="single" w:sz="4" w:space="0" w:color="auto"/>
            </w:tcBorders>
            <w:shd w:val="clear" w:color="auto" w:fill="auto"/>
            <w:vAlign w:val="center"/>
            <w:hideMark/>
          </w:tcPr>
          <w:p w14:paraId="00FA8099" w14:textId="77777777" w:rsidR="002E791E" w:rsidRPr="00E66852" w:rsidRDefault="00E7040B" w:rsidP="006F627C">
            <w:pPr>
              <w:rPr>
                <w:rFonts w:ascii="Calibri" w:hAnsi="Calibri"/>
                <w:sz w:val="20"/>
                <w:szCs w:val="20"/>
                <w:u w:val="single"/>
              </w:rPr>
            </w:pPr>
            <w:hyperlink r:id="rId9" w:history="1">
              <w:r w:rsidR="002E791E" w:rsidRPr="00E66852">
                <w:rPr>
                  <w:rFonts w:ascii="Calibri" w:hAnsi="Calibri"/>
                  <w:sz w:val="20"/>
                  <w:szCs w:val="20"/>
                  <w:u w:val="single"/>
                </w:rPr>
                <w:t>comitegenerobtacun@cendoj.ramajudicial.gov.co</w:t>
              </w:r>
            </w:hyperlink>
          </w:p>
        </w:tc>
      </w:tr>
      <w:tr w:rsidR="002E791E" w:rsidRPr="00E66852" w14:paraId="6A77585C"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747CE07C"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Bolívar</w:t>
            </w:r>
          </w:p>
        </w:tc>
        <w:tc>
          <w:tcPr>
            <w:tcW w:w="4075" w:type="dxa"/>
            <w:tcBorders>
              <w:top w:val="nil"/>
              <w:left w:val="nil"/>
              <w:bottom w:val="single" w:sz="4" w:space="0" w:color="auto"/>
              <w:right w:val="single" w:sz="4" w:space="0" w:color="auto"/>
            </w:tcBorders>
            <w:shd w:val="clear" w:color="auto" w:fill="auto"/>
            <w:vAlign w:val="bottom"/>
            <w:hideMark/>
          </w:tcPr>
          <w:p w14:paraId="75BCE3AD" w14:textId="77777777" w:rsidR="002E791E" w:rsidRPr="00E66852" w:rsidRDefault="002E791E" w:rsidP="006F627C">
            <w:pPr>
              <w:rPr>
                <w:rFonts w:ascii="Calibri" w:hAnsi="Calibri"/>
                <w:sz w:val="20"/>
                <w:szCs w:val="20"/>
              </w:rPr>
            </w:pPr>
            <w:r w:rsidRPr="00E66852">
              <w:rPr>
                <w:rFonts w:ascii="Calibri" w:hAnsi="Calibri"/>
                <w:sz w:val="20"/>
                <w:szCs w:val="20"/>
              </w:rPr>
              <w:t>comitegenerobol@cendoj.ramajudicial.gov.co</w:t>
            </w:r>
          </w:p>
        </w:tc>
      </w:tr>
      <w:tr w:rsidR="002E791E" w:rsidRPr="00E66852" w14:paraId="2F28E244"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7F85ACA4"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Boyacá</w:t>
            </w:r>
          </w:p>
        </w:tc>
        <w:tc>
          <w:tcPr>
            <w:tcW w:w="4075" w:type="dxa"/>
            <w:tcBorders>
              <w:top w:val="nil"/>
              <w:left w:val="nil"/>
              <w:bottom w:val="single" w:sz="4" w:space="0" w:color="auto"/>
              <w:right w:val="single" w:sz="4" w:space="0" w:color="auto"/>
            </w:tcBorders>
            <w:shd w:val="clear" w:color="auto" w:fill="auto"/>
            <w:vAlign w:val="bottom"/>
            <w:hideMark/>
          </w:tcPr>
          <w:p w14:paraId="463D0D02" w14:textId="77777777" w:rsidR="002E791E" w:rsidRPr="00E66852" w:rsidRDefault="002E791E" w:rsidP="006F627C">
            <w:pPr>
              <w:rPr>
                <w:rFonts w:ascii="Calibri" w:hAnsi="Calibri"/>
                <w:sz w:val="20"/>
                <w:szCs w:val="20"/>
              </w:rPr>
            </w:pPr>
            <w:r w:rsidRPr="00E66852">
              <w:rPr>
                <w:rFonts w:ascii="Calibri" w:hAnsi="Calibri"/>
                <w:sz w:val="20"/>
                <w:szCs w:val="20"/>
              </w:rPr>
              <w:t>comitegeneroboy@cendoj.ramajudicial.gov.co</w:t>
            </w:r>
          </w:p>
        </w:tc>
      </w:tr>
      <w:tr w:rsidR="002E791E" w:rsidRPr="00E66852" w14:paraId="37E128BC"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4E7D0AB1"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Buga</w:t>
            </w:r>
          </w:p>
        </w:tc>
        <w:tc>
          <w:tcPr>
            <w:tcW w:w="4075" w:type="dxa"/>
            <w:tcBorders>
              <w:top w:val="nil"/>
              <w:left w:val="nil"/>
              <w:bottom w:val="single" w:sz="4" w:space="0" w:color="auto"/>
              <w:right w:val="single" w:sz="4" w:space="0" w:color="auto"/>
            </w:tcBorders>
            <w:shd w:val="clear" w:color="auto" w:fill="auto"/>
            <w:vAlign w:val="bottom"/>
            <w:hideMark/>
          </w:tcPr>
          <w:p w14:paraId="2E1006C9" w14:textId="77777777" w:rsidR="002E791E" w:rsidRPr="00E66852" w:rsidRDefault="00E7040B" w:rsidP="006F627C">
            <w:pPr>
              <w:rPr>
                <w:rFonts w:ascii="Calibri" w:hAnsi="Calibri"/>
                <w:sz w:val="20"/>
                <w:szCs w:val="20"/>
                <w:u w:val="single"/>
              </w:rPr>
            </w:pPr>
            <w:hyperlink r:id="rId10" w:history="1">
              <w:r w:rsidR="002E791E" w:rsidRPr="00E66852">
                <w:rPr>
                  <w:rFonts w:ascii="Calibri" w:hAnsi="Calibri"/>
                  <w:sz w:val="20"/>
                  <w:szCs w:val="20"/>
                  <w:u w:val="single"/>
                </w:rPr>
                <w:t>comitegenerobuga@cendoj.ramajudicial.gov.co</w:t>
              </w:r>
            </w:hyperlink>
          </w:p>
        </w:tc>
      </w:tr>
      <w:tr w:rsidR="002E791E" w:rsidRPr="00E66852" w14:paraId="7DB6B2F6"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53E4745C"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Caldas</w:t>
            </w:r>
          </w:p>
        </w:tc>
        <w:tc>
          <w:tcPr>
            <w:tcW w:w="4075" w:type="dxa"/>
            <w:tcBorders>
              <w:top w:val="nil"/>
              <w:left w:val="nil"/>
              <w:bottom w:val="single" w:sz="4" w:space="0" w:color="auto"/>
              <w:right w:val="single" w:sz="4" w:space="0" w:color="auto"/>
            </w:tcBorders>
            <w:shd w:val="clear" w:color="auto" w:fill="auto"/>
            <w:vAlign w:val="bottom"/>
            <w:hideMark/>
          </w:tcPr>
          <w:p w14:paraId="7E50D2DF" w14:textId="77777777" w:rsidR="002E791E" w:rsidRPr="00E66852" w:rsidRDefault="002E791E" w:rsidP="006F627C">
            <w:pPr>
              <w:rPr>
                <w:rFonts w:ascii="Calibri" w:hAnsi="Calibri"/>
                <w:sz w:val="20"/>
                <w:szCs w:val="20"/>
              </w:rPr>
            </w:pPr>
            <w:r w:rsidRPr="00E66852">
              <w:rPr>
                <w:rFonts w:ascii="Calibri" w:hAnsi="Calibri"/>
                <w:sz w:val="20"/>
                <w:szCs w:val="20"/>
              </w:rPr>
              <w:t>comitegenerocal@cendoj.ramajudicial.gov.co</w:t>
            </w:r>
          </w:p>
        </w:tc>
      </w:tr>
      <w:tr w:rsidR="002E791E" w:rsidRPr="00E66852" w14:paraId="03FEA15B"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64FC949B"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Caquetá</w:t>
            </w:r>
          </w:p>
        </w:tc>
        <w:tc>
          <w:tcPr>
            <w:tcW w:w="4075" w:type="dxa"/>
            <w:tcBorders>
              <w:top w:val="nil"/>
              <w:left w:val="nil"/>
              <w:bottom w:val="single" w:sz="4" w:space="0" w:color="auto"/>
              <w:right w:val="single" w:sz="4" w:space="0" w:color="auto"/>
            </w:tcBorders>
            <w:shd w:val="clear" w:color="auto" w:fill="auto"/>
            <w:vAlign w:val="bottom"/>
            <w:hideMark/>
          </w:tcPr>
          <w:p w14:paraId="48DDE748" w14:textId="77777777" w:rsidR="002E791E" w:rsidRPr="00E66852" w:rsidRDefault="002E791E" w:rsidP="006F627C">
            <w:pPr>
              <w:rPr>
                <w:rFonts w:ascii="Calibri" w:hAnsi="Calibri"/>
                <w:sz w:val="20"/>
                <w:szCs w:val="20"/>
              </w:rPr>
            </w:pPr>
            <w:r w:rsidRPr="00E66852">
              <w:rPr>
                <w:rFonts w:ascii="Calibri" w:hAnsi="Calibri"/>
                <w:sz w:val="20"/>
                <w:szCs w:val="20"/>
              </w:rPr>
              <w:t>comitegenerocaq@cendoj.ramajudicial.gov.co</w:t>
            </w:r>
          </w:p>
        </w:tc>
      </w:tr>
      <w:tr w:rsidR="002E791E" w:rsidRPr="00E66852" w14:paraId="42130042"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5A80DE9F"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Cauca</w:t>
            </w:r>
          </w:p>
        </w:tc>
        <w:tc>
          <w:tcPr>
            <w:tcW w:w="4075" w:type="dxa"/>
            <w:tcBorders>
              <w:top w:val="nil"/>
              <w:left w:val="nil"/>
              <w:bottom w:val="single" w:sz="4" w:space="0" w:color="auto"/>
              <w:right w:val="single" w:sz="4" w:space="0" w:color="auto"/>
            </w:tcBorders>
            <w:shd w:val="clear" w:color="auto" w:fill="auto"/>
            <w:vAlign w:val="bottom"/>
            <w:hideMark/>
          </w:tcPr>
          <w:p w14:paraId="1CE96D4E" w14:textId="77777777" w:rsidR="002E791E" w:rsidRPr="00E66852" w:rsidRDefault="002E791E" w:rsidP="006F627C">
            <w:pPr>
              <w:rPr>
                <w:rFonts w:ascii="Calibri" w:hAnsi="Calibri"/>
                <w:sz w:val="20"/>
                <w:szCs w:val="20"/>
              </w:rPr>
            </w:pPr>
            <w:r w:rsidRPr="00E66852">
              <w:rPr>
                <w:rFonts w:ascii="Calibri" w:hAnsi="Calibri"/>
                <w:sz w:val="20"/>
                <w:szCs w:val="20"/>
              </w:rPr>
              <w:t>comitegenerocau@cendoj.ramajudicial.gov.co</w:t>
            </w:r>
          </w:p>
        </w:tc>
      </w:tr>
      <w:tr w:rsidR="002E791E" w:rsidRPr="00E66852" w14:paraId="2D351511"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6DFDC348"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Cesar</w:t>
            </w:r>
          </w:p>
        </w:tc>
        <w:tc>
          <w:tcPr>
            <w:tcW w:w="4075" w:type="dxa"/>
            <w:tcBorders>
              <w:top w:val="nil"/>
              <w:left w:val="nil"/>
              <w:bottom w:val="single" w:sz="4" w:space="0" w:color="auto"/>
              <w:right w:val="single" w:sz="4" w:space="0" w:color="auto"/>
            </w:tcBorders>
            <w:shd w:val="clear" w:color="auto" w:fill="auto"/>
            <w:vAlign w:val="bottom"/>
            <w:hideMark/>
          </w:tcPr>
          <w:p w14:paraId="3B39A328" w14:textId="77777777" w:rsidR="002E791E" w:rsidRPr="00E66852" w:rsidRDefault="002E791E" w:rsidP="006F627C">
            <w:pPr>
              <w:rPr>
                <w:rFonts w:ascii="Calibri" w:hAnsi="Calibri"/>
                <w:sz w:val="20"/>
                <w:szCs w:val="20"/>
              </w:rPr>
            </w:pPr>
            <w:r w:rsidRPr="00E66852">
              <w:rPr>
                <w:rFonts w:ascii="Calibri" w:hAnsi="Calibri"/>
                <w:sz w:val="20"/>
                <w:szCs w:val="20"/>
              </w:rPr>
              <w:t>comitegeneroces@cendoj.ramajudicial.gov.co</w:t>
            </w:r>
          </w:p>
        </w:tc>
      </w:tr>
      <w:tr w:rsidR="002E791E" w:rsidRPr="00E66852" w14:paraId="462D8FDE"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6875F75A"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Choco</w:t>
            </w:r>
          </w:p>
        </w:tc>
        <w:tc>
          <w:tcPr>
            <w:tcW w:w="4075" w:type="dxa"/>
            <w:tcBorders>
              <w:top w:val="nil"/>
              <w:left w:val="nil"/>
              <w:bottom w:val="single" w:sz="4" w:space="0" w:color="auto"/>
              <w:right w:val="single" w:sz="4" w:space="0" w:color="auto"/>
            </w:tcBorders>
            <w:shd w:val="clear" w:color="auto" w:fill="auto"/>
            <w:vAlign w:val="bottom"/>
            <w:hideMark/>
          </w:tcPr>
          <w:p w14:paraId="109F3128" w14:textId="77777777" w:rsidR="002E791E" w:rsidRPr="00E66852" w:rsidRDefault="002E791E" w:rsidP="006F627C">
            <w:pPr>
              <w:rPr>
                <w:rFonts w:ascii="Calibri" w:hAnsi="Calibri"/>
                <w:sz w:val="20"/>
                <w:szCs w:val="20"/>
              </w:rPr>
            </w:pPr>
            <w:r w:rsidRPr="00E66852">
              <w:rPr>
                <w:rFonts w:ascii="Calibri" w:hAnsi="Calibri"/>
                <w:sz w:val="20"/>
                <w:szCs w:val="20"/>
              </w:rPr>
              <w:t>comitegenerocho@cendoj.ramajudicial.gov.co</w:t>
            </w:r>
          </w:p>
        </w:tc>
      </w:tr>
      <w:tr w:rsidR="002E791E" w:rsidRPr="00E66852" w14:paraId="6D02C442"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5CF5044C"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Córdoba</w:t>
            </w:r>
          </w:p>
        </w:tc>
        <w:tc>
          <w:tcPr>
            <w:tcW w:w="4075" w:type="dxa"/>
            <w:tcBorders>
              <w:top w:val="nil"/>
              <w:left w:val="nil"/>
              <w:bottom w:val="single" w:sz="4" w:space="0" w:color="auto"/>
              <w:right w:val="single" w:sz="4" w:space="0" w:color="auto"/>
            </w:tcBorders>
            <w:shd w:val="clear" w:color="auto" w:fill="auto"/>
            <w:vAlign w:val="bottom"/>
            <w:hideMark/>
          </w:tcPr>
          <w:p w14:paraId="3EB2D0D8" w14:textId="77777777" w:rsidR="002E791E" w:rsidRPr="00E66852" w:rsidRDefault="002E791E" w:rsidP="006F627C">
            <w:pPr>
              <w:rPr>
                <w:rFonts w:ascii="Calibri" w:hAnsi="Calibri"/>
                <w:sz w:val="20"/>
                <w:szCs w:val="20"/>
              </w:rPr>
            </w:pPr>
            <w:r w:rsidRPr="00E66852">
              <w:rPr>
                <w:rFonts w:ascii="Calibri" w:hAnsi="Calibri"/>
                <w:sz w:val="20"/>
                <w:szCs w:val="20"/>
              </w:rPr>
              <w:t>comitegenerocor@cendoj.ramajudicial.gov.co</w:t>
            </w:r>
          </w:p>
        </w:tc>
      </w:tr>
      <w:tr w:rsidR="002E791E" w:rsidRPr="00E66852" w14:paraId="3EBCF232"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1E30175B"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La Guajira</w:t>
            </w:r>
          </w:p>
        </w:tc>
        <w:tc>
          <w:tcPr>
            <w:tcW w:w="4075" w:type="dxa"/>
            <w:tcBorders>
              <w:top w:val="nil"/>
              <w:left w:val="nil"/>
              <w:bottom w:val="single" w:sz="4" w:space="0" w:color="auto"/>
              <w:right w:val="single" w:sz="4" w:space="0" w:color="auto"/>
            </w:tcBorders>
            <w:shd w:val="clear" w:color="auto" w:fill="auto"/>
            <w:vAlign w:val="bottom"/>
            <w:hideMark/>
          </w:tcPr>
          <w:p w14:paraId="35FCCFCE" w14:textId="77777777" w:rsidR="002E791E" w:rsidRPr="00E66852" w:rsidRDefault="002E791E" w:rsidP="006F627C">
            <w:pPr>
              <w:rPr>
                <w:rFonts w:ascii="Calibri" w:hAnsi="Calibri"/>
                <w:sz w:val="20"/>
                <w:szCs w:val="20"/>
              </w:rPr>
            </w:pPr>
            <w:r w:rsidRPr="00E66852">
              <w:rPr>
                <w:rFonts w:ascii="Calibri" w:hAnsi="Calibri"/>
                <w:sz w:val="20"/>
                <w:szCs w:val="20"/>
              </w:rPr>
              <w:t>comitegenerolag@cendoj.ramajudicial.gov.co</w:t>
            </w:r>
          </w:p>
        </w:tc>
      </w:tr>
      <w:tr w:rsidR="002E791E" w:rsidRPr="00E66852" w14:paraId="22833F9F"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71A43244"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Huila</w:t>
            </w:r>
          </w:p>
        </w:tc>
        <w:tc>
          <w:tcPr>
            <w:tcW w:w="4075" w:type="dxa"/>
            <w:tcBorders>
              <w:top w:val="nil"/>
              <w:left w:val="nil"/>
              <w:bottom w:val="single" w:sz="4" w:space="0" w:color="auto"/>
              <w:right w:val="single" w:sz="4" w:space="0" w:color="auto"/>
            </w:tcBorders>
            <w:shd w:val="clear" w:color="auto" w:fill="auto"/>
            <w:vAlign w:val="bottom"/>
            <w:hideMark/>
          </w:tcPr>
          <w:p w14:paraId="43294D32" w14:textId="77777777" w:rsidR="002E791E" w:rsidRPr="00E66852" w:rsidRDefault="00E7040B" w:rsidP="006F627C">
            <w:pPr>
              <w:rPr>
                <w:rFonts w:ascii="Calibri" w:hAnsi="Calibri"/>
                <w:sz w:val="20"/>
                <w:szCs w:val="20"/>
                <w:u w:val="single"/>
              </w:rPr>
            </w:pPr>
            <w:hyperlink r:id="rId11" w:history="1">
              <w:r w:rsidR="002E791E" w:rsidRPr="00E66852">
                <w:rPr>
                  <w:rFonts w:ascii="Calibri" w:hAnsi="Calibri"/>
                  <w:sz w:val="20"/>
                  <w:szCs w:val="20"/>
                  <w:u w:val="single"/>
                </w:rPr>
                <w:t>comitegenerohui@cendoj.ramajudicial.gov.co</w:t>
              </w:r>
            </w:hyperlink>
          </w:p>
        </w:tc>
      </w:tr>
      <w:tr w:rsidR="002E791E" w:rsidRPr="00E66852" w14:paraId="6CB0E993"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202C830A"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Magdalena</w:t>
            </w:r>
          </w:p>
        </w:tc>
        <w:tc>
          <w:tcPr>
            <w:tcW w:w="4075" w:type="dxa"/>
            <w:tcBorders>
              <w:top w:val="nil"/>
              <w:left w:val="nil"/>
              <w:bottom w:val="single" w:sz="4" w:space="0" w:color="auto"/>
              <w:right w:val="single" w:sz="4" w:space="0" w:color="auto"/>
            </w:tcBorders>
            <w:shd w:val="clear" w:color="auto" w:fill="auto"/>
            <w:vAlign w:val="bottom"/>
            <w:hideMark/>
          </w:tcPr>
          <w:p w14:paraId="66ABED06" w14:textId="77777777" w:rsidR="002E791E" w:rsidRPr="00E66852" w:rsidRDefault="002E791E" w:rsidP="006F627C">
            <w:pPr>
              <w:rPr>
                <w:rFonts w:ascii="Calibri" w:hAnsi="Calibri"/>
                <w:sz w:val="20"/>
                <w:szCs w:val="20"/>
              </w:rPr>
            </w:pPr>
            <w:r w:rsidRPr="00E66852">
              <w:rPr>
                <w:rFonts w:ascii="Calibri" w:hAnsi="Calibri"/>
                <w:sz w:val="20"/>
                <w:szCs w:val="20"/>
              </w:rPr>
              <w:t>comitegeneromag@cendoj.ramajudicial.gov.co</w:t>
            </w:r>
          </w:p>
        </w:tc>
      </w:tr>
      <w:tr w:rsidR="002E791E" w:rsidRPr="00E66852" w14:paraId="13307D62" w14:textId="77777777" w:rsidTr="006F627C">
        <w:trPr>
          <w:trHeight w:val="64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59FDA9E8"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Meta</w:t>
            </w:r>
          </w:p>
        </w:tc>
        <w:tc>
          <w:tcPr>
            <w:tcW w:w="4075" w:type="dxa"/>
            <w:tcBorders>
              <w:top w:val="nil"/>
              <w:left w:val="nil"/>
              <w:bottom w:val="single" w:sz="4" w:space="0" w:color="auto"/>
              <w:right w:val="single" w:sz="4" w:space="0" w:color="auto"/>
            </w:tcBorders>
            <w:shd w:val="clear" w:color="auto" w:fill="auto"/>
            <w:vAlign w:val="bottom"/>
            <w:hideMark/>
          </w:tcPr>
          <w:p w14:paraId="736C0CB5" w14:textId="77777777" w:rsidR="002E791E" w:rsidRPr="00E66852" w:rsidRDefault="00E7040B" w:rsidP="006F627C">
            <w:pPr>
              <w:rPr>
                <w:rFonts w:ascii="Calibri" w:hAnsi="Calibri"/>
                <w:sz w:val="20"/>
                <w:szCs w:val="20"/>
                <w:u w:val="single"/>
              </w:rPr>
            </w:pPr>
            <w:hyperlink r:id="rId12" w:history="1">
              <w:r w:rsidR="002E791E" w:rsidRPr="00E66852">
                <w:rPr>
                  <w:rFonts w:ascii="Calibri" w:hAnsi="Calibri"/>
                  <w:sz w:val="20"/>
                  <w:szCs w:val="20"/>
                  <w:u w:val="single"/>
                </w:rPr>
                <w:t>comitegeneromet@cendoj.ramajudicial.gov.co</w:t>
              </w:r>
            </w:hyperlink>
          </w:p>
        </w:tc>
      </w:tr>
      <w:tr w:rsidR="002E791E" w:rsidRPr="00E66852" w14:paraId="591CD705"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4646D55E"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Mocoa</w:t>
            </w:r>
          </w:p>
        </w:tc>
        <w:tc>
          <w:tcPr>
            <w:tcW w:w="4075" w:type="dxa"/>
            <w:tcBorders>
              <w:top w:val="nil"/>
              <w:left w:val="nil"/>
              <w:bottom w:val="single" w:sz="4" w:space="0" w:color="auto"/>
              <w:right w:val="single" w:sz="4" w:space="0" w:color="auto"/>
            </w:tcBorders>
            <w:shd w:val="clear" w:color="auto" w:fill="auto"/>
            <w:vAlign w:val="bottom"/>
            <w:hideMark/>
          </w:tcPr>
          <w:p w14:paraId="26745CE7" w14:textId="77777777" w:rsidR="002E791E" w:rsidRPr="00E66852" w:rsidRDefault="002E791E" w:rsidP="006F627C">
            <w:pPr>
              <w:rPr>
                <w:rFonts w:ascii="Calibri" w:hAnsi="Calibri"/>
                <w:sz w:val="20"/>
                <w:szCs w:val="20"/>
              </w:rPr>
            </w:pPr>
            <w:r w:rsidRPr="00E66852">
              <w:rPr>
                <w:rFonts w:ascii="Calibri" w:hAnsi="Calibri"/>
                <w:sz w:val="20"/>
                <w:szCs w:val="20"/>
              </w:rPr>
              <w:t>comitegeneromoc@cendoj.ramajudicial.gov.co</w:t>
            </w:r>
          </w:p>
        </w:tc>
      </w:tr>
      <w:tr w:rsidR="002E791E" w:rsidRPr="00E66852" w14:paraId="45E5FBEB"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4271B122"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Nariño</w:t>
            </w:r>
          </w:p>
        </w:tc>
        <w:tc>
          <w:tcPr>
            <w:tcW w:w="4075" w:type="dxa"/>
            <w:tcBorders>
              <w:top w:val="nil"/>
              <w:left w:val="nil"/>
              <w:bottom w:val="single" w:sz="4" w:space="0" w:color="auto"/>
              <w:right w:val="single" w:sz="4" w:space="0" w:color="auto"/>
            </w:tcBorders>
            <w:shd w:val="clear" w:color="auto" w:fill="auto"/>
            <w:vAlign w:val="bottom"/>
            <w:hideMark/>
          </w:tcPr>
          <w:p w14:paraId="1EA548C9" w14:textId="77777777" w:rsidR="002E791E" w:rsidRPr="00E66852" w:rsidRDefault="002E791E" w:rsidP="006F627C">
            <w:pPr>
              <w:rPr>
                <w:rFonts w:ascii="Calibri" w:hAnsi="Calibri"/>
                <w:sz w:val="20"/>
                <w:szCs w:val="20"/>
              </w:rPr>
            </w:pPr>
            <w:r w:rsidRPr="00E66852">
              <w:rPr>
                <w:rFonts w:ascii="Calibri" w:hAnsi="Calibri"/>
                <w:sz w:val="20"/>
                <w:szCs w:val="20"/>
              </w:rPr>
              <w:t>comitegeneronar@cendoj.ramajudicial.gov.co</w:t>
            </w:r>
          </w:p>
        </w:tc>
      </w:tr>
      <w:tr w:rsidR="002E791E" w:rsidRPr="00E66852" w14:paraId="08B54BF0"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22FE495A"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N. De Santander</w:t>
            </w:r>
          </w:p>
        </w:tc>
        <w:tc>
          <w:tcPr>
            <w:tcW w:w="4075" w:type="dxa"/>
            <w:tcBorders>
              <w:top w:val="nil"/>
              <w:left w:val="nil"/>
              <w:bottom w:val="single" w:sz="4" w:space="0" w:color="auto"/>
              <w:right w:val="single" w:sz="4" w:space="0" w:color="auto"/>
            </w:tcBorders>
            <w:shd w:val="clear" w:color="auto" w:fill="auto"/>
            <w:vAlign w:val="bottom"/>
            <w:hideMark/>
          </w:tcPr>
          <w:p w14:paraId="1050D984" w14:textId="77777777" w:rsidR="002E791E" w:rsidRPr="00E66852" w:rsidRDefault="002E791E" w:rsidP="006F627C">
            <w:pPr>
              <w:rPr>
                <w:rFonts w:ascii="Calibri" w:hAnsi="Calibri"/>
                <w:sz w:val="20"/>
                <w:szCs w:val="20"/>
              </w:rPr>
            </w:pPr>
            <w:r w:rsidRPr="00E66852">
              <w:rPr>
                <w:rFonts w:ascii="Calibri" w:hAnsi="Calibri"/>
                <w:sz w:val="20"/>
                <w:szCs w:val="20"/>
              </w:rPr>
              <w:t>comitegeneronsa@cendoj.ramajudicial.gov.co</w:t>
            </w:r>
          </w:p>
        </w:tc>
      </w:tr>
      <w:tr w:rsidR="002E791E" w:rsidRPr="00E66852" w14:paraId="5554F195"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2E2EE565"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Pamplona</w:t>
            </w:r>
          </w:p>
        </w:tc>
        <w:tc>
          <w:tcPr>
            <w:tcW w:w="4075" w:type="dxa"/>
            <w:tcBorders>
              <w:top w:val="nil"/>
              <w:left w:val="nil"/>
              <w:bottom w:val="single" w:sz="4" w:space="0" w:color="auto"/>
              <w:right w:val="single" w:sz="4" w:space="0" w:color="auto"/>
            </w:tcBorders>
            <w:shd w:val="clear" w:color="auto" w:fill="auto"/>
            <w:vAlign w:val="bottom"/>
            <w:hideMark/>
          </w:tcPr>
          <w:p w14:paraId="582317CD" w14:textId="77777777" w:rsidR="002E791E" w:rsidRPr="00E66852" w:rsidRDefault="002E791E" w:rsidP="006F627C">
            <w:pPr>
              <w:rPr>
                <w:rFonts w:ascii="Calibri" w:hAnsi="Calibri"/>
                <w:sz w:val="20"/>
                <w:szCs w:val="20"/>
              </w:rPr>
            </w:pPr>
            <w:r w:rsidRPr="00E66852">
              <w:rPr>
                <w:rFonts w:ascii="Calibri" w:hAnsi="Calibri"/>
                <w:sz w:val="20"/>
                <w:szCs w:val="20"/>
              </w:rPr>
              <w:t>comitegeneropam@cendoj.ramajudicial.gov.co</w:t>
            </w:r>
          </w:p>
        </w:tc>
      </w:tr>
      <w:tr w:rsidR="002E791E" w:rsidRPr="00E66852" w14:paraId="6F2A39B8"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36C4C05D"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lastRenderedPageBreak/>
              <w:t>Comité Seccional Genero - Quindío</w:t>
            </w:r>
          </w:p>
        </w:tc>
        <w:tc>
          <w:tcPr>
            <w:tcW w:w="4075" w:type="dxa"/>
            <w:tcBorders>
              <w:top w:val="nil"/>
              <w:left w:val="nil"/>
              <w:bottom w:val="single" w:sz="4" w:space="0" w:color="auto"/>
              <w:right w:val="single" w:sz="4" w:space="0" w:color="auto"/>
            </w:tcBorders>
            <w:shd w:val="clear" w:color="auto" w:fill="auto"/>
            <w:vAlign w:val="bottom"/>
            <w:hideMark/>
          </w:tcPr>
          <w:p w14:paraId="35148475" w14:textId="77777777" w:rsidR="002E791E" w:rsidRPr="00E66852" w:rsidRDefault="002E791E" w:rsidP="006F627C">
            <w:pPr>
              <w:rPr>
                <w:rFonts w:ascii="Calibri" w:hAnsi="Calibri"/>
                <w:sz w:val="20"/>
                <w:szCs w:val="20"/>
              </w:rPr>
            </w:pPr>
            <w:r w:rsidRPr="00E66852">
              <w:rPr>
                <w:rFonts w:ascii="Calibri" w:hAnsi="Calibri"/>
                <w:sz w:val="20"/>
                <w:szCs w:val="20"/>
              </w:rPr>
              <w:t>comitegeneroqui@cendoj.ramajudicial.gov.co</w:t>
            </w:r>
          </w:p>
        </w:tc>
      </w:tr>
      <w:tr w:rsidR="002E791E" w:rsidRPr="00E66852" w14:paraId="741DFDDC"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41F5310B"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Risaralda</w:t>
            </w:r>
          </w:p>
        </w:tc>
        <w:tc>
          <w:tcPr>
            <w:tcW w:w="4075" w:type="dxa"/>
            <w:tcBorders>
              <w:top w:val="nil"/>
              <w:left w:val="nil"/>
              <w:bottom w:val="single" w:sz="4" w:space="0" w:color="auto"/>
              <w:right w:val="single" w:sz="4" w:space="0" w:color="auto"/>
            </w:tcBorders>
            <w:shd w:val="clear" w:color="auto" w:fill="auto"/>
            <w:vAlign w:val="bottom"/>
            <w:hideMark/>
          </w:tcPr>
          <w:p w14:paraId="76674DBB" w14:textId="77777777" w:rsidR="002E791E" w:rsidRPr="00E66852" w:rsidRDefault="002E791E" w:rsidP="006F627C">
            <w:pPr>
              <w:rPr>
                <w:rFonts w:ascii="Calibri" w:hAnsi="Calibri"/>
                <w:sz w:val="20"/>
                <w:szCs w:val="20"/>
              </w:rPr>
            </w:pPr>
            <w:r w:rsidRPr="00E66852">
              <w:rPr>
                <w:rFonts w:ascii="Calibri" w:hAnsi="Calibri"/>
                <w:sz w:val="20"/>
                <w:szCs w:val="20"/>
              </w:rPr>
              <w:t>comitegeneroris@cendoj.ramajudicial.gov.co</w:t>
            </w:r>
          </w:p>
        </w:tc>
      </w:tr>
      <w:tr w:rsidR="002E791E" w:rsidRPr="00E66852" w14:paraId="1C6DEF7E"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3DA0D5BC"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San Andrés</w:t>
            </w:r>
          </w:p>
        </w:tc>
        <w:tc>
          <w:tcPr>
            <w:tcW w:w="4075" w:type="dxa"/>
            <w:tcBorders>
              <w:top w:val="nil"/>
              <w:left w:val="nil"/>
              <w:bottom w:val="single" w:sz="4" w:space="0" w:color="auto"/>
              <w:right w:val="single" w:sz="4" w:space="0" w:color="auto"/>
            </w:tcBorders>
            <w:shd w:val="clear" w:color="auto" w:fill="auto"/>
            <w:vAlign w:val="bottom"/>
            <w:hideMark/>
          </w:tcPr>
          <w:p w14:paraId="5E346E07" w14:textId="77777777" w:rsidR="002E791E" w:rsidRPr="00E66852" w:rsidRDefault="002E791E" w:rsidP="006F627C">
            <w:pPr>
              <w:rPr>
                <w:rFonts w:ascii="Calibri" w:hAnsi="Calibri"/>
                <w:sz w:val="20"/>
                <w:szCs w:val="20"/>
              </w:rPr>
            </w:pPr>
            <w:r w:rsidRPr="00E66852">
              <w:rPr>
                <w:rFonts w:ascii="Calibri" w:hAnsi="Calibri"/>
                <w:sz w:val="20"/>
                <w:szCs w:val="20"/>
              </w:rPr>
              <w:t>comitegeneroadz@cendoj.ramajudicial.gov.co</w:t>
            </w:r>
          </w:p>
        </w:tc>
      </w:tr>
      <w:tr w:rsidR="002E791E" w:rsidRPr="00E66852" w14:paraId="3E48FD38"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40896C4C"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San Gil</w:t>
            </w:r>
          </w:p>
        </w:tc>
        <w:tc>
          <w:tcPr>
            <w:tcW w:w="4075" w:type="dxa"/>
            <w:tcBorders>
              <w:top w:val="nil"/>
              <w:left w:val="nil"/>
              <w:bottom w:val="single" w:sz="4" w:space="0" w:color="auto"/>
              <w:right w:val="single" w:sz="4" w:space="0" w:color="auto"/>
            </w:tcBorders>
            <w:shd w:val="clear" w:color="auto" w:fill="auto"/>
            <w:vAlign w:val="bottom"/>
            <w:hideMark/>
          </w:tcPr>
          <w:p w14:paraId="730C69EF" w14:textId="77777777" w:rsidR="002E791E" w:rsidRPr="00E66852" w:rsidRDefault="002E791E" w:rsidP="006F627C">
            <w:pPr>
              <w:rPr>
                <w:rFonts w:ascii="Calibri" w:hAnsi="Calibri"/>
                <w:sz w:val="20"/>
                <w:szCs w:val="20"/>
              </w:rPr>
            </w:pPr>
            <w:r w:rsidRPr="00E66852">
              <w:rPr>
                <w:rFonts w:ascii="Calibri" w:hAnsi="Calibri"/>
                <w:sz w:val="20"/>
                <w:szCs w:val="20"/>
              </w:rPr>
              <w:t>comitegenerosgil@cendoj.ramajudicial.gov.co</w:t>
            </w:r>
          </w:p>
        </w:tc>
      </w:tr>
      <w:tr w:rsidR="002E791E" w:rsidRPr="00E66852" w14:paraId="5478FF18"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11272FE1"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Santander</w:t>
            </w:r>
          </w:p>
        </w:tc>
        <w:tc>
          <w:tcPr>
            <w:tcW w:w="4075" w:type="dxa"/>
            <w:tcBorders>
              <w:top w:val="nil"/>
              <w:left w:val="nil"/>
              <w:bottom w:val="single" w:sz="4" w:space="0" w:color="auto"/>
              <w:right w:val="single" w:sz="4" w:space="0" w:color="auto"/>
            </w:tcBorders>
            <w:shd w:val="clear" w:color="auto" w:fill="auto"/>
            <w:vAlign w:val="bottom"/>
            <w:hideMark/>
          </w:tcPr>
          <w:p w14:paraId="276478BF" w14:textId="77777777" w:rsidR="002E791E" w:rsidRPr="00E66852" w:rsidRDefault="002E791E" w:rsidP="006F627C">
            <w:pPr>
              <w:rPr>
                <w:rFonts w:ascii="Calibri" w:hAnsi="Calibri"/>
                <w:sz w:val="20"/>
                <w:szCs w:val="20"/>
              </w:rPr>
            </w:pPr>
            <w:r w:rsidRPr="00E66852">
              <w:rPr>
                <w:rFonts w:ascii="Calibri" w:hAnsi="Calibri"/>
                <w:sz w:val="20"/>
                <w:szCs w:val="20"/>
              </w:rPr>
              <w:t>comitegenerosan@cendoj.ramajudicial.gov.co</w:t>
            </w:r>
          </w:p>
        </w:tc>
      </w:tr>
      <w:tr w:rsidR="002E791E" w:rsidRPr="00E66852" w14:paraId="5EAA10A9"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40DF0F0A"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Santa Rosa De Viterbo</w:t>
            </w:r>
          </w:p>
        </w:tc>
        <w:tc>
          <w:tcPr>
            <w:tcW w:w="4075" w:type="dxa"/>
            <w:tcBorders>
              <w:top w:val="nil"/>
              <w:left w:val="nil"/>
              <w:bottom w:val="single" w:sz="4" w:space="0" w:color="auto"/>
              <w:right w:val="single" w:sz="4" w:space="0" w:color="auto"/>
            </w:tcBorders>
            <w:shd w:val="clear" w:color="auto" w:fill="auto"/>
            <w:vAlign w:val="bottom"/>
            <w:hideMark/>
          </w:tcPr>
          <w:p w14:paraId="4850CBDF" w14:textId="77777777" w:rsidR="002E791E" w:rsidRPr="00E66852" w:rsidRDefault="002E791E" w:rsidP="006F627C">
            <w:pPr>
              <w:rPr>
                <w:rFonts w:ascii="Calibri" w:hAnsi="Calibri"/>
                <w:sz w:val="20"/>
                <w:szCs w:val="20"/>
              </w:rPr>
            </w:pPr>
            <w:r w:rsidRPr="00E66852">
              <w:rPr>
                <w:rFonts w:ascii="Calibri" w:hAnsi="Calibri"/>
                <w:sz w:val="20"/>
                <w:szCs w:val="20"/>
              </w:rPr>
              <w:t>comitegenerosrv@cendoj.ramajudicial.gov.co</w:t>
            </w:r>
          </w:p>
        </w:tc>
      </w:tr>
      <w:tr w:rsidR="002E791E" w:rsidRPr="00E66852" w14:paraId="1B293189"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3D4E1DC1"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Sucre</w:t>
            </w:r>
          </w:p>
        </w:tc>
        <w:tc>
          <w:tcPr>
            <w:tcW w:w="4075" w:type="dxa"/>
            <w:tcBorders>
              <w:top w:val="nil"/>
              <w:left w:val="nil"/>
              <w:bottom w:val="single" w:sz="4" w:space="0" w:color="auto"/>
              <w:right w:val="single" w:sz="4" w:space="0" w:color="auto"/>
            </w:tcBorders>
            <w:shd w:val="clear" w:color="auto" w:fill="auto"/>
            <w:vAlign w:val="bottom"/>
            <w:hideMark/>
          </w:tcPr>
          <w:p w14:paraId="78D84057" w14:textId="77777777" w:rsidR="002E791E" w:rsidRPr="00E66852" w:rsidRDefault="002E791E" w:rsidP="006F627C">
            <w:pPr>
              <w:rPr>
                <w:rFonts w:ascii="Calibri" w:hAnsi="Calibri"/>
                <w:sz w:val="20"/>
                <w:szCs w:val="20"/>
              </w:rPr>
            </w:pPr>
            <w:r w:rsidRPr="00E66852">
              <w:rPr>
                <w:rFonts w:ascii="Calibri" w:hAnsi="Calibri"/>
                <w:sz w:val="20"/>
                <w:szCs w:val="20"/>
              </w:rPr>
              <w:t>comitegenerosuc@cendoj.ramajudicial.gov.co</w:t>
            </w:r>
          </w:p>
        </w:tc>
      </w:tr>
      <w:tr w:rsidR="002E791E" w:rsidRPr="00E66852" w14:paraId="6AF34CD6"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165E05DA"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Tolima</w:t>
            </w:r>
          </w:p>
        </w:tc>
        <w:tc>
          <w:tcPr>
            <w:tcW w:w="4075" w:type="dxa"/>
            <w:tcBorders>
              <w:top w:val="nil"/>
              <w:left w:val="nil"/>
              <w:bottom w:val="single" w:sz="4" w:space="0" w:color="auto"/>
              <w:right w:val="single" w:sz="4" w:space="0" w:color="auto"/>
            </w:tcBorders>
            <w:shd w:val="clear" w:color="auto" w:fill="auto"/>
            <w:vAlign w:val="bottom"/>
            <w:hideMark/>
          </w:tcPr>
          <w:p w14:paraId="30132EB3" w14:textId="77777777" w:rsidR="002E791E" w:rsidRPr="00E66852" w:rsidRDefault="002E791E" w:rsidP="006F627C">
            <w:pPr>
              <w:rPr>
                <w:rFonts w:ascii="Calibri" w:hAnsi="Calibri"/>
                <w:sz w:val="20"/>
                <w:szCs w:val="20"/>
              </w:rPr>
            </w:pPr>
            <w:r w:rsidRPr="00E66852">
              <w:rPr>
                <w:rFonts w:ascii="Calibri" w:hAnsi="Calibri"/>
                <w:sz w:val="20"/>
                <w:szCs w:val="20"/>
              </w:rPr>
              <w:t>comitegenerotol@cendoj.ramajudicial.gov.co</w:t>
            </w:r>
          </w:p>
        </w:tc>
      </w:tr>
      <w:tr w:rsidR="002E791E" w:rsidRPr="00E66852" w14:paraId="2D817E53"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12D79658"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Valle Del Cauca</w:t>
            </w:r>
          </w:p>
        </w:tc>
        <w:tc>
          <w:tcPr>
            <w:tcW w:w="4075" w:type="dxa"/>
            <w:tcBorders>
              <w:top w:val="nil"/>
              <w:left w:val="nil"/>
              <w:bottom w:val="single" w:sz="4" w:space="0" w:color="auto"/>
              <w:right w:val="single" w:sz="4" w:space="0" w:color="auto"/>
            </w:tcBorders>
            <w:shd w:val="clear" w:color="auto" w:fill="auto"/>
            <w:vAlign w:val="bottom"/>
            <w:hideMark/>
          </w:tcPr>
          <w:p w14:paraId="73AF7752" w14:textId="77777777" w:rsidR="002E791E" w:rsidRPr="00E66852" w:rsidRDefault="00E7040B" w:rsidP="006F627C">
            <w:pPr>
              <w:rPr>
                <w:rFonts w:ascii="Calibri" w:hAnsi="Calibri"/>
                <w:sz w:val="20"/>
                <w:szCs w:val="20"/>
                <w:u w:val="single"/>
              </w:rPr>
            </w:pPr>
            <w:hyperlink r:id="rId13" w:history="1">
              <w:r w:rsidR="002E791E" w:rsidRPr="00E66852">
                <w:rPr>
                  <w:rFonts w:ascii="Calibri" w:hAnsi="Calibri"/>
                  <w:sz w:val="20"/>
                  <w:szCs w:val="20"/>
                  <w:u w:val="single"/>
                </w:rPr>
                <w:t>comitegenerovac@cendoj.ramajudicial.gov.co</w:t>
              </w:r>
            </w:hyperlink>
          </w:p>
        </w:tc>
      </w:tr>
      <w:tr w:rsidR="002E791E" w:rsidRPr="00E66852" w14:paraId="25FA364C" w14:textId="77777777" w:rsidTr="006F627C">
        <w:trPr>
          <w:trHeight w:val="560"/>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14:paraId="5BD8019B" w14:textId="77777777" w:rsidR="002E791E" w:rsidRPr="00E66852" w:rsidRDefault="002E791E" w:rsidP="006F627C">
            <w:pPr>
              <w:rPr>
                <w:rFonts w:ascii="Calibri" w:hAnsi="Calibri"/>
                <w:color w:val="000000"/>
                <w:sz w:val="20"/>
                <w:szCs w:val="20"/>
              </w:rPr>
            </w:pPr>
            <w:r w:rsidRPr="00E66852">
              <w:rPr>
                <w:rFonts w:ascii="Calibri" w:hAnsi="Calibri"/>
                <w:color w:val="000000"/>
                <w:sz w:val="20"/>
                <w:szCs w:val="20"/>
              </w:rPr>
              <w:t>Comité Seccional Genero - Yopal</w:t>
            </w:r>
          </w:p>
        </w:tc>
        <w:tc>
          <w:tcPr>
            <w:tcW w:w="4075" w:type="dxa"/>
            <w:tcBorders>
              <w:top w:val="nil"/>
              <w:left w:val="nil"/>
              <w:bottom w:val="single" w:sz="4" w:space="0" w:color="auto"/>
              <w:right w:val="single" w:sz="4" w:space="0" w:color="auto"/>
            </w:tcBorders>
            <w:shd w:val="clear" w:color="auto" w:fill="auto"/>
            <w:vAlign w:val="bottom"/>
            <w:hideMark/>
          </w:tcPr>
          <w:p w14:paraId="08C26DC8" w14:textId="77777777" w:rsidR="002E791E" w:rsidRPr="00E66852" w:rsidRDefault="002E791E" w:rsidP="006F627C">
            <w:pPr>
              <w:rPr>
                <w:rFonts w:ascii="Calibri" w:hAnsi="Calibri"/>
                <w:sz w:val="20"/>
                <w:szCs w:val="20"/>
              </w:rPr>
            </w:pPr>
            <w:r w:rsidRPr="00E66852">
              <w:rPr>
                <w:rFonts w:ascii="Calibri" w:hAnsi="Calibri"/>
                <w:sz w:val="20"/>
                <w:szCs w:val="20"/>
              </w:rPr>
              <w:t>comitegeneroyopal@cendoj.ramajudicial.gov.co</w:t>
            </w:r>
          </w:p>
        </w:tc>
      </w:tr>
    </w:tbl>
    <w:p w14:paraId="6E5DB8AA" w14:textId="77777777" w:rsidR="00D644C4" w:rsidRPr="00955F7E" w:rsidRDefault="00D644C4" w:rsidP="009C26FD">
      <w:pPr>
        <w:jc w:val="both"/>
        <w:rPr>
          <w:color w:val="4472C4" w:themeColor="accent5"/>
        </w:rPr>
      </w:pPr>
    </w:p>
    <w:sectPr w:rsidR="00D644C4" w:rsidRPr="00955F7E" w:rsidSect="00AC6F45">
      <w:headerReference w:type="default" r:id="rId14"/>
      <w:pgSz w:w="12240" w:h="15840"/>
      <w:pgMar w:top="2495" w:right="1361" w:bottom="192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5093A" w14:textId="77777777" w:rsidR="00E7040B" w:rsidRDefault="00E7040B" w:rsidP="001B0D2E">
      <w:r>
        <w:separator/>
      </w:r>
    </w:p>
  </w:endnote>
  <w:endnote w:type="continuationSeparator" w:id="0">
    <w:p w14:paraId="1B449D79" w14:textId="77777777" w:rsidR="00E7040B" w:rsidRDefault="00E7040B" w:rsidP="001B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1028F" w14:textId="77777777" w:rsidR="00E7040B" w:rsidRDefault="00E7040B" w:rsidP="001B0D2E">
      <w:r>
        <w:separator/>
      </w:r>
    </w:p>
  </w:footnote>
  <w:footnote w:type="continuationSeparator" w:id="0">
    <w:p w14:paraId="4542A6DD" w14:textId="77777777" w:rsidR="00E7040B" w:rsidRDefault="00E7040B" w:rsidP="001B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7434" w14:textId="232C3488" w:rsidR="001B0D2E" w:rsidRPr="00AC6F45" w:rsidRDefault="00AC6F45" w:rsidP="00AC6F45">
    <w:pPr>
      <w:pStyle w:val="Encabezado"/>
    </w:pPr>
    <w:r>
      <w:rPr>
        <w:noProof/>
      </w:rPr>
      <w:drawing>
        <wp:anchor distT="0" distB="0" distL="114300" distR="114300" simplePos="0" relativeHeight="251658240" behindDoc="1" locked="0" layoutInCell="1" allowOverlap="1" wp14:anchorId="08A81464" wp14:editId="4D5B6275">
          <wp:simplePos x="0" y="0"/>
          <wp:positionH relativeFrom="margin">
            <wp:posOffset>-864235</wp:posOffset>
          </wp:positionH>
          <wp:positionV relativeFrom="margin">
            <wp:posOffset>-1584960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1B0D2E" w:rsidRPr="00AC6F4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B1C76"/>
    <w:multiLevelType w:val="hybridMultilevel"/>
    <w:tmpl w:val="02BE82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CA5172"/>
    <w:multiLevelType w:val="hybridMultilevel"/>
    <w:tmpl w:val="78221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3A574E"/>
    <w:multiLevelType w:val="hybridMultilevel"/>
    <w:tmpl w:val="4B94D9D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18D2D75"/>
    <w:multiLevelType w:val="hybridMultilevel"/>
    <w:tmpl w:val="44421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09B0704"/>
    <w:multiLevelType w:val="hybridMultilevel"/>
    <w:tmpl w:val="B8841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EE7FED"/>
    <w:multiLevelType w:val="hybridMultilevel"/>
    <w:tmpl w:val="DB5864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F182844"/>
    <w:multiLevelType w:val="hybridMultilevel"/>
    <w:tmpl w:val="28BC29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61C6AA7"/>
    <w:multiLevelType w:val="hybridMultilevel"/>
    <w:tmpl w:val="58DA04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2E"/>
    <w:rsid w:val="0000228E"/>
    <w:rsid w:val="0000573C"/>
    <w:rsid w:val="000133BE"/>
    <w:rsid w:val="000165F9"/>
    <w:rsid w:val="000230CA"/>
    <w:rsid w:val="00023A06"/>
    <w:rsid w:val="00065903"/>
    <w:rsid w:val="00065A46"/>
    <w:rsid w:val="00074F1C"/>
    <w:rsid w:val="000947FF"/>
    <w:rsid w:val="000A63A2"/>
    <w:rsid w:val="000B7C03"/>
    <w:rsid w:val="000E7619"/>
    <w:rsid w:val="000F5AEE"/>
    <w:rsid w:val="000F637C"/>
    <w:rsid w:val="001031AE"/>
    <w:rsid w:val="00112C35"/>
    <w:rsid w:val="0011683A"/>
    <w:rsid w:val="001733A5"/>
    <w:rsid w:val="001A347E"/>
    <w:rsid w:val="001A6133"/>
    <w:rsid w:val="001B0D2E"/>
    <w:rsid w:val="001B58B9"/>
    <w:rsid w:val="001F1075"/>
    <w:rsid w:val="00200C20"/>
    <w:rsid w:val="002074DD"/>
    <w:rsid w:val="00207604"/>
    <w:rsid w:val="0021420B"/>
    <w:rsid w:val="00222D8C"/>
    <w:rsid w:val="002261DB"/>
    <w:rsid w:val="002307F3"/>
    <w:rsid w:val="00246AEA"/>
    <w:rsid w:val="002728E6"/>
    <w:rsid w:val="002919D9"/>
    <w:rsid w:val="002C3628"/>
    <w:rsid w:val="002D4302"/>
    <w:rsid w:val="002D6607"/>
    <w:rsid w:val="002D79D6"/>
    <w:rsid w:val="002E31B4"/>
    <w:rsid w:val="002E791E"/>
    <w:rsid w:val="002F1561"/>
    <w:rsid w:val="0030228F"/>
    <w:rsid w:val="00302AA2"/>
    <w:rsid w:val="0031632A"/>
    <w:rsid w:val="00317E91"/>
    <w:rsid w:val="003269A7"/>
    <w:rsid w:val="003271B3"/>
    <w:rsid w:val="003424D1"/>
    <w:rsid w:val="00352F2A"/>
    <w:rsid w:val="0036709D"/>
    <w:rsid w:val="0037173D"/>
    <w:rsid w:val="00393D7A"/>
    <w:rsid w:val="00395A80"/>
    <w:rsid w:val="003A5ED2"/>
    <w:rsid w:val="003A7DBE"/>
    <w:rsid w:val="003D1DA8"/>
    <w:rsid w:val="003E0FD0"/>
    <w:rsid w:val="003E6F46"/>
    <w:rsid w:val="003F0358"/>
    <w:rsid w:val="003F2FBF"/>
    <w:rsid w:val="003F3B74"/>
    <w:rsid w:val="003F590E"/>
    <w:rsid w:val="00425905"/>
    <w:rsid w:val="00451347"/>
    <w:rsid w:val="00452037"/>
    <w:rsid w:val="00457852"/>
    <w:rsid w:val="004A0DE9"/>
    <w:rsid w:val="004D6A1D"/>
    <w:rsid w:val="004F4980"/>
    <w:rsid w:val="004F7A89"/>
    <w:rsid w:val="00501435"/>
    <w:rsid w:val="00506622"/>
    <w:rsid w:val="00511D52"/>
    <w:rsid w:val="00520DBA"/>
    <w:rsid w:val="005A5F17"/>
    <w:rsid w:val="005B0EB5"/>
    <w:rsid w:val="005B5B82"/>
    <w:rsid w:val="005B6FFD"/>
    <w:rsid w:val="005D2459"/>
    <w:rsid w:val="005E047C"/>
    <w:rsid w:val="005F43FB"/>
    <w:rsid w:val="005F75B4"/>
    <w:rsid w:val="00605824"/>
    <w:rsid w:val="006103B7"/>
    <w:rsid w:val="006121BC"/>
    <w:rsid w:val="006428B0"/>
    <w:rsid w:val="00665D81"/>
    <w:rsid w:val="00672E79"/>
    <w:rsid w:val="00673F06"/>
    <w:rsid w:val="00693A21"/>
    <w:rsid w:val="0069461E"/>
    <w:rsid w:val="00695E7D"/>
    <w:rsid w:val="006A4D9F"/>
    <w:rsid w:val="006B26DA"/>
    <w:rsid w:val="006B714E"/>
    <w:rsid w:val="006C1167"/>
    <w:rsid w:val="006E0839"/>
    <w:rsid w:val="00705F21"/>
    <w:rsid w:val="00716C6B"/>
    <w:rsid w:val="0071759C"/>
    <w:rsid w:val="007445A0"/>
    <w:rsid w:val="007450EA"/>
    <w:rsid w:val="007472C5"/>
    <w:rsid w:val="00755A02"/>
    <w:rsid w:val="00763DD7"/>
    <w:rsid w:val="007726EB"/>
    <w:rsid w:val="007754EE"/>
    <w:rsid w:val="00787516"/>
    <w:rsid w:val="00797B14"/>
    <w:rsid w:val="007A1955"/>
    <w:rsid w:val="007B0DBB"/>
    <w:rsid w:val="007B0EBF"/>
    <w:rsid w:val="007D16B7"/>
    <w:rsid w:val="007E6532"/>
    <w:rsid w:val="007F2A30"/>
    <w:rsid w:val="008000A6"/>
    <w:rsid w:val="00800AC1"/>
    <w:rsid w:val="00807C28"/>
    <w:rsid w:val="00807FEC"/>
    <w:rsid w:val="008242A9"/>
    <w:rsid w:val="00834A01"/>
    <w:rsid w:val="008518F8"/>
    <w:rsid w:val="00855AE8"/>
    <w:rsid w:val="00866243"/>
    <w:rsid w:val="00876E60"/>
    <w:rsid w:val="008B3744"/>
    <w:rsid w:val="008D0535"/>
    <w:rsid w:val="008E365A"/>
    <w:rsid w:val="008E612F"/>
    <w:rsid w:val="008F456B"/>
    <w:rsid w:val="0093002C"/>
    <w:rsid w:val="00947F7B"/>
    <w:rsid w:val="00955F7E"/>
    <w:rsid w:val="009616F7"/>
    <w:rsid w:val="009873ED"/>
    <w:rsid w:val="0099151E"/>
    <w:rsid w:val="009A078A"/>
    <w:rsid w:val="009B3A3D"/>
    <w:rsid w:val="009C26FD"/>
    <w:rsid w:val="009C3D94"/>
    <w:rsid w:val="009D0BD0"/>
    <w:rsid w:val="00A05F69"/>
    <w:rsid w:val="00A35480"/>
    <w:rsid w:val="00A52477"/>
    <w:rsid w:val="00A61A4F"/>
    <w:rsid w:val="00A86060"/>
    <w:rsid w:val="00AB373B"/>
    <w:rsid w:val="00AB6AE9"/>
    <w:rsid w:val="00AC6F45"/>
    <w:rsid w:val="00AD2E3E"/>
    <w:rsid w:val="00AD38A0"/>
    <w:rsid w:val="00AD49BF"/>
    <w:rsid w:val="00AE5422"/>
    <w:rsid w:val="00B31764"/>
    <w:rsid w:val="00B4132C"/>
    <w:rsid w:val="00B5402F"/>
    <w:rsid w:val="00B61DC3"/>
    <w:rsid w:val="00B75FA6"/>
    <w:rsid w:val="00B776F4"/>
    <w:rsid w:val="00BA7772"/>
    <w:rsid w:val="00BB01B4"/>
    <w:rsid w:val="00BC7398"/>
    <w:rsid w:val="00BD3FF8"/>
    <w:rsid w:val="00C05799"/>
    <w:rsid w:val="00C0679A"/>
    <w:rsid w:val="00C23CDB"/>
    <w:rsid w:val="00C24E77"/>
    <w:rsid w:val="00C32D24"/>
    <w:rsid w:val="00C41591"/>
    <w:rsid w:val="00C7180F"/>
    <w:rsid w:val="00CA2B3C"/>
    <w:rsid w:val="00CD1B65"/>
    <w:rsid w:val="00CD2471"/>
    <w:rsid w:val="00CF01FD"/>
    <w:rsid w:val="00CF5B2D"/>
    <w:rsid w:val="00D0161D"/>
    <w:rsid w:val="00D25391"/>
    <w:rsid w:val="00D301BF"/>
    <w:rsid w:val="00D36FD5"/>
    <w:rsid w:val="00D62CE9"/>
    <w:rsid w:val="00D644C4"/>
    <w:rsid w:val="00D6455F"/>
    <w:rsid w:val="00D724F0"/>
    <w:rsid w:val="00DC5115"/>
    <w:rsid w:val="00DD5F52"/>
    <w:rsid w:val="00DE7915"/>
    <w:rsid w:val="00E1168F"/>
    <w:rsid w:val="00E16809"/>
    <w:rsid w:val="00E46E08"/>
    <w:rsid w:val="00E51D4C"/>
    <w:rsid w:val="00E55CF3"/>
    <w:rsid w:val="00E7040B"/>
    <w:rsid w:val="00E953CC"/>
    <w:rsid w:val="00EA30E7"/>
    <w:rsid w:val="00EA389C"/>
    <w:rsid w:val="00EA6011"/>
    <w:rsid w:val="00EA6AA5"/>
    <w:rsid w:val="00EA6C57"/>
    <w:rsid w:val="00EB764F"/>
    <w:rsid w:val="00ED4BD6"/>
    <w:rsid w:val="00EE6E9F"/>
    <w:rsid w:val="00F204DB"/>
    <w:rsid w:val="00F213E8"/>
    <w:rsid w:val="00F2430C"/>
    <w:rsid w:val="00F31D1C"/>
    <w:rsid w:val="00F4108F"/>
    <w:rsid w:val="00F441C6"/>
    <w:rsid w:val="00F50B7A"/>
    <w:rsid w:val="00F51B90"/>
    <w:rsid w:val="00F56CD1"/>
    <w:rsid w:val="00F801B6"/>
    <w:rsid w:val="00F82D31"/>
    <w:rsid w:val="00FA102E"/>
    <w:rsid w:val="00FA2E9D"/>
    <w:rsid w:val="00FE7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06F8E"/>
  <w15:chartTrackingRefBased/>
  <w15:docId w15:val="{623D9FC7-2B4C-41B3-A3CF-ACC86EF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E8"/>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
    <w:basedOn w:val="Normal"/>
    <w:link w:val="EncabezadoCar"/>
    <w:uiPriority w:val="99"/>
    <w:unhideWhenUsed/>
    <w:rsid w:val="001B0D2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
    <w:basedOn w:val="Fuentedeprrafopredeter"/>
    <w:link w:val="Encabezado"/>
    <w:uiPriority w:val="99"/>
    <w:rsid w:val="001B0D2E"/>
  </w:style>
  <w:style w:type="paragraph" w:styleId="Piedepgina">
    <w:name w:val="footer"/>
    <w:basedOn w:val="Normal"/>
    <w:link w:val="PiedepginaCar"/>
    <w:uiPriority w:val="99"/>
    <w:unhideWhenUsed/>
    <w:rsid w:val="001B0D2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B0D2E"/>
  </w:style>
  <w:style w:type="paragraph" w:styleId="Sinespaciado">
    <w:name w:val="No Spacing"/>
    <w:link w:val="SinespaciadoCar"/>
    <w:qFormat/>
    <w:rsid w:val="00D36FD5"/>
    <w:pPr>
      <w:spacing w:after="0" w:line="240" w:lineRule="auto"/>
    </w:pPr>
  </w:style>
  <w:style w:type="table" w:styleId="Tablaconcuadrcula">
    <w:name w:val="Table Grid"/>
    <w:basedOn w:val="Tablanormal"/>
    <w:uiPriority w:val="39"/>
    <w:rsid w:val="008B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4BD6"/>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3424D1"/>
    <w:rPr>
      <w:color w:val="0563C1" w:themeColor="hyperlink"/>
      <w:u w:val="single"/>
    </w:rPr>
  </w:style>
  <w:style w:type="character" w:styleId="Mencinsinresolver">
    <w:name w:val="Unresolved Mention"/>
    <w:basedOn w:val="Fuentedeprrafopredeter"/>
    <w:uiPriority w:val="99"/>
    <w:semiHidden/>
    <w:unhideWhenUsed/>
    <w:rsid w:val="003424D1"/>
    <w:rPr>
      <w:color w:val="605E5C"/>
      <w:shd w:val="clear" w:color="auto" w:fill="E1DFDD"/>
    </w:rPr>
  </w:style>
  <w:style w:type="paragraph" w:customStyle="1" w:styleId="xgmail-paragraph">
    <w:name w:val="x_gmail-paragraph"/>
    <w:basedOn w:val="Normal"/>
    <w:rsid w:val="007726EB"/>
    <w:pPr>
      <w:spacing w:before="100" w:beforeAutospacing="1" w:after="100" w:afterAutospacing="1"/>
    </w:pPr>
    <w:rPr>
      <w:rFonts w:ascii="Times" w:eastAsia="MS Mincho" w:hAnsi="Times"/>
      <w:sz w:val="20"/>
      <w:szCs w:val="20"/>
    </w:rPr>
  </w:style>
  <w:style w:type="character" w:customStyle="1" w:styleId="xgmail-normaltextrun">
    <w:name w:val="x_gmail-normaltextrun"/>
    <w:rsid w:val="007726EB"/>
  </w:style>
  <w:style w:type="character" w:customStyle="1" w:styleId="SinespaciadoCar">
    <w:name w:val="Sin espaciado Car"/>
    <w:link w:val="Sinespaciado"/>
    <w:locked/>
    <w:rsid w:val="00755A02"/>
  </w:style>
  <w:style w:type="character" w:styleId="Textoennegrita">
    <w:name w:val="Strong"/>
    <w:basedOn w:val="Fuentedeprrafopredeter"/>
    <w:uiPriority w:val="22"/>
    <w:qFormat/>
    <w:rsid w:val="00065A46"/>
    <w:rPr>
      <w:b/>
      <w:bCs/>
    </w:rPr>
  </w:style>
  <w:style w:type="paragraph" w:styleId="NormalWeb">
    <w:name w:val="Normal (Web)"/>
    <w:basedOn w:val="Normal"/>
    <w:uiPriority w:val="99"/>
    <w:semiHidden/>
    <w:unhideWhenUsed/>
    <w:rsid w:val="007F2A30"/>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66345">
      <w:bodyDiv w:val="1"/>
      <w:marLeft w:val="0"/>
      <w:marRight w:val="0"/>
      <w:marTop w:val="0"/>
      <w:marBottom w:val="0"/>
      <w:divBdr>
        <w:top w:val="none" w:sz="0" w:space="0" w:color="auto"/>
        <w:left w:val="none" w:sz="0" w:space="0" w:color="auto"/>
        <w:bottom w:val="none" w:sz="0" w:space="0" w:color="auto"/>
        <w:right w:val="none" w:sz="0" w:space="0" w:color="auto"/>
      </w:divBdr>
    </w:div>
    <w:div w:id="18088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generoara@cendoj.ramajudicial.gov.co" TargetMode="External"/><Relationship Id="rId13" Type="http://schemas.openxmlformats.org/officeDocument/2006/relationships/hyperlink" Target="mailto:comitegenerovac@cendoj.ramajudicial.gov.co" TargetMode="External"/><Relationship Id="rId3" Type="http://schemas.openxmlformats.org/officeDocument/2006/relationships/settings" Target="settings.xml"/><Relationship Id="rId7" Type="http://schemas.openxmlformats.org/officeDocument/2006/relationships/hyperlink" Target="mailto:comitegeneroant@cendoj.ramajudicial.gov.co" TargetMode="External"/><Relationship Id="rId12" Type="http://schemas.openxmlformats.org/officeDocument/2006/relationships/hyperlink" Target="mailto:comitegeneromet@cendoj.ramajudicial.gov.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itegenerohui@cendoj.ramajudicial.gov.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egenerobuga@cendoj.ramajudicial.gov.co" TargetMode="External"/><Relationship Id="rId4" Type="http://schemas.openxmlformats.org/officeDocument/2006/relationships/webSettings" Target="webSettings.xml"/><Relationship Id="rId9" Type="http://schemas.openxmlformats.org/officeDocument/2006/relationships/hyperlink" Target="mailto:comitegenerobtacun@cendoj.ramajudicial.gov.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Paola Santofimio Mendez</dc:creator>
  <cp:keywords/>
  <dc:description/>
  <cp:lastModifiedBy>Reinel Beleño Quiroz</cp:lastModifiedBy>
  <cp:revision>15</cp:revision>
  <dcterms:created xsi:type="dcterms:W3CDTF">2021-04-06T15:27:00Z</dcterms:created>
  <dcterms:modified xsi:type="dcterms:W3CDTF">2021-04-07T21:32:00Z</dcterms:modified>
</cp:coreProperties>
</file>