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18C" w:rsidRDefault="0071518C" w:rsidP="0071518C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  <w:bookmarkStart w:id="0" w:name="_GoBack"/>
      <w:bookmarkEnd w:id="0"/>
      <w:r w:rsidRPr="00970338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ANEXO No. </w:t>
      </w:r>
      <w:r>
        <w:rPr>
          <w:rFonts w:ascii="Arial" w:hAnsi="Arial" w:cs="Arial"/>
          <w:b/>
          <w:color w:val="000000"/>
          <w:sz w:val="22"/>
          <w:szCs w:val="22"/>
          <w:lang w:val="es-CO"/>
        </w:rPr>
        <w:t>2</w:t>
      </w:r>
      <w:r w:rsidRPr="00970338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CIRCULAR </w:t>
      </w:r>
      <w:r w:rsidRPr="004F0297">
        <w:rPr>
          <w:rFonts w:ascii="Arial" w:hAnsi="Arial" w:cs="Arial"/>
          <w:b/>
          <w:sz w:val="22"/>
          <w:szCs w:val="22"/>
          <w:lang w:val="es-CO"/>
        </w:rPr>
        <w:t>CSJCAC18-9</w:t>
      </w:r>
      <w:r w:rsidRPr="00970338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b/>
          <w:sz w:val="22"/>
          <w:szCs w:val="22"/>
          <w:lang w:val="es-CO"/>
        </w:rPr>
        <w:t>25</w:t>
      </w:r>
      <w:r w:rsidRPr="0079618E">
        <w:rPr>
          <w:rFonts w:ascii="Arial" w:hAnsi="Arial" w:cs="Arial"/>
          <w:b/>
          <w:sz w:val="22"/>
          <w:szCs w:val="22"/>
          <w:lang w:val="es-CO"/>
        </w:rPr>
        <w:t xml:space="preserve"> DE </w:t>
      </w:r>
      <w:r>
        <w:rPr>
          <w:rFonts w:ascii="Arial" w:hAnsi="Arial" w:cs="Arial"/>
          <w:b/>
          <w:sz w:val="22"/>
          <w:szCs w:val="22"/>
          <w:lang w:val="es-CO"/>
        </w:rPr>
        <w:t>ENERO</w:t>
      </w:r>
      <w:r w:rsidRPr="0079618E">
        <w:rPr>
          <w:rFonts w:ascii="Arial" w:hAnsi="Arial" w:cs="Arial"/>
          <w:b/>
          <w:sz w:val="22"/>
          <w:szCs w:val="22"/>
          <w:lang w:val="es-CO"/>
        </w:rPr>
        <w:t xml:space="preserve"> DE 201</w:t>
      </w:r>
      <w:r>
        <w:rPr>
          <w:rFonts w:ascii="Arial" w:hAnsi="Arial" w:cs="Arial"/>
          <w:b/>
          <w:sz w:val="22"/>
          <w:szCs w:val="22"/>
          <w:lang w:val="es-CO"/>
        </w:rPr>
        <w:t>8</w:t>
      </w:r>
      <w:r w:rsidRPr="00970338">
        <w:rPr>
          <w:rFonts w:ascii="Arial" w:hAnsi="Arial" w:cs="Arial"/>
          <w:b/>
          <w:color w:val="000000"/>
          <w:sz w:val="22"/>
          <w:szCs w:val="22"/>
          <w:lang w:val="es-CO"/>
        </w:rPr>
        <w:t>, AUDIENCIAS</w:t>
      </w:r>
    </w:p>
    <w:p w:rsidR="0071518C" w:rsidRDefault="0071518C" w:rsidP="0071518C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71518C" w:rsidRDefault="0071518C" w:rsidP="0071518C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tbl>
      <w:tblPr>
        <w:tblStyle w:val="Tablaconcuadrcula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6927"/>
      </w:tblGrid>
      <w:tr w:rsidR="0071518C" w:rsidTr="00C0322B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71518C" w:rsidRDefault="0071518C" w:rsidP="00E806A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  <w:t>Cédula Funcionario: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8C" w:rsidRDefault="0071518C" w:rsidP="00E806A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</w:p>
        </w:tc>
      </w:tr>
      <w:tr w:rsidR="0071518C" w:rsidTr="00C0322B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71518C" w:rsidRPr="009D737B" w:rsidRDefault="0071518C" w:rsidP="00E806A6">
            <w:pPr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  <w:t>Nombre y Apellidos del Funcionario: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8C" w:rsidRDefault="0071518C" w:rsidP="00E806A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</w:p>
        </w:tc>
      </w:tr>
    </w:tbl>
    <w:p w:rsidR="0071518C" w:rsidRDefault="0071518C" w:rsidP="0071518C">
      <w:pPr>
        <w:ind w:firstLine="12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69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000"/>
        <w:gridCol w:w="706"/>
        <w:gridCol w:w="714"/>
        <w:gridCol w:w="1342"/>
        <w:gridCol w:w="1006"/>
        <w:gridCol w:w="1123"/>
        <w:gridCol w:w="1179"/>
        <w:gridCol w:w="1859"/>
      </w:tblGrid>
      <w:tr w:rsidR="0071518C" w:rsidRPr="009D737B" w:rsidTr="000459E5">
        <w:trPr>
          <w:trHeight w:val="584"/>
          <w:jc w:val="center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  <w:t>Nombre del Despacho</w:t>
            </w: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FF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FF0000"/>
                <w:sz w:val="18"/>
                <w:szCs w:val="20"/>
                <w:lang w:eastAsia="es-CO"/>
              </w:rPr>
              <w:t>(A)</w:t>
            </w: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  <w:t>Código del Despacho</w:t>
            </w: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FF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FF0000"/>
                <w:sz w:val="18"/>
                <w:szCs w:val="20"/>
                <w:lang w:eastAsia="es-CO"/>
              </w:rPr>
              <w:t>(B)</w:t>
            </w: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  <w:t>Periodo Laborado en el despacho</w:t>
            </w: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FF0000"/>
                <w:sz w:val="18"/>
                <w:szCs w:val="20"/>
                <w:lang w:eastAsia="es-CO"/>
              </w:rPr>
              <w:t>(C)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  <w:t>Audiencias efectivamente realizadas</w:t>
            </w:r>
          </w:p>
        </w:tc>
        <w:tc>
          <w:tcPr>
            <w:tcW w:w="1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  <w:t>Número de Audiencias no realizadas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  <w:t>Número Total de audiencias programadas</w:t>
            </w: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  <w:br/>
            </w: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FF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FF0000"/>
                <w:sz w:val="18"/>
                <w:szCs w:val="20"/>
                <w:lang w:eastAsia="es-CO"/>
              </w:rPr>
              <w:t>(H)</w:t>
            </w: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</w:tr>
      <w:tr w:rsidR="0071518C" w:rsidRPr="009D737B" w:rsidTr="000459E5">
        <w:trPr>
          <w:trHeight w:val="1404"/>
          <w:jc w:val="center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  <w:t>Fecha Inicio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  <w:t>Fecha Fin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  <w:t>Número de audiencias efectivamente atendidas</w:t>
            </w: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FF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FF0000"/>
                <w:sz w:val="18"/>
                <w:szCs w:val="20"/>
                <w:lang w:eastAsia="es-CO"/>
              </w:rPr>
              <w:t>(D)</w:t>
            </w: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u w:val="single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  <w:t xml:space="preserve">por causas </w:t>
            </w: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u w:val="single"/>
                <w:lang w:eastAsia="es-CO"/>
              </w:rPr>
              <w:t>ajenas al funcionario</w:t>
            </w: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FF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FF0000"/>
                <w:sz w:val="18"/>
                <w:szCs w:val="20"/>
                <w:lang w:eastAsia="es-CO"/>
              </w:rPr>
              <w:t>(E)</w:t>
            </w: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u w:val="single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  <w:t xml:space="preserve">Por causas del funcionario </w:t>
            </w: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u w:val="single"/>
                <w:lang w:eastAsia="es-CO"/>
              </w:rPr>
              <w:t>con justificación atendible</w:t>
            </w: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FF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FF0000"/>
                <w:sz w:val="18"/>
                <w:szCs w:val="20"/>
                <w:lang w:eastAsia="es-CO"/>
              </w:rPr>
              <w:t>(F)</w:t>
            </w: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u w:val="single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  <w:t xml:space="preserve">Por causas del funcionario </w:t>
            </w:r>
            <w:r w:rsidRPr="009D737B"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u w:val="single"/>
                <w:lang w:eastAsia="es-CO"/>
              </w:rPr>
              <w:t>sin justificación atendible</w:t>
            </w: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FF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b/>
                <w:bCs/>
                <w:color w:val="FF0000"/>
                <w:sz w:val="18"/>
                <w:szCs w:val="20"/>
                <w:lang w:eastAsia="es-CO"/>
              </w:rPr>
              <w:t>(G)</w:t>
            </w:r>
          </w:p>
          <w:p w:rsidR="0071518C" w:rsidRPr="009D737B" w:rsidRDefault="0071518C" w:rsidP="00E806A6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</w:tr>
      <w:tr w:rsidR="0071518C" w:rsidRPr="009D737B" w:rsidTr="0071518C">
        <w:trPr>
          <w:trHeight w:val="300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</w:tr>
      <w:tr w:rsidR="0071518C" w:rsidRPr="009D737B" w:rsidTr="0071518C">
        <w:trPr>
          <w:trHeight w:val="300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</w:tr>
      <w:tr w:rsidR="0071518C" w:rsidRPr="009D737B" w:rsidTr="0071518C">
        <w:trPr>
          <w:trHeight w:val="300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</w:tr>
      <w:tr w:rsidR="0071518C" w:rsidRPr="009D737B" w:rsidTr="0071518C">
        <w:trPr>
          <w:trHeight w:val="300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8C" w:rsidRPr="009D737B" w:rsidRDefault="0071518C" w:rsidP="00E806A6">
            <w:pPr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</w:pPr>
            <w:r w:rsidRPr="009D737B">
              <w:rPr>
                <w:rFonts w:ascii="Calibri" w:hAnsi="Calibri" w:cs="Arial"/>
                <w:color w:val="000000"/>
                <w:sz w:val="18"/>
                <w:szCs w:val="20"/>
                <w:lang w:eastAsia="es-CO"/>
              </w:rPr>
              <w:t> </w:t>
            </w:r>
          </w:p>
        </w:tc>
      </w:tr>
    </w:tbl>
    <w:p w:rsidR="0071518C" w:rsidRDefault="0071518C" w:rsidP="0071518C">
      <w:pPr>
        <w:pStyle w:val="Ttulo5"/>
        <w:rPr>
          <w:rFonts w:ascii="Arial" w:hAnsi="Arial" w:cs="Arial"/>
          <w:b w:val="0"/>
          <w:sz w:val="28"/>
          <w:szCs w:val="22"/>
          <w:u w:val="single"/>
        </w:rPr>
      </w:pPr>
    </w:p>
    <w:p w:rsidR="0071518C" w:rsidRDefault="0071518C" w:rsidP="0071518C">
      <w:pPr>
        <w:rPr>
          <w:lang w:val="es-CO"/>
        </w:rPr>
      </w:pPr>
    </w:p>
    <w:p w:rsidR="0071518C" w:rsidRPr="00C832EF" w:rsidRDefault="0071518C" w:rsidP="0071518C">
      <w:pPr>
        <w:pStyle w:val="Ttulo5"/>
        <w:rPr>
          <w:rFonts w:ascii="Arial" w:hAnsi="Arial" w:cs="Arial"/>
          <w:szCs w:val="28"/>
          <w:u w:val="single"/>
        </w:rPr>
      </w:pPr>
      <w:r w:rsidRPr="00C832EF">
        <w:rPr>
          <w:rFonts w:ascii="Arial" w:hAnsi="Arial" w:cs="Arial"/>
          <w:szCs w:val="28"/>
          <w:u w:val="single"/>
        </w:rPr>
        <w:t>NOTA: EN CASO DE HABER LABORADO EN MÁS DE UN DESPACHO JUDICIAL RELACIONAR LA INFORMACIÓN POR CADA DESPACHO JUDICIAL CON EL PERIODO LABORADO Y LA DEMÁS INFORMACIÓN REQUERIDA.</w:t>
      </w:r>
    </w:p>
    <w:p w:rsidR="00A80778" w:rsidRPr="0071518C" w:rsidRDefault="006D4DBD" w:rsidP="0071518C">
      <w:pPr>
        <w:rPr>
          <w:lang w:val="es-CO"/>
        </w:rPr>
      </w:pPr>
    </w:p>
    <w:sectPr w:rsidR="00A80778" w:rsidRPr="0071518C" w:rsidSect="0071518C">
      <w:headerReference w:type="default" r:id="rId6"/>
      <w:footerReference w:type="default" r:id="rId7"/>
      <w:headerReference w:type="first" r:id="rId8"/>
      <w:footerReference w:type="first" r:id="rId9"/>
      <w:pgSz w:w="12242" w:h="15842" w:code="1"/>
      <w:pgMar w:top="1701" w:right="1701" w:bottom="1701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DBD" w:rsidRDefault="006D4DBD">
      <w:r>
        <w:separator/>
      </w:r>
    </w:p>
  </w:endnote>
  <w:endnote w:type="continuationSeparator" w:id="0">
    <w:p w:rsidR="006D4DBD" w:rsidRDefault="006D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96" w:rsidRDefault="000459E5" w:rsidP="00220D96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</w:t>
    </w:r>
    <w:r w:rsidRPr="009D10D5">
      <w:rPr>
        <w:rFonts w:ascii="Berylum" w:hAnsi="Berylum"/>
        <w:bCs/>
        <w:iCs/>
        <w:sz w:val="22"/>
        <w:szCs w:val="22"/>
      </w:rPr>
      <w:t xml:space="preserve">arrera </w:t>
    </w:r>
    <w:r>
      <w:rPr>
        <w:rFonts w:ascii="Berylum" w:hAnsi="Berylum"/>
        <w:bCs/>
        <w:iCs/>
        <w:sz w:val="22"/>
        <w:szCs w:val="22"/>
      </w:rPr>
      <w:t>23</w:t>
    </w:r>
    <w:r w:rsidRPr="009D10D5">
      <w:rPr>
        <w:rFonts w:ascii="Berylum" w:hAnsi="Berylum"/>
        <w:bCs/>
        <w:iCs/>
        <w:sz w:val="22"/>
        <w:szCs w:val="22"/>
      </w:rPr>
      <w:t xml:space="preserve"> No. </w:t>
    </w:r>
    <w:r>
      <w:rPr>
        <w:rFonts w:ascii="Berylum" w:hAnsi="Berylum"/>
        <w:bCs/>
        <w:iCs/>
        <w:sz w:val="22"/>
        <w:szCs w:val="22"/>
      </w:rPr>
      <w:t>21</w:t>
    </w:r>
    <w:r w:rsidRPr="009D10D5">
      <w:rPr>
        <w:rFonts w:ascii="Berylum" w:hAnsi="Berylum"/>
        <w:bCs/>
        <w:iCs/>
        <w:sz w:val="22"/>
        <w:szCs w:val="22"/>
      </w:rPr>
      <w:t xml:space="preserve"> – </w:t>
    </w:r>
    <w:r>
      <w:rPr>
        <w:rFonts w:ascii="Berylum" w:hAnsi="Berylum"/>
        <w:bCs/>
        <w:iCs/>
        <w:sz w:val="22"/>
        <w:szCs w:val="22"/>
      </w:rPr>
      <w:t>48</w:t>
    </w:r>
    <w:r w:rsidRPr="009D10D5">
      <w:rPr>
        <w:rFonts w:ascii="Berylum" w:hAnsi="Berylum"/>
        <w:bCs/>
        <w:iCs/>
        <w:sz w:val="22"/>
        <w:szCs w:val="22"/>
      </w:rPr>
      <w:t xml:space="preserve">  Piso </w:t>
    </w:r>
    <w:r>
      <w:rPr>
        <w:rFonts w:ascii="Berylum" w:hAnsi="Berylum"/>
        <w:bCs/>
        <w:iCs/>
        <w:sz w:val="22"/>
        <w:szCs w:val="22"/>
      </w:rPr>
      <w:t xml:space="preserve">1 </w:t>
    </w:r>
    <w:r w:rsidRPr="009D10D5">
      <w:rPr>
        <w:rFonts w:ascii="Berylum" w:hAnsi="Berylum"/>
        <w:bCs/>
        <w:iCs/>
        <w:sz w:val="22"/>
        <w:szCs w:val="22"/>
      </w:rPr>
      <w:t>Tel: (07</w:t>
    </w:r>
    <w:r>
      <w:rPr>
        <w:rFonts w:ascii="Berylum" w:hAnsi="Berylum"/>
        <w:bCs/>
        <w:iCs/>
        <w:sz w:val="22"/>
        <w:szCs w:val="22"/>
      </w:rPr>
      <w:t>6</w:t>
    </w:r>
    <w:r w:rsidRPr="009D10D5">
      <w:rPr>
        <w:rFonts w:ascii="Berylum" w:hAnsi="Berylum"/>
        <w:bCs/>
        <w:iCs/>
        <w:sz w:val="22"/>
        <w:szCs w:val="22"/>
      </w:rPr>
      <w:t xml:space="preserve">) </w:t>
    </w:r>
    <w:r>
      <w:rPr>
        <w:rFonts w:ascii="Berylum" w:hAnsi="Berylum"/>
        <w:bCs/>
        <w:iCs/>
        <w:sz w:val="22"/>
        <w:szCs w:val="22"/>
      </w:rPr>
      <w:t xml:space="preserve">8879635 Fax. </w:t>
    </w:r>
    <w:r w:rsidRPr="009D10D5">
      <w:rPr>
        <w:rFonts w:ascii="Berylum" w:hAnsi="Berylum"/>
        <w:bCs/>
        <w:iCs/>
        <w:sz w:val="22"/>
        <w:szCs w:val="22"/>
      </w:rPr>
      <w:t>(07</w:t>
    </w:r>
    <w:r>
      <w:rPr>
        <w:rFonts w:ascii="Berylum" w:hAnsi="Berylum"/>
        <w:bCs/>
        <w:iCs/>
        <w:sz w:val="22"/>
        <w:szCs w:val="22"/>
      </w:rPr>
      <w:t>6</w:t>
    </w:r>
    <w:r w:rsidRPr="009D10D5">
      <w:rPr>
        <w:rFonts w:ascii="Berylum" w:hAnsi="Berylum"/>
        <w:bCs/>
        <w:iCs/>
        <w:sz w:val="22"/>
        <w:szCs w:val="22"/>
      </w:rPr>
      <w:t xml:space="preserve">) </w:t>
    </w:r>
    <w:r>
      <w:rPr>
        <w:rFonts w:ascii="Berylum" w:hAnsi="Berylum"/>
        <w:bCs/>
        <w:iCs/>
        <w:sz w:val="22"/>
        <w:szCs w:val="22"/>
      </w:rPr>
      <w:t>8879637</w:t>
    </w:r>
  </w:p>
  <w:p w:rsidR="001D788F" w:rsidRPr="00220D96" w:rsidRDefault="000459E5" w:rsidP="00220D96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277" w:rsidRDefault="000459E5" w:rsidP="0090104F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27068E8F" wp14:editId="4197BE78">
          <wp:simplePos x="0" y="0"/>
          <wp:positionH relativeFrom="column">
            <wp:posOffset>4569460</wp:posOffset>
          </wp:positionH>
          <wp:positionV relativeFrom="paragraph">
            <wp:posOffset>-466725</wp:posOffset>
          </wp:positionV>
          <wp:extent cx="1587500" cy="92011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w:rsidR="00932B6A" w:rsidRPr="00AF6277" w:rsidRDefault="000459E5" w:rsidP="0090104F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DBD" w:rsidRDefault="006D4DBD">
      <w:r>
        <w:separator/>
      </w:r>
    </w:p>
  </w:footnote>
  <w:footnote w:type="continuationSeparator" w:id="0">
    <w:p w:rsidR="006D4DBD" w:rsidRDefault="006D4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056" w:rsidRPr="008B5ADA" w:rsidRDefault="000459E5" w:rsidP="00F74056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1312" behindDoc="1" locked="0" layoutInCell="1" allowOverlap="1" wp14:anchorId="708D4532" wp14:editId="76A485D9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9525" b="0"/>
          <wp:wrapNone/>
          <wp:docPr id="9" name="Imagen 9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F74056" w:rsidRDefault="000459E5" w:rsidP="00F74056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Caldas</w:t>
    </w:r>
  </w:p>
  <w:p w:rsidR="00F74056" w:rsidRDefault="006D4DBD" w:rsidP="00F740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5DD" w:rsidRPr="008B5ADA" w:rsidRDefault="000459E5" w:rsidP="001A55D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0288" behindDoc="1" locked="0" layoutInCell="1" allowOverlap="1" wp14:anchorId="20AFCB3F" wp14:editId="1314FBA4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9525" b="0"/>
          <wp:wrapNone/>
          <wp:docPr id="7" name="Imagen 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1A55DD" w:rsidRDefault="000459E5" w:rsidP="001A55DD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Caldas</w:t>
    </w:r>
  </w:p>
  <w:p w:rsidR="00932B6A" w:rsidRDefault="006D4D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8C"/>
    <w:rsid w:val="000459E5"/>
    <w:rsid w:val="00236A65"/>
    <w:rsid w:val="00285C94"/>
    <w:rsid w:val="00405B85"/>
    <w:rsid w:val="00482C5F"/>
    <w:rsid w:val="00562582"/>
    <w:rsid w:val="00620FE6"/>
    <w:rsid w:val="006247FA"/>
    <w:rsid w:val="006D4DBD"/>
    <w:rsid w:val="0071518C"/>
    <w:rsid w:val="00760600"/>
    <w:rsid w:val="008D338B"/>
    <w:rsid w:val="009B7C0C"/>
    <w:rsid w:val="00BC2587"/>
    <w:rsid w:val="00C0322B"/>
    <w:rsid w:val="00D20FF6"/>
    <w:rsid w:val="00D75F31"/>
    <w:rsid w:val="00F0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9B9B77-82AD-4A49-A500-42005A45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71518C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71518C"/>
    <w:rPr>
      <w:rFonts w:ascii="Tahoma" w:eastAsia="Arial Unicode MS" w:hAnsi="Tahoma" w:cs="Tahoma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7151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51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51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51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151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Sad_AuxJMag1</dc:creator>
  <cp:keywords/>
  <dc:description/>
  <cp:lastModifiedBy>SAd_Aux3</cp:lastModifiedBy>
  <cp:revision>2</cp:revision>
  <dcterms:created xsi:type="dcterms:W3CDTF">2018-01-25T19:24:00Z</dcterms:created>
  <dcterms:modified xsi:type="dcterms:W3CDTF">2018-01-25T19:24:00Z</dcterms:modified>
</cp:coreProperties>
</file>