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B4A" w:rsidRPr="001A674B" w:rsidRDefault="00CA3B4A" w:rsidP="00CA3B4A">
      <w:pPr>
        <w:pStyle w:val="Ttulo3"/>
        <w:spacing w:before="0" w:after="0"/>
        <w:jc w:val="center"/>
        <w:rPr>
          <w:sz w:val="22"/>
          <w:szCs w:val="22"/>
        </w:rPr>
      </w:pPr>
      <w:r w:rsidRPr="001A674B">
        <w:rPr>
          <w:sz w:val="22"/>
          <w:szCs w:val="22"/>
        </w:rPr>
        <w:t>ACUERDO No. PSA1</w:t>
      </w:r>
      <w:r w:rsidR="00AA093F" w:rsidRPr="001A674B">
        <w:rPr>
          <w:sz w:val="22"/>
          <w:szCs w:val="22"/>
        </w:rPr>
        <w:t>2</w:t>
      </w:r>
      <w:r w:rsidRPr="001A674B">
        <w:rPr>
          <w:sz w:val="22"/>
          <w:szCs w:val="22"/>
        </w:rPr>
        <w:t>-</w:t>
      </w:r>
      <w:r w:rsidR="00AA093F" w:rsidRPr="001A674B">
        <w:rPr>
          <w:sz w:val="22"/>
          <w:szCs w:val="22"/>
        </w:rPr>
        <w:t>0</w:t>
      </w:r>
      <w:r w:rsidR="009911AB">
        <w:rPr>
          <w:sz w:val="22"/>
          <w:szCs w:val="22"/>
        </w:rPr>
        <w:t>27</w:t>
      </w:r>
    </w:p>
    <w:p w:rsidR="00CA3B4A" w:rsidRPr="001A674B" w:rsidRDefault="00CA3B4A" w:rsidP="00CA3B4A">
      <w:pPr>
        <w:pStyle w:val="Ttulo1"/>
        <w:spacing w:before="0" w:after="0"/>
        <w:jc w:val="center"/>
        <w:rPr>
          <w:sz w:val="22"/>
          <w:szCs w:val="22"/>
        </w:rPr>
      </w:pPr>
      <w:r w:rsidRPr="001A674B">
        <w:rPr>
          <w:sz w:val="22"/>
          <w:szCs w:val="22"/>
        </w:rPr>
        <w:t>(</w:t>
      </w:r>
      <w:r w:rsidR="009911AB">
        <w:rPr>
          <w:sz w:val="22"/>
          <w:szCs w:val="22"/>
        </w:rPr>
        <w:t>13</w:t>
      </w:r>
      <w:r w:rsidR="007B3C14">
        <w:rPr>
          <w:sz w:val="22"/>
          <w:szCs w:val="22"/>
        </w:rPr>
        <w:t xml:space="preserve"> d</w:t>
      </w:r>
      <w:r w:rsidRPr="001A674B">
        <w:rPr>
          <w:sz w:val="22"/>
          <w:szCs w:val="22"/>
        </w:rPr>
        <w:t xml:space="preserve">e </w:t>
      </w:r>
      <w:r w:rsidR="009911AB">
        <w:rPr>
          <w:sz w:val="22"/>
          <w:szCs w:val="22"/>
        </w:rPr>
        <w:t>abril</w:t>
      </w:r>
      <w:r w:rsidR="002F4E41" w:rsidRPr="001A674B">
        <w:rPr>
          <w:sz w:val="22"/>
          <w:szCs w:val="22"/>
        </w:rPr>
        <w:t xml:space="preserve"> </w:t>
      </w:r>
      <w:r w:rsidRPr="001A674B">
        <w:rPr>
          <w:sz w:val="22"/>
          <w:szCs w:val="22"/>
        </w:rPr>
        <w:t>de 201</w:t>
      </w:r>
      <w:r w:rsidR="00AA093F" w:rsidRPr="001A674B">
        <w:rPr>
          <w:sz w:val="22"/>
          <w:szCs w:val="22"/>
        </w:rPr>
        <w:t>2</w:t>
      </w:r>
      <w:r w:rsidRPr="001A674B">
        <w:rPr>
          <w:sz w:val="22"/>
          <w:szCs w:val="22"/>
        </w:rPr>
        <w:t>)</w:t>
      </w:r>
    </w:p>
    <w:p w:rsidR="00B55650" w:rsidRPr="007B3C14" w:rsidRDefault="00B55650" w:rsidP="00B55650">
      <w:pPr>
        <w:jc w:val="center"/>
        <w:rPr>
          <w:rFonts w:ascii="Arial" w:hAnsi="Arial" w:cs="Arial"/>
          <w:sz w:val="22"/>
          <w:szCs w:val="22"/>
        </w:rPr>
      </w:pPr>
    </w:p>
    <w:p w:rsidR="00987D91" w:rsidRDefault="00B55650" w:rsidP="00585015">
      <w:pPr>
        <w:jc w:val="center"/>
        <w:rPr>
          <w:rFonts w:ascii="Arial" w:hAnsi="Arial" w:cs="Arial"/>
          <w:szCs w:val="22"/>
        </w:rPr>
      </w:pPr>
      <w:r w:rsidRPr="001A674B">
        <w:rPr>
          <w:rFonts w:ascii="Arial" w:hAnsi="Arial" w:cs="Arial"/>
          <w:sz w:val="22"/>
          <w:szCs w:val="22"/>
          <w:lang w:val="es-CO"/>
        </w:rPr>
        <w:t>“</w:t>
      </w:r>
      <w:r w:rsidR="007B3C14" w:rsidRPr="00737D34">
        <w:rPr>
          <w:rFonts w:ascii="Arial" w:hAnsi="Arial" w:cs="Arial"/>
          <w:szCs w:val="22"/>
        </w:rPr>
        <w:t xml:space="preserve">Por </w:t>
      </w:r>
      <w:r w:rsidR="00FB0309">
        <w:rPr>
          <w:rFonts w:ascii="Arial" w:hAnsi="Arial" w:cs="Arial"/>
          <w:szCs w:val="22"/>
        </w:rPr>
        <w:t>medio d</w:t>
      </w:r>
      <w:r w:rsidR="007B3C14" w:rsidRPr="00737D34">
        <w:rPr>
          <w:rFonts w:ascii="Arial" w:hAnsi="Arial" w:cs="Arial"/>
          <w:szCs w:val="22"/>
        </w:rPr>
        <w:t>el cual se</w:t>
      </w:r>
      <w:r w:rsidR="009911AB">
        <w:rPr>
          <w:rFonts w:ascii="Arial" w:hAnsi="Arial" w:cs="Arial"/>
          <w:szCs w:val="22"/>
        </w:rPr>
        <w:t xml:space="preserve"> adiciona el Acuerdo PSA12-23 de marzo 29 de 2012</w:t>
      </w:r>
      <w:r w:rsidR="00FB0309">
        <w:rPr>
          <w:rFonts w:ascii="Arial" w:hAnsi="Arial" w:cs="Arial"/>
          <w:szCs w:val="22"/>
        </w:rPr>
        <w:t>.”</w:t>
      </w:r>
    </w:p>
    <w:p w:rsidR="00FB0309" w:rsidRDefault="00FB0309" w:rsidP="00585015">
      <w:pPr>
        <w:jc w:val="center"/>
        <w:rPr>
          <w:rFonts w:ascii="Arial" w:hAnsi="Arial" w:cs="Arial"/>
          <w:szCs w:val="22"/>
        </w:rPr>
      </w:pPr>
    </w:p>
    <w:p w:rsidR="00FB0309" w:rsidRDefault="00FB0309" w:rsidP="00585015">
      <w:pPr>
        <w:jc w:val="center"/>
        <w:rPr>
          <w:rFonts w:ascii="Arial" w:hAnsi="Arial" w:cs="Arial"/>
          <w:sz w:val="22"/>
          <w:szCs w:val="22"/>
          <w:lang w:val="es-CO"/>
        </w:rPr>
      </w:pPr>
    </w:p>
    <w:p w:rsidR="00B55650" w:rsidRPr="001A674B" w:rsidRDefault="00B0142C" w:rsidP="00B55650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smartTag w:uri="urn:schemas-microsoft-com:office:smarttags" w:element="PersonName">
        <w:smartTagPr>
          <w:attr w:name="ProductID" w:val="LA SALA ADMINISTRATIVA"/>
        </w:smartTagPr>
        <w:r w:rsidRPr="001A674B">
          <w:rPr>
            <w:rFonts w:ascii="Arial" w:hAnsi="Arial" w:cs="Arial"/>
            <w:b/>
            <w:sz w:val="22"/>
            <w:szCs w:val="22"/>
            <w:lang w:val="es-CO"/>
          </w:rPr>
          <w:t xml:space="preserve">LA </w:t>
        </w:r>
        <w:r w:rsidRPr="001A674B">
          <w:rPr>
            <w:rFonts w:ascii="Arial" w:hAnsi="Arial" w:cs="Arial"/>
            <w:b/>
            <w:spacing w:val="-10"/>
            <w:sz w:val="22"/>
            <w:szCs w:val="22"/>
            <w:lang w:val="es-CO"/>
          </w:rPr>
          <w:t>SALA ADMINISTRATIVA</w:t>
        </w:r>
      </w:smartTag>
      <w:r w:rsidRPr="001A674B">
        <w:rPr>
          <w:rFonts w:ascii="Arial" w:hAnsi="Arial" w:cs="Arial"/>
          <w:b/>
          <w:spacing w:val="-10"/>
          <w:sz w:val="22"/>
          <w:szCs w:val="22"/>
          <w:lang w:val="es-CO"/>
        </w:rPr>
        <w:t xml:space="preserve"> DE</w:t>
      </w:r>
      <w:r w:rsidR="00B55650" w:rsidRPr="001A674B">
        <w:rPr>
          <w:rFonts w:ascii="Arial" w:hAnsi="Arial" w:cs="Arial"/>
          <w:b/>
          <w:spacing w:val="-10"/>
          <w:sz w:val="22"/>
          <w:szCs w:val="22"/>
          <w:lang w:val="es-CO"/>
        </w:rPr>
        <w:t xml:space="preserve">L CONSEJO </w:t>
      </w:r>
      <w:r w:rsidRPr="001A674B">
        <w:rPr>
          <w:rFonts w:ascii="Arial" w:hAnsi="Arial" w:cs="Arial"/>
          <w:b/>
          <w:spacing w:val="-10"/>
          <w:sz w:val="22"/>
          <w:szCs w:val="22"/>
          <w:lang w:val="es-CO"/>
        </w:rPr>
        <w:t xml:space="preserve">SECCIONAL </w:t>
      </w:r>
      <w:r w:rsidR="00B55650" w:rsidRPr="001A674B">
        <w:rPr>
          <w:rFonts w:ascii="Arial" w:hAnsi="Arial" w:cs="Arial"/>
          <w:b/>
          <w:spacing w:val="-10"/>
          <w:sz w:val="22"/>
          <w:szCs w:val="22"/>
          <w:lang w:val="es-CO"/>
        </w:rPr>
        <w:t xml:space="preserve">DE </w:t>
      </w:r>
      <w:smartTag w:uri="urn:schemas-microsoft-com:office:smarttags" w:element="PersonName">
        <w:smartTagPr>
          <w:attr w:name="ProductID" w:val="LA JUDICATURA DE"/>
        </w:smartTagPr>
        <w:r w:rsidR="00B55650" w:rsidRPr="001A674B">
          <w:rPr>
            <w:rFonts w:ascii="Arial" w:hAnsi="Arial" w:cs="Arial"/>
            <w:b/>
            <w:spacing w:val="-10"/>
            <w:sz w:val="22"/>
            <w:szCs w:val="22"/>
            <w:lang w:val="es-CO"/>
          </w:rPr>
          <w:t>LA JUDICATURA</w:t>
        </w:r>
        <w:r w:rsidRPr="001A674B">
          <w:rPr>
            <w:rFonts w:ascii="Arial" w:hAnsi="Arial" w:cs="Arial"/>
            <w:b/>
            <w:spacing w:val="-10"/>
            <w:sz w:val="22"/>
            <w:szCs w:val="22"/>
            <w:lang w:val="es-CO"/>
          </w:rPr>
          <w:t xml:space="preserve"> DE</w:t>
        </w:r>
      </w:smartTag>
      <w:r w:rsidRPr="001A674B">
        <w:rPr>
          <w:rFonts w:ascii="Arial" w:hAnsi="Arial" w:cs="Arial"/>
          <w:b/>
          <w:spacing w:val="-10"/>
          <w:sz w:val="22"/>
          <w:szCs w:val="22"/>
          <w:lang w:val="es-CO"/>
        </w:rPr>
        <w:t xml:space="preserve"> </w:t>
      </w:r>
      <w:r w:rsidR="00BC6204" w:rsidRPr="001A674B">
        <w:rPr>
          <w:rFonts w:ascii="Arial" w:hAnsi="Arial" w:cs="Arial"/>
          <w:b/>
          <w:spacing w:val="-10"/>
          <w:sz w:val="22"/>
          <w:szCs w:val="22"/>
          <w:lang w:val="es-CO"/>
        </w:rPr>
        <w:t>CALDAS</w:t>
      </w:r>
      <w:r w:rsidR="007B3C14">
        <w:rPr>
          <w:rFonts w:ascii="Arial" w:hAnsi="Arial" w:cs="Arial"/>
          <w:spacing w:val="-10"/>
          <w:sz w:val="22"/>
          <w:szCs w:val="22"/>
          <w:lang w:val="es-CO"/>
        </w:rPr>
        <w:t>,</w:t>
      </w:r>
    </w:p>
    <w:p w:rsidR="00B55650" w:rsidRDefault="00B55650" w:rsidP="00B55650">
      <w:pPr>
        <w:jc w:val="center"/>
        <w:rPr>
          <w:rFonts w:ascii="Arial" w:hAnsi="Arial" w:cs="Arial"/>
          <w:sz w:val="22"/>
          <w:szCs w:val="22"/>
          <w:lang w:val="es-CO"/>
        </w:rPr>
      </w:pPr>
    </w:p>
    <w:p w:rsidR="00FF468B" w:rsidRPr="001A674B" w:rsidRDefault="00FF468B" w:rsidP="00B55650">
      <w:pPr>
        <w:jc w:val="center"/>
        <w:rPr>
          <w:rFonts w:ascii="Arial" w:hAnsi="Arial" w:cs="Arial"/>
          <w:sz w:val="22"/>
          <w:szCs w:val="22"/>
          <w:lang w:val="es-CO"/>
        </w:rPr>
      </w:pPr>
    </w:p>
    <w:p w:rsidR="00014802" w:rsidRPr="007957F0" w:rsidRDefault="00014802" w:rsidP="00434711">
      <w:pPr>
        <w:jc w:val="both"/>
        <w:rPr>
          <w:rFonts w:ascii="Arial" w:hAnsi="Arial" w:cs="Arial"/>
          <w:sz w:val="22"/>
          <w:szCs w:val="22"/>
        </w:rPr>
      </w:pPr>
      <w:r w:rsidRPr="007957F0">
        <w:rPr>
          <w:rFonts w:ascii="Arial" w:hAnsi="Arial" w:cs="Arial"/>
          <w:sz w:val="22"/>
          <w:szCs w:val="22"/>
        </w:rPr>
        <w:t xml:space="preserve">En </w:t>
      </w:r>
      <w:r w:rsidRPr="007957F0">
        <w:rPr>
          <w:rFonts w:ascii="Arial" w:hAnsi="Arial" w:cs="Arial"/>
          <w:spacing w:val="-4"/>
          <w:sz w:val="22"/>
          <w:szCs w:val="22"/>
        </w:rPr>
        <w:t xml:space="preserve">ejercicio de </w:t>
      </w:r>
      <w:r w:rsidR="00FF468B">
        <w:rPr>
          <w:rFonts w:ascii="Arial" w:hAnsi="Arial" w:cs="Arial"/>
          <w:spacing w:val="-4"/>
          <w:sz w:val="22"/>
          <w:szCs w:val="22"/>
        </w:rPr>
        <w:t xml:space="preserve">las </w:t>
      </w:r>
      <w:r w:rsidRPr="007957F0">
        <w:rPr>
          <w:rFonts w:ascii="Arial" w:hAnsi="Arial" w:cs="Arial"/>
          <w:spacing w:val="-4"/>
          <w:sz w:val="22"/>
          <w:szCs w:val="22"/>
        </w:rPr>
        <w:t xml:space="preserve">facultades </w:t>
      </w:r>
      <w:r w:rsidR="007957F0" w:rsidRPr="007957F0">
        <w:rPr>
          <w:rFonts w:ascii="Arial" w:hAnsi="Arial" w:cs="Arial"/>
          <w:bCs/>
          <w:sz w:val="22"/>
          <w:szCs w:val="22"/>
        </w:rPr>
        <w:t xml:space="preserve">establecidas en </w:t>
      </w:r>
      <w:r w:rsidR="00FF468B">
        <w:rPr>
          <w:rFonts w:ascii="Arial" w:hAnsi="Arial" w:cs="Arial"/>
          <w:bCs/>
          <w:sz w:val="22"/>
          <w:szCs w:val="22"/>
        </w:rPr>
        <w:t xml:space="preserve">los </w:t>
      </w:r>
      <w:r w:rsidR="00FF468B" w:rsidRPr="007957F0">
        <w:rPr>
          <w:rFonts w:ascii="Arial" w:hAnsi="Arial" w:cs="Arial"/>
          <w:bCs/>
          <w:sz w:val="22"/>
          <w:szCs w:val="22"/>
        </w:rPr>
        <w:t xml:space="preserve">numerales 1º y 3º </w:t>
      </w:r>
      <w:r w:rsidR="00FF468B">
        <w:rPr>
          <w:rFonts w:ascii="Arial" w:hAnsi="Arial" w:cs="Arial"/>
          <w:bCs/>
          <w:sz w:val="22"/>
          <w:szCs w:val="22"/>
        </w:rPr>
        <w:t>d</w:t>
      </w:r>
      <w:r w:rsidR="007957F0" w:rsidRPr="007957F0">
        <w:rPr>
          <w:rFonts w:ascii="Arial" w:hAnsi="Arial" w:cs="Arial"/>
          <w:bCs/>
          <w:sz w:val="22"/>
          <w:szCs w:val="22"/>
        </w:rPr>
        <w:t>el art</w:t>
      </w:r>
      <w:r w:rsidR="00FF468B">
        <w:rPr>
          <w:rFonts w:ascii="Arial" w:hAnsi="Arial" w:cs="Arial"/>
          <w:bCs/>
          <w:sz w:val="22"/>
          <w:szCs w:val="22"/>
        </w:rPr>
        <w:t>í</w:t>
      </w:r>
      <w:r w:rsidR="007957F0" w:rsidRPr="007957F0">
        <w:rPr>
          <w:rFonts w:ascii="Arial" w:hAnsi="Arial" w:cs="Arial"/>
          <w:bCs/>
          <w:sz w:val="22"/>
          <w:szCs w:val="22"/>
        </w:rPr>
        <w:t>culo 101 de la ley 270 de 1996</w:t>
      </w:r>
      <w:r w:rsidR="00FF468B">
        <w:rPr>
          <w:rFonts w:ascii="Arial" w:hAnsi="Arial" w:cs="Arial"/>
          <w:bCs/>
          <w:sz w:val="22"/>
          <w:szCs w:val="22"/>
        </w:rPr>
        <w:t xml:space="preserve">, </w:t>
      </w:r>
      <w:r w:rsidR="007957F0" w:rsidRPr="007957F0">
        <w:rPr>
          <w:rFonts w:ascii="Arial" w:hAnsi="Arial" w:cs="Arial"/>
          <w:bCs/>
          <w:sz w:val="22"/>
          <w:szCs w:val="22"/>
        </w:rPr>
        <w:t xml:space="preserve">en el </w:t>
      </w:r>
      <w:r w:rsidR="00FF468B" w:rsidRPr="007957F0">
        <w:rPr>
          <w:rFonts w:ascii="Arial" w:hAnsi="Arial" w:cs="Arial"/>
          <w:bCs/>
          <w:sz w:val="22"/>
          <w:szCs w:val="22"/>
        </w:rPr>
        <w:t>artículo décimo segundo</w:t>
      </w:r>
      <w:r w:rsidR="00FF468B">
        <w:rPr>
          <w:rFonts w:ascii="Arial" w:hAnsi="Arial" w:cs="Arial"/>
          <w:bCs/>
          <w:sz w:val="22"/>
          <w:szCs w:val="22"/>
        </w:rPr>
        <w:t xml:space="preserve"> del </w:t>
      </w:r>
      <w:r w:rsidR="007957F0" w:rsidRPr="007957F0">
        <w:rPr>
          <w:rFonts w:ascii="Arial" w:hAnsi="Arial" w:cs="Arial"/>
          <w:bCs/>
          <w:sz w:val="22"/>
          <w:szCs w:val="22"/>
        </w:rPr>
        <w:t xml:space="preserve">Acuerdo 8704 de Septiembre 28 de 2011, </w:t>
      </w:r>
      <w:r w:rsidR="000E3E90">
        <w:rPr>
          <w:rFonts w:ascii="Arial" w:hAnsi="Arial" w:cs="Arial"/>
          <w:bCs/>
          <w:sz w:val="22"/>
          <w:szCs w:val="22"/>
        </w:rPr>
        <w:t xml:space="preserve">y en el </w:t>
      </w:r>
      <w:r w:rsidR="00FF468B">
        <w:rPr>
          <w:rFonts w:ascii="Arial" w:hAnsi="Arial" w:cs="Arial"/>
          <w:bCs/>
          <w:sz w:val="22"/>
          <w:szCs w:val="22"/>
        </w:rPr>
        <w:t xml:space="preserve">artículo quinto del </w:t>
      </w:r>
      <w:r w:rsidR="000E3E90">
        <w:rPr>
          <w:rFonts w:ascii="Arial" w:hAnsi="Arial" w:cs="Arial"/>
          <w:bCs/>
          <w:sz w:val="22"/>
          <w:szCs w:val="22"/>
        </w:rPr>
        <w:t>Acuerdo 9260 de febrero 21 de 2012</w:t>
      </w:r>
      <w:r w:rsidRPr="007957F0">
        <w:rPr>
          <w:rFonts w:ascii="Arial" w:hAnsi="Arial" w:cs="Arial"/>
          <w:spacing w:val="-4"/>
          <w:sz w:val="22"/>
          <w:szCs w:val="22"/>
        </w:rPr>
        <w:t>,</w:t>
      </w:r>
      <w:r w:rsidR="00FF468B">
        <w:rPr>
          <w:rFonts w:ascii="Arial" w:hAnsi="Arial" w:cs="Arial"/>
          <w:spacing w:val="-4"/>
          <w:sz w:val="22"/>
          <w:szCs w:val="22"/>
        </w:rPr>
        <w:t xml:space="preserve"> y teniendo en cuenta </w:t>
      </w:r>
      <w:r w:rsidR="00F77DF8" w:rsidRPr="007957F0">
        <w:rPr>
          <w:rFonts w:ascii="Arial" w:hAnsi="Arial" w:cs="Arial"/>
          <w:spacing w:val="-4"/>
          <w:sz w:val="22"/>
          <w:szCs w:val="22"/>
        </w:rPr>
        <w:t xml:space="preserve">las </w:t>
      </w:r>
      <w:r w:rsidRPr="007957F0">
        <w:rPr>
          <w:rFonts w:ascii="Arial" w:hAnsi="Arial" w:cs="Arial"/>
          <w:spacing w:val="-4"/>
          <w:sz w:val="22"/>
          <w:szCs w:val="22"/>
        </w:rPr>
        <w:t>siguientes</w:t>
      </w:r>
      <w:r w:rsidRPr="007957F0">
        <w:rPr>
          <w:rFonts w:ascii="Arial" w:hAnsi="Arial" w:cs="Arial"/>
          <w:sz w:val="22"/>
          <w:szCs w:val="22"/>
        </w:rPr>
        <w:t>,</w:t>
      </w:r>
    </w:p>
    <w:p w:rsidR="00F05C60" w:rsidRPr="001A674B" w:rsidRDefault="00F05C60" w:rsidP="00B55650">
      <w:pPr>
        <w:jc w:val="center"/>
        <w:rPr>
          <w:rFonts w:ascii="Arial" w:hAnsi="Arial" w:cs="Arial"/>
          <w:sz w:val="22"/>
          <w:szCs w:val="22"/>
        </w:rPr>
      </w:pPr>
    </w:p>
    <w:p w:rsidR="00014802" w:rsidRPr="001A674B" w:rsidRDefault="00014802" w:rsidP="00B55650">
      <w:pPr>
        <w:jc w:val="center"/>
        <w:rPr>
          <w:rFonts w:ascii="Arial" w:hAnsi="Arial" w:cs="Arial"/>
          <w:sz w:val="22"/>
          <w:szCs w:val="22"/>
        </w:rPr>
      </w:pPr>
      <w:r w:rsidRPr="001A674B">
        <w:rPr>
          <w:rFonts w:ascii="Arial" w:hAnsi="Arial" w:cs="Arial"/>
          <w:b/>
          <w:sz w:val="22"/>
          <w:szCs w:val="22"/>
        </w:rPr>
        <w:t>CONSIDERACIONES</w:t>
      </w:r>
      <w:r w:rsidRPr="001A674B">
        <w:rPr>
          <w:rFonts w:ascii="Arial" w:hAnsi="Arial" w:cs="Arial"/>
          <w:sz w:val="22"/>
          <w:szCs w:val="22"/>
        </w:rPr>
        <w:t xml:space="preserve">: </w:t>
      </w:r>
    </w:p>
    <w:p w:rsidR="007B3C14" w:rsidRDefault="007B3C14" w:rsidP="007B3C14">
      <w:pPr>
        <w:jc w:val="both"/>
        <w:rPr>
          <w:rFonts w:ascii="Arial" w:hAnsi="Arial" w:cs="Arial"/>
          <w:sz w:val="22"/>
          <w:szCs w:val="22"/>
        </w:rPr>
      </w:pPr>
    </w:p>
    <w:p w:rsidR="00FF468B" w:rsidRPr="007B3C14" w:rsidRDefault="00FF468B" w:rsidP="007B3C14">
      <w:pPr>
        <w:jc w:val="both"/>
        <w:rPr>
          <w:rFonts w:ascii="Arial" w:hAnsi="Arial" w:cs="Arial"/>
          <w:sz w:val="22"/>
          <w:szCs w:val="22"/>
        </w:rPr>
      </w:pPr>
    </w:p>
    <w:p w:rsidR="009911AB" w:rsidRDefault="007B3C14" w:rsidP="009911AB">
      <w:pPr>
        <w:jc w:val="both"/>
        <w:rPr>
          <w:rFonts w:ascii="Arial" w:hAnsi="Arial" w:cs="Arial"/>
          <w:szCs w:val="22"/>
        </w:rPr>
      </w:pPr>
      <w:r w:rsidRPr="007B3C14">
        <w:rPr>
          <w:rFonts w:ascii="Arial" w:hAnsi="Arial" w:cs="Arial"/>
          <w:sz w:val="22"/>
          <w:szCs w:val="22"/>
        </w:rPr>
        <w:t>Q</w:t>
      </w:r>
      <w:r w:rsidR="009911AB">
        <w:rPr>
          <w:rFonts w:ascii="Arial" w:hAnsi="Arial" w:cs="Arial"/>
          <w:spacing w:val="-4"/>
          <w:sz w:val="22"/>
          <w:szCs w:val="22"/>
        </w:rPr>
        <w:t xml:space="preserve">ue esta </w:t>
      </w:r>
      <w:r w:rsidRPr="00D613D9">
        <w:rPr>
          <w:rFonts w:ascii="Arial" w:hAnsi="Arial" w:cs="Arial"/>
          <w:spacing w:val="-4"/>
          <w:sz w:val="22"/>
          <w:szCs w:val="22"/>
        </w:rPr>
        <w:t>Sala Administrativa del Consejo S</w:t>
      </w:r>
      <w:r w:rsidR="009911AB">
        <w:rPr>
          <w:rFonts w:ascii="Arial" w:hAnsi="Arial" w:cs="Arial"/>
          <w:spacing w:val="-4"/>
          <w:sz w:val="22"/>
          <w:szCs w:val="22"/>
        </w:rPr>
        <w:t>eccional de</w:t>
      </w:r>
      <w:r w:rsidRPr="00D613D9">
        <w:rPr>
          <w:rFonts w:ascii="Arial" w:hAnsi="Arial" w:cs="Arial"/>
          <w:spacing w:val="-4"/>
          <w:sz w:val="22"/>
          <w:szCs w:val="22"/>
        </w:rPr>
        <w:t xml:space="preserve"> la Judicatura profirió el Acuerdo </w:t>
      </w:r>
      <w:r w:rsidR="00E26323">
        <w:rPr>
          <w:rFonts w:ascii="Arial" w:hAnsi="Arial" w:cs="Arial"/>
          <w:spacing w:val="-4"/>
          <w:sz w:val="22"/>
          <w:szCs w:val="22"/>
        </w:rPr>
        <w:t xml:space="preserve"> </w:t>
      </w:r>
      <w:r w:rsidRPr="00D613D9">
        <w:rPr>
          <w:rFonts w:ascii="Arial" w:hAnsi="Arial" w:cs="Arial"/>
          <w:spacing w:val="-4"/>
          <w:sz w:val="22"/>
          <w:szCs w:val="22"/>
        </w:rPr>
        <w:t>PSA</w:t>
      </w:r>
      <w:r w:rsidR="009911AB">
        <w:rPr>
          <w:rFonts w:ascii="Arial" w:hAnsi="Arial" w:cs="Arial"/>
          <w:spacing w:val="-4"/>
          <w:sz w:val="22"/>
          <w:szCs w:val="22"/>
        </w:rPr>
        <w:t>A12</w:t>
      </w:r>
      <w:r w:rsidR="00434711">
        <w:rPr>
          <w:rFonts w:ascii="Arial" w:hAnsi="Arial" w:cs="Arial"/>
          <w:spacing w:val="-4"/>
          <w:sz w:val="22"/>
          <w:szCs w:val="22"/>
        </w:rPr>
        <w:t>-</w:t>
      </w:r>
      <w:r w:rsidR="009911AB">
        <w:rPr>
          <w:rFonts w:ascii="Arial" w:hAnsi="Arial" w:cs="Arial"/>
          <w:spacing w:val="-4"/>
          <w:sz w:val="22"/>
          <w:szCs w:val="22"/>
        </w:rPr>
        <w:t>23</w:t>
      </w:r>
      <w:r w:rsidRPr="00D613D9">
        <w:rPr>
          <w:rFonts w:ascii="Arial" w:hAnsi="Arial" w:cs="Arial"/>
          <w:spacing w:val="-4"/>
          <w:sz w:val="22"/>
          <w:szCs w:val="22"/>
        </w:rPr>
        <w:t xml:space="preserve"> de </w:t>
      </w:r>
      <w:r w:rsidR="00434711">
        <w:rPr>
          <w:rFonts w:ascii="Arial" w:hAnsi="Arial" w:cs="Arial"/>
          <w:spacing w:val="-4"/>
          <w:sz w:val="22"/>
          <w:szCs w:val="22"/>
        </w:rPr>
        <w:t>2</w:t>
      </w:r>
      <w:r w:rsidR="009911AB">
        <w:rPr>
          <w:rFonts w:ascii="Arial" w:hAnsi="Arial" w:cs="Arial"/>
          <w:spacing w:val="-4"/>
          <w:sz w:val="22"/>
          <w:szCs w:val="22"/>
        </w:rPr>
        <w:t>9</w:t>
      </w:r>
      <w:r w:rsidRPr="00D613D9">
        <w:rPr>
          <w:rFonts w:ascii="Arial" w:hAnsi="Arial" w:cs="Arial"/>
          <w:spacing w:val="-4"/>
          <w:sz w:val="22"/>
          <w:szCs w:val="22"/>
        </w:rPr>
        <w:t xml:space="preserve"> de </w:t>
      </w:r>
      <w:r w:rsidR="009911AB">
        <w:rPr>
          <w:rFonts w:ascii="Arial" w:hAnsi="Arial" w:cs="Arial"/>
          <w:spacing w:val="-4"/>
          <w:sz w:val="22"/>
          <w:szCs w:val="22"/>
        </w:rPr>
        <w:t>marzo</w:t>
      </w:r>
      <w:r w:rsidR="002131D1">
        <w:rPr>
          <w:rFonts w:ascii="Arial" w:hAnsi="Arial" w:cs="Arial"/>
          <w:spacing w:val="-4"/>
          <w:sz w:val="22"/>
          <w:szCs w:val="22"/>
        </w:rPr>
        <w:t xml:space="preserve"> de 201</w:t>
      </w:r>
      <w:r w:rsidR="009911AB">
        <w:rPr>
          <w:rFonts w:ascii="Arial" w:hAnsi="Arial" w:cs="Arial"/>
          <w:spacing w:val="-4"/>
          <w:sz w:val="22"/>
          <w:szCs w:val="22"/>
        </w:rPr>
        <w:t>2</w:t>
      </w:r>
      <w:r w:rsidRPr="00D613D9">
        <w:rPr>
          <w:rFonts w:ascii="Arial" w:hAnsi="Arial" w:cs="Arial"/>
          <w:spacing w:val="-4"/>
          <w:sz w:val="22"/>
          <w:szCs w:val="22"/>
        </w:rPr>
        <w:t xml:space="preserve">, </w:t>
      </w:r>
      <w:r w:rsidR="009911AB" w:rsidRPr="001A674B">
        <w:rPr>
          <w:rFonts w:ascii="Arial" w:hAnsi="Arial" w:cs="Arial"/>
          <w:sz w:val="22"/>
          <w:szCs w:val="22"/>
          <w:lang w:val="es-CO"/>
        </w:rPr>
        <w:t>“</w:t>
      </w:r>
      <w:r w:rsidR="009911AB" w:rsidRPr="00737D34">
        <w:rPr>
          <w:rFonts w:ascii="Arial" w:hAnsi="Arial" w:cs="Arial"/>
          <w:szCs w:val="22"/>
        </w:rPr>
        <w:t xml:space="preserve">Por </w:t>
      </w:r>
      <w:r w:rsidR="009911AB">
        <w:rPr>
          <w:rFonts w:ascii="Arial" w:hAnsi="Arial" w:cs="Arial"/>
          <w:szCs w:val="22"/>
        </w:rPr>
        <w:t>medio d</w:t>
      </w:r>
      <w:r w:rsidR="009911AB" w:rsidRPr="00737D34">
        <w:rPr>
          <w:rFonts w:ascii="Arial" w:hAnsi="Arial" w:cs="Arial"/>
          <w:szCs w:val="22"/>
        </w:rPr>
        <w:t>el cual se</w:t>
      </w:r>
      <w:r w:rsidR="009911AB">
        <w:rPr>
          <w:rFonts w:ascii="Arial" w:hAnsi="Arial" w:cs="Arial"/>
          <w:szCs w:val="22"/>
        </w:rPr>
        <w:t xml:space="preserve"> establece la fecha de entrada en operación de la oralidad en los Despachos permanentes de las especialidades civil y de familia y se establecen medidas para los Despachos Judiciales (permanentes y Adjuntos) del Distrito Judicial  de Manizales, tendientes a disponer la atención de los asuntos de estas especialidades, dando aplicación al parágrafo del Artículo 209-Bis de la Ley 270 de 1996 y del Parágrafo del Artículo 44 de la Ley 1395 de 2010.”</w:t>
      </w:r>
    </w:p>
    <w:p w:rsidR="00434711" w:rsidRPr="007B3C14" w:rsidRDefault="00434711" w:rsidP="007B3C14">
      <w:pPr>
        <w:jc w:val="both"/>
        <w:rPr>
          <w:rFonts w:ascii="Arial" w:hAnsi="Arial" w:cs="Arial"/>
          <w:sz w:val="22"/>
          <w:szCs w:val="22"/>
        </w:rPr>
      </w:pPr>
    </w:p>
    <w:p w:rsidR="00E26323" w:rsidRDefault="009911AB" w:rsidP="00E2632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Que en dicho acuerdo faltó hablar sobre la redistribución de los procesos de segunda instancia  de los Juzgados Civiles del circuito de Manizales.</w:t>
      </w:r>
    </w:p>
    <w:p w:rsidR="00E26323" w:rsidRDefault="00E26323" w:rsidP="00E26323">
      <w:pPr>
        <w:pStyle w:val="Default"/>
        <w:jc w:val="both"/>
        <w:rPr>
          <w:sz w:val="22"/>
          <w:szCs w:val="22"/>
        </w:rPr>
      </w:pPr>
    </w:p>
    <w:p w:rsidR="003C2C10" w:rsidRDefault="00E26323" w:rsidP="003C2C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 fundamento en lo anterior, </w:t>
      </w:r>
    </w:p>
    <w:p w:rsidR="00E26323" w:rsidRPr="001A674B" w:rsidRDefault="00E26323" w:rsidP="003C2C10">
      <w:pPr>
        <w:jc w:val="both"/>
        <w:rPr>
          <w:rFonts w:ascii="Arial" w:hAnsi="Arial" w:cs="Arial"/>
          <w:sz w:val="22"/>
          <w:szCs w:val="22"/>
        </w:rPr>
      </w:pPr>
    </w:p>
    <w:p w:rsidR="00014802" w:rsidRPr="001A674B" w:rsidRDefault="00014802" w:rsidP="00014802">
      <w:pPr>
        <w:jc w:val="both"/>
        <w:rPr>
          <w:rFonts w:ascii="Arial" w:hAnsi="Arial" w:cs="Arial"/>
          <w:sz w:val="22"/>
          <w:szCs w:val="22"/>
        </w:rPr>
      </w:pPr>
    </w:p>
    <w:p w:rsidR="00AA093F" w:rsidRPr="001A674B" w:rsidRDefault="00AA093F" w:rsidP="00AA093F">
      <w:pPr>
        <w:pStyle w:val="Textoindependiente"/>
        <w:jc w:val="center"/>
        <w:rPr>
          <w:rFonts w:ascii="Arial" w:hAnsi="Arial" w:cs="Arial"/>
          <w:b/>
          <w:bCs/>
          <w:iCs/>
          <w:szCs w:val="22"/>
        </w:rPr>
      </w:pPr>
      <w:r w:rsidRPr="001A674B">
        <w:rPr>
          <w:rFonts w:ascii="Arial" w:hAnsi="Arial" w:cs="Arial"/>
          <w:b/>
          <w:bCs/>
          <w:iCs/>
          <w:szCs w:val="22"/>
        </w:rPr>
        <w:t>ACUERDA</w:t>
      </w:r>
      <w:r w:rsidRPr="001A674B">
        <w:rPr>
          <w:rFonts w:ascii="Arial" w:hAnsi="Arial" w:cs="Arial"/>
          <w:bCs/>
          <w:iCs/>
          <w:szCs w:val="22"/>
        </w:rPr>
        <w:t>:</w:t>
      </w:r>
    </w:p>
    <w:p w:rsidR="00F05C60" w:rsidRDefault="00F05C60" w:rsidP="00AA093F">
      <w:pPr>
        <w:pStyle w:val="Textoindependiente"/>
        <w:rPr>
          <w:rFonts w:ascii="Arial" w:hAnsi="Arial" w:cs="Arial"/>
          <w:iCs/>
          <w:szCs w:val="22"/>
        </w:rPr>
      </w:pPr>
    </w:p>
    <w:p w:rsidR="00E26323" w:rsidRPr="001A674B" w:rsidRDefault="00E26323" w:rsidP="00AA093F">
      <w:pPr>
        <w:pStyle w:val="Textoindependiente"/>
        <w:rPr>
          <w:rFonts w:ascii="Arial" w:hAnsi="Arial" w:cs="Arial"/>
          <w:iCs/>
          <w:szCs w:val="22"/>
        </w:rPr>
      </w:pPr>
    </w:p>
    <w:p w:rsidR="009911AB" w:rsidRDefault="007B3C14" w:rsidP="009911AB">
      <w:pPr>
        <w:jc w:val="both"/>
        <w:rPr>
          <w:rFonts w:ascii="Arial" w:hAnsi="Arial" w:cs="Arial"/>
          <w:sz w:val="22"/>
          <w:szCs w:val="22"/>
        </w:rPr>
      </w:pPr>
      <w:r w:rsidRPr="00D613D9">
        <w:rPr>
          <w:rFonts w:ascii="Arial" w:hAnsi="Arial" w:cs="Arial"/>
          <w:b/>
          <w:sz w:val="22"/>
          <w:szCs w:val="22"/>
        </w:rPr>
        <w:t>ARTÍCULO PRIMERO</w:t>
      </w:r>
      <w:r w:rsidR="009911AB">
        <w:rPr>
          <w:rFonts w:ascii="Arial" w:hAnsi="Arial" w:cs="Arial"/>
          <w:sz w:val="22"/>
          <w:szCs w:val="22"/>
        </w:rPr>
        <w:t xml:space="preserve">: ADICIONAR al Acuerdo PSA12-23 de marzo 29 de 2012, el </w:t>
      </w:r>
      <w:r w:rsidR="009911AB" w:rsidRPr="009911AB">
        <w:rPr>
          <w:rFonts w:ascii="Arial" w:hAnsi="Arial" w:cs="Arial"/>
          <w:b/>
          <w:sz w:val="22"/>
          <w:szCs w:val="22"/>
        </w:rPr>
        <w:t>ARTICULO DECIMO SEPTIMO</w:t>
      </w:r>
      <w:r w:rsidR="009911AB">
        <w:rPr>
          <w:rFonts w:ascii="Arial" w:hAnsi="Arial" w:cs="Arial"/>
          <w:sz w:val="22"/>
          <w:szCs w:val="22"/>
        </w:rPr>
        <w:t xml:space="preserve"> que dispone lo siguiente:</w:t>
      </w:r>
    </w:p>
    <w:p w:rsidR="009911AB" w:rsidRDefault="009911AB" w:rsidP="009911AB">
      <w:pPr>
        <w:jc w:val="both"/>
        <w:rPr>
          <w:rFonts w:ascii="Arial" w:hAnsi="Arial" w:cs="Arial"/>
          <w:sz w:val="22"/>
          <w:szCs w:val="22"/>
        </w:rPr>
      </w:pPr>
    </w:p>
    <w:p w:rsidR="000F21C7" w:rsidRDefault="00314243" w:rsidP="003142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9911AB">
        <w:rPr>
          <w:rFonts w:ascii="Arial" w:hAnsi="Arial" w:cs="Arial"/>
          <w:sz w:val="22"/>
          <w:szCs w:val="22"/>
        </w:rPr>
        <w:t>os procesos de segunda instancia que a corte 31 de marzo de 2012 se encontrarán en los Juzgados Civiles del Circuito Permanentes</w:t>
      </w:r>
      <w:r>
        <w:rPr>
          <w:rFonts w:ascii="Arial" w:hAnsi="Arial" w:cs="Arial"/>
          <w:sz w:val="22"/>
          <w:szCs w:val="22"/>
        </w:rPr>
        <w:t xml:space="preserve"> que ingresan a la oralidad a partir del 1° de abril del año avante</w:t>
      </w:r>
      <w:r w:rsidR="009911A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serán repartidos por el Centro de Servicios para los Juzgados Civiles y de Familia de Manizales, entre los</w:t>
      </w:r>
      <w:r w:rsidR="000F21C7">
        <w:rPr>
          <w:rFonts w:ascii="Arial" w:hAnsi="Arial" w:cs="Arial"/>
          <w:sz w:val="22"/>
          <w:szCs w:val="22"/>
        </w:rPr>
        <w:t xml:space="preserve"> Jueces Civiles del Circuito adjuntos de Manizales.</w:t>
      </w:r>
    </w:p>
    <w:p w:rsidR="000F21C7" w:rsidRDefault="000F21C7" w:rsidP="009911AB">
      <w:pPr>
        <w:jc w:val="both"/>
        <w:rPr>
          <w:rFonts w:ascii="Arial" w:hAnsi="Arial" w:cs="Arial"/>
          <w:sz w:val="22"/>
          <w:szCs w:val="22"/>
        </w:rPr>
      </w:pPr>
    </w:p>
    <w:p w:rsidR="000F21C7" w:rsidRDefault="000F21C7" w:rsidP="009911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 procesos de segunda instancia que a corte 31 de marzo de 2012 se encontraran a cargo de los Juzgados Civiles del circuito adjuntos, continuarán a cargo de esos mismos despachos Judiciales.</w:t>
      </w:r>
    </w:p>
    <w:p w:rsidR="000F21C7" w:rsidRDefault="000F21C7" w:rsidP="009911AB">
      <w:pPr>
        <w:jc w:val="both"/>
        <w:rPr>
          <w:rFonts w:ascii="Arial" w:hAnsi="Arial" w:cs="Arial"/>
          <w:sz w:val="22"/>
          <w:szCs w:val="22"/>
        </w:rPr>
      </w:pPr>
    </w:p>
    <w:p w:rsidR="000F21C7" w:rsidRPr="000F21C7" w:rsidRDefault="000F21C7" w:rsidP="009911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 procesos de segunda instancia que a partir del 1° de abril de 2012 ingresen por repa</w:t>
      </w:r>
      <w:r w:rsidR="00314243">
        <w:rPr>
          <w:rFonts w:ascii="Arial" w:hAnsi="Arial" w:cs="Arial"/>
          <w:sz w:val="22"/>
          <w:szCs w:val="22"/>
        </w:rPr>
        <w:t>rto, serán distribuidos entre la totalidad de</w:t>
      </w:r>
      <w:r>
        <w:rPr>
          <w:rFonts w:ascii="Arial" w:hAnsi="Arial" w:cs="Arial"/>
          <w:sz w:val="22"/>
          <w:szCs w:val="22"/>
        </w:rPr>
        <w:t xml:space="preserve"> Juzgados Civiles del Circuito Permanentes</w:t>
      </w:r>
      <w:r w:rsidR="00314243">
        <w:rPr>
          <w:rFonts w:ascii="Arial" w:hAnsi="Arial" w:cs="Arial"/>
          <w:sz w:val="22"/>
          <w:szCs w:val="22"/>
        </w:rPr>
        <w:t>.</w:t>
      </w:r>
    </w:p>
    <w:p w:rsidR="009C6FBF" w:rsidRDefault="009C6FBF" w:rsidP="007B3C14">
      <w:pPr>
        <w:jc w:val="both"/>
        <w:rPr>
          <w:rFonts w:ascii="Arial" w:hAnsi="Arial" w:cs="Arial"/>
          <w:b/>
          <w:sz w:val="22"/>
          <w:szCs w:val="22"/>
        </w:rPr>
      </w:pPr>
    </w:p>
    <w:p w:rsidR="007B3C14" w:rsidRPr="007B3C14" w:rsidRDefault="007B3C14" w:rsidP="007B3C14">
      <w:pPr>
        <w:jc w:val="both"/>
        <w:rPr>
          <w:rFonts w:ascii="Arial" w:hAnsi="Arial" w:cs="Arial"/>
          <w:sz w:val="22"/>
          <w:szCs w:val="22"/>
        </w:rPr>
      </w:pPr>
      <w:r w:rsidRPr="007B3C14">
        <w:rPr>
          <w:rFonts w:ascii="Arial" w:hAnsi="Arial" w:cs="Arial"/>
          <w:b/>
          <w:sz w:val="22"/>
          <w:szCs w:val="22"/>
        </w:rPr>
        <w:t>ARTÍCULO</w:t>
      </w:r>
      <w:r w:rsidR="00126571">
        <w:rPr>
          <w:rFonts w:ascii="Arial" w:hAnsi="Arial" w:cs="Arial"/>
          <w:b/>
          <w:sz w:val="22"/>
          <w:szCs w:val="22"/>
        </w:rPr>
        <w:t xml:space="preserve"> </w:t>
      </w:r>
      <w:r w:rsidR="009911AB">
        <w:rPr>
          <w:rFonts w:ascii="Arial" w:hAnsi="Arial" w:cs="Arial"/>
          <w:b/>
          <w:sz w:val="22"/>
          <w:szCs w:val="22"/>
        </w:rPr>
        <w:t>SEGUNDO</w:t>
      </w:r>
      <w:r w:rsidR="001F62AD">
        <w:rPr>
          <w:rFonts w:ascii="Arial" w:hAnsi="Arial" w:cs="Arial"/>
          <w:b/>
          <w:sz w:val="22"/>
          <w:szCs w:val="22"/>
        </w:rPr>
        <w:t>:</w:t>
      </w:r>
      <w:r w:rsidRPr="007B3C14">
        <w:rPr>
          <w:rFonts w:ascii="Arial" w:hAnsi="Arial" w:cs="Arial"/>
          <w:sz w:val="22"/>
          <w:szCs w:val="22"/>
        </w:rPr>
        <w:t xml:space="preserve"> El presente Acuerdo rige a partir de su expedición. </w:t>
      </w:r>
    </w:p>
    <w:p w:rsidR="0017315F" w:rsidRPr="001A674B" w:rsidRDefault="0017315F" w:rsidP="00AA093F">
      <w:pPr>
        <w:pStyle w:val="Textoindependiente"/>
        <w:rPr>
          <w:rFonts w:ascii="Arial" w:hAnsi="Arial" w:cs="Arial"/>
          <w:iCs/>
          <w:szCs w:val="22"/>
        </w:rPr>
      </w:pPr>
    </w:p>
    <w:p w:rsidR="001F62AD" w:rsidRDefault="001F62AD" w:rsidP="005E0745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5E0745" w:rsidRPr="001A674B" w:rsidRDefault="00A673E9" w:rsidP="005E0745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1A674B">
        <w:rPr>
          <w:rFonts w:ascii="Arial" w:hAnsi="Arial" w:cs="Arial"/>
          <w:b/>
          <w:sz w:val="22"/>
          <w:szCs w:val="22"/>
          <w:lang w:val="es-CO"/>
        </w:rPr>
        <w:t>NOTIFÍQUESE, COMUNÍQUESE, PUBLÍQUESE Y CÚMPLASE</w:t>
      </w:r>
    </w:p>
    <w:p w:rsidR="005E0745" w:rsidRPr="001A674B" w:rsidRDefault="005E0745" w:rsidP="005E0745">
      <w:pPr>
        <w:jc w:val="center"/>
        <w:rPr>
          <w:rFonts w:ascii="Arial" w:hAnsi="Arial" w:cs="Arial"/>
          <w:sz w:val="22"/>
          <w:szCs w:val="22"/>
          <w:lang w:val="es-CO"/>
        </w:rPr>
      </w:pPr>
    </w:p>
    <w:p w:rsidR="009C6FBF" w:rsidRDefault="009C6FBF" w:rsidP="00665D5D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5E0745" w:rsidRPr="001A674B" w:rsidRDefault="005E0745" w:rsidP="00665D5D">
      <w:pPr>
        <w:jc w:val="both"/>
        <w:rPr>
          <w:rFonts w:ascii="Arial" w:hAnsi="Arial" w:cs="Arial"/>
          <w:sz w:val="22"/>
          <w:szCs w:val="22"/>
          <w:lang w:val="es-CO"/>
        </w:rPr>
      </w:pPr>
      <w:r w:rsidRPr="001A674B">
        <w:rPr>
          <w:rFonts w:ascii="Arial" w:hAnsi="Arial" w:cs="Arial"/>
          <w:sz w:val="22"/>
          <w:szCs w:val="22"/>
          <w:lang w:val="es-CO"/>
        </w:rPr>
        <w:t>Dad</w:t>
      </w:r>
      <w:r w:rsidR="00424447" w:rsidRPr="001A674B">
        <w:rPr>
          <w:rFonts w:ascii="Arial" w:hAnsi="Arial" w:cs="Arial"/>
          <w:sz w:val="22"/>
          <w:szCs w:val="22"/>
          <w:lang w:val="es-CO"/>
        </w:rPr>
        <w:t>o</w:t>
      </w:r>
      <w:r w:rsidRPr="001A674B">
        <w:rPr>
          <w:rFonts w:ascii="Arial" w:hAnsi="Arial" w:cs="Arial"/>
          <w:sz w:val="22"/>
          <w:szCs w:val="22"/>
          <w:lang w:val="es-CO"/>
        </w:rPr>
        <w:t xml:space="preserve"> en </w:t>
      </w:r>
      <w:r w:rsidR="00441A3E" w:rsidRPr="001A674B">
        <w:rPr>
          <w:rFonts w:ascii="Arial" w:hAnsi="Arial" w:cs="Arial"/>
          <w:sz w:val="22"/>
          <w:szCs w:val="22"/>
          <w:lang w:val="es-CO"/>
        </w:rPr>
        <w:t>Manizales</w:t>
      </w:r>
      <w:r w:rsidR="00665D5D" w:rsidRPr="001A674B">
        <w:rPr>
          <w:rFonts w:ascii="Arial" w:hAnsi="Arial" w:cs="Arial"/>
          <w:sz w:val="22"/>
          <w:szCs w:val="22"/>
          <w:lang w:val="es-CO"/>
        </w:rPr>
        <w:t xml:space="preserve">, </w:t>
      </w:r>
      <w:r w:rsidR="00441A3E" w:rsidRPr="001A674B">
        <w:rPr>
          <w:rFonts w:ascii="Arial" w:hAnsi="Arial" w:cs="Arial"/>
          <w:sz w:val="22"/>
          <w:szCs w:val="22"/>
          <w:lang w:val="es-CO"/>
        </w:rPr>
        <w:t>Caldas</w:t>
      </w:r>
      <w:r w:rsidR="00665D5D" w:rsidRPr="001A674B">
        <w:rPr>
          <w:rFonts w:ascii="Arial" w:hAnsi="Arial" w:cs="Arial"/>
          <w:sz w:val="22"/>
          <w:szCs w:val="22"/>
          <w:lang w:val="es-CO"/>
        </w:rPr>
        <w:t xml:space="preserve">, a los </w:t>
      </w:r>
      <w:r w:rsidR="00314243">
        <w:rPr>
          <w:rFonts w:ascii="Arial" w:hAnsi="Arial" w:cs="Arial"/>
          <w:sz w:val="22"/>
          <w:szCs w:val="22"/>
          <w:lang w:val="es-CO"/>
        </w:rPr>
        <w:t>trece</w:t>
      </w:r>
      <w:r w:rsidR="007B3C14">
        <w:rPr>
          <w:rFonts w:ascii="Arial" w:hAnsi="Arial" w:cs="Arial"/>
          <w:sz w:val="22"/>
          <w:szCs w:val="22"/>
          <w:lang w:val="es-CO"/>
        </w:rPr>
        <w:t xml:space="preserve"> </w:t>
      </w:r>
      <w:r w:rsidR="00665D5D" w:rsidRPr="001A674B">
        <w:rPr>
          <w:rFonts w:ascii="Arial" w:hAnsi="Arial" w:cs="Arial"/>
          <w:sz w:val="22"/>
          <w:szCs w:val="22"/>
          <w:lang w:val="es-CO"/>
        </w:rPr>
        <w:t>(</w:t>
      </w:r>
      <w:r w:rsidR="00314243">
        <w:rPr>
          <w:rFonts w:ascii="Arial" w:hAnsi="Arial" w:cs="Arial"/>
          <w:sz w:val="22"/>
          <w:szCs w:val="22"/>
          <w:lang w:val="es-CO"/>
        </w:rPr>
        <w:t>13</w:t>
      </w:r>
      <w:r w:rsidR="00665D5D" w:rsidRPr="001A674B">
        <w:rPr>
          <w:rFonts w:ascii="Arial" w:hAnsi="Arial" w:cs="Arial"/>
          <w:sz w:val="22"/>
          <w:szCs w:val="22"/>
          <w:lang w:val="es-CO"/>
        </w:rPr>
        <w:t xml:space="preserve">) días del mes de </w:t>
      </w:r>
      <w:r w:rsidR="00314243">
        <w:rPr>
          <w:rFonts w:ascii="Arial" w:hAnsi="Arial" w:cs="Arial"/>
          <w:sz w:val="22"/>
          <w:szCs w:val="22"/>
          <w:lang w:val="es-CO"/>
        </w:rPr>
        <w:t>abril</w:t>
      </w:r>
      <w:r w:rsidR="00A673E9" w:rsidRPr="001A674B">
        <w:rPr>
          <w:rFonts w:ascii="Arial" w:hAnsi="Arial" w:cs="Arial"/>
          <w:sz w:val="22"/>
          <w:szCs w:val="22"/>
          <w:lang w:val="es-CO"/>
        </w:rPr>
        <w:t xml:space="preserve"> de do</w:t>
      </w:r>
      <w:r w:rsidR="00665D5D" w:rsidRPr="001A674B">
        <w:rPr>
          <w:rFonts w:ascii="Arial" w:hAnsi="Arial" w:cs="Arial"/>
          <w:sz w:val="22"/>
          <w:szCs w:val="22"/>
          <w:lang w:val="es-CO"/>
        </w:rPr>
        <w:t xml:space="preserve">s mil doce (2012). </w:t>
      </w:r>
    </w:p>
    <w:p w:rsidR="00CB2BE4" w:rsidRPr="001A674B" w:rsidRDefault="00CB2BE4" w:rsidP="005E0745">
      <w:pPr>
        <w:jc w:val="center"/>
        <w:rPr>
          <w:rFonts w:ascii="Arial" w:hAnsi="Arial" w:cs="Arial"/>
          <w:sz w:val="22"/>
          <w:szCs w:val="22"/>
          <w:lang w:val="es-CO"/>
        </w:rPr>
      </w:pPr>
    </w:p>
    <w:p w:rsidR="005C7CD2" w:rsidRDefault="005C7CD2" w:rsidP="005E0745">
      <w:pPr>
        <w:jc w:val="center"/>
        <w:rPr>
          <w:rFonts w:ascii="Arial" w:hAnsi="Arial" w:cs="Arial"/>
          <w:sz w:val="22"/>
          <w:szCs w:val="22"/>
          <w:lang w:val="es-CO"/>
        </w:rPr>
      </w:pPr>
    </w:p>
    <w:p w:rsidR="005C7CD2" w:rsidRPr="001A674B" w:rsidRDefault="005C7CD2" w:rsidP="005E0745">
      <w:pPr>
        <w:jc w:val="center"/>
        <w:rPr>
          <w:rFonts w:ascii="Arial" w:hAnsi="Arial" w:cs="Arial"/>
          <w:sz w:val="22"/>
          <w:szCs w:val="22"/>
          <w:lang w:val="es-CO"/>
        </w:rPr>
      </w:pPr>
    </w:p>
    <w:p w:rsidR="00CB2BE4" w:rsidRPr="001A674B" w:rsidRDefault="00CB2BE4" w:rsidP="005E0745">
      <w:pPr>
        <w:jc w:val="center"/>
        <w:rPr>
          <w:rFonts w:ascii="Arial" w:hAnsi="Arial" w:cs="Arial"/>
          <w:sz w:val="22"/>
          <w:szCs w:val="22"/>
          <w:lang w:val="es-CO"/>
        </w:rPr>
      </w:pPr>
    </w:p>
    <w:p w:rsidR="005E0745" w:rsidRPr="001A674B" w:rsidRDefault="00665D5D" w:rsidP="005E0745">
      <w:pPr>
        <w:pStyle w:val="Ttulo5"/>
        <w:jc w:val="center"/>
        <w:rPr>
          <w:rFonts w:ascii="Arial" w:hAnsi="Arial" w:cs="Arial"/>
          <w:caps/>
          <w:sz w:val="22"/>
          <w:szCs w:val="22"/>
        </w:rPr>
      </w:pPr>
      <w:r w:rsidRPr="001A674B">
        <w:rPr>
          <w:rFonts w:ascii="Arial" w:hAnsi="Arial" w:cs="Arial"/>
          <w:caps/>
          <w:sz w:val="22"/>
          <w:szCs w:val="22"/>
        </w:rPr>
        <w:t>FLOR EUCARIS DIAZ BUITRAGO</w:t>
      </w:r>
    </w:p>
    <w:p w:rsidR="005E0745" w:rsidRPr="001A674B" w:rsidRDefault="00665D5D" w:rsidP="00AD7053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1A674B">
        <w:rPr>
          <w:rFonts w:ascii="Arial" w:hAnsi="Arial" w:cs="Arial"/>
          <w:sz w:val="22"/>
          <w:szCs w:val="22"/>
          <w:lang w:val="es-CO"/>
        </w:rPr>
        <w:t>Presidenta</w:t>
      </w:r>
    </w:p>
    <w:p w:rsidR="00014802" w:rsidRPr="00B324A3" w:rsidRDefault="0005187D" w:rsidP="005E0745">
      <w:pPr>
        <w:jc w:val="both"/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sz w:val="16"/>
          <w:szCs w:val="16"/>
          <w:lang w:val="es-CO"/>
        </w:rPr>
        <w:t>MELB</w:t>
      </w:r>
      <w:r w:rsidR="00B0142C" w:rsidRPr="001A674B">
        <w:rPr>
          <w:rFonts w:ascii="Arial" w:hAnsi="Arial" w:cs="Arial"/>
          <w:sz w:val="16"/>
          <w:szCs w:val="16"/>
          <w:lang w:val="es-CO"/>
        </w:rPr>
        <w:t xml:space="preserve"> / </w:t>
      </w:r>
      <w:r w:rsidR="00CF2E48">
        <w:rPr>
          <w:rFonts w:ascii="Arial" w:hAnsi="Arial" w:cs="Arial"/>
          <w:sz w:val="16"/>
          <w:szCs w:val="16"/>
          <w:lang w:val="es-CO"/>
        </w:rPr>
        <w:t>AMDD</w:t>
      </w:r>
    </w:p>
    <w:sectPr w:rsidR="00014802" w:rsidRPr="00B324A3" w:rsidSect="00CF720C">
      <w:headerReference w:type="default" r:id="rId7"/>
      <w:footerReference w:type="default" r:id="rId8"/>
      <w:headerReference w:type="first" r:id="rId9"/>
      <w:footerReference w:type="first" r:id="rId10"/>
      <w:pgSz w:w="12242" w:h="15842" w:code="1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243" w:rsidRDefault="00314243">
      <w:r>
        <w:separator/>
      </w:r>
    </w:p>
  </w:endnote>
  <w:endnote w:type="continuationSeparator" w:id="0">
    <w:p w:rsidR="00314243" w:rsidRDefault="003142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243" w:rsidRPr="00165C9B" w:rsidRDefault="00314243" w:rsidP="00165C9B">
    <w:pPr>
      <w:pStyle w:val="Piedepgina"/>
      <w:jc w:val="center"/>
      <w:rPr>
        <w:b/>
        <w:i/>
        <w:u w:val="single"/>
      </w:rPr>
    </w:pPr>
    <w:r w:rsidRPr="00BC6204">
      <w:rPr>
        <w:b/>
        <w:i/>
      </w:rPr>
      <w:t xml:space="preserve">Calle 27 No. 17 – 19 Piso. 6 Tel. (076) 8846880 – 8848564 Fax. (076) 8845218 </w:t>
    </w:r>
    <w:r>
      <w:rPr>
        <w:b/>
        <w:i/>
        <w:u w:val="single"/>
      </w:rPr>
      <w:t>www.ramajudicial.gov.co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243" w:rsidRPr="0081276B" w:rsidRDefault="00EC42E1" w:rsidP="00014802">
    <w:pPr>
      <w:pStyle w:val="Piedepgina"/>
      <w:jc w:val="both"/>
      <w:rPr>
        <w:b/>
        <w:i/>
        <w:spacing w:val="-4"/>
      </w:rPr>
    </w:pPr>
    <w:r w:rsidRPr="00EC42E1">
      <w:rPr>
        <w:b/>
        <w:i/>
        <w:noProof/>
        <w:spacing w:val="-4"/>
        <w:u w:val="single"/>
      </w:rPr>
      <w:pict>
        <v:group id="_x0000_s2056" style="position:absolute;left:0;text-align:left;margin-left:373.25pt;margin-top:-45.2pt;width:148.5pt;height:1in;z-index:251657216" coordorigin="1251,4657" coordsize="3156,1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7" type="#_x0000_t75" style="position:absolute;left:3501;top:4657;width:652;height:1080">
            <v:imagedata r:id="rId1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left:3291;top:5737;width:1116;height:420" filled="f" stroked="f">
            <v:textbox style="mso-next-textbox:#_x0000_s2058">
              <w:txbxContent>
                <w:p w:rsidR="00314243" w:rsidRPr="005749ED" w:rsidRDefault="00314243" w:rsidP="00273C78">
                  <w:pPr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5749ED">
                    <w:rPr>
                      <w:rFonts w:ascii="Arial" w:hAnsi="Arial" w:cs="Arial"/>
                      <w:sz w:val="10"/>
                      <w:szCs w:val="10"/>
                    </w:rPr>
                    <w:t>No. GP 059 – 1</w:t>
                  </w:r>
                </w:p>
              </w:txbxContent>
            </v:textbox>
          </v:shape>
          <v:shape id="_x0000_s2059" type="#_x0000_t75" style="position:absolute;left:2271;top:4747;width:873;height:900">
            <v:imagedata r:id="rId2" o:title=""/>
          </v:shape>
          <v:shape id="_x0000_s2060" type="#_x0000_t75" style="position:absolute;left:1521;top:4657;width:630;height:1080">
            <v:imagedata r:id="rId3" o:title=""/>
          </v:shape>
          <v:shape id="_x0000_s2061" type="#_x0000_t202" style="position:absolute;left:1251;top:5722;width:1149;height:420" filled="f" stroked="f">
            <v:textbox style="mso-next-textbox:#_x0000_s2061">
              <w:txbxContent>
                <w:p w:rsidR="00314243" w:rsidRPr="005749ED" w:rsidRDefault="00314243" w:rsidP="00273C78">
                  <w:pPr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5749ED">
                    <w:rPr>
                      <w:rFonts w:ascii="Arial" w:hAnsi="Arial" w:cs="Arial"/>
                      <w:sz w:val="10"/>
                      <w:szCs w:val="10"/>
                    </w:rPr>
                    <w:t>No. SC 5780 - 1</w:t>
                  </w:r>
                </w:p>
              </w:txbxContent>
            </v:textbox>
          </v:shape>
          <w10:wrap type="square"/>
        </v:group>
      </w:pict>
    </w:r>
    <w:r w:rsidR="00314243" w:rsidRPr="00014802">
      <w:rPr>
        <w:b/>
        <w:i/>
        <w:spacing w:val="-4"/>
      </w:rPr>
      <w:t xml:space="preserve">Calle 27 No. 17 – 19 Piso. 6 Tel. </w:t>
    </w:r>
    <w:r w:rsidR="00314243" w:rsidRPr="00F30D71">
      <w:rPr>
        <w:b/>
        <w:i/>
        <w:spacing w:val="-4"/>
      </w:rPr>
      <w:t xml:space="preserve">(076) 8846880 – 8848564 Fax. </w:t>
    </w:r>
    <w:r w:rsidR="00314243" w:rsidRPr="0081276B">
      <w:rPr>
        <w:b/>
        <w:i/>
        <w:spacing w:val="-4"/>
      </w:rPr>
      <w:t xml:space="preserve">(076) 8845218 </w:t>
    </w:r>
  </w:p>
  <w:p w:rsidR="00314243" w:rsidRPr="005864FC" w:rsidRDefault="00EC42E1" w:rsidP="00165C9B">
    <w:pPr>
      <w:pStyle w:val="Piedepgina"/>
      <w:jc w:val="center"/>
      <w:rPr>
        <w:lang w:val="en-US"/>
      </w:rPr>
    </w:pPr>
    <w:hyperlink r:id="rId4" w:history="1">
      <w:r w:rsidR="00314243" w:rsidRPr="005864FC">
        <w:rPr>
          <w:rStyle w:val="Hipervnculo"/>
          <w:b/>
          <w:i/>
          <w:lang w:val="en-US"/>
        </w:rPr>
        <w:t>www.ramajudicial.gov.co</w:t>
      </w:r>
    </w:hyperlink>
  </w:p>
  <w:p w:rsidR="00314243" w:rsidRPr="005864FC" w:rsidRDefault="00314243" w:rsidP="00665D5D">
    <w:pPr>
      <w:pStyle w:val="Piedepgina"/>
      <w:jc w:val="right"/>
      <w:rPr>
        <w:b/>
        <w:i/>
        <w:lang w:val="en-US"/>
      </w:rPr>
    </w:pPr>
    <w:r w:rsidRPr="005864FC">
      <w:rPr>
        <w:b/>
        <w:i/>
        <w:lang w:val="en-US"/>
      </w:rPr>
      <w:t xml:space="preserve">MP. </w:t>
    </w:r>
    <w:r>
      <w:rPr>
        <w:b/>
        <w:i/>
        <w:lang w:val="en-US"/>
      </w:rPr>
      <w:t>FEDB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243" w:rsidRDefault="00314243">
      <w:r>
        <w:separator/>
      </w:r>
    </w:p>
  </w:footnote>
  <w:footnote w:type="continuationSeparator" w:id="0">
    <w:p w:rsidR="00314243" w:rsidRDefault="003142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243" w:rsidRDefault="00314243" w:rsidP="00F05C60">
    <w:pPr>
      <w:jc w:val="both"/>
      <w:rPr>
        <w:sz w:val="18"/>
        <w:szCs w:val="18"/>
      </w:rPr>
    </w:pPr>
  </w:p>
  <w:p w:rsidR="00314243" w:rsidRDefault="00314243" w:rsidP="00F05C60">
    <w:pPr>
      <w:jc w:val="both"/>
      <w:rPr>
        <w:sz w:val="18"/>
        <w:szCs w:val="18"/>
      </w:rPr>
    </w:pPr>
    <w:r w:rsidRPr="00014802">
      <w:rPr>
        <w:sz w:val="18"/>
        <w:szCs w:val="18"/>
      </w:rPr>
      <w:t xml:space="preserve">Hoja No. </w:t>
    </w:r>
    <w:r w:rsidR="00EC42E1" w:rsidRPr="00014802">
      <w:rPr>
        <w:rStyle w:val="Nmerodepgina"/>
        <w:sz w:val="18"/>
        <w:szCs w:val="18"/>
      </w:rPr>
      <w:fldChar w:fldCharType="begin"/>
    </w:r>
    <w:r w:rsidRPr="00014802">
      <w:rPr>
        <w:rStyle w:val="Nmerodepgina"/>
        <w:sz w:val="18"/>
        <w:szCs w:val="18"/>
      </w:rPr>
      <w:instrText xml:space="preserve"> PAGE </w:instrText>
    </w:r>
    <w:r w:rsidR="00EC42E1" w:rsidRPr="00014802">
      <w:rPr>
        <w:rStyle w:val="Nmerodepgina"/>
        <w:sz w:val="18"/>
        <w:szCs w:val="18"/>
      </w:rPr>
      <w:fldChar w:fldCharType="separate"/>
    </w:r>
    <w:r w:rsidR="0005187D">
      <w:rPr>
        <w:rStyle w:val="Nmerodepgina"/>
        <w:noProof/>
        <w:sz w:val="18"/>
        <w:szCs w:val="18"/>
      </w:rPr>
      <w:t>2</w:t>
    </w:r>
    <w:r w:rsidR="00EC42E1" w:rsidRPr="00014802">
      <w:rPr>
        <w:rStyle w:val="Nmerodepgina"/>
        <w:sz w:val="18"/>
        <w:szCs w:val="18"/>
      </w:rPr>
      <w:fldChar w:fldCharType="end"/>
    </w:r>
    <w:r w:rsidRPr="00014802">
      <w:rPr>
        <w:sz w:val="18"/>
        <w:szCs w:val="18"/>
      </w:rPr>
      <w:t xml:space="preserve">  Acuerdo No. PSA12-0</w:t>
    </w:r>
    <w:r>
      <w:rPr>
        <w:sz w:val="18"/>
        <w:szCs w:val="18"/>
      </w:rPr>
      <w:t>27</w:t>
    </w:r>
    <w:r w:rsidRPr="00014802">
      <w:rPr>
        <w:sz w:val="18"/>
        <w:szCs w:val="18"/>
      </w:rPr>
      <w:t xml:space="preserve"> del </w:t>
    </w:r>
    <w:r>
      <w:rPr>
        <w:sz w:val="18"/>
        <w:szCs w:val="18"/>
      </w:rPr>
      <w:t>13</w:t>
    </w:r>
    <w:r w:rsidRPr="00014802">
      <w:rPr>
        <w:sz w:val="18"/>
        <w:szCs w:val="18"/>
      </w:rPr>
      <w:t xml:space="preserve"> de </w:t>
    </w:r>
    <w:r>
      <w:rPr>
        <w:sz w:val="18"/>
        <w:szCs w:val="18"/>
      </w:rPr>
      <w:t>abril</w:t>
    </w:r>
    <w:r w:rsidRPr="00014802">
      <w:rPr>
        <w:sz w:val="18"/>
        <w:szCs w:val="18"/>
      </w:rPr>
      <w:t xml:space="preserve"> de 2012. </w:t>
    </w:r>
  </w:p>
  <w:p w:rsidR="00314243" w:rsidRPr="00014802" w:rsidRDefault="00314243" w:rsidP="00F05C60">
    <w:pPr>
      <w:jc w:val="both"/>
      <w:rPr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243" w:rsidRDefault="00EC42E1" w:rsidP="00E5713C">
    <w:pPr>
      <w:jc w:val="center"/>
      <w:rPr>
        <w:b/>
        <w:bCs/>
        <w:i/>
        <w:iCs/>
      </w:rPr>
    </w:pPr>
    <w:r w:rsidRPr="00EC42E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0;margin-top:-4.4pt;width:40.8pt;height:54pt;z-index:-251658240">
          <v:imagedata r:id="rId1" o:title="logo"/>
        </v:shape>
      </w:pict>
    </w:r>
    <w:r w:rsidR="00314243">
      <w:rPr>
        <w:b/>
        <w:bCs/>
        <w:i/>
        <w:iCs/>
      </w:rPr>
      <w:t>Rama Judicial del Poder Público</w:t>
    </w:r>
  </w:p>
  <w:p w:rsidR="00314243" w:rsidRDefault="00314243" w:rsidP="00E5713C">
    <w:pPr>
      <w:jc w:val="center"/>
      <w:rPr>
        <w:b/>
        <w:bCs/>
        <w:i/>
        <w:iCs/>
      </w:rPr>
    </w:pPr>
    <w:r>
      <w:rPr>
        <w:b/>
        <w:bCs/>
        <w:i/>
        <w:iCs/>
      </w:rPr>
      <w:t xml:space="preserve">Consejo Superior de </w:t>
    </w:r>
    <w:smartTag w:uri="urn:schemas-microsoft-com:office:smarttags" w:element="PersonName">
      <w:smartTagPr>
        <w:attr w:name="ProductID" w:val="la Judicatura"/>
      </w:smartTagPr>
      <w:r>
        <w:rPr>
          <w:b/>
          <w:bCs/>
          <w:i/>
          <w:iCs/>
        </w:rPr>
        <w:t>la Judicatura</w:t>
      </w:r>
    </w:smartTag>
  </w:p>
  <w:p w:rsidR="00314243" w:rsidRDefault="00314243" w:rsidP="00E5713C">
    <w:pPr>
      <w:jc w:val="center"/>
      <w:rPr>
        <w:b/>
        <w:bCs/>
        <w:i/>
        <w:iCs/>
      </w:rPr>
    </w:pPr>
    <w:r>
      <w:rPr>
        <w:b/>
        <w:bCs/>
        <w:i/>
        <w:iCs/>
      </w:rPr>
      <w:t>Sala Administrativa</w:t>
    </w:r>
  </w:p>
  <w:p w:rsidR="00314243" w:rsidRDefault="00314243" w:rsidP="00E5713C">
    <w:pPr>
      <w:pStyle w:val="Encabezado"/>
      <w:tabs>
        <w:tab w:val="clear" w:pos="4252"/>
        <w:tab w:val="clear" w:pos="8504"/>
      </w:tabs>
      <w:jc w:val="center"/>
      <w:rPr>
        <w:b/>
        <w:bCs/>
        <w:i/>
        <w:iCs/>
      </w:rPr>
    </w:pPr>
    <w:r>
      <w:rPr>
        <w:b/>
        <w:bCs/>
        <w:i/>
        <w:iCs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>
        <w:rPr>
          <w:b/>
          <w:bCs/>
          <w:i/>
          <w:iCs/>
        </w:rPr>
        <w:t>la Judicatura</w:t>
      </w:r>
    </w:smartTag>
    <w:r>
      <w:rPr>
        <w:b/>
        <w:bCs/>
        <w:i/>
        <w:iCs/>
      </w:rPr>
      <w:t xml:space="preserve"> de </w:t>
    </w:r>
    <w:r w:rsidRPr="00BC6204">
      <w:rPr>
        <w:b/>
        <w:bCs/>
        <w:i/>
        <w:iCs/>
      </w:rPr>
      <w:t>Caldas</w:t>
    </w:r>
  </w:p>
  <w:p w:rsidR="00314243" w:rsidRDefault="00314243" w:rsidP="003D24D1">
    <w:pPr>
      <w:pStyle w:val="Encabezado"/>
      <w:tabs>
        <w:tab w:val="clear" w:pos="8504"/>
      </w:tabs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0ECF"/>
    <w:rsid w:val="00014802"/>
    <w:rsid w:val="00033FD8"/>
    <w:rsid w:val="00034527"/>
    <w:rsid w:val="00043E28"/>
    <w:rsid w:val="0005187D"/>
    <w:rsid w:val="00060D5F"/>
    <w:rsid w:val="0006677F"/>
    <w:rsid w:val="00077504"/>
    <w:rsid w:val="000817F5"/>
    <w:rsid w:val="000850A7"/>
    <w:rsid w:val="00086751"/>
    <w:rsid w:val="000911E1"/>
    <w:rsid w:val="000A02FC"/>
    <w:rsid w:val="000A07C6"/>
    <w:rsid w:val="000A07E6"/>
    <w:rsid w:val="000B3255"/>
    <w:rsid w:val="000B5CBB"/>
    <w:rsid w:val="000E3E90"/>
    <w:rsid w:val="000F21C7"/>
    <w:rsid w:val="00101582"/>
    <w:rsid w:val="00112148"/>
    <w:rsid w:val="00115106"/>
    <w:rsid w:val="001154A3"/>
    <w:rsid w:val="00117B0B"/>
    <w:rsid w:val="0012610F"/>
    <w:rsid w:val="00126571"/>
    <w:rsid w:val="001403DC"/>
    <w:rsid w:val="0016492D"/>
    <w:rsid w:val="00165C9B"/>
    <w:rsid w:val="001712E6"/>
    <w:rsid w:val="00172394"/>
    <w:rsid w:val="0017315F"/>
    <w:rsid w:val="00173ED5"/>
    <w:rsid w:val="00184055"/>
    <w:rsid w:val="00193B59"/>
    <w:rsid w:val="001A674B"/>
    <w:rsid w:val="001C4D86"/>
    <w:rsid w:val="001D36C4"/>
    <w:rsid w:val="001E0997"/>
    <w:rsid w:val="001F62AD"/>
    <w:rsid w:val="001F7215"/>
    <w:rsid w:val="00212CB6"/>
    <w:rsid w:val="002131D1"/>
    <w:rsid w:val="0021466F"/>
    <w:rsid w:val="00215086"/>
    <w:rsid w:val="00240469"/>
    <w:rsid w:val="00273C78"/>
    <w:rsid w:val="00280F70"/>
    <w:rsid w:val="00285295"/>
    <w:rsid w:val="002B6CFC"/>
    <w:rsid w:val="002D2D9B"/>
    <w:rsid w:val="002D3CE5"/>
    <w:rsid w:val="002D537D"/>
    <w:rsid w:val="002E2D46"/>
    <w:rsid w:val="002E4DD0"/>
    <w:rsid w:val="002F36B3"/>
    <w:rsid w:val="002F4E41"/>
    <w:rsid w:val="00314243"/>
    <w:rsid w:val="00330AE5"/>
    <w:rsid w:val="0033431B"/>
    <w:rsid w:val="00345135"/>
    <w:rsid w:val="00350BA4"/>
    <w:rsid w:val="00357434"/>
    <w:rsid w:val="00370DD8"/>
    <w:rsid w:val="00380CDF"/>
    <w:rsid w:val="003A1B68"/>
    <w:rsid w:val="003A371F"/>
    <w:rsid w:val="003B1C63"/>
    <w:rsid w:val="003B21DD"/>
    <w:rsid w:val="003C2C10"/>
    <w:rsid w:val="003C30D5"/>
    <w:rsid w:val="003C3A9A"/>
    <w:rsid w:val="003D24D1"/>
    <w:rsid w:val="003D6F79"/>
    <w:rsid w:val="00401706"/>
    <w:rsid w:val="00401B19"/>
    <w:rsid w:val="00424447"/>
    <w:rsid w:val="00434711"/>
    <w:rsid w:val="00435304"/>
    <w:rsid w:val="00435674"/>
    <w:rsid w:val="00435AE4"/>
    <w:rsid w:val="00441A3E"/>
    <w:rsid w:val="00443168"/>
    <w:rsid w:val="004639C5"/>
    <w:rsid w:val="004702C5"/>
    <w:rsid w:val="0047636F"/>
    <w:rsid w:val="0047719A"/>
    <w:rsid w:val="00477C6E"/>
    <w:rsid w:val="00482F97"/>
    <w:rsid w:val="004A5225"/>
    <w:rsid w:val="004E227F"/>
    <w:rsid w:val="004F39EC"/>
    <w:rsid w:val="0052277F"/>
    <w:rsid w:val="00525982"/>
    <w:rsid w:val="00536DAD"/>
    <w:rsid w:val="00551423"/>
    <w:rsid w:val="005521F0"/>
    <w:rsid w:val="0055738C"/>
    <w:rsid w:val="00570E0A"/>
    <w:rsid w:val="00585015"/>
    <w:rsid w:val="005864FC"/>
    <w:rsid w:val="005B30B7"/>
    <w:rsid w:val="005B4138"/>
    <w:rsid w:val="005C7CD2"/>
    <w:rsid w:val="005D3902"/>
    <w:rsid w:val="005D506E"/>
    <w:rsid w:val="005D6DA0"/>
    <w:rsid w:val="005E0745"/>
    <w:rsid w:val="005E7C39"/>
    <w:rsid w:val="00620491"/>
    <w:rsid w:val="006307C6"/>
    <w:rsid w:val="006402D0"/>
    <w:rsid w:val="00647620"/>
    <w:rsid w:val="006604DB"/>
    <w:rsid w:val="006604E3"/>
    <w:rsid w:val="006638E1"/>
    <w:rsid w:val="00665D5D"/>
    <w:rsid w:val="006718B4"/>
    <w:rsid w:val="0069189B"/>
    <w:rsid w:val="006B39A7"/>
    <w:rsid w:val="006C68E0"/>
    <w:rsid w:val="006D3139"/>
    <w:rsid w:val="006D529D"/>
    <w:rsid w:val="006E5CFB"/>
    <w:rsid w:val="006F3331"/>
    <w:rsid w:val="006F7903"/>
    <w:rsid w:val="007025D3"/>
    <w:rsid w:val="00711D62"/>
    <w:rsid w:val="007233B0"/>
    <w:rsid w:val="00730BCA"/>
    <w:rsid w:val="007651C6"/>
    <w:rsid w:val="007957F0"/>
    <w:rsid w:val="00797FB5"/>
    <w:rsid w:val="007A5655"/>
    <w:rsid w:val="007A7DF5"/>
    <w:rsid w:val="007B359E"/>
    <w:rsid w:val="007B3C14"/>
    <w:rsid w:val="007C3F66"/>
    <w:rsid w:val="007C56ED"/>
    <w:rsid w:val="007D5F49"/>
    <w:rsid w:val="007F0AE0"/>
    <w:rsid w:val="007F1872"/>
    <w:rsid w:val="0081276B"/>
    <w:rsid w:val="00820CD7"/>
    <w:rsid w:val="00823757"/>
    <w:rsid w:val="00842A35"/>
    <w:rsid w:val="00851AFD"/>
    <w:rsid w:val="0085504C"/>
    <w:rsid w:val="0087217A"/>
    <w:rsid w:val="00872963"/>
    <w:rsid w:val="008C7058"/>
    <w:rsid w:val="008D1758"/>
    <w:rsid w:val="008D3372"/>
    <w:rsid w:val="008F3FF1"/>
    <w:rsid w:val="00902387"/>
    <w:rsid w:val="009030D2"/>
    <w:rsid w:val="00904148"/>
    <w:rsid w:val="00927794"/>
    <w:rsid w:val="009423D8"/>
    <w:rsid w:val="00945D9B"/>
    <w:rsid w:val="00972774"/>
    <w:rsid w:val="00987D91"/>
    <w:rsid w:val="009911AB"/>
    <w:rsid w:val="009A1491"/>
    <w:rsid w:val="009A5C08"/>
    <w:rsid w:val="009B581B"/>
    <w:rsid w:val="009C262E"/>
    <w:rsid w:val="009C3864"/>
    <w:rsid w:val="009C6FBF"/>
    <w:rsid w:val="009F1E2F"/>
    <w:rsid w:val="00A23734"/>
    <w:rsid w:val="00A26DA2"/>
    <w:rsid w:val="00A65F38"/>
    <w:rsid w:val="00A673E9"/>
    <w:rsid w:val="00A71D1C"/>
    <w:rsid w:val="00A8067A"/>
    <w:rsid w:val="00A82D7B"/>
    <w:rsid w:val="00A92647"/>
    <w:rsid w:val="00AA093F"/>
    <w:rsid w:val="00AA2D9D"/>
    <w:rsid w:val="00AB0E25"/>
    <w:rsid w:val="00AD7053"/>
    <w:rsid w:val="00AE2516"/>
    <w:rsid w:val="00AE627A"/>
    <w:rsid w:val="00B0142C"/>
    <w:rsid w:val="00B12D28"/>
    <w:rsid w:val="00B208E8"/>
    <w:rsid w:val="00B22866"/>
    <w:rsid w:val="00B324A3"/>
    <w:rsid w:val="00B32A68"/>
    <w:rsid w:val="00B40D41"/>
    <w:rsid w:val="00B4242F"/>
    <w:rsid w:val="00B55650"/>
    <w:rsid w:val="00B8149C"/>
    <w:rsid w:val="00B87A46"/>
    <w:rsid w:val="00BC45D4"/>
    <w:rsid w:val="00BC6204"/>
    <w:rsid w:val="00BE5689"/>
    <w:rsid w:val="00BE6706"/>
    <w:rsid w:val="00C00CE4"/>
    <w:rsid w:val="00C03989"/>
    <w:rsid w:val="00C16238"/>
    <w:rsid w:val="00C4412B"/>
    <w:rsid w:val="00C46370"/>
    <w:rsid w:val="00C60445"/>
    <w:rsid w:val="00C66082"/>
    <w:rsid w:val="00C66DCC"/>
    <w:rsid w:val="00C803A4"/>
    <w:rsid w:val="00C9519D"/>
    <w:rsid w:val="00CA3B4A"/>
    <w:rsid w:val="00CA5212"/>
    <w:rsid w:val="00CB0A97"/>
    <w:rsid w:val="00CB2BE4"/>
    <w:rsid w:val="00CF22C7"/>
    <w:rsid w:val="00CF2E48"/>
    <w:rsid w:val="00CF720C"/>
    <w:rsid w:val="00D10D31"/>
    <w:rsid w:val="00D27712"/>
    <w:rsid w:val="00D337CD"/>
    <w:rsid w:val="00D43179"/>
    <w:rsid w:val="00D53EA6"/>
    <w:rsid w:val="00D613D9"/>
    <w:rsid w:val="00D71CEB"/>
    <w:rsid w:val="00D74932"/>
    <w:rsid w:val="00D767CE"/>
    <w:rsid w:val="00DB4BCC"/>
    <w:rsid w:val="00DB69D5"/>
    <w:rsid w:val="00DC054E"/>
    <w:rsid w:val="00DC5D68"/>
    <w:rsid w:val="00E00D35"/>
    <w:rsid w:val="00E13996"/>
    <w:rsid w:val="00E26323"/>
    <w:rsid w:val="00E355D5"/>
    <w:rsid w:val="00E52D42"/>
    <w:rsid w:val="00E5713C"/>
    <w:rsid w:val="00E71F95"/>
    <w:rsid w:val="00E8221F"/>
    <w:rsid w:val="00E82C29"/>
    <w:rsid w:val="00E85AFB"/>
    <w:rsid w:val="00E86BF9"/>
    <w:rsid w:val="00E96829"/>
    <w:rsid w:val="00EA6543"/>
    <w:rsid w:val="00EA661B"/>
    <w:rsid w:val="00EC42E1"/>
    <w:rsid w:val="00ED2C81"/>
    <w:rsid w:val="00ED40B6"/>
    <w:rsid w:val="00ED5081"/>
    <w:rsid w:val="00ED6F39"/>
    <w:rsid w:val="00EE2FCB"/>
    <w:rsid w:val="00EE70A2"/>
    <w:rsid w:val="00EF089B"/>
    <w:rsid w:val="00EF0ECF"/>
    <w:rsid w:val="00F05A13"/>
    <w:rsid w:val="00F05C60"/>
    <w:rsid w:val="00F20AD2"/>
    <w:rsid w:val="00F30D71"/>
    <w:rsid w:val="00F36C2E"/>
    <w:rsid w:val="00F51FDD"/>
    <w:rsid w:val="00F6439B"/>
    <w:rsid w:val="00F66ECB"/>
    <w:rsid w:val="00F7168C"/>
    <w:rsid w:val="00F74BFE"/>
    <w:rsid w:val="00F77DF8"/>
    <w:rsid w:val="00F920AD"/>
    <w:rsid w:val="00F96932"/>
    <w:rsid w:val="00FB0309"/>
    <w:rsid w:val="00FB4EFC"/>
    <w:rsid w:val="00FE725A"/>
    <w:rsid w:val="00FF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6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ECF"/>
    <w:rPr>
      <w:sz w:val="24"/>
      <w:szCs w:val="24"/>
    </w:rPr>
  </w:style>
  <w:style w:type="paragraph" w:styleId="Ttulo1">
    <w:name w:val="heading 1"/>
    <w:basedOn w:val="Normal"/>
    <w:next w:val="Normal"/>
    <w:qFormat/>
    <w:rsid w:val="00CA3B4A"/>
    <w:pPr>
      <w:keepNext/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A093F"/>
    <w:pPr>
      <w:keepNext/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A3B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EF0ECF"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E0745"/>
  </w:style>
  <w:style w:type="character" w:customStyle="1" w:styleId="PiedepginaCar">
    <w:name w:val="Pie de página Car"/>
    <w:link w:val="Piedepgina"/>
    <w:rsid w:val="00B0142C"/>
    <w:rPr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AA093F"/>
    <w:pPr>
      <w:jc w:val="both"/>
    </w:pPr>
    <w:rPr>
      <w:rFonts w:ascii="Comic Sans MS" w:hAnsi="Comic Sans MS"/>
      <w:sz w:val="22"/>
      <w:szCs w:val="20"/>
    </w:rPr>
  </w:style>
  <w:style w:type="character" w:customStyle="1" w:styleId="TextoindependienteCar">
    <w:name w:val="Texto independiente Car"/>
    <w:link w:val="Textoindependiente"/>
    <w:rsid w:val="00AA093F"/>
    <w:rPr>
      <w:rFonts w:ascii="Comic Sans MS" w:hAnsi="Comic Sans MS"/>
      <w:sz w:val="22"/>
      <w:lang w:val="es-ES" w:eastAsia="es-ES" w:bidi="ar-SA"/>
    </w:rPr>
  </w:style>
  <w:style w:type="character" w:styleId="Hipervnculo">
    <w:name w:val="Hyperlink"/>
    <w:rsid w:val="00665D5D"/>
    <w:rPr>
      <w:color w:val="0000FF"/>
      <w:u w:val="single"/>
    </w:rPr>
  </w:style>
  <w:style w:type="paragraph" w:customStyle="1" w:styleId="Car">
    <w:name w:val="Car"/>
    <w:basedOn w:val="Ttulo2"/>
    <w:rsid w:val="00987D91"/>
    <w:pPr>
      <w:pageBreakBefore/>
      <w:tabs>
        <w:tab w:val="left" w:pos="850"/>
        <w:tab w:val="left" w:pos="1191"/>
        <w:tab w:val="left" w:pos="1531"/>
      </w:tabs>
      <w:overflowPunct/>
      <w:autoSpaceDE/>
      <w:autoSpaceDN/>
      <w:adjustRightInd/>
      <w:spacing w:before="120" w:after="120" w:line="276" w:lineRule="auto"/>
      <w:jc w:val="center"/>
      <w:textAlignment w:val="auto"/>
    </w:pPr>
    <w:rPr>
      <w:rFonts w:ascii="Tahoma" w:eastAsia="Calibri" w:hAnsi="Tahoma" w:cs="Tahoma"/>
      <w:bCs w:val="0"/>
      <w:i w:val="0"/>
      <w:iCs w:val="0"/>
      <w:color w:val="FFFFFF"/>
      <w:spacing w:val="20"/>
      <w:sz w:val="22"/>
      <w:szCs w:val="22"/>
      <w:lang w:val="en-GB" w:eastAsia="zh-CN"/>
    </w:rPr>
  </w:style>
  <w:style w:type="paragraph" w:styleId="Textonotapie">
    <w:name w:val="footnote text"/>
    <w:basedOn w:val="Normal"/>
    <w:link w:val="TextonotapieCar"/>
    <w:rsid w:val="00077504"/>
    <w:rPr>
      <w:sz w:val="20"/>
      <w:szCs w:val="20"/>
    </w:rPr>
  </w:style>
  <w:style w:type="character" w:customStyle="1" w:styleId="TextonotapieCar">
    <w:name w:val="Texto nota pie Car"/>
    <w:link w:val="Textonotapie"/>
    <w:rsid w:val="00077504"/>
    <w:rPr>
      <w:lang w:val="es-ES" w:eastAsia="es-ES"/>
    </w:rPr>
  </w:style>
  <w:style w:type="character" w:styleId="Refdenotaalpie">
    <w:name w:val="footnote reference"/>
    <w:rsid w:val="00077504"/>
    <w:rPr>
      <w:vertAlign w:val="superscript"/>
    </w:rPr>
  </w:style>
  <w:style w:type="paragraph" w:customStyle="1" w:styleId="Default">
    <w:name w:val="Default"/>
    <w:rsid w:val="00E263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5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ramajudicial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A7C09-075E-4F59-8101-AD52260FA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2404</CharactersWithSpaces>
  <SharedDoc>false</SharedDoc>
  <HLinks>
    <vt:vector size="6" baseType="variant">
      <vt:variant>
        <vt:i4>3670075</vt:i4>
      </vt:variant>
      <vt:variant>
        <vt:i4>3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SAd_AuxJMag1</cp:lastModifiedBy>
  <cp:revision>5</cp:revision>
  <cp:lastPrinted>2012-04-11T22:22:00Z</cp:lastPrinted>
  <dcterms:created xsi:type="dcterms:W3CDTF">2012-04-11T22:24:00Z</dcterms:created>
  <dcterms:modified xsi:type="dcterms:W3CDTF">2012-04-13T22:09:00Z</dcterms:modified>
</cp:coreProperties>
</file>