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7D6D" w14:textId="77777777" w:rsidR="00AC50DF" w:rsidRPr="00D63A71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D63A71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6B0B64">
        <w:rPr>
          <w:rFonts w:ascii="Arial" w:hAnsi="Arial" w:cs="Arial"/>
          <w:b/>
          <w:sz w:val="22"/>
          <w:szCs w:val="22"/>
          <w:lang w:val="es-CO"/>
        </w:rPr>
        <w:t>CSJANTA20-125</w:t>
      </w:r>
    </w:p>
    <w:p w14:paraId="45897D6E" w14:textId="77777777" w:rsidR="00AC50DF" w:rsidRPr="00D63A71" w:rsidRDefault="006B0B64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26 de noviembre de 2020</w:t>
      </w:r>
    </w:p>
    <w:p w14:paraId="45897D6F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5897D70" w14:textId="77777777" w:rsidR="00D63A71" w:rsidRPr="004A7817" w:rsidRDefault="00D63A71" w:rsidP="00D63A71">
      <w:pPr>
        <w:rPr>
          <w:rFonts w:ascii="Arial" w:hAnsi="Arial" w:cs="Arial"/>
          <w:b/>
          <w:sz w:val="22"/>
          <w:szCs w:val="22"/>
          <w:lang w:val="es-CO"/>
        </w:rPr>
      </w:pPr>
    </w:p>
    <w:p w14:paraId="45897D71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1" w:name="_Hlk525804579"/>
      <w:bookmarkStart w:id="2" w:name="_Hlk532996200"/>
      <w:r w:rsidRPr="002A04D2">
        <w:rPr>
          <w:rFonts w:ascii="Arial" w:hAnsi="Arial" w:cs="Arial"/>
          <w:i/>
          <w:sz w:val="22"/>
          <w:szCs w:val="22"/>
          <w:lang w:val="es-CO"/>
        </w:rPr>
        <w:t>“Por medio de la cual</w:t>
      </w:r>
      <w:r>
        <w:rPr>
          <w:rFonts w:ascii="Arial" w:hAnsi="Arial" w:cs="Arial"/>
          <w:i/>
          <w:sz w:val="22"/>
          <w:szCs w:val="22"/>
          <w:lang w:val="es-CO"/>
        </w:rPr>
        <w:t xml:space="preserve"> se conforma lista de candidatos para proveer cargos</w:t>
      </w:r>
      <w:r w:rsidRPr="002A04D2">
        <w:rPr>
          <w:rFonts w:ascii="Arial" w:hAnsi="Arial" w:cs="Arial"/>
          <w:i/>
          <w:sz w:val="22"/>
          <w:szCs w:val="22"/>
          <w:lang w:val="es-CO"/>
        </w:rPr>
        <w:t xml:space="preserve"> de ESCRIBIENTE DE JUZGADO </w:t>
      </w:r>
      <w:r>
        <w:rPr>
          <w:rFonts w:ascii="Arial" w:hAnsi="Arial" w:cs="Arial"/>
          <w:i/>
          <w:sz w:val="22"/>
          <w:szCs w:val="22"/>
          <w:lang w:val="es-CO"/>
        </w:rPr>
        <w:t xml:space="preserve">MUNICIPAL </w:t>
      </w:r>
      <w:r w:rsidRPr="002A04D2">
        <w:rPr>
          <w:rFonts w:ascii="Arial" w:hAnsi="Arial" w:cs="Arial"/>
          <w:i/>
          <w:sz w:val="22"/>
          <w:szCs w:val="22"/>
          <w:lang w:val="es-CO"/>
        </w:rPr>
        <w:t>Y/O EQUIVALENTES - GRADO NOMINADO en la Rama Judicial Seccional Antioquia – Convocatoria 3”</w:t>
      </w:r>
    </w:p>
    <w:p w14:paraId="45897D72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45897D73" w14:textId="77777777" w:rsidR="00D63A71" w:rsidRDefault="00D63A71" w:rsidP="00D63A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45897D74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5897D75" w14:textId="77777777" w:rsidR="00D63A71" w:rsidRPr="001B7926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ejercicio de sus atribucion</w:t>
      </w:r>
      <w:r>
        <w:rPr>
          <w:rFonts w:ascii="Arial" w:hAnsi="Arial" w:cs="Arial"/>
          <w:sz w:val="22"/>
          <w:szCs w:val="22"/>
          <w:lang w:val="es-CO"/>
        </w:rPr>
        <w:t>es constitucionales y legales,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 especial las conferidas por los artículos 256 de la Constitución </w:t>
      </w:r>
      <w:r>
        <w:rPr>
          <w:rFonts w:ascii="Arial" w:hAnsi="Arial" w:cs="Arial"/>
          <w:sz w:val="22"/>
          <w:szCs w:val="22"/>
          <w:lang w:val="es-CO"/>
        </w:rPr>
        <w:t>Política;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132</w:t>
      </w:r>
      <w:r>
        <w:rPr>
          <w:rFonts w:ascii="Arial" w:hAnsi="Arial" w:cs="Arial"/>
          <w:sz w:val="22"/>
          <w:szCs w:val="22"/>
          <w:lang w:val="es-CO"/>
        </w:rPr>
        <w:t>, numeral 1;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164 a 167 de la Ley 270 de 1996</w:t>
      </w:r>
      <w:r>
        <w:rPr>
          <w:rFonts w:ascii="Arial" w:hAnsi="Arial" w:cs="Arial"/>
          <w:sz w:val="22"/>
          <w:szCs w:val="22"/>
          <w:lang w:val="es-CO"/>
        </w:rPr>
        <w:t>, Estatutaria de Administración de Justicia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y e</w:t>
      </w:r>
      <w:r w:rsidRPr="001B7926">
        <w:rPr>
          <w:rFonts w:ascii="Arial" w:hAnsi="Arial" w:cs="Arial"/>
          <w:sz w:val="22"/>
          <w:szCs w:val="22"/>
          <w:lang w:val="es-CO"/>
        </w:rPr>
        <w:t>l Acuerdo Reglamentario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1B7926">
        <w:rPr>
          <w:rFonts w:ascii="Arial" w:hAnsi="Arial" w:cs="Arial"/>
          <w:sz w:val="22"/>
          <w:szCs w:val="22"/>
          <w:lang w:val="es-CO"/>
        </w:rPr>
        <w:t>PSAA08-4856 del 10 de junio de 2008 de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Consejo Superior de la Judicatura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46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veintic</w:t>
      </w:r>
      <w:r w:rsidR="007138EC">
        <w:rPr>
          <w:rFonts w:ascii="Arial" w:hAnsi="Arial" w:cs="Arial"/>
          <w:sz w:val="22"/>
          <w:szCs w:val="22"/>
          <w:lang w:val="es-CO"/>
        </w:rPr>
        <w:t>inco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</w:t>
      </w:r>
      <w:r w:rsidR="007138EC">
        <w:rPr>
          <w:rFonts w:ascii="Arial" w:hAnsi="Arial" w:cs="Arial"/>
          <w:sz w:val="22"/>
          <w:szCs w:val="22"/>
          <w:lang w:val="es-CO"/>
        </w:rPr>
        <w:t>5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noviembre de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dos mil veinte (2020)</w:t>
      </w:r>
      <w:r>
        <w:rPr>
          <w:rFonts w:ascii="Arial" w:hAnsi="Arial" w:cs="Arial"/>
          <w:sz w:val="22"/>
          <w:szCs w:val="22"/>
          <w:lang w:val="es-CO"/>
        </w:rPr>
        <w:t xml:space="preserve"> y,</w:t>
      </w:r>
    </w:p>
    <w:p w14:paraId="45897D76" w14:textId="77777777" w:rsidR="00D63A71" w:rsidRPr="00701883" w:rsidRDefault="00D63A71" w:rsidP="00D63A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</w:p>
    <w:p w14:paraId="45897D77" w14:textId="77777777" w:rsidR="00D63A71" w:rsidRDefault="00D63A71" w:rsidP="00D63A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45897D78" w14:textId="77777777" w:rsidR="00D63A71" w:rsidRPr="00701883" w:rsidRDefault="00D63A71" w:rsidP="00D63A7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</w:p>
    <w:p w14:paraId="45897D79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45897D7A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5897D7B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FC360F">
        <w:rPr>
          <w:rFonts w:ascii="Arial" w:hAnsi="Arial" w:cs="Arial"/>
          <w:b/>
          <w:i/>
          <w:sz w:val="22"/>
          <w:szCs w:val="22"/>
          <w:lang w:val="es-CO"/>
        </w:rPr>
        <w:t>ESCRIBIENTE DE JUZGADO MUNICIPAL Y/O EQUIVALENTES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45897D7C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5897D7D" w14:textId="77777777" w:rsidR="00D63A71" w:rsidRPr="001B7926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entre los días </w:t>
      </w:r>
      <w:r>
        <w:rPr>
          <w:rFonts w:ascii="Arial" w:hAnsi="Arial" w:cs="Arial"/>
          <w:sz w:val="22"/>
          <w:szCs w:val="22"/>
          <w:lang w:val="es-CO"/>
        </w:rPr>
        <w:t>04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10 de noviembre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45897D7E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5897D7F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FC360F">
        <w:rPr>
          <w:rFonts w:ascii="Arial" w:hAnsi="Arial" w:cs="Arial"/>
          <w:b/>
          <w:i/>
          <w:sz w:val="22"/>
          <w:szCs w:val="22"/>
          <w:lang w:val="es-CO"/>
        </w:rPr>
        <w:t>ESCRIBIENTE DE JUZGADO MUNICIPAL Y/O EQUIVALENTES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</w:t>
      </w:r>
      <w:r w:rsidRPr="006F5639">
        <w:rPr>
          <w:rFonts w:ascii="Arial" w:hAnsi="Arial" w:cs="Arial"/>
          <w:sz w:val="22"/>
          <w:szCs w:val="22"/>
          <w:lang w:val="es-CO"/>
        </w:rPr>
        <w:t>existentes</w:t>
      </w:r>
      <w:r>
        <w:rPr>
          <w:rFonts w:ascii="Arial" w:hAnsi="Arial" w:cs="Arial"/>
          <w:sz w:val="22"/>
          <w:szCs w:val="22"/>
          <w:lang w:val="es-CO"/>
        </w:rPr>
        <w:t xml:space="preserve"> en las sedes judiciales de los </w:t>
      </w:r>
      <w:r w:rsidRPr="006F5639">
        <w:rPr>
          <w:rFonts w:ascii="Arial" w:hAnsi="Arial" w:cs="Arial"/>
          <w:sz w:val="22"/>
          <w:szCs w:val="22"/>
          <w:lang w:val="es-CO"/>
        </w:rPr>
        <w:t>Distritos de Antioquia</w:t>
      </w:r>
      <w:r w:rsidRPr="00F47A55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y Medellín</w:t>
      </w:r>
      <w:r w:rsidRPr="006F5639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optó la siguiente persona</w:t>
      </w:r>
      <w:r w:rsidRPr="006F5639">
        <w:rPr>
          <w:rFonts w:ascii="Arial" w:hAnsi="Arial" w:cs="Arial"/>
          <w:sz w:val="22"/>
          <w:szCs w:val="22"/>
          <w:lang w:val="es-CO"/>
        </w:rPr>
        <w:t>, así:</w:t>
      </w:r>
    </w:p>
    <w:p w14:paraId="45897D80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200"/>
        <w:gridCol w:w="1547"/>
        <w:gridCol w:w="1666"/>
        <w:gridCol w:w="1698"/>
        <w:gridCol w:w="1356"/>
      </w:tblGrid>
      <w:tr w:rsidR="00D63A71" w14:paraId="45897D87" w14:textId="77777777" w:rsidTr="004F02EA">
        <w:trPr>
          <w:trHeight w:val="15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1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2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3" w14:textId="77777777" w:rsidR="00D63A71" w:rsidRPr="00E869F1" w:rsidRDefault="00D63A71" w:rsidP="004F02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69F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4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5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97D86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PUNTAJE </w:t>
            </w:r>
          </w:p>
        </w:tc>
      </w:tr>
      <w:tr w:rsidR="00D63A71" w14:paraId="45897D8E" w14:textId="77777777" w:rsidTr="004F02EA">
        <w:trPr>
          <w:trHeight w:val="12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8" w14:textId="77777777" w:rsidR="00D63A71" w:rsidRPr="00FC360F" w:rsidRDefault="00D63A71" w:rsidP="00D63A7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01 Civil Municipal de Rionegro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7D89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A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B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8C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7D8D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722.61</w:t>
            </w:r>
          </w:p>
        </w:tc>
      </w:tr>
      <w:tr w:rsidR="00D63A71" w14:paraId="45897D95" w14:textId="77777777" w:rsidTr="004F02EA">
        <w:trPr>
          <w:trHeight w:val="12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8F" w14:textId="77777777" w:rsidR="00D63A71" w:rsidRDefault="00D63A71" w:rsidP="00D63A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Juzgado 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 Promiscuo Municipal de la Ceja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D90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91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92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93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7D94" w14:textId="77777777" w:rsidR="00D63A71" w:rsidRPr="00FC360F" w:rsidRDefault="00D63A71" w:rsidP="004F02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722.61</w:t>
            </w:r>
          </w:p>
        </w:tc>
      </w:tr>
    </w:tbl>
    <w:p w14:paraId="45897D96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5897D97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mérito de lo expuesto, el Consejo Seccional de la Judicatura de</w:t>
      </w:r>
      <w:r>
        <w:rPr>
          <w:rFonts w:ascii="Arial" w:hAnsi="Arial" w:cs="Arial"/>
          <w:sz w:val="22"/>
          <w:szCs w:val="22"/>
          <w:lang w:val="es-CO"/>
        </w:rPr>
        <w:t xml:space="preserve"> Antioquia,</w:t>
      </w:r>
    </w:p>
    <w:p w14:paraId="45897D98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5897D99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45897D9A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5897D9B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>
        <w:rPr>
          <w:rFonts w:ascii="Arial" w:hAnsi="Arial" w:cs="Arial"/>
          <w:sz w:val="22"/>
          <w:szCs w:val="22"/>
          <w:lang w:val="es-CO"/>
        </w:rPr>
        <w:t>Conformar la lista de candidatos destinada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a proveer los cargos vacantes de </w:t>
      </w:r>
      <w:r w:rsidRPr="00FC360F">
        <w:rPr>
          <w:rFonts w:ascii="Arial" w:hAnsi="Arial" w:cs="Arial"/>
          <w:b/>
          <w:i/>
          <w:sz w:val="22"/>
          <w:szCs w:val="22"/>
          <w:lang w:val="es-CO"/>
        </w:rPr>
        <w:t>ESCRIBIENTE DE JUZGADO MUNICIPAL Y/O EQUIVALENTES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Antioquia</w:t>
      </w:r>
      <w:r>
        <w:rPr>
          <w:rFonts w:ascii="Arial" w:hAnsi="Arial" w:cs="Arial"/>
          <w:sz w:val="22"/>
          <w:szCs w:val="22"/>
          <w:lang w:val="es-CO"/>
        </w:rPr>
        <w:t xml:space="preserve"> y Medellín</w:t>
      </w:r>
      <w:r w:rsidRPr="00701883">
        <w:rPr>
          <w:rFonts w:ascii="Arial" w:hAnsi="Arial" w:cs="Arial"/>
          <w:sz w:val="22"/>
          <w:szCs w:val="22"/>
          <w:lang w:val="es-CO"/>
        </w:rPr>
        <w:t>, como se describe a continuación:</w:t>
      </w:r>
    </w:p>
    <w:p w14:paraId="45897D9C" w14:textId="77777777" w:rsidR="00D63A71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1200"/>
        <w:gridCol w:w="1547"/>
        <w:gridCol w:w="1669"/>
        <w:gridCol w:w="1701"/>
        <w:gridCol w:w="1358"/>
      </w:tblGrid>
      <w:tr w:rsidR="00D63A71" w:rsidRPr="00FC360F" w14:paraId="45897DA3" w14:textId="77777777" w:rsidTr="00D63A71">
        <w:trPr>
          <w:trHeight w:val="1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9D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9E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9F" w14:textId="77777777" w:rsidR="00D63A71" w:rsidRPr="00E869F1" w:rsidRDefault="00D63A71" w:rsidP="00D63A7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69F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A0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A1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97DA2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PUNTAJE </w:t>
            </w:r>
          </w:p>
        </w:tc>
      </w:tr>
      <w:tr w:rsidR="00D63A71" w:rsidRPr="00FC360F" w14:paraId="45897DAA" w14:textId="77777777" w:rsidTr="00D63A71">
        <w:trPr>
          <w:trHeight w:val="12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A4" w14:textId="77777777" w:rsidR="00D63A71" w:rsidRPr="00FC360F" w:rsidRDefault="00D63A71" w:rsidP="00D63A7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01 Civil Municipal de Rionegro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7DA5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A6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A7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DA8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7DA9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722.61</w:t>
            </w:r>
          </w:p>
        </w:tc>
      </w:tr>
      <w:tr w:rsidR="00D63A71" w:rsidRPr="00FC360F" w14:paraId="45897DB1" w14:textId="77777777" w:rsidTr="00D63A71">
        <w:trPr>
          <w:trHeight w:val="12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AB" w14:textId="77777777" w:rsidR="00D63A71" w:rsidRDefault="00D63A71" w:rsidP="00D63A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b/>
                <w:color w:val="000000"/>
                <w:sz w:val="22"/>
                <w:szCs w:val="22"/>
              </w:rPr>
              <w:t>Juzgado 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 Promiscuo Municipal de la Ceja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DAC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AD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1.128.445.256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AE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 xml:space="preserve">SEBASTIAN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7DAF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RUIZ MOLINA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7DB0" w14:textId="77777777" w:rsidR="00D63A71" w:rsidRPr="00FC360F" w:rsidRDefault="00D63A71" w:rsidP="00D63A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60F">
              <w:rPr>
                <w:rFonts w:ascii="Arial" w:hAnsi="Arial" w:cs="Arial"/>
                <w:color w:val="000000"/>
                <w:sz w:val="22"/>
                <w:szCs w:val="22"/>
              </w:rPr>
              <w:t>722.61</w:t>
            </w:r>
          </w:p>
        </w:tc>
      </w:tr>
    </w:tbl>
    <w:p w14:paraId="45897DB2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bookmarkEnd w:id="1"/>
    <w:bookmarkEnd w:id="2"/>
    <w:p w14:paraId="45897DB3" w14:textId="77777777" w:rsidR="00D63A71" w:rsidRDefault="00D63A71" w:rsidP="00D63A7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Estatutaria de Administración de Justicia, e informar a este Consejo Seccional de la Judicatura acerca de los nombramientos que efectúe con ocasión de las presentes listas y remitir los actos administrativos y actas de posesión correspondientes, a fin de actualizar el </w:t>
      </w:r>
      <w:r>
        <w:rPr>
          <w:rFonts w:ascii="Arial" w:hAnsi="Arial" w:cs="Arial"/>
          <w:sz w:val="22"/>
          <w:szCs w:val="22"/>
          <w:lang w:val="es-CO"/>
        </w:rPr>
        <w:t>Archivo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Seccional de Escalafón y el Registro de Elegibles respectivo, a más tardar dentro de los tres</w:t>
      </w:r>
      <w:r>
        <w:rPr>
          <w:rFonts w:ascii="Arial" w:hAnsi="Arial" w:cs="Arial"/>
          <w:sz w:val="22"/>
          <w:szCs w:val="22"/>
          <w:lang w:val="es-CO"/>
        </w:rPr>
        <w:t xml:space="preserve"> (3)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días siguientes contados a partir de la posesión, como lo dispone el artículo 167 de la citada ley. </w:t>
      </w:r>
    </w:p>
    <w:p w14:paraId="45897DB4" w14:textId="77777777" w:rsidR="00D63A71" w:rsidRPr="001B7926" w:rsidRDefault="00D63A71" w:rsidP="00D63A7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5897DB5" w14:textId="77777777" w:rsidR="00D63A71" w:rsidRPr="001B7926" w:rsidRDefault="00D63A71" w:rsidP="00D63A7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45897DB6" w14:textId="77777777" w:rsidR="00D63A71" w:rsidRDefault="00D63A71" w:rsidP="00D63A7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CO"/>
        </w:rPr>
      </w:pPr>
    </w:p>
    <w:p w14:paraId="45897DB7" w14:textId="77777777" w:rsidR="00D63A71" w:rsidRPr="00D63A71" w:rsidRDefault="00D63A71" w:rsidP="00D63A71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p w14:paraId="45897DB8" w14:textId="135C9BD5" w:rsidR="00D63A71" w:rsidRPr="00D63A71" w:rsidRDefault="00107DE3" w:rsidP="00D63A71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45897DBE" wp14:editId="45F99882">
            <wp:extent cx="1965960" cy="1150620"/>
            <wp:effectExtent l="0" t="0" r="0" b="0"/>
            <wp:docPr id="1" name="Imagen 1" descr="Arch_000036B87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36B877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7DB9" w14:textId="77777777" w:rsidR="00D63A71" w:rsidRPr="007341B6" w:rsidRDefault="00D63A71" w:rsidP="00D63A71">
      <w:pPr>
        <w:pStyle w:val="Ttulo5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MARÍA EUGENIA</w:t>
      </w:r>
      <w:r w:rsidRPr="007341B6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>OSORIO CADAVID</w:t>
      </w:r>
    </w:p>
    <w:p w14:paraId="45897DBA" w14:textId="77777777" w:rsidR="00D63A71" w:rsidRPr="00701883" w:rsidRDefault="00D63A71" w:rsidP="00D63A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</w:t>
      </w:r>
      <w:r w:rsidRPr="00701883">
        <w:rPr>
          <w:rFonts w:ascii="Arial" w:hAnsi="Arial" w:cs="Arial"/>
          <w:sz w:val="22"/>
          <w:szCs w:val="22"/>
          <w:lang w:val="es-CO"/>
        </w:rPr>
        <w:t>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5897DBB" w14:textId="77777777" w:rsidR="00D63A71" w:rsidRPr="00D63A71" w:rsidRDefault="00D63A71" w:rsidP="00D63A7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22"/>
          <w:lang w:val="es"/>
        </w:rPr>
      </w:pPr>
      <w:r>
        <w:rPr>
          <w:rFonts w:ascii="Arial" w:hAnsi="Arial" w:cs="Arial"/>
          <w:sz w:val="16"/>
          <w:szCs w:val="22"/>
          <w:lang w:val="es"/>
        </w:rPr>
        <w:t>MEOC/LSSP</w:t>
      </w:r>
    </w:p>
    <w:p w14:paraId="45897DBC" w14:textId="77777777" w:rsidR="007341B6" w:rsidRPr="007341B6" w:rsidRDefault="00D63A71" w:rsidP="00D63A7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CO"/>
        </w:rPr>
      </w:pPr>
      <w:r w:rsidRPr="00D63A71">
        <w:rPr>
          <w:rFonts w:ascii="Arial" w:hAnsi="Arial" w:cs="Arial"/>
          <w:sz w:val="16"/>
          <w:szCs w:val="22"/>
          <w:lang w:val="es"/>
        </w:rPr>
        <w:t>RADICADO: EXTCSJANT20-</w:t>
      </w:r>
      <w:r>
        <w:rPr>
          <w:rFonts w:ascii="Arial" w:hAnsi="Arial" w:cs="Arial"/>
          <w:sz w:val="16"/>
          <w:szCs w:val="22"/>
          <w:lang w:val="es"/>
        </w:rPr>
        <w:t>7269</w:t>
      </w:r>
    </w:p>
    <w:p w14:paraId="45897DBD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97DC1" w14:textId="77777777" w:rsidR="00555DF3" w:rsidRDefault="00555DF3">
      <w:r>
        <w:separator/>
      </w:r>
    </w:p>
  </w:endnote>
  <w:endnote w:type="continuationSeparator" w:id="0">
    <w:p w14:paraId="45897DC2" w14:textId="77777777" w:rsidR="00555DF3" w:rsidRDefault="0055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DC6" w14:textId="77777777" w:rsidR="006B0B64" w:rsidRDefault="006B0B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DC7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DCB" w14:textId="2A635452" w:rsidR="008304DD" w:rsidRDefault="00107DE3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5897DCE" wp14:editId="734B4A03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97DCF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97DCE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5897DCF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45897DCC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97DBF" w14:textId="77777777" w:rsidR="00555DF3" w:rsidRDefault="00555DF3">
      <w:r>
        <w:separator/>
      </w:r>
    </w:p>
  </w:footnote>
  <w:footnote w:type="continuationSeparator" w:id="0">
    <w:p w14:paraId="45897DC0" w14:textId="77777777" w:rsidR="00555DF3" w:rsidRDefault="0055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DC3" w14:textId="77777777" w:rsidR="006B0B64" w:rsidRDefault="006B0B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DC4" w14:textId="19C32A6F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107DE3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45897DC5" w14:textId="77777777" w:rsidR="00EB57BB" w:rsidRPr="002F6D48" w:rsidRDefault="00EB57BB" w:rsidP="002F6D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7DC8" w14:textId="72022843" w:rsidR="006A1E4D" w:rsidRPr="008B5ADA" w:rsidRDefault="00107DE3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5897DCD" wp14:editId="3A0BCE9D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45897DC9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45897DCA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07DE3"/>
    <w:rsid w:val="001158D9"/>
    <w:rsid w:val="00130C72"/>
    <w:rsid w:val="00133C58"/>
    <w:rsid w:val="00141C2B"/>
    <w:rsid w:val="00154C7A"/>
    <w:rsid w:val="00177309"/>
    <w:rsid w:val="00181165"/>
    <w:rsid w:val="001B3C41"/>
    <w:rsid w:val="001D22F5"/>
    <w:rsid w:val="00201E6C"/>
    <w:rsid w:val="0021036F"/>
    <w:rsid w:val="00210A25"/>
    <w:rsid w:val="0024764D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2F70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550E43"/>
    <w:rsid w:val="00555DF3"/>
    <w:rsid w:val="005652CD"/>
    <w:rsid w:val="0057767D"/>
    <w:rsid w:val="005A442C"/>
    <w:rsid w:val="005D3F86"/>
    <w:rsid w:val="00663ECA"/>
    <w:rsid w:val="0068568E"/>
    <w:rsid w:val="006A1E4D"/>
    <w:rsid w:val="006B0B64"/>
    <w:rsid w:val="006E56B5"/>
    <w:rsid w:val="00705C84"/>
    <w:rsid w:val="00706BBA"/>
    <w:rsid w:val="007138EC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102A"/>
    <w:rsid w:val="009F636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A7EDD"/>
    <w:rsid w:val="00CC1F2C"/>
    <w:rsid w:val="00D11EAC"/>
    <w:rsid w:val="00D162A6"/>
    <w:rsid w:val="00D5705C"/>
    <w:rsid w:val="00D62DCA"/>
    <w:rsid w:val="00D63A71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6140B"/>
    <w:rsid w:val="00F61C6B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  <w14:docId w14:val="45897D6D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DF118-3644-4530-BA4A-7FC429437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95C7D-50D7-42B2-9CDA-1251DECB8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407B1-B658-4220-B614-1EC39F232EED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7c99d66-fa52-44de-97ab-3a711b96b612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59cda07e-66f9-44f8-b2d6-7a1522693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2022-03-16T22:36:00Z</dcterms:created>
  <dcterms:modified xsi:type="dcterms:W3CDTF">2022-03-16T22:36:00Z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