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0B5B7333" w:rsidR="004B68F8" w:rsidRPr="00776234" w:rsidRDefault="006E2F41" w:rsidP="00A5162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34" w:rsidRPr="00776234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6A5A6488" w14:textId="77777777" w:rsidR="004B68F8" w:rsidRPr="00776234" w:rsidRDefault="004B68F8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28CFA640" w14:textId="77777777" w:rsidR="008F5D9C" w:rsidRPr="00776234" w:rsidRDefault="008F5D9C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4129ADDB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REPÚBLICA DE COLOMBIA</w:t>
      </w:r>
    </w:p>
    <w:p w14:paraId="76FF84C5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43956E14" w14:textId="050681BE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SECCIÓN SEGUNDA - </w:t>
      </w:r>
      <w:r w:rsidR="0033267B" w:rsidRPr="00776234">
        <w:rPr>
          <w:rFonts w:ascii="Arial" w:hAnsi="Arial" w:cs="Arial"/>
          <w:b/>
          <w:sz w:val="26"/>
          <w:szCs w:val="26"/>
        </w:rPr>
        <w:t>SUBSECCIÓN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776234" w:rsidRPr="00776234">
        <w:rPr>
          <w:rFonts w:ascii="Arial" w:hAnsi="Arial" w:cs="Arial"/>
          <w:b/>
          <w:sz w:val="26"/>
          <w:szCs w:val="26"/>
        </w:rPr>
        <w:t>E</w:t>
      </w:r>
      <w:r w:rsidRPr="00776234">
        <w:rPr>
          <w:rFonts w:ascii="Arial" w:hAnsi="Arial" w:cs="Arial"/>
          <w:b/>
          <w:sz w:val="26"/>
          <w:szCs w:val="26"/>
        </w:rPr>
        <w:t xml:space="preserve">  </w:t>
      </w:r>
    </w:p>
    <w:p w14:paraId="56ACE07D" w14:textId="77777777" w:rsidR="00A51622" w:rsidRPr="00776234" w:rsidRDefault="00A51622" w:rsidP="00A5162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412CF27A" w14:textId="77777777" w:rsidR="006E2F41" w:rsidRPr="00776234" w:rsidRDefault="006E2F41" w:rsidP="006E2F4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45F0EB4" w14:textId="77777777" w:rsidR="00056666" w:rsidRPr="00776234" w:rsidRDefault="00A51622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sz w:val="26"/>
          <w:szCs w:val="26"/>
          <w:u w:val="single"/>
        </w:rPr>
        <w:t xml:space="preserve">CONTROL INMEDIATO </w:t>
      </w:r>
      <w:r w:rsidR="00977718" w:rsidRPr="00776234">
        <w:rPr>
          <w:rFonts w:ascii="Arial" w:hAnsi="Arial" w:cs="Arial"/>
          <w:b/>
          <w:sz w:val="26"/>
          <w:szCs w:val="26"/>
          <w:u w:val="single"/>
        </w:rPr>
        <w:t>DE LEGALIDAD</w:t>
      </w:r>
    </w:p>
    <w:p w14:paraId="7DC40E2A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5606E59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776234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415822F2" w:rsidR="00977718" w:rsidRPr="00776234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No. EXPEDIENTE : </w:t>
            </w:r>
            <w:r w:rsidR="00501260" w:rsidRPr="00776234">
              <w:rPr>
                <w:rFonts w:ascii="Arial" w:hAnsi="Arial" w:cs="Arial"/>
                <w:b/>
                <w:sz w:val="26"/>
                <w:szCs w:val="26"/>
              </w:rPr>
              <w:t xml:space="preserve">                 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776234" w:rsidRPr="00776234">
              <w:rPr>
                <w:rFonts w:ascii="Arial" w:hAnsi="Arial" w:cs="Arial"/>
                <w:b/>
                <w:sz w:val="26"/>
                <w:szCs w:val="26"/>
              </w:rPr>
              <w:t>584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="00977718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1F019FAC" w14:textId="02C4B600" w:rsidR="00056666" w:rsidRPr="00776234" w:rsidRDefault="00056666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AUTORIDAD </w:t>
      </w:r>
      <w:r w:rsidR="00977718" w:rsidRPr="00776234">
        <w:rPr>
          <w:rFonts w:ascii="Arial" w:hAnsi="Arial" w:cs="Arial"/>
          <w:b/>
          <w:sz w:val="26"/>
          <w:szCs w:val="26"/>
        </w:rPr>
        <w:t>QUE REMITE</w:t>
      </w:r>
      <w:r w:rsidRPr="00776234">
        <w:rPr>
          <w:rFonts w:ascii="Arial" w:hAnsi="Arial" w:cs="Arial"/>
          <w:b/>
          <w:sz w:val="26"/>
          <w:szCs w:val="26"/>
        </w:rPr>
        <w:t xml:space="preserve">: 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  <w:r w:rsidRPr="00776234">
        <w:rPr>
          <w:rFonts w:ascii="Arial" w:hAnsi="Arial" w:cs="Arial"/>
          <w:b/>
          <w:sz w:val="26"/>
          <w:szCs w:val="26"/>
        </w:rPr>
        <w:t xml:space="preserve">ALCALDÍA MUNICIPAL DE </w:t>
      </w:r>
      <w:r w:rsidR="00776234" w:rsidRPr="00776234">
        <w:rPr>
          <w:rFonts w:ascii="Arial" w:hAnsi="Arial" w:cs="Arial"/>
          <w:b/>
          <w:sz w:val="26"/>
          <w:szCs w:val="26"/>
        </w:rPr>
        <w:t>SUBACHOQUE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  <w:r w:rsidR="00977718" w:rsidRPr="00776234">
        <w:rPr>
          <w:rFonts w:ascii="Arial" w:hAnsi="Arial" w:cs="Arial"/>
          <w:b/>
          <w:sz w:val="26"/>
          <w:szCs w:val="26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776234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5DDBE8DA" w:rsidR="00977718" w:rsidRPr="00776234" w:rsidRDefault="00977718" w:rsidP="009777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>ACTO ADMINISTRATIVO</w:t>
            </w:r>
            <w:r w:rsidR="00056666" w:rsidRPr="00776234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r w:rsidR="00E25A4C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776234" w:rsidRPr="00776234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2599B" w:rsidRPr="00776234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 de 2020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490195F9" w:rsidR="000D284E" w:rsidRPr="00776234" w:rsidRDefault="000D284E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MAGITRADO PONENTE: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     </w:t>
      </w:r>
      <w:r w:rsidR="0033267B" w:rsidRPr="00776234">
        <w:rPr>
          <w:rFonts w:ascii="Arial" w:hAnsi="Arial" w:cs="Arial"/>
          <w:b/>
          <w:sz w:val="26"/>
          <w:szCs w:val="26"/>
        </w:rPr>
        <w:t>Dr.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776234" w:rsidRPr="00776234">
        <w:rPr>
          <w:rFonts w:ascii="Arial" w:hAnsi="Arial" w:cs="Arial"/>
          <w:b/>
          <w:sz w:val="26"/>
          <w:szCs w:val="26"/>
        </w:rPr>
        <w:t>JAIME ALBERTO GALEANO GARZON</w:t>
      </w:r>
    </w:p>
    <w:p w14:paraId="73888503" w14:textId="77777777" w:rsidR="000D284E" w:rsidRPr="00776234" w:rsidRDefault="000D284E" w:rsidP="004B68F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763B1C9" w14:textId="77777777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</w:p>
    <w:p w14:paraId="26A842DD" w14:textId="5CE35350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  <w:r w:rsidRPr="00776234">
        <w:rPr>
          <w:rFonts w:ascii="Arial" w:hAnsi="Arial" w:cs="Arial"/>
          <w:sz w:val="26"/>
          <w:szCs w:val="26"/>
        </w:rPr>
        <w:t xml:space="preserve">Bogotá D.C., </w:t>
      </w:r>
      <w:r w:rsidR="00776234" w:rsidRPr="00776234">
        <w:rPr>
          <w:rFonts w:ascii="Arial" w:hAnsi="Arial" w:cs="Arial"/>
          <w:sz w:val="26"/>
          <w:szCs w:val="26"/>
        </w:rPr>
        <w:t>1</w:t>
      </w:r>
      <w:r w:rsidR="004837FB" w:rsidRPr="00776234">
        <w:rPr>
          <w:rFonts w:ascii="Arial" w:hAnsi="Arial" w:cs="Arial"/>
          <w:sz w:val="26"/>
          <w:szCs w:val="26"/>
        </w:rPr>
        <w:t>3</w:t>
      </w:r>
      <w:r w:rsidRPr="00776234">
        <w:rPr>
          <w:rFonts w:ascii="Arial" w:hAnsi="Arial" w:cs="Arial"/>
          <w:sz w:val="26"/>
          <w:szCs w:val="26"/>
        </w:rPr>
        <w:t xml:space="preserve"> DE ABRIL DE 2020</w:t>
      </w:r>
    </w:p>
    <w:p w14:paraId="2019DFC5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1BAA46FC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6E71F0C9" w14:textId="540409D9" w:rsidR="004B68F8" w:rsidRPr="00776234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La Secretaría de la Sección Segunda Subsección “</w:t>
      </w:r>
      <w:r w:rsidR="00776234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” del Tribunal Administrativo de Cundinamarca, en cumplimiento a lo ordenado en la providencia de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2F49B7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Pr="00776234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5DEA603A" w:rsidR="001A60C5" w:rsidRPr="00776234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776234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776234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776234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776234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776234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776234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D406" w14:textId="77777777" w:rsidR="007143F8" w:rsidRDefault="007143F8" w:rsidP="008F5D9C">
      <w:r>
        <w:separator/>
      </w:r>
    </w:p>
  </w:endnote>
  <w:endnote w:type="continuationSeparator" w:id="0">
    <w:p w14:paraId="5A9BE8AA" w14:textId="77777777" w:rsidR="007143F8" w:rsidRDefault="007143F8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35EF" w14:textId="77777777" w:rsidR="007143F8" w:rsidRDefault="007143F8" w:rsidP="008F5D9C">
      <w:r>
        <w:separator/>
      </w:r>
    </w:p>
  </w:footnote>
  <w:footnote w:type="continuationSeparator" w:id="0">
    <w:p w14:paraId="52007476" w14:textId="77777777" w:rsidR="007143F8" w:rsidRDefault="007143F8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143F8"/>
    <w:rsid w:val="0072258F"/>
    <w:rsid w:val="00776234"/>
    <w:rsid w:val="007D2385"/>
    <w:rsid w:val="0085326B"/>
    <w:rsid w:val="008A275F"/>
    <w:rsid w:val="008A2DD9"/>
    <w:rsid w:val="008F5D9C"/>
    <w:rsid w:val="0091307C"/>
    <w:rsid w:val="00967E7E"/>
    <w:rsid w:val="00977718"/>
    <w:rsid w:val="009F6E9F"/>
    <w:rsid w:val="00A23ECE"/>
    <w:rsid w:val="00A51622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2020-04-13T16:01:00Z</dcterms:created>
  <dcterms:modified xsi:type="dcterms:W3CDTF">2020-04-13T16:01:00Z</dcterms:modified>
</cp:coreProperties>
</file>