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93A9" w14:textId="33541C4E" w:rsidR="0048728D" w:rsidRDefault="0048728D" w:rsidP="00115941">
      <w:pPr>
        <w:shd w:val="clear" w:color="auto" w:fill="FFFFFF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</w:rPr>
        <w:object w:dxaOrig="2745" w:dyaOrig="810" w14:anchorId="0957B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7.25pt;height:40.5pt" o:ole="">
            <v:imagedata r:id="rId4" o:title=""/>
          </v:shape>
          <o:OLEObject Type="Embed" ProgID="Package" ShapeID="_x0000_i1026" DrawAspect="Content" ObjectID="_1676467115" r:id="rId5"/>
        </w:object>
      </w: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</w:rPr>
        <w:object w:dxaOrig="4830" w:dyaOrig="810" w14:anchorId="66EF05B9">
          <v:shape id="_x0000_i1028" type="#_x0000_t75" style="width:241.5pt;height:40.5pt" o:ole="">
            <v:imagedata r:id="rId6" o:title=""/>
          </v:shape>
          <o:OLEObject Type="Embed" ProgID="Package" ShapeID="_x0000_i1028" DrawAspect="Content" ObjectID="_1676467116" r:id="rId7"/>
        </w:object>
      </w:r>
    </w:p>
    <w:p w14:paraId="2E323755" w14:textId="77777777" w:rsidR="0048728D" w:rsidRDefault="0048728D" w:rsidP="00115941">
      <w:pPr>
        <w:shd w:val="clear" w:color="auto" w:fill="FFFFFF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</w:rPr>
      </w:pPr>
    </w:p>
    <w:p w14:paraId="6FD7DB07" w14:textId="2F2EB714" w:rsidR="00115941" w:rsidRDefault="00115941" w:rsidP="00115941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</w:rPr>
        <w:t>JUZGADO 27 ADMINISTRATIVO DE MEDELLÍN ORAL </w:t>
      </w:r>
    </w:p>
    <w:p w14:paraId="46FA984C" w14:textId="77777777" w:rsidR="00115941" w:rsidRDefault="00115941" w:rsidP="00115941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6B18616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POR MEDIO DEL PRESENTE MENSAJE DE DATOS, REMITO COPIA DE LINK (</w:t>
      </w:r>
      <w:hyperlink r:id="rId8" w:history="1">
        <w:r>
          <w:rPr>
            <w:rStyle w:val="Hipervnculo"/>
            <w:rFonts w:ascii="Calibri" w:hAnsi="Calibri" w:cs="Calibri"/>
            <w:bdr w:val="none" w:sz="0" w:space="0" w:color="auto" w:frame="1"/>
          </w:rPr>
          <w:t>https://www.ramajudicial.gov.co/web/juzgado-27-administrativo-de-medellin/339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) A TRAVES DEL CUAL PODRÁ ACCEDER A LISTADO DE PROCESOS EN LOS QUE SE CORRIÓ TRASLADO SECRETARIAL DENTRO DE LOS PROCESOS TRÁMITADOS POR ESTE DESPACHO. </w:t>
      </w:r>
    </w:p>
    <w:p w14:paraId="3371B1BD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 </w:t>
      </w:r>
    </w:p>
    <w:p w14:paraId="2BBC7EE5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ADICIONALMENTE PARA CONSULTAR LOS PROCESOS EN QUE SE CORRIÓ TRASLADO SECRETARIAL PODRÁ PICAR EN LAS SIGUIENTES CARPETAS </w:t>
      </w:r>
    </w:p>
    <w:p w14:paraId="795CEBDB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br/>
      </w:r>
    </w:p>
    <w:p w14:paraId="01BE29C7" w14:textId="67BB94E4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1 </w:t>
      </w:r>
      <w:hyperlink r:id="rId9" w:history="1">
        <w:r>
          <w:rPr>
            <w:rFonts w:ascii="Consolas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</w:rPr>
          <w:drawing>
            <wp:inline distT="0" distB="0" distL="0" distR="0" wp14:anchorId="03840086" wp14:editId="1E68C114">
              <wp:extent cx="152400" cy="152400"/>
              <wp:effectExtent l="0" t="0" r="0" b="0"/>
              <wp:docPr id="10" name="Imagen 10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shd w:val="clear" w:color="auto" w:fill="F4F4F4"/>
          </w:rPr>
          <w:t>2019-00280</w:t>
        </w:r>
      </w:hyperlink>
      <w:r>
        <w:rPr>
          <w:rFonts w:ascii="Calibri" w:hAnsi="Calibri" w:cs="Calibri"/>
          <w:color w:val="000000"/>
        </w:rPr>
        <w:t> DESISTIMIENTO</w:t>
      </w:r>
    </w:p>
    <w:p w14:paraId="241E8B89" w14:textId="25993676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LINK    </w:t>
      </w:r>
      <w:hyperlink r:id="rId11" w:history="1">
        <w:r>
          <w:rPr>
            <w:rStyle w:val="Hipervnculo"/>
            <w:rFonts w:ascii="Calibri" w:hAnsi="Calibri" w:cs="Calibri"/>
            <w:bdr w:val="none" w:sz="0" w:space="0" w:color="auto" w:frame="1"/>
          </w:rPr>
          <w:t>https://etbcsj-my.sharepoint.com/:f:/g/personal/jadmin27mdl_notificacionesrj_gov_co/EuUCc9L9OzBHowyyL0glJ4MBtVfaUoLo7wLzV0xaf7TDMw?e=7gwgZ2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br/>
      </w:r>
    </w:p>
    <w:p w14:paraId="01CB1A46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03AFC71D" w14:textId="64B241F5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2 </w:t>
      </w:r>
      <w:hyperlink r:id="rId12" w:history="1">
        <w:r>
          <w:rPr>
            <w:rFonts w:ascii="Consolas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</w:rPr>
          <w:drawing>
            <wp:inline distT="0" distB="0" distL="0" distR="0" wp14:anchorId="7A14B9B1" wp14:editId="0F00687B">
              <wp:extent cx="152400" cy="152400"/>
              <wp:effectExtent l="0" t="0" r="0" b="0"/>
              <wp:docPr id="9" name="Imagen 9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shd w:val="clear" w:color="auto" w:fill="F4F4F4"/>
          </w:rPr>
          <w:t>2020-00302</w:t>
        </w:r>
      </w:hyperlink>
      <w:r>
        <w:rPr>
          <w:rFonts w:ascii="Calibri" w:hAnsi="Calibri" w:cs="Calibri"/>
          <w:color w:val="000000"/>
        </w:rPr>
        <w:t> RECURSO </w:t>
      </w:r>
    </w:p>
    <w:p w14:paraId="09764FF9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LINK   </w:t>
      </w:r>
      <w:hyperlink r:id="rId13" w:history="1">
        <w:r>
          <w:rPr>
            <w:rStyle w:val="Hipervnculo"/>
            <w:rFonts w:ascii="Calibri" w:hAnsi="Calibri" w:cs="Calibri"/>
            <w:bdr w:val="none" w:sz="0" w:space="0" w:color="auto" w:frame="1"/>
          </w:rPr>
          <w:t>https://etbcsj-my.sharepoint.com/:f:/g/personal/jadmin27mdl_notificacionesrj_gov_co/EtnUF2-zoghLu29K-cx5U60BdzBcO-azy4wEpceAVkXEKQ?e=4MCFd4</w:t>
        </w:r>
      </w:hyperlink>
    </w:p>
    <w:p w14:paraId="6F277245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31C47876" w14:textId="59DB25A0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3 </w:t>
      </w:r>
      <w:hyperlink r:id="rId14" w:history="1">
        <w:r>
          <w:rPr>
            <w:rFonts w:ascii="Consolas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</w:rPr>
          <w:drawing>
            <wp:inline distT="0" distB="0" distL="0" distR="0" wp14:anchorId="0824B12B" wp14:editId="399BE245">
              <wp:extent cx="152400" cy="152400"/>
              <wp:effectExtent l="0" t="0" r="0" b="0"/>
              <wp:docPr id="8" name="Imagen 8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shd w:val="clear" w:color="auto" w:fill="F4F4F4"/>
          </w:rPr>
          <w:t>2020-00324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 RECURSO </w:t>
      </w:r>
    </w:p>
    <w:p w14:paraId="594E2593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LINK </w:t>
      </w:r>
      <w:hyperlink r:id="rId15" w:history="1"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</w:rPr>
          <w:t>https://etbcsj-my.sharepoint.com/:f:/g/personal/jadmin27mdl_notificacionesrj_gov_co/ErO-7HmFJapCh01TAZLb0ZMBWLgYyGdQ0ZcCeKTLSvIxQw?e=vGglJF</w:t>
        </w:r>
      </w:hyperlink>
    </w:p>
    <w:p w14:paraId="123DBEE2" w14:textId="734FD93E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103C8475" w14:textId="55157A7A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4 </w:t>
      </w:r>
      <w:hyperlink r:id="rId16" w:history="1">
        <w:r>
          <w:rPr>
            <w:rFonts w:ascii="Consolas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</w:rPr>
          <w:drawing>
            <wp:inline distT="0" distB="0" distL="0" distR="0" wp14:anchorId="02AD6776" wp14:editId="5260D21D">
              <wp:extent cx="152400" cy="152400"/>
              <wp:effectExtent l="0" t="0" r="0" b="0"/>
              <wp:docPr id="7" name="Imagen 7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shd w:val="clear" w:color="auto" w:fill="F4F4F4"/>
          </w:rPr>
          <w:t>2020-00362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 RECURSO</w:t>
      </w:r>
    </w:p>
    <w:p w14:paraId="7CB2257C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LINK   </w:t>
      </w:r>
      <w:hyperlink r:id="rId17" w:history="1"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</w:rPr>
          <w:t>https://etbcsj-my.sharepoint.com/:f:/g/personal/jadmin27mdl_notificacionesrj_gov_co/Ej1JsJlMt7pEoRQuoefrrpoB0FLCA6gDjEapgmyqgPxURA?e=H0d59p</w:t>
        </w:r>
      </w:hyperlink>
    </w:p>
    <w:p w14:paraId="2FEB9F68" w14:textId="36E571A0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609283BC" w14:textId="47035089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5 </w:t>
      </w:r>
      <w:hyperlink r:id="rId18" w:history="1">
        <w:r>
          <w:rPr>
            <w:rFonts w:ascii="Consolas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</w:rPr>
          <w:drawing>
            <wp:inline distT="0" distB="0" distL="0" distR="0" wp14:anchorId="5166CD1E" wp14:editId="264EECAE">
              <wp:extent cx="152400" cy="152400"/>
              <wp:effectExtent l="0" t="0" r="0" b="0"/>
              <wp:docPr id="6" name="Imagen 6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shd w:val="clear" w:color="auto" w:fill="F4F4F4"/>
          </w:rPr>
          <w:t>2021-00057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 RECURSO </w:t>
      </w:r>
    </w:p>
    <w:p w14:paraId="6FD4BDF4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lastRenderedPageBreak/>
        <w:t>LINK </w:t>
      </w:r>
      <w:hyperlink r:id="rId19" w:history="1">
        <w:r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</w:rPr>
          <w:t>https://etbcsj-my.sharepoint.com/:f:/g/personal/jadmin27mdl_notificacionesrj_gov_co/EpoUj73FPN1EvhsSrFlngDEBWOf3ZgjBZW6G0ImjKP-2-w?e=sRUdxS</w:t>
        </w:r>
      </w:hyperlink>
    </w:p>
    <w:p w14:paraId="4F8820BE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 </w:t>
      </w:r>
    </w:p>
    <w:p w14:paraId="345CF077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C81DE18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NOTA: POR FAVOR ACUSAR RECIBIDO </w:t>
      </w:r>
    </w:p>
    <w:p w14:paraId="4D3228E4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8579B81" w14:textId="77777777" w:rsidR="00115941" w:rsidRDefault="00115941" w:rsidP="0011594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JENIFER HORMIGA RINCÓN</w:t>
      </w: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3F5742F" w14:textId="77777777" w:rsidR="00115941" w:rsidRDefault="00115941" w:rsidP="0011594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</w:rPr>
        <w:t>SECRETARIA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450FD71" w14:textId="453BE82E" w:rsidR="00216E96" w:rsidRPr="00992E7C" w:rsidRDefault="00216E96">
      <w:pPr>
        <w:rPr>
          <w:sz w:val="40"/>
          <w:szCs w:val="40"/>
        </w:rPr>
      </w:pPr>
    </w:p>
    <w:sectPr w:rsidR="00216E96" w:rsidRPr="00992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F9"/>
    <w:rsid w:val="000A1D18"/>
    <w:rsid w:val="00115941"/>
    <w:rsid w:val="00195CF9"/>
    <w:rsid w:val="002040B9"/>
    <w:rsid w:val="00206D0F"/>
    <w:rsid w:val="00216E96"/>
    <w:rsid w:val="00240589"/>
    <w:rsid w:val="002A1258"/>
    <w:rsid w:val="002A7288"/>
    <w:rsid w:val="002B4620"/>
    <w:rsid w:val="002C64F8"/>
    <w:rsid w:val="003B3FAB"/>
    <w:rsid w:val="00407755"/>
    <w:rsid w:val="00410D31"/>
    <w:rsid w:val="00434838"/>
    <w:rsid w:val="00437DB6"/>
    <w:rsid w:val="0048728D"/>
    <w:rsid w:val="00552456"/>
    <w:rsid w:val="005A6404"/>
    <w:rsid w:val="005F3C55"/>
    <w:rsid w:val="0062053E"/>
    <w:rsid w:val="0066039F"/>
    <w:rsid w:val="007A26B9"/>
    <w:rsid w:val="0080633C"/>
    <w:rsid w:val="00890406"/>
    <w:rsid w:val="008C1593"/>
    <w:rsid w:val="0091335D"/>
    <w:rsid w:val="0091697D"/>
    <w:rsid w:val="00922273"/>
    <w:rsid w:val="009528EB"/>
    <w:rsid w:val="00992E7C"/>
    <w:rsid w:val="009A6294"/>
    <w:rsid w:val="009D0543"/>
    <w:rsid w:val="00A508AD"/>
    <w:rsid w:val="00B069C4"/>
    <w:rsid w:val="00B865E0"/>
    <w:rsid w:val="00BC2519"/>
    <w:rsid w:val="00BE4A60"/>
    <w:rsid w:val="00BE7768"/>
    <w:rsid w:val="00BF59F9"/>
    <w:rsid w:val="00C2697E"/>
    <w:rsid w:val="00C86619"/>
    <w:rsid w:val="00CC6624"/>
    <w:rsid w:val="00D82D88"/>
    <w:rsid w:val="00D83CDB"/>
    <w:rsid w:val="00D95770"/>
    <w:rsid w:val="00DB6EA5"/>
    <w:rsid w:val="00E64528"/>
    <w:rsid w:val="00F10637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4242"/>
  <w15:chartTrackingRefBased/>
  <w15:docId w15:val="{DD0559FC-C27D-4ABB-9D07-FC812D7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ghlight">
    <w:name w:val="highlight"/>
    <w:basedOn w:val="Fuentedeprrafopredeter"/>
    <w:rsid w:val="00195CF9"/>
  </w:style>
  <w:style w:type="character" w:customStyle="1" w:styleId="currenthithighlight">
    <w:name w:val="currenthithighlight"/>
    <w:basedOn w:val="Fuentedeprrafopredeter"/>
    <w:rsid w:val="00992E7C"/>
  </w:style>
  <w:style w:type="character" w:styleId="Hipervnculo">
    <w:name w:val="Hyperlink"/>
    <w:basedOn w:val="Fuentedeprrafopredeter"/>
    <w:uiPriority w:val="99"/>
    <w:unhideWhenUsed/>
    <w:rsid w:val="00437DB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64528"/>
    <w:rPr>
      <w:i/>
      <w:iCs/>
    </w:rPr>
  </w:style>
  <w:style w:type="character" w:styleId="Textoennegrita">
    <w:name w:val="Strong"/>
    <w:basedOn w:val="Fuentedeprrafopredeter"/>
    <w:uiPriority w:val="22"/>
    <w:qFormat/>
    <w:rsid w:val="009A6294"/>
    <w:rPr>
      <w:b/>
      <w:bCs/>
    </w:rPr>
  </w:style>
  <w:style w:type="paragraph" w:styleId="NormalWeb">
    <w:name w:val="Normal (Web)"/>
    <w:basedOn w:val="Normal"/>
    <w:uiPriority w:val="99"/>
    <w:unhideWhenUsed/>
    <w:rsid w:val="003B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697E"/>
    <w:rPr>
      <w:color w:val="605E5C"/>
      <w:shd w:val="clear" w:color="auto" w:fill="E1DFDD"/>
    </w:rPr>
  </w:style>
  <w:style w:type="character" w:customStyle="1" w:styleId="mark1crhx13m9">
    <w:name w:val="mark1crhx13m9"/>
    <w:basedOn w:val="Fuentedeprrafopredeter"/>
    <w:rsid w:val="007A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6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0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8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tnUF2-zoghLu29K-cx5U60BdzBcO-azy4wEpceAVkXEKQ?e=4MCFd4" TargetMode="External"/><Relationship Id="rId18" Type="http://schemas.openxmlformats.org/officeDocument/2006/relationships/hyperlink" Target="https://etbcsj-my.sharepoint.com/:f:/g/personal/jadmin27mdl_notificacionesrj_gov_co/EpoUj73FPN1EvhsSrFlngDEBWOf3ZgjBZW6G0ImjKP-2-w?e=sRUdx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tnUF2-zoghLu29K-cx5U60BdzBcO-azy4wEpceAVkXEKQ?e=4MCFd4" TargetMode="External"/><Relationship Id="rId17" Type="http://schemas.openxmlformats.org/officeDocument/2006/relationships/hyperlink" Target="https://etbcsj-my.sharepoint.com/:f:/g/personal/jadmin27mdl_notificacionesrj_gov_co/Ej1JsJlMt7pEoRQuoefrrpoB0FLCA6gDjEapgmyqgPxURA?e=H0d59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j1JsJlMt7pEoRQuoefrrpoB0FLCA6gDjEapgmyqgPxURA?e=H0d59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uUCc9L9OzBHowyyL0glJ4MBtVfaUoLo7wLzV0xaf7TDMw?e=7gwgZ2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rO-7HmFJapCh01TAZLb0ZMBWLgYyGdQ0ZcCeKTLSvIxQw?e=vGglJ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poUj73FPN1EvhsSrFlngDEBWOf3ZgjBZW6G0ImjKP-2-w?e=sRUdxS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uUCc9L9OzBHowyyL0glJ4MBtVfaUoLo7wLzV0xaf7TDMw?e=7gwgZ2" TargetMode="External"/><Relationship Id="rId14" Type="http://schemas.openxmlformats.org/officeDocument/2006/relationships/hyperlink" Target="https://etbcsj-my.sharepoint.com/:f:/g/personal/jadmin27mdl_notificacionesrj_gov_co/ErO-7HmFJapCh01TAZLb0ZMBWLgYyGdQ0ZcCeKTLSvIxQw?e=vGglJ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Estrada Restrepo</dc:creator>
  <cp:keywords/>
  <dc:description/>
  <cp:lastModifiedBy>Jenifer Hormiga Rincon</cp:lastModifiedBy>
  <cp:revision>4</cp:revision>
  <dcterms:created xsi:type="dcterms:W3CDTF">2021-03-05T20:56:00Z</dcterms:created>
  <dcterms:modified xsi:type="dcterms:W3CDTF">2021-03-05T21:32:00Z</dcterms:modified>
</cp:coreProperties>
</file>