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0D7" w:rsidRPr="00A911FE" w:rsidRDefault="000060D7" w:rsidP="000060D7">
      <w:pPr>
        <w:jc w:val="center"/>
        <w:rPr>
          <w:rFonts w:ascii="Verdana" w:hAnsi="Verdana" w:cs="Verdana"/>
          <w:b/>
          <w:bCs/>
          <w:sz w:val="22"/>
          <w:szCs w:val="22"/>
          <w:lang w:val="es-ES_tradnl"/>
        </w:rPr>
      </w:pPr>
      <w:r w:rsidRPr="00A911FE">
        <w:rPr>
          <w:rFonts w:ascii="Verdana" w:hAnsi="Verdana" w:cs="Verdana"/>
          <w:b/>
          <w:bCs/>
          <w:sz w:val="22"/>
          <w:szCs w:val="22"/>
          <w:lang w:val="es-ES_tradnl"/>
        </w:rPr>
        <w:t xml:space="preserve">JUZGADO VEINTIDÓS  ADMINISTRATIVO </w:t>
      </w:r>
      <w:r>
        <w:rPr>
          <w:rFonts w:ascii="Verdana" w:hAnsi="Verdana" w:cs="Verdana"/>
          <w:b/>
          <w:bCs/>
          <w:sz w:val="22"/>
          <w:szCs w:val="22"/>
          <w:lang w:val="es-ES_tradnl"/>
        </w:rPr>
        <w:t>ORAL DE MEDELLIN</w:t>
      </w:r>
    </w:p>
    <w:p w:rsidR="000060D7" w:rsidRDefault="000060D7" w:rsidP="000060D7">
      <w:pPr>
        <w:jc w:val="center"/>
        <w:rPr>
          <w:rFonts w:ascii="Verdana" w:hAnsi="Verdana" w:cs="Verdana"/>
          <w:b/>
          <w:bCs/>
          <w:sz w:val="22"/>
          <w:szCs w:val="22"/>
          <w:lang w:val="es-ES_tradnl"/>
        </w:rPr>
      </w:pPr>
      <w:r w:rsidRPr="00A911FE">
        <w:rPr>
          <w:rFonts w:ascii="Verdana" w:hAnsi="Verdana" w:cs="Verdana"/>
          <w:b/>
          <w:bCs/>
          <w:sz w:val="22"/>
          <w:szCs w:val="22"/>
          <w:lang w:val="es-ES_tradnl"/>
        </w:rPr>
        <w:t xml:space="preserve">Medellín, </w:t>
      </w:r>
      <w:r>
        <w:rPr>
          <w:rFonts w:ascii="Verdana" w:hAnsi="Verdana" w:cs="Verdana"/>
          <w:b/>
          <w:bCs/>
          <w:sz w:val="22"/>
          <w:szCs w:val="22"/>
          <w:lang w:val="es-ES_tradnl"/>
        </w:rPr>
        <w:t>veinticuatro (24) de abril de dos mil trece (2013)</w:t>
      </w:r>
    </w:p>
    <w:p w:rsidR="000060D7" w:rsidRDefault="000060D7" w:rsidP="000060D7">
      <w:pPr>
        <w:jc w:val="center"/>
        <w:rPr>
          <w:rFonts w:ascii="Verdana" w:hAnsi="Verdana" w:cs="Verdana"/>
          <w:b/>
          <w:bCs/>
          <w:sz w:val="22"/>
          <w:szCs w:val="22"/>
          <w:lang w:val="es-ES_tradnl"/>
        </w:rPr>
      </w:pPr>
    </w:p>
    <w:p w:rsidR="000060D7" w:rsidRPr="00A911FE" w:rsidRDefault="000060D7" w:rsidP="000060D7">
      <w:pPr>
        <w:jc w:val="center"/>
        <w:rPr>
          <w:rFonts w:ascii="Verdana" w:hAnsi="Verdana" w:cs="Verdana"/>
          <w:b/>
          <w:bCs/>
          <w:sz w:val="22"/>
          <w:szCs w:val="22"/>
          <w:lang w:val="es-ES_tradnl"/>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47"/>
        <w:gridCol w:w="4899"/>
      </w:tblGrid>
      <w:tr w:rsidR="000060D7" w:rsidRPr="00B4710F" w:rsidTr="000363B1">
        <w:trPr>
          <w:trHeight w:val="191"/>
        </w:trPr>
        <w:tc>
          <w:tcPr>
            <w:tcW w:w="2047" w:type="dxa"/>
          </w:tcPr>
          <w:p w:rsidR="000060D7" w:rsidRPr="00F049A9" w:rsidRDefault="000060D7" w:rsidP="000363B1">
            <w:pPr>
              <w:pStyle w:val="Textoindependiente"/>
              <w:overflowPunct/>
              <w:autoSpaceDE/>
              <w:adjustRightInd/>
              <w:spacing w:line="240" w:lineRule="auto"/>
              <w:rPr>
                <w:rFonts w:ascii="Verdana" w:eastAsia="Batang" w:hAnsi="Verdana" w:cs="Verdana"/>
                <w:b/>
                <w:bCs/>
                <w:sz w:val="20"/>
                <w:szCs w:val="20"/>
                <w:lang w:val="es-ES"/>
              </w:rPr>
            </w:pPr>
            <w:r w:rsidRPr="00B4710F">
              <w:rPr>
                <w:rFonts w:ascii="Verdana" w:eastAsia="Batang" w:hAnsi="Verdana" w:cs="Verdana"/>
                <w:b/>
                <w:bCs/>
                <w:sz w:val="20"/>
                <w:szCs w:val="20"/>
                <w:lang w:val="es-ES"/>
              </w:rPr>
              <w:t>REFERENCIA :</w:t>
            </w:r>
          </w:p>
        </w:tc>
        <w:tc>
          <w:tcPr>
            <w:tcW w:w="4899" w:type="dxa"/>
          </w:tcPr>
          <w:p w:rsidR="000060D7" w:rsidRPr="00B4710F" w:rsidRDefault="000060D7" w:rsidP="000363B1">
            <w:pPr>
              <w:jc w:val="both"/>
              <w:rPr>
                <w:rFonts w:ascii="Verdana" w:eastAsia="Batang" w:hAnsi="Verdana"/>
                <w:b/>
                <w:bCs/>
                <w:sz w:val="20"/>
                <w:szCs w:val="20"/>
              </w:rPr>
            </w:pPr>
          </w:p>
        </w:tc>
      </w:tr>
      <w:tr w:rsidR="000060D7" w:rsidRPr="00B4710F" w:rsidTr="000363B1">
        <w:tc>
          <w:tcPr>
            <w:tcW w:w="2047" w:type="dxa"/>
          </w:tcPr>
          <w:p w:rsidR="000060D7" w:rsidRPr="00B4710F" w:rsidRDefault="000060D7" w:rsidP="000363B1">
            <w:pPr>
              <w:jc w:val="both"/>
              <w:rPr>
                <w:rFonts w:ascii="Verdana" w:eastAsia="Batang" w:hAnsi="Verdana" w:cs="Verdana"/>
                <w:b/>
                <w:bCs/>
                <w:sz w:val="20"/>
                <w:szCs w:val="20"/>
              </w:rPr>
            </w:pPr>
            <w:r w:rsidRPr="00B4710F">
              <w:rPr>
                <w:rFonts w:ascii="Verdana" w:eastAsia="Batang" w:hAnsi="Verdana" w:cs="Verdana"/>
                <w:b/>
                <w:bCs/>
                <w:sz w:val="20"/>
                <w:szCs w:val="20"/>
              </w:rPr>
              <w:t>RADICADO:</w:t>
            </w:r>
            <w:r w:rsidRPr="00B4710F">
              <w:rPr>
                <w:rFonts w:ascii="Verdana" w:eastAsia="Batang" w:hAnsi="Verdana" w:cs="Verdana"/>
                <w:b/>
                <w:bCs/>
                <w:sz w:val="20"/>
                <w:szCs w:val="20"/>
              </w:rPr>
              <w:tab/>
            </w:r>
          </w:p>
        </w:tc>
        <w:tc>
          <w:tcPr>
            <w:tcW w:w="4899" w:type="dxa"/>
          </w:tcPr>
          <w:p w:rsidR="000060D7" w:rsidRPr="00B4710F" w:rsidRDefault="000060D7" w:rsidP="000363B1">
            <w:pPr>
              <w:jc w:val="both"/>
              <w:rPr>
                <w:rFonts w:ascii="Verdana" w:eastAsia="Batang" w:hAnsi="Verdana"/>
                <w:b/>
                <w:bCs/>
                <w:sz w:val="20"/>
                <w:szCs w:val="20"/>
              </w:rPr>
            </w:pPr>
            <w:r w:rsidRPr="00B4710F">
              <w:rPr>
                <w:rFonts w:ascii="Verdana" w:eastAsia="Batang" w:hAnsi="Verdana" w:cs="Verdana"/>
                <w:b/>
                <w:bCs/>
                <w:sz w:val="20"/>
                <w:szCs w:val="20"/>
              </w:rPr>
              <w:t xml:space="preserve">05001 33 </w:t>
            </w:r>
            <w:proofErr w:type="spellStart"/>
            <w:r w:rsidRPr="00B4710F">
              <w:rPr>
                <w:rFonts w:ascii="Verdana" w:eastAsia="Batang" w:hAnsi="Verdana" w:cs="Verdana"/>
                <w:b/>
                <w:bCs/>
                <w:sz w:val="20"/>
                <w:szCs w:val="20"/>
              </w:rPr>
              <w:t>3</w:t>
            </w:r>
            <w:r>
              <w:rPr>
                <w:rFonts w:ascii="Verdana" w:eastAsia="Batang" w:hAnsi="Verdana" w:cs="Verdana"/>
                <w:b/>
                <w:bCs/>
                <w:sz w:val="20"/>
                <w:szCs w:val="20"/>
              </w:rPr>
              <w:t>3</w:t>
            </w:r>
            <w:proofErr w:type="spellEnd"/>
            <w:r w:rsidRPr="00B4710F">
              <w:rPr>
                <w:rFonts w:ascii="Verdana" w:eastAsia="Batang" w:hAnsi="Verdana" w:cs="Verdana"/>
                <w:b/>
                <w:bCs/>
                <w:sz w:val="20"/>
                <w:szCs w:val="20"/>
              </w:rPr>
              <w:t xml:space="preserve"> 022</w:t>
            </w:r>
            <w:r>
              <w:rPr>
                <w:rFonts w:ascii="Verdana" w:eastAsia="Batang" w:hAnsi="Verdana" w:cs="Verdana"/>
                <w:b/>
                <w:bCs/>
                <w:sz w:val="20"/>
                <w:szCs w:val="20"/>
              </w:rPr>
              <w:t xml:space="preserve"> 2012 00224  00</w:t>
            </w:r>
          </w:p>
        </w:tc>
      </w:tr>
      <w:tr w:rsidR="000060D7" w:rsidRPr="00B4710F" w:rsidTr="000363B1">
        <w:tc>
          <w:tcPr>
            <w:tcW w:w="2047" w:type="dxa"/>
          </w:tcPr>
          <w:p w:rsidR="000060D7" w:rsidRPr="00B4710F" w:rsidRDefault="000060D7" w:rsidP="000363B1">
            <w:pPr>
              <w:jc w:val="both"/>
              <w:rPr>
                <w:rFonts w:ascii="Verdana" w:eastAsia="Batang" w:hAnsi="Verdana" w:cs="Verdana"/>
                <w:b/>
                <w:bCs/>
                <w:sz w:val="20"/>
                <w:szCs w:val="20"/>
              </w:rPr>
            </w:pPr>
            <w:r>
              <w:rPr>
                <w:rFonts w:ascii="Verdana" w:eastAsia="Batang" w:hAnsi="Verdana" w:cs="Verdana"/>
                <w:b/>
                <w:bCs/>
                <w:sz w:val="20"/>
                <w:szCs w:val="20"/>
              </w:rPr>
              <w:t>MEDIO DE CONTROL</w:t>
            </w:r>
            <w:r w:rsidRPr="00B4710F">
              <w:rPr>
                <w:rFonts w:ascii="Verdana" w:eastAsia="Batang" w:hAnsi="Verdana" w:cs="Verdana"/>
                <w:b/>
                <w:bCs/>
                <w:sz w:val="20"/>
                <w:szCs w:val="20"/>
              </w:rPr>
              <w:t>:</w:t>
            </w:r>
            <w:r w:rsidRPr="00B4710F">
              <w:rPr>
                <w:rFonts w:ascii="Verdana" w:eastAsia="Batang" w:hAnsi="Verdana" w:cs="Verdana"/>
                <w:b/>
                <w:bCs/>
                <w:sz w:val="20"/>
                <w:szCs w:val="20"/>
              </w:rPr>
              <w:tab/>
            </w:r>
          </w:p>
        </w:tc>
        <w:tc>
          <w:tcPr>
            <w:tcW w:w="4899" w:type="dxa"/>
          </w:tcPr>
          <w:p w:rsidR="000060D7" w:rsidRPr="00B4710F" w:rsidRDefault="000060D7" w:rsidP="000363B1">
            <w:pPr>
              <w:jc w:val="both"/>
              <w:rPr>
                <w:rFonts w:ascii="Verdana" w:eastAsia="Batang" w:hAnsi="Verdana"/>
                <w:b/>
                <w:bCs/>
                <w:sz w:val="20"/>
                <w:szCs w:val="20"/>
              </w:rPr>
            </w:pPr>
            <w:r>
              <w:rPr>
                <w:rFonts w:ascii="Verdana" w:eastAsia="Batang" w:hAnsi="Verdana" w:cs="Verdana"/>
                <w:b/>
                <w:bCs/>
                <w:sz w:val="20"/>
                <w:szCs w:val="20"/>
              </w:rPr>
              <w:t>NULIDAD Y RESTABLECIMIENTO DEL DERECHO LABORAL</w:t>
            </w:r>
          </w:p>
        </w:tc>
      </w:tr>
      <w:tr w:rsidR="000060D7" w:rsidRPr="00B4710F" w:rsidTr="000363B1">
        <w:tc>
          <w:tcPr>
            <w:tcW w:w="2047" w:type="dxa"/>
          </w:tcPr>
          <w:p w:rsidR="000060D7" w:rsidRPr="00B4710F" w:rsidRDefault="000060D7" w:rsidP="000363B1">
            <w:pPr>
              <w:jc w:val="both"/>
              <w:rPr>
                <w:rFonts w:ascii="Verdana" w:eastAsia="Batang" w:hAnsi="Verdana" w:cs="Verdana"/>
                <w:b/>
                <w:bCs/>
                <w:sz w:val="20"/>
                <w:szCs w:val="20"/>
              </w:rPr>
            </w:pPr>
            <w:r w:rsidRPr="00B4710F">
              <w:rPr>
                <w:rFonts w:ascii="Verdana" w:eastAsia="Batang" w:hAnsi="Verdana" w:cs="Verdana"/>
                <w:b/>
                <w:bCs/>
                <w:sz w:val="20"/>
                <w:szCs w:val="20"/>
              </w:rPr>
              <w:t xml:space="preserve">DEMANDANTE: </w:t>
            </w:r>
          </w:p>
        </w:tc>
        <w:tc>
          <w:tcPr>
            <w:tcW w:w="4899" w:type="dxa"/>
          </w:tcPr>
          <w:p w:rsidR="000060D7" w:rsidRPr="00B4710F" w:rsidRDefault="000060D7" w:rsidP="000363B1">
            <w:pPr>
              <w:jc w:val="both"/>
              <w:rPr>
                <w:rFonts w:ascii="Verdana" w:eastAsia="Batang" w:hAnsi="Verdana"/>
                <w:b/>
                <w:bCs/>
                <w:sz w:val="20"/>
                <w:szCs w:val="20"/>
              </w:rPr>
            </w:pPr>
            <w:r>
              <w:rPr>
                <w:rFonts w:ascii="Verdana" w:eastAsia="Batang" w:hAnsi="Verdana" w:cs="Verdana"/>
                <w:b/>
                <w:bCs/>
                <w:sz w:val="20"/>
                <w:szCs w:val="20"/>
              </w:rPr>
              <w:t>ADRIANA ORDOÑEZ SANCHEZ</w:t>
            </w:r>
          </w:p>
        </w:tc>
      </w:tr>
      <w:tr w:rsidR="000060D7" w:rsidRPr="00B4710F" w:rsidTr="000363B1">
        <w:tc>
          <w:tcPr>
            <w:tcW w:w="2047" w:type="dxa"/>
          </w:tcPr>
          <w:p w:rsidR="000060D7" w:rsidRPr="00B4710F" w:rsidRDefault="000060D7" w:rsidP="000363B1">
            <w:pPr>
              <w:jc w:val="both"/>
              <w:rPr>
                <w:rFonts w:ascii="Verdana" w:eastAsia="Batang" w:hAnsi="Verdana" w:cs="Verdana"/>
                <w:b/>
                <w:bCs/>
                <w:sz w:val="20"/>
                <w:szCs w:val="20"/>
              </w:rPr>
            </w:pPr>
            <w:r w:rsidRPr="00B4710F">
              <w:rPr>
                <w:rFonts w:ascii="Verdana" w:eastAsia="Batang" w:hAnsi="Verdana" w:cs="Verdana"/>
                <w:b/>
                <w:bCs/>
                <w:sz w:val="20"/>
                <w:szCs w:val="20"/>
              </w:rPr>
              <w:t>DEMANDADA:</w:t>
            </w:r>
          </w:p>
        </w:tc>
        <w:tc>
          <w:tcPr>
            <w:tcW w:w="4899" w:type="dxa"/>
          </w:tcPr>
          <w:p w:rsidR="000060D7" w:rsidRPr="00B4710F" w:rsidRDefault="000060D7" w:rsidP="000363B1">
            <w:pPr>
              <w:jc w:val="both"/>
              <w:rPr>
                <w:rFonts w:ascii="Verdana" w:eastAsia="Batang" w:hAnsi="Verdana"/>
                <w:b/>
                <w:bCs/>
                <w:sz w:val="20"/>
                <w:szCs w:val="20"/>
              </w:rPr>
            </w:pPr>
            <w:r>
              <w:rPr>
                <w:rFonts w:ascii="Verdana" w:eastAsia="Batang" w:hAnsi="Verdana" w:cs="Verdana"/>
                <w:b/>
                <w:bCs/>
                <w:sz w:val="20"/>
                <w:szCs w:val="20"/>
              </w:rPr>
              <w:t>REGISTRADURIA NACIONAL DEL ESTADO CIVIL</w:t>
            </w:r>
          </w:p>
        </w:tc>
      </w:tr>
      <w:tr w:rsidR="000060D7" w:rsidRPr="00B4710F" w:rsidTr="000363B1">
        <w:trPr>
          <w:trHeight w:val="368"/>
        </w:trPr>
        <w:tc>
          <w:tcPr>
            <w:tcW w:w="2047" w:type="dxa"/>
          </w:tcPr>
          <w:p w:rsidR="000060D7" w:rsidRPr="00B4710F" w:rsidRDefault="000060D7" w:rsidP="000363B1">
            <w:pPr>
              <w:jc w:val="both"/>
              <w:rPr>
                <w:rFonts w:ascii="Verdana" w:eastAsia="Batang" w:hAnsi="Verdana" w:cs="Verdana"/>
                <w:b/>
                <w:bCs/>
                <w:sz w:val="20"/>
                <w:szCs w:val="20"/>
              </w:rPr>
            </w:pPr>
            <w:r w:rsidRPr="00B4710F">
              <w:rPr>
                <w:rFonts w:ascii="Verdana" w:eastAsia="Batang" w:hAnsi="Verdana" w:cs="Verdana"/>
                <w:b/>
                <w:bCs/>
                <w:sz w:val="20"/>
                <w:szCs w:val="20"/>
              </w:rPr>
              <w:t>ASUNTO:</w:t>
            </w:r>
          </w:p>
        </w:tc>
        <w:tc>
          <w:tcPr>
            <w:tcW w:w="4899" w:type="dxa"/>
          </w:tcPr>
          <w:p w:rsidR="000060D7" w:rsidRPr="00B4710F" w:rsidRDefault="000060D7" w:rsidP="000363B1">
            <w:pPr>
              <w:jc w:val="both"/>
              <w:rPr>
                <w:rFonts w:ascii="Verdana" w:eastAsia="Batang" w:hAnsi="Verdana"/>
                <w:b/>
                <w:bCs/>
                <w:sz w:val="20"/>
                <w:szCs w:val="20"/>
              </w:rPr>
            </w:pPr>
            <w:r>
              <w:rPr>
                <w:rFonts w:ascii="Verdana" w:eastAsia="Batang" w:hAnsi="Verdana" w:cs="Verdana"/>
                <w:b/>
                <w:bCs/>
                <w:sz w:val="20"/>
                <w:szCs w:val="20"/>
              </w:rPr>
              <w:t xml:space="preserve">Requiere a la parte demandante. </w:t>
            </w:r>
          </w:p>
        </w:tc>
      </w:tr>
    </w:tbl>
    <w:p w:rsidR="000060D7" w:rsidRDefault="000060D7" w:rsidP="000060D7">
      <w:pPr>
        <w:spacing w:line="360" w:lineRule="auto"/>
        <w:jc w:val="both"/>
        <w:rPr>
          <w:rFonts w:ascii="Verdana" w:hAnsi="Verdana"/>
          <w:sz w:val="22"/>
          <w:szCs w:val="22"/>
        </w:rPr>
      </w:pPr>
    </w:p>
    <w:p w:rsidR="000060D7" w:rsidRPr="0043538D" w:rsidRDefault="000060D7" w:rsidP="000060D7">
      <w:pPr>
        <w:spacing w:line="276" w:lineRule="auto"/>
        <w:jc w:val="both"/>
        <w:rPr>
          <w:rFonts w:ascii="Verdana" w:hAnsi="Verdana"/>
          <w:sz w:val="22"/>
          <w:szCs w:val="22"/>
        </w:rPr>
      </w:pPr>
      <w:r>
        <w:rPr>
          <w:rFonts w:ascii="Verdana" w:hAnsi="Verdana"/>
          <w:sz w:val="22"/>
          <w:szCs w:val="22"/>
        </w:rPr>
        <w:t xml:space="preserve">Mediante el medio de control nulidad y restablecimiento del derecho la accionante pretende el pago de 8 días y 5 horas de compensatorios de los años 2010 – 2011, por lo que previo a decidir sobre la admisión </w:t>
      </w:r>
      <w:r w:rsidRPr="00F8190F">
        <w:rPr>
          <w:rFonts w:ascii="Verdana" w:hAnsi="Verdana" w:cs="Arial"/>
          <w:b/>
          <w:sz w:val="22"/>
          <w:szCs w:val="22"/>
        </w:rPr>
        <w:t>se requiere a</w:t>
      </w:r>
      <w:r>
        <w:rPr>
          <w:rFonts w:ascii="Verdana" w:hAnsi="Verdana" w:cs="Arial"/>
          <w:b/>
          <w:sz w:val="22"/>
          <w:szCs w:val="22"/>
        </w:rPr>
        <w:t xml:space="preserve"> </w:t>
      </w:r>
      <w:r w:rsidRPr="00F8190F">
        <w:rPr>
          <w:rFonts w:ascii="Verdana" w:hAnsi="Verdana" w:cs="Arial"/>
          <w:b/>
          <w:sz w:val="22"/>
          <w:szCs w:val="22"/>
        </w:rPr>
        <w:t>l</w:t>
      </w:r>
      <w:r>
        <w:rPr>
          <w:rFonts w:ascii="Verdana" w:hAnsi="Verdana" w:cs="Arial"/>
          <w:b/>
          <w:sz w:val="22"/>
          <w:szCs w:val="22"/>
        </w:rPr>
        <w:t>a</w:t>
      </w:r>
      <w:r w:rsidRPr="00F8190F">
        <w:rPr>
          <w:rFonts w:ascii="Verdana" w:hAnsi="Verdana" w:cs="Arial"/>
          <w:b/>
          <w:sz w:val="22"/>
          <w:szCs w:val="22"/>
        </w:rPr>
        <w:t xml:space="preserve"> parte </w:t>
      </w:r>
      <w:r>
        <w:rPr>
          <w:rFonts w:ascii="Verdana" w:hAnsi="Verdana" w:cs="Arial"/>
          <w:b/>
          <w:sz w:val="22"/>
          <w:szCs w:val="22"/>
        </w:rPr>
        <w:t>demandante</w:t>
      </w:r>
      <w:r>
        <w:rPr>
          <w:rFonts w:ascii="Verdana" w:eastAsia="Batang" w:hAnsi="Verdana"/>
          <w:b/>
          <w:sz w:val="22"/>
          <w:szCs w:val="22"/>
        </w:rPr>
        <w:t xml:space="preserve"> </w:t>
      </w:r>
      <w:r w:rsidRPr="00F8190F">
        <w:rPr>
          <w:rFonts w:ascii="Verdana" w:hAnsi="Verdana" w:cs="Arial"/>
          <w:b/>
          <w:sz w:val="22"/>
          <w:szCs w:val="22"/>
        </w:rPr>
        <w:t>para que en el término de cinco (5) días</w:t>
      </w:r>
      <w:r>
        <w:rPr>
          <w:rFonts w:ascii="Verdana" w:hAnsi="Verdana" w:cs="Arial"/>
          <w:b/>
          <w:sz w:val="22"/>
          <w:szCs w:val="22"/>
        </w:rPr>
        <w:t xml:space="preserve"> </w:t>
      </w:r>
      <w:r w:rsidRPr="00FE3376">
        <w:rPr>
          <w:rFonts w:ascii="Verdana" w:hAnsi="Verdana" w:cs="Arial"/>
          <w:b/>
          <w:sz w:val="22"/>
          <w:szCs w:val="22"/>
        </w:rPr>
        <w:t>siguientes a la notificación de esta providencia</w:t>
      </w:r>
      <w:r>
        <w:rPr>
          <w:rFonts w:ascii="Verdana" w:hAnsi="Verdana" w:cs="Arial"/>
          <w:b/>
          <w:sz w:val="22"/>
          <w:szCs w:val="22"/>
        </w:rPr>
        <w:t xml:space="preserve">, adecue la demanda y el poder respectivo, SO PENA DE RECHAZO, </w:t>
      </w:r>
      <w:r>
        <w:rPr>
          <w:rFonts w:ascii="Verdana" w:hAnsi="Verdana" w:cs="Arial"/>
          <w:sz w:val="22"/>
          <w:szCs w:val="22"/>
        </w:rPr>
        <w:t>por lo siguente:</w:t>
      </w:r>
    </w:p>
    <w:p w:rsidR="000060D7" w:rsidRDefault="000060D7" w:rsidP="000060D7">
      <w:pPr>
        <w:spacing w:line="276" w:lineRule="auto"/>
        <w:jc w:val="both"/>
        <w:rPr>
          <w:rFonts w:ascii="Verdana" w:hAnsi="Verdana"/>
          <w:sz w:val="22"/>
          <w:szCs w:val="22"/>
        </w:rPr>
      </w:pPr>
    </w:p>
    <w:p w:rsidR="000060D7" w:rsidRDefault="000060D7" w:rsidP="000060D7">
      <w:pPr>
        <w:spacing w:line="276" w:lineRule="auto"/>
        <w:jc w:val="both"/>
        <w:rPr>
          <w:rFonts w:ascii="Verdana" w:hAnsi="Verdana"/>
          <w:sz w:val="22"/>
          <w:szCs w:val="22"/>
        </w:rPr>
      </w:pPr>
      <w:r>
        <w:rPr>
          <w:rFonts w:ascii="Verdana" w:hAnsi="Verdana"/>
          <w:sz w:val="22"/>
          <w:szCs w:val="22"/>
        </w:rPr>
        <w:t>Se advierte que en la solicitud del 22 de febrero de 2012 (</w:t>
      </w:r>
      <w:proofErr w:type="spellStart"/>
      <w:r>
        <w:rPr>
          <w:rFonts w:ascii="Verdana" w:hAnsi="Verdana"/>
          <w:sz w:val="22"/>
          <w:szCs w:val="22"/>
        </w:rPr>
        <w:t>fls</w:t>
      </w:r>
      <w:proofErr w:type="spellEnd"/>
      <w:r>
        <w:rPr>
          <w:rFonts w:ascii="Verdana" w:hAnsi="Verdana"/>
          <w:sz w:val="22"/>
          <w:szCs w:val="22"/>
        </w:rPr>
        <w:t xml:space="preserve">. 55 y 56) se alude a petición del 2 de enero sin especificar el año en donde se solicitó la liquidación y pago en dinero de los ocho (8) días y cinco (5) horas de compensatorios; por tanto </w:t>
      </w:r>
      <w:r w:rsidRPr="0004031B">
        <w:rPr>
          <w:rFonts w:ascii="Verdana" w:hAnsi="Verdana"/>
          <w:b/>
          <w:sz w:val="22"/>
          <w:szCs w:val="22"/>
        </w:rPr>
        <w:t>deberá allegarse la referida petición del 2 de enero y así mismo en caso de ser procedente adecuar la demanda y el respectivo poder con acreditación del cumplimiento del requisito de procedibilidad</w:t>
      </w:r>
      <w:r>
        <w:rPr>
          <w:rFonts w:ascii="Verdana" w:hAnsi="Verdana"/>
          <w:sz w:val="22"/>
          <w:szCs w:val="22"/>
        </w:rPr>
        <w:t xml:space="preserve"> respecto a cual acto administrativo ficto negativo se demanda, pues en el acta de conciliación no se especifica el correspondiente silencio administrativo negativo que origina el mencionado acto presunto, para lo cual deberá allegar la solicitud correspondiente o acreditarse el cumplimiento de dicho requisito. </w:t>
      </w:r>
    </w:p>
    <w:p w:rsidR="000060D7" w:rsidRDefault="000060D7" w:rsidP="000060D7">
      <w:pPr>
        <w:spacing w:line="276" w:lineRule="auto"/>
        <w:jc w:val="both"/>
        <w:rPr>
          <w:rFonts w:ascii="Verdana" w:hAnsi="Verdana"/>
          <w:sz w:val="22"/>
          <w:szCs w:val="22"/>
        </w:rPr>
      </w:pPr>
    </w:p>
    <w:p w:rsidR="000060D7" w:rsidRDefault="000060D7" w:rsidP="000060D7">
      <w:pPr>
        <w:spacing w:line="276" w:lineRule="auto"/>
        <w:jc w:val="both"/>
        <w:rPr>
          <w:rFonts w:ascii="Verdana" w:hAnsi="Verdana"/>
          <w:sz w:val="22"/>
          <w:szCs w:val="22"/>
        </w:rPr>
      </w:pPr>
      <w:r>
        <w:rPr>
          <w:rFonts w:ascii="Verdana" w:hAnsi="Verdana"/>
          <w:sz w:val="22"/>
          <w:szCs w:val="22"/>
        </w:rPr>
        <w:t>Igualmente deberá adecuarse la demanda únicamente respecto a la pretensión relacionada con el pago de los referidos compensatorios, para lo cual de conformidad con el artículo 117 numeral 4 del CPC se ordena el desglose de los documentos de las demás pretensiones de la demanda y para tal efecto se requiere al apoderado del accionante a fin de que aporte las respectivas copias.</w:t>
      </w:r>
    </w:p>
    <w:p w:rsidR="000060D7" w:rsidRDefault="000060D7" w:rsidP="000060D7">
      <w:pPr>
        <w:spacing w:line="276" w:lineRule="auto"/>
        <w:jc w:val="both"/>
        <w:rPr>
          <w:rFonts w:ascii="Verdana" w:hAnsi="Verdana"/>
          <w:sz w:val="22"/>
          <w:szCs w:val="22"/>
        </w:rPr>
      </w:pPr>
    </w:p>
    <w:p w:rsidR="000060D7" w:rsidRDefault="000060D7" w:rsidP="000060D7">
      <w:pPr>
        <w:spacing w:line="276" w:lineRule="auto"/>
        <w:jc w:val="both"/>
        <w:rPr>
          <w:rFonts w:ascii="Verdana" w:hAnsi="Verdana" w:cs="Verdana"/>
          <w:spacing w:val="10"/>
          <w:sz w:val="22"/>
          <w:szCs w:val="22"/>
        </w:rPr>
      </w:pPr>
      <w:r>
        <w:rPr>
          <w:rFonts w:ascii="Verdana" w:hAnsi="Verdana"/>
          <w:sz w:val="22"/>
          <w:szCs w:val="22"/>
        </w:rPr>
        <w:t>Con el memorial y documentos que se subsane, deberán allegarse los traslados correspondientes.</w:t>
      </w:r>
    </w:p>
    <w:p w:rsidR="000060D7" w:rsidRDefault="000060D7" w:rsidP="000060D7">
      <w:pPr>
        <w:spacing w:line="360" w:lineRule="auto"/>
        <w:jc w:val="center"/>
        <w:rPr>
          <w:rFonts w:ascii="Verdana" w:hAnsi="Verdana" w:cs="Verdana"/>
          <w:b/>
          <w:bCs/>
          <w:sz w:val="22"/>
          <w:szCs w:val="22"/>
        </w:rPr>
      </w:pPr>
    </w:p>
    <w:p w:rsidR="000060D7" w:rsidRPr="00A911FE" w:rsidRDefault="000060D7" w:rsidP="000060D7">
      <w:pPr>
        <w:spacing w:line="360" w:lineRule="auto"/>
        <w:jc w:val="center"/>
        <w:rPr>
          <w:rFonts w:ascii="Verdana" w:hAnsi="Verdana" w:cs="Verdana"/>
          <w:b/>
          <w:bCs/>
          <w:sz w:val="22"/>
          <w:szCs w:val="22"/>
        </w:rPr>
      </w:pPr>
      <w:r w:rsidRPr="00A911FE">
        <w:rPr>
          <w:rFonts w:ascii="Verdana" w:hAnsi="Verdana" w:cs="Verdana"/>
          <w:b/>
          <w:bCs/>
          <w:sz w:val="22"/>
          <w:szCs w:val="22"/>
        </w:rPr>
        <w:t>NOTIFÍQUESE</w:t>
      </w:r>
      <w:r>
        <w:rPr>
          <w:rFonts w:ascii="Verdana" w:hAnsi="Verdana" w:cs="Verdana"/>
          <w:b/>
          <w:bCs/>
          <w:sz w:val="22"/>
          <w:szCs w:val="22"/>
        </w:rPr>
        <w:t xml:space="preserve"> Y CÚMPLASE</w:t>
      </w:r>
    </w:p>
    <w:p w:rsidR="000060D7" w:rsidRPr="00A911FE" w:rsidRDefault="000060D7" w:rsidP="000060D7">
      <w:pPr>
        <w:spacing w:line="360" w:lineRule="auto"/>
        <w:rPr>
          <w:rFonts w:ascii="Verdana" w:hAnsi="Verdana" w:cs="Verdana"/>
          <w:b/>
          <w:bCs/>
          <w:sz w:val="22"/>
          <w:szCs w:val="22"/>
        </w:rPr>
      </w:pPr>
    </w:p>
    <w:p w:rsidR="000060D7" w:rsidRPr="00A911FE" w:rsidRDefault="000060D7" w:rsidP="000060D7">
      <w:pPr>
        <w:spacing w:line="360" w:lineRule="auto"/>
        <w:rPr>
          <w:rFonts w:ascii="Verdana" w:hAnsi="Verdana" w:cs="Verdana"/>
          <w:b/>
          <w:bCs/>
          <w:sz w:val="22"/>
          <w:szCs w:val="22"/>
        </w:rPr>
      </w:pPr>
    </w:p>
    <w:p w:rsidR="000060D7" w:rsidRPr="00A911FE" w:rsidRDefault="000060D7" w:rsidP="000060D7">
      <w:pPr>
        <w:pStyle w:val="Ttulo1"/>
        <w:rPr>
          <w:rFonts w:ascii="Verdana" w:hAnsi="Verdana" w:cs="Verdana"/>
          <w:sz w:val="22"/>
          <w:szCs w:val="22"/>
        </w:rPr>
      </w:pPr>
      <w:r w:rsidRPr="00A911FE">
        <w:rPr>
          <w:rFonts w:ascii="Verdana" w:hAnsi="Verdana" w:cs="Verdana"/>
          <w:sz w:val="22"/>
          <w:szCs w:val="22"/>
        </w:rPr>
        <w:t>GERARDO HERNÁNDEZ QUINTERO</w:t>
      </w:r>
    </w:p>
    <w:p w:rsidR="000060D7" w:rsidRPr="00A911FE" w:rsidRDefault="000060D7" w:rsidP="000060D7">
      <w:pPr>
        <w:pStyle w:val="Ttulo1"/>
        <w:overflowPunct/>
        <w:autoSpaceDE/>
        <w:adjustRightInd/>
        <w:rPr>
          <w:rFonts w:ascii="Verdana" w:hAnsi="Verdana" w:cs="Verdana"/>
          <w:sz w:val="22"/>
          <w:szCs w:val="22"/>
          <w:lang w:val="es-ES"/>
        </w:rPr>
      </w:pPr>
      <w:r w:rsidRPr="00A911FE">
        <w:rPr>
          <w:rFonts w:ascii="Verdana" w:hAnsi="Verdana" w:cs="Verdana"/>
          <w:sz w:val="22"/>
          <w:szCs w:val="22"/>
          <w:lang w:val="es-ES"/>
        </w:rPr>
        <w:t>JUEZ</w:t>
      </w:r>
    </w:p>
    <w:p w:rsidR="000060D7" w:rsidRDefault="000060D7" w:rsidP="000060D7">
      <w:pPr>
        <w:spacing w:line="360" w:lineRule="auto"/>
        <w:jc w:val="both"/>
        <w:rPr>
          <w:rFonts w:ascii="Verdana" w:hAnsi="Verdana"/>
          <w:sz w:val="22"/>
          <w:szCs w:val="22"/>
        </w:rPr>
      </w:pPr>
    </w:p>
    <w:p w:rsidR="000060D7" w:rsidRPr="00A911FE" w:rsidRDefault="000060D7" w:rsidP="000060D7">
      <w:pPr>
        <w:spacing w:line="360" w:lineRule="auto"/>
        <w:jc w:val="both"/>
        <w:rPr>
          <w:rFonts w:ascii="Verdana" w:hAnsi="Verdana" w:cs="Verdana"/>
          <w:sz w:val="22"/>
          <w:szCs w:val="22"/>
        </w:rPr>
      </w:pPr>
      <w:r>
        <w:rPr>
          <w:rFonts w:ascii="Verdana" w:hAnsi="Verdana"/>
          <w:sz w:val="22"/>
          <w:szCs w:val="22"/>
        </w:rPr>
        <w:lastRenderedPageBreak/>
        <w:t xml:space="preserve"> </w:t>
      </w:r>
    </w:p>
    <w:p w:rsidR="000060D7" w:rsidRPr="00A911FE" w:rsidRDefault="000060D7" w:rsidP="000060D7">
      <w:pPr>
        <w:spacing w:line="360" w:lineRule="auto"/>
        <w:rPr>
          <w:rFonts w:ascii="Verdana" w:hAnsi="Verdana" w:cs="Verdana"/>
          <w:sz w:val="22"/>
          <w:szCs w:val="22"/>
        </w:rPr>
      </w:pPr>
      <w:r w:rsidRPr="00F3404F">
        <w:rPr>
          <w:noProof/>
          <w:lang w:val="es-CO" w:eastAsia="es-CO"/>
        </w:rPr>
        <w:pict>
          <v:shapetype id="_x0000_t202" coordsize="21600,21600" o:spt="202" path="m,l,21600r21600,l21600,xe">
            <v:stroke joinstyle="miter"/>
            <v:path gradientshapeok="t" o:connecttype="rect"/>
          </v:shapetype>
          <v:shape id="_x0000_s1026" type="#_x0000_t202" style="position:absolute;margin-left:37.4pt;margin-top:12.6pt;width:343.7pt;height:141.6pt;z-index:251658240" filled="f" fillcolor="black" strokeweight=".5pt">
            <o:lock v:ext="edit" aspectratio="t"/>
            <v:textbox style="mso-next-textbox:#_x0000_s1026" inset=",2.3mm,,2.3mm">
              <w:txbxContent>
                <w:p w:rsidR="000060D7" w:rsidRPr="0015438E" w:rsidRDefault="000060D7" w:rsidP="000060D7">
                  <w:pPr>
                    <w:jc w:val="center"/>
                    <w:rPr>
                      <w:rFonts w:ascii="Verdana" w:hAnsi="Verdana"/>
                      <w:b/>
                      <w:bCs/>
                      <w:sz w:val="16"/>
                      <w:szCs w:val="16"/>
                      <w:lang w:val="es-MX"/>
                    </w:rPr>
                  </w:pPr>
                  <w:r w:rsidRPr="0015438E">
                    <w:rPr>
                      <w:rFonts w:ascii="Verdana" w:hAnsi="Verdana"/>
                      <w:b/>
                      <w:bCs/>
                      <w:sz w:val="16"/>
                      <w:szCs w:val="16"/>
                      <w:lang w:val="es-MX"/>
                    </w:rPr>
                    <w:t>NOTIFICACIÓN POR ESTADO</w:t>
                  </w:r>
                </w:p>
                <w:p w:rsidR="000060D7" w:rsidRPr="0015438E" w:rsidRDefault="000060D7" w:rsidP="000060D7">
                  <w:pPr>
                    <w:jc w:val="center"/>
                    <w:rPr>
                      <w:rFonts w:ascii="Verdana" w:hAnsi="Verdana"/>
                      <w:b/>
                      <w:bCs/>
                      <w:sz w:val="16"/>
                      <w:szCs w:val="16"/>
                      <w:lang w:val="es-MX"/>
                    </w:rPr>
                  </w:pPr>
                  <w:r w:rsidRPr="0015438E">
                    <w:rPr>
                      <w:rFonts w:ascii="Verdana" w:hAnsi="Verdana"/>
                      <w:b/>
                      <w:bCs/>
                      <w:sz w:val="16"/>
                      <w:szCs w:val="16"/>
                      <w:lang w:val="es-MX"/>
                    </w:rPr>
                    <w:t>JUZGADO VEINTIDÓS ADMINISTRATIVO DEL CIRCUITO DE MEDELLÍN</w:t>
                  </w:r>
                </w:p>
                <w:p w:rsidR="000060D7" w:rsidRPr="0015438E" w:rsidRDefault="000060D7" w:rsidP="000060D7">
                  <w:pPr>
                    <w:jc w:val="center"/>
                    <w:rPr>
                      <w:rFonts w:ascii="Verdana" w:hAnsi="Verdana"/>
                      <w:sz w:val="16"/>
                      <w:szCs w:val="16"/>
                      <w:lang w:val="es-MX"/>
                    </w:rPr>
                  </w:pPr>
                </w:p>
                <w:p w:rsidR="000060D7" w:rsidRPr="0015438E" w:rsidRDefault="000060D7" w:rsidP="000060D7">
                  <w:pPr>
                    <w:spacing w:line="360" w:lineRule="auto"/>
                    <w:jc w:val="both"/>
                    <w:rPr>
                      <w:rFonts w:ascii="Verdana" w:hAnsi="Verdana"/>
                      <w:sz w:val="16"/>
                      <w:szCs w:val="16"/>
                      <w:lang w:val="es-MX"/>
                    </w:rPr>
                  </w:pPr>
                </w:p>
                <w:p w:rsidR="000060D7" w:rsidRPr="0015438E" w:rsidRDefault="000060D7" w:rsidP="000060D7">
                  <w:pPr>
                    <w:spacing w:line="360" w:lineRule="auto"/>
                    <w:jc w:val="both"/>
                    <w:rPr>
                      <w:rFonts w:ascii="Verdana" w:hAnsi="Verdana"/>
                      <w:sz w:val="16"/>
                      <w:szCs w:val="16"/>
                      <w:lang w:val="es-MX"/>
                    </w:rPr>
                  </w:pPr>
                  <w:r w:rsidRPr="0015438E">
                    <w:rPr>
                      <w:rFonts w:ascii="Verdana" w:hAnsi="Verdana"/>
                      <w:sz w:val="16"/>
                      <w:szCs w:val="16"/>
                      <w:lang w:val="es-MX"/>
                    </w:rPr>
                    <w:t>CERTIFICO: En la fecha se notificó por ESTADO el auto anterior.</w:t>
                  </w:r>
                </w:p>
                <w:p w:rsidR="000060D7" w:rsidRPr="0015438E" w:rsidRDefault="000060D7" w:rsidP="000060D7">
                  <w:pPr>
                    <w:spacing w:line="360" w:lineRule="auto"/>
                    <w:jc w:val="both"/>
                    <w:rPr>
                      <w:rFonts w:ascii="Verdana" w:hAnsi="Verdana"/>
                      <w:sz w:val="16"/>
                      <w:szCs w:val="16"/>
                      <w:lang w:val="es-MX"/>
                    </w:rPr>
                  </w:pPr>
                  <w:r w:rsidRPr="0015438E">
                    <w:rPr>
                      <w:rFonts w:ascii="Verdana" w:hAnsi="Verdana"/>
                      <w:sz w:val="16"/>
                      <w:szCs w:val="16"/>
                      <w:lang w:val="es-MX"/>
                    </w:rPr>
                    <w:t xml:space="preserve">Medellín,  </w:t>
                  </w:r>
                  <w:r>
                    <w:rPr>
                      <w:rFonts w:ascii="Verdana" w:hAnsi="Verdana"/>
                      <w:b/>
                      <w:bCs/>
                      <w:sz w:val="16"/>
                      <w:szCs w:val="16"/>
                      <w:lang w:val="es-MX"/>
                    </w:rPr>
                    <w:t>25 DE ABRIL DE 2013</w:t>
                  </w:r>
                  <w:r w:rsidRPr="0015438E">
                    <w:rPr>
                      <w:rFonts w:ascii="Verdana" w:hAnsi="Verdana"/>
                      <w:b/>
                      <w:bCs/>
                      <w:sz w:val="16"/>
                      <w:szCs w:val="16"/>
                      <w:lang w:val="es-MX"/>
                    </w:rPr>
                    <w:t xml:space="preserve">.  </w:t>
                  </w:r>
                  <w:r w:rsidRPr="0015438E">
                    <w:rPr>
                      <w:rFonts w:ascii="Verdana" w:hAnsi="Verdana"/>
                      <w:sz w:val="16"/>
                      <w:szCs w:val="16"/>
                      <w:lang w:val="es-MX"/>
                    </w:rPr>
                    <w:t>Fijado a las 8:00 A.M.</w:t>
                  </w:r>
                </w:p>
                <w:p w:rsidR="000060D7" w:rsidRPr="0015438E" w:rsidRDefault="000060D7" w:rsidP="000060D7">
                  <w:pPr>
                    <w:spacing w:line="360" w:lineRule="auto"/>
                    <w:jc w:val="both"/>
                    <w:rPr>
                      <w:rFonts w:ascii="Verdana" w:hAnsi="Verdana"/>
                      <w:sz w:val="16"/>
                      <w:szCs w:val="16"/>
                      <w:lang w:val="es-MX"/>
                    </w:rPr>
                  </w:pPr>
                </w:p>
                <w:p w:rsidR="000060D7" w:rsidRPr="0015438E" w:rsidRDefault="000060D7" w:rsidP="000060D7">
                  <w:pPr>
                    <w:jc w:val="both"/>
                    <w:rPr>
                      <w:rFonts w:ascii="Verdana" w:hAnsi="Verdana"/>
                      <w:sz w:val="16"/>
                      <w:szCs w:val="16"/>
                      <w:lang w:val="es-MX"/>
                    </w:rPr>
                  </w:pPr>
                </w:p>
                <w:p w:rsidR="000060D7" w:rsidRPr="0015438E" w:rsidRDefault="000060D7" w:rsidP="000060D7">
                  <w:pPr>
                    <w:jc w:val="center"/>
                    <w:rPr>
                      <w:rFonts w:ascii="Verdana" w:hAnsi="Verdana"/>
                      <w:sz w:val="16"/>
                      <w:szCs w:val="16"/>
                      <w:lang w:val="es-MX"/>
                    </w:rPr>
                  </w:pPr>
                  <w:r w:rsidRPr="0015438E">
                    <w:rPr>
                      <w:rFonts w:ascii="Verdana" w:hAnsi="Verdana"/>
                      <w:sz w:val="16"/>
                      <w:szCs w:val="16"/>
                      <w:lang w:val="es-MX"/>
                    </w:rPr>
                    <w:t xml:space="preserve">MARIA VICTORIA ALEAN JIMENEZ </w:t>
                  </w:r>
                </w:p>
                <w:p w:rsidR="000060D7" w:rsidRPr="0015438E" w:rsidRDefault="000060D7" w:rsidP="000060D7">
                  <w:pPr>
                    <w:jc w:val="center"/>
                    <w:rPr>
                      <w:rFonts w:ascii="Verdana" w:hAnsi="Verdana"/>
                      <w:sz w:val="16"/>
                      <w:szCs w:val="16"/>
                      <w:lang w:val="es-MX"/>
                    </w:rPr>
                  </w:pPr>
                  <w:r w:rsidRPr="0015438E">
                    <w:rPr>
                      <w:rFonts w:ascii="Verdana" w:hAnsi="Verdana"/>
                      <w:sz w:val="16"/>
                      <w:szCs w:val="16"/>
                      <w:lang w:val="es-MX"/>
                    </w:rPr>
                    <w:t xml:space="preserve">Secretaría </w:t>
                  </w:r>
                </w:p>
              </w:txbxContent>
            </v:textbox>
          </v:shape>
        </w:pict>
      </w:r>
    </w:p>
    <w:p w:rsidR="000060D7" w:rsidRPr="00A911FE" w:rsidRDefault="000060D7" w:rsidP="000060D7">
      <w:pPr>
        <w:spacing w:line="360" w:lineRule="auto"/>
        <w:jc w:val="center"/>
        <w:rPr>
          <w:rFonts w:ascii="Verdana" w:hAnsi="Verdana" w:cs="Verdana"/>
          <w:sz w:val="22"/>
          <w:szCs w:val="22"/>
        </w:rPr>
      </w:pPr>
    </w:p>
    <w:p w:rsidR="000060D7" w:rsidRPr="00A911FE" w:rsidRDefault="000060D7" w:rsidP="000060D7">
      <w:pPr>
        <w:spacing w:line="360" w:lineRule="auto"/>
        <w:jc w:val="center"/>
        <w:rPr>
          <w:rFonts w:ascii="Verdana" w:hAnsi="Verdana" w:cs="Verdana"/>
          <w:sz w:val="22"/>
          <w:szCs w:val="22"/>
        </w:rPr>
      </w:pPr>
    </w:p>
    <w:p w:rsidR="000060D7" w:rsidRPr="00A911FE" w:rsidRDefault="000060D7" w:rsidP="000060D7">
      <w:pPr>
        <w:spacing w:line="360" w:lineRule="auto"/>
        <w:jc w:val="center"/>
        <w:rPr>
          <w:rFonts w:ascii="Verdana" w:hAnsi="Verdana" w:cs="Verdana"/>
          <w:sz w:val="22"/>
          <w:szCs w:val="22"/>
        </w:rPr>
      </w:pPr>
    </w:p>
    <w:p w:rsidR="000060D7" w:rsidRDefault="000060D7" w:rsidP="000060D7"/>
    <w:p w:rsidR="00571F1B" w:rsidRDefault="00A446B5"/>
    <w:sectPr w:rsidR="00571F1B" w:rsidSect="00BE13BB">
      <w:pgSz w:w="12242" w:h="18722" w:code="123"/>
      <w:pgMar w:top="1701" w:right="1701" w:bottom="1701" w:left="1985" w:header="720" w:footer="720" w:gutter="0"/>
      <w:cols w:space="708"/>
      <w:noEndnote/>
      <w:titlePg/>
      <w:docGrid w:linePitch="3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Batang">
    <w:altName w:val="¢®E¡ËcE¡Ë¢çEcE¡Ë¢çE¢®EcEcE¡Ë¢çE"/>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0060D7"/>
    <w:rsid w:val="000060D7"/>
    <w:rsid w:val="00253989"/>
    <w:rsid w:val="002C4EB7"/>
    <w:rsid w:val="002C5F48"/>
    <w:rsid w:val="003D15BA"/>
    <w:rsid w:val="004A031F"/>
    <w:rsid w:val="00A446B5"/>
    <w:rsid w:val="00C04A19"/>
    <w:rsid w:val="00CB2E7B"/>
    <w:rsid w:val="00F1454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0D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0060D7"/>
    <w:pPr>
      <w:keepNext/>
      <w:overflowPunct w:val="0"/>
      <w:autoSpaceDE w:val="0"/>
      <w:autoSpaceDN w:val="0"/>
      <w:adjustRightInd w:val="0"/>
      <w:spacing w:line="360" w:lineRule="auto"/>
      <w:jc w:val="center"/>
      <w:outlineLvl w:val="0"/>
    </w:pPr>
    <w:rPr>
      <w:rFonts w:ascii="Arial" w:hAnsi="Arial" w:cs="Arial"/>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0060D7"/>
    <w:rPr>
      <w:rFonts w:ascii="Arial" w:eastAsia="Times New Roman" w:hAnsi="Arial" w:cs="Arial"/>
      <w:b/>
      <w:bCs/>
      <w:sz w:val="24"/>
      <w:szCs w:val="24"/>
      <w:lang w:val="es-ES_tradnl" w:eastAsia="es-ES"/>
    </w:rPr>
  </w:style>
  <w:style w:type="paragraph" w:styleId="Textoindependiente">
    <w:name w:val="Body Text"/>
    <w:basedOn w:val="Normal"/>
    <w:link w:val="TextoindependienteCar"/>
    <w:uiPriority w:val="99"/>
    <w:rsid w:val="000060D7"/>
    <w:pPr>
      <w:overflowPunct w:val="0"/>
      <w:autoSpaceDE w:val="0"/>
      <w:autoSpaceDN w:val="0"/>
      <w:adjustRightInd w:val="0"/>
      <w:spacing w:line="360" w:lineRule="auto"/>
      <w:jc w:val="both"/>
    </w:pPr>
    <w:rPr>
      <w:rFonts w:ascii="Arial" w:hAnsi="Arial" w:cs="Arial"/>
      <w:lang w:val="es-ES_tradnl"/>
    </w:rPr>
  </w:style>
  <w:style w:type="character" w:customStyle="1" w:styleId="TextoindependienteCar">
    <w:name w:val="Texto independiente Car"/>
    <w:basedOn w:val="Fuentedeprrafopredeter"/>
    <w:link w:val="Textoindependiente"/>
    <w:uiPriority w:val="99"/>
    <w:rsid w:val="000060D7"/>
    <w:rPr>
      <w:rFonts w:ascii="Arial" w:eastAsia="Times New Roman" w:hAnsi="Arial" w:cs="Arial"/>
      <w:sz w:val="24"/>
      <w:szCs w:val="24"/>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1771</Characters>
  <Application>Microsoft Office Word</Application>
  <DocSecurity>0</DocSecurity>
  <Lines>14</Lines>
  <Paragraphs>4</Paragraphs>
  <ScaleCrop>false</ScaleCrop>
  <Company>.</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juz22adminmed</dc:creator>
  <cp:keywords/>
  <dc:description/>
  <cp:lastModifiedBy>juz22adminmed</cp:lastModifiedBy>
  <cp:revision>1</cp:revision>
  <dcterms:created xsi:type="dcterms:W3CDTF">2013-04-25T00:36:00Z</dcterms:created>
  <dcterms:modified xsi:type="dcterms:W3CDTF">2013-04-25T00:37:00Z</dcterms:modified>
</cp:coreProperties>
</file>