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B" w:rsidRPr="00347D54" w:rsidRDefault="003575CB" w:rsidP="00347D54">
      <w:pPr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347D54">
        <w:rPr>
          <w:rFonts w:ascii="Arial" w:hAnsi="Arial" w:cs="Arial"/>
          <w:b/>
          <w:spacing w:val="-3"/>
          <w:sz w:val="22"/>
          <w:szCs w:val="22"/>
        </w:rPr>
        <w:t>JUZGADO VEINTE ADMINISTRATIVO ORAL DEL CIRCUITO</w:t>
      </w:r>
    </w:p>
    <w:p w:rsidR="003575CB" w:rsidRPr="00347D54" w:rsidRDefault="003575CB" w:rsidP="00347D54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  <w:r w:rsidRPr="00347D54">
        <w:rPr>
          <w:rFonts w:ascii="Arial" w:hAnsi="Arial" w:cs="Arial"/>
          <w:spacing w:val="-3"/>
          <w:sz w:val="22"/>
          <w:szCs w:val="22"/>
        </w:rPr>
        <w:t xml:space="preserve">Medellín, </w:t>
      </w:r>
      <w:r w:rsidR="00CB4162" w:rsidRPr="00347D54">
        <w:rPr>
          <w:rFonts w:ascii="Arial" w:hAnsi="Arial" w:cs="Arial"/>
          <w:spacing w:val="-3"/>
          <w:sz w:val="22"/>
          <w:szCs w:val="22"/>
        </w:rPr>
        <w:t>tres</w:t>
      </w:r>
      <w:r w:rsidR="001F61F2" w:rsidRPr="00347D54">
        <w:rPr>
          <w:rFonts w:ascii="Arial" w:hAnsi="Arial" w:cs="Arial"/>
          <w:spacing w:val="-3"/>
          <w:sz w:val="22"/>
          <w:szCs w:val="22"/>
        </w:rPr>
        <w:t xml:space="preserve"> (</w:t>
      </w:r>
      <w:r w:rsidR="00114AC7" w:rsidRPr="00347D54">
        <w:rPr>
          <w:rFonts w:ascii="Arial" w:hAnsi="Arial" w:cs="Arial"/>
          <w:spacing w:val="-3"/>
          <w:sz w:val="22"/>
          <w:szCs w:val="22"/>
        </w:rPr>
        <w:t>0</w:t>
      </w:r>
      <w:r w:rsidR="00CB4162" w:rsidRPr="00347D54">
        <w:rPr>
          <w:rFonts w:ascii="Arial" w:hAnsi="Arial" w:cs="Arial"/>
          <w:spacing w:val="-3"/>
          <w:sz w:val="22"/>
          <w:szCs w:val="22"/>
        </w:rPr>
        <w:t>3</w:t>
      </w:r>
      <w:r w:rsidRPr="00347D54">
        <w:rPr>
          <w:rFonts w:ascii="Arial" w:hAnsi="Arial" w:cs="Arial"/>
          <w:spacing w:val="-3"/>
          <w:sz w:val="22"/>
          <w:szCs w:val="22"/>
        </w:rPr>
        <w:t xml:space="preserve">) de </w:t>
      </w:r>
      <w:r w:rsidR="00CB4162" w:rsidRPr="00347D54">
        <w:rPr>
          <w:rFonts w:ascii="Arial" w:hAnsi="Arial" w:cs="Arial"/>
          <w:spacing w:val="-3"/>
          <w:sz w:val="22"/>
          <w:szCs w:val="22"/>
        </w:rPr>
        <w:t>junio</w:t>
      </w:r>
      <w:r w:rsidR="00114AC7" w:rsidRPr="00347D54">
        <w:rPr>
          <w:rFonts w:ascii="Arial" w:hAnsi="Arial" w:cs="Arial"/>
          <w:spacing w:val="-3"/>
          <w:sz w:val="22"/>
          <w:szCs w:val="22"/>
        </w:rPr>
        <w:t xml:space="preserve"> de dos mil quince</w:t>
      </w:r>
      <w:r w:rsidRPr="00347D54">
        <w:rPr>
          <w:rFonts w:ascii="Arial" w:hAnsi="Arial" w:cs="Arial"/>
          <w:spacing w:val="-3"/>
          <w:sz w:val="22"/>
          <w:szCs w:val="22"/>
        </w:rPr>
        <w:t xml:space="preserve"> (201</w:t>
      </w:r>
      <w:r w:rsidR="00114AC7" w:rsidRPr="00347D54">
        <w:rPr>
          <w:rFonts w:ascii="Arial" w:hAnsi="Arial" w:cs="Arial"/>
          <w:spacing w:val="-3"/>
          <w:sz w:val="22"/>
          <w:szCs w:val="22"/>
        </w:rPr>
        <w:t>5</w:t>
      </w:r>
      <w:r w:rsidRPr="00347D54">
        <w:rPr>
          <w:rFonts w:ascii="Arial" w:hAnsi="Arial" w:cs="Arial"/>
          <w:spacing w:val="-3"/>
          <w:sz w:val="22"/>
          <w:szCs w:val="22"/>
        </w:rPr>
        <w:t>)</w:t>
      </w:r>
    </w:p>
    <w:p w:rsidR="003575CB" w:rsidRPr="00347D54" w:rsidRDefault="003575CB" w:rsidP="00347D54">
      <w:pPr>
        <w:spacing w:line="276" w:lineRule="auto"/>
        <w:jc w:val="center"/>
        <w:rPr>
          <w:rFonts w:ascii="Arial" w:hAnsi="Arial" w:cs="Arial"/>
          <w:spacing w:val="-3"/>
          <w:sz w:val="22"/>
          <w:szCs w:val="22"/>
        </w:rPr>
      </w:pPr>
    </w:p>
    <w:p w:rsidR="003575CB" w:rsidRPr="00347D54" w:rsidRDefault="003575CB" w:rsidP="00347D54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jc w:val="center"/>
        <w:tblInd w:w="1068" w:type="dxa"/>
        <w:tblLayout w:type="fixed"/>
        <w:tblLook w:val="0000"/>
      </w:tblPr>
      <w:tblGrid>
        <w:gridCol w:w="1800"/>
        <w:gridCol w:w="5340"/>
      </w:tblGrid>
      <w:tr w:rsidR="003575CB" w:rsidRPr="00347D54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05001 33 </w:t>
            </w:r>
            <w:proofErr w:type="spellStart"/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33</w:t>
            </w:r>
            <w:proofErr w:type="spellEnd"/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020 201</w:t>
            </w:r>
            <w:r w:rsidR="00CB4162"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4</w:t>
            </w:r>
            <w:r w:rsidR="007945F8"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</w:t>
            </w: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00</w:t>
            </w:r>
            <w:r w:rsidR="00691422"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172</w:t>
            </w: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00</w:t>
            </w:r>
          </w:p>
        </w:tc>
      </w:tr>
      <w:tr w:rsidR="003575CB" w:rsidRPr="00347D54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114AC7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NULIDAD Y RESTABLECIMIENTO DEL DERECHO</w:t>
            </w:r>
          </w:p>
        </w:tc>
      </w:tr>
      <w:tr w:rsidR="003575CB" w:rsidRPr="00347D54" w:rsidTr="00CB4162">
        <w:trPr>
          <w:trHeight w:val="22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691422" w:rsidP="00347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LUZ ELENA RICO VÁSQUEZ</w:t>
            </w:r>
          </w:p>
        </w:tc>
      </w:tr>
      <w:tr w:rsidR="003575CB" w:rsidRPr="00347D54" w:rsidTr="00CB4162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691422" w:rsidP="00347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</w:rPr>
              <w:t>UNIDAD ADMINISTRATIVA ESPECIAL DE GESTION PENSIONAL Y CONTRIBUCIONES PARAFISCALES DE LA PROTECCION SOCIAL “UGPP” ANTES CAJANAL E.I.C.E.</w:t>
            </w:r>
          </w:p>
        </w:tc>
      </w:tr>
      <w:tr w:rsidR="003575CB" w:rsidRPr="00347D54" w:rsidTr="00CB4162">
        <w:trPr>
          <w:trHeight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5CB" w:rsidRPr="00347D54" w:rsidRDefault="003575CB" w:rsidP="00347D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</w:pPr>
            <w:r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>Fija fecha para audiencia inicial</w:t>
            </w:r>
            <w:r w:rsidR="00347D54" w:rsidRPr="00347D54">
              <w:rPr>
                <w:rFonts w:ascii="Arial" w:hAnsi="Arial" w:cs="Arial"/>
                <w:b/>
                <w:bCs/>
                <w:sz w:val="20"/>
                <w:szCs w:val="22"/>
                <w:lang w:val="es-CO"/>
              </w:rPr>
              <w:t xml:space="preserve"> – reconoce personería</w:t>
            </w:r>
          </w:p>
        </w:tc>
      </w:tr>
    </w:tbl>
    <w:p w:rsidR="003575CB" w:rsidRPr="00347D54" w:rsidRDefault="003575CB" w:rsidP="00347D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575CB" w:rsidRPr="00347D54" w:rsidRDefault="003575CB" w:rsidP="00347D54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575CB" w:rsidRPr="00347D54" w:rsidRDefault="003575CB" w:rsidP="00347D5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47D54">
        <w:rPr>
          <w:rFonts w:ascii="Arial" w:hAnsi="Arial" w:cs="Arial"/>
          <w:sz w:val="22"/>
          <w:szCs w:val="22"/>
          <w:lang w:val="es-MX"/>
        </w:rPr>
        <w:t xml:space="preserve">De conformidad con lo dispuesto en el artículo 180 de la Ley 1437 de 2011, cítese a la audiencia inicial en el proceso de la referencia, para el </w:t>
      </w:r>
      <w:r w:rsidR="00CB4162" w:rsidRPr="00347D54">
        <w:rPr>
          <w:rFonts w:ascii="Arial" w:hAnsi="Arial" w:cs="Arial"/>
          <w:b/>
          <w:sz w:val="22"/>
          <w:szCs w:val="22"/>
          <w:lang w:val="es-MX"/>
        </w:rPr>
        <w:t>LUNE</w:t>
      </w:r>
      <w:r w:rsidR="00C13818" w:rsidRPr="00347D54">
        <w:rPr>
          <w:rFonts w:ascii="Arial" w:hAnsi="Arial" w:cs="Arial"/>
          <w:b/>
          <w:sz w:val="22"/>
          <w:szCs w:val="22"/>
          <w:lang w:val="es-MX"/>
        </w:rPr>
        <w:t xml:space="preserve">S </w:t>
      </w:r>
      <w:r w:rsidR="00691422" w:rsidRPr="00347D54">
        <w:rPr>
          <w:rFonts w:ascii="Arial" w:hAnsi="Arial" w:cs="Arial"/>
          <w:b/>
          <w:sz w:val="22"/>
          <w:szCs w:val="22"/>
          <w:lang w:val="es-MX"/>
        </w:rPr>
        <w:t>DIECINUEVE</w:t>
      </w:r>
      <w:r w:rsidR="00114AC7" w:rsidRPr="00347D5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347D54">
        <w:rPr>
          <w:rFonts w:ascii="Arial" w:hAnsi="Arial" w:cs="Arial"/>
          <w:b/>
          <w:sz w:val="22"/>
          <w:szCs w:val="22"/>
          <w:lang w:val="es-MX"/>
        </w:rPr>
        <w:t>(</w:t>
      </w:r>
      <w:r w:rsidR="00691422" w:rsidRPr="00347D54">
        <w:rPr>
          <w:rFonts w:ascii="Arial" w:hAnsi="Arial" w:cs="Arial"/>
          <w:b/>
          <w:sz w:val="22"/>
          <w:szCs w:val="22"/>
          <w:lang w:val="es-MX"/>
        </w:rPr>
        <w:t>19</w:t>
      </w:r>
      <w:r w:rsidRPr="00347D54">
        <w:rPr>
          <w:rFonts w:ascii="Arial" w:hAnsi="Arial" w:cs="Arial"/>
          <w:b/>
          <w:sz w:val="22"/>
          <w:szCs w:val="22"/>
          <w:lang w:val="es-MX"/>
        </w:rPr>
        <w:t>) DE</w:t>
      </w:r>
      <w:r w:rsidR="00114AC7" w:rsidRPr="00347D5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91422" w:rsidRPr="00347D54">
        <w:rPr>
          <w:rFonts w:ascii="Arial" w:hAnsi="Arial" w:cs="Arial"/>
          <w:b/>
          <w:sz w:val="22"/>
          <w:szCs w:val="22"/>
          <w:lang w:val="es-MX"/>
        </w:rPr>
        <w:t>OCTU</w:t>
      </w:r>
      <w:r w:rsidR="00CB4162" w:rsidRPr="00347D54">
        <w:rPr>
          <w:rFonts w:ascii="Arial" w:hAnsi="Arial" w:cs="Arial"/>
          <w:b/>
          <w:sz w:val="22"/>
          <w:szCs w:val="22"/>
          <w:lang w:val="es-MX"/>
        </w:rPr>
        <w:t>BRE</w:t>
      </w:r>
      <w:r w:rsidR="00114AC7" w:rsidRPr="00347D5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347D54">
        <w:rPr>
          <w:rFonts w:ascii="Arial" w:hAnsi="Arial" w:cs="Arial"/>
          <w:b/>
          <w:sz w:val="22"/>
          <w:szCs w:val="22"/>
          <w:lang w:val="es-MX"/>
        </w:rPr>
        <w:t xml:space="preserve">DE DOS MIL </w:t>
      </w:r>
      <w:r w:rsidR="007945F8" w:rsidRPr="00347D54">
        <w:rPr>
          <w:rFonts w:ascii="Arial" w:hAnsi="Arial" w:cs="Arial"/>
          <w:b/>
          <w:sz w:val="22"/>
          <w:szCs w:val="22"/>
          <w:lang w:val="es-MX"/>
        </w:rPr>
        <w:t>QUINCE</w:t>
      </w:r>
      <w:r w:rsidRPr="00347D54">
        <w:rPr>
          <w:rFonts w:ascii="Arial" w:hAnsi="Arial" w:cs="Arial"/>
          <w:b/>
          <w:sz w:val="22"/>
          <w:szCs w:val="22"/>
          <w:lang w:val="es-MX"/>
        </w:rPr>
        <w:t xml:space="preserve"> (201</w:t>
      </w:r>
      <w:r w:rsidR="007945F8" w:rsidRPr="00347D54">
        <w:rPr>
          <w:rFonts w:ascii="Arial" w:hAnsi="Arial" w:cs="Arial"/>
          <w:b/>
          <w:sz w:val="22"/>
          <w:szCs w:val="22"/>
          <w:lang w:val="es-MX"/>
        </w:rPr>
        <w:t>5</w:t>
      </w:r>
      <w:r w:rsidRPr="00347D54">
        <w:rPr>
          <w:rFonts w:ascii="Arial" w:hAnsi="Arial" w:cs="Arial"/>
          <w:b/>
          <w:sz w:val="22"/>
          <w:szCs w:val="22"/>
          <w:lang w:val="es-MX"/>
        </w:rPr>
        <w:t xml:space="preserve">) A LAS </w:t>
      </w:r>
      <w:r w:rsidR="00691422" w:rsidRPr="00347D54">
        <w:rPr>
          <w:rFonts w:ascii="Arial" w:hAnsi="Arial" w:cs="Arial"/>
          <w:b/>
          <w:sz w:val="22"/>
          <w:szCs w:val="22"/>
          <w:lang w:val="es-MX"/>
        </w:rPr>
        <w:t>TRES</w:t>
      </w:r>
      <w:r w:rsidR="00114AC7" w:rsidRPr="00347D54">
        <w:rPr>
          <w:rFonts w:ascii="Arial" w:hAnsi="Arial" w:cs="Arial"/>
          <w:b/>
          <w:sz w:val="22"/>
          <w:szCs w:val="22"/>
          <w:lang w:val="es-MX"/>
        </w:rPr>
        <w:t xml:space="preserve"> DE LA TARDE</w:t>
      </w:r>
      <w:r w:rsidRPr="00347D54">
        <w:rPr>
          <w:rFonts w:ascii="Arial" w:hAnsi="Arial" w:cs="Arial"/>
          <w:b/>
          <w:sz w:val="22"/>
          <w:szCs w:val="22"/>
          <w:lang w:val="es-MX"/>
        </w:rPr>
        <w:t xml:space="preserve"> (</w:t>
      </w:r>
      <w:r w:rsidR="00691422" w:rsidRPr="00347D54">
        <w:rPr>
          <w:rFonts w:ascii="Arial" w:hAnsi="Arial" w:cs="Arial"/>
          <w:b/>
          <w:sz w:val="22"/>
          <w:szCs w:val="22"/>
          <w:lang w:val="es-MX"/>
        </w:rPr>
        <w:t>3</w:t>
      </w:r>
      <w:r w:rsidR="00114AC7" w:rsidRPr="00347D54">
        <w:rPr>
          <w:rFonts w:ascii="Arial" w:hAnsi="Arial" w:cs="Arial"/>
          <w:b/>
          <w:sz w:val="22"/>
          <w:szCs w:val="22"/>
          <w:lang w:val="es-MX"/>
        </w:rPr>
        <w:t>:00P</w:t>
      </w:r>
      <w:r w:rsidRPr="00347D54">
        <w:rPr>
          <w:rFonts w:ascii="Arial" w:hAnsi="Arial" w:cs="Arial"/>
          <w:b/>
          <w:sz w:val="22"/>
          <w:szCs w:val="22"/>
          <w:lang w:val="es-MX"/>
        </w:rPr>
        <w:t>.M.)</w:t>
      </w:r>
      <w:r w:rsidR="00114AC7" w:rsidRPr="00347D54">
        <w:rPr>
          <w:rFonts w:ascii="Arial" w:hAnsi="Arial" w:cs="Arial"/>
          <w:b/>
          <w:sz w:val="22"/>
          <w:szCs w:val="22"/>
          <w:lang w:val="es-MX"/>
        </w:rPr>
        <w:t>.</w:t>
      </w:r>
    </w:p>
    <w:p w:rsidR="003575CB" w:rsidRPr="00347D54" w:rsidRDefault="003575CB" w:rsidP="00347D5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575CB" w:rsidRPr="00347D54" w:rsidRDefault="003575CB" w:rsidP="00347D5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47D54">
        <w:rPr>
          <w:rFonts w:ascii="Arial" w:hAnsi="Arial" w:cs="Arial"/>
          <w:sz w:val="22"/>
          <w:szCs w:val="22"/>
        </w:rPr>
        <w:t xml:space="preserve">De acuerdo con la norma citada anteriormente,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347D54">
        <w:rPr>
          <w:rFonts w:ascii="Arial" w:hAnsi="Arial" w:cs="Arial"/>
          <w:i/>
          <w:sz w:val="22"/>
          <w:szCs w:val="22"/>
        </w:rPr>
        <w:t>"…4. Consecuencias de la inasistencia. Al apoderado que no concurra a la audiencia sin justa causa se le impondrá multa de dos (2) salarios mínimos legales mensuales vigentes…".</w:t>
      </w:r>
    </w:p>
    <w:p w:rsidR="003575CB" w:rsidRPr="00347D54" w:rsidRDefault="003575CB" w:rsidP="00347D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7D54" w:rsidRPr="00347D54" w:rsidRDefault="00347D54" w:rsidP="00347D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D54">
        <w:rPr>
          <w:rFonts w:ascii="Arial" w:hAnsi="Arial" w:cs="Arial"/>
          <w:b/>
          <w:sz w:val="22"/>
          <w:szCs w:val="22"/>
        </w:rPr>
        <w:t>PERSONERIA.</w:t>
      </w:r>
      <w:r w:rsidRPr="00347D54">
        <w:rPr>
          <w:rFonts w:ascii="Arial" w:hAnsi="Arial" w:cs="Arial"/>
          <w:sz w:val="22"/>
          <w:szCs w:val="22"/>
        </w:rPr>
        <w:t xml:space="preserve"> Se reconoce personería a la Dra. </w:t>
      </w:r>
      <w:r w:rsidRPr="00347D54">
        <w:rPr>
          <w:rFonts w:ascii="Arial" w:hAnsi="Arial" w:cs="Arial"/>
          <w:b/>
          <w:sz w:val="22"/>
          <w:szCs w:val="22"/>
        </w:rPr>
        <w:t xml:space="preserve">NORELLA BELLA DIAZ AGUDELO  </w:t>
      </w:r>
      <w:r w:rsidRPr="00347D54">
        <w:rPr>
          <w:rFonts w:ascii="Arial" w:hAnsi="Arial" w:cs="Arial"/>
          <w:sz w:val="22"/>
          <w:szCs w:val="22"/>
        </w:rPr>
        <w:t>portadora de la Tarjeta Profesional No 60.715 del Consejo Superior de la Judicatura, como apoderada general de la parte demandada</w:t>
      </w:r>
      <w:r w:rsidRPr="00347D5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47D54">
        <w:rPr>
          <w:rFonts w:ascii="Arial" w:hAnsi="Arial" w:cs="Arial"/>
          <w:sz w:val="22"/>
          <w:szCs w:val="22"/>
        </w:rPr>
        <w:t>en los términos y para los efectos del poder conferido, visible a folio 72.</w:t>
      </w:r>
    </w:p>
    <w:p w:rsidR="00347D54" w:rsidRDefault="00347D54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47D54" w:rsidRDefault="00347D54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347D54" w:rsidRDefault="003575CB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7D54">
        <w:rPr>
          <w:rFonts w:ascii="Arial" w:hAnsi="Arial" w:cs="Arial"/>
          <w:b/>
          <w:sz w:val="22"/>
          <w:szCs w:val="22"/>
        </w:rPr>
        <w:t>NOTIFÍQUESE</w:t>
      </w:r>
    </w:p>
    <w:p w:rsidR="003575CB" w:rsidRPr="00347D54" w:rsidRDefault="003575CB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Default="003575CB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47D54" w:rsidRDefault="00347D54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47D54" w:rsidRDefault="00347D54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575CB" w:rsidRPr="00347D54" w:rsidRDefault="00114AC7" w:rsidP="00347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7D54">
        <w:rPr>
          <w:rFonts w:ascii="Arial" w:hAnsi="Arial" w:cs="Arial"/>
          <w:b/>
          <w:sz w:val="22"/>
          <w:szCs w:val="22"/>
        </w:rPr>
        <w:t>JORGE HUMBERTO CALLE LOPEZ</w:t>
      </w:r>
    </w:p>
    <w:p w:rsidR="003575CB" w:rsidRPr="00347D54" w:rsidRDefault="003575CB" w:rsidP="00347D5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347D54">
        <w:rPr>
          <w:rFonts w:ascii="Arial" w:hAnsi="Arial" w:cs="Arial"/>
          <w:b/>
          <w:sz w:val="16"/>
          <w:szCs w:val="16"/>
        </w:rPr>
        <w:t>JUEZ</w:t>
      </w:r>
    </w:p>
    <w:p w:rsidR="003575CB" w:rsidRPr="00347D54" w:rsidRDefault="00CB4162" w:rsidP="00347D54">
      <w:pPr>
        <w:spacing w:line="276" w:lineRule="auto"/>
        <w:jc w:val="both"/>
        <w:rPr>
          <w:rFonts w:ascii="Brush Script MT" w:hAnsi="Brush Script MT" w:cs="Arial"/>
          <w:sz w:val="16"/>
          <w:szCs w:val="16"/>
        </w:rPr>
      </w:pPr>
      <w:r w:rsidRPr="00347D54">
        <w:rPr>
          <w:rFonts w:ascii="Brush Script MT" w:hAnsi="Brush Script MT" w:cs="Arial"/>
          <w:sz w:val="16"/>
          <w:szCs w:val="16"/>
        </w:rPr>
        <w:t>L.A.A</w:t>
      </w:r>
      <w:r w:rsidR="00114AC7" w:rsidRPr="00347D54">
        <w:rPr>
          <w:rFonts w:ascii="Brush Script MT" w:hAnsi="Brush Script MT" w:cs="Arial"/>
          <w:sz w:val="16"/>
          <w:szCs w:val="16"/>
        </w:rPr>
        <w:t>.</w:t>
      </w:r>
    </w:p>
    <w:p w:rsidR="003575CB" w:rsidRPr="00B206C2" w:rsidRDefault="001D0044" w:rsidP="003575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7pt;margin-top:11.7pt;width:275.5pt;height:1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<v:textbox>
              <w:txbxContent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NOTIFICACIÓN POR ESTADO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JUZGADO VEINTE (20°) ADMINISTRATIVO DEL CIRCUITO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En la fecha se notifica por ESTADO el auto anterior,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</w:t>
                  </w:r>
                  <w:r w:rsidR="001F61F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edellín, 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  <w:r w:rsidR="00CB416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 de juni</w:t>
                  </w:r>
                  <w:r w:rsidR="00C52837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 de 2015,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fijado a las 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:00</w:t>
                  </w: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a.m.</w:t>
                  </w: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  <w:p w:rsidR="003575CB" w:rsidRPr="0035741A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35741A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_________________________________________________________</w:t>
                  </w:r>
                </w:p>
                <w:p w:rsidR="003575CB" w:rsidRDefault="00C52837" w:rsidP="003575CB">
                  <w:pPr>
                    <w:jc w:val="center"/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MIRYAN DUQUE BURITICA</w:t>
                  </w:r>
                  <w:bookmarkStart w:id="0" w:name="_GoBack"/>
                  <w:bookmarkEnd w:id="0"/>
                </w:p>
                <w:p w:rsidR="003575CB" w:rsidRPr="0073232F" w:rsidRDefault="003575CB" w:rsidP="003575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SECRETARIA</w:t>
                  </w:r>
                </w:p>
              </w:txbxContent>
            </v:textbox>
          </v:shape>
        </w:pict>
      </w: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Pr="00B206C2" w:rsidRDefault="003575CB" w:rsidP="003575CB">
      <w:pPr>
        <w:spacing w:line="360" w:lineRule="auto"/>
        <w:jc w:val="center"/>
        <w:rPr>
          <w:rFonts w:ascii="Arial" w:hAnsi="Arial" w:cs="Arial"/>
          <w:b/>
        </w:rPr>
      </w:pPr>
    </w:p>
    <w:p w:rsidR="003575CB" w:rsidRDefault="00347D54" w:rsidP="003575CB">
      <w:r>
        <w:t xml:space="preserve"> </w:t>
      </w:r>
    </w:p>
    <w:p w:rsidR="003575CB" w:rsidRDefault="003575CB" w:rsidP="003575CB"/>
    <w:p w:rsidR="003575CB" w:rsidRDefault="003575CB" w:rsidP="003575CB"/>
    <w:p w:rsidR="00CB12BA" w:rsidRDefault="00347D54"/>
    <w:sectPr w:rsidR="00CB12BA" w:rsidSect="001E6EB1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575CB"/>
    <w:rsid w:val="000D22DF"/>
    <w:rsid w:val="00114AC7"/>
    <w:rsid w:val="001D0044"/>
    <w:rsid w:val="001E6EB1"/>
    <w:rsid w:val="001F61F2"/>
    <w:rsid w:val="00347D54"/>
    <w:rsid w:val="003575CB"/>
    <w:rsid w:val="003640C7"/>
    <w:rsid w:val="003D76EF"/>
    <w:rsid w:val="0047670C"/>
    <w:rsid w:val="004C05A4"/>
    <w:rsid w:val="00576E2E"/>
    <w:rsid w:val="00612BE0"/>
    <w:rsid w:val="00645955"/>
    <w:rsid w:val="00691422"/>
    <w:rsid w:val="006F2965"/>
    <w:rsid w:val="0075145F"/>
    <w:rsid w:val="00777EFD"/>
    <w:rsid w:val="007945F8"/>
    <w:rsid w:val="007C238C"/>
    <w:rsid w:val="007D1E05"/>
    <w:rsid w:val="008134D3"/>
    <w:rsid w:val="00910398"/>
    <w:rsid w:val="00952A7C"/>
    <w:rsid w:val="00A15DE0"/>
    <w:rsid w:val="00A34CF0"/>
    <w:rsid w:val="00AD7C7F"/>
    <w:rsid w:val="00BA2D8F"/>
    <w:rsid w:val="00C0732B"/>
    <w:rsid w:val="00C13818"/>
    <w:rsid w:val="00C52837"/>
    <w:rsid w:val="00CB4162"/>
    <w:rsid w:val="00DB648C"/>
    <w:rsid w:val="00DC62E7"/>
    <w:rsid w:val="00E57E7B"/>
    <w:rsid w:val="00F1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5F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juz20adminmed</cp:lastModifiedBy>
  <cp:revision>6</cp:revision>
  <cp:lastPrinted>2015-06-01T16:30:00Z</cp:lastPrinted>
  <dcterms:created xsi:type="dcterms:W3CDTF">2015-03-02T19:24:00Z</dcterms:created>
  <dcterms:modified xsi:type="dcterms:W3CDTF">2015-06-01T16:34:00Z</dcterms:modified>
</cp:coreProperties>
</file>