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6812B9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6812B9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2431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431B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2431B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0059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1CE3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51CE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2431B4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EUGENIA ARCILA MONTOYA</w:t>
            </w:r>
            <w:r w:rsidR="00351D1E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7A329B" w:rsidP="006812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</w:rPr>
              <w:t>EDUCACIÓN NACIONAL - FONDO NACIONAL DE PRESTACIONES SOCIALES DEL MAGISTERIO –FONPREMAG-</w:t>
            </w:r>
            <w:r w:rsidR="006812B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3575CB" w:rsidRPr="00F51CE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6812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F046F">
        <w:rPr>
          <w:rFonts w:ascii="Arial" w:hAnsi="Arial" w:cs="Arial"/>
          <w:b/>
          <w:sz w:val="22"/>
          <w:szCs w:val="22"/>
          <w:lang w:val="es-MX"/>
        </w:rPr>
        <w:t>CATORCE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1F046F">
        <w:rPr>
          <w:rFonts w:ascii="Arial" w:hAnsi="Arial" w:cs="Arial"/>
          <w:b/>
          <w:sz w:val="22"/>
          <w:szCs w:val="22"/>
          <w:lang w:val="es-MX"/>
        </w:rPr>
        <w:t>14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1F046F">
        <w:rPr>
          <w:rFonts w:ascii="Arial" w:hAnsi="Arial" w:cs="Arial"/>
          <w:b/>
          <w:sz w:val="22"/>
          <w:szCs w:val="22"/>
          <w:lang w:val="es-MX"/>
        </w:rPr>
        <w:t>SEPTIEM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2431B4">
        <w:rPr>
          <w:rFonts w:ascii="Arial" w:hAnsi="Arial" w:cs="Arial"/>
          <w:b/>
          <w:sz w:val="22"/>
          <w:szCs w:val="22"/>
          <w:lang w:val="es-MX"/>
        </w:rPr>
        <w:t>NUEVE</w:t>
      </w:r>
      <w:r w:rsidR="00C459ED">
        <w:rPr>
          <w:rFonts w:ascii="Arial" w:hAnsi="Arial" w:cs="Arial"/>
          <w:b/>
          <w:sz w:val="22"/>
          <w:szCs w:val="22"/>
          <w:lang w:val="es-MX"/>
        </w:rPr>
        <w:t xml:space="preserve"> Y MEDIA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C459ED">
        <w:rPr>
          <w:rFonts w:ascii="Arial" w:hAnsi="Arial" w:cs="Arial"/>
          <w:b/>
          <w:sz w:val="22"/>
          <w:szCs w:val="22"/>
          <w:lang w:val="es-MX"/>
        </w:rPr>
        <w:t xml:space="preserve">MAÑANA 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(</w:t>
      </w:r>
      <w:r w:rsidR="002431B4">
        <w:rPr>
          <w:rFonts w:ascii="Arial" w:hAnsi="Arial" w:cs="Arial"/>
          <w:b/>
          <w:sz w:val="22"/>
          <w:szCs w:val="22"/>
          <w:lang w:val="es-MX"/>
        </w:rPr>
        <w:t>9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C459ED">
        <w:rPr>
          <w:rFonts w:ascii="Arial" w:hAnsi="Arial" w:cs="Arial"/>
          <w:b/>
          <w:sz w:val="22"/>
          <w:szCs w:val="22"/>
          <w:lang w:val="es-MX"/>
        </w:rPr>
        <w:t>3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C459ED">
        <w:rPr>
          <w:rFonts w:ascii="Arial" w:hAnsi="Arial" w:cs="Arial"/>
          <w:b/>
          <w:sz w:val="22"/>
          <w:szCs w:val="22"/>
          <w:lang w:val="es-MX"/>
        </w:rPr>
        <w:t>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C8470A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PERSONERÍA.</w:t>
      </w:r>
      <w:r w:rsidR="00D43946" w:rsidRPr="00D43946">
        <w:rPr>
          <w:rFonts w:ascii="Arial" w:hAnsi="Arial" w:cs="Arial"/>
          <w:sz w:val="22"/>
          <w:szCs w:val="22"/>
        </w:rPr>
        <w:t xml:space="preserve"> </w:t>
      </w:r>
      <w:r w:rsidR="00B85E6F">
        <w:rPr>
          <w:rFonts w:ascii="Arial" w:hAnsi="Arial" w:cs="Arial"/>
          <w:sz w:val="22"/>
          <w:szCs w:val="22"/>
        </w:rPr>
        <w:t>S</w:t>
      </w:r>
      <w:r w:rsidR="00B85E6F" w:rsidRPr="00D43946">
        <w:rPr>
          <w:rFonts w:ascii="Arial" w:hAnsi="Arial" w:cs="Arial"/>
          <w:sz w:val="22"/>
          <w:szCs w:val="22"/>
        </w:rPr>
        <w:t xml:space="preserve">e reconoce personería a la Dra. </w:t>
      </w:r>
      <w:r w:rsidR="00B85E6F" w:rsidRPr="00D43946">
        <w:rPr>
          <w:rFonts w:ascii="Arial" w:hAnsi="Arial" w:cs="Arial"/>
          <w:b/>
          <w:sz w:val="22"/>
          <w:szCs w:val="22"/>
        </w:rPr>
        <w:t xml:space="preserve">CLAUDIA PATRICIA RICAURTE GAMBOA  </w:t>
      </w:r>
      <w:r w:rsidR="00B85E6F" w:rsidRPr="00D43946">
        <w:rPr>
          <w:rFonts w:ascii="Arial" w:hAnsi="Arial" w:cs="Arial"/>
          <w:sz w:val="22"/>
          <w:szCs w:val="22"/>
        </w:rPr>
        <w:t xml:space="preserve">portadora de la Tarjeta Profesional No 218.394 del Consejo Superior de la Judicatura, como apoderada de la </w:t>
      </w:r>
      <w:r w:rsidR="00B85E6F" w:rsidRPr="00D43946">
        <w:rPr>
          <w:rFonts w:ascii="Arial" w:hAnsi="Arial" w:cs="Arial"/>
          <w:b/>
          <w:bCs/>
          <w:sz w:val="22"/>
          <w:szCs w:val="22"/>
        </w:rPr>
        <w:t xml:space="preserve">NACIÓN – MINISTERIO DE EDUCACIÓN NACIONAL - FONDO NACIONAL DE PRESTACIONES SOCIALES DEL MAGISTERIO –FONPREMAG-  </w:t>
      </w:r>
      <w:r w:rsidR="00B85E6F" w:rsidRPr="00D43946">
        <w:rPr>
          <w:rFonts w:ascii="Arial" w:hAnsi="Arial" w:cs="Arial"/>
          <w:sz w:val="22"/>
          <w:szCs w:val="22"/>
        </w:rPr>
        <w:t xml:space="preserve">en los términos y para los efectos del poder conferido, visible a folio </w:t>
      </w:r>
      <w:r w:rsidR="00C459ED">
        <w:rPr>
          <w:rFonts w:ascii="Arial" w:hAnsi="Arial" w:cs="Arial"/>
          <w:sz w:val="22"/>
          <w:szCs w:val="22"/>
        </w:rPr>
        <w:t>4</w:t>
      </w:r>
      <w:r w:rsidR="002431B4">
        <w:rPr>
          <w:rFonts w:ascii="Arial" w:hAnsi="Arial" w:cs="Arial"/>
          <w:sz w:val="22"/>
          <w:szCs w:val="22"/>
        </w:rPr>
        <w:t>4</w:t>
      </w:r>
      <w:r w:rsidR="00B85E6F" w:rsidRPr="00D43946">
        <w:rPr>
          <w:rFonts w:ascii="Arial" w:hAnsi="Arial" w:cs="Arial"/>
          <w:sz w:val="22"/>
          <w:szCs w:val="22"/>
        </w:rPr>
        <w:t xml:space="preserve">. </w:t>
      </w:r>
    </w:p>
    <w:p w:rsidR="00D43946" w:rsidRPr="00D43946" w:rsidRDefault="00D43946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F046F" w:rsidRPr="00D43946" w:rsidRDefault="001F046F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6812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  <w:r w:rsidR="00992ED0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C2C91"/>
    <w:rsid w:val="000D22DF"/>
    <w:rsid w:val="00114AC7"/>
    <w:rsid w:val="00172441"/>
    <w:rsid w:val="001733CF"/>
    <w:rsid w:val="001A6749"/>
    <w:rsid w:val="001E2C3F"/>
    <w:rsid w:val="001E6EB1"/>
    <w:rsid w:val="001F046F"/>
    <w:rsid w:val="001F61F2"/>
    <w:rsid w:val="00216684"/>
    <w:rsid w:val="002431B4"/>
    <w:rsid w:val="002A1B18"/>
    <w:rsid w:val="00351D1E"/>
    <w:rsid w:val="003575CB"/>
    <w:rsid w:val="003640C7"/>
    <w:rsid w:val="0038448E"/>
    <w:rsid w:val="003D76EF"/>
    <w:rsid w:val="0047670C"/>
    <w:rsid w:val="004C05A4"/>
    <w:rsid w:val="004E1769"/>
    <w:rsid w:val="00576E2E"/>
    <w:rsid w:val="005B38DE"/>
    <w:rsid w:val="00612BE0"/>
    <w:rsid w:val="00645955"/>
    <w:rsid w:val="006812B9"/>
    <w:rsid w:val="006F2965"/>
    <w:rsid w:val="0075145F"/>
    <w:rsid w:val="00777EFD"/>
    <w:rsid w:val="007945F8"/>
    <w:rsid w:val="007A329B"/>
    <w:rsid w:val="007C238C"/>
    <w:rsid w:val="007D1E05"/>
    <w:rsid w:val="008079A5"/>
    <w:rsid w:val="00813296"/>
    <w:rsid w:val="008134D3"/>
    <w:rsid w:val="008901E7"/>
    <w:rsid w:val="00910398"/>
    <w:rsid w:val="00992ED0"/>
    <w:rsid w:val="00A15DE0"/>
    <w:rsid w:val="00A34CF0"/>
    <w:rsid w:val="00A82A29"/>
    <w:rsid w:val="00AD7C7F"/>
    <w:rsid w:val="00B752D7"/>
    <w:rsid w:val="00B77266"/>
    <w:rsid w:val="00B85E6F"/>
    <w:rsid w:val="00BA2D8F"/>
    <w:rsid w:val="00C0732B"/>
    <w:rsid w:val="00C13818"/>
    <w:rsid w:val="00C459ED"/>
    <w:rsid w:val="00C52837"/>
    <w:rsid w:val="00C8470A"/>
    <w:rsid w:val="00CB4162"/>
    <w:rsid w:val="00CB53F8"/>
    <w:rsid w:val="00CB54ED"/>
    <w:rsid w:val="00D43946"/>
    <w:rsid w:val="00DB648C"/>
    <w:rsid w:val="00DC62E7"/>
    <w:rsid w:val="00E5649B"/>
    <w:rsid w:val="00E57E7B"/>
    <w:rsid w:val="00E63305"/>
    <w:rsid w:val="00EA64DC"/>
    <w:rsid w:val="00F0339F"/>
    <w:rsid w:val="00F15452"/>
    <w:rsid w:val="00F51CE3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23</cp:revision>
  <cp:lastPrinted>2015-06-01T15:25:00Z</cp:lastPrinted>
  <dcterms:created xsi:type="dcterms:W3CDTF">2015-03-02T19:24:00Z</dcterms:created>
  <dcterms:modified xsi:type="dcterms:W3CDTF">2015-06-01T15:28:00Z</dcterms:modified>
</cp:coreProperties>
</file>