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FA" w:rsidRDefault="00C67EFA" w:rsidP="00C67EFA">
      <w:pPr>
        <w:spacing w:line="360" w:lineRule="exact"/>
        <w:jc w:val="center"/>
        <w:rPr>
          <w:rFonts w:ascii="Arial" w:hAnsi="Arial" w:cs="Arial"/>
          <w:b/>
          <w:sz w:val="24"/>
          <w:szCs w:val="24"/>
        </w:rPr>
      </w:pPr>
    </w:p>
    <w:p w:rsidR="00C67EFA" w:rsidRDefault="00C67EFA" w:rsidP="00C67EFA">
      <w:pPr>
        <w:jc w:val="center"/>
        <w:rPr>
          <w:rFonts w:ascii="Arial" w:hAnsi="Arial" w:cs="Arial"/>
          <w:b/>
        </w:rPr>
      </w:pPr>
    </w:p>
    <w:p w:rsidR="00C67EFA" w:rsidRDefault="00C67EFA" w:rsidP="00C67EFA">
      <w:pPr>
        <w:jc w:val="center"/>
        <w:rPr>
          <w:rFonts w:ascii="Arial" w:hAnsi="Arial" w:cs="Arial"/>
          <w:b/>
        </w:rPr>
      </w:pPr>
    </w:p>
    <w:p w:rsidR="00C67EFA" w:rsidRDefault="00C67EFA" w:rsidP="00C67EFA">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EFA" w:rsidRDefault="00C67EFA" w:rsidP="00C67EFA">
      <w:pPr>
        <w:jc w:val="center"/>
        <w:rPr>
          <w:rFonts w:ascii="Arial" w:hAnsi="Arial" w:cs="Arial"/>
          <w:b/>
        </w:rPr>
      </w:pPr>
    </w:p>
    <w:p w:rsidR="00C67EFA" w:rsidRDefault="00C67EFA" w:rsidP="00C67EFA">
      <w:pPr>
        <w:jc w:val="center"/>
        <w:rPr>
          <w:rFonts w:ascii="Arial" w:hAnsi="Arial" w:cs="Arial"/>
          <w:b/>
        </w:rPr>
      </w:pPr>
    </w:p>
    <w:p w:rsidR="00C67EFA" w:rsidRPr="0076115E" w:rsidRDefault="00C67EFA" w:rsidP="00C67EFA">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C67EFA" w:rsidRPr="0076115E" w:rsidRDefault="00C67EFA" w:rsidP="00C67EFA">
      <w:pPr>
        <w:jc w:val="center"/>
        <w:rPr>
          <w:rFonts w:ascii="Arial" w:hAnsi="Arial" w:cs="Arial"/>
          <w:b/>
          <w:sz w:val="22"/>
          <w:szCs w:val="22"/>
        </w:rPr>
      </w:pPr>
      <w:r w:rsidRPr="0076115E">
        <w:rPr>
          <w:rFonts w:ascii="Arial" w:hAnsi="Arial" w:cs="Arial"/>
          <w:b/>
          <w:sz w:val="22"/>
          <w:szCs w:val="22"/>
        </w:rPr>
        <w:t xml:space="preserve">RAMA JUDICIAL DE PODER PÚBLICO </w:t>
      </w:r>
    </w:p>
    <w:p w:rsidR="00C67EFA" w:rsidRPr="0076115E" w:rsidRDefault="00C67EFA" w:rsidP="00C67EFA">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C67EFA" w:rsidRDefault="00C67EFA" w:rsidP="00C67EFA">
      <w:pPr>
        <w:spacing w:line="360" w:lineRule="exact"/>
        <w:jc w:val="center"/>
        <w:rPr>
          <w:rFonts w:ascii="Arial" w:hAnsi="Arial" w:cs="Arial"/>
          <w:b/>
          <w:sz w:val="24"/>
          <w:szCs w:val="24"/>
        </w:rPr>
      </w:pPr>
    </w:p>
    <w:p w:rsidR="00C67EFA" w:rsidRDefault="00C67EFA" w:rsidP="00C67EFA">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C67EFA" w:rsidRDefault="00C67EFA" w:rsidP="00C67EFA">
      <w:pPr>
        <w:jc w:val="both"/>
        <w:rPr>
          <w:rFonts w:ascii="Arial" w:hAnsi="Arial" w:cs="Arial"/>
          <w:sz w:val="24"/>
          <w:szCs w:val="24"/>
        </w:rPr>
      </w:pPr>
    </w:p>
    <w:p w:rsidR="00C67EFA" w:rsidRDefault="00C67EFA" w:rsidP="00C67EFA">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C67EFA" w:rsidTr="00DD07EC">
        <w:tc>
          <w:tcPr>
            <w:tcW w:w="2183" w:type="dxa"/>
            <w:tcBorders>
              <w:top w:val="single" w:sz="4" w:space="0" w:color="auto"/>
              <w:left w:val="single" w:sz="4" w:space="0" w:color="auto"/>
              <w:bottom w:val="single" w:sz="4" w:space="0" w:color="auto"/>
              <w:right w:val="single" w:sz="4" w:space="0" w:color="auto"/>
            </w:tcBorders>
            <w:hideMark/>
          </w:tcPr>
          <w:p w:rsidR="00C67EFA" w:rsidRPr="00D26C8C" w:rsidRDefault="00C67EFA"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C67EFA" w:rsidRPr="00D26C8C" w:rsidRDefault="00C67EFA"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1400</w:t>
            </w:r>
            <w:r w:rsidRPr="00D26C8C">
              <w:rPr>
                <w:rFonts w:ascii="Arial" w:eastAsia="Batang" w:hAnsi="Arial" w:cs="Arial"/>
                <w:b/>
                <w:sz w:val="22"/>
                <w:szCs w:val="22"/>
              </w:rPr>
              <w:t xml:space="preserve"> 00</w:t>
            </w:r>
          </w:p>
        </w:tc>
      </w:tr>
      <w:tr w:rsidR="00C67EFA" w:rsidTr="00DD07EC">
        <w:tc>
          <w:tcPr>
            <w:tcW w:w="2183" w:type="dxa"/>
            <w:tcBorders>
              <w:top w:val="single" w:sz="4" w:space="0" w:color="auto"/>
              <w:left w:val="single" w:sz="4" w:space="0" w:color="auto"/>
              <w:bottom w:val="single" w:sz="4" w:space="0" w:color="auto"/>
              <w:right w:val="single" w:sz="4" w:space="0" w:color="auto"/>
            </w:tcBorders>
            <w:hideMark/>
          </w:tcPr>
          <w:p w:rsidR="00C67EFA" w:rsidRPr="00D26C8C" w:rsidRDefault="00C67EFA"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C67EFA" w:rsidRPr="00D26C8C" w:rsidRDefault="00C67EFA"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C67EFA"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C67EFA" w:rsidRPr="001E22A9" w:rsidRDefault="00C67EFA"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C67EFA" w:rsidRPr="001E22A9" w:rsidRDefault="00C67EFA" w:rsidP="00DD07EC">
            <w:pPr>
              <w:rPr>
                <w:rFonts w:ascii="Arial" w:eastAsia="Batang" w:hAnsi="Arial" w:cs="Arial"/>
                <w:b/>
                <w:sz w:val="22"/>
                <w:szCs w:val="22"/>
              </w:rPr>
            </w:pPr>
            <w:r>
              <w:rPr>
                <w:rFonts w:ascii="Arial" w:eastAsia="Batang" w:hAnsi="Arial" w:cs="Arial"/>
                <w:b/>
                <w:sz w:val="22"/>
                <w:szCs w:val="22"/>
              </w:rPr>
              <w:t>ROSA JUDITH MONROY LÓPEZ</w:t>
            </w:r>
          </w:p>
        </w:tc>
      </w:tr>
      <w:tr w:rsidR="00C67EFA" w:rsidTr="00DD07EC">
        <w:tc>
          <w:tcPr>
            <w:tcW w:w="2183" w:type="dxa"/>
            <w:tcBorders>
              <w:top w:val="single" w:sz="4" w:space="0" w:color="auto"/>
              <w:left w:val="single" w:sz="4" w:space="0" w:color="auto"/>
              <w:bottom w:val="single" w:sz="4" w:space="0" w:color="auto"/>
              <w:right w:val="single" w:sz="4" w:space="0" w:color="auto"/>
            </w:tcBorders>
            <w:hideMark/>
          </w:tcPr>
          <w:p w:rsidR="00C67EFA" w:rsidRPr="001E22A9" w:rsidRDefault="00C67EFA"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C67EFA" w:rsidRPr="001E22A9" w:rsidRDefault="00C67EFA" w:rsidP="00DD07EC">
            <w:pPr>
              <w:jc w:val="both"/>
              <w:rPr>
                <w:rFonts w:ascii="Arial" w:eastAsia="Batang" w:hAnsi="Arial" w:cs="Arial"/>
                <w:b/>
                <w:sz w:val="22"/>
                <w:szCs w:val="22"/>
              </w:rPr>
            </w:pPr>
            <w:r>
              <w:rPr>
                <w:rFonts w:ascii="Arial" w:hAnsi="Arial" w:cs="Arial"/>
                <w:b/>
                <w:sz w:val="22"/>
                <w:szCs w:val="22"/>
                <w:lang w:val="es-CO"/>
              </w:rPr>
              <w:t xml:space="preserve">MUNICIPIO DE BELLO </w:t>
            </w:r>
            <w:r w:rsidRPr="001E22A9">
              <w:rPr>
                <w:rFonts w:ascii="Arial" w:hAnsi="Arial" w:cs="Arial"/>
                <w:b/>
                <w:sz w:val="22"/>
                <w:szCs w:val="22"/>
                <w:lang w:val="es-CO"/>
              </w:rPr>
              <w:t xml:space="preserve">     </w:t>
            </w:r>
          </w:p>
        </w:tc>
      </w:tr>
      <w:tr w:rsidR="00C67EFA" w:rsidTr="00DD07EC">
        <w:tc>
          <w:tcPr>
            <w:tcW w:w="2183" w:type="dxa"/>
            <w:tcBorders>
              <w:top w:val="single" w:sz="4" w:space="0" w:color="auto"/>
              <w:left w:val="single" w:sz="4" w:space="0" w:color="auto"/>
              <w:bottom w:val="single" w:sz="4" w:space="0" w:color="auto"/>
              <w:right w:val="single" w:sz="4" w:space="0" w:color="auto"/>
            </w:tcBorders>
          </w:tcPr>
          <w:p w:rsidR="00C67EFA" w:rsidRPr="00D26C8C" w:rsidRDefault="00C67EFA" w:rsidP="00DD07EC">
            <w:pPr>
              <w:rPr>
                <w:rFonts w:ascii="Arial" w:eastAsia="Batang" w:hAnsi="Arial" w:cs="Arial"/>
                <w:b/>
                <w:sz w:val="22"/>
                <w:szCs w:val="22"/>
              </w:rPr>
            </w:pPr>
            <w:r w:rsidRPr="00D26C8C">
              <w:rPr>
                <w:rFonts w:ascii="Arial" w:eastAsia="Batang" w:hAnsi="Arial" w:cs="Arial"/>
                <w:b/>
                <w:sz w:val="22"/>
                <w:szCs w:val="22"/>
              </w:rPr>
              <w:t>ASUNTO:</w:t>
            </w:r>
          </w:p>
          <w:p w:rsidR="00C67EFA" w:rsidRPr="00D26C8C" w:rsidRDefault="00C67EFA"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C67EFA" w:rsidRPr="00D26C8C" w:rsidRDefault="00C67EFA"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C67EFA" w:rsidTr="00DD07EC">
        <w:tc>
          <w:tcPr>
            <w:tcW w:w="2183" w:type="dxa"/>
            <w:tcBorders>
              <w:top w:val="single" w:sz="4" w:space="0" w:color="auto"/>
              <w:left w:val="single" w:sz="4" w:space="0" w:color="auto"/>
              <w:bottom w:val="single" w:sz="4" w:space="0" w:color="auto"/>
              <w:right w:val="single" w:sz="4" w:space="0" w:color="auto"/>
            </w:tcBorders>
            <w:hideMark/>
          </w:tcPr>
          <w:p w:rsidR="00C67EFA" w:rsidRPr="00D26C8C" w:rsidRDefault="00C67EFA"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C67EFA" w:rsidRPr="00D26C8C" w:rsidRDefault="00C67EFA" w:rsidP="00DD07EC">
            <w:pPr>
              <w:tabs>
                <w:tab w:val="left" w:pos="1110"/>
              </w:tabs>
              <w:jc w:val="both"/>
              <w:rPr>
                <w:rFonts w:ascii="Arial" w:eastAsia="Batang" w:hAnsi="Arial" w:cs="Arial"/>
                <w:b/>
                <w:sz w:val="22"/>
                <w:szCs w:val="22"/>
              </w:rPr>
            </w:pPr>
            <w:r>
              <w:rPr>
                <w:rFonts w:ascii="Arial" w:eastAsia="Batang" w:hAnsi="Arial" w:cs="Arial"/>
                <w:b/>
                <w:sz w:val="22"/>
                <w:szCs w:val="22"/>
              </w:rPr>
              <w:t>No. 831</w:t>
            </w:r>
          </w:p>
        </w:tc>
      </w:tr>
    </w:tbl>
    <w:p w:rsidR="00C67EFA" w:rsidRDefault="00C67EFA" w:rsidP="00C67EFA">
      <w:pPr>
        <w:jc w:val="both"/>
        <w:rPr>
          <w:rFonts w:ascii="Arial" w:hAnsi="Arial" w:cs="Arial"/>
          <w:sz w:val="24"/>
          <w:szCs w:val="24"/>
        </w:rPr>
      </w:pPr>
    </w:p>
    <w:p w:rsidR="00C67EFA" w:rsidRDefault="00C67EFA" w:rsidP="00C67EFA">
      <w:pPr>
        <w:jc w:val="both"/>
        <w:rPr>
          <w:rFonts w:ascii="Arial" w:hAnsi="Arial" w:cs="Arial"/>
          <w:sz w:val="24"/>
          <w:szCs w:val="24"/>
        </w:rPr>
      </w:pPr>
    </w:p>
    <w:p w:rsidR="00C67EFA" w:rsidRPr="008456BD" w:rsidRDefault="00C67EFA" w:rsidP="00C67EFA">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eastAsia="Batang" w:hAnsi="Arial" w:cs="Arial"/>
          <w:b/>
          <w:sz w:val="24"/>
          <w:szCs w:val="22"/>
        </w:rPr>
        <w:t>ROSA JUDITH MONROY LÓPEZ</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ITAGUI.</w:t>
      </w:r>
    </w:p>
    <w:p w:rsidR="00C67EFA" w:rsidRDefault="00C67EFA" w:rsidP="00C67EFA">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C67EFA" w:rsidRDefault="00C67EFA" w:rsidP="00C67EFA">
      <w:pPr>
        <w:spacing w:line="360" w:lineRule="exact"/>
        <w:jc w:val="center"/>
        <w:rPr>
          <w:rFonts w:ascii="Arial" w:hAnsi="Arial" w:cs="Arial"/>
          <w:b/>
          <w:sz w:val="24"/>
          <w:szCs w:val="24"/>
        </w:rPr>
      </w:pPr>
      <w:r>
        <w:rPr>
          <w:rFonts w:ascii="Arial" w:hAnsi="Arial" w:cs="Arial"/>
          <w:b/>
          <w:sz w:val="24"/>
          <w:szCs w:val="24"/>
        </w:rPr>
        <w:t>ANTECEDENTES</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quien en ejercicio del derecho de acción acudió a la jurisdicción en aras de obtener un pronunciamiento respecto a lo pretendido. </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JUZGADO VEINTE ADMINISTRATIVO ORAL DEL CIRCUITO DE MEDELLÍN</w:t>
      </w:r>
      <w:r>
        <w:rPr>
          <w:rFonts w:ascii="Arial" w:hAnsi="Arial" w:cs="Arial"/>
          <w:sz w:val="24"/>
          <w:szCs w:val="24"/>
        </w:rPr>
        <w:t>:</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exact"/>
        <w:jc w:val="center"/>
        <w:rPr>
          <w:rFonts w:ascii="Arial" w:hAnsi="Arial" w:cs="Arial"/>
          <w:b/>
          <w:sz w:val="24"/>
          <w:szCs w:val="24"/>
        </w:rPr>
      </w:pPr>
      <w:r>
        <w:rPr>
          <w:rFonts w:ascii="Arial" w:hAnsi="Arial" w:cs="Arial"/>
          <w:b/>
          <w:sz w:val="24"/>
          <w:szCs w:val="24"/>
        </w:rPr>
        <w:t>RESUELVE</w:t>
      </w:r>
    </w:p>
    <w:p w:rsidR="00C67EFA" w:rsidRDefault="00C67EFA" w:rsidP="00C67EFA">
      <w:pPr>
        <w:spacing w:line="360" w:lineRule="exact"/>
        <w:jc w:val="center"/>
        <w:rPr>
          <w:rFonts w:ascii="Arial" w:hAnsi="Arial" w:cs="Arial"/>
          <w:sz w:val="24"/>
          <w:szCs w:val="24"/>
        </w:rPr>
      </w:pPr>
    </w:p>
    <w:p w:rsidR="00C67EFA" w:rsidRPr="00C703AF" w:rsidRDefault="00C67EFA" w:rsidP="00C67EFA">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eastAsia="Batang" w:hAnsi="Arial" w:cs="Arial"/>
          <w:b/>
          <w:sz w:val="24"/>
          <w:szCs w:val="22"/>
        </w:rPr>
        <w:t>ROSA JUDITH MONROY LÓPEZ</w:t>
      </w:r>
      <w:r>
        <w:rPr>
          <w:rFonts w:ascii="Arial" w:eastAsia="Batang" w:hAnsi="Arial" w:cs="Arial"/>
          <w:b/>
          <w:sz w:val="24"/>
          <w:szCs w:val="24"/>
        </w:rPr>
        <w:t>,</w:t>
      </w:r>
      <w:r w:rsidRPr="008456BD">
        <w:rPr>
          <w:rFonts w:ascii="Arial" w:hAnsi="Arial" w:cs="Arial"/>
          <w:sz w:val="24"/>
          <w:szCs w:val="24"/>
        </w:rPr>
        <w:t xml:space="preserve">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MUNICIPIO DE ITAGUI</w:t>
      </w:r>
      <w:r>
        <w:rPr>
          <w:rFonts w:ascii="Arial" w:hAnsi="Arial" w:cs="Arial"/>
          <w:b/>
          <w:bCs/>
          <w:sz w:val="24"/>
          <w:szCs w:val="24"/>
        </w:rPr>
        <w:t xml:space="preserve">, </w:t>
      </w:r>
      <w:r>
        <w:rPr>
          <w:rFonts w:ascii="Arial" w:hAnsi="Arial" w:cs="Arial"/>
          <w:sz w:val="24"/>
          <w:szCs w:val="24"/>
        </w:rPr>
        <w:t>por las razones indicadas en la parte motiva.</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C67EFA" w:rsidRDefault="00C67EFA" w:rsidP="00C67EFA">
      <w:pPr>
        <w:spacing w:line="360" w:lineRule="exact"/>
        <w:jc w:val="both"/>
        <w:rPr>
          <w:rFonts w:ascii="Arial" w:hAnsi="Arial" w:cs="Arial"/>
          <w:sz w:val="24"/>
          <w:szCs w:val="24"/>
        </w:rPr>
      </w:pPr>
    </w:p>
    <w:p w:rsidR="00C67EFA" w:rsidRDefault="00C67EFA" w:rsidP="00C67EFA">
      <w:pPr>
        <w:spacing w:line="360" w:lineRule="auto"/>
        <w:jc w:val="center"/>
        <w:rPr>
          <w:rFonts w:ascii="Arial" w:hAnsi="Arial" w:cs="Arial"/>
          <w:b/>
          <w:sz w:val="24"/>
          <w:szCs w:val="24"/>
        </w:rPr>
      </w:pPr>
      <w:r>
        <w:rPr>
          <w:rFonts w:ascii="Arial" w:hAnsi="Arial" w:cs="Arial"/>
          <w:b/>
          <w:sz w:val="24"/>
          <w:szCs w:val="24"/>
        </w:rPr>
        <w:t>NOTIFÍQUESE</w:t>
      </w:r>
    </w:p>
    <w:p w:rsidR="00C67EFA" w:rsidRDefault="00C67EFA" w:rsidP="00C67EFA">
      <w:pPr>
        <w:rPr>
          <w:rFonts w:ascii="Arial" w:hAnsi="Arial" w:cs="Arial"/>
          <w:b/>
          <w:sz w:val="24"/>
          <w:szCs w:val="24"/>
        </w:rPr>
      </w:pPr>
    </w:p>
    <w:p w:rsidR="00C67EFA" w:rsidRDefault="00C67EFA" w:rsidP="00C67EFA">
      <w:pPr>
        <w:rPr>
          <w:rFonts w:ascii="Arial" w:hAnsi="Arial" w:cs="Arial"/>
          <w:b/>
          <w:sz w:val="24"/>
          <w:szCs w:val="24"/>
        </w:rPr>
      </w:pPr>
    </w:p>
    <w:p w:rsidR="00C67EFA" w:rsidRDefault="00C67EFA" w:rsidP="00C67EFA">
      <w:pPr>
        <w:rPr>
          <w:rFonts w:ascii="Arial" w:hAnsi="Arial" w:cs="Arial"/>
          <w:b/>
          <w:sz w:val="24"/>
          <w:szCs w:val="24"/>
        </w:rPr>
      </w:pPr>
    </w:p>
    <w:p w:rsidR="00C67EFA" w:rsidRDefault="00C67EFA" w:rsidP="00C67EFA">
      <w:pPr>
        <w:rPr>
          <w:rFonts w:ascii="Arial" w:hAnsi="Arial" w:cs="Arial"/>
          <w:b/>
          <w:sz w:val="24"/>
          <w:szCs w:val="24"/>
        </w:rPr>
      </w:pPr>
    </w:p>
    <w:p w:rsidR="00C67EFA" w:rsidRDefault="00C67EFA" w:rsidP="00C67EFA">
      <w:pPr>
        <w:jc w:val="center"/>
        <w:rPr>
          <w:rFonts w:ascii="Arial" w:hAnsi="Arial" w:cs="Arial"/>
          <w:b/>
          <w:sz w:val="24"/>
          <w:szCs w:val="24"/>
        </w:rPr>
      </w:pPr>
      <w:r>
        <w:rPr>
          <w:rFonts w:ascii="Arial" w:hAnsi="Arial" w:cs="Arial"/>
          <w:b/>
          <w:sz w:val="24"/>
          <w:szCs w:val="24"/>
        </w:rPr>
        <w:t>SANDRA LILIANA PÈREZ HENAO</w:t>
      </w:r>
    </w:p>
    <w:p w:rsidR="00C67EFA" w:rsidRDefault="00C67EFA" w:rsidP="00C67EFA">
      <w:pPr>
        <w:jc w:val="center"/>
        <w:rPr>
          <w:rFonts w:ascii="Arial" w:hAnsi="Arial" w:cs="Arial"/>
          <w:b/>
          <w:sz w:val="24"/>
          <w:szCs w:val="24"/>
        </w:rPr>
      </w:pPr>
      <w:r>
        <w:rPr>
          <w:rFonts w:ascii="Arial" w:hAnsi="Arial" w:cs="Arial"/>
          <w:b/>
          <w:sz w:val="24"/>
          <w:szCs w:val="24"/>
        </w:rPr>
        <w:t>JUEZ</w:t>
      </w:r>
    </w:p>
    <w:p w:rsidR="00C67EFA" w:rsidRDefault="00C67EFA" w:rsidP="00C67EFA"/>
    <w:p w:rsidR="00C67EFA" w:rsidRDefault="00C67EFA" w:rsidP="00C67EFA">
      <w:pPr>
        <w:rPr>
          <w:rFonts w:ascii="Brush Script MT" w:hAnsi="Brush Script MT"/>
          <w:sz w:val="16"/>
          <w:szCs w:val="16"/>
        </w:rPr>
      </w:pPr>
      <w:r>
        <w:rPr>
          <w:rFonts w:ascii="Brush Script MT" w:hAnsi="Brush Script MT"/>
          <w:sz w:val="16"/>
          <w:szCs w:val="16"/>
        </w:rPr>
        <w:t>MCPH.</w:t>
      </w:r>
    </w:p>
    <w:p w:rsidR="00C67EFA" w:rsidRDefault="00C67EFA" w:rsidP="00C67EFA">
      <w:pPr>
        <w:rPr>
          <w:rFonts w:ascii="Arial" w:hAnsi="Arial" w:cs="Arial"/>
          <w:b/>
          <w:sz w:val="24"/>
          <w:szCs w:val="24"/>
        </w:rPr>
      </w:pPr>
    </w:p>
    <w:p w:rsidR="00C67EFA" w:rsidRDefault="00C67EFA" w:rsidP="00C67EFA">
      <w:pPr>
        <w:rPr>
          <w:rFonts w:ascii="Arial" w:hAnsi="Arial" w:cs="Arial"/>
          <w:b/>
          <w:sz w:val="24"/>
          <w:szCs w:val="24"/>
        </w:rPr>
      </w:pP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C67EFA"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C67EFA" w:rsidRDefault="00C67EFA" w:rsidP="00DD07EC">
            <w:pPr>
              <w:jc w:val="center"/>
              <w:rPr>
                <w:rFonts w:ascii="Arial" w:hAnsi="Arial" w:cs="Arial"/>
                <w:b/>
                <w:sz w:val="16"/>
                <w:szCs w:val="16"/>
              </w:rPr>
            </w:pPr>
            <w:r>
              <w:rPr>
                <w:rFonts w:ascii="Arial" w:hAnsi="Arial" w:cs="Arial"/>
                <w:b/>
                <w:sz w:val="16"/>
                <w:szCs w:val="16"/>
              </w:rPr>
              <w:t>NOTIFICACIÓN POR ESTADO</w:t>
            </w:r>
          </w:p>
          <w:p w:rsidR="00C67EFA" w:rsidRDefault="00C67EFA" w:rsidP="00DD07EC">
            <w:pPr>
              <w:jc w:val="center"/>
              <w:rPr>
                <w:rFonts w:ascii="Arial" w:hAnsi="Arial" w:cs="Arial"/>
                <w:b/>
                <w:sz w:val="16"/>
                <w:szCs w:val="16"/>
              </w:rPr>
            </w:pPr>
            <w:r>
              <w:rPr>
                <w:rFonts w:ascii="Arial" w:hAnsi="Arial" w:cs="Arial"/>
                <w:b/>
                <w:sz w:val="16"/>
                <w:szCs w:val="16"/>
              </w:rPr>
              <w:t>JUZGADO VEINTE (20°) ADMINISTRATIVO ORAL DEL CIRCUITO</w:t>
            </w:r>
          </w:p>
          <w:p w:rsidR="00C67EFA" w:rsidRDefault="00C67EFA" w:rsidP="00DD07EC">
            <w:pPr>
              <w:jc w:val="center"/>
              <w:rPr>
                <w:rFonts w:ascii="Arial" w:hAnsi="Arial" w:cs="Arial"/>
                <w:sz w:val="16"/>
                <w:szCs w:val="16"/>
              </w:rPr>
            </w:pPr>
          </w:p>
          <w:p w:rsidR="00C67EFA" w:rsidRDefault="00C67EFA"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C67EFA" w:rsidRDefault="00C67EFA"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C67EFA" w:rsidRDefault="00C67EFA" w:rsidP="00DD07EC">
            <w:pPr>
              <w:jc w:val="center"/>
              <w:rPr>
                <w:rFonts w:ascii="Arial" w:hAnsi="Arial" w:cs="Arial"/>
                <w:sz w:val="16"/>
                <w:szCs w:val="16"/>
              </w:rPr>
            </w:pPr>
          </w:p>
          <w:p w:rsidR="00C67EFA" w:rsidRDefault="00C67EFA" w:rsidP="00DD07EC">
            <w:pPr>
              <w:jc w:val="center"/>
              <w:rPr>
                <w:rFonts w:ascii="Arial" w:hAnsi="Arial" w:cs="Arial"/>
                <w:sz w:val="16"/>
                <w:szCs w:val="16"/>
              </w:rPr>
            </w:pPr>
            <w:r>
              <w:rPr>
                <w:rFonts w:ascii="Arial" w:hAnsi="Arial" w:cs="Arial"/>
                <w:sz w:val="16"/>
                <w:szCs w:val="16"/>
              </w:rPr>
              <w:t>MIRYAN DUQUE BURITICÁ</w:t>
            </w:r>
          </w:p>
          <w:p w:rsidR="00C67EFA" w:rsidRDefault="00C67EFA" w:rsidP="00DD07EC">
            <w:pPr>
              <w:jc w:val="center"/>
              <w:rPr>
                <w:rFonts w:ascii="Arial" w:hAnsi="Arial" w:cs="Arial"/>
                <w:b/>
                <w:sz w:val="16"/>
                <w:szCs w:val="16"/>
              </w:rPr>
            </w:pPr>
            <w:r>
              <w:rPr>
                <w:rFonts w:ascii="Arial" w:hAnsi="Arial" w:cs="Arial"/>
                <w:sz w:val="16"/>
                <w:szCs w:val="16"/>
              </w:rPr>
              <w:t>SECRETARIA</w:t>
            </w:r>
          </w:p>
        </w:tc>
      </w:tr>
    </w:tbl>
    <w:p w:rsidR="00C67EFA" w:rsidRDefault="00C67EFA" w:rsidP="00C67EFA"/>
    <w:p w:rsidR="00C67EFA" w:rsidRDefault="00C67EFA" w:rsidP="00C67EFA">
      <w:pPr>
        <w:tabs>
          <w:tab w:val="left" w:pos="1215"/>
        </w:tabs>
      </w:pPr>
    </w:p>
    <w:p w:rsidR="00C67EFA" w:rsidRPr="00442E2F" w:rsidRDefault="00C67EFA" w:rsidP="00C67EFA">
      <w:pPr>
        <w:ind w:firstLine="708"/>
      </w:pPr>
    </w:p>
    <w:p w:rsidR="00C67EFA" w:rsidRDefault="00C67EFA" w:rsidP="00C67EFA">
      <w:pPr>
        <w:ind w:firstLine="708"/>
      </w:pPr>
    </w:p>
    <w:p w:rsidR="00C67EFA" w:rsidRDefault="00C67EFA" w:rsidP="00C67EFA">
      <w:pPr>
        <w:ind w:firstLine="708"/>
      </w:pPr>
    </w:p>
    <w:p w:rsidR="00C67EFA" w:rsidRDefault="00C67EFA" w:rsidP="00C67EFA">
      <w:pPr>
        <w:ind w:firstLine="708"/>
      </w:pPr>
    </w:p>
    <w:p w:rsidR="00C67EFA" w:rsidRDefault="00C67EFA" w:rsidP="00C67EFA">
      <w:pPr>
        <w:ind w:firstLine="708"/>
      </w:pPr>
    </w:p>
    <w:p w:rsidR="00C67EFA" w:rsidRDefault="00C67EFA" w:rsidP="00C67EFA">
      <w:pPr>
        <w:ind w:firstLine="708"/>
      </w:pPr>
    </w:p>
    <w:p w:rsidR="001A274B" w:rsidRDefault="001A274B">
      <w:bookmarkStart w:id="0" w:name="_GoBack"/>
      <w:bookmarkEnd w:id="0"/>
    </w:p>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FA"/>
    <w:rsid w:val="001A274B"/>
    <w:rsid w:val="00C6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0D179-F028-48F9-BAFC-97850CCC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FA"/>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2256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2014-12-02T23:31:00Z</dcterms:created>
  <dcterms:modified xsi:type="dcterms:W3CDTF">2014-12-02T23:32:00Z</dcterms:modified>
</cp:coreProperties>
</file>