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3E" w:rsidRPr="00F5721B" w:rsidRDefault="00064A3E" w:rsidP="00064A3E">
      <w:pPr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JUZGADO VEINTE ADMINISTRATIVO ORAL DE MEDELLIN</w:t>
      </w:r>
    </w:p>
    <w:p w:rsidR="00064A3E" w:rsidRPr="00F5721B" w:rsidRDefault="00064A3E" w:rsidP="00064A3E">
      <w:pPr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 xml:space="preserve">Medellín, </w:t>
      </w:r>
      <w:r>
        <w:rPr>
          <w:rFonts w:ascii="Arial" w:hAnsi="Arial"/>
          <w:b/>
        </w:rPr>
        <w:t>veintinueve</w:t>
      </w:r>
      <w:r w:rsidRPr="00F5721B">
        <w:rPr>
          <w:rFonts w:ascii="Arial" w:hAnsi="Arial"/>
          <w:b/>
        </w:rPr>
        <w:t xml:space="preserve"> (</w:t>
      </w:r>
      <w:r>
        <w:rPr>
          <w:rFonts w:ascii="Arial" w:hAnsi="Arial"/>
          <w:b/>
        </w:rPr>
        <w:t>29</w:t>
      </w:r>
      <w:r w:rsidRPr="00F5721B">
        <w:rPr>
          <w:rFonts w:ascii="Arial" w:hAnsi="Arial"/>
          <w:b/>
        </w:rPr>
        <w:t xml:space="preserve">) de </w:t>
      </w:r>
      <w:r>
        <w:rPr>
          <w:rFonts w:ascii="Arial" w:hAnsi="Arial"/>
          <w:b/>
        </w:rPr>
        <w:t>octubre</w:t>
      </w:r>
      <w:r w:rsidRPr="00F5721B">
        <w:rPr>
          <w:rFonts w:ascii="Arial" w:hAnsi="Arial"/>
          <w:b/>
        </w:rPr>
        <w:t xml:space="preserve"> de dos mil catorce (2014)</w:t>
      </w:r>
    </w:p>
    <w:p w:rsidR="00064A3E" w:rsidRDefault="00064A3E" w:rsidP="00064A3E">
      <w:pPr>
        <w:jc w:val="center"/>
        <w:rPr>
          <w:rFonts w:ascii="Arial" w:hAnsi="Arial" w:cs="Arial"/>
          <w:b/>
          <w:spacing w:val="-3"/>
          <w:lang w:val="es-CO"/>
        </w:rPr>
      </w:pPr>
    </w:p>
    <w:p w:rsidR="00064A3E" w:rsidRPr="00F5721B" w:rsidRDefault="00064A3E" w:rsidP="00064A3E">
      <w:pPr>
        <w:jc w:val="center"/>
        <w:rPr>
          <w:rFonts w:ascii="Arial" w:hAnsi="Arial" w:cs="Arial"/>
          <w:b/>
          <w:spacing w:val="-3"/>
          <w:lang w:val="es-CO"/>
        </w:rPr>
      </w:pPr>
    </w:p>
    <w:p w:rsidR="00064A3E" w:rsidRPr="00F5721B" w:rsidRDefault="00064A3E" w:rsidP="00064A3E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064A3E" w:rsidRPr="00F5721B" w:rsidTr="00864461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3E" w:rsidRPr="00F5721B" w:rsidRDefault="00064A3E" w:rsidP="008644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3E" w:rsidRPr="009D31D8" w:rsidRDefault="00064A3E" w:rsidP="008644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05001 33</w:t>
            </w:r>
            <w:r w:rsidRPr="009D31D8">
              <w:rPr>
                <w:rFonts w:ascii="Arial" w:hAnsi="Arial" w:cs="Arial"/>
                <w:b/>
                <w:bCs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CO"/>
              </w:rPr>
              <w:t>33</w:t>
            </w:r>
            <w:r w:rsidRPr="009D31D8">
              <w:rPr>
                <w:rFonts w:ascii="Arial" w:hAnsi="Arial" w:cs="Arial"/>
                <w:b/>
                <w:bCs/>
                <w:lang w:val="es-CO"/>
              </w:rPr>
              <w:t xml:space="preserve"> 020 </w:t>
            </w:r>
            <w:r>
              <w:rPr>
                <w:rFonts w:ascii="Arial" w:hAnsi="Arial" w:cs="Arial"/>
                <w:b/>
                <w:bCs/>
                <w:lang w:val="es-CO"/>
              </w:rPr>
              <w:t>2014-00528</w:t>
            </w:r>
            <w:r>
              <w:rPr>
                <w:rFonts w:ascii="Arial" w:hAnsi="Arial" w:cs="Arial"/>
                <w:b/>
                <w:bCs/>
                <w:lang w:val="es-CO"/>
              </w:rPr>
              <w:t xml:space="preserve"> 00</w:t>
            </w:r>
          </w:p>
        </w:tc>
      </w:tr>
      <w:tr w:rsidR="00064A3E" w:rsidRPr="00F5721B" w:rsidTr="00864461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3E" w:rsidRPr="00F5721B" w:rsidRDefault="00064A3E" w:rsidP="008644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 xml:space="preserve">Acción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3E" w:rsidRPr="009D31D8" w:rsidRDefault="00064A3E" w:rsidP="008644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NULIDAD Y RESTABLECIMIENTO DEL DERECHO –LABORAL-</w:t>
            </w:r>
          </w:p>
        </w:tc>
      </w:tr>
      <w:tr w:rsidR="00064A3E" w:rsidRPr="00F5721B" w:rsidTr="00864461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3E" w:rsidRPr="00F5721B" w:rsidRDefault="00064A3E" w:rsidP="008644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3E" w:rsidRPr="009D31D8" w:rsidRDefault="00064A3E" w:rsidP="008644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MARIA DE JESUS RAMIREZ QUINTERO</w:t>
            </w:r>
            <w:bookmarkStart w:id="0" w:name="_GoBack"/>
            <w:bookmarkEnd w:id="0"/>
          </w:p>
        </w:tc>
      </w:tr>
      <w:tr w:rsidR="00064A3E" w:rsidRPr="00F5721B" w:rsidTr="00864461">
        <w:trPr>
          <w:trHeight w:val="6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3E" w:rsidRPr="00F5721B" w:rsidRDefault="00064A3E" w:rsidP="008644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3E" w:rsidRPr="009D31D8" w:rsidRDefault="00064A3E" w:rsidP="008644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DEPARTAMENTO DE ANTIOQUIA</w:t>
            </w:r>
          </w:p>
        </w:tc>
      </w:tr>
      <w:tr w:rsidR="00064A3E" w:rsidRPr="00F5721B" w:rsidTr="00864461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3E" w:rsidRPr="00F5721B" w:rsidRDefault="00064A3E" w:rsidP="008644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3E" w:rsidRPr="00F5721B" w:rsidRDefault="00064A3E" w:rsidP="008644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CUMPLASE LO RESUELTO POR EL SUPERIOR</w:t>
            </w:r>
          </w:p>
        </w:tc>
      </w:tr>
    </w:tbl>
    <w:p w:rsidR="00064A3E" w:rsidRDefault="00064A3E" w:rsidP="00064A3E">
      <w:pPr>
        <w:jc w:val="both"/>
        <w:rPr>
          <w:rFonts w:ascii="Arial" w:hAnsi="Arial" w:cs="Arial"/>
          <w:b/>
        </w:rPr>
      </w:pPr>
    </w:p>
    <w:p w:rsidR="00064A3E" w:rsidRPr="00F5721B" w:rsidRDefault="00064A3E" w:rsidP="00064A3E">
      <w:pPr>
        <w:jc w:val="both"/>
        <w:rPr>
          <w:rFonts w:ascii="Arial" w:hAnsi="Arial" w:cs="Arial"/>
          <w:b/>
        </w:rPr>
      </w:pPr>
    </w:p>
    <w:p w:rsidR="00064A3E" w:rsidRPr="00F5721B" w:rsidRDefault="00064A3E" w:rsidP="00064A3E">
      <w:pPr>
        <w:spacing w:line="360" w:lineRule="auto"/>
        <w:jc w:val="both"/>
        <w:rPr>
          <w:rFonts w:ascii="Arial" w:hAnsi="Arial" w:cs="Arial"/>
          <w:lang w:val="es-CO"/>
        </w:rPr>
      </w:pPr>
      <w:r w:rsidRPr="00F5721B">
        <w:rPr>
          <w:rFonts w:ascii="Arial" w:hAnsi="Arial" w:cs="Arial"/>
          <w:lang w:val="es-CO"/>
        </w:rPr>
        <w:t xml:space="preserve">De conformidad con el </w:t>
      </w:r>
      <w:r>
        <w:rPr>
          <w:rFonts w:ascii="Arial" w:hAnsi="Arial" w:cs="Arial"/>
          <w:lang w:val="es-CO"/>
        </w:rPr>
        <w:t>artículo 329</w:t>
      </w:r>
      <w:r w:rsidRPr="00F5721B">
        <w:rPr>
          <w:rFonts w:ascii="Arial" w:hAnsi="Arial" w:cs="Arial"/>
          <w:lang w:val="es-CO"/>
        </w:rPr>
        <w:t xml:space="preserve"> del C. </w:t>
      </w:r>
      <w:r>
        <w:rPr>
          <w:rFonts w:ascii="Arial" w:hAnsi="Arial" w:cs="Arial"/>
          <w:lang w:val="es-CO"/>
        </w:rPr>
        <w:t>G</w:t>
      </w:r>
      <w:r w:rsidRPr="00F5721B">
        <w:rPr>
          <w:rFonts w:ascii="Arial" w:hAnsi="Arial" w:cs="Arial"/>
          <w:lang w:val="es-CO"/>
        </w:rPr>
        <w:t>.</w:t>
      </w:r>
      <w:r>
        <w:rPr>
          <w:rFonts w:ascii="Arial" w:hAnsi="Arial" w:cs="Arial"/>
          <w:lang w:val="es-CO"/>
        </w:rPr>
        <w:t xml:space="preserve"> P</w:t>
      </w:r>
      <w:r w:rsidRPr="00F5721B">
        <w:rPr>
          <w:rFonts w:ascii="Arial" w:hAnsi="Arial" w:cs="Arial"/>
          <w:lang w:val="es-CO"/>
        </w:rPr>
        <w:t xml:space="preserve"> obedézcase y cúmplase lo </w:t>
      </w:r>
      <w:r>
        <w:rPr>
          <w:rFonts w:ascii="Arial" w:hAnsi="Arial" w:cs="Arial"/>
          <w:lang w:val="es-CO"/>
        </w:rPr>
        <w:t xml:space="preserve">ordenado </w:t>
      </w:r>
      <w:r w:rsidRPr="00F5721B">
        <w:rPr>
          <w:rFonts w:ascii="Arial" w:hAnsi="Arial" w:cs="Arial"/>
          <w:lang w:val="es-CO"/>
        </w:rPr>
        <w:t xml:space="preserve">por el </w:t>
      </w:r>
      <w:r>
        <w:rPr>
          <w:rFonts w:ascii="Arial" w:hAnsi="Arial" w:cs="Arial"/>
          <w:lang w:val="es-CO"/>
        </w:rPr>
        <w:t>Tribunal Administrativo de Antioquia, Sala Segunda de Oralidad en la anterior providencia, en la cual se Confirmó la decisión,</w:t>
      </w:r>
      <w:r w:rsidRPr="00F5721B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>e</w:t>
      </w:r>
      <w:r w:rsidRPr="00F5721B">
        <w:rPr>
          <w:rFonts w:ascii="Arial" w:hAnsi="Arial" w:cs="Arial"/>
          <w:lang w:val="es-CO"/>
        </w:rPr>
        <w:t xml:space="preserve">n consecuencia, a la ejecutoria de la presente providencia, procédase el archivo </w:t>
      </w:r>
      <w:r>
        <w:rPr>
          <w:rFonts w:ascii="Arial" w:hAnsi="Arial" w:cs="Arial"/>
          <w:lang w:val="es-CO"/>
        </w:rPr>
        <w:t>de las presentes diligencias.</w:t>
      </w:r>
    </w:p>
    <w:p w:rsidR="00064A3E" w:rsidRPr="00F5721B" w:rsidRDefault="00064A3E" w:rsidP="00064A3E">
      <w:pPr>
        <w:spacing w:line="360" w:lineRule="auto"/>
        <w:jc w:val="both"/>
        <w:rPr>
          <w:rFonts w:ascii="Arial" w:hAnsi="Arial" w:cs="Arial"/>
          <w:lang w:val="es-CO"/>
        </w:rPr>
      </w:pPr>
    </w:p>
    <w:p w:rsidR="00064A3E" w:rsidRPr="00F5721B" w:rsidRDefault="00064A3E" w:rsidP="00064A3E">
      <w:pPr>
        <w:spacing w:line="360" w:lineRule="auto"/>
        <w:jc w:val="both"/>
        <w:rPr>
          <w:rFonts w:ascii="Arial" w:hAnsi="Arial" w:cs="Arial"/>
          <w:lang w:val="es-CO"/>
        </w:rPr>
      </w:pPr>
    </w:p>
    <w:p w:rsidR="00064A3E" w:rsidRPr="00F5721B" w:rsidRDefault="00064A3E" w:rsidP="00064A3E">
      <w:pPr>
        <w:spacing w:line="360" w:lineRule="auto"/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NOTIFÍQUESE</w:t>
      </w:r>
    </w:p>
    <w:p w:rsidR="00064A3E" w:rsidRPr="00F5721B" w:rsidRDefault="00064A3E" w:rsidP="00064A3E">
      <w:pPr>
        <w:spacing w:line="360" w:lineRule="auto"/>
        <w:jc w:val="center"/>
        <w:rPr>
          <w:rFonts w:ascii="Arial" w:hAnsi="Arial"/>
          <w:b/>
        </w:rPr>
      </w:pPr>
    </w:p>
    <w:p w:rsidR="00064A3E" w:rsidRPr="00F5721B" w:rsidRDefault="00064A3E" w:rsidP="00064A3E">
      <w:pPr>
        <w:spacing w:line="360" w:lineRule="auto"/>
        <w:jc w:val="center"/>
        <w:rPr>
          <w:rFonts w:ascii="Arial" w:hAnsi="Arial"/>
          <w:b/>
        </w:rPr>
      </w:pPr>
    </w:p>
    <w:p w:rsidR="00064A3E" w:rsidRPr="00F5721B" w:rsidRDefault="00064A3E" w:rsidP="00064A3E">
      <w:pPr>
        <w:spacing w:line="360" w:lineRule="auto"/>
        <w:jc w:val="center"/>
        <w:rPr>
          <w:rFonts w:ascii="Arial" w:hAnsi="Arial"/>
          <w:b/>
        </w:rPr>
      </w:pPr>
    </w:p>
    <w:p w:rsidR="00064A3E" w:rsidRPr="00F5721B" w:rsidRDefault="00064A3E" w:rsidP="00064A3E">
      <w:pPr>
        <w:spacing w:line="360" w:lineRule="auto"/>
        <w:jc w:val="center"/>
        <w:rPr>
          <w:rFonts w:ascii="Arial" w:hAnsi="Arial"/>
          <w:b/>
        </w:rPr>
      </w:pPr>
    </w:p>
    <w:p w:rsidR="00064A3E" w:rsidRPr="00F5721B" w:rsidRDefault="00064A3E" w:rsidP="00064A3E">
      <w:pPr>
        <w:spacing w:line="360" w:lineRule="auto"/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SANDRA LILIANA PEREZ HENAO</w:t>
      </w:r>
    </w:p>
    <w:p w:rsidR="00064A3E" w:rsidRPr="00F5721B" w:rsidRDefault="00064A3E" w:rsidP="00064A3E">
      <w:pPr>
        <w:spacing w:line="360" w:lineRule="auto"/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JUEZ</w:t>
      </w:r>
    </w:p>
    <w:p w:rsidR="00064A3E" w:rsidRDefault="00064A3E" w:rsidP="00064A3E">
      <w:pPr>
        <w:spacing w:line="360" w:lineRule="auto"/>
        <w:jc w:val="center"/>
        <w:rPr>
          <w:rFonts w:ascii="Arial" w:hAnsi="Arial"/>
          <w:b/>
        </w:rPr>
      </w:pPr>
    </w:p>
    <w:p w:rsidR="00064A3E" w:rsidRDefault="00064A3E" w:rsidP="00064A3E">
      <w:pPr>
        <w:spacing w:line="360" w:lineRule="auto"/>
        <w:jc w:val="center"/>
        <w:rPr>
          <w:rFonts w:ascii="Arial" w:hAnsi="Arial"/>
          <w:b/>
        </w:rPr>
      </w:pPr>
    </w:p>
    <w:p w:rsidR="00064A3E" w:rsidRDefault="00064A3E" w:rsidP="00064A3E">
      <w:pPr>
        <w:spacing w:line="360" w:lineRule="auto"/>
        <w:jc w:val="center"/>
        <w:rPr>
          <w:rFonts w:ascii="Arial" w:hAnsi="Arial"/>
          <w:b/>
        </w:rPr>
      </w:pPr>
    </w:p>
    <w:p w:rsidR="00064A3E" w:rsidRDefault="00064A3E" w:rsidP="00064A3E">
      <w:pPr>
        <w:spacing w:line="360" w:lineRule="auto"/>
        <w:jc w:val="center"/>
        <w:rPr>
          <w:rFonts w:ascii="Arial" w:hAnsi="Arial"/>
          <w:b/>
        </w:rPr>
      </w:pPr>
    </w:p>
    <w:p w:rsidR="00064A3E" w:rsidRPr="00521DCE" w:rsidRDefault="00064A3E" w:rsidP="00064A3E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 w:cs="Arial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C3393" wp14:editId="489378E0">
                <wp:simplePos x="0" y="0"/>
                <wp:positionH relativeFrom="column">
                  <wp:posOffset>1021039</wp:posOffset>
                </wp:positionH>
                <wp:positionV relativeFrom="paragraph">
                  <wp:posOffset>126784</wp:posOffset>
                </wp:positionV>
                <wp:extent cx="3429000" cy="1624519"/>
                <wp:effectExtent l="0" t="0" r="19050" b="1397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24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A3E" w:rsidRPr="00EC209D" w:rsidRDefault="00064A3E" w:rsidP="00064A3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064A3E" w:rsidRPr="00EC209D" w:rsidRDefault="00064A3E" w:rsidP="00064A3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064A3E" w:rsidRPr="00EC209D" w:rsidRDefault="00064A3E" w:rsidP="00064A3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064A3E" w:rsidRPr="00EC209D" w:rsidRDefault="00064A3E" w:rsidP="00064A3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064A3E" w:rsidRPr="00EC209D" w:rsidRDefault="00064A3E" w:rsidP="00064A3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064A3E" w:rsidRDefault="00064A3E" w:rsidP="00064A3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dellín,</w:t>
                            </w:r>
                          </w:p>
                          <w:p w:rsidR="00064A3E" w:rsidRPr="00EC209D" w:rsidRDefault="00064A3E" w:rsidP="00064A3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30 de octubre de 2014 </w:t>
                            </w: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EC209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064A3E" w:rsidRPr="00EC209D" w:rsidRDefault="00064A3E" w:rsidP="00064A3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064A3E" w:rsidRPr="00EC209D" w:rsidRDefault="00064A3E" w:rsidP="00064A3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064A3E" w:rsidRPr="00EC209D" w:rsidRDefault="00064A3E" w:rsidP="00064A3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064A3E" w:rsidRDefault="00064A3E" w:rsidP="00064A3E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VERONICA MARIA PEDRAZA PIEDRAHITA</w:t>
                            </w:r>
                          </w:p>
                          <w:p w:rsidR="00064A3E" w:rsidRPr="00EC209D" w:rsidRDefault="00064A3E" w:rsidP="00064A3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80.4pt;margin-top:10pt;width:270pt;height:1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">
                <v:textbox>
                  <w:txbxContent>
                    <w:p w:rsidR="00064A3E" w:rsidRPr="00EC209D" w:rsidRDefault="00064A3E" w:rsidP="00064A3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064A3E" w:rsidRPr="00EC209D" w:rsidRDefault="00064A3E" w:rsidP="00064A3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064A3E" w:rsidRPr="00EC209D" w:rsidRDefault="00064A3E" w:rsidP="00064A3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064A3E" w:rsidRPr="00EC209D" w:rsidRDefault="00064A3E" w:rsidP="00064A3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064A3E" w:rsidRPr="00EC209D" w:rsidRDefault="00064A3E" w:rsidP="00064A3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064A3E" w:rsidRDefault="00064A3E" w:rsidP="00064A3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dellín,</w:t>
                      </w:r>
                    </w:p>
                    <w:p w:rsidR="00064A3E" w:rsidRPr="00EC209D" w:rsidRDefault="00064A3E" w:rsidP="00064A3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30 de octubre de 2014 </w:t>
                      </w: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EC209D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064A3E" w:rsidRPr="00EC209D" w:rsidRDefault="00064A3E" w:rsidP="00064A3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064A3E" w:rsidRPr="00EC209D" w:rsidRDefault="00064A3E" w:rsidP="00064A3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064A3E" w:rsidRPr="00EC209D" w:rsidRDefault="00064A3E" w:rsidP="00064A3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064A3E" w:rsidRDefault="00064A3E" w:rsidP="00064A3E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VERONICA MARIA PEDRAZA PIEDRAHITA</w:t>
                      </w:r>
                    </w:p>
                    <w:p w:rsidR="00064A3E" w:rsidRPr="00EC209D" w:rsidRDefault="00064A3E" w:rsidP="00064A3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064A3E" w:rsidRDefault="00064A3E" w:rsidP="00064A3E"/>
    <w:p w:rsidR="00064A3E" w:rsidRDefault="00064A3E" w:rsidP="00064A3E"/>
    <w:p w:rsidR="00064A3E" w:rsidRDefault="00064A3E" w:rsidP="00064A3E"/>
    <w:p w:rsidR="00064A3E" w:rsidRDefault="00064A3E" w:rsidP="00064A3E"/>
    <w:p w:rsidR="00064A3E" w:rsidRDefault="00064A3E" w:rsidP="00064A3E"/>
    <w:p w:rsidR="00064A3E" w:rsidRDefault="00064A3E" w:rsidP="00064A3E"/>
    <w:p w:rsidR="00064A3E" w:rsidRDefault="00064A3E" w:rsidP="00064A3E"/>
    <w:p w:rsidR="00064A3E" w:rsidRDefault="00064A3E" w:rsidP="00064A3E"/>
    <w:p w:rsidR="00064A3E" w:rsidRDefault="00064A3E" w:rsidP="00064A3E"/>
    <w:p w:rsidR="00CD2EB1" w:rsidRDefault="00CD2EB1"/>
    <w:sectPr w:rsidR="00CD2EB1" w:rsidSect="00B236AC">
      <w:pgSz w:w="12242" w:h="18722" w:code="143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3E"/>
    <w:rsid w:val="00064A3E"/>
    <w:rsid w:val="00327AB3"/>
    <w:rsid w:val="00481DC3"/>
    <w:rsid w:val="008222AE"/>
    <w:rsid w:val="00AD661B"/>
    <w:rsid w:val="00B236AC"/>
    <w:rsid w:val="00B947E7"/>
    <w:rsid w:val="00C35DED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1</cp:revision>
  <dcterms:created xsi:type="dcterms:W3CDTF">2014-10-28T19:35:00Z</dcterms:created>
  <dcterms:modified xsi:type="dcterms:W3CDTF">2014-10-28T19:36:00Z</dcterms:modified>
</cp:coreProperties>
</file>