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04A6A">
        <w:rPr>
          <w:rFonts w:ascii="Arial" w:hAnsi="Arial" w:cs="Arial"/>
          <w:spacing w:val="-3"/>
        </w:rPr>
        <w:t>siete</w:t>
      </w:r>
      <w:r>
        <w:rPr>
          <w:rFonts w:ascii="Arial" w:hAnsi="Arial" w:cs="Arial"/>
          <w:spacing w:val="-3"/>
        </w:rPr>
        <w:t xml:space="preserve"> (</w:t>
      </w:r>
      <w:r w:rsidR="00D04A6A">
        <w:rPr>
          <w:rFonts w:ascii="Arial" w:hAnsi="Arial" w:cs="Arial"/>
          <w:spacing w:val="-3"/>
        </w:rPr>
        <w:t>07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071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020 2012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00322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DERECHO- LABORAL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LUIS ALBERTO JÁCOME FIGUEROA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FISCALÍA GENERAL DE LA NACIÓN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D04A6A">
        <w:rPr>
          <w:rFonts w:ascii="Arial" w:hAnsi="Arial" w:cs="Arial"/>
          <w:b/>
          <w:lang w:val="es-MX"/>
        </w:rPr>
        <w:t>CINCO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D04A6A">
        <w:rPr>
          <w:rFonts w:ascii="Arial" w:hAnsi="Arial" w:cs="Arial"/>
          <w:b/>
          <w:lang w:val="es-MX"/>
        </w:rPr>
        <w:t>05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JUNIO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071E0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071E00">
        <w:rPr>
          <w:rFonts w:ascii="Arial" w:hAnsi="Arial" w:cs="Arial"/>
          <w:b/>
          <w:lang w:val="es-MX"/>
        </w:rPr>
        <w:t>P00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071E00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071E00">
        <w:rPr>
          <w:rFonts w:ascii="Arial" w:hAnsi="Arial" w:cs="Arial"/>
          <w:b/>
        </w:rPr>
        <w:t>SANDRA PATRICIA LESMES COGOLLOS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071E00">
        <w:rPr>
          <w:rFonts w:ascii="Arial" w:hAnsi="Arial" w:cs="Arial"/>
        </w:rPr>
        <w:t>88.391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</w:t>
      </w:r>
      <w:r w:rsidR="00071E00">
        <w:rPr>
          <w:rFonts w:ascii="Arial" w:hAnsi="Arial" w:cs="Arial"/>
        </w:rPr>
        <w:t xml:space="preserve">, como apoderada principal, y </w:t>
      </w:r>
      <w:r w:rsidR="00071E00" w:rsidRPr="00D95E0C">
        <w:rPr>
          <w:rFonts w:ascii="Arial" w:hAnsi="Arial" w:cs="Arial"/>
        </w:rPr>
        <w:t>a</w:t>
      </w:r>
      <w:r w:rsidR="00071E00">
        <w:rPr>
          <w:rFonts w:ascii="Arial" w:hAnsi="Arial" w:cs="Arial"/>
        </w:rPr>
        <w:t xml:space="preserve"> </w:t>
      </w:r>
      <w:r w:rsidR="00071E00" w:rsidRPr="00D95E0C">
        <w:rPr>
          <w:rFonts w:ascii="Arial" w:hAnsi="Arial" w:cs="Arial"/>
        </w:rPr>
        <w:t>l</w:t>
      </w:r>
      <w:r w:rsidR="00071E00">
        <w:rPr>
          <w:rFonts w:ascii="Arial" w:hAnsi="Arial" w:cs="Arial"/>
        </w:rPr>
        <w:t>a</w:t>
      </w:r>
      <w:r w:rsidR="00071E00" w:rsidRPr="00D95E0C">
        <w:rPr>
          <w:rFonts w:ascii="Arial" w:hAnsi="Arial" w:cs="Arial"/>
        </w:rPr>
        <w:t xml:space="preserve"> Dr</w:t>
      </w:r>
      <w:r w:rsidR="00071E00">
        <w:rPr>
          <w:rFonts w:ascii="Arial" w:hAnsi="Arial" w:cs="Arial"/>
        </w:rPr>
        <w:t>a</w:t>
      </w:r>
      <w:r w:rsidR="00071E00" w:rsidRPr="00D95E0C">
        <w:rPr>
          <w:rFonts w:ascii="Arial" w:hAnsi="Arial" w:cs="Arial"/>
        </w:rPr>
        <w:t xml:space="preserve">. </w:t>
      </w:r>
      <w:r w:rsidR="00071E00">
        <w:rPr>
          <w:rFonts w:ascii="Arial" w:hAnsi="Arial" w:cs="Arial"/>
          <w:b/>
        </w:rPr>
        <w:t xml:space="preserve">GLORIA PATRICIA RODRIGUEZ MONSALVE </w:t>
      </w:r>
      <w:r w:rsidR="00071E00" w:rsidRPr="00D95E0C">
        <w:rPr>
          <w:rFonts w:ascii="Arial" w:hAnsi="Arial" w:cs="Arial"/>
        </w:rPr>
        <w:t>portador</w:t>
      </w:r>
      <w:r w:rsidR="00071E00">
        <w:rPr>
          <w:rFonts w:ascii="Arial" w:hAnsi="Arial" w:cs="Arial"/>
        </w:rPr>
        <w:t>a</w:t>
      </w:r>
      <w:r w:rsidR="00071E00" w:rsidRPr="00D95E0C">
        <w:rPr>
          <w:rFonts w:ascii="Arial" w:hAnsi="Arial" w:cs="Arial"/>
        </w:rPr>
        <w:t xml:space="preserve"> de la Tarjeta Profesional No </w:t>
      </w:r>
      <w:r w:rsidR="00071E00">
        <w:rPr>
          <w:rFonts w:ascii="Arial" w:hAnsi="Arial" w:cs="Arial"/>
        </w:rPr>
        <w:t>30.736</w:t>
      </w:r>
      <w:r w:rsidR="00071E00" w:rsidRPr="00D95E0C">
        <w:rPr>
          <w:rFonts w:ascii="Arial" w:hAnsi="Arial" w:cs="Arial"/>
        </w:rPr>
        <w:t xml:space="preserve"> del Consejo Superior </w:t>
      </w:r>
      <w:r w:rsidR="00071E00">
        <w:rPr>
          <w:rFonts w:ascii="Arial" w:hAnsi="Arial" w:cs="Arial"/>
        </w:rPr>
        <w:t>de la Judicatura</w:t>
      </w:r>
      <w:r w:rsidR="00071E00" w:rsidRPr="00071E00">
        <w:rPr>
          <w:rFonts w:ascii="Arial" w:hAnsi="Arial" w:cs="Arial"/>
        </w:rPr>
        <w:t xml:space="preserve"> </w:t>
      </w:r>
      <w:r w:rsidR="00071E00">
        <w:rPr>
          <w:rFonts w:ascii="Arial" w:hAnsi="Arial" w:cs="Arial"/>
        </w:rPr>
        <w:t>como apoderada sustituta,</w:t>
      </w:r>
      <w:r w:rsidR="00071E00" w:rsidRPr="00D95E0C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CO"/>
        </w:rPr>
        <w:t>la parte demandada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071E00">
        <w:rPr>
          <w:rFonts w:ascii="Arial" w:hAnsi="Arial" w:cs="Arial"/>
        </w:rPr>
        <w:t>188</w:t>
      </w:r>
      <w:r w:rsidRPr="00D95E0C">
        <w:rPr>
          <w:rFonts w:ascii="Arial" w:hAnsi="Arial" w:cs="Arial"/>
        </w:rPr>
        <w:t xml:space="preserve"> del expediente. </w:t>
      </w:r>
    </w:p>
    <w:p w:rsidR="00702EFF" w:rsidRDefault="00702EFF" w:rsidP="00874797">
      <w:pPr>
        <w:spacing w:line="360" w:lineRule="exact"/>
        <w:jc w:val="both"/>
        <w:rPr>
          <w:rFonts w:ascii="Arial" w:hAnsi="Arial" w:cs="Arial"/>
        </w:rPr>
      </w:pPr>
    </w:p>
    <w:p w:rsidR="00874797" w:rsidRPr="00262852" w:rsidRDefault="00874797" w:rsidP="00874797">
      <w:pPr>
        <w:tabs>
          <w:tab w:val="left" w:pos="330"/>
        </w:tabs>
        <w:spacing w:line="3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Finalmente, conforme al artículo 68 del Código de Procedimiento Civil, se acepta la sustitución que del poder realiza el Dr. </w:t>
      </w:r>
      <w:r>
        <w:rPr>
          <w:rFonts w:ascii="Arial" w:hAnsi="Arial" w:cs="Arial"/>
          <w:b/>
        </w:rPr>
        <w:t>HECTOR ALFONSO CARVAJAL LONDOÑO</w:t>
      </w:r>
      <w:r>
        <w:rPr>
          <w:rFonts w:ascii="Arial" w:hAnsi="Arial" w:cs="Arial"/>
        </w:rPr>
        <w:t xml:space="preserve">, en la Dra. </w:t>
      </w:r>
      <w:r>
        <w:rPr>
          <w:rFonts w:ascii="Arial" w:hAnsi="Arial" w:cs="Arial"/>
          <w:b/>
        </w:rPr>
        <w:t xml:space="preserve">PAOLA MONTOYA CALDERON, </w:t>
      </w:r>
      <w:r>
        <w:rPr>
          <w:rFonts w:ascii="Arial" w:hAnsi="Arial" w:cs="Arial"/>
        </w:rPr>
        <w:t xml:space="preserve">portadora de la tarjeta profesional No 115.595 del Consejo Superior de la Judicatura (folio 208), a quien se le reconoce personería para seguir representando los intereses de la parte demandante, en los términos y para los efectos del poder inicialmente conferido. 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0A6F0A" w:rsidP="007F1820">
      <w:pPr>
        <w:spacing w:line="360" w:lineRule="auto"/>
        <w:jc w:val="center"/>
        <w:rPr>
          <w:rFonts w:ascii="Arial" w:hAnsi="Arial" w:cs="Arial"/>
          <w:b/>
        </w:rPr>
      </w:pPr>
      <w:r w:rsidRPr="000A6F0A">
        <w:rPr>
          <w:rFonts w:ascii="Arial" w:hAnsi="Arial" w:cs="Arial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08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Pr="00C844A3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702EFF" w:rsidRDefault="00702EFF" w:rsidP="007F1820"/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A6F0A"/>
    <w:rsid w:val="000D22DF"/>
    <w:rsid w:val="00220EF9"/>
    <w:rsid w:val="00475B24"/>
    <w:rsid w:val="00484AB9"/>
    <w:rsid w:val="00657D09"/>
    <w:rsid w:val="00702EFF"/>
    <w:rsid w:val="00760CFD"/>
    <w:rsid w:val="00777EFD"/>
    <w:rsid w:val="007F1820"/>
    <w:rsid w:val="00874797"/>
    <w:rsid w:val="009120CD"/>
    <w:rsid w:val="009767BB"/>
    <w:rsid w:val="00A03767"/>
    <w:rsid w:val="00C4479E"/>
    <w:rsid w:val="00D04A6A"/>
    <w:rsid w:val="00D413A8"/>
    <w:rsid w:val="00DB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2014-05-07T14:44:00Z</cp:lastPrinted>
  <dcterms:created xsi:type="dcterms:W3CDTF">2014-05-07T14:45:00Z</dcterms:created>
  <dcterms:modified xsi:type="dcterms:W3CDTF">2014-05-07T14:45:00Z</dcterms:modified>
</cp:coreProperties>
</file>