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F80B66" w:rsidRPr="00F80B66" w:rsidRDefault="00F80B66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Veinti</w:t>
      </w:r>
      <w:r w:rsidR="0079170E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siete 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</w:t>
      </w:r>
      <w:r w:rsidR="0079170E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enero de dos mil 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80B66" w:rsidRDefault="00F80B66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z w:val="21"/>
          <w:szCs w:val="21"/>
        </w:rPr>
      </w:pPr>
      <w:bookmarkStart w:id="0" w:name="_GoBack"/>
      <w:bookmarkEnd w:id="0"/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170E">
        <w:rPr>
          <w:rFonts w:ascii="MS Reference Sans Serif" w:hAnsi="MS Reference Sans Serif" w:cs="Arial"/>
          <w:b/>
          <w:sz w:val="18"/>
          <w:szCs w:val="18"/>
          <w:lang w:val="es-MX"/>
        </w:rPr>
        <w:t>4</w:t>
      </w:r>
      <w:r w:rsidR="00CD6244">
        <w:rPr>
          <w:rFonts w:ascii="MS Reference Sans Serif" w:hAnsi="MS Reference Sans Serif" w:cs="Arial"/>
          <w:b/>
          <w:sz w:val="18"/>
          <w:szCs w:val="18"/>
          <w:lang w:val="es-MX"/>
        </w:rPr>
        <w:t>62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>JOHN KENNEDY HINCAPIE PORRAS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DEPARTAMENTO DE ANTIOQUIA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A73BF9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4"/>
          <w:szCs w:val="24"/>
        </w:rPr>
      </w:pPr>
      <w:r w:rsidRPr="00A73BF9">
        <w:rPr>
          <w:rFonts w:ascii="Lucida Sans" w:hAnsi="Lucida Sans" w:cs="Lucida Sans"/>
          <w:sz w:val="24"/>
          <w:szCs w:val="24"/>
        </w:rPr>
        <w:t xml:space="preserve">SE INADMITE la demanda de la referencia, de conformidad con lo previsto en el </w:t>
      </w:r>
      <w:r w:rsidRPr="00A73BF9">
        <w:rPr>
          <w:rFonts w:ascii="Lucida Sans" w:hAnsi="Lucida Sans" w:cs="Lucida Sans"/>
          <w:b/>
          <w:color w:val="0000FF"/>
          <w:sz w:val="24"/>
          <w:szCs w:val="24"/>
        </w:rPr>
        <w:t>artículo 170 del Código de Procedimiento Administrativo y de lo Contencioso Administrativo - Ley 1437 de 2011</w:t>
      </w:r>
      <w:r w:rsidRPr="00A73BF9">
        <w:rPr>
          <w:rFonts w:ascii="Lucida Sans" w:hAnsi="Lucida Sans" w:cs="Lucida Sans"/>
          <w:sz w:val="24"/>
          <w:szCs w:val="24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73BF9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4"/>
          <w:szCs w:val="24"/>
        </w:rPr>
      </w:pPr>
    </w:p>
    <w:p w:rsidR="00F80B66" w:rsidRPr="00A73BF9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4"/>
          <w:szCs w:val="24"/>
        </w:rPr>
      </w:pPr>
      <w:r w:rsidRPr="00A73BF9">
        <w:rPr>
          <w:rFonts w:ascii="Lucida Sans" w:hAnsi="Lucida Sans" w:cs="Arial"/>
          <w:sz w:val="24"/>
          <w:szCs w:val="24"/>
        </w:rPr>
        <w:t>La doctora Diana Carolina Alzate Quintero quien manifiesta actuar como apoderada judicial de</w:t>
      </w:r>
      <w:r w:rsidR="00CD6244" w:rsidRPr="00A73BF9">
        <w:rPr>
          <w:rFonts w:ascii="Lucida Sans" w:hAnsi="Lucida Sans" w:cs="Arial"/>
          <w:sz w:val="24"/>
          <w:szCs w:val="24"/>
        </w:rPr>
        <w:t>l</w:t>
      </w:r>
      <w:r w:rsidRPr="00A73BF9">
        <w:rPr>
          <w:rFonts w:ascii="Lucida Sans" w:hAnsi="Lucida Sans" w:cs="Arial"/>
          <w:sz w:val="24"/>
          <w:szCs w:val="24"/>
        </w:rPr>
        <w:t xml:space="preserve"> demandante</w:t>
      </w:r>
      <w:r w:rsidR="0069643E" w:rsidRPr="00A73BF9">
        <w:rPr>
          <w:rFonts w:ascii="Lucida Sans" w:hAnsi="Lucida Sans" w:cs="Arial"/>
          <w:sz w:val="24"/>
          <w:szCs w:val="24"/>
        </w:rPr>
        <w:t>,</w:t>
      </w:r>
      <w:r w:rsidRPr="00A73BF9">
        <w:rPr>
          <w:rFonts w:ascii="Lucida Sans" w:hAnsi="Lucida Sans" w:cs="Arial"/>
          <w:sz w:val="24"/>
          <w:szCs w:val="24"/>
        </w:rPr>
        <w:t xml:space="preserve"> deberá allegar el poder otorgado por </w:t>
      </w:r>
      <w:r w:rsidR="00CD6244" w:rsidRPr="00A73BF9">
        <w:rPr>
          <w:rFonts w:ascii="Lucida Sans" w:hAnsi="Lucida Sans" w:cs="Arial"/>
          <w:sz w:val="24"/>
          <w:szCs w:val="24"/>
        </w:rPr>
        <w:t xml:space="preserve">el señor JOHN KENNEDY HINCAPIE PORRAS, </w:t>
      </w:r>
      <w:r w:rsidRPr="00A73BF9">
        <w:rPr>
          <w:rFonts w:ascii="Lucida Sans" w:hAnsi="Lucida Sans" w:cs="Arial"/>
          <w:sz w:val="24"/>
          <w:szCs w:val="24"/>
        </w:rPr>
        <w:t>conforme lo dispuesto en los artículos 74 del Código General del Proceso y 160 del Código de Procedimiento Administrativo, indicándose claramente en el mismo</w:t>
      </w:r>
      <w:r w:rsidR="0069643E" w:rsidRPr="00A73BF9">
        <w:rPr>
          <w:rFonts w:ascii="Lucida Sans" w:hAnsi="Lucida Sans" w:cs="Arial"/>
          <w:sz w:val="24"/>
          <w:szCs w:val="24"/>
        </w:rPr>
        <w:t>,</w:t>
      </w:r>
      <w:r w:rsidRPr="00A73BF9">
        <w:rPr>
          <w:rFonts w:ascii="Lucida Sans" w:hAnsi="Lucida Sans" w:cs="Arial"/>
          <w:sz w:val="24"/>
          <w:szCs w:val="24"/>
        </w:rPr>
        <w:t xml:space="preserve"> el asunto para el cual fue conferido, dirigiéndose al Juez que corresponde su conocimiento y consignando la respectiva presentación personal del poderdante.</w:t>
      </w:r>
    </w:p>
    <w:p w:rsidR="00475D8E" w:rsidRPr="00A73BF9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4"/>
          <w:szCs w:val="24"/>
        </w:rPr>
      </w:pPr>
    </w:p>
    <w:p w:rsidR="00F80B66" w:rsidRPr="00A73BF9" w:rsidRDefault="00CD6244" w:rsidP="0064328B">
      <w:pPr>
        <w:spacing w:line="360" w:lineRule="auto"/>
        <w:jc w:val="both"/>
        <w:rPr>
          <w:rFonts w:ascii="Lucida Sans" w:hAnsi="Lucida Sans" w:cs="Lucida Sans"/>
          <w:sz w:val="24"/>
          <w:szCs w:val="24"/>
        </w:rPr>
      </w:pPr>
      <w:r w:rsidRPr="00A73BF9">
        <w:rPr>
          <w:rFonts w:ascii="Lucida Sans" w:hAnsi="Lucida Sans" w:cs="Lucida Sans"/>
          <w:sz w:val="24"/>
          <w:szCs w:val="24"/>
        </w:rPr>
        <w:t xml:space="preserve">2. </w:t>
      </w:r>
      <w:r w:rsidR="00F80B66" w:rsidRPr="00A73BF9">
        <w:rPr>
          <w:rFonts w:ascii="Lucida Sans" w:hAnsi="Lucida Sans" w:cs="Lucida Sans"/>
          <w:sz w:val="24"/>
          <w:szCs w:val="24"/>
        </w:rPr>
        <w:t xml:space="preserve">Del memorial con el cual se subsanen los requisitos </w:t>
      </w:r>
      <w:r w:rsidR="0064328B" w:rsidRPr="00A73BF9">
        <w:rPr>
          <w:rFonts w:ascii="Lucida Sans" w:hAnsi="Lucida Sans" w:cs="Lucida Sans"/>
          <w:sz w:val="24"/>
          <w:szCs w:val="24"/>
        </w:rPr>
        <w:t xml:space="preserve">exigidos en este auto, </w:t>
      </w:r>
      <w:r w:rsidR="00F80B66" w:rsidRPr="00A73BF9">
        <w:rPr>
          <w:rFonts w:ascii="Lucida Sans" w:hAnsi="Lucida Sans" w:cs="Lucida Sans"/>
          <w:sz w:val="24"/>
          <w:szCs w:val="24"/>
        </w:rPr>
        <w:t xml:space="preserve">se deberá aportar copias para el traslado a la demandada, al Ministerio Público y a la Agencia Nacional de Defensa Jurídica del Estado.  </w:t>
      </w:r>
    </w:p>
    <w:p w:rsidR="00F80B66" w:rsidRPr="004A313E" w:rsidRDefault="00F80B66" w:rsidP="005D6E0B">
      <w:pPr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F80B66" w:rsidRDefault="00F80B66" w:rsidP="005D6E0B">
      <w:pPr>
        <w:spacing w:line="360" w:lineRule="auto"/>
        <w:rPr>
          <w:rFonts w:ascii="Bradley Hand ITC" w:hAnsi="Bradley Hand ITC"/>
          <w:sz w:val="28"/>
          <w:szCs w:val="28"/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p w:rsidR="006E6CD2" w:rsidRDefault="00972F0E" w:rsidP="005D6E0B">
      <w:pPr>
        <w:spacing w:line="360" w:lineRule="auto"/>
      </w:pPr>
    </w:p>
    <w:sectPr w:rsidR="006E6CD2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0E" w:rsidRDefault="00972F0E" w:rsidP="004A313E">
      <w:r>
        <w:separator/>
      </w:r>
    </w:p>
  </w:endnote>
  <w:endnote w:type="continuationSeparator" w:id="0">
    <w:p w:rsidR="00972F0E" w:rsidRDefault="00972F0E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0E" w:rsidRDefault="00972F0E" w:rsidP="004A313E">
      <w:r>
        <w:separator/>
      </w:r>
    </w:p>
  </w:footnote>
  <w:footnote w:type="continuationSeparator" w:id="0">
    <w:p w:rsidR="00972F0E" w:rsidRDefault="00972F0E" w:rsidP="004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122709"/>
    <w:rsid w:val="002266D6"/>
    <w:rsid w:val="002B1291"/>
    <w:rsid w:val="003143B2"/>
    <w:rsid w:val="00456A00"/>
    <w:rsid w:val="00475D8E"/>
    <w:rsid w:val="00483D46"/>
    <w:rsid w:val="004A313E"/>
    <w:rsid w:val="00520983"/>
    <w:rsid w:val="005D6E0B"/>
    <w:rsid w:val="0064328B"/>
    <w:rsid w:val="0069643E"/>
    <w:rsid w:val="0079170E"/>
    <w:rsid w:val="00797296"/>
    <w:rsid w:val="00972F0E"/>
    <w:rsid w:val="009749CD"/>
    <w:rsid w:val="00A006B1"/>
    <w:rsid w:val="00A73BF9"/>
    <w:rsid w:val="00B05FA4"/>
    <w:rsid w:val="00B97C87"/>
    <w:rsid w:val="00C226ED"/>
    <w:rsid w:val="00CA4422"/>
    <w:rsid w:val="00CD6244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863F-AA3F-4A4D-B4A6-C93BD334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2015-01-21T19:46:00Z</cp:lastPrinted>
  <dcterms:created xsi:type="dcterms:W3CDTF">2015-01-21T19:55:00Z</dcterms:created>
  <dcterms:modified xsi:type="dcterms:W3CDTF">2015-01-21T19:55:00Z</dcterms:modified>
</cp:coreProperties>
</file>