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564" w:rsidRPr="000A04D5" w:rsidRDefault="00A82564" w:rsidP="004A2C6B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0A04D5">
        <w:rPr>
          <w:rFonts w:ascii="Tahoma" w:hAnsi="Tahoma" w:cs="Tahoma"/>
          <w:b/>
          <w:bCs/>
        </w:rPr>
        <w:t>REPÚBLICA DE COLOMBIA</w:t>
      </w:r>
    </w:p>
    <w:p w:rsidR="00A82564" w:rsidRPr="000A04D5" w:rsidRDefault="00A82564" w:rsidP="004A2C6B">
      <w:pPr>
        <w:tabs>
          <w:tab w:val="left" w:pos="3600"/>
        </w:tabs>
        <w:spacing w:after="0" w:line="240" w:lineRule="auto"/>
        <w:jc w:val="center"/>
        <w:rPr>
          <w:rFonts w:ascii="Tahoma" w:hAnsi="Tahoma" w:cs="Tahoma"/>
          <w:b/>
          <w:color w:val="000066"/>
          <w:spacing w:val="-3"/>
        </w:rPr>
      </w:pPr>
      <w:r w:rsidRPr="000A04D5">
        <w:rPr>
          <w:rFonts w:ascii="Tahoma" w:hAnsi="Tahoma" w:cs="Tahoma"/>
          <w:b/>
          <w:noProof/>
          <w:color w:val="000066"/>
          <w:spacing w:val="-3"/>
          <w:lang w:val="es-ES" w:eastAsia="es-ES"/>
        </w:rPr>
        <w:drawing>
          <wp:inline distT="0" distB="0" distL="0" distR="0" wp14:anchorId="6A730205" wp14:editId="59217718">
            <wp:extent cx="479811" cy="4038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94" cy="41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564" w:rsidRPr="000A04D5" w:rsidRDefault="00A82564" w:rsidP="004A2C6B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0A04D5">
        <w:rPr>
          <w:rFonts w:ascii="Tahoma" w:hAnsi="Tahoma" w:cs="Tahoma"/>
          <w:b/>
          <w:bCs/>
        </w:rPr>
        <w:t xml:space="preserve">TRIBUNAL SUPERIOR DEL DISTRITO JUDICIAL DE BOGOTÁ, D.C., </w:t>
      </w:r>
    </w:p>
    <w:p w:rsidR="00A82564" w:rsidRPr="000A04D5" w:rsidRDefault="00A82564" w:rsidP="004A2C6B">
      <w:pPr>
        <w:spacing w:after="0" w:line="240" w:lineRule="auto"/>
        <w:jc w:val="center"/>
        <w:rPr>
          <w:rFonts w:ascii="Tahoma" w:hAnsi="Tahoma" w:cs="Tahoma"/>
          <w:b/>
        </w:rPr>
      </w:pPr>
      <w:r w:rsidRPr="000A04D5">
        <w:rPr>
          <w:rFonts w:ascii="Tahoma" w:hAnsi="Tahoma" w:cs="Tahoma"/>
          <w:b/>
          <w:bCs/>
        </w:rPr>
        <w:t>SALA DE FAMILIA</w:t>
      </w:r>
    </w:p>
    <w:p w:rsidR="00835EBD" w:rsidRPr="000A04D5" w:rsidRDefault="00A82564" w:rsidP="004A2C6B">
      <w:pPr>
        <w:keepNext/>
        <w:spacing w:after="0" w:line="240" w:lineRule="auto"/>
        <w:jc w:val="center"/>
        <w:outlineLvl w:val="0"/>
        <w:rPr>
          <w:rFonts w:ascii="Tahoma" w:hAnsi="Tahoma" w:cs="Tahoma"/>
          <w:b/>
          <w:iCs/>
        </w:rPr>
      </w:pPr>
      <w:r w:rsidRPr="000A04D5">
        <w:rPr>
          <w:rFonts w:ascii="Tahoma" w:hAnsi="Tahoma" w:cs="Tahoma"/>
          <w:b/>
        </w:rPr>
        <w:t xml:space="preserve">        </w:t>
      </w:r>
      <w:r w:rsidRPr="000A04D5">
        <w:rPr>
          <w:rFonts w:ascii="Tahoma" w:hAnsi="Tahoma" w:cs="Tahoma"/>
          <w:b/>
          <w:iCs/>
        </w:rPr>
        <w:t>LA SECRETARIA DE LA SALA FAMILIA DEL TRIBUNAL SUPERIOR DEL DISTRITO JUDICIAL DE BOGOTÁ D.C.</w:t>
      </w:r>
    </w:p>
    <w:p w:rsidR="00AC156E" w:rsidRPr="000A04D5" w:rsidRDefault="00AC156E" w:rsidP="002E2C93">
      <w:pPr>
        <w:keepNext/>
        <w:spacing w:after="0"/>
        <w:jc w:val="center"/>
        <w:outlineLvl w:val="0"/>
        <w:rPr>
          <w:rFonts w:ascii="Tahoma" w:hAnsi="Tahoma" w:cs="Tahoma"/>
          <w:b/>
          <w:iCs/>
        </w:rPr>
      </w:pPr>
    </w:p>
    <w:p w:rsidR="00A82564" w:rsidRPr="000A04D5" w:rsidRDefault="00A82564" w:rsidP="002E2C93">
      <w:pPr>
        <w:spacing w:after="0"/>
        <w:jc w:val="center"/>
        <w:rPr>
          <w:rFonts w:ascii="Tahoma" w:hAnsi="Tahoma"/>
          <w:b/>
          <w:iCs/>
          <w:color w:val="000080"/>
        </w:rPr>
      </w:pPr>
      <w:r w:rsidRPr="000A04D5">
        <w:rPr>
          <w:rFonts w:ascii="Tahoma" w:hAnsi="Tahoma"/>
          <w:b/>
          <w:iCs/>
          <w:color w:val="000080"/>
        </w:rPr>
        <w:t>AVISA</w:t>
      </w:r>
    </w:p>
    <w:p w:rsidR="002C03D6" w:rsidRPr="000A04D5" w:rsidRDefault="002C03D6" w:rsidP="002E2C93">
      <w:pPr>
        <w:spacing w:after="0"/>
        <w:jc w:val="center"/>
        <w:rPr>
          <w:rFonts w:ascii="Tahoma" w:hAnsi="Tahoma"/>
          <w:b/>
          <w:iCs/>
          <w:color w:val="000080"/>
        </w:rPr>
      </w:pPr>
    </w:p>
    <w:p w:rsidR="0074008F" w:rsidRDefault="00A82564" w:rsidP="00952251">
      <w:pPr>
        <w:spacing w:after="0"/>
        <w:jc w:val="both"/>
        <w:rPr>
          <w:rFonts w:ascii="Tahoma" w:hAnsi="Tahoma"/>
          <w:iCs/>
          <w:color w:val="000080"/>
        </w:rPr>
      </w:pPr>
      <w:r w:rsidRPr="000A04D5">
        <w:rPr>
          <w:rFonts w:ascii="Tahoma" w:hAnsi="Tahoma"/>
          <w:iCs/>
          <w:color w:val="000080"/>
        </w:rPr>
        <w:t>Que medi</w:t>
      </w:r>
      <w:r w:rsidR="00AA5ACB" w:rsidRPr="000A04D5">
        <w:rPr>
          <w:rFonts w:ascii="Tahoma" w:hAnsi="Tahoma"/>
          <w:iCs/>
          <w:color w:val="000080"/>
        </w:rPr>
        <w:t xml:space="preserve">ante providencia calendada el </w:t>
      </w:r>
      <w:r w:rsidR="0022531A">
        <w:rPr>
          <w:rFonts w:ascii="Tahoma" w:hAnsi="Tahoma"/>
          <w:iCs/>
          <w:color w:val="000080"/>
        </w:rPr>
        <w:t>5</w:t>
      </w:r>
      <w:r w:rsidR="00344057" w:rsidRPr="000A04D5">
        <w:rPr>
          <w:rFonts w:ascii="Tahoma" w:hAnsi="Tahoma"/>
          <w:iCs/>
          <w:color w:val="000080"/>
        </w:rPr>
        <w:t xml:space="preserve"> </w:t>
      </w:r>
      <w:r w:rsidRPr="000A04D5">
        <w:rPr>
          <w:rFonts w:ascii="Tahoma" w:hAnsi="Tahoma"/>
          <w:iCs/>
          <w:color w:val="000080"/>
        </w:rPr>
        <w:t xml:space="preserve">de </w:t>
      </w:r>
      <w:r w:rsidR="00A833D6">
        <w:rPr>
          <w:rFonts w:ascii="Tahoma" w:hAnsi="Tahoma"/>
          <w:iCs/>
          <w:color w:val="000080"/>
        </w:rPr>
        <w:t>marzo</w:t>
      </w:r>
      <w:r w:rsidR="0073211C" w:rsidRPr="000A04D5">
        <w:rPr>
          <w:rFonts w:ascii="Tahoma" w:hAnsi="Tahoma"/>
          <w:iCs/>
          <w:color w:val="000080"/>
        </w:rPr>
        <w:t xml:space="preserve"> </w:t>
      </w:r>
      <w:r w:rsidR="00EB2650">
        <w:rPr>
          <w:rFonts w:ascii="Tahoma" w:hAnsi="Tahoma"/>
          <w:iCs/>
          <w:color w:val="000080"/>
        </w:rPr>
        <w:t xml:space="preserve">de </w:t>
      </w:r>
      <w:r w:rsidR="00365905">
        <w:rPr>
          <w:rFonts w:ascii="Tahoma" w:hAnsi="Tahoma"/>
          <w:iCs/>
          <w:color w:val="000080"/>
        </w:rPr>
        <w:t>2020</w:t>
      </w:r>
      <w:r w:rsidRPr="000A04D5">
        <w:rPr>
          <w:rFonts w:ascii="Tahoma" w:hAnsi="Tahoma"/>
          <w:iCs/>
          <w:color w:val="000080"/>
        </w:rPr>
        <w:t xml:space="preserve">, el Honorable Magistrado Doctor </w:t>
      </w:r>
      <w:r w:rsidR="006B131B" w:rsidRPr="000A04D5">
        <w:rPr>
          <w:rFonts w:ascii="Tahoma" w:hAnsi="Tahoma"/>
          <w:b/>
          <w:iCs/>
          <w:color w:val="000080"/>
        </w:rPr>
        <w:t>JAIME HUMBERTO ARAQUE GONZÁLEZ</w:t>
      </w:r>
      <w:r w:rsidRPr="000A04D5">
        <w:rPr>
          <w:rFonts w:ascii="Tahoma" w:hAnsi="Tahoma"/>
          <w:b/>
          <w:iCs/>
          <w:color w:val="000080"/>
        </w:rPr>
        <w:t xml:space="preserve">, </w:t>
      </w:r>
      <w:r w:rsidR="00A833D6" w:rsidRPr="00907B70">
        <w:rPr>
          <w:rFonts w:ascii="Tahoma" w:hAnsi="Tahoma"/>
          <w:b/>
          <w:iCs/>
          <w:color w:val="000080"/>
        </w:rPr>
        <w:t>ADMITIÓ</w:t>
      </w:r>
      <w:r w:rsidR="00A833D6" w:rsidRPr="00907B70">
        <w:rPr>
          <w:rFonts w:ascii="Tahoma" w:hAnsi="Tahoma"/>
          <w:iCs/>
          <w:color w:val="000080"/>
        </w:rPr>
        <w:t xml:space="preserve"> la acción de tutela radicada con el </w:t>
      </w:r>
      <w:r w:rsidR="00A833D6" w:rsidRPr="00907B70">
        <w:rPr>
          <w:rFonts w:ascii="Tahoma" w:hAnsi="Tahoma"/>
          <w:b/>
          <w:iCs/>
          <w:color w:val="000080"/>
        </w:rPr>
        <w:t>N° 11001-22-10-000-2020-00</w:t>
      </w:r>
      <w:r w:rsidR="00BA3082">
        <w:rPr>
          <w:rFonts w:ascii="Tahoma" w:hAnsi="Tahoma"/>
          <w:b/>
          <w:iCs/>
          <w:color w:val="000080"/>
        </w:rPr>
        <w:t>141</w:t>
      </w:r>
      <w:r w:rsidR="00A833D6" w:rsidRPr="00907B70">
        <w:rPr>
          <w:rFonts w:ascii="Tahoma" w:hAnsi="Tahoma"/>
          <w:b/>
          <w:iCs/>
          <w:color w:val="000080"/>
        </w:rPr>
        <w:t>-00</w:t>
      </w:r>
      <w:r w:rsidR="00A833D6" w:rsidRPr="00907B70">
        <w:rPr>
          <w:rFonts w:ascii="Tahoma" w:hAnsi="Tahoma"/>
          <w:iCs/>
          <w:color w:val="000080"/>
        </w:rPr>
        <w:t xml:space="preserve"> formulada por </w:t>
      </w:r>
      <w:r w:rsidR="00BA3082">
        <w:rPr>
          <w:rFonts w:ascii="Tahoma" w:hAnsi="Tahoma"/>
          <w:b/>
          <w:iCs/>
          <w:color w:val="000080"/>
        </w:rPr>
        <w:t>GILMA GALINDO JUNCO</w:t>
      </w:r>
      <w:r w:rsidR="00A833D6">
        <w:rPr>
          <w:rFonts w:ascii="Tahoma" w:hAnsi="Tahoma"/>
          <w:b/>
          <w:iCs/>
          <w:color w:val="000080"/>
        </w:rPr>
        <w:t xml:space="preserve"> </w:t>
      </w:r>
      <w:r w:rsidRPr="000A04D5">
        <w:rPr>
          <w:rFonts w:ascii="Tahoma" w:hAnsi="Tahoma"/>
          <w:iCs/>
          <w:color w:val="000080"/>
        </w:rPr>
        <w:t xml:space="preserve">en contra </w:t>
      </w:r>
      <w:r w:rsidR="004B6CE9">
        <w:rPr>
          <w:rFonts w:ascii="Tahoma" w:hAnsi="Tahoma"/>
          <w:iCs/>
          <w:color w:val="000080"/>
        </w:rPr>
        <w:t xml:space="preserve">de </w:t>
      </w:r>
      <w:r w:rsidR="00A833D6" w:rsidRPr="00907B70">
        <w:rPr>
          <w:rFonts w:ascii="Tahoma" w:hAnsi="Tahoma"/>
          <w:b/>
          <w:iCs/>
          <w:color w:val="000080"/>
        </w:rPr>
        <w:t xml:space="preserve">JUZGADO </w:t>
      </w:r>
      <w:r w:rsidR="00BA3082">
        <w:rPr>
          <w:rFonts w:ascii="Tahoma" w:hAnsi="Tahoma"/>
          <w:b/>
          <w:iCs/>
          <w:color w:val="000080"/>
        </w:rPr>
        <w:t>TERCERO</w:t>
      </w:r>
      <w:r w:rsidR="00A833D6">
        <w:rPr>
          <w:rFonts w:ascii="Tahoma" w:hAnsi="Tahoma"/>
          <w:b/>
          <w:iCs/>
          <w:color w:val="000080"/>
        </w:rPr>
        <w:t xml:space="preserve"> </w:t>
      </w:r>
      <w:r w:rsidR="00A833D6" w:rsidRPr="00907B70">
        <w:rPr>
          <w:rFonts w:ascii="Tahoma" w:hAnsi="Tahoma"/>
          <w:b/>
          <w:iCs/>
          <w:color w:val="000080"/>
        </w:rPr>
        <w:t xml:space="preserve">DE FAMILIA </w:t>
      </w:r>
      <w:r w:rsidR="00A833D6">
        <w:rPr>
          <w:rFonts w:ascii="Tahoma" w:hAnsi="Tahoma"/>
          <w:b/>
          <w:iCs/>
          <w:color w:val="000080"/>
        </w:rPr>
        <w:t xml:space="preserve">DE </w:t>
      </w:r>
      <w:r w:rsidR="00BA3082">
        <w:rPr>
          <w:rFonts w:ascii="Tahoma" w:hAnsi="Tahoma"/>
          <w:b/>
          <w:iCs/>
          <w:color w:val="000080"/>
        </w:rPr>
        <w:t xml:space="preserve">EJECUCIÓN DE SENTENCIAS DE </w:t>
      </w:r>
      <w:r w:rsidR="00A833D6" w:rsidRPr="00907B70">
        <w:rPr>
          <w:rFonts w:ascii="Tahoma" w:hAnsi="Tahoma"/>
          <w:b/>
          <w:iCs/>
          <w:color w:val="000080"/>
        </w:rPr>
        <w:t>BOGOTÀ</w:t>
      </w:r>
      <w:r w:rsidR="00BA3082">
        <w:rPr>
          <w:rFonts w:ascii="Tahoma" w:hAnsi="Tahoma"/>
          <w:b/>
          <w:iCs/>
          <w:color w:val="000080"/>
        </w:rPr>
        <w:t xml:space="preserve"> Y OTRO</w:t>
      </w:r>
      <w:r w:rsidR="00D209B8">
        <w:rPr>
          <w:rFonts w:ascii="Tahoma" w:hAnsi="Tahoma"/>
          <w:b/>
          <w:iCs/>
          <w:color w:val="000080"/>
        </w:rPr>
        <w:t>,</w:t>
      </w:r>
      <w:r w:rsidR="00881B85" w:rsidRPr="000A04D5">
        <w:rPr>
          <w:rFonts w:ascii="Tahoma" w:hAnsi="Tahoma"/>
          <w:iCs/>
          <w:color w:val="000080"/>
        </w:rPr>
        <w:t xml:space="preserve"> </w:t>
      </w:r>
      <w:r w:rsidRPr="000A04D5">
        <w:rPr>
          <w:rFonts w:ascii="Tahoma" w:hAnsi="Tahoma"/>
          <w:iCs/>
          <w:color w:val="000080"/>
        </w:rPr>
        <w:t>por lo tanto se pone en conocimiento la existencia de la mencionada providencia a:</w:t>
      </w:r>
    </w:p>
    <w:p w:rsidR="00952251" w:rsidRPr="000A04D5" w:rsidRDefault="00952251" w:rsidP="00952251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BA3082" w:rsidRPr="0054732D" w:rsidRDefault="00BA3082" w:rsidP="000B7478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ANDREA DEL PILAR CETINA BAYONA</w:t>
      </w:r>
      <w:r w:rsidR="00A833D6" w:rsidRPr="0054732D">
        <w:rPr>
          <w:rFonts w:ascii="Tahoma" w:hAnsi="Tahoma"/>
          <w:b/>
          <w:iCs/>
          <w:color w:val="000080"/>
          <w:sz w:val="20"/>
          <w:szCs w:val="20"/>
        </w:rPr>
        <w:t xml:space="preserve"> – JUEZ </w:t>
      </w:r>
      <w:r w:rsidRPr="0054732D">
        <w:rPr>
          <w:rFonts w:ascii="Tahoma" w:hAnsi="Tahoma"/>
          <w:b/>
          <w:iCs/>
          <w:color w:val="000080"/>
          <w:sz w:val="20"/>
          <w:szCs w:val="20"/>
        </w:rPr>
        <w:t xml:space="preserve">TERCERO DE FAMILIA DE EJECUCIÓN DE SENTENCIAS DE BOGOTÀ </w:t>
      </w:r>
    </w:p>
    <w:p w:rsidR="00BA3082" w:rsidRPr="0054732D" w:rsidRDefault="00BA3082" w:rsidP="000B7478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 xml:space="preserve">PEDRO ALFONSO MESTRE CARRERÑO – DIRECTOR EJECUTIVO SECCIONAL DE ADMINISTRACIÓN JUDICIAL </w:t>
      </w:r>
    </w:p>
    <w:p w:rsidR="00A833D6" w:rsidRPr="0054732D" w:rsidRDefault="008F687C" w:rsidP="000B7478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ANA KARINA BÁ</w:t>
      </w:r>
      <w:r w:rsidR="00BA3082" w:rsidRPr="0054732D">
        <w:rPr>
          <w:rFonts w:ascii="Tahoma" w:hAnsi="Tahoma"/>
          <w:b/>
          <w:iCs/>
          <w:color w:val="000080"/>
          <w:sz w:val="20"/>
          <w:szCs w:val="20"/>
        </w:rPr>
        <w:t xml:space="preserve">RCENAS - </w:t>
      </w:r>
      <w:r w:rsidR="00A833D6" w:rsidRPr="0054732D">
        <w:rPr>
          <w:rFonts w:ascii="Tahoma" w:hAnsi="Tahoma"/>
          <w:b/>
          <w:iCs/>
          <w:color w:val="000080"/>
          <w:sz w:val="20"/>
          <w:szCs w:val="20"/>
        </w:rPr>
        <w:t xml:space="preserve">DEFENSORA DE FAMILIA ADSCRITA AL JUZGADO </w:t>
      </w:r>
      <w:r w:rsidR="00BA3082" w:rsidRPr="0054732D">
        <w:rPr>
          <w:rFonts w:ascii="Tahoma" w:hAnsi="Tahoma"/>
          <w:b/>
          <w:iCs/>
          <w:color w:val="000080"/>
          <w:sz w:val="20"/>
          <w:szCs w:val="20"/>
        </w:rPr>
        <w:t>TERCERO DE FAMILIA DE EJECUCIÓN DE SENTENCIAS DE BOGOTÀ</w:t>
      </w:r>
    </w:p>
    <w:p w:rsidR="00BA3082" w:rsidRPr="0054732D" w:rsidRDefault="00BA3082" w:rsidP="00BA3082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 xml:space="preserve">JORGE OTERO QUINTERO - </w:t>
      </w:r>
      <w:r w:rsidR="00A833D6" w:rsidRPr="0054732D">
        <w:rPr>
          <w:rFonts w:ascii="Tahoma" w:hAnsi="Tahoma"/>
          <w:b/>
          <w:iCs/>
          <w:color w:val="000080"/>
          <w:sz w:val="20"/>
          <w:szCs w:val="20"/>
        </w:rPr>
        <w:t xml:space="preserve">AGENTE DEL MINISTERIO PÚBLICO ADSCRITO AL JUZGADO </w:t>
      </w:r>
      <w:r w:rsidRPr="0054732D">
        <w:rPr>
          <w:rFonts w:ascii="Tahoma" w:hAnsi="Tahoma"/>
          <w:b/>
          <w:iCs/>
          <w:color w:val="000080"/>
          <w:sz w:val="20"/>
          <w:szCs w:val="20"/>
        </w:rPr>
        <w:t>TERCERO DE FAMILIA DE EJECUCIÓN DE SENTENCIAS DE BOGOTÀ</w:t>
      </w:r>
    </w:p>
    <w:p w:rsidR="00A833D6" w:rsidRPr="0054732D" w:rsidRDefault="00BA3082" w:rsidP="00A833D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GILMA GALINDO JUNCO</w:t>
      </w:r>
    </w:p>
    <w:p w:rsidR="00BA3082" w:rsidRPr="0054732D" w:rsidRDefault="00BA3082" w:rsidP="00A833D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COOPERATIVA DE AHORRO Y CRÉDITO DE SURAMERICANA “COOPSURAMERICA”</w:t>
      </w:r>
    </w:p>
    <w:p w:rsidR="00BA3082" w:rsidRPr="0054732D" w:rsidRDefault="00BA3082" w:rsidP="00A833D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CAMILO ERNESTO FLÓREZ TORRES – TRIUNFO LEGAL S.A.S</w:t>
      </w:r>
    </w:p>
    <w:p w:rsidR="00BA3082" w:rsidRPr="0054732D" w:rsidRDefault="00BA3082" w:rsidP="00A833D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RONAL ISAAC CARVAJAL CONTRERAS – TRIUNFO LEGAL S.A.S</w:t>
      </w:r>
    </w:p>
    <w:p w:rsidR="00BA3082" w:rsidRPr="0054732D" w:rsidRDefault="00BA3082" w:rsidP="00A833D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JOSÉ IGNACIO CÁRDENAS PEREA</w:t>
      </w:r>
    </w:p>
    <w:p w:rsidR="00BA3082" w:rsidRPr="0054732D" w:rsidRDefault="00BA3082" w:rsidP="00A833D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 xml:space="preserve">ELEUTERIO CALENTURA VERA </w:t>
      </w:r>
    </w:p>
    <w:p w:rsidR="000E3A83" w:rsidRPr="0054732D" w:rsidRDefault="000E3A83" w:rsidP="00A833D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CARLOS EDUARDO ALONSO CASTIBLANCO</w:t>
      </w:r>
    </w:p>
    <w:p w:rsidR="000E3A83" w:rsidRPr="0054732D" w:rsidRDefault="000E3A83" w:rsidP="00A833D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JOSÉ IGNACIO CÁRDENAS PEREA</w:t>
      </w:r>
    </w:p>
    <w:p w:rsidR="000E3A83" w:rsidRPr="0054732D" w:rsidRDefault="000E3A83" w:rsidP="00A833D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SANDRA MARLEN FIGUEREDO CUERVO</w:t>
      </w:r>
    </w:p>
    <w:p w:rsidR="000E3A83" w:rsidRPr="0054732D" w:rsidRDefault="000E3A83" w:rsidP="00A833D6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PARQUEADERO SIA SALVAMENTOS S.A.S</w:t>
      </w:r>
    </w:p>
    <w:p w:rsidR="00015762" w:rsidRPr="0054732D" w:rsidRDefault="000E3A83" w:rsidP="004F1963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PARQUEADERO SERVICIOS INTEGRALES UTOMOTRIZ SIA SALVAMENTOS S.A.S</w:t>
      </w:r>
    </w:p>
    <w:p w:rsidR="0054732D" w:rsidRPr="0054732D" w:rsidRDefault="0054732D" w:rsidP="004F1963">
      <w:pPr>
        <w:pStyle w:val="Prrafodelista"/>
        <w:numPr>
          <w:ilvl w:val="0"/>
          <w:numId w:val="1"/>
        </w:numPr>
        <w:spacing w:after="0"/>
        <w:jc w:val="both"/>
        <w:rPr>
          <w:rFonts w:ascii="Tahoma" w:hAnsi="Tahoma"/>
          <w:b/>
          <w:iCs/>
          <w:color w:val="000080"/>
          <w:sz w:val="20"/>
          <w:szCs w:val="20"/>
        </w:rPr>
      </w:pPr>
      <w:r w:rsidRPr="0054732D">
        <w:rPr>
          <w:rFonts w:ascii="Tahoma" w:hAnsi="Tahoma"/>
          <w:b/>
          <w:iCs/>
          <w:color w:val="000080"/>
          <w:sz w:val="20"/>
          <w:szCs w:val="20"/>
        </w:rPr>
        <w:t>JULIÁN ANDRÉS MORENO PINTOR</w:t>
      </w:r>
    </w:p>
    <w:p w:rsidR="0054732D" w:rsidRPr="000E3A83" w:rsidRDefault="0054732D" w:rsidP="0054732D">
      <w:pPr>
        <w:pStyle w:val="Prrafodelista"/>
        <w:spacing w:after="0"/>
        <w:jc w:val="both"/>
        <w:rPr>
          <w:rFonts w:ascii="Tahoma" w:hAnsi="Tahoma"/>
          <w:b/>
          <w:iCs/>
          <w:color w:val="000080"/>
        </w:rPr>
      </w:pPr>
    </w:p>
    <w:p w:rsidR="00A82564" w:rsidRPr="00EA2DD9" w:rsidRDefault="00A82564" w:rsidP="007E1D8F">
      <w:pPr>
        <w:spacing w:after="0" w:line="240" w:lineRule="auto"/>
        <w:jc w:val="both"/>
        <w:rPr>
          <w:rFonts w:ascii="Tahoma" w:hAnsi="Tahoma"/>
          <w:iCs/>
          <w:color w:val="000080"/>
        </w:rPr>
      </w:pPr>
      <w:r w:rsidRPr="00EA2DD9">
        <w:rPr>
          <w:rFonts w:ascii="Tahoma" w:hAnsi="Tahoma"/>
          <w:iCs/>
          <w:color w:val="000080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E4137E" w:rsidRPr="00EA2DD9" w:rsidRDefault="00E4137E" w:rsidP="002E2C93">
      <w:pPr>
        <w:spacing w:after="0"/>
        <w:jc w:val="both"/>
        <w:rPr>
          <w:rFonts w:ascii="Tahoma" w:hAnsi="Tahoma"/>
          <w:b/>
          <w:iCs/>
          <w:color w:val="000080"/>
        </w:rPr>
      </w:pPr>
    </w:p>
    <w:p w:rsidR="00A82564" w:rsidRPr="00EA2DD9" w:rsidRDefault="00A82564" w:rsidP="004A2C6B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EA2DD9">
        <w:rPr>
          <w:rFonts w:ascii="Tahoma" w:hAnsi="Tahoma"/>
          <w:b/>
          <w:iCs/>
          <w:color w:val="000080"/>
        </w:rPr>
        <w:t xml:space="preserve">SE FIJA EL </w:t>
      </w:r>
      <w:r w:rsidR="008534A2">
        <w:rPr>
          <w:rFonts w:ascii="Tahoma" w:hAnsi="Tahoma"/>
          <w:b/>
          <w:iCs/>
          <w:color w:val="000080"/>
        </w:rPr>
        <w:t>18</w:t>
      </w:r>
      <w:r w:rsidR="00CD0E86" w:rsidRPr="00EA2DD9">
        <w:rPr>
          <w:rFonts w:ascii="Tahoma" w:hAnsi="Tahoma"/>
          <w:b/>
          <w:iCs/>
          <w:color w:val="000080"/>
        </w:rPr>
        <w:t xml:space="preserve"> </w:t>
      </w:r>
      <w:r w:rsidRPr="00EA2DD9">
        <w:rPr>
          <w:rFonts w:ascii="Tahoma" w:hAnsi="Tahoma"/>
          <w:b/>
          <w:iCs/>
          <w:color w:val="000080"/>
        </w:rPr>
        <w:t xml:space="preserve">DE </w:t>
      </w:r>
      <w:r w:rsidR="008534A2">
        <w:rPr>
          <w:rFonts w:ascii="Tahoma" w:hAnsi="Tahoma"/>
          <w:b/>
          <w:iCs/>
          <w:color w:val="000080"/>
        </w:rPr>
        <w:t>MAYO</w:t>
      </w:r>
      <w:r w:rsidRPr="00EA2DD9">
        <w:rPr>
          <w:rFonts w:ascii="Tahoma" w:hAnsi="Tahoma"/>
          <w:b/>
          <w:iCs/>
          <w:color w:val="000080"/>
        </w:rPr>
        <w:t xml:space="preserve"> DE </w:t>
      </w:r>
      <w:r w:rsidR="00495DE1" w:rsidRPr="00EA2DD9">
        <w:rPr>
          <w:rFonts w:ascii="Tahoma" w:hAnsi="Tahoma"/>
          <w:b/>
          <w:iCs/>
          <w:color w:val="000080"/>
        </w:rPr>
        <w:t>2020</w:t>
      </w:r>
      <w:r w:rsidRPr="00EA2DD9">
        <w:rPr>
          <w:rFonts w:ascii="Tahoma" w:hAnsi="Tahoma"/>
          <w:b/>
          <w:iCs/>
          <w:color w:val="000080"/>
        </w:rPr>
        <w:t xml:space="preserve"> A LAS 8:00 A.M</w:t>
      </w:r>
    </w:p>
    <w:p w:rsidR="00DF1328" w:rsidRPr="00EA2DD9" w:rsidRDefault="00DF1328" w:rsidP="004A2C6B">
      <w:pPr>
        <w:spacing w:after="0" w:line="240" w:lineRule="auto"/>
        <w:jc w:val="both"/>
        <w:rPr>
          <w:rFonts w:ascii="Tahoma" w:hAnsi="Tahoma"/>
          <w:iCs/>
          <w:color w:val="000080"/>
        </w:rPr>
      </w:pPr>
    </w:p>
    <w:p w:rsidR="006B131B" w:rsidRDefault="005C351C" w:rsidP="000E3A83">
      <w:pPr>
        <w:spacing w:after="0" w:line="240" w:lineRule="auto"/>
        <w:jc w:val="both"/>
        <w:rPr>
          <w:rFonts w:ascii="Tahoma" w:hAnsi="Tahoma"/>
          <w:b/>
          <w:iCs/>
          <w:color w:val="000080"/>
        </w:rPr>
      </w:pPr>
      <w:r w:rsidRPr="00EA2DD9">
        <w:rPr>
          <w:rFonts w:ascii="Tahoma" w:hAnsi="Tahoma"/>
          <w:b/>
          <w:iCs/>
          <w:color w:val="000080"/>
        </w:rPr>
        <w:t xml:space="preserve">VENCE: EL </w:t>
      </w:r>
      <w:r w:rsidR="008534A2">
        <w:rPr>
          <w:rFonts w:ascii="Tahoma" w:hAnsi="Tahoma"/>
          <w:b/>
          <w:iCs/>
          <w:color w:val="000080"/>
        </w:rPr>
        <w:t>18</w:t>
      </w:r>
      <w:r w:rsidR="00495DE1" w:rsidRPr="00EA2DD9">
        <w:rPr>
          <w:rFonts w:ascii="Tahoma" w:hAnsi="Tahoma"/>
          <w:b/>
          <w:iCs/>
          <w:color w:val="000080"/>
        </w:rPr>
        <w:t xml:space="preserve"> DE </w:t>
      </w:r>
      <w:r w:rsidR="008534A2">
        <w:rPr>
          <w:rFonts w:ascii="Tahoma" w:hAnsi="Tahoma"/>
          <w:b/>
          <w:iCs/>
          <w:color w:val="000080"/>
        </w:rPr>
        <w:t>MAYO</w:t>
      </w:r>
      <w:bookmarkStart w:id="0" w:name="_GoBack"/>
      <w:bookmarkEnd w:id="0"/>
      <w:r w:rsidR="00495DE1" w:rsidRPr="00EA2DD9">
        <w:rPr>
          <w:rFonts w:ascii="Tahoma" w:hAnsi="Tahoma"/>
          <w:b/>
          <w:iCs/>
          <w:color w:val="000080"/>
        </w:rPr>
        <w:t xml:space="preserve"> DE 2020 </w:t>
      </w:r>
      <w:r w:rsidR="00A82564" w:rsidRPr="00EA2DD9">
        <w:rPr>
          <w:rFonts w:ascii="Tahoma" w:hAnsi="Tahoma"/>
          <w:b/>
          <w:iCs/>
          <w:color w:val="000080"/>
        </w:rPr>
        <w:t>A LAS 5:00 PM</w:t>
      </w:r>
    </w:p>
    <w:p w:rsidR="0054732D" w:rsidRPr="00EA2DD9" w:rsidRDefault="0054732D" w:rsidP="000E3A83">
      <w:pPr>
        <w:spacing w:after="0" w:line="240" w:lineRule="auto"/>
        <w:jc w:val="both"/>
        <w:rPr>
          <w:rFonts w:ascii="Tahoma" w:hAnsi="Tahoma" w:cs="Tahoma"/>
        </w:rPr>
      </w:pPr>
    </w:p>
    <w:p w:rsidR="00235214" w:rsidRPr="00EA2DD9" w:rsidRDefault="00235214" w:rsidP="002E2C93">
      <w:pPr>
        <w:spacing w:after="0"/>
        <w:jc w:val="center"/>
        <w:rPr>
          <w:rFonts w:ascii="Tahoma" w:hAnsi="Tahoma" w:cs="Tahoma"/>
        </w:rPr>
      </w:pPr>
    </w:p>
    <w:p w:rsidR="00AC46C6" w:rsidRDefault="00952251" w:rsidP="00952251">
      <w:pPr>
        <w:spacing w:after="0"/>
        <w:jc w:val="both"/>
        <w:rPr>
          <w:rFonts w:ascii="Tahoma" w:hAnsi="Tahoma" w:cs="Tahoma"/>
          <w:iCs/>
          <w:color w:val="000080"/>
        </w:rPr>
      </w:pPr>
      <w:r w:rsidRPr="00FA6E8E">
        <w:rPr>
          <w:rFonts w:ascii="Tahoma" w:hAnsi="Tahoma" w:cs="Tahoma"/>
          <w:iCs/>
          <w:color w:val="000080"/>
        </w:rPr>
        <w:t>Igualmente se publica</w:t>
      </w:r>
      <w:r>
        <w:rPr>
          <w:rFonts w:ascii="Tahoma" w:hAnsi="Tahoma" w:cs="Tahoma"/>
          <w:iCs/>
          <w:color w:val="000080"/>
        </w:rPr>
        <w:t xml:space="preserve"> el presente AVISO en la página web de esta C</w:t>
      </w:r>
      <w:r w:rsidRPr="00FA6E8E">
        <w:rPr>
          <w:rFonts w:ascii="Tahoma" w:hAnsi="Tahoma" w:cs="Tahoma"/>
          <w:iCs/>
          <w:color w:val="000080"/>
        </w:rPr>
        <w:t>orporación</w:t>
      </w:r>
      <w:r>
        <w:rPr>
          <w:rFonts w:ascii="Tahoma" w:hAnsi="Tahoma" w:cs="Tahoma"/>
          <w:iCs/>
          <w:color w:val="000080"/>
        </w:rPr>
        <w:t>.</w:t>
      </w:r>
    </w:p>
    <w:p w:rsidR="0054732D" w:rsidRPr="00EA2DD9" w:rsidRDefault="0054732D" w:rsidP="00952251">
      <w:pPr>
        <w:spacing w:after="0"/>
        <w:jc w:val="both"/>
        <w:rPr>
          <w:rFonts w:ascii="Tahoma" w:hAnsi="Tahoma" w:cs="Tahoma"/>
        </w:rPr>
      </w:pPr>
    </w:p>
    <w:p w:rsidR="007E1D8F" w:rsidRPr="00EA2DD9" w:rsidRDefault="007E1D8F" w:rsidP="002E2C93">
      <w:pPr>
        <w:spacing w:after="0"/>
        <w:jc w:val="center"/>
        <w:rPr>
          <w:rFonts w:ascii="Tahoma" w:hAnsi="Tahoma" w:cs="Tahoma"/>
        </w:rPr>
      </w:pPr>
    </w:p>
    <w:p w:rsidR="00A46630" w:rsidRPr="00EA2DD9" w:rsidRDefault="00A46630" w:rsidP="002E2C93">
      <w:pPr>
        <w:spacing w:after="0"/>
        <w:jc w:val="center"/>
        <w:rPr>
          <w:rFonts w:ascii="Tahoma" w:hAnsi="Tahoma" w:cs="Tahoma"/>
        </w:rPr>
      </w:pPr>
    </w:p>
    <w:p w:rsidR="00A82564" w:rsidRPr="00E276D4" w:rsidRDefault="0043751C" w:rsidP="002E2C93">
      <w:pPr>
        <w:spacing w:after="0"/>
        <w:jc w:val="center"/>
        <w:rPr>
          <w:rFonts w:ascii="Tahoma" w:hAnsi="Tahoma" w:cs="Tahoma"/>
          <w:b/>
        </w:rPr>
      </w:pPr>
      <w:r w:rsidRPr="00E276D4">
        <w:rPr>
          <w:rFonts w:ascii="Tahoma" w:hAnsi="Tahoma" w:cs="Tahoma"/>
          <w:b/>
        </w:rPr>
        <w:t>C</w:t>
      </w:r>
      <w:r w:rsidR="00237927" w:rsidRPr="00E276D4">
        <w:rPr>
          <w:rFonts w:ascii="Tahoma" w:hAnsi="Tahoma" w:cs="Tahoma"/>
          <w:b/>
        </w:rPr>
        <w:t>ARLOS ALBERTO URIBE VILLEGAS</w:t>
      </w:r>
    </w:p>
    <w:p w:rsidR="004A2C6B" w:rsidRPr="00E276D4" w:rsidRDefault="00A82564">
      <w:pPr>
        <w:spacing w:after="0"/>
        <w:jc w:val="center"/>
        <w:rPr>
          <w:rFonts w:ascii="Tahoma" w:hAnsi="Tahoma" w:cs="Tahoma"/>
          <w:b/>
          <w:bCs/>
        </w:rPr>
      </w:pPr>
      <w:r w:rsidRPr="00E276D4">
        <w:rPr>
          <w:rFonts w:ascii="Tahoma" w:hAnsi="Tahoma" w:cs="Tahoma"/>
          <w:b/>
        </w:rPr>
        <w:t>SECRE</w:t>
      </w:r>
      <w:r w:rsidR="00235214" w:rsidRPr="00E276D4">
        <w:rPr>
          <w:rFonts w:ascii="Tahoma" w:hAnsi="Tahoma" w:cs="Tahoma"/>
          <w:b/>
        </w:rPr>
        <w:t>TARIO</w:t>
      </w:r>
    </w:p>
    <w:sectPr w:rsidR="004A2C6B" w:rsidRPr="00E276D4" w:rsidSect="005F24DB">
      <w:headerReference w:type="first" r:id="rId9"/>
      <w:footerReference w:type="first" r:id="rId10"/>
      <w:pgSz w:w="12240" w:h="18720" w:code="14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AAC" w:rsidRDefault="00825AAC">
      <w:pPr>
        <w:spacing w:after="0" w:line="240" w:lineRule="auto"/>
      </w:pPr>
      <w:r>
        <w:separator/>
      </w:r>
    </w:p>
  </w:endnote>
  <w:endnote w:type="continuationSeparator" w:id="0">
    <w:p w:rsidR="00825AAC" w:rsidRDefault="00825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F6" w:rsidRDefault="00923DB4">
    <w:pPr>
      <w:pStyle w:val="Style3"/>
      <w:widowControl/>
      <w:ind w:left="-840"/>
      <w:jc w:val="left"/>
      <w:rPr>
        <w:rStyle w:val="FontStyle13"/>
        <w:lang w:val="es-ES_tradnl" w:eastAsia="es-ES_tradnl"/>
      </w:rPr>
    </w:pPr>
    <w:r>
      <w:rPr>
        <w:rStyle w:val="FontStyle13"/>
        <w:lang w:val="es-ES_tradnl" w:eastAsia="es-ES_tradnl"/>
      </w:rPr>
      <w:t>NULIDAD DE ESCRITURA PÚBLICA DE PEDRO JOSÉ PARRA PLAZAS Y ESTHER DE JESÚS PARRA DE ORTlZ EN CONTRA DE ALBERTO LOZANO SÁNCHEZ Y OTROS.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AAC" w:rsidRDefault="00825AAC">
      <w:pPr>
        <w:spacing w:after="0" w:line="240" w:lineRule="auto"/>
      </w:pPr>
      <w:r>
        <w:separator/>
      </w:r>
    </w:p>
  </w:footnote>
  <w:footnote w:type="continuationSeparator" w:id="0">
    <w:p w:rsidR="00825AAC" w:rsidRDefault="00825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BF6" w:rsidRDefault="003A5613">
    <w:pPr>
      <w:pStyle w:val="Style1"/>
      <w:widowControl/>
      <w:ind w:left="3331"/>
      <w:rPr>
        <w:rStyle w:val="FontStyle11"/>
        <w:lang w:val="es-ES_tradnl" w:eastAsia="es-ES_tradnl"/>
      </w:rPr>
    </w:pPr>
  </w:p>
  <w:p w:rsidR="00BC2BF6" w:rsidRDefault="003A5613">
    <w:pPr>
      <w:pStyle w:val="Style4"/>
      <w:widowControl/>
      <w:spacing w:line="240" w:lineRule="exact"/>
      <w:ind w:left="-840" w:right="53"/>
      <w:jc w:val="right"/>
      <w:rPr>
        <w:sz w:val="20"/>
        <w:szCs w:val="20"/>
      </w:rPr>
    </w:pPr>
  </w:p>
  <w:p w:rsidR="00BC2BF6" w:rsidRDefault="00923DB4">
    <w:pPr>
      <w:pStyle w:val="Style4"/>
      <w:widowControl/>
      <w:spacing w:before="53"/>
      <w:ind w:left="-840" w:right="53"/>
      <w:jc w:val="right"/>
      <w:rPr>
        <w:rStyle w:val="FontStyle15"/>
        <w:lang w:val="es-ES_tradnl" w:eastAsia="es-ES_tradnl"/>
      </w:rPr>
    </w:pPr>
    <w:r>
      <w:rPr>
        <w:rStyle w:val="FontStyle15"/>
        <w:lang w:val="es-ES_tradnl" w:eastAsia="es-ES_tradnl"/>
      </w:rPr>
      <w:t>RAD. 11001-31-10-023-2014-00629-01 (7176)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72225"/>
    <w:multiLevelType w:val="hybridMultilevel"/>
    <w:tmpl w:val="4768E6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76"/>
    <w:rsid w:val="00015762"/>
    <w:rsid w:val="00022ABE"/>
    <w:rsid w:val="0002681B"/>
    <w:rsid w:val="000320CD"/>
    <w:rsid w:val="000379D7"/>
    <w:rsid w:val="0004126C"/>
    <w:rsid w:val="0004284E"/>
    <w:rsid w:val="00073976"/>
    <w:rsid w:val="000848AD"/>
    <w:rsid w:val="00090CCD"/>
    <w:rsid w:val="000A04D5"/>
    <w:rsid w:val="000A47B6"/>
    <w:rsid w:val="000A5896"/>
    <w:rsid w:val="000B16D8"/>
    <w:rsid w:val="000B5AFC"/>
    <w:rsid w:val="000E0720"/>
    <w:rsid w:val="000E3A83"/>
    <w:rsid w:val="000E5C0B"/>
    <w:rsid w:val="000E62AC"/>
    <w:rsid w:val="00107666"/>
    <w:rsid w:val="00120909"/>
    <w:rsid w:val="00122339"/>
    <w:rsid w:val="001233FA"/>
    <w:rsid w:val="00143F4F"/>
    <w:rsid w:val="00145686"/>
    <w:rsid w:val="001543A2"/>
    <w:rsid w:val="0015646F"/>
    <w:rsid w:val="001607CD"/>
    <w:rsid w:val="00173BDF"/>
    <w:rsid w:val="00182871"/>
    <w:rsid w:val="001947E7"/>
    <w:rsid w:val="001A48DE"/>
    <w:rsid w:val="001D491C"/>
    <w:rsid w:val="001E1013"/>
    <w:rsid w:val="001F4F85"/>
    <w:rsid w:val="00215D55"/>
    <w:rsid w:val="002245D7"/>
    <w:rsid w:val="0022531A"/>
    <w:rsid w:val="002264D5"/>
    <w:rsid w:val="00235214"/>
    <w:rsid w:val="00237927"/>
    <w:rsid w:val="00242EFE"/>
    <w:rsid w:val="00256C89"/>
    <w:rsid w:val="002666F2"/>
    <w:rsid w:val="00281D39"/>
    <w:rsid w:val="002900E3"/>
    <w:rsid w:val="00291BBF"/>
    <w:rsid w:val="002A0048"/>
    <w:rsid w:val="002A3F6B"/>
    <w:rsid w:val="002A626F"/>
    <w:rsid w:val="002C03D6"/>
    <w:rsid w:val="002C1133"/>
    <w:rsid w:val="002E2C93"/>
    <w:rsid w:val="002F4575"/>
    <w:rsid w:val="0031251C"/>
    <w:rsid w:val="00320F6E"/>
    <w:rsid w:val="00333548"/>
    <w:rsid w:val="00344057"/>
    <w:rsid w:val="003565FA"/>
    <w:rsid w:val="00365905"/>
    <w:rsid w:val="00365C16"/>
    <w:rsid w:val="003A5613"/>
    <w:rsid w:val="003B7C7F"/>
    <w:rsid w:val="003C02FA"/>
    <w:rsid w:val="003C33A8"/>
    <w:rsid w:val="003D61B7"/>
    <w:rsid w:val="003D7E79"/>
    <w:rsid w:val="003E5A0E"/>
    <w:rsid w:val="00403181"/>
    <w:rsid w:val="004157A1"/>
    <w:rsid w:val="00422E7E"/>
    <w:rsid w:val="004255B1"/>
    <w:rsid w:val="00435787"/>
    <w:rsid w:val="00436489"/>
    <w:rsid w:val="0043751C"/>
    <w:rsid w:val="00442CD2"/>
    <w:rsid w:val="004516C1"/>
    <w:rsid w:val="004774B1"/>
    <w:rsid w:val="00483465"/>
    <w:rsid w:val="0049535A"/>
    <w:rsid w:val="00495DE1"/>
    <w:rsid w:val="004A2C6B"/>
    <w:rsid w:val="004A7217"/>
    <w:rsid w:val="004B6CE9"/>
    <w:rsid w:val="004B6D6A"/>
    <w:rsid w:val="004B74EC"/>
    <w:rsid w:val="004C44D7"/>
    <w:rsid w:val="004D2B49"/>
    <w:rsid w:val="004D2D68"/>
    <w:rsid w:val="004E3D65"/>
    <w:rsid w:val="004F0973"/>
    <w:rsid w:val="004F645D"/>
    <w:rsid w:val="005004A7"/>
    <w:rsid w:val="00504B62"/>
    <w:rsid w:val="00513A82"/>
    <w:rsid w:val="0052691B"/>
    <w:rsid w:val="00530F01"/>
    <w:rsid w:val="00534908"/>
    <w:rsid w:val="0054732D"/>
    <w:rsid w:val="00551156"/>
    <w:rsid w:val="005857A6"/>
    <w:rsid w:val="00587AFF"/>
    <w:rsid w:val="0059108F"/>
    <w:rsid w:val="005928E0"/>
    <w:rsid w:val="00594D6A"/>
    <w:rsid w:val="005B574E"/>
    <w:rsid w:val="005C351C"/>
    <w:rsid w:val="005C3991"/>
    <w:rsid w:val="005E7199"/>
    <w:rsid w:val="005E7CB6"/>
    <w:rsid w:val="005F24DB"/>
    <w:rsid w:val="005F2A69"/>
    <w:rsid w:val="005F400B"/>
    <w:rsid w:val="0061064A"/>
    <w:rsid w:val="00615260"/>
    <w:rsid w:val="00616FF9"/>
    <w:rsid w:val="00621F4F"/>
    <w:rsid w:val="00623A3F"/>
    <w:rsid w:val="00624A56"/>
    <w:rsid w:val="00647767"/>
    <w:rsid w:val="0065258D"/>
    <w:rsid w:val="00666EAA"/>
    <w:rsid w:val="00672FE8"/>
    <w:rsid w:val="00674DAD"/>
    <w:rsid w:val="00677D95"/>
    <w:rsid w:val="0069148F"/>
    <w:rsid w:val="006B131B"/>
    <w:rsid w:val="006C08EC"/>
    <w:rsid w:val="006C2F04"/>
    <w:rsid w:val="006F273F"/>
    <w:rsid w:val="0073211C"/>
    <w:rsid w:val="0074008F"/>
    <w:rsid w:val="0075427D"/>
    <w:rsid w:val="00767F35"/>
    <w:rsid w:val="007771CB"/>
    <w:rsid w:val="00777F09"/>
    <w:rsid w:val="007A1F97"/>
    <w:rsid w:val="007D1E87"/>
    <w:rsid w:val="007D630A"/>
    <w:rsid w:val="007E062E"/>
    <w:rsid w:val="007E1D8F"/>
    <w:rsid w:val="007E64C1"/>
    <w:rsid w:val="00801EE4"/>
    <w:rsid w:val="00816DAD"/>
    <w:rsid w:val="00825AAC"/>
    <w:rsid w:val="00830AD3"/>
    <w:rsid w:val="00831F6D"/>
    <w:rsid w:val="00835EBD"/>
    <w:rsid w:val="00840C46"/>
    <w:rsid w:val="00847B8D"/>
    <w:rsid w:val="0085174C"/>
    <w:rsid w:val="008534A2"/>
    <w:rsid w:val="0086551A"/>
    <w:rsid w:val="00866A39"/>
    <w:rsid w:val="00867959"/>
    <w:rsid w:val="00873DF4"/>
    <w:rsid w:val="00880AEB"/>
    <w:rsid w:val="00881B85"/>
    <w:rsid w:val="00892FFA"/>
    <w:rsid w:val="008952DC"/>
    <w:rsid w:val="008A3DF5"/>
    <w:rsid w:val="008B6A56"/>
    <w:rsid w:val="008B7831"/>
    <w:rsid w:val="008C16C6"/>
    <w:rsid w:val="008C3D9A"/>
    <w:rsid w:val="008C58C0"/>
    <w:rsid w:val="008E0014"/>
    <w:rsid w:val="008E1490"/>
    <w:rsid w:val="008E3D68"/>
    <w:rsid w:val="008F687C"/>
    <w:rsid w:val="0092262E"/>
    <w:rsid w:val="00923C6C"/>
    <w:rsid w:val="00923DB4"/>
    <w:rsid w:val="00940EFE"/>
    <w:rsid w:val="00943B59"/>
    <w:rsid w:val="00945FD8"/>
    <w:rsid w:val="00952251"/>
    <w:rsid w:val="009A02A2"/>
    <w:rsid w:val="009C2856"/>
    <w:rsid w:val="009C62AC"/>
    <w:rsid w:val="009D0120"/>
    <w:rsid w:val="009F0F62"/>
    <w:rsid w:val="009F219D"/>
    <w:rsid w:val="00A07DB2"/>
    <w:rsid w:val="00A26197"/>
    <w:rsid w:val="00A32570"/>
    <w:rsid w:val="00A36FFC"/>
    <w:rsid w:val="00A46630"/>
    <w:rsid w:val="00A544B5"/>
    <w:rsid w:val="00A7029F"/>
    <w:rsid w:val="00A82564"/>
    <w:rsid w:val="00A833D6"/>
    <w:rsid w:val="00A95D87"/>
    <w:rsid w:val="00AA22BF"/>
    <w:rsid w:val="00AA5ACB"/>
    <w:rsid w:val="00AC156E"/>
    <w:rsid w:val="00AC46C6"/>
    <w:rsid w:val="00AD0B8B"/>
    <w:rsid w:val="00AD0E34"/>
    <w:rsid w:val="00AE1C2C"/>
    <w:rsid w:val="00AE6B7D"/>
    <w:rsid w:val="00AF3503"/>
    <w:rsid w:val="00B01D2D"/>
    <w:rsid w:val="00B037F1"/>
    <w:rsid w:val="00B04CEC"/>
    <w:rsid w:val="00B129DD"/>
    <w:rsid w:val="00B14377"/>
    <w:rsid w:val="00B2339C"/>
    <w:rsid w:val="00B345B1"/>
    <w:rsid w:val="00B3714E"/>
    <w:rsid w:val="00B60F45"/>
    <w:rsid w:val="00B80827"/>
    <w:rsid w:val="00BA3082"/>
    <w:rsid w:val="00BB2408"/>
    <w:rsid w:val="00BB6F4E"/>
    <w:rsid w:val="00BD38BF"/>
    <w:rsid w:val="00BE3742"/>
    <w:rsid w:val="00BE7121"/>
    <w:rsid w:val="00C37926"/>
    <w:rsid w:val="00C57EB3"/>
    <w:rsid w:val="00C71AEA"/>
    <w:rsid w:val="00C94254"/>
    <w:rsid w:val="00CA67D7"/>
    <w:rsid w:val="00CB6CFD"/>
    <w:rsid w:val="00CC6026"/>
    <w:rsid w:val="00CD0E86"/>
    <w:rsid w:val="00CE062A"/>
    <w:rsid w:val="00D03FED"/>
    <w:rsid w:val="00D062B4"/>
    <w:rsid w:val="00D209B8"/>
    <w:rsid w:val="00D30065"/>
    <w:rsid w:val="00D307DE"/>
    <w:rsid w:val="00D30832"/>
    <w:rsid w:val="00D43FA2"/>
    <w:rsid w:val="00D66A4D"/>
    <w:rsid w:val="00D7240D"/>
    <w:rsid w:val="00D83842"/>
    <w:rsid w:val="00D905C3"/>
    <w:rsid w:val="00DA294B"/>
    <w:rsid w:val="00DA60F5"/>
    <w:rsid w:val="00DC2DF8"/>
    <w:rsid w:val="00DD3E49"/>
    <w:rsid w:val="00DD504B"/>
    <w:rsid w:val="00DE36D6"/>
    <w:rsid w:val="00DE5B3A"/>
    <w:rsid w:val="00DF1328"/>
    <w:rsid w:val="00DF59CF"/>
    <w:rsid w:val="00DF7677"/>
    <w:rsid w:val="00E01087"/>
    <w:rsid w:val="00E12C82"/>
    <w:rsid w:val="00E276D4"/>
    <w:rsid w:val="00E3132F"/>
    <w:rsid w:val="00E34D78"/>
    <w:rsid w:val="00E4137E"/>
    <w:rsid w:val="00E50789"/>
    <w:rsid w:val="00E8401B"/>
    <w:rsid w:val="00E876A2"/>
    <w:rsid w:val="00EA2DD9"/>
    <w:rsid w:val="00EB2650"/>
    <w:rsid w:val="00EC427E"/>
    <w:rsid w:val="00ED0654"/>
    <w:rsid w:val="00EF3928"/>
    <w:rsid w:val="00F10C41"/>
    <w:rsid w:val="00F10F81"/>
    <w:rsid w:val="00F21D7D"/>
    <w:rsid w:val="00F33397"/>
    <w:rsid w:val="00F372A7"/>
    <w:rsid w:val="00F435D9"/>
    <w:rsid w:val="00F62454"/>
    <w:rsid w:val="00F7577E"/>
    <w:rsid w:val="00F92A29"/>
    <w:rsid w:val="00F95C2D"/>
    <w:rsid w:val="00FD5705"/>
    <w:rsid w:val="00FD742D"/>
    <w:rsid w:val="00FE109D"/>
    <w:rsid w:val="00FE5DD0"/>
    <w:rsid w:val="00F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78C76C-4F59-4F16-AD7C-81664C58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976"/>
    <w:pPr>
      <w:spacing w:after="200" w:line="276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7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DB2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D43FA2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015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2">
    <w:name w:val="Style2"/>
    <w:basedOn w:val="Normal"/>
    <w:uiPriority w:val="99"/>
    <w:rsid w:val="00015762"/>
    <w:pPr>
      <w:widowControl w:val="0"/>
      <w:autoSpaceDE w:val="0"/>
      <w:autoSpaceDN w:val="0"/>
      <w:adjustRightInd w:val="0"/>
      <w:spacing w:after="0" w:line="451" w:lineRule="exact"/>
      <w:jc w:val="center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3">
    <w:name w:val="Style3"/>
    <w:basedOn w:val="Normal"/>
    <w:uiPriority w:val="99"/>
    <w:rsid w:val="00015762"/>
    <w:pPr>
      <w:widowControl w:val="0"/>
      <w:autoSpaceDE w:val="0"/>
      <w:autoSpaceDN w:val="0"/>
      <w:adjustRightInd w:val="0"/>
      <w:spacing w:after="0" w:line="197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4">
    <w:name w:val="Style4"/>
    <w:basedOn w:val="Normal"/>
    <w:uiPriority w:val="99"/>
    <w:rsid w:val="000157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5">
    <w:name w:val="Style5"/>
    <w:basedOn w:val="Normal"/>
    <w:uiPriority w:val="99"/>
    <w:rsid w:val="00015762"/>
    <w:pPr>
      <w:widowControl w:val="0"/>
      <w:autoSpaceDE w:val="0"/>
      <w:autoSpaceDN w:val="0"/>
      <w:adjustRightInd w:val="0"/>
      <w:spacing w:after="0" w:line="450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6">
    <w:name w:val="Style6"/>
    <w:basedOn w:val="Normal"/>
    <w:uiPriority w:val="99"/>
    <w:rsid w:val="00015762"/>
    <w:pPr>
      <w:widowControl w:val="0"/>
      <w:autoSpaceDE w:val="0"/>
      <w:autoSpaceDN w:val="0"/>
      <w:adjustRightInd w:val="0"/>
      <w:spacing w:after="0" w:line="442" w:lineRule="exact"/>
      <w:ind w:firstLine="590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015762"/>
    <w:pPr>
      <w:widowControl w:val="0"/>
      <w:autoSpaceDE w:val="0"/>
      <w:autoSpaceDN w:val="0"/>
      <w:adjustRightInd w:val="0"/>
      <w:spacing w:after="0" w:line="454" w:lineRule="exact"/>
      <w:ind w:firstLine="422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1">
    <w:name w:val="Font Style11"/>
    <w:basedOn w:val="Fuentedeprrafopredeter"/>
    <w:uiPriority w:val="99"/>
    <w:rsid w:val="00015762"/>
    <w:rPr>
      <w:rFonts w:ascii="Arial" w:hAnsi="Arial" w:cs="Arial"/>
      <w:b/>
      <w:bCs/>
      <w:sz w:val="24"/>
      <w:szCs w:val="24"/>
    </w:rPr>
  </w:style>
  <w:style w:type="character" w:customStyle="1" w:styleId="FontStyle12">
    <w:name w:val="Font Style12"/>
    <w:basedOn w:val="Fuentedeprrafopredeter"/>
    <w:uiPriority w:val="99"/>
    <w:rsid w:val="00015762"/>
    <w:rPr>
      <w:rFonts w:ascii="Arial" w:hAnsi="Arial" w:cs="Arial"/>
      <w:b/>
      <w:bCs/>
      <w:i/>
      <w:iCs/>
      <w:sz w:val="24"/>
      <w:szCs w:val="24"/>
    </w:rPr>
  </w:style>
  <w:style w:type="character" w:customStyle="1" w:styleId="FontStyle13">
    <w:name w:val="Font Style13"/>
    <w:basedOn w:val="Fuentedeprrafopredeter"/>
    <w:uiPriority w:val="99"/>
    <w:rsid w:val="00015762"/>
    <w:rPr>
      <w:rFonts w:ascii="Arial" w:hAnsi="Arial" w:cs="Arial"/>
      <w:i/>
      <w:iCs/>
      <w:sz w:val="14"/>
      <w:szCs w:val="14"/>
    </w:rPr>
  </w:style>
  <w:style w:type="character" w:customStyle="1" w:styleId="FontStyle14">
    <w:name w:val="Font Style14"/>
    <w:basedOn w:val="Fuentedeprrafopredeter"/>
    <w:uiPriority w:val="99"/>
    <w:rsid w:val="00015762"/>
    <w:rPr>
      <w:rFonts w:ascii="Arial" w:hAnsi="Arial" w:cs="Arial"/>
      <w:sz w:val="24"/>
      <w:szCs w:val="24"/>
    </w:rPr>
  </w:style>
  <w:style w:type="character" w:customStyle="1" w:styleId="FontStyle15">
    <w:name w:val="Font Style15"/>
    <w:basedOn w:val="Fuentedeprrafopredeter"/>
    <w:uiPriority w:val="99"/>
    <w:rsid w:val="00015762"/>
    <w:rPr>
      <w:rFonts w:ascii="Arial" w:hAnsi="Arial" w:cs="Arial"/>
      <w:b/>
      <w:bCs/>
      <w:sz w:val="14"/>
      <w:szCs w:val="14"/>
    </w:rPr>
  </w:style>
  <w:style w:type="paragraph" w:styleId="Encabezado">
    <w:name w:val="header"/>
    <w:basedOn w:val="Normal"/>
    <w:link w:val="EncabezadoCar"/>
    <w:uiPriority w:val="99"/>
    <w:unhideWhenUsed/>
    <w:rsid w:val="00F21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1D7D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F21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D7D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2C33-7866-47AC-A465-6ECE6284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LA SECRETARIA DE LA SALA FAMILIA DEL TRIBUNAL SUPERIOR DEL DISTRITO JUDI</vt:lpstr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Jose Hernandez Arteaga</dc:creator>
  <cp:keywords/>
  <dc:description/>
  <cp:lastModifiedBy>Bayron Jose Hernandez Arteaga</cp:lastModifiedBy>
  <cp:revision>2</cp:revision>
  <cp:lastPrinted>2020-05-18T20:09:00Z</cp:lastPrinted>
  <dcterms:created xsi:type="dcterms:W3CDTF">2020-05-18T20:12:00Z</dcterms:created>
  <dcterms:modified xsi:type="dcterms:W3CDTF">2020-05-18T20:12:00Z</dcterms:modified>
</cp:coreProperties>
</file>