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EA" w:rsidRPr="00400D06" w:rsidRDefault="002865EA" w:rsidP="002865EA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>39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  DE 2020</w:t>
      </w:r>
    </w:p>
    <w:p w:rsidR="002865EA" w:rsidRPr="00400D06" w:rsidRDefault="002865EA" w:rsidP="002865EA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2865EA" w:rsidRPr="00400D06" w:rsidRDefault="002865EA" w:rsidP="002865EA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2865EA" w:rsidRPr="00400D06" w:rsidRDefault="002865EA" w:rsidP="002865EA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2865EA" w:rsidRPr="00400D06" w:rsidRDefault="002865EA" w:rsidP="002865EA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2865EA" w:rsidRDefault="002865EA" w:rsidP="002865E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8 de octubre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2865EA" w:rsidRDefault="002865EA" w:rsidP="002865E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865EA" w:rsidRPr="00400D06" w:rsidRDefault="002865EA" w:rsidP="002865EA">
      <w:pPr>
        <w:numPr>
          <w:ilvl w:val="1"/>
          <w:numId w:val="4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2865EA" w:rsidRDefault="002865EA" w:rsidP="002865EA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865EA" w:rsidRPr="00B72A33" w:rsidTr="00CF7C39">
        <w:trPr>
          <w:trHeight w:val="1736"/>
        </w:trPr>
        <w:tc>
          <w:tcPr>
            <w:tcW w:w="8777" w:type="dxa"/>
            <w:shd w:val="clear" w:color="auto" w:fill="auto"/>
          </w:tcPr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F26F4">
              <w:rPr>
                <w:rFonts w:ascii="Garamond" w:hAnsi="Garamond" w:cs="Tahoma"/>
                <w:bCs/>
                <w:sz w:val="28"/>
                <w:szCs w:val="28"/>
              </w:rPr>
              <w:t>110012203 000 2020 01483 00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8F26F4">
              <w:rPr>
                <w:rFonts w:ascii="Garamond" w:hAnsi="Garamond" w:cs="Tahoma"/>
                <w:bCs/>
                <w:sz w:val="28"/>
                <w:szCs w:val="28"/>
              </w:rPr>
              <w:t>Nubia Alexandra Gómez Monroy</w:t>
            </w:r>
          </w:p>
          <w:p w:rsidR="002865EA" w:rsidRPr="00331BC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8F26F4">
              <w:rPr>
                <w:rFonts w:ascii="Garamond" w:hAnsi="Garamond" w:cs="Tahoma"/>
                <w:bCs/>
                <w:sz w:val="28"/>
                <w:szCs w:val="28"/>
              </w:rPr>
              <w:t>Juzgado 50 Civil del Circuito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de Bogotá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65EA" w:rsidRPr="00B72A33" w:rsidTr="00CF7C39">
        <w:trPr>
          <w:trHeight w:val="1736"/>
        </w:trPr>
        <w:tc>
          <w:tcPr>
            <w:tcW w:w="8777" w:type="dxa"/>
            <w:shd w:val="clear" w:color="auto" w:fill="auto"/>
          </w:tcPr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F26F4">
              <w:rPr>
                <w:rFonts w:ascii="Garamond" w:hAnsi="Garamond" w:cs="Tahoma"/>
                <w:bCs/>
                <w:sz w:val="28"/>
                <w:szCs w:val="28"/>
              </w:rPr>
              <w:t>110012203 000 2020 01485 00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8F26F4">
              <w:rPr>
                <w:rFonts w:ascii="Garamond" w:hAnsi="Garamond" w:cs="Tahoma"/>
                <w:bCs/>
                <w:sz w:val="28"/>
                <w:szCs w:val="28"/>
              </w:rPr>
              <w:t>Javier Arias</w:t>
            </w:r>
          </w:p>
          <w:p w:rsidR="002865EA" w:rsidRPr="00331BC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8F26F4">
              <w:rPr>
                <w:rFonts w:ascii="Garamond" w:hAnsi="Garamond" w:cs="Tahoma"/>
                <w:bCs/>
                <w:sz w:val="28"/>
                <w:szCs w:val="28"/>
              </w:rPr>
              <w:t>Juzgado 50 Civil del Circuito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de Bogotá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65EA" w:rsidRPr="00B72A33" w:rsidTr="00CF7C39">
        <w:trPr>
          <w:trHeight w:val="1736"/>
        </w:trPr>
        <w:tc>
          <w:tcPr>
            <w:tcW w:w="8777" w:type="dxa"/>
            <w:shd w:val="clear" w:color="auto" w:fill="auto"/>
          </w:tcPr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110013103 027 2020 00260 01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Silvia Esther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Cely</w:t>
            </w:r>
            <w:proofErr w:type="spellEnd"/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Sabogal</w:t>
            </w:r>
          </w:p>
          <w:p w:rsidR="002865EA" w:rsidRPr="00331BC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  <w:proofErr w:type="spellEnd"/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65EA" w:rsidRPr="00B72A33" w:rsidTr="00CF7C39">
        <w:trPr>
          <w:trHeight w:val="1736"/>
        </w:trPr>
        <w:tc>
          <w:tcPr>
            <w:tcW w:w="8777" w:type="dxa"/>
            <w:shd w:val="clear" w:color="auto" w:fill="auto"/>
          </w:tcPr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110013103 013 2020 00185 01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proofErr w:type="spellStart"/>
            <w:r w:rsidRPr="00D2084A">
              <w:rPr>
                <w:rFonts w:ascii="Garamond" w:hAnsi="Garamond" w:cs="Tahoma"/>
                <w:sz w:val="28"/>
                <w:szCs w:val="28"/>
              </w:rPr>
              <w:t>Edga</w:t>
            </w:r>
            <w:proofErr w:type="spellEnd"/>
            <w:r w:rsidRPr="00D2084A">
              <w:rPr>
                <w:rFonts w:ascii="Garamond" w:hAnsi="Garamond" w:cs="Tahoma"/>
                <w:sz w:val="28"/>
                <w:szCs w:val="28"/>
              </w:rPr>
              <w:t xml:space="preserve"> </w:t>
            </w:r>
            <w:proofErr w:type="spellStart"/>
            <w:r w:rsidRPr="00D2084A">
              <w:rPr>
                <w:rFonts w:ascii="Garamond" w:hAnsi="Garamond" w:cs="Tahoma"/>
                <w:sz w:val="28"/>
                <w:szCs w:val="28"/>
              </w:rPr>
              <w:t>Brigitte</w:t>
            </w:r>
            <w:proofErr w:type="spellEnd"/>
            <w:r w:rsidRPr="00D2084A">
              <w:rPr>
                <w:rFonts w:ascii="Garamond" w:hAnsi="Garamond" w:cs="Tahoma"/>
                <w:sz w:val="28"/>
                <w:szCs w:val="28"/>
              </w:rPr>
              <w:t xml:space="preserve"> Daza </w:t>
            </w:r>
            <w:proofErr w:type="spellStart"/>
            <w:r w:rsidRPr="00D2084A">
              <w:rPr>
                <w:rFonts w:ascii="Garamond" w:hAnsi="Garamond" w:cs="Tahoma"/>
                <w:sz w:val="28"/>
                <w:szCs w:val="28"/>
              </w:rPr>
              <w:t>Chavarro</w:t>
            </w:r>
            <w:proofErr w:type="spellEnd"/>
          </w:p>
          <w:p w:rsidR="002865EA" w:rsidRPr="00331BC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Juzgado 43 Civil Municipal de Bogotá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65EA" w:rsidRPr="00B72A33" w:rsidTr="00CF7C39">
        <w:trPr>
          <w:trHeight w:val="1736"/>
        </w:trPr>
        <w:tc>
          <w:tcPr>
            <w:tcW w:w="8777" w:type="dxa"/>
            <w:shd w:val="clear" w:color="auto" w:fill="auto"/>
          </w:tcPr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110013103 703 2020 00075 01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Luisa Marina Gutié</w:t>
            </w:r>
            <w:r w:rsidRPr="00121D10">
              <w:rPr>
                <w:rFonts w:ascii="Garamond" w:hAnsi="Garamond" w:cs="Tahoma"/>
                <w:bCs/>
                <w:sz w:val="28"/>
                <w:szCs w:val="28"/>
              </w:rPr>
              <w:t>rrez Villamil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865EA" w:rsidRPr="00331BC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  <w:proofErr w:type="spellEnd"/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y otro</w:t>
            </w:r>
          </w:p>
          <w:p w:rsidR="002865EA" w:rsidRDefault="002865EA" w:rsidP="002865E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</w:tc>
      </w:tr>
    </w:tbl>
    <w:p w:rsidR="002865EA" w:rsidRDefault="002865EA" w:rsidP="002865E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lastRenderedPageBreak/>
        <w:t>1.2. Recuso de Revisión</w:t>
      </w:r>
    </w:p>
    <w:p w:rsidR="002865EA" w:rsidRDefault="002865EA" w:rsidP="002865E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865EA" w:rsidRPr="00B72A33" w:rsidTr="00CF7C39">
        <w:trPr>
          <w:trHeight w:val="1736"/>
        </w:trPr>
        <w:tc>
          <w:tcPr>
            <w:tcW w:w="8777" w:type="dxa"/>
            <w:shd w:val="clear" w:color="auto" w:fill="auto"/>
          </w:tcPr>
          <w:p w:rsidR="002865EA" w:rsidRPr="006F7F31" w:rsidRDefault="002865EA" w:rsidP="00CF7C3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9B4A35">
              <w:rPr>
                <w:rFonts w:ascii="Garamond" w:hAnsi="Garamond" w:cs="Tahoma"/>
                <w:sz w:val="28"/>
                <w:szCs w:val="28"/>
              </w:rPr>
              <w:t>110012203 000 2019 01111 00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9B4A35">
              <w:rPr>
                <w:rFonts w:ascii="Garamond" w:hAnsi="Garamond" w:cs="Tahoma"/>
                <w:bCs/>
                <w:sz w:val="28"/>
                <w:szCs w:val="28"/>
              </w:rPr>
              <w:t>Grupo Comercial Jordania S.A.S. en Reorganización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Banco d</w:t>
            </w:r>
            <w:r w:rsidRPr="009B4A35">
              <w:rPr>
                <w:rFonts w:ascii="Garamond" w:hAnsi="Garamond" w:cs="Tahoma"/>
                <w:bCs/>
                <w:sz w:val="28"/>
                <w:szCs w:val="28"/>
              </w:rPr>
              <w:t>e Occidente</w:t>
            </w:r>
          </w:p>
          <w:p w:rsidR="002865EA" w:rsidRDefault="002865EA" w:rsidP="00CF7C39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865EA" w:rsidRDefault="002865EA" w:rsidP="00CF7C3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65EA" w:rsidRPr="006F7F31" w:rsidRDefault="002865EA" w:rsidP="00CF7C3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2865EA" w:rsidRDefault="002865EA" w:rsidP="002865E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865EA" w:rsidRPr="00400D06" w:rsidRDefault="002865EA" w:rsidP="002865E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2865EA" w:rsidRPr="00400D06" w:rsidRDefault="002865EA" w:rsidP="002865E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bookmarkStart w:id="0" w:name="_GoBack"/>
      <w:bookmarkEnd w:id="0"/>
    </w:p>
    <w:p w:rsidR="002865EA" w:rsidRPr="00400D06" w:rsidRDefault="002865EA" w:rsidP="002865E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 xml:space="preserve">7 de octubre </w:t>
      </w:r>
      <w:r w:rsidRPr="00400D06">
        <w:rPr>
          <w:rFonts w:ascii="Garamond" w:hAnsi="Garamond" w:cs="Tahoma"/>
          <w:sz w:val="28"/>
          <w:szCs w:val="28"/>
        </w:rPr>
        <w:t>de 2020.</w:t>
      </w:r>
    </w:p>
    <w:p w:rsidR="002865EA" w:rsidRDefault="002865EA" w:rsidP="002865E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865EA" w:rsidRPr="00400D06" w:rsidRDefault="002865EA" w:rsidP="002865E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865EA" w:rsidRPr="00400D06" w:rsidRDefault="002865EA" w:rsidP="002865EA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2865EA" w:rsidRDefault="002865EA" w:rsidP="002865EA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A36443" w:rsidRPr="002865EA" w:rsidRDefault="00A36443" w:rsidP="002865EA"/>
    <w:sectPr w:rsidR="00A36443" w:rsidRPr="002865EA" w:rsidSect="002865EA">
      <w:pgSz w:w="12242" w:h="18722" w:code="14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2865EA"/>
    <w:rsid w:val="003445CC"/>
    <w:rsid w:val="0044585C"/>
    <w:rsid w:val="004D333F"/>
    <w:rsid w:val="00746712"/>
    <w:rsid w:val="00767B76"/>
    <w:rsid w:val="007A01FC"/>
    <w:rsid w:val="00887137"/>
    <w:rsid w:val="008C1990"/>
    <w:rsid w:val="00A36443"/>
    <w:rsid w:val="00B80D97"/>
    <w:rsid w:val="00B92F22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2020-10-07T20:11:00Z</dcterms:created>
  <dcterms:modified xsi:type="dcterms:W3CDTF">2020-10-07T20:11:00Z</dcterms:modified>
</cp:coreProperties>
</file>