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75E" w:rsidRDefault="0006375E" w:rsidP="0006375E">
      <w:pPr>
        <w:pStyle w:val="Encabezado"/>
        <w:spacing w:line="240" w:lineRule="auto"/>
        <w:contextualSpacing/>
        <w:jc w:val="center"/>
        <w:rPr>
          <w:rFonts w:ascii="Monotype Corsiva" w:hAnsi="Monotype Corsiva"/>
          <w:b/>
          <w:bCs/>
          <w:sz w:val="32"/>
          <w:szCs w:val="32"/>
          <w:lang w:val="es-CO"/>
        </w:rPr>
      </w:pPr>
      <w:bookmarkStart w:id="0" w:name="_GoBack"/>
      <w:bookmarkEnd w:id="0"/>
      <w:r>
        <w:rPr>
          <w:rFonts w:ascii="Monotype Corsiva" w:hAnsi="Monotype Corsiva"/>
          <w:b/>
          <w:bCs/>
          <w:sz w:val="32"/>
          <w:szCs w:val="32"/>
          <w:lang w:val="es-CO"/>
        </w:rPr>
        <w:t>República de Colombia</w:t>
      </w:r>
    </w:p>
    <w:p w:rsidR="0006375E" w:rsidRDefault="0006375E" w:rsidP="0006375E">
      <w:pPr>
        <w:pStyle w:val="Encabezado"/>
        <w:spacing w:line="240" w:lineRule="auto"/>
        <w:contextualSpacing/>
        <w:jc w:val="center"/>
        <w:rPr>
          <w:rFonts w:ascii="Monotype Corsiva" w:hAnsi="Monotype Corsiva"/>
          <w:b/>
          <w:bCs/>
          <w:sz w:val="32"/>
          <w:szCs w:val="32"/>
          <w:lang w:val="es-CO"/>
        </w:rPr>
      </w:pPr>
      <w:r>
        <w:rPr>
          <w:rFonts w:ascii="Monotype Corsiva" w:hAnsi="Monotype Corsiva"/>
          <w:b/>
          <w:bCs/>
          <w:sz w:val="32"/>
          <w:szCs w:val="32"/>
          <w:lang w:val="es-CO"/>
        </w:rPr>
        <w:t>Rama Judicial</w:t>
      </w:r>
    </w:p>
    <w:p w:rsidR="0006375E" w:rsidRDefault="0006375E" w:rsidP="0006375E">
      <w:pPr>
        <w:contextualSpacing/>
        <w:jc w:val="center"/>
        <w:rPr>
          <w:rFonts w:ascii="Monotype Corsiva" w:hAnsi="Monotype Corsiva"/>
          <w:b/>
          <w:sz w:val="32"/>
          <w:szCs w:val="32"/>
        </w:rPr>
      </w:pPr>
      <w:r>
        <w:rPr>
          <w:rFonts w:ascii="Monotype Corsiva" w:hAnsi="Monotype Corsiva"/>
          <w:b/>
          <w:noProof/>
          <w:sz w:val="32"/>
          <w:szCs w:val="32"/>
        </w:rPr>
        <w:drawing>
          <wp:inline distT="0" distB="0" distL="0" distR="0">
            <wp:extent cx="619125" cy="685800"/>
            <wp:effectExtent l="0" t="0" r="9525" b="0"/>
            <wp:docPr id="2" name="Imagen 2"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ge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p w:rsidR="0006375E" w:rsidRDefault="0006375E" w:rsidP="0006375E">
      <w:pPr>
        <w:pStyle w:val="Ttulo1"/>
        <w:spacing w:line="240" w:lineRule="auto"/>
        <w:contextualSpacing/>
        <w:rPr>
          <w:rFonts w:ascii="Monotype Corsiva" w:hAnsi="Monotype Corsiva"/>
          <w:bCs/>
          <w:sz w:val="31"/>
          <w:szCs w:val="31"/>
          <w:lang w:val="es-CO"/>
        </w:rPr>
      </w:pPr>
      <w:r>
        <w:rPr>
          <w:rFonts w:ascii="Monotype Corsiva" w:hAnsi="Monotype Corsiva"/>
          <w:bCs/>
          <w:sz w:val="31"/>
          <w:szCs w:val="31"/>
          <w:lang w:val="es-CO"/>
        </w:rPr>
        <w:t xml:space="preserve">TRIBUNAL SUPERIOR DEL DISTRITO JUDICIAL DE BOGOTA    </w:t>
      </w:r>
    </w:p>
    <w:p w:rsidR="0006375E" w:rsidRDefault="0006375E" w:rsidP="0006375E">
      <w:pPr>
        <w:pStyle w:val="Encabezado"/>
        <w:tabs>
          <w:tab w:val="left" w:pos="708"/>
        </w:tabs>
        <w:spacing w:line="240" w:lineRule="auto"/>
        <w:contextualSpacing/>
        <w:jc w:val="center"/>
        <w:rPr>
          <w:rFonts w:ascii="Monotype Corsiva" w:hAnsi="Monotype Corsiva"/>
          <w:b/>
          <w:bCs/>
          <w:i/>
          <w:sz w:val="31"/>
          <w:szCs w:val="31"/>
          <w:lang w:val="es-CO"/>
        </w:rPr>
      </w:pPr>
      <w:r>
        <w:rPr>
          <w:rFonts w:ascii="Monotype Corsiva" w:hAnsi="Monotype Corsiva"/>
          <w:b/>
          <w:bCs/>
          <w:i/>
          <w:sz w:val="31"/>
          <w:szCs w:val="31"/>
          <w:lang w:val="es-CO"/>
        </w:rPr>
        <w:t>SALA CIVIL</w:t>
      </w:r>
    </w:p>
    <w:p w:rsidR="0006375E" w:rsidRDefault="0006375E" w:rsidP="0006375E">
      <w:pPr>
        <w:contextualSpacing/>
        <w:rPr>
          <w:i/>
        </w:rPr>
      </w:pPr>
    </w:p>
    <w:p w:rsidR="0006375E" w:rsidRPr="0006375E" w:rsidRDefault="0006375E" w:rsidP="0006375E">
      <w:pPr>
        <w:pStyle w:val="Style6"/>
        <w:widowControl/>
        <w:contextualSpacing/>
        <w:jc w:val="center"/>
        <w:rPr>
          <w:rStyle w:val="FontStyle14"/>
          <w:rFonts w:ascii="Times New Roman" w:hAnsi="Times New Roman" w:cs="Times New Roman"/>
          <w:lang w:val="fr-FR" w:eastAsia="fr-FR"/>
        </w:rPr>
      </w:pPr>
      <w:r w:rsidRPr="0006375E">
        <w:rPr>
          <w:rStyle w:val="FontStyle14"/>
          <w:rFonts w:ascii="Times New Roman" w:hAnsi="Times New Roman" w:cs="Times New Roman"/>
          <w:lang w:val="fr-FR" w:eastAsia="fr-FR"/>
        </w:rPr>
        <w:t>AVISA</w:t>
      </w:r>
    </w:p>
    <w:p w:rsidR="0006375E" w:rsidRPr="0006375E" w:rsidRDefault="0006375E" w:rsidP="0006375E">
      <w:pPr>
        <w:pStyle w:val="Style7"/>
        <w:widowControl/>
        <w:spacing w:line="240" w:lineRule="auto"/>
        <w:contextualSpacing/>
        <w:rPr>
          <w:rFonts w:ascii="Times New Roman" w:hAnsi="Times New Roman" w:cs="Times New Roman"/>
          <w:sz w:val="20"/>
          <w:szCs w:val="20"/>
        </w:rPr>
      </w:pPr>
    </w:p>
    <w:p w:rsidR="00DE47B1" w:rsidRDefault="00DE47B1" w:rsidP="00DE47B1">
      <w:pPr>
        <w:pStyle w:val="Style7"/>
        <w:widowControl/>
        <w:spacing w:before="10" w:line="451" w:lineRule="exact"/>
        <w:rPr>
          <w:rStyle w:val="FontStyle13"/>
          <w:lang w:val="es-ES_tradnl" w:eastAsia="es-ES_tradnl"/>
        </w:rPr>
      </w:pPr>
      <w:r>
        <w:rPr>
          <w:rStyle w:val="FontStyle14"/>
          <w:lang w:val="es-ES_tradnl" w:eastAsia="es-ES_tradnl"/>
        </w:rPr>
        <w:t xml:space="preserve">Que mediante </w:t>
      </w:r>
      <w:r>
        <w:rPr>
          <w:rStyle w:val="FontStyle13"/>
          <w:lang w:val="es-ES_tradnl" w:eastAsia="es-ES_tradnl"/>
        </w:rPr>
        <w:t xml:space="preserve">providencia calendada 31 de Enero de 2019, el Magistrado (a) OSCAR FERNANDO YAYA PEÑA, </w:t>
      </w:r>
      <w:r>
        <w:rPr>
          <w:b/>
        </w:rPr>
        <w:t>CONCEDIÓ IMPUGNACIÓN</w:t>
      </w:r>
      <w:r>
        <w:rPr>
          <w:rStyle w:val="FontStyle13"/>
          <w:lang w:val="es-ES_tradnl" w:eastAsia="es-ES_tradnl"/>
        </w:rPr>
        <w:t xml:space="preserve"> dentro de la acción de tutela radicada con el No. 11001 22 03 000 2018 2658 00 formulada por AXA COLPATRIA SEGUROS S.A contra JUZGADO CUARENTA Y SIETE (47) CIVIL DEL CIRCUITO Y OTRO, por lo tanto se pone en conocimiento la existencia de la mencionada providencia a las señoras:</w:t>
      </w:r>
    </w:p>
    <w:p w:rsidR="0006375E" w:rsidRPr="0006375E" w:rsidRDefault="0006375E" w:rsidP="0006375E">
      <w:pPr>
        <w:pStyle w:val="Style9"/>
        <w:widowControl/>
        <w:ind w:left="3624"/>
        <w:contextualSpacing/>
        <w:jc w:val="both"/>
        <w:rPr>
          <w:sz w:val="20"/>
          <w:szCs w:val="20"/>
          <w:lang w:val="es-ES_tradnl"/>
        </w:rPr>
      </w:pPr>
    </w:p>
    <w:p w:rsidR="0006375E" w:rsidRPr="0006375E" w:rsidRDefault="0006375E" w:rsidP="0006375E">
      <w:pPr>
        <w:contextualSpacing/>
        <w:jc w:val="center"/>
        <w:rPr>
          <w:rFonts w:ascii="Times New Roman" w:hAnsi="Times New Roman" w:cs="Times New Roman"/>
          <w:b/>
        </w:rPr>
      </w:pPr>
      <w:r w:rsidRPr="0006375E">
        <w:rPr>
          <w:rFonts w:ascii="Times New Roman" w:hAnsi="Times New Roman" w:cs="Times New Roman"/>
          <w:b/>
        </w:rPr>
        <w:t>- MARIA ESPERANZA RODRIGUEZ ARIAS</w:t>
      </w:r>
    </w:p>
    <w:p w:rsidR="0006375E" w:rsidRPr="0006375E" w:rsidRDefault="0006375E" w:rsidP="0006375E">
      <w:pPr>
        <w:contextualSpacing/>
        <w:jc w:val="center"/>
        <w:rPr>
          <w:rFonts w:ascii="Times New Roman" w:hAnsi="Times New Roman" w:cs="Times New Roman"/>
          <w:b/>
        </w:rPr>
      </w:pPr>
      <w:r w:rsidRPr="0006375E">
        <w:rPr>
          <w:rFonts w:ascii="Times New Roman" w:hAnsi="Times New Roman" w:cs="Times New Roman"/>
          <w:b/>
        </w:rPr>
        <w:t xml:space="preserve">- JEISSON SNEYDER TORRES menor representado por MARIA E. RODRIGUEZ ARIAS </w:t>
      </w:r>
    </w:p>
    <w:p w:rsidR="0006375E" w:rsidRPr="0006375E" w:rsidRDefault="0006375E" w:rsidP="0006375E">
      <w:pPr>
        <w:contextualSpacing/>
        <w:jc w:val="center"/>
        <w:rPr>
          <w:rFonts w:ascii="Times New Roman" w:hAnsi="Times New Roman" w:cs="Times New Roman"/>
          <w:b/>
        </w:rPr>
      </w:pPr>
      <w:r w:rsidRPr="0006375E">
        <w:rPr>
          <w:rFonts w:ascii="Times New Roman" w:hAnsi="Times New Roman" w:cs="Times New Roman"/>
          <w:b/>
        </w:rPr>
        <w:t xml:space="preserve">- NELSON MIGUEL GALINDO </w:t>
      </w:r>
    </w:p>
    <w:p w:rsidR="0006375E" w:rsidRPr="0006375E" w:rsidRDefault="0006375E" w:rsidP="0006375E">
      <w:pPr>
        <w:contextualSpacing/>
        <w:jc w:val="center"/>
        <w:rPr>
          <w:rFonts w:ascii="Times New Roman" w:hAnsi="Times New Roman" w:cs="Times New Roman"/>
          <w:b/>
        </w:rPr>
      </w:pPr>
      <w:r w:rsidRPr="0006375E">
        <w:rPr>
          <w:rFonts w:ascii="Times New Roman" w:hAnsi="Times New Roman" w:cs="Times New Roman"/>
          <w:b/>
        </w:rPr>
        <w:t xml:space="preserve">- MARIA ALEJANDRA JAIME </w:t>
      </w:r>
    </w:p>
    <w:p w:rsidR="0006375E" w:rsidRPr="0006375E" w:rsidRDefault="0006375E" w:rsidP="0006375E">
      <w:pPr>
        <w:contextualSpacing/>
        <w:jc w:val="center"/>
        <w:rPr>
          <w:rFonts w:ascii="Times New Roman" w:hAnsi="Times New Roman" w:cs="Times New Roman"/>
          <w:b/>
        </w:rPr>
      </w:pPr>
      <w:r w:rsidRPr="0006375E">
        <w:rPr>
          <w:rFonts w:ascii="Times New Roman" w:hAnsi="Times New Roman" w:cs="Times New Roman"/>
          <w:b/>
        </w:rPr>
        <w:t xml:space="preserve">- DANNA ALEJANDRA GALINDO JAIME </w:t>
      </w:r>
    </w:p>
    <w:p w:rsidR="0006375E" w:rsidRPr="0006375E" w:rsidRDefault="0006375E" w:rsidP="0006375E">
      <w:pPr>
        <w:contextualSpacing/>
        <w:jc w:val="center"/>
        <w:rPr>
          <w:rFonts w:ascii="Times New Roman" w:hAnsi="Times New Roman" w:cs="Times New Roman"/>
          <w:b/>
        </w:rPr>
      </w:pPr>
      <w:r w:rsidRPr="0006375E">
        <w:rPr>
          <w:rFonts w:ascii="Times New Roman" w:hAnsi="Times New Roman" w:cs="Times New Roman"/>
          <w:b/>
        </w:rPr>
        <w:t xml:space="preserve">- NELSON DANIEL GALINDO JAIME </w:t>
      </w:r>
    </w:p>
    <w:p w:rsidR="0006375E" w:rsidRPr="0006375E" w:rsidRDefault="0006375E" w:rsidP="0006375E">
      <w:pPr>
        <w:contextualSpacing/>
        <w:jc w:val="center"/>
        <w:rPr>
          <w:rFonts w:ascii="Times New Roman" w:hAnsi="Times New Roman" w:cs="Times New Roman"/>
          <w:b/>
        </w:rPr>
      </w:pPr>
      <w:r w:rsidRPr="0006375E">
        <w:rPr>
          <w:rFonts w:ascii="Times New Roman" w:hAnsi="Times New Roman" w:cs="Times New Roman"/>
          <w:b/>
        </w:rPr>
        <w:t xml:space="preserve">- NELSON ALEJANDRO GALINDO JAIME menores representados por MARIA A. JAIME </w:t>
      </w:r>
    </w:p>
    <w:p w:rsidR="0006375E" w:rsidRPr="0006375E" w:rsidRDefault="0006375E" w:rsidP="0006375E">
      <w:pPr>
        <w:contextualSpacing/>
        <w:jc w:val="center"/>
        <w:rPr>
          <w:rFonts w:ascii="Times New Roman" w:hAnsi="Times New Roman" w:cs="Times New Roman"/>
          <w:b/>
        </w:rPr>
      </w:pPr>
      <w:r w:rsidRPr="0006375E">
        <w:rPr>
          <w:rFonts w:ascii="Times New Roman" w:hAnsi="Times New Roman" w:cs="Times New Roman"/>
          <w:b/>
        </w:rPr>
        <w:t xml:space="preserve">- MARLENY MORA GRANADOS </w:t>
      </w:r>
    </w:p>
    <w:p w:rsidR="0006375E" w:rsidRPr="0006375E" w:rsidRDefault="0006375E" w:rsidP="0006375E">
      <w:pPr>
        <w:contextualSpacing/>
        <w:jc w:val="center"/>
        <w:rPr>
          <w:rFonts w:ascii="Times New Roman" w:hAnsi="Times New Roman" w:cs="Times New Roman"/>
          <w:b/>
        </w:rPr>
      </w:pPr>
      <w:r w:rsidRPr="0006375E">
        <w:rPr>
          <w:rFonts w:ascii="Times New Roman" w:hAnsi="Times New Roman" w:cs="Times New Roman"/>
          <w:b/>
        </w:rPr>
        <w:t xml:space="preserve">- DIANA MARCELA BLANCO MORA </w:t>
      </w:r>
    </w:p>
    <w:p w:rsidR="0006375E" w:rsidRPr="0006375E" w:rsidRDefault="0006375E" w:rsidP="0006375E">
      <w:pPr>
        <w:contextualSpacing/>
        <w:jc w:val="center"/>
        <w:rPr>
          <w:rFonts w:ascii="Times New Roman" w:hAnsi="Times New Roman" w:cs="Times New Roman"/>
          <w:b/>
        </w:rPr>
      </w:pPr>
      <w:r w:rsidRPr="0006375E">
        <w:rPr>
          <w:rFonts w:ascii="Times New Roman" w:hAnsi="Times New Roman" w:cs="Times New Roman"/>
          <w:b/>
        </w:rPr>
        <w:t xml:space="preserve">- DIANA FERNANDA TELLEZ BLANCO menor representada por DIANA M. BLANCO MORA </w:t>
      </w:r>
    </w:p>
    <w:p w:rsidR="0006375E" w:rsidRPr="0006375E" w:rsidRDefault="0006375E" w:rsidP="0006375E">
      <w:pPr>
        <w:contextualSpacing/>
        <w:jc w:val="center"/>
        <w:rPr>
          <w:rFonts w:ascii="Times New Roman" w:hAnsi="Times New Roman" w:cs="Times New Roman"/>
          <w:b/>
        </w:rPr>
      </w:pPr>
      <w:r w:rsidRPr="0006375E">
        <w:rPr>
          <w:rFonts w:ascii="Times New Roman" w:hAnsi="Times New Roman" w:cs="Times New Roman"/>
          <w:b/>
        </w:rPr>
        <w:t xml:space="preserve">- LEIDA YARIME CAMARGO </w:t>
      </w:r>
    </w:p>
    <w:p w:rsidR="0006375E" w:rsidRPr="0006375E" w:rsidRDefault="0006375E" w:rsidP="0006375E">
      <w:pPr>
        <w:contextualSpacing/>
        <w:jc w:val="center"/>
        <w:rPr>
          <w:rFonts w:ascii="Times New Roman" w:hAnsi="Times New Roman" w:cs="Times New Roman"/>
          <w:b/>
        </w:rPr>
      </w:pPr>
      <w:r w:rsidRPr="0006375E">
        <w:rPr>
          <w:rFonts w:ascii="Times New Roman" w:hAnsi="Times New Roman" w:cs="Times New Roman"/>
          <w:b/>
        </w:rPr>
        <w:t xml:space="preserve">- MARTHA YANETH GALINDO CAMARGO </w:t>
      </w:r>
    </w:p>
    <w:p w:rsidR="0006375E" w:rsidRPr="0006375E" w:rsidRDefault="0006375E" w:rsidP="0006375E">
      <w:pPr>
        <w:contextualSpacing/>
        <w:jc w:val="center"/>
        <w:rPr>
          <w:rFonts w:ascii="Times New Roman" w:hAnsi="Times New Roman" w:cs="Times New Roman"/>
          <w:b/>
        </w:rPr>
      </w:pPr>
      <w:r w:rsidRPr="0006375E">
        <w:rPr>
          <w:rFonts w:ascii="Times New Roman" w:hAnsi="Times New Roman" w:cs="Times New Roman"/>
          <w:b/>
        </w:rPr>
        <w:t xml:space="preserve">- ANGEL ELENO ENCISO BORDON </w:t>
      </w:r>
    </w:p>
    <w:p w:rsidR="0006375E" w:rsidRDefault="0006375E" w:rsidP="0006375E">
      <w:pPr>
        <w:contextualSpacing/>
        <w:jc w:val="center"/>
        <w:rPr>
          <w:rFonts w:ascii="Times New Roman" w:hAnsi="Times New Roman" w:cs="Times New Roman"/>
          <w:b/>
        </w:rPr>
      </w:pPr>
      <w:r w:rsidRPr="0006375E">
        <w:rPr>
          <w:rFonts w:ascii="Times New Roman" w:hAnsi="Times New Roman" w:cs="Times New Roman"/>
          <w:b/>
        </w:rPr>
        <w:t>– LENYS PAOLA PLATA PABÓN</w:t>
      </w:r>
    </w:p>
    <w:p w:rsidR="00B57D83" w:rsidRDefault="00B57D83" w:rsidP="00B57D83">
      <w:pPr>
        <w:pStyle w:val="Prrafodelista"/>
        <w:numPr>
          <w:ilvl w:val="0"/>
          <w:numId w:val="1"/>
        </w:numPr>
        <w:jc w:val="both"/>
        <w:rPr>
          <w:rFonts w:ascii="Times New Roman" w:hAnsi="Times New Roman"/>
          <w:b/>
        </w:rPr>
      </w:pPr>
      <w:r w:rsidRPr="00B57D83">
        <w:rPr>
          <w:rFonts w:ascii="Times New Roman" w:hAnsi="Times New Roman"/>
          <w:b/>
        </w:rPr>
        <w:t>JOSÉ REINERO MOSQUERA MASMELA CURADOR AD – LITEM de MARIA INIRIDA CASAS ARAQUE</w:t>
      </w:r>
    </w:p>
    <w:p w:rsidR="00DE47B1" w:rsidRPr="00B57D83" w:rsidRDefault="00DE47B1" w:rsidP="00DE47B1">
      <w:pPr>
        <w:pStyle w:val="Prrafodelista"/>
        <w:jc w:val="both"/>
        <w:rPr>
          <w:rFonts w:ascii="Times New Roman" w:hAnsi="Times New Roman"/>
          <w:b/>
        </w:rPr>
      </w:pPr>
    </w:p>
    <w:p w:rsidR="00DE47B1" w:rsidRDefault="00DE47B1" w:rsidP="00DE47B1">
      <w:pPr>
        <w:pStyle w:val="Style7"/>
        <w:widowControl/>
        <w:spacing w:before="10" w:line="446" w:lineRule="exact"/>
        <w:ind w:left="720"/>
        <w:rPr>
          <w:rStyle w:val="FontStyle13"/>
          <w:lang w:val="es-ES_tradnl" w:eastAsia="es-ES_tradnl"/>
        </w:rPr>
      </w:pPr>
      <w:r>
        <w:rPr>
          <w:rStyle w:val="FontStyle13"/>
          <w:lang w:val="es-ES_tradnl" w:eastAsia="es-ES_tradnl"/>
        </w:rPr>
        <w:t>Se fija el presente aviso en la cartelera física de la Sala Civil del Tribunal Superior del Distrito Judicial de Bogotá D.C., por el término de un (1) día. En consecuencia, se remite a la Honorable Corte Suprema de Justicia.</w:t>
      </w:r>
    </w:p>
    <w:p w:rsidR="0006375E" w:rsidRPr="00DE47B1" w:rsidRDefault="0006375E" w:rsidP="0006375E">
      <w:pPr>
        <w:pStyle w:val="Style8"/>
        <w:widowControl/>
        <w:spacing w:line="240" w:lineRule="auto"/>
        <w:ind w:right="3922"/>
        <w:contextualSpacing/>
        <w:rPr>
          <w:rFonts w:ascii="Times New Roman" w:hAnsi="Times New Roman" w:cs="Times New Roman"/>
          <w:sz w:val="20"/>
          <w:szCs w:val="20"/>
          <w:lang w:val="es-ES_tradnl"/>
        </w:rPr>
      </w:pPr>
    </w:p>
    <w:p w:rsidR="0006375E" w:rsidRPr="0006375E" w:rsidRDefault="0006375E" w:rsidP="0006375E">
      <w:pPr>
        <w:pStyle w:val="Style8"/>
        <w:widowControl/>
        <w:spacing w:line="240" w:lineRule="auto"/>
        <w:ind w:right="3922"/>
        <w:contextualSpacing/>
        <w:rPr>
          <w:rFonts w:ascii="Times New Roman" w:hAnsi="Times New Roman" w:cs="Times New Roman"/>
          <w:sz w:val="20"/>
          <w:szCs w:val="20"/>
        </w:rPr>
      </w:pPr>
    </w:p>
    <w:p w:rsidR="0006375E" w:rsidRPr="0006375E" w:rsidRDefault="0006375E" w:rsidP="0006375E">
      <w:pPr>
        <w:pStyle w:val="Style8"/>
        <w:widowControl/>
        <w:spacing w:line="240" w:lineRule="auto"/>
        <w:ind w:right="3922"/>
        <w:contextualSpacing/>
        <w:rPr>
          <w:rFonts w:ascii="Times New Roman" w:hAnsi="Times New Roman" w:cs="Times New Roman"/>
          <w:sz w:val="20"/>
          <w:szCs w:val="20"/>
        </w:rPr>
      </w:pPr>
    </w:p>
    <w:p w:rsidR="0006375E" w:rsidRPr="0006375E" w:rsidRDefault="001E515F" w:rsidP="00DE47B1">
      <w:pPr>
        <w:pStyle w:val="Style8"/>
        <w:widowControl/>
        <w:spacing w:line="240" w:lineRule="auto"/>
        <w:ind w:right="2637"/>
        <w:contextualSpacing/>
        <w:jc w:val="center"/>
        <w:rPr>
          <w:rStyle w:val="FontStyle14"/>
          <w:rFonts w:ascii="Times New Roman" w:hAnsi="Times New Roman" w:cs="Times New Roman"/>
          <w:lang w:val="es-ES_tradnl" w:eastAsia="es-ES_tradnl"/>
        </w:rPr>
      </w:pPr>
      <w:r>
        <w:rPr>
          <w:rStyle w:val="FontStyle14"/>
          <w:rFonts w:ascii="Times New Roman" w:hAnsi="Times New Roman" w:cs="Times New Roman"/>
          <w:lang w:val="es-ES_tradnl" w:eastAsia="es-ES_tradnl"/>
        </w:rPr>
        <w:t>SE FIJA EL 06</w:t>
      </w:r>
      <w:r w:rsidR="0006375E" w:rsidRPr="0006375E">
        <w:rPr>
          <w:rStyle w:val="FontStyle14"/>
          <w:rFonts w:ascii="Times New Roman" w:hAnsi="Times New Roman" w:cs="Times New Roman"/>
          <w:lang w:val="es-ES_tradnl" w:eastAsia="es-ES_tradnl"/>
        </w:rPr>
        <w:t xml:space="preserve"> DE</w:t>
      </w:r>
      <w:r>
        <w:rPr>
          <w:rStyle w:val="FontStyle14"/>
          <w:rFonts w:ascii="Times New Roman" w:hAnsi="Times New Roman" w:cs="Times New Roman"/>
          <w:lang w:val="es-ES_tradnl" w:eastAsia="es-ES_tradnl"/>
        </w:rPr>
        <w:t xml:space="preserve"> FEBRERO DE 2019 A LA 08:00 AM</w:t>
      </w:r>
    </w:p>
    <w:p w:rsidR="0006375E" w:rsidRPr="0006375E" w:rsidRDefault="0006375E" w:rsidP="00DE47B1">
      <w:pPr>
        <w:pStyle w:val="Style8"/>
        <w:widowControl/>
        <w:spacing w:line="240" w:lineRule="auto"/>
        <w:ind w:right="2637"/>
        <w:contextualSpacing/>
        <w:jc w:val="center"/>
        <w:rPr>
          <w:rStyle w:val="FontStyle14"/>
          <w:rFonts w:ascii="Times New Roman" w:hAnsi="Times New Roman" w:cs="Times New Roman"/>
          <w:lang w:val="es-ES_tradnl" w:eastAsia="es-ES_tradnl"/>
        </w:rPr>
      </w:pPr>
      <w:r w:rsidRPr="0006375E">
        <w:rPr>
          <w:rStyle w:val="FontStyle14"/>
          <w:rFonts w:ascii="Times New Roman" w:hAnsi="Times New Roman" w:cs="Times New Roman"/>
          <w:lang w:val="es-ES_tradnl" w:eastAsia="es-ES_tradnl"/>
        </w:rPr>
        <w:t>VENCE</w:t>
      </w:r>
      <w:r w:rsidR="001E515F">
        <w:rPr>
          <w:rStyle w:val="FontStyle14"/>
          <w:rFonts w:ascii="Times New Roman" w:hAnsi="Times New Roman" w:cs="Times New Roman"/>
          <w:lang w:val="es-ES_tradnl" w:eastAsia="es-ES_tradnl"/>
        </w:rPr>
        <w:t>: EL 06 DE FEBRERO DE 2019 A LA 05</w:t>
      </w:r>
      <w:r w:rsidRPr="0006375E">
        <w:rPr>
          <w:rStyle w:val="FontStyle14"/>
          <w:rFonts w:ascii="Times New Roman" w:hAnsi="Times New Roman" w:cs="Times New Roman"/>
          <w:lang w:val="es-ES_tradnl" w:eastAsia="es-ES_tradnl"/>
        </w:rPr>
        <w:t>:00 PM</w:t>
      </w:r>
    </w:p>
    <w:p w:rsidR="0006375E" w:rsidRDefault="0006375E" w:rsidP="0006375E">
      <w:pPr>
        <w:widowControl/>
        <w:ind w:left="2443" w:right="2746"/>
        <w:contextualSpacing/>
      </w:pPr>
    </w:p>
    <w:p w:rsidR="0006375E" w:rsidRDefault="0006375E" w:rsidP="0006375E">
      <w:pPr>
        <w:widowControl/>
        <w:ind w:left="2443" w:right="2746"/>
        <w:contextualSpacing/>
      </w:pPr>
    </w:p>
    <w:p w:rsidR="0006375E" w:rsidRDefault="0006375E" w:rsidP="00DE47B1">
      <w:pPr>
        <w:widowControl/>
        <w:ind w:left="2443" w:right="2746"/>
        <w:contextualSpacing/>
        <w:jc w:val="center"/>
      </w:pPr>
    </w:p>
    <w:p w:rsidR="0006375E" w:rsidRDefault="00B57D83" w:rsidP="00DE47B1">
      <w:pPr>
        <w:contextualSpacing/>
        <w:jc w:val="center"/>
        <w:rPr>
          <w:rFonts w:ascii="Times New Roman" w:hAnsi="Times New Roman"/>
          <w:b/>
          <w:snapToGrid w:val="0"/>
        </w:rPr>
      </w:pPr>
      <w:r>
        <w:rPr>
          <w:rFonts w:ascii="Times New Roman" w:hAnsi="Times New Roman"/>
          <w:b/>
          <w:sz w:val="28"/>
          <w:szCs w:val="28"/>
        </w:rPr>
        <w:t>JORGE ENRIQUE MOSQUERA RAMÍREZ</w:t>
      </w:r>
    </w:p>
    <w:p w:rsidR="0006375E" w:rsidRDefault="0006375E" w:rsidP="00DE47B1">
      <w:pPr>
        <w:contextualSpacing/>
        <w:jc w:val="center"/>
        <w:rPr>
          <w:rFonts w:ascii="Times New Roman" w:hAnsi="Times New Roman"/>
          <w:b/>
          <w:snapToGrid w:val="0"/>
        </w:rPr>
      </w:pPr>
      <w:r>
        <w:rPr>
          <w:rFonts w:ascii="Times New Roman" w:hAnsi="Times New Roman"/>
          <w:b/>
          <w:snapToGrid w:val="0"/>
        </w:rPr>
        <w:t>SECRETARI</w:t>
      </w:r>
      <w:r w:rsidR="00B57D83">
        <w:rPr>
          <w:rFonts w:ascii="Times New Roman" w:hAnsi="Times New Roman"/>
          <w:b/>
          <w:snapToGrid w:val="0"/>
        </w:rPr>
        <w:t>O</w:t>
      </w:r>
    </w:p>
    <w:p w:rsidR="00DE47B1" w:rsidRDefault="00DE47B1" w:rsidP="00DE47B1">
      <w:pPr>
        <w:contextualSpacing/>
        <w:jc w:val="center"/>
        <w:rPr>
          <w:rFonts w:ascii="Times New Roman" w:hAnsi="Times New Roman"/>
          <w:b/>
          <w:snapToGrid w:val="0"/>
        </w:rPr>
      </w:pPr>
    </w:p>
    <w:p w:rsidR="0006375E" w:rsidRPr="00B57D83" w:rsidRDefault="0006375E" w:rsidP="00B57D83">
      <w:pPr>
        <w:contextualSpacing/>
        <w:jc w:val="right"/>
        <w:rPr>
          <w:rFonts w:ascii="Times New Roman" w:hAnsi="Times New Roman"/>
          <w:snapToGrid w:val="0"/>
          <w:sz w:val="12"/>
          <w:szCs w:val="12"/>
        </w:rPr>
      </w:pPr>
      <w:r>
        <w:rPr>
          <w:rFonts w:ascii="Times New Roman" w:hAnsi="Times New Roman"/>
          <w:snapToGrid w:val="0"/>
        </w:rPr>
        <w:fldChar w:fldCharType="begin"/>
      </w:r>
      <w:r>
        <w:rPr>
          <w:rFonts w:ascii="Times New Roman" w:hAnsi="Times New Roman"/>
          <w:snapToGrid w:val="0"/>
        </w:rPr>
        <w:instrText xml:space="preserve"> TIME \@ "dd/MM/yyyy hh:mm am/pm" </w:instrText>
      </w:r>
      <w:r>
        <w:rPr>
          <w:rFonts w:ascii="Times New Roman" w:hAnsi="Times New Roman"/>
          <w:snapToGrid w:val="0"/>
        </w:rPr>
        <w:fldChar w:fldCharType="separate"/>
      </w:r>
      <w:r w:rsidR="004E355B">
        <w:rPr>
          <w:rFonts w:ascii="Times New Roman" w:hAnsi="Times New Roman"/>
          <w:noProof/>
          <w:snapToGrid w:val="0"/>
        </w:rPr>
        <w:t>05/02/2019 03:08 p.m.</w:t>
      </w:r>
      <w:r>
        <w:rPr>
          <w:rFonts w:ascii="Times New Roman" w:hAnsi="Times New Roman"/>
          <w:snapToGrid w:val="0"/>
        </w:rPr>
        <w:fldChar w:fldCharType="end"/>
      </w:r>
      <w:r w:rsidR="00B57D83">
        <w:rPr>
          <w:rFonts w:ascii="Times New Roman" w:hAnsi="Times New Roman"/>
          <w:snapToGrid w:val="0"/>
        </w:rPr>
        <w:t xml:space="preserve"> </w:t>
      </w:r>
      <w:r w:rsidR="00DE47B1">
        <w:rPr>
          <w:rFonts w:ascii="Times New Roman" w:hAnsi="Times New Roman"/>
          <w:snapToGrid w:val="0"/>
          <w:sz w:val="12"/>
          <w:szCs w:val="12"/>
        </w:rPr>
        <w:t>MQ</w:t>
      </w:r>
    </w:p>
    <w:p w:rsidR="0006375E" w:rsidRDefault="0006375E" w:rsidP="0006375E">
      <w:pPr>
        <w:contextualSpacing/>
        <w:jc w:val="right"/>
        <w:rPr>
          <w:rFonts w:ascii="Times New Roman" w:hAnsi="Times New Roman"/>
          <w:snapToGrid w:val="0"/>
        </w:rPr>
      </w:pPr>
    </w:p>
    <w:p w:rsidR="00B57D83" w:rsidRPr="00B57D83" w:rsidRDefault="00B57D83" w:rsidP="0006375E">
      <w:pPr>
        <w:contextualSpacing/>
        <w:jc w:val="right"/>
        <w:rPr>
          <w:rFonts w:ascii="Times New Roman" w:hAnsi="Times New Roman"/>
          <w:snapToGrid w:val="0"/>
        </w:rPr>
      </w:pPr>
    </w:p>
    <w:p w:rsidR="0006375E" w:rsidRPr="00B57D83" w:rsidRDefault="0006375E" w:rsidP="0006375E">
      <w:pPr>
        <w:contextualSpacing/>
        <w:jc w:val="right"/>
        <w:rPr>
          <w:rFonts w:ascii="Times New Roman" w:hAnsi="Times New Roman"/>
          <w:snapToGrid w:val="0"/>
          <w:sz w:val="12"/>
          <w:szCs w:val="12"/>
        </w:rPr>
      </w:pPr>
    </w:p>
    <w:p w:rsidR="0006375E" w:rsidRPr="0006375E" w:rsidRDefault="0006375E" w:rsidP="0006375E">
      <w:pPr>
        <w:contextualSpacing/>
        <w:jc w:val="center"/>
        <w:rPr>
          <w:rFonts w:ascii="Monotype Corsiva" w:eastAsia="Times New Roman" w:hAnsi="Monotype Corsiva" w:cs="Times New Roman"/>
          <w:b/>
          <w:sz w:val="20"/>
          <w:szCs w:val="20"/>
          <w:lang w:eastAsia="es-ES"/>
        </w:rPr>
      </w:pPr>
      <w:r w:rsidRPr="00B57D83">
        <w:rPr>
          <w:rFonts w:ascii="Monotype Corsiva" w:eastAsia="Times New Roman" w:hAnsi="Monotype Corsiva" w:cs="Times New Roman"/>
          <w:b/>
          <w:sz w:val="20"/>
          <w:szCs w:val="20"/>
          <w:lang w:eastAsia="es-ES"/>
        </w:rPr>
        <w:t xml:space="preserve">Bogotá, D.C., Av. </w:t>
      </w:r>
      <w:r w:rsidRPr="0006375E">
        <w:rPr>
          <w:rFonts w:ascii="Monotype Corsiva" w:eastAsia="Times New Roman" w:hAnsi="Monotype Corsiva" w:cs="Times New Roman"/>
          <w:b/>
          <w:sz w:val="20"/>
          <w:szCs w:val="20"/>
          <w:lang w:eastAsia="es-ES"/>
        </w:rPr>
        <w:t>Calle 24 Nº 53 – 28 Torre C Oficina 305</w:t>
      </w:r>
    </w:p>
    <w:p w:rsidR="0006375E" w:rsidRPr="0006375E" w:rsidRDefault="0006375E" w:rsidP="0006375E">
      <w:pPr>
        <w:contextualSpacing/>
        <w:jc w:val="center"/>
        <w:rPr>
          <w:rFonts w:ascii="Monotype Corsiva" w:eastAsia="Times New Roman" w:hAnsi="Monotype Corsiva" w:cs="Times New Roman"/>
          <w:b/>
          <w:sz w:val="20"/>
          <w:szCs w:val="20"/>
          <w:lang w:eastAsia="es-ES"/>
        </w:rPr>
      </w:pPr>
      <w:r w:rsidRPr="0006375E">
        <w:rPr>
          <w:rFonts w:ascii="Monotype Corsiva" w:eastAsia="Times New Roman" w:hAnsi="Monotype Corsiva" w:cs="Times New Roman"/>
          <w:b/>
          <w:sz w:val="20"/>
          <w:szCs w:val="20"/>
          <w:lang w:eastAsia="es-ES"/>
        </w:rPr>
        <w:t>Conmutador 4233390 Ext. 8354 Fax Ext. 8350, 8351</w:t>
      </w:r>
    </w:p>
    <w:p w:rsidR="00422DC2" w:rsidRPr="00DE47B1" w:rsidRDefault="0006375E" w:rsidP="00DE47B1">
      <w:pPr>
        <w:contextualSpacing/>
        <w:jc w:val="center"/>
        <w:rPr>
          <w:rFonts w:ascii="Monotype Corsiva" w:hAnsi="Monotype Corsiva"/>
          <w:b/>
        </w:rPr>
      </w:pPr>
      <w:r w:rsidRPr="0006375E">
        <w:rPr>
          <w:rFonts w:ascii="Monotype Corsiva" w:eastAsia="Times New Roman" w:hAnsi="Monotype Corsiva" w:cs="Times New Roman"/>
          <w:b/>
          <w:sz w:val="20"/>
          <w:szCs w:val="20"/>
          <w:lang w:eastAsia="es-ES"/>
        </w:rPr>
        <w:t>tutelasciviltsbta@cendoj.ramajudicial.gov.co</w:t>
      </w:r>
    </w:p>
    <w:sectPr w:rsidR="00422DC2" w:rsidRPr="00DE47B1" w:rsidSect="00DE47B1">
      <w:pgSz w:w="12240" w:h="18720" w:code="14"/>
      <w:pgMar w:top="284" w:right="1134" w:bottom="851"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Roman P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D32DBA"/>
    <w:multiLevelType w:val="hybridMultilevel"/>
    <w:tmpl w:val="2DD6D73E"/>
    <w:lvl w:ilvl="0" w:tplc="6D3C247C">
      <w:numFmt w:val="bullet"/>
      <w:lvlText w:val="-"/>
      <w:lvlJc w:val="left"/>
      <w:pPr>
        <w:ind w:left="720" w:hanging="360"/>
      </w:pPr>
      <w:rPr>
        <w:rFonts w:ascii="Times New Roman" w:eastAsiaTheme="minorEastAsia"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216"/>
    <w:rsid w:val="0006375E"/>
    <w:rsid w:val="001E515F"/>
    <w:rsid w:val="00422DC2"/>
    <w:rsid w:val="004D7216"/>
    <w:rsid w:val="004E355B"/>
    <w:rsid w:val="00B57D83"/>
    <w:rsid w:val="00DE47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0BF089-478B-47A5-86BA-6DDFB75D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75E"/>
    <w:pPr>
      <w:widowControl w:val="0"/>
      <w:autoSpaceDE w:val="0"/>
      <w:autoSpaceDN w:val="0"/>
      <w:adjustRightInd w:val="0"/>
      <w:spacing w:after="0" w:line="240" w:lineRule="auto"/>
    </w:pPr>
    <w:rPr>
      <w:rFonts w:ascii="Arial" w:eastAsiaTheme="minorEastAsia" w:hAnsi="Arial" w:cs="Arial"/>
      <w:sz w:val="24"/>
      <w:szCs w:val="24"/>
      <w:lang w:eastAsia="es-CO"/>
    </w:rPr>
  </w:style>
  <w:style w:type="paragraph" w:styleId="Ttulo1">
    <w:name w:val="heading 1"/>
    <w:basedOn w:val="Normal"/>
    <w:next w:val="Normal"/>
    <w:link w:val="Ttulo1Car"/>
    <w:qFormat/>
    <w:rsid w:val="004D7216"/>
    <w:pPr>
      <w:keepNext/>
      <w:widowControl/>
      <w:tabs>
        <w:tab w:val="center" w:pos="4266"/>
      </w:tabs>
      <w:suppressAutoHyphens/>
      <w:overflowPunct w:val="0"/>
      <w:spacing w:line="360" w:lineRule="auto"/>
      <w:jc w:val="center"/>
      <w:textAlignment w:val="baseline"/>
      <w:outlineLvl w:val="0"/>
    </w:pPr>
    <w:rPr>
      <w:rFonts w:eastAsia="Times New Roman" w:cs="Times New Roman"/>
      <w:b/>
      <w:spacing w:val="-3"/>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D7216"/>
    <w:rPr>
      <w:rFonts w:ascii="Arial" w:eastAsia="Times New Roman" w:hAnsi="Arial" w:cs="Times New Roman"/>
      <w:b/>
      <w:spacing w:val="-3"/>
      <w:sz w:val="24"/>
      <w:szCs w:val="20"/>
      <w:lang w:val="es-ES_tradnl" w:eastAsia="es-ES"/>
    </w:rPr>
  </w:style>
  <w:style w:type="paragraph" w:styleId="Textoindependiente">
    <w:name w:val="Body Text"/>
    <w:basedOn w:val="Normal"/>
    <w:link w:val="TextoindependienteCar"/>
    <w:rsid w:val="004D7216"/>
    <w:pPr>
      <w:widowControl/>
      <w:autoSpaceDE/>
      <w:autoSpaceDN/>
      <w:adjustRightInd/>
      <w:spacing w:after="120"/>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rsid w:val="004D7216"/>
    <w:rPr>
      <w:rFonts w:ascii="Times New Roman" w:eastAsia="Times New Roman" w:hAnsi="Times New Roman" w:cs="Times New Roman"/>
      <w:sz w:val="20"/>
      <w:szCs w:val="20"/>
      <w:lang w:val="es-ES" w:eastAsia="es-ES"/>
    </w:rPr>
  </w:style>
  <w:style w:type="paragraph" w:styleId="Encabezado">
    <w:name w:val="header"/>
    <w:basedOn w:val="Normal"/>
    <w:link w:val="EncabezadoCar"/>
    <w:rsid w:val="004D7216"/>
    <w:pPr>
      <w:widowControl/>
      <w:tabs>
        <w:tab w:val="center" w:pos="4252"/>
        <w:tab w:val="right" w:pos="8504"/>
      </w:tabs>
      <w:overflowPunct w:val="0"/>
      <w:spacing w:line="312" w:lineRule="auto"/>
      <w:jc w:val="both"/>
      <w:textAlignment w:val="baseline"/>
    </w:pPr>
    <w:rPr>
      <w:rFonts w:ascii="Roman PS" w:eastAsia="Times New Roman" w:hAnsi="Roman PS" w:cs="Times New Roman"/>
      <w:sz w:val="20"/>
      <w:szCs w:val="20"/>
      <w:lang w:val="es-ES_tradnl" w:eastAsia="es-ES"/>
    </w:rPr>
  </w:style>
  <w:style w:type="character" w:customStyle="1" w:styleId="EncabezadoCar">
    <w:name w:val="Encabezado Car"/>
    <w:basedOn w:val="Fuentedeprrafopredeter"/>
    <w:link w:val="Encabezado"/>
    <w:rsid w:val="004D7216"/>
    <w:rPr>
      <w:rFonts w:ascii="Roman PS" w:eastAsia="Times New Roman" w:hAnsi="Roman PS" w:cs="Times New Roman"/>
      <w:sz w:val="20"/>
      <w:szCs w:val="20"/>
      <w:lang w:val="es-ES_tradnl" w:eastAsia="es-ES"/>
    </w:rPr>
  </w:style>
  <w:style w:type="paragraph" w:styleId="Piedepgina">
    <w:name w:val="footer"/>
    <w:basedOn w:val="Normal"/>
    <w:link w:val="PiedepginaCar"/>
    <w:rsid w:val="004D7216"/>
    <w:pPr>
      <w:widowControl/>
      <w:tabs>
        <w:tab w:val="center" w:pos="4252"/>
        <w:tab w:val="right" w:pos="8504"/>
      </w:tabs>
      <w:overflowPunct w:val="0"/>
      <w:spacing w:line="312" w:lineRule="auto"/>
      <w:jc w:val="both"/>
      <w:textAlignment w:val="baseline"/>
    </w:pPr>
    <w:rPr>
      <w:rFonts w:ascii="Roman PS" w:eastAsia="Times New Roman" w:hAnsi="Roman PS" w:cs="Times New Roman"/>
      <w:sz w:val="20"/>
      <w:szCs w:val="20"/>
      <w:lang w:val="es-ES_tradnl" w:eastAsia="es-ES"/>
    </w:rPr>
  </w:style>
  <w:style w:type="character" w:customStyle="1" w:styleId="PiedepginaCar">
    <w:name w:val="Pie de página Car"/>
    <w:basedOn w:val="Fuentedeprrafopredeter"/>
    <w:link w:val="Piedepgina"/>
    <w:rsid w:val="004D7216"/>
    <w:rPr>
      <w:rFonts w:ascii="Roman PS" w:eastAsia="Times New Roman" w:hAnsi="Roman PS" w:cs="Times New Roman"/>
      <w:sz w:val="20"/>
      <w:szCs w:val="20"/>
      <w:lang w:val="es-ES_tradnl" w:eastAsia="es-ES"/>
    </w:rPr>
  </w:style>
  <w:style w:type="paragraph" w:styleId="Sinespaciado">
    <w:name w:val="No Spacing"/>
    <w:uiPriority w:val="1"/>
    <w:qFormat/>
    <w:rsid w:val="004D7216"/>
    <w:pPr>
      <w:spacing w:after="0" w:line="240" w:lineRule="auto"/>
    </w:pPr>
    <w:rPr>
      <w:rFonts w:ascii="Roman PS" w:eastAsia="Times New Roman" w:hAnsi="Roman PS" w:cs="Times New Roman"/>
      <w:sz w:val="20"/>
      <w:szCs w:val="20"/>
      <w:lang w:val="es-ES_tradnl" w:eastAsia="es-ES"/>
    </w:rPr>
  </w:style>
  <w:style w:type="paragraph" w:customStyle="1" w:styleId="Style6">
    <w:name w:val="Style6"/>
    <w:basedOn w:val="Normal"/>
    <w:uiPriority w:val="99"/>
    <w:rsid w:val="0006375E"/>
  </w:style>
  <w:style w:type="paragraph" w:customStyle="1" w:styleId="Style7">
    <w:name w:val="Style7"/>
    <w:basedOn w:val="Normal"/>
    <w:uiPriority w:val="99"/>
    <w:rsid w:val="0006375E"/>
    <w:pPr>
      <w:spacing w:line="452" w:lineRule="exact"/>
      <w:jc w:val="both"/>
    </w:pPr>
  </w:style>
  <w:style w:type="paragraph" w:customStyle="1" w:styleId="Style8">
    <w:name w:val="Style8"/>
    <w:basedOn w:val="Normal"/>
    <w:uiPriority w:val="99"/>
    <w:rsid w:val="0006375E"/>
    <w:pPr>
      <w:spacing w:line="422" w:lineRule="exact"/>
      <w:jc w:val="both"/>
    </w:pPr>
  </w:style>
  <w:style w:type="paragraph" w:customStyle="1" w:styleId="Style9">
    <w:name w:val="Style9"/>
    <w:basedOn w:val="Normal"/>
    <w:uiPriority w:val="99"/>
    <w:rsid w:val="0006375E"/>
  </w:style>
  <w:style w:type="character" w:customStyle="1" w:styleId="FontStyle13">
    <w:name w:val="Font Style13"/>
    <w:basedOn w:val="Fuentedeprrafopredeter"/>
    <w:uiPriority w:val="99"/>
    <w:rsid w:val="0006375E"/>
    <w:rPr>
      <w:rFonts w:ascii="Arial" w:hAnsi="Arial" w:cs="Arial" w:hint="default"/>
      <w:sz w:val="24"/>
      <w:szCs w:val="24"/>
    </w:rPr>
  </w:style>
  <w:style w:type="character" w:customStyle="1" w:styleId="FontStyle14">
    <w:name w:val="Font Style14"/>
    <w:basedOn w:val="Fuentedeprrafopredeter"/>
    <w:uiPriority w:val="99"/>
    <w:rsid w:val="0006375E"/>
    <w:rPr>
      <w:rFonts w:ascii="Arial" w:hAnsi="Arial" w:cs="Arial" w:hint="default"/>
      <w:b/>
      <w:bCs/>
      <w:sz w:val="24"/>
      <w:szCs w:val="24"/>
    </w:rPr>
  </w:style>
  <w:style w:type="paragraph" w:styleId="Prrafodelista">
    <w:name w:val="List Paragraph"/>
    <w:basedOn w:val="Normal"/>
    <w:uiPriority w:val="34"/>
    <w:qFormat/>
    <w:rsid w:val="00B57D83"/>
    <w:pPr>
      <w:ind w:left="720"/>
      <w:contextualSpacing/>
    </w:pPr>
  </w:style>
  <w:style w:type="paragraph" w:styleId="Textodeglobo">
    <w:name w:val="Balloon Text"/>
    <w:basedOn w:val="Normal"/>
    <w:link w:val="TextodegloboCar"/>
    <w:uiPriority w:val="99"/>
    <w:semiHidden/>
    <w:unhideWhenUsed/>
    <w:rsid w:val="00DE47B1"/>
    <w:rPr>
      <w:rFonts w:ascii="Tahoma" w:hAnsi="Tahoma" w:cs="Tahoma"/>
      <w:sz w:val="16"/>
      <w:szCs w:val="16"/>
    </w:rPr>
  </w:style>
  <w:style w:type="character" w:customStyle="1" w:styleId="TextodegloboCar">
    <w:name w:val="Texto de globo Car"/>
    <w:basedOn w:val="Fuentedeprrafopredeter"/>
    <w:link w:val="Textodeglobo"/>
    <w:uiPriority w:val="99"/>
    <w:semiHidden/>
    <w:rsid w:val="00DE47B1"/>
    <w:rPr>
      <w:rFonts w:ascii="Tahoma" w:eastAsiaTheme="minorEastAsia" w:hAnsi="Tahoma" w:cs="Tahoma"/>
      <w:sz w:val="16"/>
      <w:szCs w:val="16"/>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52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1451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Parrado Velasquez</dc:creator>
  <cp:keywords/>
  <dc:description/>
  <cp:lastModifiedBy>Margarita Parrado Velasquez</cp:lastModifiedBy>
  <cp:revision>2</cp:revision>
  <cp:lastPrinted>2019-02-04T19:16:00Z</cp:lastPrinted>
  <dcterms:created xsi:type="dcterms:W3CDTF">2019-02-05T20:09:00Z</dcterms:created>
  <dcterms:modified xsi:type="dcterms:W3CDTF">2019-02-05T20:09:00Z</dcterms:modified>
</cp:coreProperties>
</file>