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473462" w:rsidR="00E7723D" w:rsidP="00E7723D" w:rsidRDefault="00E7723D" w14:paraId="231FFCF2"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_tradnl" w:eastAsia="es-ES"/>
        </w:rPr>
      </w:pPr>
      <w:r w:rsidRPr="00473462">
        <w:rPr>
          <w:rFonts w:ascii="Times New Roman" w:hAnsi="Times New Roman" w:eastAsia="Times New Roman"/>
          <w:sz w:val="28"/>
          <w:szCs w:val="28"/>
          <w:lang w:val="es-ES_tradnl" w:eastAsia="es-ES"/>
        </w:rPr>
        <w:t xml:space="preserve">Tunja, </w:t>
      </w:r>
      <w:r w:rsidR="009F34CD">
        <w:rPr>
          <w:rFonts w:ascii="Times New Roman" w:hAnsi="Times New Roman" w:eastAsia="Times New Roman"/>
          <w:sz w:val="28"/>
          <w:szCs w:val="28"/>
          <w:lang w:val="es-ES_tradnl" w:eastAsia="es-ES"/>
        </w:rPr>
        <w:t>25 de agosto de 2022</w:t>
      </w:r>
    </w:p>
    <w:p xmlns:wp14="http://schemas.microsoft.com/office/word/2010/wordml" w:rsidRPr="00473462" w:rsidR="00E7723D" w:rsidP="00E7723D" w:rsidRDefault="00E7723D" w14:paraId="672A6659"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_tradnl" w:eastAsia="es-ES"/>
        </w:rPr>
      </w:pPr>
      <w:bookmarkStart w:name="_GoBack" w:id="0"/>
      <w:bookmarkEnd w:id="0"/>
    </w:p>
    <w:p xmlns:wp14="http://schemas.microsoft.com/office/word/2010/wordml" w:rsidRPr="00473462" w:rsidR="00E7723D" w:rsidP="00E7723D" w:rsidRDefault="00E7723D" w14:paraId="4B89B888" wp14:textId="77777777">
      <w:pPr>
        <w:spacing w:line="240" w:lineRule="auto"/>
        <w:rPr>
          <w:rFonts w:ascii="Times New Roman" w:hAnsi="Times New Roman"/>
          <w:b/>
          <w:sz w:val="28"/>
          <w:szCs w:val="28"/>
          <w:lang w:val="es-ES_tradnl"/>
        </w:rPr>
      </w:pPr>
      <w:r w:rsidRPr="00473462">
        <w:rPr>
          <w:rFonts w:ascii="Times New Roman" w:hAnsi="Times New Roman" w:eastAsia="Times New Roman"/>
          <w:b/>
          <w:sz w:val="28"/>
          <w:szCs w:val="28"/>
          <w:lang w:val="es-ES_tradnl" w:eastAsia="es-ES"/>
        </w:rPr>
        <w:t xml:space="preserve">Medio de control:       </w:t>
      </w:r>
      <w:r w:rsidRPr="00473462">
        <w:rPr>
          <w:rFonts w:ascii="Times New Roman" w:hAnsi="Times New Roman"/>
          <w:b/>
          <w:sz w:val="28"/>
          <w:szCs w:val="28"/>
          <w:lang w:val="es-ES"/>
        </w:rPr>
        <w:t xml:space="preserve">Control inmediato de legalidad </w:t>
      </w:r>
      <w:r w:rsidRPr="00473462">
        <w:rPr>
          <w:rFonts w:ascii="Times New Roman" w:hAnsi="Times New Roman" w:eastAsia="Times New Roman"/>
          <w:b/>
          <w:sz w:val="28"/>
          <w:szCs w:val="28"/>
          <w:lang w:val="es-ES_tradnl" w:eastAsia="es-ES"/>
        </w:rPr>
        <w:tab/>
      </w:r>
    </w:p>
    <w:p xmlns:wp14="http://schemas.microsoft.com/office/word/2010/wordml" w:rsidRPr="00473462" w:rsidR="00E7723D" w:rsidP="00E7723D" w:rsidRDefault="00E7723D" w14:paraId="1C464DFA" wp14:textId="77777777">
      <w:pPr>
        <w:spacing w:line="240" w:lineRule="auto"/>
        <w:rPr>
          <w:rFonts w:ascii="Times New Roman" w:hAnsi="Times New Roman"/>
          <w:b/>
          <w:bCs/>
          <w:sz w:val="28"/>
          <w:szCs w:val="28"/>
          <w:lang w:val="es-ES"/>
        </w:rPr>
      </w:pPr>
      <w:r w:rsidRPr="00473462">
        <w:rPr>
          <w:rFonts w:ascii="Times New Roman" w:hAnsi="Times New Roman" w:eastAsia="Times New Roman"/>
          <w:b/>
          <w:bCs/>
          <w:sz w:val="28"/>
          <w:szCs w:val="28"/>
          <w:lang w:val="es-ES" w:eastAsia="es-ES"/>
        </w:rPr>
        <w:t xml:space="preserve">Acto administrativo:  </w:t>
      </w:r>
      <w:bookmarkStart w:name="_Hlk68874126" w:id="1"/>
      <w:r w:rsidRPr="00473462">
        <w:rPr>
          <w:rFonts w:ascii="Times New Roman" w:hAnsi="Times New Roman" w:eastAsia="Times New Roman"/>
          <w:b/>
          <w:bCs/>
          <w:sz w:val="28"/>
          <w:szCs w:val="28"/>
          <w:lang w:val="es-ES" w:eastAsia="es-ES"/>
        </w:rPr>
        <w:t xml:space="preserve">Decreto No. </w:t>
      </w:r>
      <w:r w:rsidR="009F34CD">
        <w:rPr>
          <w:rFonts w:ascii="Times New Roman" w:hAnsi="Times New Roman" w:eastAsia="Times New Roman"/>
          <w:b/>
          <w:bCs/>
          <w:sz w:val="28"/>
          <w:szCs w:val="28"/>
          <w:lang w:val="es-ES" w:eastAsia="es-ES"/>
        </w:rPr>
        <w:t>0101</w:t>
      </w:r>
      <w:r w:rsidRPr="00473462">
        <w:rPr>
          <w:rFonts w:ascii="Times New Roman" w:hAnsi="Times New Roman" w:eastAsia="Times New Roman"/>
          <w:b/>
          <w:bCs/>
          <w:sz w:val="28"/>
          <w:szCs w:val="28"/>
          <w:lang w:val="es-ES" w:eastAsia="es-ES"/>
        </w:rPr>
        <w:t xml:space="preserve"> de 20</w:t>
      </w:r>
      <w:r w:rsidR="009F34CD">
        <w:rPr>
          <w:rFonts w:ascii="Times New Roman" w:hAnsi="Times New Roman" w:eastAsia="Times New Roman"/>
          <w:b/>
          <w:bCs/>
          <w:sz w:val="28"/>
          <w:szCs w:val="28"/>
          <w:lang w:val="es-ES" w:eastAsia="es-ES"/>
        </w:rPr>
        <w:t>21</w:t>
      </w:r>
      <w:r w:rsidRPr="00473462">
        <w:rPr>
          <w:rFonts w:ascii="Times New Roman" w:hAnsi="Times New Roman" w:eastAsia="Times New Roman"/>
          <w:b/>
          <w:bCs/>
          <w:sz w:val="28"/>
          <w:szCs w:val="28"/>
          <w:lang w:val="es-ES" w:eastAsia="es-ES"/>
        </w:rPr>
        <w:t xml:space="preserve"> - Alcalde de </w:t>
      </w:r>
      <w:r w:rsidR="009F34CD">
        <w:rPr>
          <w:rFonts w:ascii="Times New Roman" w:hAnsi="Times New Roman" w:eastAsia="Times New Roman"/>
          <w:b/>
          <w:bCs/>
          <w:sz w:val="28"/>
          <w:szCs w:val="28"/>
          <w:lang w:val="es-ES" w:eastAsia="es-ES"/>
        </w:rPr>
        <w:t xml:space="preserve">Sativasur </w:t>
      </w:r>
    </w:p>
    <w:p xmlns:wp14="http://schemas.microsoft.com/office/word/2010/wordml" w:rsidRPr="00473462" w:rsidR="00E7723D" w:rsidP="00E7723D" w:rsidRDefault="00E7723D" w14:paraId="3F23AF47" wp14:textId="77777777">
      <w:pPr>
        <w:overflowPunct w:val="0"/>
        <w:autoSpaceDE w:val="0"/>
        <w:autoSpaceDN w:val="0"/>
        <w:adjustRightInd w:val="0"/>
        <w:spacing w:after="0" w:line="240" w:lineRule="auto"/>
        <w:textAlignment w:val="baseline"/>
        <w:rPr>
          <w:rFonts w:ascii="Times New Roman" w:hAnsi="Times New Roman" w:eastAsia="Times New Roman"/>
          <w:b/>
          <w:sz w:val="28"/>
          <w:szCs w:val="28"/>
          <w:lang w:val="es-ES_tradnl" w:eastAsia="es-ES"/>
        </w:rPr>
      </w:pPr>
      <w:r w:rsidRPr="00473462">
        <w:rPr>
          <w:rFonts w:ascii="Times New Roman" w:hAnsi="Times New Roman" w:eastAsia="Times New Roman"/>
          <w:b/>
          <w:sz w:val="28"/>
          <w:szCs w:val="28"/>
          <w:lang w:val="es-ES_tradnl" w:eastAsia="es-ES"/>
        </w:rPr>
        <w:t xml:space="preserve">Expediente:                </w:t>
      </w:r>
      <w:r w:rsidR="009F34CD">
        <w:rPr>
          <w:rFonts w:ascii="Times New Roman" w:hAnsi="Times New Roman" w:eastAsia="Times New Roman"/>
          <w:b/>
          <w:sz w:val="28"/>
          <w:szCs w:val="28"/>
          <w:lang w:val="es-ES_tradnl" w:eastAsia="es-ES"/>
        </w:rPr>
        <w:t>15001-2333-000-2021-00782</w:t>
      </w:r>
      <w:r w:rsidRPr="00473462">
        <w:rPr>
          <w:rFonts w:ascii="Times New Roman" w:hAnsi="Times New Roman" w:eastAsia="Times New Roman"/>
          <w:b/>
          <w:sz w:val="28"/>
          <w:szCs w:val="28"/>
          <w:lang w:val="es-ES_tradnl" w:eastAsia="es-ES"/>
        </w:rPr>
        <w:t>-00</w:t>
      </w:r>
    </w:p>
    <w:bookmarkEnd w:id="1"/>
    <w:p xmlns:wp14="http://schemas.microsoft.com/office/word/2010/wordml" w:rsidRPr="00473462" w:rsidR="00E7723D" w:rsidP="00E7723D" w:rsidRDefault="00E7723D" w14:paraId="0A37501D" wp14:textId="77777777">
      <w:pPr>
        <w:overflowPunct w:val="0"/>
        <w:autoSpaceDE w:val="0"/>
        <w:autoSpaceDN w:val="0"/>
        <w:adjustRightInd w:val="0"/>
        <w:spacing w:after="0" w:line="240" w:lineRule="auto"/>
        <w:textAlignment w:val="baseline"/>
        <w:rPr>
          <w:rFonts w:ascii="Times New Roman" w:hAnsi="Times New Roman" w:eastAsia="Times New Roman"/>
          <w:b/>
          <w:sz w:val="28"/>
          <w:szCs w:val="28"/>
          <w:lang w:val="es-ES_tradnl" w:eastAsia="es-ES"/>
        </w:rPr>
      </w:pPr>
    </w:p>
    <w:p xmlns:wp14="http://schemas.microsoft.com/office/word/2010/wordml" w:rsidRPr="00473462" w:rsidR="00E7723D" w:rsidP="00E7723D" w:rsidRDefault="00E7723D" w14:paraId="5DAB6C7B" wp14:textId="77777777">
      <w:pPr>
        <w:overflowPunct w:val="0"/>
        <w:autoSpaceDE w:val="0"/>
        <w:autoSpaceDN w:val="0"/>
        <w:adjustRightInd w:val="0"/>
        <w:spacing w:after="0" w:line="360" w:lineRule="auto"/>
        <w:jc w:val="both"/>
        <w:textAlignment w:val="baseline"/>
        <w:rPr>
          <w:rFonts w:ascii="Times New Roman" w:hAnsi="Times New Roman" w:eastAsia="Times New Roman"/>
          <w:b/>
          <w:sz w:val="28"/>
          <w:szCs w:val="28"/>
          <w:lang w:val="es-ES_tradnl" w:eastAsia="es-ES"/>
        </w:rPr>
      </w:pPr>
    </w:p>
    <w:p xmlns:wp14="http://schemas.microsoft.com/office/word/2010/wordml" w:rsidRPr="009F34CD" w:rsidR="00E7723D" w:rsidP="00E7723D" w:rsidRDefault="00E7723D" w14:paraId="4E753F33"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_tradnl" w:eastAsia="es-ES"/>
        </w:rPr>
      </w:pPr>
      <w:r w:rsidRPr="00473462">
        <w:rPr>
          <w:rFonts w:ascii="Times New Roman" w:hAnsi="Times New Roman" w:eastAsia="Times New Roman"/>
          <w:sz w:val="28"/>
          <w:szCs w:val="28"/>
          <w:lang w:val="es-ES_tradnl" w:eastAsia="es-ES"/>
        </w:rPr>
        <w:t xml:space="preserve">El alcalde de </w:t>
      </w:r>
      <w:r w:rsidR="009F34CD">
        <w:rPr>
          <w:rFonts w:ascii="Times New Roman" w:hAnsi="Times New Roman" w:eastAsia="Times New Roman"/>
          <w:sz w:val="28"/>
          <w:szCs w:val="28"/>
          <w:lang w:val="es-ES_tradnl" w:eastAsia="es-ES"/>
        </w:rPr>
        <w:t>Sativasur</w:t>
      </w:r>
      <w:r w:rsidRPr="00473462">
        <w:rPr>
          <w:rFonts w:ascii="Times New Roman" w:hAnsi="Times New Roman" w:eastAsia="Times New Roman"/>
          <w:sz w:val="28"/>
          <w:szCs w:val="28"/>
          <w:lang w:val="es-ES_tradnl" w:eastAsia="es-ES"/>
        </w:rPr>
        <w:t xml:space="preserve"> (Boyacá) ha remitido a esta Corporación el Decreto </w:t>
      </w:r>
      <w:r w:rsidR="009F34CD">
        <w:rPr>
          <w:rFonts w:ascii="Times New Roman" w:hAnsi="Times New Roman" w:eastAsia="Times New Roman"/>
          <w:sz w:val="28"/>
          <w:szCs w:val="28"/>
          <w:lang w:val="es-ES_tradnl" w:eastAsia="es-ES"/>
        </w:rPr>
        <w:t>0101</w:t>
      </w:r>
      <w:r w:rsidRPr="00473462">
        <w:rPr>
          <w:rFonts w:ascii="Times New Roman" w:hAnsi="Times New Roman" w:eastAsia="Times New Roman"/>
          <w:sz w:val="28"/>
          <w:szCs w:val="28"/>
          <w:lang w:val="es-ES_tradnl" w:eastAsia="es-ES"/>
        </w:rPr>
        <w:t xml:space="preserve"> de</w:t>
      </w:r>
      <w:r w:rsidR="009F34CD">
        <w:rPr>
          <w:rFonts w:ascii="Times New Roman" w:hAnsi="Times New Roman" w:eastAsia="Times New Roman"/>
          <w:sz w:val="28"/>
          <w:szCs w:val="28"/>
          <w:lang w:val="es-ES_tradnl" w:eastAsia="es-ES"/>
        </w:rPr>
        <w:t xml:space="preserve"> 12 de noviembre de 2021 “</w:t>
      </w:r>
      <w:r w:rsidRPr="009F34CD" w:rsidR="009F34CD">
        <w:rPr>
          <w:rFonts w:ascii="Times New Roman" w:hAnsi="Times New Roman" w:eastAsia="Times New Roman"/>
          <w:i/>
          <w:sz w:val="28"/>
          <w:szCs w:val="28"/>
          <w:lang w:val="es-ES_tradnl" w:eastAsia="es-ES"/>
        </w:rPr>
        <w:t>Por medio del cual reglamenta el uso y distribución de artículos pirotécnicos o fuegos artificiales en el municipio de Sativasur Boyacá, se establecen condiciones de seguridad y se toman medidas para garantizar la vida y la integridad física de los ciudadanos en especial de los niños, niñas y adolescentes, en la época decembrina” y se dictan otras disposiciones sobre seguridad</w:t>
      </w:r>
      <w:r w:rsidR="009F34CD">
        <w:rPr>
          <w:rFonts w:ascii="Times New Roman" w:hAnsi="Times New Roman" w:eastAsia="Times New Roman"/>
          <w:sz w:val="28"/>
          <w:szCs w:val="28"/>
          <w:lang w:val="es-ES_tradnl" w:eastAsia="es-ES"/>
        </w:rPr>
        <w:t>”</w:t>
      </w:r>
      <w:r w:rsidRPr="00473462">
        <w:rPr>
          <w:rFonts w:ascii="Times New Roman" w:hAnsi="Times New Roman" w:eastAsia="Times New Roman"/>
          <w:sz w:val="28"/>
          <w:szCs w:val="28"/>
          <w:lang w:val="es-ES_tradnl" w:eastAsia="es-ES"/>
        </w:rPr>
        <w:t xml:space="preserve">, a fin de que se realice el control inmediato de legalidad en los términos de los artículos 136 y 185 del CPACA. </w:t>
      </w:r>
    </w:p>
    <w:p xmlns:wp14="http://schemas.microsoft.com/office/word/2010/wordml" w:rsidRPr="00473462" w:rsidR="00E7723D" w:rsidP="00E7723D" w:rsidRDefault="00E7723D" w14:paraId="02EB378F" wp14:textId="77777777">
      <w:pPr>
        <w:overflowPunct w:val="0"/>
        <w:autoSpaceDE w:val="0"/>
        <w:autoSpaceDN w:val="0"/>
        <w:adjustRightInd w:val="0"/>
        <w:spacing w:after="0" w:line="360" w:lineRule="auto"/>
        <w:jc w:val="both"/>
        <w:textAlignment w:val="baseline"/>
        <w:rPr>
          <w:rFonts w:ascii="Times New Roman" w:hAnsi="Times New Roman"/>
          <w:i/>
          <w:sz w:val="28"/>
          <w:szCs w:val="28"/>
          <w:lang w:val="es-ES"/>
        </w:rPr>
      </w:pPr>
    </w:p>
    <w:p xmlns:wp14="http://schemas.microsoft.com/office/word/2010/wordml" w:rsidRPr="00473462" w:rsidR="00E7723D" w:rsidP="00E7723D" w:rsidRDefault="00E7723D" w14:paraId="6A05A809" wp14:textId="77777777">
      <w:pPr>
        <w:overflowPunct w:val="0"/>
        <w:autoSpaceDE w:val="0"/>
        <w:autoSpaceDN w:val="0"/>
        <w:adjustRightInd w:val="0"/>
        <w:spacing w:after="0" w:line="240" w:lineRule="auto"/>
        <w:jc w:val="both"/>
        <w:textAlignment w:val="baseline"/>
        <w:rPr>
          <w:rFonts w:ascii="Times New Roman" w:hAnsi="Times New Roman"/>
          <w:i/>
          <w:sz w:val="28"/>
          <w:szCs w:val="28"/>
          <w:lang w:val="es-ES"/>
        </w:rPr>
      </w:pPr>
    </w:p>
    <w:p xmlns:wp14="http://schemas.microsoft.com/office/word/2010/wordml" w:rsidRPr="00473462" w:rsidR="00E7723D" w:rsidP="00E7723D" w:rsidRDefault="00E7723D" w14:paraId="53FFC4AD" wp14:textId="77777777">
      <w:pPr>
        <w:spacing w:line="360" w:lineRule="auto"/>
        <w:jc w:val="both"/>
        <w:rPr>
          <w:rFonts w:ascii="Times New Roman" w:hAnsi="Times New Roman"/>
          <w:sz w:val="28"/>
          <w:szCs w:val="28"/>
          <w:lang w:val="es-ES"/>
        </w:rPr>
      </w:pPr>
      <w:r w:rsidRPr="00473462">
        <w:rPr>
          <w:rFonts w:ascii="Times New Roman" w:hAnsi="Times New Roman"/>
          <w:sz w:val="28"/>
          <w:szCs w:val="28"/>
          <w:lang w:val="es-ES"/>
        </w:rPr>
        <w:t xml:space="preserve">De acuerdo con tales disposiciones, el medio de control inmediato de legalidad tiene por objeto que la jurisdicción de lo contencioso administrativo revise la legalidad de aquellos </w:t>
      </w:r>
      <w:r w:rsidRPr="00473462">
        <w:rPr>
          <w:rFonts w:ascii="Times New Roman" w:hAnsi="Times New Roman"/>
          <w:b/>
          <w:bCs/>
          <w:sz w:val="28"/>
          <w:szCs w:val="28"/>
          <w:lang w:val="es-ES"/>
        </w:rPr>
        <w:t xml:space="preserve">actos administrativos de carácter general, emitidos por las entidades territoriales </w:t>
      </w:r>
      <w:r w:rsidRPr="00473462">
        <w:rPr>
          <w:rFonts w:ascii="Times New Roman" w:hAnsi="Times New Roman"/>
          <w:sz w:val="28"/>
          <w:szCs w:val="28"/>
          <w:lang w:val="es-ES"/>
        </w:rPr>
        <w:t>o por las autoridades nacionales</w:t>
      </w:r>
      <w:r w:rsidRPr="00473462">
        <w:rPr>
          <w:rFonts w:ascii="Times New Roman" w:hAnsi="Times New Roman"/>
          <w:sz w:val="28"/>
          <w:szCs w:val="28"/>
          <w:vertAlign w:val="superscript"/>
          <w:lang w:val="es-ES"/>
        </w:rPr>
        <w:footnoteReference w:id="1"/>
      </w:r>
      <w:r w:rsidRPr="00473462">
        <w:rPr>
          <w:rFonts w:ascii="Times New Roman" w:hAnsi="Times New Roman"/>
          <w:sz w:val="28"/>
          <w:szCs w:val="28"/>
          <w:lang w:val="es-ES"/>
        </w:rPr>
        <w:t xml:space="preserve">, </w:t>
      </w:r>
      <w:r w:rsidRPr="00473462">
        <w:rPr>
          <w:rFonts w:ascii="Times New Roman" w:hAnsi="Times New Roman"/>
          <w:b/>
          <w:bCs/>
          <w:sz w:val="28"/>
          <w:szCs w:val="28"/>
          <w:lang w:val="es-ES"/>
        </w:rPr>
        <w:t>en ejercicio de la función administrativa, y como desarrollo de los decretos legislativos durante los Estados de Excepción</w:t>
      </w:r>
      <w:r w:rsidRPr="00473462">
        <w:rPr>
          <w:rFonts w:ascii="Times New Roman" w:hAnsi="Times New Roman"/>
          <w:sz w:val="28"/>
          <w:szCs w:val="28"/>
          <w:lang w:val="es-ES"/>
        </w:rPr>
        <w:t>, para lo cual 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xmlns:wp14="http://schemas.microsoft.com/office/word/2010/wordml" w:rsidRPr="00473462" w:rsidR="00E7723D" w:rsidP="00E7723D" w:rsidRDefault="00E7723D" w14:paraId="5A39BBE3" wp14:textId="77777777">
      <w:pPr>
        <w:spacing w:line="360" w:lineRule="auto"/>
        <w:jc w:val="both"/>
        <w:rPr>
          <w:rFonts w:ascii="Times New Roman" w:hAnsi="Times New Roman"/>
          <w:sz w:val="28"/>
          <w:szCs w:val="28"/>
          <w:lang w:val="es-ES"/>
        </w:rPr>
      </w:pPr>
    </w:p>
    <w:p xmlns:wp14="http://schemas.microsoft.com/office/word/2010/wordml" w:rsidRPr="00473462" w:rsidR="00E7723D" w:rsidP="00E7723D" w:rsidRDefault="00E7723D" w14:paraId="214EBE8B" wp14:textId="77777777">
      <w:pPr>
        <w:spacing w:line="360" w:lineRule="auto"/>
        <w:jc w:val="both"/>
        <w:rPr>
          <w:rFonts w:ascii="Times New Roman" w:hAnsi="Times New Roman"/>
          <w:sz w:val="28"/>
          <w:szCs w:val="28"/>
          <w:lang w:val="es-ES_tradnl"/>
        </w:rPr>
      </w:pPr>
      <w:r w:rsidRPr="00473462">
        <w:rPr>
          <w:rFonts w:ascii="Times New Roman" w:hAnsi="Times New Roman"/>
          <w:sz w:val="28"/>
          <w:szCs w:val="28"/>
          <w:lang w:val="es-ES_tradnl"/>
        </w:rPr>
        <w:lastRenderedPageBreak/>
        <w:t>Así, pues, a efectos de efectuar la revisión de legalidad en este primer momento procesal ha de verificarse entonces si formalmente el acto remitido cumple con los presupuestos anteriormente señalados.</w:t>
      </w:r>
    </w:p>
    <w:p xmlns:wp14="http://schemas.microsoft.com/office/word/2010/wordml" w:rsidRPr="00473462" w:rsidR="00E7723D" w:rsidP="00E7723D" w:rsidRDefault="00E7723D" w14:paraId="41C8F396" wp14:textId="77777777">
      <w:pPr>
        <w:overflowPunct w:val="0"/>
        <w:autoSpaceDE w:val="0"/>
        <w:autoSpaceDN w:val="0"/>
        <w:adjustRightInd w:val="0"/>
        <w:spacing w:after="0" w:line="240" w:lineRule="auto"/>
        <w:jc w:val="both"/>
        <w:textAlignment w:val="baseline"/>
        <w:rPr>
          <w:rFonts w:ascii="Times New Roman" w:hAnsi="Times New Roman" w:eastAsia="Times New Roman"/>
          <w:sz w:val="28"/>
          <w:szCs w:val="28"/>
          <w:lang w:val="es-ES" w:eastAsia="es-ES"/>
        </w:rPr>
      </w:pPr>
    </w:p>
    <w:p xmlns:wp14="http://schemas.microsoft.com/office/word/2010/wordml" w:rsidRPr="00473462" w:rsidR="00E7723D" w:rsidP="00E7723D" w:rsidRDefault="00E7723D" w14:paraId="31B1E7E2" wp14:textId="77777777">
      <w:pPr>
        <w:overflowPunct w:val="0"/>
        <w:autoSpaceDE w:val="0"/>
        <w:autoSpaceDN w:val="0"/>
        <w:adjustRightInd w:val="0"/>
        <w:spacing w:after="0" w:line="360" w:lineRule="auto"/>
        <w:jc w:val="both"/>
        <w:textAlignment w:val="baseline"/>
        <w:rPr>
          <w:rFonts w:ascii="Times New Roman" w:hAnsi="Times New Roman"/>
          <w:sz w:val="28"/>
          <w:szCs w:val="28"/>
          <w:lang w:val="es-ES"/>
        </w:rPr>
      </w:pPr>
      <w:r w:rsidRPr="00473462">
        <w:rPr>
          <w:rFonts w:ascii="Times New Roman" w:hAnsi="Times New Roman" w:eastAsia="Times New Roman"/>
          <w:sz w:val="28"/>
          <w:szCs w:val="28"/>
          <w:lang w:val="es-ES" w:eastAsia="es-ES"/>
        </w:rPr>
        <w:t>De la revisión del men</w:t>
      </w:r>
      <w:r w:rsidR="009F34CD">
        <w:rPr>
          <w:rFonts w:ascii="Times New Roman" w:hAnsi="Times New Roman" w:eastAsia="Times New Roman"/>
          <w:sz w:val="28"/>
          <w:szCs w:val="28"/>
          <w:lang w:val="es-ES" w:eastAsia="es-ES"/>
        </w:rPr>
        <w:t>cionado acto administrativo el D</w:t>
      </w:r>
      <w:r w:rsidRPr="00473462">
        <w:rPr>
          <w:rFonts w:ascii="Times New Roman" w:hAnsi="Times New Roman" w:eastAsia="Times New Roman"/>
          <w:sz w:val="28"/>
          <w:szCs w:val="28"/>
          <w:lang w:val="es-ES" w:eastAsia="es-ES"/>
        </w:rPr>
        <w:t>espacho advierte que se expidió el</w:t>
      </w:r>
      <w:r w:rsidR="009F34CD">
        <w:rPr>
          <w:rFonts w:ascii="Times New Roman" w:hAnsi="Times New Roman" w:eastAsia="Times New Roman"/>
          <w:b/>
          <w:bCs/>
          <w:sz w:val="28"/>
          <w:szCs w:val="28"/>
          <w:lang w:val="es-ES" w:eastAsia="es-ES"/>
        </w:rPr>
        <w:t xml:space="preserve"> 12 de noviembre de 2021</w:t>
      </w:r>
      <w:r w:rsidRPr="00473462">
        <w:rPr>
          <w:rFonts w:ascii="Times New Roman" w:hAnsi="Times New Roman" w:eastAsia="Times New Roman"/>
          <w:sz w:val="28"/>
          <w:szCs w:val="28"/>
          <w:lang w:val="es-ES" w:eastAsia="es-ES"/>
        </w:rPr>
        <w:t xml:space="preserve">, y en él </w:t>
      </w:r>
      <w:r w:rsidRPr="00473462">
        <w:rPr>
          <w:rFonts w:ascii="Times New Roman" w:hAnsi="Times New Roman"/>
          <w:sz w:val="28"/>
          <w:szCs w:val="28"/>
          <w:lang w:val="es-ES"/>
        </w:rPr>
        <w:t xml:space="preserve">se </w:t>
      </w:r>
      <w:r w:rsidR="00E15C8B">
        <w:rPr>
          <w:rFonts w:ascii="Times New Roman" w:hAnsi="Times New Roman"/>
          <w:sz w:val="28"/>
          <w:szCs w:val="28"/>
          <w:lang w:val="es-ES"/>
        </w:rPr>
        <w:t xml:space="preserve">dispuso la </w:t>
      </w:r>
      <w:r w:rsidRPr="009F34CD" w:rsidR="009F34CD">
        <w:rPr>
          <w:rFonts w:ascii="Times New Roman" w:hAnsi="Times New Roman"/>
          <w:sz w:val="28"/>
          <w:szCs w:val="28"/>
          <w:lang w:val="es-ES"/>
        </w:rPr>
        <w:t>prohibición de almacenar</w:t>
      </w:r>
      <w:r w:rsidR="00E15C8B">
        <w:rPr>
          <w:rFonts w:ascii="Times New Roman" w:hAnsi="Times New Roman"/>
          <w:sz w:val="28"/>
          <w:szCs w:val="28"/>
          <w:lang w:val="es-ES"/>
        </w:rPr>
        <w:t>,</w:t>
      </w:r>
      <w:r w:rsidRPr="009F34CD" w:rsidR="009F34CD">
        <w:rPr>
          <w:rFonts w:ascii="Times New Roman" w:hAnsi="Times New Roman"/>
          <w:sz w:val="28"/>
          <w:szCs w:val="28"/>
          <w:lang w:val="es-ES"/>
        </w:rPr>
        <w:t xml:space="preserve"> comercializar y utilizar fuegos pirotécnicos y artificiales en residencias y en</w:t>
      </w:r>
      <w:r w:rsidR="00E15C8B">
        <w:rPr>
          <w:rFonts w:ascii="Times New Roman" w:hAnsi="Times New Roman"/>
          <w:sz w:val="28"/>
          <w:szCs w:val="28"/>
          <w:lang w:val="es-ES"/>
        </w:rPr>
        <w:t xml:space="preserve"> donde se manipulen y expenda</w:t>
      </w:r>
      <w:r w:rsidRPr="009F34CD" w:rsidR="009F34CD">
        <w:rPr>
          <w:rFonts w:ascii="Times New Roman" w:hAnsi="Times New Roman"/>
          <w:sz w:val="28"/>
          <w:szCs w:val="28"/>
          <w:lang w:val="es-ES"/>
        </w:rPr>
        <w:t>n alimentos</w:t>
      </w:r>
      <w:r w:rsidR="00E15C8B">
        <w:rPr>
          <w:rFonts w:ascii="Times New Roman" w:hAnsi="Times New Roman"/>
          <w:sz w:val="28"/>
          <w:szCs w:val="28"/>
          <w:lang w:val="es-ES"/>
        </w:rPr>
        <w:t xml:space="preserve">. También se prohibió </w:t>
      </w:r>
      <w:r w:rsidRPr="009F34CD" w:rsidR="009F34CD">
        <w:rPr>
          <w:rFonts w:ascii="Times New Roman" w:hAnsi="Times New Roman"/>
          <w:sz w:val="28"/>
          <w:szCs w:val="28"/>
          <w:lang w:val="es-ES"/>
        </w:rPr>
        <w:t>que menores de edad</w:t>
      </w:r>
      <w:r w:rsidR="00E15C8B">
        <w:rPr>
          <w:rFonts w:ascii="Times New Roman" w:hAnsi="Times New Roman"/>
          <w:sz w:val="28"/>
          <w:szCs w:val="28"/>
          <w:lang w:val="es-ES"/>
        </w:rPr>
        <w:t>,</w:t>
      </w:r>
      <w:r w:rsidRPr="009F34CD" w:rsidR="009F34CD">
        <w:rPr>
          <w:rFonts w:ascii="Times New Roman" w:hAnsi="Times New Roman"/>
          <w:sz w:val="28"/>
          <w:szCs w:val="28"/>
          <w:lang w:val="es-ES"/>
        </w:rPr>
        <w:t xml:space="preserve"> </w:t>
      </w:r>
      <w:r w:rsidRPr="009F34CD" w:rsidR="00E15C8B">
        <w:rPr>
          <w:rFonts w:ascii="Times New Roman" w:hAnsi="Times New Roman"/>
          <w:sz w:val="28"/>
          <w:szCs w:val="28"/>
          <w:lang w:val="es-ES"/>
        </w:rPr>
        <w:t>personas que se encuentran en estado de embriaguez o bajo la influencia de sustancias alucinógenas</w:t>
      </w:r>
      <w:r w:rsidR="00E15C8B">
        <w:rPr>
          <w:rFonts w:ascii="Times New Roman" w:hAnsi="Times New Roman"/>
          <w:sz w:val="28"/>
          <w:szCs w:val="28"/>
          <w:lang w:val="es-ES"/>
        </w:rPr>
        <w:t xml:space="preserve"> manipularan</w:t>
      </w:r>
      <w:r w:rsidRPr="009F34CD" w:rsidR="009F34CD">
        <w:rPr>
          <w:rFonts w:ascii="Times New Roman" w:hAnsi="Times New Roman"/>
          <w:sz w:val="28"/>
          <w:szCs w:val="28"/>
          <w:lang w:val="es-ES"/>
        </w:rPr>
        <w:t xml:space="preserve"> y</w:t>
      </w:r>
      <w:r w:rsidR="00E15C8B">
        <w:rPr>
          <w:rFonts w:ascii="Times New Roman" w:hAnsi="Times New Roman"/>
          <w:sz w:val="28"/>
          <w:szCs w:val="28"/>
          <w:lang w:val="es-ES"/>
        </w:rPr>
        <w:t xml:space="preserve"> usaran </w:t>
      </w:r>
      <w:r w:rsidRPr="009F34CD" w:rsidR="009F34CD">
        <w:rPr>
          <w:rFonts w:ascii="Times New Roman" w:hAnsi="Times New Roman"/>
          <w:sz w:val="28"/>
          <w:szCs w:val="28"/>
          <w:lang w:val="es-ES"/>
        </w:rPr>
        <w:t>artículos pirotécnicos</w:t>
      </w:r>
      <w:r w:rsidR="00E15C8B">
        <w:rPr>
          <w:rFonts w:ascii="Times New Roman" w:hAnsi="Times New Roman"/>
          <w:sz w:val="28"/>
          <w:szCs w:val="28"/>
          <w:lang w:val="es-ES"/>
        </w:rPr>
        <w:t xml:space="preserve"> y la </w:t>
      </w:r>
      <w:r w:rsidRPr="009F34CD" w:rsidR="009F34CD">
        <w:rPr>
          <w:rFonts w:ascii="Times New Roman" w:hAnsi="Times New Roman"/>
          <w:sz w:val="28"/>
          <w:szCs w:val="28"/>
          <w:lang w:val="es-ES"/>
        </w:rPr>
        <w:t>venta ambulante</w:t>
      </w:r>
      <w:r w:rsidR="00E15C8B">
        <w:rPr>
          <w:rFonts w:ascii="Times New Roman" w:hAnsi="Times New Roman"/>
          <w:sz w:val="28"/>
          <w:szCs w:val="28"/>
          <w:lang w:val="es-ES"/>
        </w:rPr>
        <w:t xml:space="preserve"> de pólvora, </w:t>
      </w:r>
      <w:r w:rsidRPr="00473462">
        <w:rPr>
          <w:rFonts w:ascii="Times New Roman" w:hAnsi="Times New Roman"/>
          <w:sz w:val="28"/>
          <w:szCs w:val="28"/>
          <w:lang w:val="es-ES"/>
        </w:rPr>
        <w:t xml:space="preserve">entre otras medidas. </w:t>
      </w:r>
    </w:p>
    <w:p xmlns:wp14="http://schemas.microsoft.com/office/word/2010/wordml" w:rsidRPr="00473462" w:rsidR="00E7723D" w:rsidP="00E7723D" w:rsidRDefault="00E7723D" w14:paraId="72A3D3EC" wp14:textId="77777777">
      <w:pPr>
        <w:spacing w:after="0" w:line="240" w:lineRule="auto"/>
        <w:jc w:val="both"/>
        <w:rPr>
          <w:rFonts w:ascii="Times New Roman" w:hAnsi="Times New Roman"/>
          <w:sz w:val="28"/>
          <w:szCs w:val="28"/>
          <w:lang w:val="es-ES"/>
        </w:rPr>
      </w:pPr>
    </w:p>
    <w:p xmlns:wp14="http://schemas.microsoft.com/office/word/2010/wordml" w:rsidRPr="00473462" w:rsidR="00E7723D" w:rsidP="00E7723D" w:rsidRDefault="00E7723D" w14:paraId="0D0B940D" wp14:textId="77777777">
      <w:pPr>
        <w:spacing w:after="0" w:line="240" w:lineRule="auto"/>
        <w:jc w:val="both"/>
        <w:rPr>
          <w:rFonts w:ascii="Times New Roman" w:hAnsi="Times New Roman"/>
          <w:sz w:val="28"/>
          <w:szCs w:val="28"/>
          <w:lang w:val="es-ES"/>
        </w:rPr>
      </w:pPr>
    </w:p>
    <w:p xmlns:wp14="http://schemas.microsoft.com/office/word/2010/wordml" w:rsidRPr="00473462" w:rsidR="00E7723D" w:rsidP="00E7723D" w:rsidRDefault="00E7723D" w14:paraId="5507E242" wp14:textId="77777777">
      <w:pPr>
        <w:overflowPunct w:val="0"/>
        <w:autoSpaceDE w:val="0"/>
        <w:autoSpaceDN w:val="0"/>
        <w:adjustRightInd w:val="0"/>
        <w:spacing w:after="0" w:line="360" w:lineRule="auto"/>
        <w:jc w:val="both"/>
        <w:textAlignment w:val="baseline"/>
        <w:rPr>
          <w:rFonts w:ascii="Times New Roman" w:hAnsi="Times New Roman"/>
          <w:sz w:val="28"/>
          <w:szCs w:val="28"/>
          <w:lang w:val="es-ES"/>
        </w:rPr>
      </w:pPr>
      <w:r w:rsidRPr="00473462">
        <w:rPr>
          <w:rFonts w:ascii="Times New Roman" w:hAnsi="Times New Roman" w:eastAsia="Times New Roman"/>
          <w:sz w:val="28"/>
          <w:szCs w:val="28"/>
          <w:lang w:val="es-ES" w:eastAsia="es-ES"/>
        </w:rPr>
        <w:t xml:space="preserve">En este orden de ideas, se concluye que el citado acto administrativo remitido para revisión, si bien es un acto de carácter general dictado por una autoridad del orden territorial en ejercicio de la función administrativa, </w:t>
      </w:r>
      <w:r w:rsidRPr="00473462">
        <w:rPr>
          <w:rFonts w:ascii="Times New Roman" w:hAnsi="Times New Roman" w:eastAsia="Times New Roman"/>
          <w:b/>
          <w:bCs/>
          <w:sz w:val="28"/>
          <w:szCs w:val="28"/>
          <w:lang w:val="es-ES" w:eastAsia="es-ES"/>
        </w:rPr>
        <w:t xml:space="preserve">no fue expedido en desarrollo del </w:t>
      </w:r>
      <w:r w:rsidRPr="00473462">
        <w:rPr>
          <w:rFonts w:ascii="Times New Roman" w:hAnsi="Times New Roman"/>
          <w:b/>
          <w:bCs/>
          <w:sz w:val="28"/>
          <w:szCs w:val="28"/>
          <w:lang w:val="es-ES"/>
        </w:rPr>
        <w:t>Decreto 417 de 17 de marzo de 2020</w:t>
      </w:r>
      <w:r w:rsidRPr="00473462">
        <w:rPr>
          <w:rFonts w:ascii="Times New Roman" w:hAnsi="Times New Roman"/>
          <w:sz w:val="28"/>
          <w:szCs w:val="28"/>
          <w:lang w:val="es-ES"/>
        </w:rPr>
        <w:t xml:space="preserve">, mediante el cual el Presidente de la República declaró el estado de excepción de emergencia económica, social y ecológica –art 215 CP-, que perduró por 30 días calendario, esto es, </w:t>
      </w:r>
      <w:r w:rsidRPr="00473462">
        <w:rPr>
          <w:rFonts w:ascii="Times New Roman" w:hAnsi="Times New Roman"/>
          <w:b/>
          <w:bCs/>
          <w:sz w:val="28"/>
          <w:szCs w:val="28"/>
          <w:lang w:val="es-ES"/>
        </w:rPr>
        <w:t>hasta el 15 de abril de 2020.</w:t>
      </w:r>
      <w:r w:rsidRPr="00473462">
        <w:rPr>
          <w:rFonts w:ascii="Times New Roman" w:hAnsi="Times New Roman"/>
          <w:sz w:val="28"/>
          <w:szCs w:val="28"/>
          <w:lang w:val="es-ES"/>
        </w:rPr>
        <w:t xml:space="preserve"> Tampoco dentro de la vigencia del </w:t>
      </w:r>
      <w:r w:rsidRPr="00473462">
        <w:rPr>
          <w:rFonts w:ascii="Times New Roman" w:hAnsi="Times New Roman"/>
          <w:b/>
          <w:bCs/>
          <w:sz w:val="28"/>
          <w:szCs w:val="28"/>
          <w:lang w:val="es-ES"/>
        </w:rPr>
        <w:t>Decreto No. 637</w:t>
      </w:r>
      <w:r w:rsidRPr="00473462">
        <w:rPr>
          <w:rFonts w:ascii="Times New Roman" w:hAnsi="Times New Roman"/>
          <w:sz w:val="28"/>
          <w:szCs w:val="28"/>
          <w:lang w:val="es-ES"/>
        </w:rPr>
        <w:t xml:space="preserve"> del 6 de mayo de 2020 que declaró nuevamente la Emergencia Económica, Social y Ecológica en todo el territorio nacional hasta el</w:t>
      </w:r>
      <w:r w:rsidRPr="00473462">
        <w:rPr>
          <w:rFonts w:ascii="Times New Roman" w:hAnsi="Times New Roman"/>
          <w:b/>
          <w:bCs/>
          <w:sz w:val="28"/>
          <w:szCs w:val="28"/>
          <w:lang w:val="es-ES"/>
        </w:rPr>
        <w:t xml:space="preserve"> 4 de junio de 2020</w:t>
      </w:r>
      <w:r w:rsidRPr="00473462">
        <w:rPr>
          <w:rFonts w:ascii="Times New Roman" w:hAnsi="Times New Roman"/>
          <w:sz w:val="28"/>
          <w:szCs w:val="28"/>
          <w:lang w:val="es-ES"/>
        </w:rPr>
        <w:t>.</w:t>
      </w:r>
    </w:p>
    <w:p xmlns:wp14="http://schemas.microsoft.com/office/word/2010/wordml" w:rsidRPr="00473462" w:rsidR="00E7723D" w:rsidP="00E7723D" w:rsidRDefault="00E7723D" w14:paraId="0E27B00A" wp14:textId="77777777">
      <w:pPr>
        <w:overflowPunct w:val="0"/>
        <w:autoSpaceDE w:val="0"/>
        <w:autoSpaceDN w:val="0"/>
        <w:adjustRightInd w:val="0"/>
        <w:spacing w:after="0" w:line="360" w:lineRule="auto"/>
        <w:jc w:val="both"/>
        <w:textAlignment w:val="baseline"/>
        <w:rPr>
          <w:rFonts w:ascii="Times New Roman" w:hAnsi="Times New Roman"/>
          <w:sz w:val="28"/>
          <w:szCs w:val="28"/>
          <w:lang w:val="es-ES"/>
        </w:rPr>
      </w:pPr>
    </w:p>
    <w:p xmlns:wp14="http://schemas.microsoft.com/office/word/2010/wordml" w:rsidRPr="00473462" w:rsidR="00E7723D" w:rsidP="00E7723D" w:rsidRDefault="00E7723D" w14:paraId="5DE284C1" wp14:textId="77777777">
      <w:pPr>
        <w:overflowPunct w:val="0"/>
        <w:autoSpaceDE w:val="0"/>
        <w:autoSpaceDN w:val="0"/>
        <w:adjustRightInd w:val="0"/>
        <w:spacing w:after="0" w:line="360" w:lineRule="auto"/>
        <w:jc w:val="both"/>
        <w:textAlignment w:val="baseline"/>
        <w:rPr>
          <w:rFonts w:ascii="Times New Roman" w:hAnsi="Times New Roman"/>
          <w:sz w:val="28"/>
          <w:szCs w:val="28"/>
          <w:lang w:val="es-ES"/>
        </w:rPr>
      </w:pPr>
      <w:r w:rsidRPr="00473462">
        <w:rPr>
          <w:rFonts w:ascii="Times New Roman" w:hAnsi="Times New Roman"/>
          <w:sz w:val="28"/>
          <w:szCs w:val="28"/>
          <w:lang w:val="es-ES"/>
        </w:rPr>
        <w:t>En consecuencia, no cumple los criterios de conexidad</w:t>
      </w:r>
      <w:r w:rsidR="00E15C8B">
        <w:rPr>
          <w:rFonts w:ascii="Times New Roman" w:hAnsi="Times New Roman"/>
          <w:sz w:val="28"/>
          <w:szCs w:val="28"/>
          <w:lang w:val="es-ES"/>
        </w:rPr>
        <w:t xml:space="preserve"> y de temporalidad para que el D</w:t>
      </w:r>
      <w:r w:rsidRPr="00473462">
        <w:rPr>
          <w:rFonts w:ascii="Times New Roman" w:hAnsi="Times New Roman"/>
          <w:sz w:val="28"/>
          <w:szCs w:val="28"/>
          <w:lang w:val="es-ES"/>
        </w:rPr>
        <w:t xml:space="preserve">espacho avoque su conocimiento, no siendo por lo tanto pasible de control inmediato de legalidad. </w:t>
      </w:r>
    </w:p>
    <w:p xmlns:wp14="http://schemas.microsoft.com/office/word/2010/wordml" w:rsidR="00E15C8B" w:rsidP="00E7723D" w:rsidRDefault="00E15C8B" w14:paraId="60061E4C"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p>
    <w:p xmlns:wp14="http://schemas.microsoft.com/office/word/2010/wordml" w:rsidRPr="00473462" w:rsidR="00E7723D" w:rsidP="00E7723D" w:rsidRDefault="00E15C8B" w14:paraId="67BDAC54"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r>
        <w:rPr>
          <w:rFonts w:ascii="Times New Roman" w:hAnsi="Times New Roman" w:eastAsia="Times New Roman"/>
          <w:sz w:val="28"/>
          <w:szCs w:val="28"/>
          <w:lang w:val="es-ES" w:eastAsia="es-ES"/>
        </w:rPr>
        <w:t>Por lo expuesto, el D</w:t>
      </w:r>
      <w:r w:rsidRPr="00473462" w:rsidR="00E7723D">
        <w:rPr>
          <w:rFonts w:ascii="Times New Roman" w:hAnsi="Times New Roman" w:eastAsia="Times New Roman"/>
          <w:sz w:val="28"/>
          <w:szCs w:val="28"/>
          <w:lang w:val="es-ES" w:eastAsia="es-ES"/>
        </w:rPr>
        <w:t>espacho,</w:t>
      </w:r>
    </w:p>
    <w:p xmlns:wp14="http://schemas.microsoft.com/office/word/2010/wordml" w:rsidR="00E15C8B" w:rsidP="00E7723D" w:rsidRDefault="00E15C8B" w14:paraId="44EAFD9C"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p>
    <w:p xmlns:wp14="http://schemas.microsoft.com/office/word/2010/wordml" w:rsidR="00E15C8B" w:rsidP="00E7723D" w:rsidRDefault="00E15C8B" w14:paraId="4B94D5A5"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p>
    <w:p xmlns:wp14="http://schemas.microsoft.com/office/word/2010/wordml" w:rsidR="00E15C8B" w:rsidP="00E7723D" w:rsidRDefault="00E15C8B" w14:paraId="3DEEC669"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p>
    <w:p xmlns:wp14="http://schemas.microsoft.com/office/word/2010/wordml" w:rsidRPr="00473462" w:rsidR="00E15C8B" w:rsidP="00E7723D" w:rsidRDefault="00E15C8B" w14:paraId="3656B9AB"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p>
    <w:p xmlns:wp14="http://schemas.microsoft.com/office/word/2010/wordml" w:rsidRPr="00473462" w:rsidR="00E7723D" w:rsidP="00E7723D" w:rsidRDefault="00E7723D" w14:paraId="23A75B80" wp14:textId="77777777">
      <w:pPr>
        <w:overflowPunct w:val="0"/>
        <w:autoSpaceDE w:val="0"/>
        <w:autoSpaceDN w:val="0"/>
        <w:adjustRightInd w:val="0"/>
        <w:spacing w:after="0" w:line="360" w:lineRule="auto"/>
        <w:jc w:val="center"/>
        <w:textAlignment w:val="baseline"/>
        <w:rPr>
          <w:rFonts w:ascii="Times New Roman" w:hAnsi="Times New Roman" w:eastAsia="Times New Roman"/>
          <w:b/>
          <w:sz w:val="28"/>
          <w:szCs w:val="28"/>
          <w:lang w:val="es-ES_tradnl" w:eastAsia="es-ES"/>
        </w:rPr>
      </w:pPr>
      <w:r w:rsidRPr="00473462">
        <w:rPr>
          <w:rFonts w:ascii="Times New Roman" w:hAnsi="Times New Roman" w:eastAsia="Times New Roman"/>
          <w:b/>
          <w:sz w:val="28"/>
          <w:szCs w:val="28"/>
          <w:lang w:val="es-ES_tradnl" w:eastAsia="es-ES"/>
        </w:rPr>
        <w:lastRenderedPageBreak/>
        <w:t>RESUELVE:</w:t>
      </w:r>
    </w:p>
    <w:p xmlns:wp14="http://schemas.microsoft.com/office/word/2010/wordml" w:rsidRPr="00473462" w:rsidR="00E7723D" w:rsidP="00E7723D" w:rsidRDefault="00E7723D" w14:paraId="0DFAE634"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_tradnl" w:eastAsia="es-ES"/>
        </w:rPr>
      </w:pPr>
      <w:r w:rsidRPr="00473462">
        <w:rPr>
          <w:rFonts w:ascii="Times New Roman" w:hAnsi="Times New Roman" w:eastAsia="Times New Roman"/>
          <w:sz w:val="28"/>
          <w:szCs w:val="28"/>
          <w:lang w:val="es-ES_tradnl" w:eastAsia="es-ES"/>
        </w:rPr>
        <w:t xml:space="preserve">  </w:t>
      </w:r>
    </w:p>
    <w:p xmlns:wp14="http://schemas.microsoft.com/office/word/2010/wordml" w:rsidRPr="00473462" w:rsidR="00E7723D" w:rsidP="00E7723D" w:rsidRDefault="00E7723D" w14:paraId="2ED4A238"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 w:eastAsia="es-ES"/>
        </w:rPr>
      </w:pPr>
      <w:r w:rsidRPr="00473462">
        <w:rPr>
          <w:rFonts w:ascii="Times New Roman" w:hAnsi="Times New Roman" w:eastAsia="Times New Roman"/>
          <w:b/>
          <w:bCs/>
          <w:sz w:val="28"/>
          <w:szCs w:val="28"/>
          <w:lang w:val="es-ES" w:eastAsia="es-ES"/>
        </w:rPr>
        <w:t>PRIMERO</w:t>
      </w:r>
      <w:r w:rsidRPr="00473462">
        <w:rPr>
          <w:rFonts w:ascii="Times New Roman" w:hAnsi="Times New Roman" w:eastAsia="Times New Roman"/>
          <w:sz w:val="28"/>
          <w:szCs w:val="28"/>
          <w:lang w:val="es-ES" w:eastAsia="es-ES"/>
        </w:rPr>
        <w:t>.</w:t>
      </w:r>
      <w:r w:rsidRPr="00473462">
        <w:rPr>
          <w:rFonts w:ascii="Times New Roman" w:hAnsi="Times New Roman" w:eastAsia="Times New Roman"/>
          <w:b/>
          <w:bCs/>
          <w:sz w:val="28"/>
          <w:szCs w:val="28"/>
          <w:lang w:val="es-ES" w:eastAsia="es-ES"/>
        </w:rPr>
        <w:t xml:space="preserve"> NO AVOCAR CONOCIMIENTO</w:t>
      </w:r>
      <w:r w:rsidRPr="00473462">
        <w:rPr>
          <w:rFonts w:ascii="Times New Roman" w:hAnsi="Times New Roman" w:eastAsia="Times New Roman"/>
          <w:sz w:val="28"/>
          <w:szCs w:val="28"/>
          <w:lang w:val="es-ES" w:eastAsia="es-ES"/>
        </w:rPr>
        <w:t xml:space="preserve"> del control inmediato de legalidad del Decreto</w:t>
      </w:r>
      <w:r w:rsidR="00E15C8B">
        <w:rPr>
          <w:rFonts w:ascii="Times New Roman" w:hAnsi="Times New Roman" w:eastAsia="Times New Roman"/>
          <w:sz w:val="28"/>
          <w:szCs w:val="28"/>
          <w:lang w:val="es-ES" w:eastAsia="es-ES"/>
        </w:rPr>
        <w:t xml:space="preserve"> </w:t>
      </w:r>
      <w:r w:rsidR="00E15C8B">
        <w:rPr>
          <w:rFonts w:ascii="Times New Roman" w:hAnsi="Times New Roman" w:eastAsia="Times New Roman"/>
          <w:sz w:val="28"/>
          <w:szCs w:val="28"/>
          <w:lang w:val="es-ES_tradnl" w:eastAsia="es-ES"/>
        </w:rPr>
        <w:t>0101</w:t>
      </w:r>
      <w:r w:rsidRPr="00473462" w:rsidR="00E15C8B">
        <w:rPr>
          <w:rFonts w:ascii="Times New Roman" w:hAnsi="Times New Roman" w:eastAsia="Times New Roman"/>
          <w:sz w:val="28"/>
          <w:szCs w:val="28"/>
          <w:lang w:val="es-ES_tradnl" w:eastAsia="es-ES"/>
        </w:rPr>
        <w:t xml:space="preserve"> de</w:t>
      </w:r>
      <w:r w:rsidR="00E15C8B">
        <w:rPr>
          <w:rFonts w:ascii="Times New Roman" w:hAnsi="Times New Roman" w:eastAsia="Times New Roman"/>
          <w:sz w:val="28"/>
          <w:szCs w:val="28"/>
          <w:lang w:val="es-ES_tradnl" w:eastAsia="es-ES"/>
        </w:rPr>
        <w:t xml:space="preserve"> 12 de noviembre de 2021</w:t>
      </w:r>
      <w:r w:rsidR="00E15C8B">
        <w:rPr>
          <w:rFonts w:ascii="Times New Roman" w:hAnsi="Times New Roman" w:eastAsia="Times New Roman"/>
          <w:sz w:val="28"/>
          <w:szCs w:val="28"/>
          <w:lang w:val="es-ES_tradnl" w:eastAsia="es-ES"/>
        </w:rPr>
        <w:t>, expedido por el Alcalde de Sativasur</w:t>
      </w:r>
      <w:r w:rsidRPr="00473462">
        <w:rPr>
          <w:rFonts w:ascii="Times New Roman" w:hAnsi="Times New Roman" w:eastAsia="Times New Roman"/>
          <w:sz w:val="28"/>
          <w:szCs w:val="28"/>
          <w:lang w:val="es-ES"/>
        </w:rPr>
        <w:t>, por las razones expuestas.</w:t>
      </w:r>
    </w:p>
    <w:p xmlns:wp14="http://schemas.microsoft.com/office/word/2010/wordml" w:rsidRPr="00473462" w:rsidR="00E7723D" w:rsidP="00E7723D" w:rsidRDefault="00E7723D" w14:paraId="45FB0818" wp14:textId="77777777">
      <w:pPr>
        <w:spacing w:after="0" w:line="360" w:lineRule="auto"/>
        <w:jc w:val="both"/>
        <w:rPr>
          <w:rFonts w:ascii="Times New Roman" w:hAnsi="Times New Roman" w:eastAsia="Times New Roman"/>
          <w:sz w:val="28"/>
          <w:szCs w:val="28"/>
          <w:lang w:val="es-ES"/>
        </w:rPr>
      </w:pPr>
    </w:p>
    <w:p xmlns:wp14="http://schemas.microsoft.com/office/word/2010/wordml" w:rsidRPr="00473462" w:rsidR="00E7723D" w:rsidP="00E7723D" w:rsidRDefault="00E7723D" w14:paraId="4F8E1012" wp14:textId="77777777">
      <w:pPr>
        <w:overflowPunct w:val="0"/>
        <w:autoSpaceDE w:val="0"/>
        <w:autoSpaceDN w:val="0"/>
        <w:adjustRightInd w:val="0"/>
        <w:spacing w:after="0" w:line="360" w:lineRule="auto"/>
        <w:jc w:val="both"/>
        <w:textAlignment w:val="baseline"/>
        <w:rPr>
          <w:rFonts w:ascii="Times New Roman" w:hAnsi="Times New Roman" w:eastAsia="Times New Roman"/>
          <w:sz w:val="28"/>
          <w:szCs w:val="28"/>
          <w:lang w:val="es-ES_tradnl" w:eastAsia="es-ES"/>
        </w:rPr>
      </w:pPr>
      <w:r w:rsidRPr="00473462">
        <w:rPr>
          <w:rFonts w:ascii="Times New Roman" w:hAnsi="Times New Roman" w:eastAsia="Times New Roman"/>
          <w:b/>
          <w:sz w:val="28"/>
          <w:szCs w:val="28"/>
          <w:lang w:val="es-ES_tradnl" w:eastAsia="es-ES"/>
        </w:rPr>
        <w:t>SEGUNDO.</w:t>
      </w:r>
      <w:r w:rsidRPr="00473462">
        <w:rPr>
          <w:rFonts w:ascii="Times New Roman" w:hAnsi="Times New Roman" w:eastAsia="Times New Roman"/>
          <w:sz w:val="28"/>
          <w:szCs w:val="28"/>
          <w:lang w:val="es-ES_tradnl" w:eastAsia="es-ES"/>
        </w:rPr>
        <w:t xml:space="preserve"> </w:t>
      </w:r>
      <w:r w:rsidRPr="00473462">
        <w:rPr>
          <w:rFonts w:ascii="Times New Roman" w:hAnsi="Times New Roman" w:eastAsia="Times New Roman"/>
          <w:sz w:val="28"/>
          <w:szCs w:val="28"/>
          <w:lang w:val="es-ES"/>
        </w:rPr>
        <w:t>Por intermedio de la Secretaría General de esta Corporación, se ordena que la presente decisión sea comunicada en el portal web de la Jurisdicción de lo Contencioso Administrativo.</w:t>
      </w:r>
    </w:p>
    <w:p xmlns:wp14="http://schemas.microsoft.com/office/word/2010/wordml" w:rsidRPr="00473462" w:rsidR="00E7723D" w:rsidP="00E7723D" w:rsidRDefault="00E7723D" w14:paraId="049F31CB" wp14:textId="77777777">
      <w:pPr>
        <w:pStyle w:val="Textoindependiente"/>
        <w:tabs>
          <w:tab w:val="left" w:pos="284"/>
        </w:tabs>
        <w:spacing w:after="0" w:line="276" w:lineRule="auto"/>
        <w:jc w:val="both"/>
        <w:rPr>
          <w:rFonts w:eastAsia="Times New Roman"/>
          <w:sz w:val="28"/>
          <w:szCs w:val="28"/>
          <w:lang w:val="es-ES"/>
        </w:rPr>
      </w:pPr>
    </w:p>
    <w:p xmlns:wp14="http://schemas.microsoft.com/office/word/2010/wordml" w:rsidRPr="00473462" w:rsidR="00E7723D" w:rsidP="00E7723D" w:rsidRDefault="00E7723D" w14:paraId="60DCDB2B" wp14:textId="77777777">
      <w:pPr>
        <w:pStyle w:val="Textoindependiente"/>
        <w:tabs>
          <w:tab w:val="left" w:pos="284"/>
        </w:tabs>
        <w:spacing w:after="0" w:line="276" w:lineRule="auto"/>
        <w:jc w:val="both"/>
        <w:rPr>
          <w:rFonts w:eastAsia="Times New Roman"/>
          <w:sz w:val="28"/>
          <w:szCs w:val="28"/>
          <w:lang w:val="es-ES"/>
        </w:rPr>
      </w:pPr>
      <w:r w:rsidRPr="00473462">
        <w:rPr>
          <w:rFonts w:eastAsia="Times New Roman"/>
          <w:b/>
          <w:sz w:val="28"/>
          <w:szCs w:val="28"/>
          <w:lang w:val="es-ES"/>
        </w:rPr>
        <w:t>TERCERO.</w:t>
      </w:r>
      <w:r w:rsidRPr="00473462">
        <w:rPr>
          <w:rFonts w:eastAsia="Times New Roman"/>
          <w:sz w:val="28"/>
          <w:szCs w:val="28"/>
          <w:lang w:val="es-ES"/>
        </w:rPr>
        <w:t xml:space="preserve"> Una vez ejecutoriada esta providencia, archívese el expediente.</w:t>
      </w:r>
    </w:p>
    <w:p xmlns:wp14="http://schemas.microsoft.com/office/word/2010/wordml" w:rsidRPr="00473462" w:rsidR="00E7723D" w:rsidP="00E7723D" w:rsidRDefault="00E7723D" w14:paraId="53128261" wp14:textId="77777777">
      <w:pPr>
        <w:overflowPunct w:val="0"/>
        <w:autoSpaceDE w:val="0"/>
        <w:autoSpaceDN w:val="0"/>
        <w:adjustRightInd w:val="0"/>
        <w:spacing w:after="0" w:line="360" w:lineRule="auto"/>
        <w:jc w:val="center"/>
        <w:textAlignment w:val="baseline"/>
        <w:rPr>
          <w:rFonts w:ascii="Times New Roman" w:hAnsi="Times New Roman" w:eastAsia="Times New Roman"/>
          <w:sz w:val="28"/>
          <w:szCs w:val="28"/>
          <w:lang w:val="es-ES_tradnl" w:eastAsia="es-ES"/>
        </w:rPr>
      </w:pPr>
    </w:p>
    <w:p xmlns:wp14="http://schemas.microsoft.com/office/word/2010/wordml" w:rsidRPr="00473462" w:rsidR="00E7723D" w:rsidP="00E7723D" w:rsidRDefault="00E7723D" w14:paraId="62486C05" wp14:textId="77777777">
      <w:pPr>
        <w:overflowPunct w:val="0"/>
        <w:autoSpaceDE w:val="0"/>
        <w:autoSpaceDN w:val="0"/>
        <w:adjustRightInd w:val="0"/>
        <w:spacing w:after="0" w:line="360" w:lineRule="auto"/>
        <w:jc w:val="center"/>
        <w:textAlignment w:val="baseline"/>
        <w:rPr>
          <w:rFonts w:ascii="Times New Roman" w:hAnsi="Times New Roman" w:eastAsia="Times New Roman"/>
          <w:sz w:val="28"/>
          <w:szCs w:val="28"/>
          <w:lang w:val="es-ES_tradnl" w:eastAsia="es-ES"/>
        </w:rPr>
      </w:pPr>
    </w:p>
    <w:p xmlns:wp14="http://schemas.microsoft.com/office/word/2010/wordml" w:rsidRPr="00473462" w:rsidR="00E7723D" w:rsidP="00E7723D" w:rsidRDefault="00E7723D" w14:paraId="571FFB3D" wp14:textId="77777777">
      <w:pPr>
        <w:overflowPunct w:val="0"/>
        <w:autoSpaceDE w:val="0"/>
        <w:autoSpaceDN w:val="0"/>
        <w:adjustRightInd w:val="0"/>
        <w:spacing w:after="0" w:line="360" w:lineRule="auto"/>
        <w:jc w:val="center"/>
        <w:textAlignment w:val="baseline"/>
        <w:rPr>
          <w:rFonts w:ascii="Times New Roman" w:hAnsi="Times New Roman" w:eastAsia="Times New Roman"/>
          <w:sz w:val="28"/>
          <w:szCs w:val="28"/>
          <w:lang w:val="es-ES_tradnl" w:eastAsia="es-ES"/>
        </w:rPr>
      </w:pPr>
      <w:r w:rsidRPr="00473462">
        <w:rPr>
          <w:rFonts w:ascii="Times New Roman" w:hAnsi="Times New Roman" w:eastAsia="Times New Roman"/>
          <w:sz w:val="28"/>
          <w:szCs w:val="28"/>
          <w:lang w:val="es-ES_tradnl" w:eastAsia="es-ES"/>
        </w:rPr>
        <w:t>Notifíquese y cúmplase</w:t>
      </w:r>
    </w:p>
    <w:p xmlns:wp14="http://schemas.microsoft.com/office/word/2010/wordml" w:rsidRPr="00473462" w:rsidR="00E7723D" w:rsidP="00E7723D" w:rsidRDefault="00E7723D" w14:paraId="4F794DF4" wp14:textId="77777777">
      <w:pPr>
        <w:spacing w:after="0" w:line="240" w:lineRule="auto"/>
        <w:jc w:val="both"/>
        <w:rPr>
          <w:rFonts w:ascii="Times New Roman" w:hAnsi="Times New Roman" w:eastAsia="Times New Roman"/>
          <w:b/>
          <w:bCs/>
          <w:sz w:val="28"/>
          <w:szCs w:val="28"/>
          <w:lang w:val="es-ES" w:eastAsia="es-ES"/>
        </w:rPr>
      </w:pPr>
      <w:r w:rsidRPr="00473462">
        <w:rPr>
          <w:rFonts w:ascii="Times New Roman" w:hAnsi="Times New Roman" w:eastAsia="Times New Roman"/>
          <w:b/>
          <w:bCs/>
          <w:sz w:val="28"/>
          <w:szCs w:val="28"/>
          <w:lang w:val="es-ES" w:eastAsia="es-ES"/>
        </w:rPr>
        <w:t xml:space="preserve">                                      </w:t>
      </w:r>
    </w:p>
    <w:p xmlns:wp14="http://schemas.microsoft.com/office/word/2010/wordml" w:rsidRPr="00473462" w:rsidR="00E7723D" w:rsidP="00E7723D" w:rsidRDefault="00E7723D" w14:paraId="4101652C" wp14:textId="6D7D6D26">
      <w:pPr>
        <w:overflowPunct w:val="0"/>
        <w:autoSpaceDE w:val="0"/>
        <w:autoSpaceDN w:val="0"/>
        <w:adjustRightInd w:val="0"/>
        <w:spacing w:after="0" w:line="240" w:lineRule="auto"/>
        <w:jc w:val="both"/>
        <w:textAlignment w:val="baseline"/>
        <w:rPr>
          <w:noProof/>
          <w:lang w:val="es-ES" w:eastAsia="es-ES"/>
        </w:rPr>
      </w:pPr>
      <w:r w:rsidRPr="1E407764" w:rsidR="00E7723D">
        <w:rPr>
          <w:rFonts w:ascii="Times New Roman" w:hAnsi="Times New Roman" w:eastAsia="Times New Roman"/>
          <w:b w:val="1"/>
          <w:bCs w:val="1"/>
          <w:sz w:val="28"/>
          <w:szCs w:val="28"/>
          <w:lang w:val="es-ES" w:eastAsia="es-ES"/>
        </w:rPr>
        <w:t xml:space="preserve">                                                  </w:t>
      </w:r>
    </w:p>
    <w:p xmlns:wp14="http://schemas.microsoft.com/office/word/2010/wordml" w:rsidRPr="00473462" w:rsidR="00E7723D" w:rsidP="1E407764" w:rsidRDefault="00E7723D" w14:paraId="1299C43A" wp14:textId="62A973B8">
      <w:pPr>
        <w:pStyle w:val="Normal"/>
        <w:overflowPunct w:val="0"/>
        <w:autoSpaceDE w:val="0"/>
        <w:autoSpaceDN w:val="0"/>
        <w:adjustRightInd w:val="0"/>
        <w:spacing w:after="0" w:line="240" w:lineRule="auto"/>
        <w:jc w:val="center"/>
        <w:textAlignment w:val="baseline"/>
      </w:pPr>
      <w:r w:rsidR="2E286D46">
        <w:drawing>
          <wp:inline xmlns:wp14="http://schemas.microsoft.com/office/word/2010/wordprocessingDrawing" wp14:editId="1E407764" wp14:anchorId="589EDCA0">
            <wp:extent cx="1485900" cy="1685925"/>
            <wp:effectExtent l="0" t="0" r="0" b="0"/>
            <wp:docPr id="486403047" name="" title=""/>
            <wp:cNvGraphicFramePr>
              <a:graphicFrameLocks noChangeAspect="1"/>
            </wp:cNvGraphicFramePr>
            <a:graphic>
              <a:graphicData uri="http://schemas.openxmlformats.org/drawingml/2006/picture">
                <pic:pic>
                  <pic:nvPicPr>
                    <pic:cNvPr id="0" name=""/>
                    <pic:cNvPicPr/>
                  </pic:nvPicPr>
                  <pic:blipFill>
                    <a:blip r:embed="Rae9b7ce7b56b40d1">
                      <a:extLst>
                        <a:ext xmlns:a="http://schemas.openxmlformats.org/drawingml/2006/main" uri="{28A0092B-C50C-407E-A947-70E740481C1C}">
                          <a14:useLocalDpi val="0"/>
                        </a:ext>
                      </a:extLst>
                    </a:blip>
                    <a:stretch>
                      <a:fillRect/>
                    </a:stretch>
                  </pic:blipFill>
                  <pic:spPr>
                    <a:xfrm>
                      <a:off x="0" y="0"/>
                      <a:ext cx="1485900" cy="1685925"/>
                    </a:xfrm>
                    <a:prstGeom prst="rect">
                      <a:avLst/>
                    </a:prstGeom>
                  </pic:spPr>
                </pic:pic>
              </a:graphicData>
            </a:graphic>
          </wp:inline>
        </w:drawing>
      </w:r>
    </w:p>
    <w:p xmlns:wp14="http://schemas.microsoft.com/office/word/2010/wordml" w:rsidRPr="00473462" w:rsidR="00E7723D" w:rsidP="00E7723D" w:rsidRDefault="00E7723D" w14:paraId="2D079B3E" wp14:textId="77777777">
      <w:pPr>
        <w:overflowPunct w:val="0"/>
        <w:autoSpaceDE w:val="0"/>
        <w:autoSpaceDN w:val="0"/>
        <w:adjustRightInd w:val="0"/>
        <w:spacing w:after="0" w:line="240" w:lineRule="auto"/>
        <w:jc w:val="center"/>
        <w:textAlignment w:val="baseline"/>
        <w:rPr>
          <w:rFonts w:ascii="Times New Roman" w:hAnsi="Times New Roman" w:eastAsia="Times New Roman"/>
          <w:b/>
          <w:sz w:val="28"/>
          <w:szCs w:val="28"/>
          <w:lang w:val="es-ES_tradnl" w:eastAsia="es-ES"/>
        </w:rPr>
      </w:pPr>
      <w:r w:rsidRPr="00473462">
        <w:rPr>
          <w:rFonts w:ascii="Times New Roman" w:hAnsi="Times New Roman" w:eastAsia="Times New Roman"/>
          <w:b/>
          <w:sz w:val="28"/>
          <w:szCs w:val="28"/>
          <w:lang w:val="es-ES_tradnl" w:eastAsia="es-ES"/>
        </w:rPr>
        <w:t>LUIS ERNESTO ARCINIEGAS TRIANA</w:t>
      </w:r>
    </w:p>
    <w:p xmlns:wp14="http://schemas.microsoft.com/office/word/2010/wordml" w:rsidRPr="00A5583D" w:rsidR="00E7723D" w:rsidP="00E7723D" w:rsidRDefault="00E7723D" w14:paraId="2B938A0C" wp14:textId="77777777">
      <w:pPr>
        <w:overflowPunct w:val="0"/>
        <w:autoSpaceDE w:val="0"/>
        <w:autoSpaceDN w:val="0"/>
        <w:adjustRightInd w:val="0"/>
        <w:spacing w:after="0" w:line="240" w:lineRule="auto"/>
        <w:jc w:val="center"/>
        <w:textAlignment w:val="baseline"/>
        <w:rPr>
          <w:rFonts w:ascii="Times New Roman" w:hAnsi="Times New Roman" w:eastAsia="Times New Roman"/>
          <w:bCs/>
          <w:sz w:val="28"/>
          <w:szCs w:val="28"/>
          <w:lang w:val="es-ES_tradnl" w:eastAsia="es-ES"/>
        </w:rPr>
      </w:pPr>
      <w:r w:rsidRPr="00473462">
        <w:rPr>
          <w:rFonts w:ascii="Times New Roman" w:hAnsi="Times New Roman" w:eastAsia="Times New Roman"/>
          <w:bCs/>
          <w:sz w:val="28"/>
          <w:szCs w:val="28"/>
          <w:lang w:val="es-ES_tradnl" w:eastAsia="es-ES"/>
        </w:rPr>
        <w:t>Magistrado</w:t>
      </w:r>
    </w:p>
    <w:p xmlns:wp14="http://schemas.microsoft.com/office/word/2010/wordml" w:rsidRPr="00A5583D" w:rsidR="00E7723D" w:rsidP="00E7723D" w:rsidRDefault="00E7723D" w14:paraId="4DDBEF00" wp14:textId="77777777"/>
    <w:p xmlns:wp14="http://schemas.microsoft.com/office/word/2010/wordml" w:rsidRPr="00A5583D" w:rsidR="00E7723D" w:rsidP="00E7723D" w:rsidRDefault="00E7723D" w14:paraId="3461D779" wp14:textId="77777777"/>
    <w:p xmlns:wp14="http://schemas.microsoft.com/office/word/2010/wordml" w:rsidRPr="00A5583D" w:rsidR="00E7723D" w:rsidP="00E7723D" w:rsidRDefault="00E7723D" w14:paraId="3CF2D8B6" wp14:textId="77777777"/>
    <w:p xmlns:wp14="http://schemas.microsoft.com/office/word/2010/wordml" w:rsidRPr="00A5583D" w:rsidR="00E7723D" w:rsidP="00E7723D" w:rsidRDefault="00E7723D" w14:paraId="0FB78278" wp14:textId="77777777"/>
    <w:p xmlns:wp14="http://schemas.microsoft.com/office/word/2010/wordml" w:rsidRPr="00A5583D" w:rsidR="00E7723D" w:rsidP="00E7723D" w:rsidRDefault="00E7723D" w14:paraId="1FC39945" wp14:textId="77777777"/>
    <w:p xmlns:wp14="http://schemas.microsoft.com/office/word/2010/wordml" w:rsidRPr="00A5583D" w:rsidR="00E7723D" w:rsidP="00E7723D" w:rsidRDefault="00E7723D" w14:paraId="0562CB0E" wp14:textId="77777777"/>
    <w:p xmlns:wp14="http://schemas.microsoft.com/office/word/2010/wordml" w:rsidRPr="00A5583D" w:rsidR="00E7723D" w:rsidP="00E7723D" w:rsidRDefault="00E7723D" w14:paraId="34CE0A41" wp14:textId="77777777"/>
    <w:p xmlns:wp14="http://schemas.microsoft.com/office/word/2010/wordml" w:rsidRPr="00A5583D" w:rsidR="00E7723D" w:rsidP="00E7723D" w:rsidRDefault="00E7723D" w14:paraId="62EBF3C5" wp14:textId="77777777"/>
    <w:p xmlns:wp14="http://schemas.microsoft.com/office/word/2010/wordml" w:rsidRPr="00A5583D" w:rsidR="00E7723D" w:rsidP="00E7723D" w:rsidRDefault="00E7723D" w14:paraId="6D98A12B" wp14:textId="77777777"/>
    <w:p xmlns:wp14="http://schemas.microsoft.com/office/word/2010/wordml" w:rsidRPr="00A5583D" w:rsidR="00E7723D" w:rsidP="00E7723D" w:rsidRDefault="00E7723D" w14:paraId="2946DB82" wp14:textId="77777777"/>
    <w:p xmlns:wp14="http://schemas.microsoft.com/office/word/2010/wordml" w:rsidRPr="00A5583D" w:rsidR="00E7723D" w:rsidP="00E7723D" w:rsidRDefault="00E7723D" w14:paraId="5997CC1D" wp14:textId="77777777"/>
    <w:p xmlns:wp14="http://schemas.microsoft.com/office/word/2010/wordml" w:rsidR="00C72A39" w:rsidRDefault="00C72A39" w14:paraId="110FFD37" wp14:textId="77777777"/>
    <w:sectPr w:rsidR="00C72A39" w:rsidSect="00E15C8B">
      <w:headerReference w:type="even" r:id="rId6"/>
      <w:headerReference w:type="default" r:id="rId7"/>
      <w:headerReference w:type="first" r:id="rId8"/>
      <w:pgSz w:w="12240" w:h="20160" w:orient="portrait" w:code="5"/>
      <w:pgMar w:top="1701" w:right="1701" w:bottom="1701" w:left="1701" w:header="73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46056B" w:rsidP="00E7723D" w:rsidRDefault="0046056B" w14:paraId="52E56223" wp14:textId="77777777">
      <w:pPr>
        <w:spacing w:after="0" w:line="240" w:lineRule="auto"/>
      </w:pPr>
      <w:r>
        <w:separator/>
      </w:r>
    </w:p>
  </w:endnote>
  <w:endnote w:type="continuationSeparator" w:id="0">
    <w:p xmlns:wp14="http://schemas.microsoft.com/office/word/2010/wordml" w:rsidR="0046056B" w:rsidP="00E7723D" w:rsidRDefault="0046056B" w14:paraId="07547A0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46056B" w:rsidP="00E7723D" w:rsidRDefault="0046056B" w14:paraId="5043CB0F" wp14:textId="77777777">
      <w:pPr>
        <w:spacing w:after="0" w:line="240" w:lineRule="auto"/>
      </w:pPr>
      <w:r>
        <w:separator/>
      </w:r>
    </w:p>
  </w:footnote>
  <w:footnote w:type="continuationSeparator" w:id="0">
    <w:p xmlns:wp14="http://schemas.microsoft.com/office/word/2010/wordml" w:rsidR="0046056B" w:rsidP="00E7723D" w:rsidRDefault="0046056B" w14:paraId="07459315" wp14:textId="77777777">
      <w:pPr>
        <w:spacing w:after="0" w:line="240" w:lineRule="auto"/>
      </w:pPr>
      <w:r>
        <w:continuationSeparator/>
      </w:r>
    </w:p>
  </w:footnote>
  <w:footnote w:id="1">
    <w:p xmlns:wp14="http://schemas.microsoft.com/office/word/2010/wordml" w:rsidRPr="00015182" w:rsidR="00E7723D" w:rsidP="00E7723D" w:rsidRDefault="00E7723D" w14:paraId="135C5DA4" wp14:textId="77777777">
      <w:pPr>
        <w:pStyle w:val="Textonotapie"/>
        <w:spacing w:after="0" w:line="240" w:lineRule="auto"/>
        <w:rPr>
          <w:color w:val="000000"/>
          <w:lang w:val="es-ES"/>
        </w:rPr>
      </w:pPr>
      <w:r w:rsidRPr="00015182">
        <w:rPr>
          <w:rStyle w:val="Refdenotaalpie"/>
          <w:color w:val="000000"/>
        </w:rPr>
        <w:footnoteRef/>
      </w:r>
      <w:r w:rsidRPr="00015182">
        <w:rPr>
          <w:color w:val="000000"/>
          <w:lang w:val="es-ES"/>
        </w:rPr>
        <w:t xml:space="preserve"> </w:t>
      </w:r>
      <w:r w:rsidRPr="00015182">
        <w:rPr>
          <w:rFonts w:ascii="Times New Roman" w:hAnsi="Times New Roman"/>
          <w:color w:val="000000"/>
          <w:sz w:val="16"/>
          <w:lang w:val="es-ES"/>
        </w:rPr>
        <w:t>Competencia del Consejo de Estado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8E68C6" w:rsidP="008E68C6" w:rsidRDefault="0046056B" w14:paraId="53928121" wp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8E68C6" w:rsidP="008E68C6" w:rsidRDefault="0046056B" w14:paraId="23DE523C" wp14:textId="77777777">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8E68C6" w:rsidP="008E68C6" w:rsidRDefault="0046056B" w14:paraId="62561044" wp14:textId="77777777">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5C8B">
      <w:rPr>
        <w:rStyle w:val="Nmerodepgina"/>
        <w:noProof/>
      </w:rPr>
      <w:t>3</w:t>
    </w:r>
    <w:r>
      <w:rPr>
        <w:rStyle w:val="Nmerodepgina"/>
      </w:rPr>
      <w:fldChar w:fldCharType="end"/>
    </w:r>
  </w:p>
  <w:p xmlns:wp14="http://schemas.microsoft.com/office/word/2010/wordml" w:rsidRPr="00E15C8B" w:rsidR="00E15C8B" w:rsidP="00E15C8B" w:rsidRDefault="00E15C8B" w14:paraId="51DC917C" wp14:textId="77777777">
    <w:pPr>
      <w:spacing w:line="240" w:lineRule="auto"/>
      <w:jc w:val="center"/>
      <w:rPr>
        <w:rFonts w:ascii="Times New Roman" w:hAnsi="Times New Roman"/>
        <w:sz w:val="16"/>
        <w:szCs w:val="28"/>
        <w:lang w:val="es-ES_tradnl"/>
      </w:rPr>
    </w:pPr>
    <w:r w:rsidRPr="00E15C8B">
      <w:rPr>
        <w:rFonts w:ascii="Times New Roman" w:hAnsi="Times New Roman" w:eastAsia="Times New Roman"/>
        <w:sz w:val="16"/>
        <w:szCs w:val="28"/>
        <w:lang w:val="es-ES_tradnl" w:eastAsia="es-ES"/>
      </w:rPr>
      <w:t xml:space="preserve">Medio de control:       </w:t>
    </w:r>
    <w:r w:rsidRPr="00E15C8B">
      <w:rPr>
        <w:rFonts w:ascii="Times New Roman" w:hAnsi="Times New Roman"/>
        <w:sz w:val="16"/>
        <w:szCs w:val="28"/>
        <w:lang w:val="es-ES"/>
      </w:rPr>
      <w:t>Control inmediato de legalidad</w:t>
    </w:r>
  </w:p>
  <w:p xmlns:wp14="http://schemas.microsoft.com/office/word/2010/wordml" w:rsidRPr="00E15C8B" w:rsidR="00E15C8B" w:rsidP="00E15C8B" w:rsidRDefault="00E15C8B" w14:paraId="6DA45DE9" wp14:textId="77777777">
    <w:pPr>
      <w:spacing w:line="240" w:lineRule="auto"/>
      <w:jc w:val="center"/>
      <w:rPr>
        <w:rFonts w:ascii="Times New Roman" w:hAnsi="Times New Roman"/>
        <w:bCs/>
        <w:sz w:val="16"/>
        <w:szCs w:val="28"/>
        <w:lang w:val="es-ES"/>
      </w:rPr>
    </w:pPr>
    <w:r w:rsidRPr="00E15C8B">
      <w:rPr>
        <w:rFonts w:ascii="Times New Roman" w:hAnsi="Times New Roman" w:eastAsia="Times New Roman"/>
        <w:bCs/>
        <w:sz w:val="16"/>
        <w:szCs w:val="28"/>
        <w:lang w:val="es-ES" w:eastAsia="es-ES"/>
      </w:rPr>
      <w:t>Acto administrativo:  Decreto No. 0101 de 2021 - Alcalde de Sativasur</w:t>
    </w:r>
  </w:p>
  <w:p xmlns:wp14="http://schemas.microsoft.com/office/word/2010/wordml" w:rsidRPr="00E15C8B" w:rsidR="00E15C8B" w:rsidP="00E15C8B" w:rsidRDefault="00E15C8B" w14:paraId="37B174FB" wp14:textId="77777777">
    <w:pPr>
      <w:overflowPunct w:val="0"/>
      <w:autoSpaceDE w:val="0"/>
      <w:autoSpaceDN w:val="0"/>
      <w:adjustRightInd w:val="0"/>
      <w:spacing w:after="0" w:line="240" w:lineRule="auto"/>
      <w:jc w:val="center"/>
      <w:textAlignment w:val="baseline"/>
      <w:rPr>
        <w:rFonts w:ascii="Times New Roman" w:hAnsi="Times New Roman" w:eastAsia="Times New Roman"/>
        <w:sz w:val="16"/>
        <w:szCs w:val="28"/>
        <w:lang w:val="es-ES_tradnl" w:eastAsia="es-ES"/>
      </w:rPr>
    </w:pPr>
    <w:r w:rsidRPr="00E15C8B">
      <w:rPr>
        <w:rFonts w:ascii="Times New Roman" w:hAnsi="Times New Roman" w:eastAsia="Times New Roman"/>
        <w:sz w:val="16"/>
        <w:szCs w:val="28"/>
        <w:lang w:val="es-ES_tradnl" w:eastAsia="es-ES"/>
      </w:rPr>
      <w:t>Expediente:                15001-2333-000-2021-00782-00</w:t>
    </w:r>
  </w:p>
  <w:p xmlns:wp14="http://schemas.microsoft.com/office/word/2010/wordml" w:rsidR="008E68C6" w:rsidP="00A5583D" w:rsidRDefault="0046056B" w14:paraId="61CDCEAD" wp14:textId="77777777">
    <w:pPr>
      <w:spacing w:line="240" w:lineRule="auto"/>
      <w:jc w:val="center"/>
      <w:rPr>
        <w:rFonts w:ascii="Times New Roman" w:hAnsi="Times New Roman" w:eastAsia="Times New Roman"/>
        <w:color w:val="000000"/>
        <w:sz w:val="16"/>
        <w:szCs w:val="28"/>
        <w:lang w:val="es-ES_tradnl" w:eastAsia="es-ES"/>
      </w:rPr>
    </w:pPr>
  </w:p>
  <w:p xmlns:wp14="http://schemas.microsoft.com/office/word/2010/wordml" w:rsidRPr="00996B36" w:rsidR="00E15C8B" w:rsidP="00A5583D" w:rsidRDefault="00E15C8B" w14:paraId="6BB9E253" wp14:textId="77777777">
    <w:pPr>
      <w:spacing w:line="240" w:lineRule="auto"/>
      <w:jc w:val="center"/>
      <w:rPr>
        <w:rFonts w:ascii="Times New Roman" w:hAnsi="Times New Roman" w:eastAsia="Times New Roman"/>
        <w:color w:val="000000"/>
        <w:sz w:val="16"/>
        <w:szCs w:val="28"/>
        <w:lang w:val="es-ES_tradnl" w:eastAsia="es-E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8E68C6" w:rsidP="008E68C6" w:rsidRDefault="0046056B" w14:paraId="6B699379" wp14:textId="77777777">
    <w:pPr>
      <w:spacing w:line="240" w:lineRule="atLeast"/>
      <w:jc w:val="center"/>
      <w:rPr>
        <w:b/>
        <w:sz w:val="20"/>
      </w:rPr>
    </w:pPr>
  </w:p>
  <w:p xmlns:wp14="http://schemas.microsoft.com/office/word/2010/wordml" w:rsidR="008E68C6" w:rsidP="008E68C6" w:rsidRDefault="0046056B" w14:paraId="3FE9F23F" wp14:textId="77777777">
    <w:pPr>
      <w:spacing w:line="240" w:lineRule="atLeast"/>
      <w:jc w:val="center"/>
      <w:rPr>
        <w:b/>
        <w:sz w:val="20"/>
      </w:rPr>
    </w:pPr>
  </w:p>
  <w:p xmlns:wp14="http://schemas.microsoft.com/office/word/2010/wordml" w:rsidR="008E68C6" w:rsidP="008E68C6" w:rsidRDefault="0046056B" w14:paraId="1F72F646" wp14:textId="77777777">
    <w:pPr>
      <w:spacing w:line="240" w:lineRule="atLeast"/>
      <w:jc w:val="center"/>
      <w:rPr>
        <w:b/>
        <w:sz w:val="20"/>
      </w:rPr>
    </w:pPr>
  </w:p>
  <w:p xmlns:wp14="http://schemas.microsoft.com/office/word/2010/wordml" w:rsidRPr="009B054A" w:rsidR="008E68C6" w:rsidP="008E68C6" w:rsidRDefault="0046056B" w14:paraId="6B7FF0E1" wp14:textId="77777777">
    <w:pPr>
      <w:spacing w:line="240" w:lineRule="atLeast"/>
      <w:jc w:val="center"/>
      <w:rPr>
        <w:rFonts w:ascii="Times New Roman" w:hAnsi="Times New Roman"/>
        <w:b/>
        <w:sz w:val="24"/>
        <w:szCs w:val="28"/>
      </w:rPr>
    </w:pPr>
    <w:r w:rsidRPr="009B054A">
      <w:rPr>
        <w:rFonts w:ascii="Times New Roman" w:hAnsi="Times New Roman"/>
        <w:b/>
        <w:sz w:val="24"/>
        <w:szCs w:val="28"/>
      </w:rPr>
      <w:t>REPÚBLICA DE COLOMBIA</w:t>
    </w:r>
  </w:p>
  <w:p xmlns:wp14="http://schemas.microsoft.com/office/word/2010/wordml" w:rsidRPr="009B054A" w:rsidR="008E68C6" w:rsidP="008E68C6" w:rsidRDefault="0046056B" w14:paraId="5828AD16" wp14:textId="77777777">
    <w:pPr>
      <w:spacing w:line="240" w:lineRule="atLeast"/>
      <w:jc w:val="center"/>
      <w:rPr>
        <w:rFonts w:ascii="Times New Roman" w:hAnsi="Times New Roman"/>
        <w:b/>
        <w:sz w:val="24"/>
        <w:szCs w:val="28"/>
      </w:rPr>
    </w:pPr>
    <w:r w:rsidRPr="009B054A">
      <w:rPr>
        <w:rFonts w:ascii="Times New Roman" w:hAnsi="Times New Roman"/>
        <w:b/>
        <w:sz w:val="24"/>
        <w:szCs w:val="28"/>
      </w:rPr>
      <w:object w:dxaOrig="1440" w:dyaOrig="1575" w14:anchorId="1C38AA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8.85pt;height:48.85pt" type="#_x0000_t75">
          <v:imagedata o:title="" r:id="rId1"/>
        </v:shape>
        <o:OLEObject Type="Embed" ProgID="PBrush" ShapeID="_x0000_i1025" DrawAspect="Content" ObjectID="_1722955632" r:id="rId2">
          <o:FieldCodes>\s</o:FieldCodes>
        </o:OLEObject>
      </w:object>
    </w:r>
  </w:p>
  <w:p xmlns:wp14="http://schemas.microsoft.com/office/word/2010/wordml" w:rsidR="008E68C6" w:rsidP="008E68C6" w:rsidRDefault="0046056B" w14:paraId="5AD5BBFC" wp14:textId="77777777">
    <w:pPr>
      <w:pStyle w:val="Encabezado"/>
      <w:jc w:val="center"/>
      <w:rPr>
        <w:rFonts w:ascii="Times New Roman" w:hAnsi="Times New Roman"/>
        <w:b/>
        <w:sz w:val="24"/>
        <w:szCs w:val="28"/>
        <w:lang w:val="es-ES"/>
      </w:rPr>
    </w:pPr>
    <w:r w:rsidRPr="009B054A">
      <w:rPr>
        <w:rFonts w:ascii="Times New Roman" w:hAnsi="Times New Roman"/>
        <w:b/>
        <w:sz w:val="24"/>
        <w:szCs w:val="28"/>
        <w:lang w:val="es-ES"/>
      </w:rPr>
      <w:t>TRIBUNAL ADMINISTRATIVO DE BOYACÁ</w:t>
    </w:r>
  </w:p>
  <w:p xmlns:wp14="http://schemas.microsoft.com/office/word/2010/wordml" w:rsidRPr="009B054A" w:rsidR="008E68C6" w:rsidP="008E68C6" w:rsidRDefault="0046056B" w14:paraId="54BDC613" wp14:textId="77777777">
    <w:pPr>
      <w:pStyle w:val="Encabezado"/>
      <w:jc w:val="center"/>
      <w:rPr>
        <w:rFonts w:ascii="Times New Roman" w:hAnsi="Times New Roman"/>
        <w:b/>
        <w:sz w:val="24"/>
        <w:szCs w:val="28"/>
        <w:lang w:val="es-ES"/>
      </w:rPr>
    </w:pPr>
    <w:r>
      <w:rPr>
        <w:rFonts w:ascii="Times New Roman" w:hAnsi="Times New Roman"/>
        <w:b/>
        <w:sz w:val="24"/>
        <w:szCs w:val="28"/>
        <w:lang w:val="es-ES"/>
      </w:rPr>
      <w:t>DESPACHO Nº 2</w:t>
    </w:r>
  </w:p>
  <w:p xmlns:wp14="http://schemas.microsoft.com/office/word/2010/wordml" w:rsidRPr="00FC55DE" w:rsidR="008E68C6" w:rsidP="008E68C6" w:rsidRDefault="0046056B" w14:paraId="08CE6F91" wp14:textId="77777777">
    <w:pPr>
      <w:pStyle w:val="Encabezado"/>
      <w:jc w:val="center"/>
      <w:rPr>
        <w:rFonts w:ascii="Times New Roman" w:hAnsi="Times New Roman"/>
        <w:b/>
        <w:sz w:val="28"/>
        <w:szCs w:val="28"/>
        <w:lang w:val="es-ES"/>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72"/>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23D"/>
    <w:rsid w:val="0046056B"/>
    <w:rsid w:val="009E4E30"/>
    <w:rsid w:val="009F34CD"/>
    <w:rsid w:val="00C72A39"/>
    <w:rsid w:val="00CD6236"/>
    <w:rsid w:val="00CD6256"/>
    <w:rsid w:val="00E15C8B"/>
    <w:rsid w:val="00E7723D"/>
    <w:rsid w:val="1E407764"/>
    <w:rsid w:val="2E286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CDFE"/>
  <w15:chartTrackingRefBased/>
  <w15:docId w15:val="{2EB4B2D2-96D4-4570-BF1B-1D6D88A0E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723D"/>
    <w:rPr>
      <w:rFonts w:ascii="Calibri" w:hAnsi="Calibri" w:eastAsia="Calibri" w:cs="Times New Roma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semiHidden/>
    <w:unhideWhenUsed/>
    <w:rsid w:val="00E7723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semiHidden/>
    <w:rsid w:val="00E7723D"/>
    <w:rPr>
      <w:rFonts w:ascii="Calibri" w:hAnsi="Calibri" w:eastAsia="Calibri" w:cs="Times New Roman"/>
    </w:rPr>
  </w:style>
  <w:style w:type="character" w:styleId="Nmerodepgina">
    <w:name w:val="page number"/>
    <w:rsid w:val="00E7723D"/>
  </w:style>
  <w:style w:type="paragraph" w:styleId="Textonotapie">
    <w:name w:val="footnote text"/>
    <w:basedOn w:val="Normal"/>
    <w:link w:val="TextonotapieCar"/>
    <w:uiPriority w:val="99"/>
    <w:unhideWhenUsed/>
    <w:rsid w:val="00E7723D"/>
    <w:rPr>
      <w:sz w:val="20"/>
      <w:szCs w:val="20"/>
    </w:rPr>
  </w:style>
  <w:style w:type="character" w:styleId="TextonotapieCar" w:customStyle="1">
    <w:name w:val="Texto nota pie Car"/>
    <w:basedOn w:val="Fuentedeprrafopredeter"/>
    <w:link w:val="Textonotapie"/>
    <w:uiPriority w:val="99"/>
    <w:rsid w:val="00E7723D"/>
    <w:rPr>
      <w:rFonts w:ascii="Calibri" w:hAnsi="Calibri" w:eastAsia="Calibri" w:cs="Times New Roman"/>
      <w:sz w:val="20"/>
      <w:szCs w:val="20"/>
    </w:rPr>
  </w:style>
  <w:style w:type="character" w:styleId="Refdenotaalpie">
    <w:name w:val="footnote reference"/>
    <w:aliases w:val="Texto de nota al pie,Appel note de bas de page,Footnote number,referencia nota al pie,BVI fnr,4_G,16 Point,Superscript 6 Point,Texto nota al pie,Pie de Página,FC,Texto de nota al pi,Pie de Pàgi,Texto de nota al p,Pie de Pàgin,f1,f,F"/>
    <w:link w:val="4GChar"/>
    <w:uiPriority w:val="99"/>
    <w:unhideWhenUsed/>
    <w:qFormat/>
    <w:rsid w:val="00E7723D"/>
    <w:rPr>
      <w:vertAlign w:val="superscript"/>
    </w:rPr>
  </w:style>
  <w:style w:type="paragraph" w:styleId="4GChar" w:customStyle="1">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E7723D"/>
    <w:pPr>
      <w:spacing w:after="0" w:line="240" w:lineRule="auto"/>
      <w:jc w:val="both"/>
    </w:pPr>
    <w:rPr>
      <w:rFonts w:asciiTheme="minorHAnsi" w:hAnsiTheme="minorHAnsi" w:eastAsiaTheme="minorHAnsi" w:cstheme="minorBidi"/>
      <w:vertAlign w:val="superscript"/>
    </w:rPr>
  </w:style>
  <w:style w:type="paragraph" w:styleId="Textoindependiente">
    <w:name w:val="Body Text"/>
    <w:basedOn w:val="Normal"/>
    <w:link w:val="TextoindependienteCar"/>
    <w:rsid w:val="00E7723D"/>
    <w:pPr>
      <w:widowControl w:val="0"/>
      <w:suppressAutoHyphens/>
      <w:spacing w:after="120" w:line="240" w:lineRule="auto"/>
    </w:pPr>
    <w:rPr>
      <w:rFonts w:ascii="Times New Roman" w:hAnsi="Times New Roman" w:eastAsia="Lucida Sans Unicode"/>
      <w:sz w:val="24"/>
      <w:szCs w:val="24"/>
      <w:lang w:val="es-ES_tradnl" w:eastAsia="es-ES"/>
    </w:rPr>
  </w:style>
  <w:style w:type="character" w:styleId="TextoindependienteCar" w:customStyle="1">
    <w:name w:val="Texto independiente Car"/>
    <w:basedOn w:val="Fuentedeprrafopredeter"/>
    <w:link w:val="Textoindependiente"/>
    <w:rsid w:val="00E7723D"/>
    <w:rPr>
      <w:rFonts w:ascii="Times New Roman" w:hAnsi="Times New Roman" w:eastAsia="Lucida Sans Unicode" w:cs="Times New Roman"/>
      <w:sz w:val="24"/>
      <w:szCs w:val="24"/>
      <w:lang w:val="es-ES_tradnl" w:eastAsia="es-ES"/>
    </w:rPr>
  </w:style>
  <w:style w:type="paragraph" w:styleId="Piedepgina">
    <w:name w:val="footer"/>
    <w:basedOn w:val="Normal"/>
    <w:link w:val="PiedepginaCar"/>
    <w:uiPriority w:val="99"/>
    <w:unhideWhenUsed/>
    <w:rsid w:val="00E15C8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15C8B"/>
    <w:rPr>
      <w:rFonts w:ascii="Calibri" w:hAnsi="Calibri"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3.xml" Id="rId8" /><Relationship Type="http://schemas.openxmlformats.org/officeDocument/2006/relationships/customXml" Target="../customXml/item3.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1.xml" Id="rId11" /><Relationship Type="http://schemas.openxmlformats.org/officeDocument/2006/relationships/endnotes" Target="endnotes.xml" Id="rId5" /><Relationship Type="http://schemas.openxmlformats.org/officeDocument/2006/relationships/theme" Target="theme/theme1.xml" Id="rId10" /><Relationship Type="http://schemas.openxmlformats.org/officeDocument/2006/relationships/footnotes" Target="footnotes.xml" Id="rId4" /><Relationship Type="http://schemas.openxmlformats.org/officeDocument/2006/relationships/fontTable" Target="fontTable.xml" Id="rId9" /><Relationship Type="http://schemas.openxmlformats.org/officeDocument/2006/relationships/image" Target="/media/image2.png" Id="Rae9b7ce7b56b40d1" /></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D5AFAD2AB8B04697BA6D3B76A92F30" ma:contentTypeVersion="14" ma:contentTypeDescription="Crear nuevo documento." ma:contentTypeScope="" ma:versionID="033fef4fd03b5379dc61962ffcf9fa31">
  <xsd:schema xmlns:xsd="http://www.w3.org/2001/XMLSchema" xmlns:xs="http://www.w3.org/2001/XMLSchema" xmlns:p="http://schemas.microsoft.com/office/2006/metadata/properties" xmlns:ns2="f4e7b1d2-d9d8-4be6-a468-264bc75ebb9f" xmlns:ns3="263eb5da-2fbb-442b-8ecc-8a249418e2b8" targetNamespace="http://schemas.microsoft.com/office/2006/metadata/properties" ma:root="true" ma:fieldsID="da58def42a8fad0772b43408546d2a76" ns2:_="" ns3:_="">
    <xsd:import namespace="f4e7b1d2-d9d8-4be6-a468-264bc75ebb9f"/>
    <xsd:import namespace="263eb5da-2fbb-442b-8ecc-8a249418e2b8"/>
    <xsd:element name="properties">
      <xsd:complexType>
        <xsd:sequence>
          <xsd:element name="documentManagement">
            <xsd:complexType>
              <xsd:all>
                <xsd:element ref="ns2:MediaServiceMetadata" minOccurs="0"/>
                <xsd:element ref="ns2:MediaServiceFastMetadata" minOccurs="0"/>
                <xsd:element ref="ns2:qwjf"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7b1d2-d9d8-4be6-a468-264bc75eb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qwjf" ma:index="10" nillable="true" ma:displayName="ANOTACION" ma:internalName="qwjf">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e31b1466-370e-4680-8e95-6fcae1d3fa8c"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eb5da-2fbb-442b-8ecc-8a249418e2b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8" nillable="true" ma:displayName="Taxonomy Catch All Column" ma:hidden="true" ma:list="{f39911f4-d6d2-45e4-af5f-97661dfba13f}" ma:internalName="TaxCatchAll" ma:showField="CatchAllData" ma:web="263eb5da-2fbb-442b-8ecc-8a249418e2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wjf xmlns="f4e7b1d2-d9d8-4be6-a468-264bc75ebb9f" xsi:nil="true"/>
    <TaxCatchAll xmlns="263eb5da-2fbb-442b-8ecc-8a249418e2b8" xsi:nil="true"/>
    <lcf76f155ced4ddcb4097134ff3c332f xmlns="f4e7b1d2-d9d8-4be6-a468-264bc75ebb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3D4668-124D-467F-8687-5796C3E5E58D}"/>
</file>

<file path=customXml/itemProps2.xml><?xml version="1.0" encoding="utf-8"?>
<ds:datastoreItem xmlns:ds="http://schemas.openxmlformats.org/officeDocument/2006/customXml" ds:itemID="{DBB2C2CE-9CB0-419B-AC4C-9CE324A78752}"/>
</file>

<file path=customXml/itemProps3.xml><?xml version="1.0" encoding="utf-8"?>
<ds:datastoreItem xmlns:ds="http://schemas.openxmlformats.org/officeDocument/2006/customXml" ds:itemID="{546EB646-96CB-4B3E-BF77-E594678F0A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Maria Alejandra Guevara Cifuentes</cp:lastModifiedBy>
  <cp:revision>4</cp:revision>
  <dcterms:created xsi:type="dcterms:W3CDTF">2022-08-25T22:39:00Z</dcterms:created>
  <dcterms:modified xsi:type="dcterms:W3CDTF">2022-08-26T13:32:19Z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0x010100CCD5AFAD2AB8B04697BA6D3B76A92F30</vt:lpwstr>
  </property>
  <property fmtid="{D5CDD505-2E9C-101B-9397-08002B2CF9AE}" pid="3" name="MediaServiceImageTags">
    <vt:lpwstr/>
  </property>
</Properties>
</file>