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0C1" w:rsidRPr="002E3222" w:rsidRDefault="006C0988" w:rsidP="00B5332C">
      <w:pPr>
        <w:spacing w:after="0" w:line="240" w:lineRule="auto"/>
        <w:jc w:val="both"/>
        <w:rPr>
          <w:rFonts w:ascii="Century Gothic" w:eastAsia="Times New Roman" w:hAnsi="Century Gothic"/>
          <w:color w:val="002060"/>
          <w:sz w:val="24"/>
          <w:szCs w:val="24"/>
          <w:lang w:val="es-ES"/>
        </w:rPr>
      </w:pPr>
      <w:bookmarkStart w:id="0" w:name="_GoBack"/>
      <w:bookmarkEnd w:id="0"/>
      <w:r w:rsidRPr="002E3222">
        <w:rPr>
          <w:rFonts w:ascii="Century Gothic" w:hAnsi="Century Gothic"/>
          <w:noProof/>
          <w:color w:val="002060"/>
          <w:sz w:val="24"/>
          <w:szCs w:val="24"/>
          <w:lang w:eastAsia="es-CO"/>
        </w:rPr>
        <w:drawing>
          <wp:anchor distT="0" distB="0" distL="114300" distR="114300" simplePos="0" relativeHeight="251657728" behindDoc="0" locked="0" layoutInCell="1" allowOverlap="1" wp14:anchorId="134F47F9" wp14:editId="6388DD18">
            <wp:simplePos x="0" y="0"/>
            <wp:positionH relativeFrom="column">
              <wp:posOffset>2320290</wp:posOffset>
            </wp:positionH>
            <wp:positionV relativeFrom="paragraph">
              <wp:posOffset>-68580</wp:posOffset>
            </wp:positionV>
            <wp:extent cx="969010" cy="955040"/>
            <wp:effectExtent l="0" t="0" r="2540" b="0"/>
            <wp:wrapSquare wrapText="left"/>
            <wp:docPr id="2" name="Imagen 1" descr="Descripción: logo_rama_jud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_rama_judici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9010" cy="955040"/>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D970C1" w:rsidRPr="002E3222" w:rsidRDefault="00D970C1" w:rsidP="00B5332C">
      <w:pPr>
        <w:spacing w:after="0" w:line="240" w:lineRule="auto"/>
        <w:jc w:val="both"/>
        <w:rPr>
          <w:rFonts w:ascii="Century Gothic" w:eastAsia="Times New Roman" w:hAnsi="Century Gothic"/>
          <w:color w:val="002060"/>
          <w:sz w:val="24"/>
          <w:szCs w:val="24"/>
          <w:lang w:val="es-ES"/>
        </w:rPr>
      </w:pPr>
    </w:p>
    <w:p w:rsidR="00D970C1" w:rsidRPr="002E3222" w:rsidRDefault="00D970C1" w:rsidP="00B5332C">
      <w:pPr>
        <w:spacing w:after="0" w:line="240" w:lineRule="auto"/>
        <w:jc w:val="both"/>
        <w:rPr>
          <w:rFonts w:ascii="Century Gothic" w:eastAsia="Times New Roman" w:hAnsi="Century Gothic"/>
          <w:color w:val="002060"/>
          <w:sz w:val="24"/>
          <w:szCs w:val="24"/>
          <w:lang w:val="es-ES"/>
        </w:rPr>
      </w:pPr>
    </w:p>
    <w:p w:rsidR="00D970C1" w:rsidRPr="002E3222" w:rsidRDefault="00D970C1" w:rsidP="00B5332C">
      <w:pPr>
        <w:spacing w:after="0" w:line="240" w:lineRule="auto"/>
        <w:jc w:val="both"/>
        <w:rPr>
          <w:rFonts w:ascii="Century Gothic" w:eastAsia="Times New Roman" w:hAnsi="Century Gothic" w:cs="Arial"/>
          <w:b/>
          <w:color w:val="002060"/>
          <w:sz w:val="24"/>
          <w:szCs w:val="24"/>
          <w:lang w:val="es-ES"/>
        </w:rPr>
      </w:pPr>
    </w:p>
    <w:p w:rsidR="002034FB" w:rsidRPr="002E3222" w:rsidRDefault="002034FB" w:rsidP="00B5332C">
      <w:pPr>
        <w:overflowPunct w:val="0"/>
        <w:autoSpaceDE w:val="0"/>
        <w:autoSpaceDN w:val="0"/>
        <w:adjustRightInd w:val="0"/>
        <w:spacing w:after="0" w:line="240" w:lineRule="auto"/>
        <w:jc w:val="both"/>
        <w:textAlignment w:val="baseline"/>
        <w:rPr>
          <w:rFonts w:ascii="Century Gothic" w:hAnsi="Century Gothic" w:cs="Arial"/>
          <w:b/>
          <w:color w:val="002060"/>
          <w:sz w:val="24"/>
          <w:szCs w:val="24"/>
        </w:rPr>
      </w:pPr>
    </w:p>
    <w:p w:rsidR="009128AF" w:rsidRPr="002E3222" w:rsidRDefault="009128AF" w:rsidP="00B5332C">
      <w:pPr>
        <w:overflowPunct w:val="0"/>
        <w:autoSpaceDE w:val="0"/>
        <w:autoSpaceDN w:val="0"/>
        <w:adjustRightInd w:val="0"/>
        <w:spacing w:after="0" w:line="240" w:lineRule="auto"/>
        <w:jc w:val="center"/>
        <w:textAlignment w:val="baseline"/>
        <w:rPr>
          <w:rFonts w:ascii="Century Gothic" w:hAnsi="Century Gothic" w:cs="Arial"/>
          <w:b/>
          <w:color w:val="002060"/>
          <w:sz w:val="24"/>
          <w:szCs w:val="24"/>
        </w:rPr>
      </w:pPr>
    </w:p>
    <w:p w:rsidR="00D970C1" w:rsidRPr="002E3222" w:rsidRDefault="00BD1B9D" w:rsidP="00B5332C">
      <w:pPr>
        <w:overflowPunct w:val="0"/>
        <w:autoSpaceDE w:val="0"/>
        <w:autoSpaceDN w:val="0"/>
        <w:adjustRightInd w:val="0"/>
        <w:spacing w:after="0" w:line="240" w:lineRule="auto"/>
        <w:jc w:val="center"/>
        <w:textAlignment w:val="baseline"/>
        <w:rPr>
          <w:rFonts w:ascii="Century Gothic" w:eastAsia="Times New Roman" w:hAnsi="Century Gothic" w:cs="Arial"/>
          <w:color w:val="002060"/>
          <w:sz w:val="24"/>
          <w:szCs w:val="24"/>
          <w:lang w:eastAsia="es-ES"/>
        </w:rPr>
      </w:pPr>
      <w:r w:rsidRPr="002E3222">
        <w:rPr>
          <w:rFonts w:ascii="Century Gothic" w:hAnsi="Century Gothic" w:cs="Arial"/>
          <w:b/>
          <w:color w:val="002060"/>
          <w:sz w:val="24"/>
          <w:szCs w:val="24"/>
        </w:rPr>
        <w:t>TRIBUNAL ADMINISTRATIVO</w:t>
      </w:r>
      <w:r w:rsidR="00D970C1" w:rsidRPr="002E3222">
        <w:rPr>
          <w:rFonts w:ascii="Century Gothic" w:hAnsi="Century Gothic" w:cs="Arial"/>
          <w:b/>
          <w:color w:val="002060"/>
          <w:sz w:val="24"/>
          <w:szCs w:val="24"/>
        </w:rPr>
        <w:t xml:space="preserve"> DEL VALLE DEL CAUCA</w:t>
      </w:r>
    </w:p>
    <w:p w:rsidR="00D970C1" w:rsidRPr="002E3222" w:rsidRDefault="00D970C1" w:rsidP="00B5332C">
      <w:pPr>
        <w:overflowPunct w:val="0"/>
        <w:autoSpaceDE w:val="0"/>
        <w:autoSpaceDN w:val="0"/>
        <w:adjustRightInd w:val="0"/>
        <w:spacing w:after="0" w:line="240" w:lineRule="auto"/>
        <w:jc w:val="center"/>
        <w:textAlignment w:val="baseline"/>
        <w:rPr>
          <w:rFonts w:ascii="Century Gothic" w:eastAsia="Times New Roman" w:hAnsi="Century Gothic" w:cs="Arial"/>
          <w:color w:val="002060"/>
          <w:sz w:val="24"/>
          <w:szCs w:val="24"/>
          <w:lang w:eastAsia="es-ES"/>
        </w:rPr>
      </w:pPr>
    </w:p>
    <w:p w:rsidR="00D970C1" w:rsidRPr="002E3222" w:rsidRDefault="00D970C1" w:rsidP="00B5332C">
      <w:pPr>
        <w:overflowPunct w:val="0"/>
        <w:autoSpaceDE w:val="0"/>
        <w:autoSpaceDN w:val="0"/>
        <w:adjustRightInd w:val="0"/>
        <w:spacing w:after="0" w:line="240" w:lineRule="auto"/>
        <w:jc w:val="center"/>
        <w:textAlignment w:val="baseline"/>
        <w:rPr>
          <w:rFonts w:ascii="Century Gothic" w:eastAsia="Times New Roman" w:hAnsi="Century Gothic" w:cs="Arial"/>
          <w:color w:val="002060"/>
          <w:sz w:val="24"/>
          <w:szCs w:val="24"/>
          <w:lang w:eastAsia="es-ES"/>
        </w:rPr>
      </w:pPr>
      <w:r w:rsidRPr="002E3222">
        <w:rPr>
          <w:rFonts w:ascii="Century Gothic" w:eastAsia="Times New Roman" w:hAnsi="Century Gothic" w:cs="Arial"/>
          <w:color w:val="002060"/>
          <w:sz w:val="24"/>
          <w:szCs w:val="24"/>
          <w:lang w:eastAsia="es-ES"/>
        </w:rPr>
        <w:t xml:space="preserve">Santiago de Cali, </w:t>
      </w:r>
      <w:r w:rsidR="009128AF" w:rsidRPr="002E3222">
        <w:rPr>
          <w:rFonts w:ascii="Century Gothic" w:eastAsia="Times New Roman" w:hAnsi="Century Gothic" w:cs="Arial"/>
          <w:color w:val="002060"/>
          <w:sz w:val="24"/>
          <w:szCs w:val="24"/>
          <w:lang w:eastAsia="es-ES"/>
        </w:rPr>
        <w:t xml:space="preserve">dos </w:t>
      </w:r>
      <w:r w:rsidR="00737AC1" w:rsidRPr="002E3222">
        <w:rPr>
          <w:rFonts w:ascii="Century Gothic" w:eastAsia="Times New Roman" w:hAnsi="Century Gothic" w:cs="Arial"/>
          <w:color w:val="002060"/>
          <w:sz w:val="24"/>
          <w:szCs w:val="24"/>
          <w:lang w:eastAsia="es-ES"/>
        </w:rPr>
        <w:t>(</w:t>
      </w:r>
      <w:r w:rsidR="00FF235E" w:rsidRPr="002E3222">
        <w:rPr>
          <w:rFonts w:ascii="Century Gothic" w:eastAsia="Times New Roman" w:hAnsi="Century Gothic" w:cs="Arial"/>
          <w:color w:val="002060"/>
          <w:sz w:val="24"/>
          <w:szCs w:val="24"/>
          <w:lang w:eastAsia="es-ES"/>
        </w:rPr>
        <w:t>0</w:t>
      </w:r>
      <w:r w:rsidR="009128AF" w:rsidRPr="002E3222">
        <w:rPr>
          <w:rFonts w:ascii="Century Gothic" w:eastAsia="Times New Roman" w:hAnsi="Century Gothic" w:cs="Arial"/>
          <w:color w:val="002060"/>
          <w:sz w:val="24"/>
          <w:szCs w:val="24"/>
          <w:lang w:eastAsia="es-ES"/>
        </w:rPr>
        <w:t>2</w:t>
      </w:r>
      <w:r w:rsidR="00737AC1" w:rsidRPr="002E3222">
        <w:rPr>
          <w:rFonts w:ascii="Century Gothic" w:eastAsia="Times New Roman" w:hAnsi="Century Gothic" w:cs="Arial"/>
          <w:color w:val="002060"/>
          <w:sz w:val="24"/>
          <w:szCs w:val="24"/>
          <w:lang w:eastAsia="es-ES"/>
        </w:rPr>
        <w:t xml:space="preserve">) de </w:t>
      </w:r>
      <w:r w:rsidR="00FF235E" w:rsidRPr="002E3222">
        <w:rPr>
          <w:rFonts w:ascii="Century Gothic" w:eastAsia="Times New Roman" w:hAnsi="Century Gothic" w:cs="Arial"/>
          <w:color w:val="002060"/>
          <w:sz w:val="24"/>
          <w:szCs w:val="24"/>
          <w:lang w:eastAsia="es-ES"/>
        </w:rPr>
        <w:t>abril</w:t>
      </w:r>
      <w:r w:rsidR="00737AC1" w:rsidRPr="002E3222">
        <w:rPr>
          <w:rFonts w:ascii="Century Gothic" w:eastAsia="Times New Roman" w:hAnsi="Century Gothic" w:cs="Arial"/>
          <w:color w:val="002060"/>
          <w:sz w:val="24"/>
          <w:szCs w:val="24"/>
          <w:lang w:eastAsia="es-ES"/>
        </w:rPr>
        <w:t xml:space="preserve"> de dos mil veinte (2020)</w:t>
      </w:r>
    </w:p>
    <w:p w:rsidR="00D970C1" w:rsidRPr="002E3222" w:rsidRDefault="00D970C1" w:rsidP="00B5332C">
      <w:pPr>
        <w:overflowPunct w:val="0"/>
        <w:autoSpaceDE w:val="0"/>
        <w:autoSpaceDN w:val="0"/>
        <w:adjustRightInd w:val="0"/>
        <w:spacing w:after="0" w:line="240" w:lineRule="auto"/>
        <w:jc w:val="center"/>
        <w:textAlignment w:val="baseline"/>
        <w:rPr>
          <w:rFonts w:ascii="Century Gothic" w:eastAsia="Times New Roman" w:hAnsi="Century Gothic" w:cs="Arial"/>
          <w:b/>
          <w:color w:val="002060"/>
          <w:sz w:val="24"/>
          <w:szCs w:val="24"/>
          <w:lang w:eastAsia="es-ES"/>
        </w:rPr>
      </w:pPr>
    </w:p>
    <w:p w:rsidR="00D970C1" w:rsidRPr="002E3222" w:rsidRDefault="002F6DDF" w:rsidP="00B5332C">
      <w:pPr>
        <w:pStyle w:val="Sinespaciado"/>
        <w:jc w:val="center"/>
        <w:rPr>
          <w:rFonts w:ascii="Century Gothic" w:hAnsi="Century Gothic"/>
          <w:b/>
          <w:color w:val="002060"/>
          <w:sz w:val="24"/>
          <w:szCs w:val="24"/>
        </w:rPr>
      </w:pPr>
      <w:r w:rsidRPr="002E3222">
        <w:rPr>
          <w:rFonts w:ascii="Century Gothic" w:hAnsi="Century Gothic"/>
          <w:b/>
          <w:color w:val="002060"/>
          <w:sz w:val="24"/>
          <w:szCs w:val="24"/>
        </w:rPr>
        <w:t>AUTO INTERLOCUTORIO</w:t>
      </w:r>
    </w:p>
    <w:p w:rsidR="004C4EF7" w:rsidRPr="002E3222" w:rsidRDefault="004C4EF7" w:rsidP="00B5332C">
      <w:pPr>
        <w:pStyle w:val="Sinespaciado"/>
        <w:jc w:val="center"/>
        <w:rPr>
          <w:rFonts w:ascii="Century Gothic" w:hAnsi="Century Gothic"/>
          <w:b/>
          <w:color w:val="002060"/>
          <w:sz w:val="24"/>
          <w:szCs w:val="24"/>
        </w:rPr>
      </w:pPr>
    </w:p>
    <w:p w:rsidR="00D970C1" w:rsidRPr="002E3222" w:rsidRDefault="00D970C1" w:rsidP="00B5332C">
      <w:pPr>
        <w:overflowPunct w:val="0"/>
        <w:autoSpaceDE w:val="0"/>
        <w:autoSpaceDN w:val="0"/>
        <w:adjustRightInd w:val="0"/>
        <w:spacing w:after="0" w:line="240" w:lineRule="auto"/>
        <w:jc w:val="center"/>
        <w:textAlignment w:val="baseline"/>
        <w:rPr>
          <w:rFonts w:ascii="Century Gothic" w:eastAsia="Times New Roman" w:hAnsi="Century Gothic" w:cs="Arial"/>
          <w:b/>
          <w:color w:val="002060"/>
          <w:sz w:val="24"/>
          <w:szCs w:val="24"/>
          <w:lang w:eastAsia="es-ES"/>
        </w:rPr>
      </w:pPr>
      <w:r w:rsidRPr="002E3222">
        <w:rPr>
          <w:rFonts w:ascii="Century Gothic" w:eastAsia="Times New Roman" w:hAnsi="Century Gothic" w:cs="Arial"/>
          <w:b/>
          <w:color w:val="002060"/>
          <w:sz w:val="24"/>
          <w:szCs w:val="24"/>
          <w:lang w:eastAsia="es-ES"/>
        </w:rPr>
        <w:t>Magistrado Ponente: Dr. RONALD OTTO CEDEÑO BLUME</w:t>
      </w:r>
    </w:p>
    <w:p w:rsidR="00D970C1" w:rsidRPr="002E3222" w:rsidRDefault="00D970C1" w:rsidP="00B5332C">
      <w:pPr>
        <w:pStyle w:val="Sinespaciado"/>
        <w:jc w:val="both"/>
        <w:rPr>
          <w:rFonts w:ascii="Century Gothic" w:hAnsi="Century Gothic"/>
          <w:color w:val="002060"/>
          <w:sz w:val="24"/>
          <w:szCs w:val="24"/>
        </w:rPr>
      </w:pPr>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5553"/>
      </w:tblGrid>
      <w:tr w:rsidR="002E3222" w:rsidRPr="002E3222" w:rsidTr="00737AC1">
        <w:trPr>
          <w:jc w:val="center"/>
        </w:trPr>
        <w:tc>
          <w:tcPr>
            <w:tcW w:w="2668" w:type="dxa"/>
            <w:tcBorders>
              <w:top w:val="single" w:sz="4" w:space="0" w:color="auto"/>
              <w:left w:val="single" w:sz="4" w:space="0" w:color="auto"/>
              <w:bottom w:val="single" w:sz="4" w:space="0" w:color="auto"/>
              <w:right w:val="single" w:sz="4" w:space="0" w:color="auto"/>
            </w:tcBorders>
            <w:hideMark/>
          </w:tcPr>
          <w:p w:rsidR="00421E3A" w:rsidRPr="002E3222" w:rsidRDefault="00737AC1" w:rsidP="00B5332C">
            <w:pPr>
              <w:pStyle w:val="Sinespaciado"/>
              <w:jc w:val="both"/>
              <w:rPr>
                <w:rFonts w:ascii="Century Gothic" w:hAnsi="Century Gothic"/>
                <w:color w:val="002060"/>
                <w:sz w:val="24"/>
                <w:szCs w:val="24"/>
              </w:rPr>
            </w:pPr>
            <w:r w:rsidRPr="002E3222">
              <w:rPr>
                <w:rFonts w:ascii="Century Gothic" w:hAnsi="Century Gothic" w:cs="Arial"/>
                <w:b/>
                <w:caps/>
                <w:color w:val="002060"/>
                <w:sz w:val="24"/>
                <w:szCs w:val="24"/>
                <w:lang w:val="es-ES" w:eastAsia="es-ES"/>
              </w:rPr>
              <w:t>medio de control</w:t>
            </w:r>
          </w:p>
        </w:tc>
        <w:tc>
          <w:tcPr>
            <w:tcW w:w="5553" w:type="dxa"/>
            <w:tcBorders>
              <w:top w:val="single" w:sz="4" w:space="0" w:color="auto"/>
              <w:left w:val="single" w:sz="4" w:space="0" w:color="auto"/>
              <w:bottom w:val="single" w:sz="4" w:space="0" w:color="auto"/>
              <w:right w:val="single" w:sz="4" w:space="0" w:color="auto"/>
            </w:tcBorders>
            <w:hideMark/>
          </w:tcPr>
          <w:p w:rsidR="00421E3A" w:rsidRPr="002E3222" w:rsidRDefault="00737AC1" w:rsidP="00B5332C">
            <w:pPr>
              <w:pStyle w:val="Sinespaciado"/>
              <w:jc w:val="both"/>
              <w:rPr>
                <w:rFonts w:ascii="Century Gothic" w:hAnsi="Century Gothic"/>
                <w:b/>
                <w:color w:val="002060"/>
                <w:sz w:val="24"/>
                <w:szCs w:val="24"/>
              </w:rPr>
            </w:pPr>
            <w:r w:rsidRPr="002E3222">
              <w:rPr>
                <w:rFonts w:ascii="Century Gothic" w:hAnsi="Century Gothic"/>
                <w:b/>
                <w:color w:val="002060"/>
                <w:sz w:val="24"/>
                <w:szCs w:val="24"/>
              </w:rPr>
              <w:t>CONTROL INMEDIATO DE LEGALIDAD</w:t>
            </w:r>
          </w:p>
        </w:tc>
      </w:tr>
      <w:tr w:rsidR="002E3222" w:rsidRPr="002E3222" w:rsidTr="00737AC1">
        <w:trPr>
          <w:jc w:val="center"/>
        </w:trPr>
        <w:tc>
          <w:tcPr>
            <w:tcW w:w="2668" w:type="dxa"/>
            <w:tcBorders>
              <w:top w:val="single" w:sz="4" w:space="0" w:color="auto"/>
              <w:left w:val="single" w:sz="4" w:space="0" w:color="auto"/>
              <w:bottom w:val="single" w:sz="4" w:space="0" w:color="auto"/>
              <w:right w:val="single" w:sz="4" w:space="0" w:color="auto"/>
            </w:tcBorders>
            <w:hideMark/>
          </w:tcPr>
          <w:p w:rsidR="00421E3A" w:rsidRPr="002E3222" w:rsidRDefault="00737AC1" w:rsidP="00B5332C">
            <w:pPr>
              <w:pStyle w:val="Sinespaciado"/>
              <w:jc w:val="both"/>
              <w:rPr>
                <w:rFonts w:ascii="Century Gothic" w:hAnsi="Century Gothic"/>
                <w:color w:val="002060"/>
                <w:sz w:val="24"/>
                <w:szCs w:val="24"/>
              </w:rPr>
            </w:pPr>
            <w:r w:rsidRPr="002E3222">
              <w:rPr>
                <w:rFonts w:ascii="Century Gothic" w:hAnsi="Century Gothic" w:cs="Arial"/>
                <w:b/>
                <w:caps/>
                <w:color w:val="002060"/>
                <w:sz w:val="24"/>
                <w:szCs w:val="24"/>
                <w:lang w:val="es-ES" w:eastAsia="es-ES"/>
              </w:rPr>
              <w:t>ACTO ADMINISTRATIVO</w:t>
            </w:r>
          </w:p>
        </w:tc>
        <w:tc>
          <w:tcPr>
            <w:tcW w:w="5553" w:type="dxa"/>
            <w:tcBorders>
              <w:top w:val="single" w:sz="4" w:space="0" w:color="auto"/>
              <w:left w:val="single" w:sz="4" w:space="0" w:color="auto"/>
              <w:bottom w:val="single" w:sz="4" w:space="0" w:color="auto"/>
              <w:right w:val="single" w:sz="4" w:space="0" w:color="auto"/>
            </w:tcBorders>
            <w:hideMark/>
          </w:tcPr>
          <w:p w:rsidR="00421E3A" w:rsidRPr="002E3222" w:rsidRDefault="00005C48" w:rsidP="009124BB">
            <w:pPr>
              <w:pStyle w:val="Sinespaciado"/>
              <w:jc w:val="both"/>
              <w:rPr>
                <w:rFonts w:ascii="Century Gothic" w:hAnsi="Century Gothic"/>
                <w:color w:val="002060"/>
                <w:sz w:val="24"/>
                <w:szCs w:val="24"/>
              </w:rPr>
            </w:pPr>
            <w:r w:rsidRPr="002E3222">
              <w:rPr>
                <w:rFonts w:ascii="Century Gothic" w:hAnsi="Century Gothic"/>
                <w:b/>
                <w:color w:val="002060"/>
                <w:sz w:val="24"/>
                <w:szCs w:val="24"/>
              </w:rPr>
              <w:t>DECRETO No. 0</w:t>
            </w:r>
            <w:r w:rsidR="00FF235E" w:rsidRPr="002E3222">
              <w:rPr>
                <w:rFonts w:ascii="Century Gothic" w:hAnsi="Century Gothic"/>
                <w:b/>
                <w:color w:val="002060"/>
                <w:sz w:val="24"/>
                <w:szCs w:val="24"/>
              </w:rPr>
              <w:t>5</w:t>
            </w:r>
            <w:r w:rsidR="009124BB" w:rsidRPr="002E3222">
              <w:rPr>
                <w:rFonts w:ascii="Century Gothic" w:hAnsi="Century Gothic"/>
                <w:b/>
                <w:color w:val="002060"/>
                <w:sz w:val="24"/>
                <w:szCs w:val="24"/>
              </w:rPr>
              <w:t>0</w:t>
            </w:r>
            <w:r w:rsidRPr="002E3222">
              <w:rPr>
                <w:rFonts w:ascii="Century Gothic" w:hAnsi="Century Gothic"/>
                <w:b/>
                <w:color w:val="002060"/>
                <w:sz w:val="24"/>
                <w:szCs w:val="24"/>
              </w:rPr>
              <w:t xml:space="preserve"> DEL </w:t>
            </w:r>
            <w:r w:rsidR="00FF235E" w:rsidRPr="002E3222">
              <w:rPr>
                <w:rFonts w:ascii="Century Gothic" w:hAnsi="Century Gothic"/>
                <w:b/>
                <w:color w:val="002060"/>
                <w:sz w:val="24"/>
                <w:szCs w:val="24"/>
              </w:rPr>
              <w:t>2</w:t>
            </w:r>
            <w:r w:rsidR="009124BB" w:rsidRPr="002E3222">
              <w:rPr>
                <w:rFonts w:ascii="Century Gothic" w:hAnsi="Century Gothic"/>
                <w:b/>
                <w:color w:val="002060"/>
                <w:sz w:val="24"/>
                <w:szCs w:val="24"/>
              </w:rPr>
              <w:t>0</w:t>
            </w:r>
            <w:r w:rsidR="00A40730" w:rsidRPr="002E3222">
              <w:rPr>
                <w:rFonts w:ascii="Century Gothic" w:hAnsi="Century Gothic"/>
                <w:b/>
                <w:color w:val="002060"/>
                <w:sz w:val="24"/>
                <w:szCs w:val="24"/>
              </w:rPr>
              <w:t xml:space="preserve"> DE MARZO DE 2020 EXPEDIDO POR LA ALCALDIA DE </w:t>
            </w:r>
            <w:r w:rsidR="00FF235E" w:rsidRPr="002E3222">
              <w:rPr>
                <w:rFonts w:ascii="Century Gothic" w:hAnsi="Century Gothic"/>
                <w:b/>
                <w:color w:val="002060"/>
                <w:sz w:val="24"/>
                <w:szCs w:val="24"/>
              </w:rPr>
              <w:t>TOR</w:t>
            </w:r>
            <w:r w:rsidR="00232D58" w:rsidRPr="002E3222">
              <w:rPr>
                <w:rFonts w:ascii="Century Gothic" w:hAnsi="Century Gothic"/>
                <w:b/>
                <w:color w:val="002060"/>
                <w:sz w:val="24"/>
                <w:szCs w:val="24"/>
              </w:rPr>
              <w:t>O</w:t>
            </w:r>
            <w:r w:rsidR="00A40730" w:rsidRPr="002E3222">
              <w:rPr>
                <w:rFonts w:ascii="Century Gothic" w:hAnsi="Century Gothic"/>
                <w:b/>
                <w:color w:val="002060"/>
                <w:sz w:val="24"/>
                <w:szCs w:val="24"/>
              </w:rPr>
              <w:t>–VALLE DEL CAUCA</w:t>
            </w:r>
          </w:p>
        </w:tc>
      </w:tr>
      <w:tr w:rsidR="00421E3A" w:rsidRPr="002E3222" w:rsidTr="00737AC1">
        <w:trPr>
          <w:jc w:val="center"/>
        </w:trPr>
        <w:tc>
          <w:tcPr>
            <w:tcW w:w="2668" w:type="dxa"/>
            <w:tcBorders>
              <w:top w:val="single" w:sz="4" w:space="0" w:color="auto"/>
              <w:left w:val="single" w:sz="4" w:space="0" w:color="auto"/>
              <w:bottom w:val="single" w:sz="4" w:space="0" w:color="auto"/>
              <w:right w:val="single" w:sz="4" w:space="0" w:color="auto"/>
            </w:tcBorders>
            <w:hideMark/>
          </w:tcPr>
          <w:p w:rsidR="00421E3A" w:rsidRPr="002E3222" w:rsidRDefault="00421E3A" w:rsidP="00B5332C">
            <w:pPr>
              <w:pStyle w:val="Sinespaciado"/>
              <w:jc w:val="both"/>
              <w:rPr>
                <w:rFonts w:ascii="Century Gothic" w:hAnsi="Century Gothic"/>
                <w:color w:val="002060"/>
                <w:sz w:val="24"/>
                <w:szCs w:val="24"/>
              </w:rPr>
            </w:pPr>
            <w:r w:rsidRPr="002E3222">
              <w:rPr>
                <w:rFonts w:ascii="Century Gothic" w:hAnsi="Century Gothic" w:cs="Arial"/>
                <w:b/>
                <w:bCs/>
                <w:caps/>
                <w:color w:val="002060"/>
                <w:sz w:val="24"/>
                <w:szCs w:val="24"/>
                <w:lang w:val="es-ES" w:eastAsia="es-ES"/>
              </w:rPr>
              <w:t>Radicación</w:t>
            </w:r>
          </w:p>
        </w:tc>
        <w:tc>
          <w:tcPr>
            <w:tcW w:w="5553" w:type="dxa"/>
            <w:tcBorders>
              <w:top w:val="single" w:sz="4" w:space="0" w:color="auto"/>
              <w:left w:val="single" w:sz="4" w:space="0" w:color="auto"/>
              <w:bottom w:val="single" w:sz="4" w:space="0" w:color="auto"/>
              <w:right w:val="single" w:sz="4" w:space="0" w:color="auto"/>
            </w:tcBorders>
            <w:hideMark/>
          </w:tcPr>
          <w:p w:rsidR="00421E3A" w:rsidRPr="002E3222" w:rsidRDefault="00737AC1" w:rsidP="009124BB">
            <w:pPr>
              <w:pStyle w:val="Sinespaciado"/>
              <w:jc w:val="both"/>
              <w:rPr>
                <w:rFonts w:ascii="Century Gothic" w:hAnsi="Century Gothic"/>
                <w:color w:val="002060"/>
                <w:sz w:val="24"/>
                <w:szCs w:val="24"/>
              </w:rPr>
            </w:pPr>
            <w:r w:rsidRPr="002E3222">
              <w:rPr>
                <w:rFonts w:ascii="Century Gothic" w:hAnsi="Century Gothic" w:cs="Arial"/>
                <w:b/>
                <w:bCs/>
                <w:caps/>
                <w:color w:val="002060"/>
                <w:sz w:val="24"/>
                <w:szCs w:val="24"/>
                <w:lang w:val="es-ES" w:eastAsia="es-ES"/>
              </w:rPr>
              <w:t>76001-23-33-000-2020</w:t>
            </w:r>
            <w:r w:rsidR="00232D58" w:rsidRPr="002E3222">
              <w:rPr>
                <w:rFonts w:ascii="Century Gothic" w:hAnsi="Century Gothic" w:cs="Arial"/>
                <w:b/>
                <w:bCs/>
                <w:caps/>
                <w:color w:val="002060"/>
                <w:sz w:val="24"/>
                <w:szCs w:val="24"/>
                <w:lang w:val="es-ES" w:eastAsia="es-ES"/>
              </w:rPr>
              <w:t>-00</w:t>
            </w:r>
            <w:r w:rsidR="00FF235E" w:rsidRPr="002E3222">
              <w:rPr>
                <w:rFonts w:ascii="Century Gothic" w:hAnsi="Century Gothic" w:cs="Arial"/>
                <w:b/>
                <w:bCs/>
                <w:caps/>
                <w:color w:val="002060"/>
                <w:sz w:val="24"/>
                <w:szCs w:val="24"/>
                <w:lang w:val="es-ES" w:eastAsia="es-ES"/>
              </w:rPr>
              <w:t>2</w:t>
            </w:r>
            <w:r w:rsidR="00232D58" w:rsidRPr="002E3222">
              <w:rPr>
                <w:rFonts w:ascii="Century Gothic" w:hAnsi="Century Gothic" w:cs="Arial"/>
                <w:b/>
                <w:bCs/>
                <w:caps/>
                <w:color w:val="002060"/>
                <w:sz w:val="24"/>
                <w:szCs w:val="24"/>
                <w:lang w:val="es-ES" w:eastAsia="es-ES"/>
              </w:rPr>
              <w:t>7</w:t>
            </w:r>
            <w:r w:rsidR="009124BB" w:rsidRPr="002E3222">
              <w:rPr>
                <w:rFonts w:ascii="Century Gothic" w:hAnsi="Century Gothic" w:cs="Arial"/>
                <w:b/>
                <w:bCs/>
                <w:caps/>
                <w:color w:val="002060"/>
                <w:sz w:val="24"/>
                <w:szCs w:val="24"/>
                <w:lang w:val="es-ES" w:eastAsia="es-ES"/>
              </w:rPr>
              <w:t>8</w:t>
            </w:r>
            <w:r w:rsidR="00421E3A" w:rsidRPr="002E3222">
              <w:rPr>
                <w:rFonts w:ascii="Century Gothic" w:hAnsi="Century Gothic" w:cs="Arial"/>
                <w:b/>
                <w:bCs/>
                <w:caps/>
                <w:color w:val="002060"/>
                <w:sz w:val="24"/>
                <w:szCs w:val="24"/>
                <w:lang w:val="es-ES" w:eastAsia="es-ES"/>
              </w:rPr>
              <w:t>-00</w:t>
            </w:r>
          </w:p>
        </w:tc>
      </w:tr>
    </w:tbl>
    <w:p w:rsidR="00DF65CD" w:rsidRPr="002E3222" w:rsidRDefault="00DF65CD" w:rsidP="00B5332C">
      <w:pPr>
        <w:spacing w:after="0" w:line="240" w:lineRule="auto"/>
        <w:jc w:val="both"/>
        <w:rPr>
          <w:rFonts w:ascii="Century Gothic" w:hAnsi="Century Gothic" w:cs="Arial"/>
          <w:bCs/>
          <w:color w:val="002060"/>
          <w:sz w:val="24"/>
          <w:szCs w:val="24"/>
          <w:lang w:val="es-ES_tradnl"/>
        </w:rPr>
      </w:pPr>
    </w:p>
    <w:p w:rsidR="00737AC1" w:rsidRPr="002E3222" w:rsidRDefault="00737AC1" w:rsidP="00FF235E">
      <w:pPr>
        <w:numPr>
          <w:ilvl w:val="0"/>
          <w:numId w:val="4"/>
        </w:numPr>
        <w:spacing w:after="0" w:line="240" w:lineRule="auto"/>
        <w:ind w:left="284" w:hanging="284"/>
        <w:jc w:val="both"/>
        <w:rPr>
          <w:rFonts w:ascii="Century Gothic" w:hAnsi="Century Gothic" w:cs="Arial"/>
          <w:b/>
          <w:color w:val="002060"/>
          <w:sz w:val="24"/>
          <w:szCs w:val="24"/>
        </w:rPr>
      </w:pPr>
      <w:r w:rsidRPr="002E3222">
        <w:rPr>
          <w:rFonts w:ascii="Century Gothic" w:hAnsi="Century Gothic" w:cs="Arial"/>
          <w:b/>
          <w:color w:val="002060"/>
          <w:sz w:val="24"/>
          <w:szCs w:val="24"/>
        </w:rPr>
        <w:t>ASUNTO</w:t>
      </w:r>
    </w:p>
    <w:p w:rsidR="00B5332C" w:rsidRPr="002E3222" w:rsidRDefault="00B5332C" w:rsidP="00B5332C">
      <w:pPr>
        <w:spacing w:after="0" w:line="240" w:lineRule="auto"/>
        <w:jc w:val="both"/>
        <w:rPr>
          <w:rFonts w:ascii="Century Gothic" w:hAnsi="Century Gothic" w:cs="Arial"/>
          <w:color w:val="002060"/>
          <w:sz w:val="24"/>
          <w:szCs w:val="24"/>
        </w:rPr>
      </w:pPr>
    </w:p>
    <w:p w:rsidR="00FF235E" w:rsidRPr="002E3222" w:rsidRDefault="00FF235E" w:rsidP="00876888">
      <w:pPr>
        <w:spacing w:after="0" w:line="240" w:lineRule="auto"/>
        <w:jc w:val="both"/>
        <w:rPr>
          <w:rFonts w:ascii="Century Gothic" w:hAnsi="Century Gothic" w:cs="Arial"/>
          <w:color w:val="002060"/>
          <w:sz w:val="24"/>
          <w:szCs w:val="24"/>
        </w:rPr>
      </w:pPr>
      <w:r w:rsidRPr="002E3222">
        <w:rPr>
          <w:rFonts w:ascii="Century Gothic" w:hAnsi="Century Gothic" w:cs="Arial"/>
          <w:color w:val="002060"/>
          <w:sz w:val="24"/>
          <w:szCs w:val="24"/>
        </w:rPr>
        <w:t>Se resuelve sobre</w:t>
      </w:r>
      <w:r w:rsidR="0071046C" w:rsidRPr="002E3222">
        <w:rPr>
          <w:rFonts w:ascii="Century Gothic" w:hAnsi="Century Gothic" w:cs="Arial"/>
          <w:color w:val="002060"/>
          <w:sz w:val="24"/>
          <w:szCs w:val="24"/>
        </w:rPr>
        <w:t xml:space="preserve"> la acumulación de los procesos identificados con la radicación Nos. 76001-23-33-000-2020-00278-00 y 76001-23-33-000-2020-00279-00.</w:t>
      </w:r>
    </w:p>
    <w:p w:rsidR="00FF235E" w:rsidRPr="002E3222" w:rsidRDefault="00FF235E" w:rsidP="00876888">
      <w:pPr>
        <w:spacing w:after="0" w:line="240" w:lineRule="auto"/>
        <w:jc w:val="both"/>
        <w:rPr>
          <w:rFonts w:ascii="Century Gothic" w:hAnsi="Century Gothic" w:cs="Arial"/>
          <w:b/>
          <w:color w:val="002060"/>
          <w:sz w:val="24"/>
          <w:szCs w:val="24"/>
        </w:rPr>
      </w:pPr>
    </w:p>
    <w:p w:rsidR="00FF235E" w:rsidRPr="002E3222" w:rsidRDefault="0071046C" w:rsidP="0071046C">
      <w:pPr>
        <w:spacing w:after="0" w:line="240" w:lineRule="auto"/>
        <w:jc w:val="both"/>
        <w:rPr>
          <w:rFonts w:ascii="Century Gothic" w:hAnsi="Century Gothic" w:cs="Arial"/>
          <w:b/>
          <w:color w:val="002060"/>
          <w:sz w:val="24"/>
          <w:szCs w:val="24"/>
        </w:rPr>
      </w:pPr>
      <w:r w:rsidRPr="002E3222">
        <w:rPr>
          <w:rFonts w:ascii="Century Gothic" w:hAnsi="Century Gothic" w:cs="Arial"/>
          <w:b/>
          <w:color w:val="002060"/>
          <w:sz w:val="24"/>
          <w:szCs w:val="24"/>
        </w:rPr>
        <w:t>2. CONSIDERACIONES</w:t>
      </w:r>
    </w:p>
    <w:p w:rsidR="00FF235E" w:rsidRPr="002E3222" w:rsidRDefault="00FF235E" w:rsidP="00876888">
      <w:pPr>
        <w:spacing w:after="0" w:line="240" w:lineRule="auto"/>
        <w:jc w:val="both"/>
        <w:rPr>
          <w:rFonts w:ascii="Century Gothic" w:hAnsi="Century Gothic" w:cs="Arial"/>
          <w:color w:val="002060"/>
          <w:sz w:val="24"/>
          <w:szCs w:val="24"/>
        </w:rPr>
      </w:pPr>
    </w:p>
    <w:p w:rsidR="008926CA" w:rsidRPr="002E3222" w:rsidRDefault="008926CA" w:rsidP="00876888">
      <w:pPr>
        <w:spacing w:after="0" w:line="240" w:lineRule="auto"/>
        <w:jc w:val="both"/>
        <w:rPr>
          <w:rFonts w:ascii="Century Gothic" w:hAnsi="Century Gothic" w:cs="Arial"/>
          <w:color w:val="002060"/>
          <w:sz w:val="24"/>
          <w:szCs w:val="24"/>
        </w:rPr>
      </w:pPr>
      <w:r w:rsidRPr="002E3222">
        <w:rPr>
          <w:rFonts w:ascii="Century Gothic" w:hAnsi="Century Gothic" w:cs="Arial"/>
          <w:color w:val="002060"/>
          <w:sz w:val="24"/>
          <w:szCs w:val="24"/>
        </w:rPr>
        <w:t xml:space="preserve">En el presente asunto, se efectúa el control inmediato de legalidad del Decreto No. 050 del 20 de marzo de 2020 proferido por el </w:t>
      </w:r>
      <w:r w:rsidRPr="002E3222">
        <w:rPr>
          <w:rFonts w:ascii="Century Gothic" w:hAnsi="Century Gothic" w:cs="Arial"/>
          <w:b/>
          <w:color w:val="002060"/>
          <w:sz w:val="24"/>
          <w:szCs w:val="24"/>
        </w:rPr>
        <w:t>MUNICIPIO DE TORO-VALLE</w:t>
      </w:r>
      <w:r w:rsidR="008762A3" w:rsidRPr="002E3222">
        <w:rPr>
          <w:rFonts w:ascii="Century Gothic" w:hAnsi="Century Gothic" w:cs="Arial"/>
          <w:b/>
          <w:color w:val="002060"/>
          <w:sz w:val="24"/>
          <w:szCs w:val="24"/>
        </w:rPr>
        <w:t>,</w:t>
      </w:r>
      <w:r w:rsidRPr="002E3222">
        <w:rPr>
          <w:rFonts w:ascii="Century Gothic" w:hAnsi="Century Gothic" w:cs="Arial"/>
          <w:color w:val="002060"/>
          <w:sz w:val="24"/>
          <w:szCs w:val="24"/>
        </w:rPr>
        <w:t xml:space="preserve"> </w:t>
      </w:r>
      <w:r w:rsidRPr="002E3222">
        <w:rPr>
          <w:rFonts w:ascii="Century Gothic" w:hAnsi="Century Gothic" w:cs="Arial"/>
          <w:i/>
          <w:color w:val="002060"/>
          <w:sz w:val="24"/>
          <w:szCs w:val="24"/>
        </w:rPr>
        <w:t xml:space="preserve">“por el cual se declara la situación de calamidad pública en el Municipio de Toro, Valle del Cauca, como medida urgente para la prevención y protección de la comunidad contra la propagación del virus covid-19 “coronavirus” y se dictan otras disposiciones”, </w:t>
      </w:r>
      <w:r w:rsidRPr="002E3222">
        <w:rPr>
          <w:rFonts w:ascii="Century Gothic" w:hAnsi="Century Gothic" w:cs="Arial"/>
          <w:color w:val="002060"/>
          <w:sz w:val="24"/>
          <w:szCs w:val="24"/>
        </w:rPr>
        <w:t>conforme lo establece el artículo 136 de la Ley 1437 de 2011.</w:t>
      </w:r>
    </w:p>
    <w:p w:rsidR="008926CA" w:rsidRPr="002E3222" w:rsidRDefault="008926CA" w:rsidP="00876888">
      <w:pPr>
        <w:spacing w:after="0" w:line="240" w:lineRule="auto"/>
        <w:jc w:val="both"/>
        <w:rPr>
          <w:rFonts w:ascii="Century Gothic" w:hAnsi="Century Gothic" w:cs="Arial"/>
          <w:color w:val="002060"/>
          <w:sz w:val="24"/>
          <w:szCs w:val="24"/>
        </w:rPr>
      </w:pPr>
    </w:p>
    <w:p w:rsidR="00ED43CF" w:rsidRPr="002E3222" w:rsidRDefault="00ED43CF" w:rsidP="00876888">
      <w:pPr>
        <w:spacing w:after="0" w:line="240" w:lineRule="auto"/>
        <w:jc w:val="both"/>
        <w:rPr>
          <w:rFonts w:ascii="Century Gothic" w:hAnsi="Century Gothic" w:cs="Arial"/>
          <w:b/>
          <w:color w:val="002060"/>
          <w:sz w:val="24"/>
          <w:szCs w:val="24"/>
        </w:rPr>
      </w:pPr>
      <w:r w:rsidRPr="002E3222">
        <w:rPr>
          <w:rFonts w:ascii="Century Gothic" w:hAnsi="Century Gothic" w:cs="Arial"/>
          <w:color w:val="002060"/>
          <w:sz w:val="24"/>
          <w:szCs w:val="24"/>
        </w:rPr>
        <w:t xml:space="preserve">En el Despacho de la doctora </w:t>
      </w:r>
      <w:r w:rsidRPr="002E3222">
        <w:rPr>
          <w:rFonts w:ascii="Century Gothic" w:hAnsi="Century Gothic" w:cs="Arial"/>
          <w:b/>
          <w:color w:val="002060"/>
          <w:sz w:val="24"/>
          <w:szCs w:val="24"/>
        </w:rPr>
        <w:t xml:space="preserve">LUZ ELENA SIERRA VALENCIA, </w:t>
      </w:r>
      <w:r w:rsidRPr="002E3222">
        <w:rPr>
          <w:rFonts w:ascii="Century Gothic" w:hAnsi="Century Gothic" w:cs="Arial"/>
          <w:color w:val="002060"/>
          <w:sz w:val="24"/>
          <w:szCs w:val="24"/>
        </w:rPr>
        <w:t xml:space="preserve">Magistrada del Tribunal Administrativo del Valle del Cauca, se adelanta el control de legalidad sobre el Decreto No. 054 del 25 de marzo de 2020, proferido por el </w:t>
      </w:r>
      <w:r w:rsidRPr="002E3222">
        <w:rPr>
          <w:rFonts w:ascii="Century Gothic" w:hAnsi="Century Gothic" w:cs="Arial"/>
          <w:b/>
          <w:color w:val="002060"/>
          <w:sz w:val="24"/>
          <w:szCs w:val="24"/>
        </w:rPr>
        <w:t>MUNICIPIO DE TORO-VALLE,</w:t>
      </w:r>
      <w:r w:rsidRPr="002E3222">
        <w:rPr>
          <w:rFonts w:ascii="Century Gothic" w:hAnsi="Century Gothic" w:cs="Arial"/>
          <w:color w:val="002060"/>
          <w:sz w:val="24"/>
          <w:szCs w:val="24"/>
        </w:rPr>
        <w:t xml:space="preserve"> por medio del cual se adiciona el Decreto No. 050 del 20 de marzo de 2020</w:t>
      </w:r>
      <w:r w:rsidRPr="002E3222">
        <w:rPr>
          <w:rFonts w:ascii="Century Gothic" w:hAnsi="Century Gothic" w:cs="Arial"/>
          <w:i/>
          <w:color w:val="002060"/>
          <w:sz w:val="24"/>
          <w:szCs w:val="24"/>
        </w:rPr>
        <w:t>.</w:t>
      </w:r>
    </w:p>
    <w:p w:rsidR="00ED43CF" w:rsidRPr="002E3222" w:rsidRDefault="00ED43CF" w:rsidP="00876888">
      <w:pPr>
        <w:spacing w:after="0" w:line="240" w:lineRule="auto"/>
        <w:jc w:val="both"/>
        <w:rPr>
          <w:rFonts w:ascii="Century Gothic" w:hAnsi="Century Gothic" w:cs="Arial"/>
          <w:color w:val="002060"/>
          <w:sz w:val="24"/>
          <w:szCs w:val="24"/>
        </w:rPr>
      </w:pPr>
    </w:p>
    <w:p w:rsidR="0071046C" w:rsidRPr="002E3222" w:rsidRDefault="0071046C" w:rsidP="00876888">
      <w:pPr>
        <w:spacing w:after="0" w:line="240" w:lineRule="auto"/>
        <w:jc w:val="both"/>
        <w:rPr>
          <w:rFonts w:ascii="Century Gothic" w:hAnsi="Century Gothic" w:cs="Arial"/>
          <w:color w:val="002060"/>
          <w:sz w:val="24"/>
          <w:szCs w:val="24"/>
        </w:rPr>
      </w:pPr>
      <w:r w:rsidRPr="002E3222">
        <w:rPr>
          <w:rFonts w:ascii="Century Gothic" w:hAnsi="Century Gothic" w:cs="Arial"/>
          <w:color w:val="002060"/>
          <w:sz w:val="24"/>
          <w:szCs w:val="24"/>
        </w:rPr>
        <w:t xml:space="preserve">Mediante el auto adiado el 31 de marzo de 2020, el Despacho de la doctora </w:t>
      </w:r>
      <w:r w:rsidRPr="002E3222">
        <w:rPr>
          <w:rFonts w:ascii="Century Gothic" w:hAnsi="Century Gothic" w:cs="Arial"/>
          <w:b/>
          <w:color w:val="002060"/>
          <w:sz w:val="24"/>
          <w:szCs w:val="24"/>
        </w:rPr>
        <w:t>LUZ ELENA SIERRA VALENCIA</w:t>
      </w:r>
      <w:r w:rsidR="00CA05FE" w:rsidRPr="002E3222">
        <w:rPr>
          <w:rFonts w:ascii="Century Gothic" w:hAnsi="Century Gothic" w:cs="Arial"/>
          <w:color w:val="002060"/>
          <w:sz w:val="24"/>
          <w:szCs w:val="24"/>
        </w:rPr>
        <w:t>,</w:t>
      </w:r>
      <w:r w:rsidRPr="002E3222">
        <w:rPr>
          <w:rFonts w:ascii="Century Gothic" w:hAnsi="Century Gothic" w:cs="Arial"/>
          <w:b/>
          <w:color w:val="002060"/>
          <w:sz w:val="24"/>
          <w:szCs w:val="24"/>
        </w:rPr>
        <w:t xml:space="preserve"> </w:t>
      </w:r>
      <w:r w:rsidRPr="002E3222">
        <w:rPr>
          <w:rFonts w:ascii="Century Gothic" w:hAnsi="Century Gothic" w:cs="Arial"/>
          <w:color w:val="002060"/>
          <w:sz w:val="24"/>
          <w:szCs w:val="24"/>
        </w:rPr>
        <w:t xml:space="preserve">resolvió ordenar la acumulación del expediente </w:t>
      </w:r>
      <w:r w:rsidR="009124BB" w:rsidRPr="002E3222">
        <w:rPr>
          <w:rFonts w:ascii="Century Gothic" w:hAnsi="Century Gothic" w:cs="Arial"/>
          <w:color w:val="002060"/>
          <w:sz w:val="24"/>
          <w:szCs w:val="24"/>
        </w:rPr>
        <w:t>identificado con la</w:t>
      </w:r>
      <w:r w:rsidRPr="002E3222">
        <w:rPr>
          <w:rFonts w:ascii="Century Gothic" w:hAnsi="Century Gothic" w:cs="Arial"/>
          <w:color w:val="002060"/>
          <w:sz w:val="24"/>
          <w:szCs w:val="24"/>
        </w:rPr>
        <w:t xml:space="preserve"> radica</w:t>
      </w:r>
      <w:r w:rsidR="009124BB" w:rsidRPr="002E3222">
        <w:rPr>
          <w:rFonts w:ascii="Century Gothic" w:hAnsi="Century Gothic" w:cs="Arial"/>
          <w:color w:val="002060"/>
          <w:sz w:val="24"/>
          <w:szCs w:val="24"/>
        </w:rPr>
        <w:t>ción</w:t>
      </w:r>
      <w:r w:rsidRPr="002E3222">
        <w:rPr>
          <w:rFonts w:ascii="Century Gothic" w:hAnsi="Century Gothic" w:cs="Arial"/>
          <w:color w:val="002060"/>
          <w:sz w:val="24"/>
          <w:szCs w:val="24"/>
        </w:rPr>
        <w:t xml:space="preserve"> No. 2020-0027</w:t>
      </w:r>
      <w:r w:rsidR="009124BB" w:rsidRPr="002E3222">
        <w:rPr>
          <w:rFonts w:ascii="Century Gothic" w:hAnsi="Century Gothic" w:cs="Arial"/>
          <w:color w:val="002060"/>
          <w:sz w:val="24"/>
          <w:szCs w:val="24"/>
        </w:rPr>
        <w:t>9</w:t>
      </w:r>
      <w:r w:rsidRPr="002E3222">
        <w:rPr>
          <w:rFonts w:ascii="Century Gothic" w:hAnsi="Century Gothic" w:cs="Arial"/>
          <w:color w:val="002060"/>
          <w:sz w:val="24"/>
          <w:szCs w:val="24"/>
        </w:rPr>
        <w:t xml:space="preserve">-00 </w:t>
      </w:r>
      <w:r w:rsidR="009124BB" w:rsidRPr="002E3222">
        <w:rPr>
          <w:rFonts w:ascii="Century Gothic" w:hAnsi="Century Gothic" w:cs="Arial"/>
          <w:color w:val="002060"/>
          <w:sz w:val="24"/>
          <w:szCs w:val="24"/>
        </w:rPr>
        <w:t>al proceso de la referencia, tras considerar que el control inmediato de legalidad de los Decretos Nos. 050 del 20 de marzo de 2020 y 054 del 25 de marzo de la misma anualidad</w:t>
      </w:r>
      <w:r w:rsidR="00547E5F" w:rsidRPr="002E3222">
        <w:rPr>
          <w:rFonts w:ascii="Century Gothic" w:hAnsi="Century Gothic" w:cs="Arial"/>
          <w:color w:val="002060"/>
          <w:sz w:val="24"/>
          <w:szCs w:val="24"/>
        </w:rPr>
        <w:t xml:space="preserve"> expedidos por el </w:t>
      </w:r>
      <w:r w:rsidR="00547E5F" w:rsidRPr="002E3222">
        <w:rPr>
          <w:rFonts w:ascii="Century Gothic" w:hAnsi="Century Gothic" w:cs="Arial"/>
          <w:b/>
          <w:color w:val="002060"/>
          <w:sz w:val="24"/>
          <w:szCs w:val="24"/>
        </w:rPr>
        <w:t>MUNICIPIO DE TORO-VALLE</w:t>
      </w:r>
      <w:r w:rsidR="009124BB" w:rsidRPr="002E3222">
        <w:rPr>
          <w:rFonts w:ascii="Century Gothic" w:hAnsi="Century Gothic" w:cs="Arial"/>
          <w:color w:val="002060"/>
          <w:sz w:val="24"/>
          <w:szCs w:val="24"/>
        </w:rPr>
        <w:t xml:space="preserve"> no puede ejercerse de forma separada, porque tienen una relación de conexidad, en la medida que el segundo adicionó un artículo del primer acto administrativo.</w:t>
      </w:r>
    </w:p>
    <w:p w:rsidR="009124BB" w:rsidRPr="002E3222" w:rsidRDefault="009124BB" w:rsidP="00876888">
      <w:pPr>
        <w:spacing w:after="0" w:line="240" w:lineRule="auto"/>
        <w:jc w:val="both"/>
        <w:rPr>
          <w:rFonts w:ascii="Century Gothic" w:hAnsi="Century Gothic" w:cs="Arial"/>
          <w:color w:val="002060"/>
          <w:sz w:val="24"/>
          <w:szCs w:val="24"/>
        </w:rPr>
      </w:pPr>
    </w:p>
    <w:p w:rsidR="009124BB" w:rsidRPr="002E3222" w:rsidRDefault="00BF3D08" w:rsidP="00BF3D08">
      <w:pPr>
        <w:spacing w:after="0" w:line="240" w:lineRule="auto"/>
        <w:jc w:val="both"/>
        <w:rPr>
          <w:rFonts w:ascii="Century Gothic" w:hAnsi="Century Gothic" w:cs="Arial"/>
          <w:color w:val="002060"/>
          <w:sz w:val="24"/>
          <w:szCs w:val="24"/>
        </w:rPr>
      </w:pPr>
      <w:r w:rsidRPr="002E3222">
        <w:rPr>
          <w:rFonts w:ascii="Century Gothic" w:hAnsi="Century Gothic" w:cs="Arial"/>
          <w:color w:val="002060"/>
          <w:sz w:val="24"/>
          <w:szCs w:val="24"/>
        </w:rPr>
        <w:lastRenderedPageBreak/>
        <w:t>En principio, se advierte que la acumulación de procesos pretende que las disposiciones judiciales sean coherentes y se eviten soluciones contradictorias en casos análogos; así como también, simplifica el procedimiento y reduce gastos procesales, en aras del principio de economía procesal.</w:t>
      </w:r>
    </w:p>
    <w:p w:rsidR="00BF3D08" w:rsidRPr="002E3222" w:rsidRDefault="00BF3D08" w:rsidP="00BF3D08">
      <w:pPr>
        <w:spacing w:after="0" w:line="240" w:lineRule="auto"/>
        <w:jc w:val="both"/>
        <w:rPr>
          <w:rFonts w:ascii="Century Gothic" w:hAnsi="Century Gothic" w:cs="Arial"/>
          <w:color w:val="002060"/>
          <w:sz w:val="24"/>
          <w:szCs w:val="24"/>
        </w:rPr>
      </w:pPr>
    </w:p>
    <w:p w:rsidR="00726AD4" w:rsidRPr="002E3222" w:rsidRDefault="00726AD4" w:rsidP="00BF3D08">
      <w:pPr>
        <w:spacing w:after="0" w:line="240" w:lineRule="auto"/>
        <w:jc w:val="both"/>
        <w:rPr>
          <w:rFonts w:ascii="Century Gothic" w:hAnsi="Century Gothic"/>
          <w:color w:val="002060"/>
          <w:sz w:val="24"/>
          <w:szCs w:val="24"/>
        </w:rPr>
      </w:pPr>
      <w:r w:rsidRPr="002E3222">
        <w:rPr>
          <w:rFonts w:ascii="Century Gothic" w:hAnsi="Century Gothic"/>
          <w:color w:val="002060"/>
          <w:sz w:val="24"/>
          <w:szCs w:val="24"/>
        </w:rPr>
        <w:t>E</w:t>
      </w:r>
      <w:r w:rsidR="00BF3D08" w:rsidRPr="002E3222">
        <w:rPr>
          <w:rFonts w:ascii="Century Gothic" w:hAnsi="Century Gothic"/>
          <w:color w:val="002060"/>
          <w:sz w:val="24"/>
          <w:szCs w:val="24"/>
        </w:rPr>
        <w:t xml:space="preserve">l Código de Procedimiento Administrativo y de lo Contencioso Administrativo no contempla la materia, </w:t>
      </w:r>
      <w:r w:rsidRPr="002E3222">
        <w:rPr>
          <w:rFonts w:ascii="Century Gothic" w:hAnsi="Century Gothic"/>
          <w:color w:val="002060"/>
          <w:sz w:val="24"/>
          <w:szCs w:val="24"/>
        </w:rPr>
        <w:t xml:space="preserve">pero </w:t>
      </w:r>
      <w:r w:rsidR="00BF3D08" w:rsidRPr="002E3222">
        <w:rPr>
          <w:rFonts w:ascii="Century Gothic" w:hAnsi="Century Gothic"/>
          <w:color w:val="002060"/>
          <w:sz w:val="24"/>
          <w:szCs w:val="24"/>
        </w:rPr>
        <w:t xml:space="preserve">por remisión expresa del artículo 306 </w:t>
      </w:r>
      <w:r w:rsidR="00BF3D08" w:rsidRPr="002E3222">
        <w:rPr>
          <w:rFonts w:ascii="Century Gothic" w:hAnsi="Century Gothic"/>
          <w:i/>
          <w:color w:val="002060"/>
          <w:sz w:val="24"/>
          <w:szCs w:val="24"/>
        </w:rPr>
        <w:t>ibídem</w:t>
      </w:r>
      <w:r w:rsidR="00BF3D08" w:rsidRPr="002E3222">
        <w:rPr>
          <w:rFonts w:ascii="Century Gothic" w:hAnsi="Century Gothic"/>
          <w:color w:val="002060"/>
          <w:sz w:val="24"/>
          <w:szCs w:val="24"/>
        </w:rPr>
        <w:t xml:space="preserve">, se </w:t>
      </w:r>
      <w:r w:rsidRPr="002E3222">
        <w:rPr>
          <w:rFonts w:ascii="Century Gothic" w:hAnsi="Century Gothic"/>
          <w:color w:val="002060"/>
          <w:sz w:val="24"/>
          <w:szCs w:val="24"/>
        </w:rPr>
        <w:t xml:space="preserve">deben </w:t>
      </w:r>
      <w:r w:rsidR="00BF3D08" w:rsidRPr="002E3222">
        <w:rPr>
          <w:rFonts w:ascii="Century Gothic" w:hAnsi="Century Gothic"/>
          <w:color w:val="002060"/>
          <w:sz w:val="24"/>
          <w:szCs w:val="24"/>
        </w:rPr>
        <w:t xml:space="preserve">aplicar las disposiciones del Código General del Proceso, que en el artículo 148 y siguientes, regula la acumulación de procesos, en los siguientes términos: </w:t>
      </w:r>
    </w:p>
    <w:p w:rsidR="00726AD4" w:rsidRPr="002E3222" w:rsidRDefault="00726AD4" w:rsidP="00BF3D08">
      <w:pPr>
        <w:spacing w:after="0" w:line="240" w:lineRule="auto"/>
        <w:jc w:val="both"/>
        <w:rPr>
          <w:rFonts w:ascii="Century Gothic" w:hAnsi="Century Gothic"/>
          <w:i/>
          <w:color w:val="002060"/>
          <w:sz w:val="20"/>
          <w:szCs w:val="20"/>
        </w:rPr>
      </w:pPr>
    </w:p>
    <w:p w:rsidR="00726AD4" w:rsidRPr="002E3222" w:rsidRDefault="00BF3D08" w:rsidP="00BF3D08">
      <w:pPr>
        <w:spacing w:after="0" w:line="240" w:lineRule="auto"/>
        <w:jc w:val="both"/>
        <w:rPr>
          <w:rFonts w:ascii="Century Gothic" w:hAnsi="Century Gothic"/>
          <w:i/>
          <w:color w:val="002060"/>
          <w:sz w:val="20"/>
          <w:szCs w:val="20"/>
        </w:rPr>
      </w:pPr>
      <w:r w:rsidRPr="002E3222">
        <w:rPr>
          <w:rFonts w:ascii="Century Gothic" w:hAnsi="Century Gothic"/>
          <w:i/>
          <w:color w:val="002060"/>
          <w:sz w:val="20"/>
          <w:szCs w:val="20"/>
        </w:rPr>
        <w:t>“Artículo 148. P</w:t>
      </w:r>
      <w:r w:rsidR="00726AD4" w:rsidRPr="002E3222">
        <w:rPr>
          <w:rFonts w:ascii="Century Gothic" w:hAnsi="Century Gothic"/>
          <w:i/>
          <w:color w:val="002060"/>
          <w:sz w:val="20"/>
          <w:szCs w:val="20"/>
        </w:rPr>
        <w:t>rocedencia de la acumulación en los procesos declarativos</w:t>
      </w:r>
      <w:r w:rsidRPr="002E3222">
        <w:rPr>
          <w:rFonts w:ascii="Century Gothic" w:hAnsi="Century Gothic"/>
          <w:i/>
          <w:color w:val="002060"/>
          <w:sz w:val="20"/>
          <w:szCs w:val="20"/>
        </w:rPr>
        <w:t xml:space="preserve">. Para la acumulación de procesos y demandas se aplicarán las siguientes reglas: </w:t>
      </w:r>
    </w:p>
    <w:p w:rsidR="00726AD4" w:rsidRPr="002E3222" w:rsidRDefault="00726AD4" w:rsidP="00BF3D08">
      <w:pPr>
        <w:spacing w:after="0" w:line="240" w:lineRule="auto"/>
        <w:jc w:val="both"/>
        <w:rPr>
          <w:rFonts w:ascii="Century Gothic" w:hAnsi="Century Gothic"/>
          <w:i/>
          <w:color w:val="002060"/>
          <w:sz w:val="20"/>
          <w:szCs w:val="20"/>
        </w:rPr>
      </w:pPr>
    </w:p>
    <w:p w:rsidR="00726AD4" w:rsidRPr="002E3222" w:rsidRDefault="00BF3D08" w:rsidP="00BF3D08">
      <w:pPr>
        <w:spacing w:after="0" w:line="240" w:lineRule="auto"/>
        <w:jc w:val="both"/>
        <w:rPr>
          <w:rFonts w:ascii="Century Gothic" w:hAnsi="Century Gothic"/>
          <w:i/>
          <w:color w:val="002060"/>
          <w:sz w:val="20"/>
          <w:szCs w:val="20"/>
        </w:rPr>
      </w:pPr>
      <w:r w:rsidRPr="002E3222">
        <w:rPr>
          <w:rFonts w:ascii="Century Gothic" w:hAnsi="Century Gothic"/>
          <w:i/>
          <w:color w:val="002060"/>
          <w:sz w:val="20"/>
          <w:szCs w:val="20"/>
        </w:rPr>
        <w:t xml:space="preserve">1. Acumulación de procesos. De oficio o a petición de parte podrán acumularse dos (2) o más procesos que se encuentren en la misma instancia, aunque no se haya notificado el auto admisorio de la demanda, siempre que deban tramitarse por el mismo procedimiento, en cualquiera de los siguientes casos: </w:t>
      </w:r>
    </w:p>
    <w:p w:rsidR="00726AD4" w:rsidRPr="002E3222" w:rsidRDefault="00BF3D08" w:rsidP="00BF3D08">
      <w:pPr>
        <w:spacing w:after="0" w:line="240" w:lineRule="auto"/>
        <w:jc w:val="both"/>
        <w:rPr>
          <w:rFonts w:ascii="Century Gothic" w:hAnsi="Century Gothic"/>
          <w:i/>
          <w:color w:val="002060"/>
          <w:sz w:val="20"/>
          <w:szCs w:val="20"/>
        </w:rPr>
      </w:pPr>
      <w:r w:rsidRPr="002E3222">
        <w:rPr>
          <w:rFonts w:ascii="Century Gothic" w:hAnsi="Century Gothic"/>
          <w:i/>
          <w:color w:val="002060"/>
          <w:sz w:val="20"/>
          <w:szCs w:val="20"/>
        </w:rPr>
        <w:t xml:space="preserve">a) Cuando las pretensiones formuladas habrían podido acumularse en la misma demanda. </w:t>
      </w:r>
    </w:p>
    <w:p w:rsidR="00726AD4" w:rsidRPr="002E3222" w:rsidRDefault="00726AD4" w:rsidP="00BF3D08">
      <w:pPr>
        <w:spacing w:after="0" w:line="240" w:lineRule="auto"/>
        <w:jc w:val="both"/>
        <w:rPr>
          <w:rFonts w:ascii="Century Gothic" w:hAnsi="Century Gothic"/>
          <w:i/>
          <w:color w:val="002060"/>
          <w:sz w:val="20"/>
          <w:szCs w:val="20"/>
        </w:rPr>
      </w:pPr>
    </w:p>
    <w:p w:rsidR="00726AD4" w:rsidRPr="002E3222" w:rsidRDefault="00BF3D08" w:rsidP="00BF3D08">
      <w:pPr>
        <w:spacing w:after="0" w:line="240" w:lineRule="auto"/>
        <w:jc w:val="both"/>
        <w:rPr>
          <w:rFonts w:ascii="Century Gothic" w:hAnsi="Century Gothic"/>
          <w:i/>
          <w:color w:val="002060"/>
          <w:sz w:val="20"/>
          <w:szCs w:val="20"/>
        </w:rPr>
      </w:pPr>
      <w:r w:rsidRPr="002E3222">
        <w:rPr>
          <w:rFonts w:ascii="Century Gothic" w:hAnsi="Century Gothic"/>
          <w:i/>
          <w:color w:val="002060"/>
          <w:sz w:val="20"/>
          <w:szCs w:val="20"/>
        </w:rPr>
        <w:t xml:space="preserve">b) Cuando se trate de pretensiones conexas y las partes sean demandantes y demandados recíprocos. </w:t>
      </w:r>
    </w:p>
    <w:p w:rsidR="003B7821" w:rsidRPr="002E3222" w:rsidRDefault="003B7821" w:rsidP="00BF3D08">
      <w:pPr>
        <w:spacing w:after="0" w:line="240" w:lineRule="auto"/>
        <w:jc w:val="both"/>
        <w:rPr>
          <w:rFonts w:ascii="Century Gothic" w:hAnsi="Century Gothic"/>
          <w:i/>
          <w:color w:val="002060"/>
          <w:sz w:val="20"/>
          <w:szCs w:val="20"/>
        </w:rPr>
      </w:pPr>
    </w:p>
    <w:p w:rsidR="00726AD4" w:rsidRPr="002E3222" w:rsidRDefault="00BF3D08" w:rsidP="00BF3D08">
      <w:pPr>
        <w:spacing w:after="0" w:line="240" w:lineRule="auto"/>
        <w:jc w:val="both"/>
        <w:rPr>
          <w:rFonts w:ascii="Century Gothic" w:hAnsi="Century Gothic"/>
          <w:i/>
          <w:color w:val="002060"/>
          <w:sz w:val="20"/>
          <w:szCs w:val="20"/>
        </w:rPr>
      </w:pPr>
      <w:r w:rsidRPr="002E3222">
        <w:rPr>
          <w:rFonts w:ascii="Century Gothic" w:hAnsi="Century Gothic"/>
          <w:i/>
          <w:color w:val="002060"/>
          <w:sz w:val="20"/>
          <w:szCs w:val="20"/>
        </w:rPr>
        <w:t xml:space="preserve">c) Cuando el demandado sea el mismo y las excepciones de mérito propuestas se fundamenten en los mismos hechos. </w:t>
      </w:r>
    </w:p>
    <w:p w:rsidR="00726AD4" w:rsidRPr="002E3222" w:rsidRDefault="00726AD4" w:rsidP="00BF3D08">
      <w:pPr>
        <w:spacing w:after="0" w:line="240" w:lineRule="auto"/>
        <w:jc w:val="both"/>
        <w:rPr>
          <w:rFonts w:ascii="Century Gothic" w:hAnsi="Century Gothic"/>
          <w:i/>
          <w:color w:val="002060"/>
          <w:sz w:val="20"/>
          <w:szCs w:val="20"/>
        </w:rPr>
      </w:pPr>
    </w:p>
    <w:p w:rsidR="00726AD4" w:rsidRPr="002E3222" w:rsidRDefault="00BF3D08" w:rsidP="00BF3D08">
      <w:pPr>
        <w:spacing w:after="0" w:line="240" w:lineRule="auto"/>
        <w:jc w:val="both"/>
        <w:rPr>
          <w:rFonts w:ascii="Century Gothic" w:hAnsi="Century Gothic"/>
          <w:i/>
          <w:color w:val="002060"/>
          <w:sz w:val="20"/>
          <w:szCs w:val="20"/>
        </w:rPr>
      </w:pPr>
      <w:r w:rsidRPr="002E3222">
        <w:rPr>
          <w:rFonts w:ascii="Century Gothic" w:hAnsi="Century Gothic"/>
          <w:i/>
          <w:color w:val="002060"/>
          <w:sz w:val="20"/>
          <w:szCs w:val="20"/>
        </w:rPr>
        <w:t xml:space="preserve">2. Acumulación de demandas. Aun antes de haber sido notificado el auto admisorio de la demanda, podrán formularse nuevas demandas declarativas en los mismos eventos en que hubiese sido procedente la acumulación de pretensiones. </w:t>
      </w:r>
    </w:p>
    <w:p w:rsidR="00726AD4" w:rsidRPr="002E3222" w:rsidRDefault="00726AD4" w:rsidP="00BF3D08">
      <w:pPr>
        <w:spacing w:after="0" w:line="240" w:lineRule="auto"/>
        <w:jc w:val="both"/>
        <w:rPr>
          <w:rFonts w:ascii="Century Gothic" w:hAnsi="Century Gothic"/>
          <w:i/>
          <w:color w:val="002060"/>
          <w:sz w:val="20"/>
          <w:szCs w:val="20"/>
        </w:rPr>
      </w:pPr>
    </w:p>
    <w:p w:rsidR="00726AD4" w:rsidRPr="002E3222" w:rsidRDefault="00BF3D08" w:rsidP="00BF3D08">
      <w:pPr>
        <w:spacing w:after="0" w:line="240" w:lineRule="auto"/>
        <w:jc w:val="both"/>
        <w:rPr>
          <w:rFonts w:ascii="Century Gothic" w:hAnsi="Century Gothic"/>
          <w:i/>
          <w:color w:val="002060"/>
          <w:sz w:val="20"/>
          <w:szCs w:val="20"/>
        </w:rPr>
      </w:pPr>
      <w:r w:rsidRPr="002E3222">
        <w:rPr>
          <w:rFonts w:ascii="Century Gothic" w:hAnsi="Century Gothic"/>
          <w:i/>
          <w:color w:val="002060"/>
          <w:sz w:val="20"/>
          <w:szCs w:val="20"/>
        </w:rPr>
        <w:t xml:space="preserve">3. Disposiciones comunes. Las acumulaciones en los procesos declarativos procederán hasta antes de señalarse fecha y hora para la audiencia inicial. </w:t>
      </w:r>
    </w:p>
    <w:p w:rsidR="00726AD4" w:rsidRPr="002E3222" w:rsidRDefault="00726AD4" w:rsidP="00BF3D08">
      <w:pPr>
        <w:spacing w:after="0" w:line="240" w:lineRule="auto"/>
        <w:jc w:val="both"/>
        <w:rPr>
          <w:rFonts w:ascii="Century Gothic" w:hAnsi="Century Gothic"/>
          <w:i/>
          <w:color w:val="002060"/>
          <w:sz w:val="20"/>
          <w:szCs w:val="20"/>
        </w:rPr>
      </w:pPr>
    </w:p>
    <w:p w:rsidR="00BF3D08" w:rsidRPr="002E3222" w:rsidRDefault="00726AD4" w:rsidP="00BF3D08">
      <w:pPr>
        <w:spacing w:after="0" w:line="240" w:lineRule="auto"/>
        <w:jc w:val="both"/>
        <w:rPr>
          <w:rFonts w:ascii="Century Gothic" w:hAnsi="Century Gothic" w:cs="Arial"/>
          <w:i/>
          <w:color w:val="002060"/>
          <w:sz w:val="20"/>
          <w:szCs w:val="20"/>
        </w:rPr>
      </w:pPr>
      <w:r w:rsidRPr="002E3222">
        <w:rPr>
          <w:rFonts w:ascii="Century Gothic" w:hAnsi="Century Gothic"/>
          <w:i/>
          <w:color w:val="002060"/>
          <w:sz w:val="20"/>
          <w:szCs w:val="20"/>
        </w:rPr>
        <w:t>(…)”</w:t>
      </w:r>
    </w:p>
    <w:p w:rsidR="009124BB" w:rsidRPr="002E3222" w:rsidRDefault="009124BB" w:rsidP="00876888">
      <w:pPr>
        <w:spacing w:after="0" w:line="240" w:lineRule="auto"/>
        <w:jc w:val="both"/>
        <w:rPr>
          <w:rFonts w:ascii="Century Gothic" w:hAnsi="Century Gothic" w:cs="Arial"/>
          <w:i/>
          <w:color w:val="002060"/>
          <w:sz w:val="24"/>
          <w:szCs w:val="24"/>
        </w:rPr>
      </w:pPr>
    </w:p>
    <w:p w:rsidR="00B16853" w:rsidRPr="002E3222" w:rsidRDefault="00B16853" w:rsidP="00876888">
      <w:pPr>
        <w:spacing w:after="0" w:line="240" w:lineRule="auto"/>
        <w:jc w:val="both"/>
        <w:rPr>
          <w:rFonts w:ascii="Century Gothic" w:hAnsi="Century Gothic"/>
          <w:color w:val="002060"/>
          <w:sz w:val="24"/>
          <w:szCs w:val="24"/>
        </w:rPr>
      </w:pPr>
      <w:r w:rsidRPr="002E3222">
        <w:rPr>
          <w:rFonts w:ascii="Century Gothic" w:hAnsi="Century Gothic"/>
          <w:color w:val="002060"/>
          <w:sz w:val="24"/>
          <w:szCs w:val="24"/>
        </w:rPr>
        <w:t>A su turno, el artículo 149 del Código General del Proceso, establece:</w:t>
      </w:r>
    </w:p>
    <w:p w:rsidR="00B16853" w:rsidRPr="002E3222" w:rsidRDefault="00B16853" w:rsidP="00876888">
      <w:pPr>
        <w:spacing w:after="0" w:line="240" w:lineRule="auto"/>
        <w:jc w:val="both"/>
        <w:rPr>
          <w:rFonts w:ascii="Century Gothic" w:hAnsi="Century Gothic"/>
          <w:color w:val="002060"/>
          <w:sz w:val="24"/>
          <w:szCs w:val="24"/>
        </w:rPr>
      </w:pPr>
    </w:p>
    <w:p w:rsidR="00B16853" w:rsidRPr="002E3222" w:rsidRDefault="00B16853" w:rsidP="00876888">
      <w:pPr>
        <w:spacing w:after="0" w:line="240" w:lineRule="auto"/>
        <w:jc w:val="both"/>
        <w:rPr>
          <w:rFonts w:ascii="Century Gothic" w:hAnsi="Century Gothic"/>
          <w:i/>
          <w:color w:val="002060"/>
          <w:sz w:val="20"/>
          <w:szCs w:val="20"/>
        </w:rPr>
      </w:pPr>
      <w:r w:rsidRPr="002E3222">
        <w:rPr>
          <w:rFonts w:ascii="Century Gothic" w:hAnsi="Century Gothic"/>
          <w:color w:val="002060"/>
          <w:sz w:val="24"/>
          <w:szCs w:val="24"/>
        </w:rPr>
        <w:t xml:space="preserve"> </w:t>
      </w:r>
      <w:r w:rsidRPr="002E3222">
        <w:rPr>
          <w:rFonts w:ascii="Century Gothic" w:hAnsi="Century Gothic"/>
          <w:i/>
          <w:color w:val="002060"/>
          <w:sz w:val="20"/>
          <w:szCs w:val="20"/>
        </w:rPr>
        <w:t xml:space="preserve">"Artículo 149. Competencia: Cuando alguno de los procesos o demandas objeto de acumulación corresponda a un juez de superior categoría, se le remitirá el expediente para que resuelva y continúe conociendo del proceso. </w:t>
      </w:r>
      <w:r w:rsidRPr="002E3222">
        <w:rPr>
          <w:rFonts w:ascii="Century Gothic" w:hAnsi="Century Gothic"/>
          <w:b/>
          <w:i/>
          <w:color w:val="002060"/>
          <w:sz w:val="20"/>
          <w:szCs w:val="20"/>
        </w:rPr>
        <w:t>En los demás casos asumirá la competencia el juez que adelante el proceso más antiguo, lo cual se determinará por la fecha de la notificación del auto admisorio de la demanda</w:t>
      </w:r>
      <w:r w:rsidRPr="002E3222">
        <w:rPr>
          <w:rFonts w:ascii="Century Gothic" w:hAnsi="Century Gothic"/>
          <w:i/>
          <w:color w:val="002060"/>
          <w:sz w:val="20"/>
          <w:szCs w:val="20"/>
        </w:rPr>
        <w:t xml:space="preserve"> o del mandamiento ejecutivo al demandado, o de la práctica de medidas cautelares."(Negrillas fuera de texto)</w:t>
      </w:r>
    </w:p>
    <w:p w:rsidR="00B16853" w:rsidRPr="002E3222" w:rsidRDefault="00B16853" w:rsidP="00876888">
      <w:pPr>
        <w:spacing w:after="0" w:line="240" w:lineRule="auto"/>
        <w:jc w:val="both"/>
        <w:rPr>
          <w:rFonts w:ascii="Century Gothic" w:hAnsi="Century Gothic"/>
          <w:color w:val="002060"/>
          <w:sz w:val="24"/>
          <w:szCs w:val="24"/>
        </w:rPr>
      </w:pPr>
    </w:p>
    <w:p w:rsidR="00A046EC" w:rsidRPr="002E3222" w:rsidRDefault="00A046EC" w:rsidP="00876888">
      <w:pPr>
        <w:spacing w:after="0" w:line="240" w:lineRule="auto"/>
        <w:jc w:val="both"/>
        <w:rPr>
          <w:rFonts w:ascii="Century Gothic" w:hAnsi="Century Gothic" w:cs="Arial"/>
          <w:i/>
          <w:color w:val="002060"/>
          <w:sz w:val="24"/>
          <w:szCs w:val="24"/>
        </w:rPr>
      </w:pPr>
      <w:r w:rsidRPr="002E3222">
        <w:rPr>
          <w:rFonts w:ascii="Century Gothic" w:hAnsi="Century Gothic"/>
          <w:color w:val="002060"/>
          <w:sz w:val="24"/>
          <w:szCs w:val="24"/>
        </w:rPr>
        <w:t>En atención a la normativa precitada, la acumulación de procesos es procedente, siempre y cuando gocen de igual procedimiento, se encuentren en la misma instancia y que medie petición de quien sea parte en cualquiera de los procesos que se pretende acumular, salvo que el juez ordene la acumulación de oficio</w:t>
      </w:r>
      <w:r w:rsidR="00B7417D" w:rsidRPr="002E3222">
        <w:rPr>
          <w:rFonts w:ascii="Century Gothic" w:hAnsi="Century Gothic"/>
          <w:color w:val="002060"/>
          <w:sz w:val="24"/>
          <w:szCs w:val="24"/>
        </w:rPr>
        <w:t>.</w:t>
      </w:r>
    </w:p>
    <w:p w:rsidR="009124BB" w:rsidRPr="002E3222" w:rsidRDefault="009124BB" w:rsidP="00876888">
      <w:pPr>
        <w:spacing w:after="0" w:line="240" w:lineRule="auto"/>
        <w:jc w:val="both"/>
        <w:rPr>
          <w:rFonts w:ascii="Century Gothic" w:hAnsi="Century Gothic" w:cs="Arial"/>
          <w:color w:val="002060"/>
          <w:sz w:val="24"/>
          <w:szCs w:val="24"/>
        </w:rPr>
      </w:pPr>
    </w:p>
    <w:p w:rsidR="003B7821" w:rsidRPr="002E3222" w:rsidRDefault="003B7821" w:rsidP="00876888">
      <w:pPr>
        <w:spacing w:after="0" w:line="240" w:lineRule="auto"/>
        <w:jc w:val="both"/>
        <w:rPr>
          <w:rFonts w:ascii="Century Gothic" w:hAnsi="Century Gothic" w:cs="Arial"/>
          <w:color w:val="002060"/>
          <w:sz w:val="24"/>
          <w:szCs w:val="24"/>
        </w:rPr>
      </w:pPr>
      <w:r w:rsidRPr="002E3222">
        <w:rPr>
          <w:rFonts w:ascii="Century Gothic" w:hAnsi="Century Gothic" w:cs="Arial"/>
          <w:color w:val="002060"/>
          <w:sz w:val="24"/>
          <w:szCs w:val="24"/>
        </w:rPr>
        <w:t xml:space="preserve">En el caso concreto, se observa que los procesos 2020-00278-00 y 2020-00279-00 se están tramitando en la misma instancia y por el mismo procedimiento, pues se trata de procesos de control </w:t>
      </w:r>
      <w:r w:rsidR="007E2AE7" w:rsidRPr="002E3222">
        <w:rPr>
          <w:rFonts w:ascii="Century Gothic" w:hAnsi="Century Gothic" w:cs="Arial"/>
          <w:color w:val="002060"/>
          <w:sz w:val="24"/>
          <w:szCs w:val="24"/>
        </w:rPr>
        <w:t xml:space="preserve">inmediato de legalidad a los cuales se les imparte el trámite previsto en el artículo 185 de la Ley 1437 de 2011. De igual manera, se tiene que el control de legalidad se ejerce sobre el mismo </w:t>
      </w:r>
      <w:r w:rsidR="004F6C4B" w:rsidRPr="002E3222">
        <w:rPr>
          <w:rFonts w:ascii="Century Gothic" w:hAnsi="Century Gothic" w:cs="Arial"/>
          <w:color w:val="002060"/>
          <w:sz w:val="24"/>
          <w:szCs w:val="24"/>
        </w:rPr>
        <w:t>asunt</w:t>
      </w:r>
      <w:r w:rsidR="007E2AE7" w:rsidRPr="002E3222">
        <w:rPr>
          <w:rFonts w:ascii="Century Gothic" w:hAnsi="Century Gothic" w:cs="Arial"/>
          <w:color w:val="002060"/>
          <w:sz w:val="24"/>
          <w:szCs w:val="24"/>
        </w:rPr>
        <w:t xml:space="preserve">o, esto es, el </w:t>
      </w:r>
      <w:r w:rsidR="004F6C4B" w:rsidRPr="002E3222">
        <w:rPr>
          <w:rFonts w:ascii="Century Gothic" w:hAnsi="Century Gothic" w:cs="Arial"/>
          <w:color w:val="002060"/>
          <w:sz w:val="24"/>
          <w:szCs w:val="24"/>
        </w:rPr>
        <w:t xml:space="preserve">control inmediato de legalidad </w:t>
      </w:r>
      <w:r w:rsidR="004F6C4B" w:rsidRPr="002E3222">
        <w:rPr>
          <w:rFonts w:ascii="Century Gothic" w:hAnsi="Century Gothic" w:cs="Arial"/>
          <w:color w:val="002060"/>
          <w:sz w:val="24"/>
          <w:szCs w:val="24"/>
        </w:rPr>
        <w:lastRenderedPageBreak/>
        <w:t xml:space="preserve">sobre el </w:t>
      </w:r>
      <w:r w:rsidR="007E2AE7" w:rsidRPr="002E3222">
        <w:rPr>
          <w:rFonts w:ascii="Century Gothic" w:hAnsi="Century Gothic" w:cs="Arial"/>
          <w:color w:val="002060"/>
          <w:sz w:val="24"/>
          <w:szCs w:val="24"/>
        </w:rPr>
        <w:t xml:space="preserve">Decreto No. 050 de marzo 20 de 2020 expedido por el </w:t>
      </w:r>
      <w:r w:rsidR="00342C35" w:rsidRPr="002E3222">
        <w:rPr>
          <w:rFonts w:ascii="Century Gothic" w:hAnsi="Century Gothic" w:cs="Arial"/>
          <w:b/>
          <w:color w:val="002060"/>
          <w:sz w:val="24"/>
          <w:szCs w:val="24"/>
        </w:rPr>
        <w:t>MUNICIPIO DE TORO-VALLE</w:t>
      </w:r>
      <w:r w:rsidR="00213D0F" w:rsidRPr="002E3222">
        <w:rPr>
          <w:rFonts w:ascii="Century Gothic" w:hAnsi="Century Gothic" w:cs="Arial"/>
          <w:b/>
          <w:color w:val="002060"/>
          <w:sz w:val="24"/>
          <w:szCs w:val="24"/>
        </w:rPr>
        <w:t>,</w:t>
      </w:r>
      <w:r w:rsidR="00342C35" w:rsidRPr="002E3222">
        <w:rPr>
          <w:rFonts w:ascii="Century Gothic" w:hAnsi="Century Gothic" w:cs="Arial"/>
          <w:b/>
          <w:color w:val="002060"/>
          <w:sz w:val="24"/>
          <w:szCs w:val="24"/>
        </w:rPr>
        <w:t xml:space="preserve"> </w:t>
      </w:r>
      <w:r w:rsidR="00CB04DF" w:rsidRPr="002E3222">
        <w:rPr>
          <w:rFonts w:ascii="Century Gothic" w:hAnsi="Century Gothic" w:cs="Arial"/>
          <w:i/>
          <w:color w:val="002060"/>
          <w:sz w:val="24"/>
          <w:szCs w:val="24"/>
        </w:rPr>
        <w:t>“p</w:t>
      </w:r>
      <w:r w:rsidR="00342C35" w:rsidRPr="002E3222">
        <w:rPr>
          <w:rFonts w:ascii="Century Gothic" w:hAnsi="Century Gothic" w:cs="Arial"/>
          <w:i/>
          <w:color w:val="002060"/>
          <w:sz w:val="24"/>
          <w:szCs w:val="24"/>
        </w:rPr>
        <w:t>or el cual se declara la situación de calamidad pública en el Municipio de Toro, Valle del Cauca, como medida urgente para la prevención y protección de la comunidad contra la propagación del virus covid-19 “coronavirus” y se dictan otras disposiciones”,</w:t>
      </w:r>
      <w:r w:rsidR="007E2AE7" w:rsidRPr="002E3222">
        <w:rPr>
          <w:rFonts w:ascii="Century Gothic" w:hAnsi="Century Gothic" w:cs="Arial"/>
          <w:b/>
          <w:color w:val="002060"/>
          <w:sz w:val="24"/>
          <w:szCs w:val="24"/>
        </w:rPr>
        <w:t xml:space="preserve"> </w:t>
      </w:r>
      <w:r w:rsidR="00342C35" w:rsidRPr="002E3222">
        <w:rPr>
          <w:rFonts w:ascii="Century Gothic" w:hAnsi="Century Gothic" w:cs="Arial"/>
          <w:color w:val="002060"/>
          <w:sz w:val="24"/>
          <w:szCs w:val="24"/>
        </w:rPr>
        <w:t>que</w:t>
      </w:r>
      <w:r w:rsidR="007E2AE7" w:rsidRPr="002E3222">
        <w:rPr>
          <w:rFonts w:ascii="Century Gothic" w:hAnsi="Century Gothic" w:cs="Arial"/>
          <w:color w:val="002060"/>
          <w:sz w:val="24"/>
          <w:szCs w:val="24"/>
        </w:rPr>
        <w:t xml:space="preserve"> fue adicionado por el Decreto No. 054 de marzo 25 de 2020.</w:t>
      </w:r>
      <w:r w:rsidR="00342C35" w:rsidRPr="002E3222">
        <w:rPr>
          <w:rFonts w:ascii="Century Gothic" w:hAnsi="Century Gothic" w:cs="Arial"/>
          <w:color w:val="002060"/>
          <w:sz w:val="24"/>
          <w:szCs w:val="24"/>
        </w:rPr>
        <w:t xml:space="preserve"> </w:t>
      </w:r>
    </w:p>
    <w:p w:rsidR="007E2AE7" w:rsidRPr="002E3222" w:rsidRDefault="007E2AE7" w:rsidP="00876888">
      <w:pPr>
        <w:spacing w:after="0" w:line="240" w:lineRule="auto"/>
        <w:jc w:val="both"/>
        <w:rPr>
          <w:rFonts w:ascii="Century Gothic" w:hAnsi="Century Gothic" w:cs="Arial"/>
          <w:color w:val="002060"/>
          <w:sz w:val="24"/>
          <w:szCs w:val="24"/>
        </w:rPr>
      </w:pPr>
    </w:p>
    <w:p w:rsidR="00B16853" w:rsidRPr="002E3222" w:rsidRDefault="00B16853" w:rsidP="00876888">
      <w:pPr>
        <w:spacing w:after="0" w:line="240" w:lineRule="auto"/>
        <w:jc w:val="both"/>
        <w:rPr>
          <w:rFonts w:ascii="Century Gothic" w:hAnsi="Century Gothic" w:cs="Arial"/>
          <w:color w:val="002060"/>
          <w:sz w:val="24"/>
          <w:szCs w:val="24"/>
        </w:rPr>
      </w:pPr>
      <w:r w:rsidRPr="002E3222">
        <w:rPr>
          <w:rFonts w:ascii="Century Gothic" w:hAnsi="Century Gothic" w:cs="Arial"/>
          <w:color w:val="002060"/>
          <w:sz w:val="24"/>
          <w:szCs w:val="24"/>
        </w:rPr>
        <w:t>De otra parte, en atención a que el auto por medio del cual se avoca el conocimiento de los expedientes en mención, fue notificado en la misma data (31 de marzo de 2020), no es posible aplicar la regla establecida en el artículo 149 del Código General del Proceso.</w:t>
      </w:r>
    </w:p>
    <w:p w:rsidR="00B16853" w:rsidRPr="002E3222" w:rsidRDefault="00B16853" w:rsidP="00876888">
      <w:pPr>
        <w:spacing w:after="0" w:line="240" w:lineRule="auto"/>
        <w:jc w:val="both"/>
        <w:rPr>
          <w:rFonts w:ascii="Century Gothic" w:hAnsi="Century Gothic" w:cs="Arial"/>
          <w:color w:val="002060"/>
          <w:sz w:val="24"/>
          <w:szCs w:val="24"/>
        </w:rPr>
      </w:pPr>
    </w:p>
    <w:p w:rsidR="0071046C" w:rsidRPr="002E3222" w:rsidRDefault="00342C35" w:rsidP="00876888">
      <w:pPr>
        <w:spacing w:after="0" w:line="240" w:lineRule="auto"/>
        <w:jc w:val="both"/>
        <w:rPr>
          <w:rFonts w:ascii="Century Gothic" w:hAnsi="Century Gothic" w:cs="Arial"/>
          <w:color w:val="002060"/>
          <w:sz w:val="24"/>
          <w:szCs w:val="24"/>
        </w:rPr>
      </w:pPr>
      <w:r w:rsidRPr="002E3222">
        <w:rPr>
          <w:rFonts w:ascii="Century Gothic" w:hAnsi="Century Gothic" w:cs="Arial"/>
          <w:color w:val="002060"/>
          <w:sz w:val="24"/>
          <w:szCs w:val="24"/>
        </w:rPr>
        <w:t>As</w:t>
      </w:r>
      <w:r w:rsidR="00176510" w:rsidRPr="002E3222">
        <w:rPr>
          <w:rFonts w:ascii="Century Gothic" w:hAnsi="Century Gothic" w:cs="Arial"/>
          <w:color w:val="002060"/>
          <w:sz w:val="24"/>
          <w:szCs w:val="24"/>
        </w:rPr>
        <w:t>í</w:t>
      </w:r>
      <w:r w:rsidRPr="002E3222">
        <w:rPr>
          <w:rFonts w:ascii="Century Gothic" w:hAnsi="Century Gothic" w:cs="Arial"/>
          <w:color w:val="002060"/>
          <w:sz w:val="24"/>
          <w:szCs w:val="24"/>
        </w:rPr>
        <w:t xml:space="preserve"> las cosas, </w:t>
      </w:r>
      <w:r w:rsidR="00B16853" w:rsidRPr="002E3222">
        <w:rPr>
          <w:rFonts w:ascii="Century Gothic" w:hAnsi="Century Gothic" w:cs="Arial"/>
          <w:color w:val="002060"/>
          <w:sz w:val="24"/>
          <w:szCs w:val="24"/>
        </w:rPr>
        <w:t xml:space="preserve">para el Despacho </w:t>
      </w:r>
      <w:r w:rsidR="00CB04DF" w:rsidRPr="002E3222">
        <w:rPr>
          <w:rFonts w:ascii="Century Gothic" w:hAnsi="Century Gothic" w:cs="Arial"/>
          <w:color w:val="002060"/>
          <w:sz w:val="24"/>
          <w:szCs w:val="24"/>
        </w:rPr>
        <w:t>se cumplen los requisitos para que sea procedente la acumulación de los</w:t>
      </w:r>
      <w:r w:rsidR="00B16853" w:rsidRPr="002E3222">
        <w:rPr>
          <w:rFonts w:ascii="Century Gothic" w:hAnsi="Century Gothic" w:cs="Arial"/>
          <w:color w:val="002060"/>
          <w:sz w:val="24"/>
          <w:szCs w:val="24"/>
        </w:rPr>
        <w:t xml:space="preserve"> procesos 2020-00278-00 y 2020-00279-00; además</w:t>
      </w:r>
      <w:r w:rsidR="0028157C" w:rsidRPr="002E3222">
        <w:rPr>
          <w:rFonts w:ascii="Century Gothic" w:hAnsi="Century Gothic" w:cs="Arial"/>
          <w:color w:val="002060"/>
          <w:sz w:val="24"/>
          <w:szCs w:val="24"/>
        </w:rPr>
        <w:t>,</w:t>
      </w:r>
      <w:r w:rsidR="00B16853" w:rsidRPr="002E3222">
        <w:rPr>
          <w:rFonts w:ascii="Century Gothic" w:hAnsi="Century Gothic" w:cs="Arial"/>
          <w:color w:val="002060"/>
          <w:sz w:val="24"/>
          <w:szCs w:val="24"/>
        </w:rPr>
        <w:t xml:space="preserve"> tomando en consideración que </w:t>
      </w:r>
      <w:r w:rsidR="0028157C" w:rsidRPr="002E3222">
        <w:rPr>
          <w:rFonts w:ascii="Century Gothic" w:hAnsi="Century Gothic" w:cs="Arial"/>
          <w:color w:val="002060"/>
          <w:sz w:val="24"/>
          <w:szCs w:val="24"/>
        </w:rPr>
        <w:t xml:space="preserve">el trámite </w:t>
      </w:r>
      <w:r w:rsidR="0028157C" w:rsidRPr="002E3222">
        <w:rPr>
          <w:rFonts w:ascii="Century Gothic" w:hAnsi="Century Gothic"/>
          <w:color w:val="002060"/>
          <w:sz w:val="24"/>
          <w:szCs w:val="24"/>
        </w:rPr>
        <w:t>seguido en esta agencia judicial</w:t>
      </w:r>
      <w:r w:rsidR="00547E5F" w:rsidRPr="002E3222">
        <w:rPr>
          <w:rFonts w:ascii="Century Gothic" w:hAnsi="Century Gothic"/>
          <w:color w:val="002060"/>
          <w:sz w:val="24"/>
          <w:szCs w:val="24"/>
        </w:rPr>
        <w:t xml:space="preserve"> versa sobre el acto administrativo principal (Decreto 050 de Marzo 20 de 2020), </w:t>
      </w:r>
      <w:r w:rsidR="00CA05FE" w:rsidRPr="002E3222">
        <w:rPr>
          <w:rFonts w:ascii="Century Gothic" w:hAnsi="Century Gothic"/>
          <w:color w:val="002060"/>
          <w:sz w:val="24"/>
          <w:szCs w:val="24"/>
        </w:rPr>
        <w:t xml:space="preserve">resulta evidente que el estudio de legalidad puede hacerse de manera conjunta por ser regulaciones conexas. </w:t>
      </w:r>
    </w:p>
    <w:p w:rsidR="00876888" w:rsidRPr="002E3222" w:rsidRDefault="00876888" w:rsidP="00876888">
      <w:pPr>
        <w:spacing w:after="0" w:line="240" w:lineRule="auto"/>
        <w:jc w:val="both"/>
        <w:rPr>
          <w:rFonts w:ascii="Century Gothic" w:hAnsi="Century Gothic" w:cs="Arial"/>
          <w:color w:val="002060"/>
          <w:sz w:val="24"/>
          <w:szCs w:val="24"/>
        </w:rPr>
      </w:pPr>
    </w:p>
    <w:p w:rsidR="00CA05FE" w:rsidRPr="002E3222" w:rsidRDefault="00CA05FE" w:rsidP="00CA05FE">
      <w:pPr>
        <w:spacing w:after="0" w:line="240" w:lineRule="auto"/>
        <w:jc w:val="both"/>
        <w:rPr>
          <w:rFonts w:ascii="Century Gothic" w:hAnsi="Century Gothic" w:cs="Arial"/>
          <w:color w:val="002060"/>
          <w:sz w:val="24"/>
          <w:szCs w:val="24"/>
        </w:rPr>
      </w:pPr>
      <w:r w:rsidRPr="002E3222">
        <w:rPr>
          <w:rFonts w:ascii="Century Gothic" w:hAnsi="Century Gothic" w:cs="Arial"/>
          <w:color w:val="002060"/>
          <w:sz w:val="24"/>
          <w:szCs w:val="24"/>
        </w:rPr>
        <w:t>Por lo anterior, e</w:t>
      </w:r>
      <w:r w:rsidR="004F6C4B" w:rsidRPr="002E3222">
        <w:rPr>
          <w:rFonts w:ascii="Century Gothic" w:hAnsi="Century Gothic" w:cs="Arial"/>
          <w:color w:val="002060"/>
          <w:sz w:val="24"/>
          <w:szCs w:val="24"/>
        </w:rPr>
        <w:t>ste D</w:t>
      </w:r>
      <w:r w:rsidRPr="002E3222">
        <w:rPr>
          <w:rFonts w:ascii="Century Gothic" w:hAnsi="Century Gothic" w:cs="Arial"/>
          <w:color w:val="002060"/>
          <w:sz w:val="24"/>
          <w:szCs w:val="24"/>
        </w:rPr>
        <w:t>espacho aceptará la acumulación de los procesos en</w:t>
      </w:r>
    </w:p>
    <w:p w:rsidR="00547E5F" w:rsidRPr="002E3222" w:rsidRDefault="00CA05FE" w:rsidP="00CA05FE">
      <w:pPr>
        <w:spacing w:after="0" w:line="240" w:lineRule="auto"/>
        <w:jc w:val="both"/>
        <w:rPr>
          <w:rFonts w:ascii="Century Gothic" w:hAnsi="Century Gothic" w:cs="Arial"/>
          <w:color w:val="002060"/>
          <w:sz w:val="24"/>
          <w:szCs w:val="24"/>
        </w:rPr>
      </w:pPr>
      <w:r w:rsidRPr="002E3222">
        <w:rPr>
          <w:rFonts w:ascii="Century Gothic" w:hAnsi="Century Gothic" w:cs="Arial"/>
          <w:color w:val="002060"/>
          <w:sz w:val="24"/>
          <w:szCs w:val="24"/>
        </w:rPr>
        <w:t xml:space="preserve">mención, y asumirá la competencia del proceso identificado con el radicado No. 2020-00279-00, advirtiendo que no se será necesario solicitar la remisión del expediente, pues éste fue </w:t>
      </w:r>
      <w:r w:rsidR="004F6C4B" w:rsidRPr="002E3222">
        <w:rPr>
          <w:rFonts w:ascii="Century Gothic" w:hAnsi="Century Gothic" w:cs="Arial"/>
          <w:color w:val="002060"/>
          <w:sz w:val="24"/>
          <w:szCs w:val="24"/>
        </w:rPr>
        <w:t>envia</w:t>
      </w:r>
      <w:r w:rsidRPr="002E3222">
        <w:rPr>
          <w:rFonts w:ascii="Century Gothic" w:hAnsi="Century Gothic" w:cs="Arial"/>
          <w:color w:val="002060"/>
          <w:sz w:val="24"/>
          <w:szCs w:val="24"/>
        </w:rPr>
        <w:t>do con la providencia que ordenó la acumulación.</w:t>
      </w:r>
    </w:p>
    <w:p w:rsidR="00547E5F" w:rsidRPr="002E3222" w:rsidRDefault="00547E5F" w:rsidP="00876888">
      <w:pPr>
        <w:spacing w:after="0" w:line="240" w:lineRule="auto"/>
        <w:jc w:val="both"/>
        <w:rPr>
          <w:rFonts w:ascii="Century Gothic" w:hAnsi="Century Gothic" w:cs="Arial"/>
          <w:color w:val="002060"/>
          <w:sz w:val="24"/>
          <w:szCs w:val="24"/>
        </w:rPr>
      </w:pPr>
    </w:p>
    <w:p w:rsidR="00876888" w:rsidRPr="002E3222" w:rsidRDefault="00876888" w:rsidP="00876888">
      <w:pPr>
        <w:tabs>
          <w:tab w:val="left" w:pos="-720"/>
        </w:tabs>
        <w:suppressAutoHyphens/>
        <w:spacing w:after="0" w:line="240" w:lineRule="auto"/>
        <w:jc w:val="both"/>
        <w:rPr>
          <w:rFonts w:ascii="Century Gothic" w:hAnsi="Century Gothic" w:cs="Arial"/>
          <w:color w:val="002060"/>
          <w:sz w:val="24"/>
          <w:szCs w:val="24"/>
        </w:rPr>
      </w:pPr>
      <w:r w:rsidRPr="002E3222">
        <w:rPr>
          <w:rFonts w:ascii="Century Gothic" w:hAnsi="Century Gothic" w:cs="Arial"/>
          <w:color w:val="002060"/>
          <w:sz w:val="24"/>
          <w:szCs w:val="24"/>
        </w:rPr>
        <w:t>En mérito de lo expuesto, se</w:t>
      </w:r>
    </w:p>
    <w:p w:rsidR="00737AC1" w:rsidRPr="002E3222" w:rsidRDefault="00737AC1" w:rsidP="00B5332C">
      <w:pPr>
        <w:spacing w:after="0" w:line="240" w:lineRule="auto"/>
        <w:jc w:val="both"/>
        <w:rPr>
          <w:rFonts w:ascii="Century Gothic" w:hAnsi="Century Gothic" w:cs="Arial"/>
          <w:i/>
          <w:color w:val="002060"/>
          <w:sz w:val="24"/>
          <w:szCs w:val="24"/>
        </w:rPr>
      </w:pPr>
    </w:p>
    <w:p w:rsidR="00737AC1" w:rsidRPr="002E3222" w:rsidRDefault="00737AC1" w:rsidP="00A40730">
      <w:pPr>
        <w:pStyle w:val="Ttulo6"/>
        <w:spacing w:before="0" w:after="0" w:line="240" w:lineRule="auto"/>
        <w:jc w:val="center"/>
        <w:rPr>
          <w:rFonts w:ascii="Century Gothic" w:hAnsi="Century Gothic"/>
          <w:color w:val="002060"/>
          <w:sz w:val="24"/>
          <w:szCs w:val="24"/>
        </w:rPr>
      </w:pPr>
      <w:r w:rsidRPr="002E3222">
        <w:rPr>
          <w:rFonts w:ascii="Century Gothic" w:hAnsi="Century Gothic"/>
          <w:color w:val="002060"/>
          <w:sz w:val="24"/>
          <w:szCs w:val="24"/>
        </w:rPr>
        <w:t>RESUELVE</w:t>
      </w:r>
    </w:p>
    <w:p w:rsidR="00737AC1" w:rsidRPr="002E3222" w:rsidRDefault="00737AC1" w:rsidP="00B5332C">
      <w:pPr>
        <w:pStyle w:val="Textoindependiente"/>
        <w:tabs>
          <w:tab w:val="left" w:pos="284"/>
        </w:tabs>
        <w:spacing w:after="0"/>
        <w:jc w:val="both"/>
        <w:rPr>
          <w:rFonts w:ascii="Century Gothic" w:eastAsia="Times New Roman" w:hAnsi="Century Gothic" w:cs="Arial"/>
          <w:color w:val="002060"/>
          <w:lang w:val="es-ES"/>
        </w:rPr>
      </w:pPr>
    </w:p>
    <w:p w:rsidR="00737AC1" w:rsidRPr="002E3222" w:rsidRDefault="00737AC1" w:rsidP="00B5332C">
      <w:pPr>
        <w:pStyle w:val="Textoindependiente"/>
        <w:tabs>
          <w:tab w:val="left" w:pos="284"/>
        </w:tabs>
        <w:spacing w:after="0"/>
        <w:jc w:val="both"/>
        <w:rPr>
          <w:rFonts w:ascii="Century Gothic" w:eastAsia="Times New Roman" w:hAnsi="Century Gothic" w:cs="Arial"/>
          <w:color w:val="002060"/>
          <w:lang w:val="es-ES"/>
        </w:rPr>
      </w:pPr>
      <w:r w:rsidRPr="002E3222">
        <w:rPr>
          <w:rFonts w:ascii="Century Gothic" w:eastAsia="Times New Roman" w:hAnsi="Century Gothic" w:cs="Arial"/>
          <w:b/>
          <w:color w:val="002060"/>
          <w:u w:val="single"/>
          <w:lang w:val="es-ES"/>
        </w:rPr>
        <w:t>PRIMERO:</w:t>
      </w:r>
      <w:r w:rsidR="00621209" w:rsidRPr="002E3222">
        <w:rPr>
          <w:rFonts w:ascii="Century Gothic" w:eastAsia="Times New Roman" w:hAnsi="Century Gothic" w:cs="Arial"/>
          <w:color w:val="002060"/>
          <w:lang w:val="es-ES"/>
        </w:rPr>
        <w:t xml:space="preserve"> </w:t>
      </w:r>
      <w:r w:rsidR="00CA05FE" w:rsidRPr="002E3222">
        <w:rPr>
          <w:rFonts w:ascii="Century Gothic" w:eastAsia="Times New Roman" w:hAnsi="Century Gothic" w:cs="Arial"/>
          <w:b/>
          <w:color w:val="002060"/>
          <w:lang w:val="es-ES"/>
        </w:rPr>
        <w:t xml:space="preserve">ACEPTAR </w:t>
      </w:r>
      <w:r w:rsidR="00CA05FE" w:rsidRPr="002E3222">
        <w:rPr>
          <w:rFonts w:ascii="Century Gothic" w:eastAsia="Times New Roman" w:hAnsi="Century Gothic" w:cs="Arial"/>
          <w:color w:val="002060"/>
          <w:lang w:val="es-ES"/>
        </w:rPr>
        <w:t xml:space="preserve">la acumulación de los </w:t>
      </w:r>
      <w:r w:rsidR="00CA05FE" w:rsidRPr="002E3222">
        <w:rPr>
          <w:rFonts w:ascii="Century Gothic" w:hAnsi="Century Gothic" w:cs="Arial"/>
          <w:color w:val="002060"/>
        </w:rPr>
        <w:t>2020-00278-00 y 2020-00279-00</w:t>
      </w:r>
      <w:r w:rsidR="00CA05FE" w:rsidRPr="002E3222">
        <w:rPr>
          <w:rFonts w:ascii="Century Gothic" w:eastAsia="Times New Roman" w:hAnsi="Century Gothic" w:cs="Arial"/>
          <w:color w:val="002060"/>
          <w:lang w:val="es-ES"/>
        </w:rPr>
        <w:t xml:space="preserve">  y asumir</w:t>
      </w:r>
      <w:r w:rsidRPr="002E3222">
        <w:rPr>
          <w:rFonts w:ascii="Century Gothic" w:eastAsia="Times New Roman" w:hAnsi="Century Gothic" w:cs="Arial"/>
          <w:color w:val="002060"/>
          <w:lang w:val="es-ES"/>
        </w:rPr>
        <w:t xml:space="preserve"> </w:t>
      </w:r>
      <w:r w:rsidR="00621209" w:rsidRPr="002E3222">
        <w:rPr>
          <w:rFonts w:ascii="Century Gothic" w:eastAsia="Times New Roman" w:hAnsi="Century Gothic" w:cs="Arial"/>
          <w:color w:val="002060"/>
          <w:lang w:val="es-ES"/>
        </w:rPr>
        <w:t xml:space="preserve">el </w:t>
      </w:r>
      <w:r w:rsidRPr="002E3222">
        <w:rPr>
          <w:rFonts w:ascii="Century Gothic" w:eastAsia="Times New Roman" w:hAnsi="Century Gothic" w:cs="Arial"/>
          <w:color w:val="002060"/>
          <w:lang w:val="es-ES"/>
        </w:rPr>
        <w:t>conocimiento de</w:t>
      </w:r>
      <w:r w:rsidR="001D4F31" w:rsidRPr="002E3222">
        <w:rPr>
          <w:rFonts w:ascii="Century Gothic" w:eastAsia="Times New Roman" w:hAnsi="Century Gothic" w:cs="Arial"/>
          <w:color w:val="002060"/>
          <w:lang w:val="es-ES"/>
        </w:rPr>
        <w:t>l</w:t>
      </w:r>
      <w:r w:rsidRPr="002E3222">
        <w:rPr>
          <w:rFonts w:ascii="Century Gothic" w:eastAsia="Times New Roman" w:hAnsi="Century Gothic" w:cs="Arial"/>
          <w:color w:val="002060"/>
          <w:lang w:val="es-ES"/>
        </w:rPr>
        <w:t xml:space="preserve"> control inmediato de legalidad del </w:t>
      </w:r>
      <w:r w:rsidR="001469E4" w:rsidRPr="002E3222">
        <w:rPr>
          <w:rFonts w:ascii="Century Gothic" w:hAnsi="Century Gothic" w:cs="Arial"/>
          <w:color w:val="002060"/>
        </w:rPr>
        <w:t>Decreto No. 0</w:t>
      </w:r>
      <w:r w:rsidR="00CA05FE" w:rsidRPr="002E3222">
        <w:rPr>
          <w:rFonts w:ascii="Century Gothic" w:hAnsi="Century Gothic" w:cs="Arial"/>
          <w:color w:val="002060"/>
        </w:rPr>
        <w:t>54</w:t>
      </w:r>
      <w:r w:rsidR="00621209" w:rsidRPr="002E3222">
        <w:rPr>
          <w:rFonts w:ascii="Century Gothic" w:hAnsi="Century Gothic" w:cs="Arial"/>
          <w:color w:val="002060"/>
        </w:rPr>
        <w:t xml:space="preserve"> del </w:t>
      </w:r>
      <w:r w:rsidR="00CA05FE" w:rsidRPr="002E3222">
        <w:rPr>
          <w:rFonts w:ascii="Century Gothic" w:hAnsi="Century Gothic" w:cs="Arial"/>
          <w:color w:val="002060"/>
        </w:rPr>
        <w:t>25</w:t>
      </w:r>
      <w:r w:rsidR="00621209" w:rsidRPr="002E3222">
        <w:rPr>
          <w:rFonts w:ascii="Century Gothic" w:hAnsi="Century Gothic" w:cs="Arial"/>
          <w:color w:val="002060"/>
        </w:rPr>
        <w:t xml:space="preserve"> de marzo de 2020</w:t>
      </w:r>
      <w:r w:rsidR="00B5332C" w:rsidRPr="002E3222">
        <w:rPr>
          <w:rFonts w:ascii="Century Gothic" w:hAnsi="Century Gothic" w:cs="Arial"/>
          <w:color w:val="002060"/>
        </w:rPr>
        <w:t xml:space="preserve">, proferido por el </w:t>
      </w:r>
      <w:r w:rsidR="00B5332C" w:rsidRPr="002E3222">
        <w:rPr>
          <w:rFonts w:ascii="Century Gothic" w:hAnsi="Century Gothic" w:cs="Arial"/>
          <w:b/>
          <w:color w:val="002060"/>
        </w:rPr>
        <w:t xml:space="preserve">MUNICIPIO DE </w:t>
      </w:r>
      <w:r w:rsidR="00CA05FE" w:rsidRPr="002E3222">
        <w:rPr>
          <w:rFonts w:ascii="Century Gothic" w:hAnsi="Century Gothic" w:cs="Arial"/>
          <w:b/>
          <w:color w:val="002060"/>
        </w:rPr>
        <w:t>TORO</w:t>
      </w:r>
      <w:r w:rsidR="00B5332C" w:rsidRPr="002E3222">
        <w:rPr>
          <w:rFonts w:ascii="Century Gothic" w:hAnsi="Century Gothic" w:cs="Arial"/>
          <w:b/>
          <w:color w:val="002060"/>
        </w:rPr>
        <w:t>–VALLE DEL CAUCA</w:t>
      </w:r>
      <w:r w:rsidRPr="002E3222">
        <w:rPr>
          <w:rFonts w:ascii="Century Gothic" w:eastAsia="Times New Roman" w:hAnsi="Century Gothic" w:cs="Arial"/>
          <w:color w:val="002060"/>
          <w:lang w:val="es-ES"/>
        </w:rPr>
        <w:t>,</w:t>
      </w:r>
      <w:r w:rsidR="00CA05FE" w:rsidRPr="002E3222">
        <w:rPr>
          <w:rFonts w:ascii="Century Gothic" w:eastAsia="Times New Roman" w:hAnsi="Century Gothic" w:cs="Arial"/>
          <w:color w:val="002060"/>
          <w:lang w:val="es-ES"/>
        </w:rPr>
        <w:t xml:space="preserve"> que adelanta el Despacho de la doctora </w:t>
      </w:r>
      <w:r w:rsidR="00CA05FE" w:rsidRPr="002E3222">
        <w:rPr>
          <w:rFonts w:ascii="Century Gothic" w:eastAsia="Times New Roman" w:hAnsi="Century Gothic" w:cs="Arial"/>
          <w:b/>
          <w:color w:val="002060"/>
          <w:lang w:val="es-ES"/>
        </w:rPr>
        <w:t>LUZ ELENA SIERRA VALENCIA</w:t>
      </w:r>
      <w:r w:rsidR="00CA05FE" w:rsidRPr="002E3222">
        <w:rPr>
          <w:rFonts w:ascii="Century Gothic" w:eastAsia="Times New Roman" w:hAnsi="Century Gothic" w:cs="Arial"/>
          <w:color w:val="002060"/>
          <w:lang w:val="es-ES"/>
        </w:rPr>
        <w:t xml:space="preserve">, para ser tramitados de manera conjunta </w:t>
      </w:r>
      <w:r w:rsidRPr="002E3222">
        <w:rPr>
          <w:rFonts w:ascii="Century Gothic" w:eastAsia="Times New Roman" w:hAnsi="Century Gothic" w:cs="Arial"/>
          <w:color w:val="002060"/>
          <w:lang w:val="es-ES"/>
        </w:rPr>
        <w:t xml:space="preserve"> por la</w:t>
      </w:r>
      <w:r w:rsidR="00A40730" w:rsidRPr="002E3222">
        <w:rPr>
          <w:rFonts w:ascii="Century Gothic" w:eastAsia="Times New Roman" w:hAnsi="Century Gothic" w:cs="Arial"/>
          <w:color w:val="002060"/>
          <w:lang w:val="es-ES"/>
        </w:rPr>
        <w:t>s</w:t>
      </w:r>
      <w:r w:rsidRPr="002E3222">
        <w:rPr>
          <w:rFonts w:ascii="Century Gothic" w:eastAsia="Times New Roman" w:hAnsi="Century Gothic" w:cs="Arial"/>
          <w:color w:val="002060"/>
          <w:lang w:val="es-ES"/>
        </w:rPr>
        <w:t xml:space="preserve"> razones expuestas </w:t>
      </w:r>
      <w:r w:rsidR="00A40730" w:rsidRPr="002E3222">
        <w:rPr>
          <w:rFonts w:ascii="Century Gothic" w:eastAsia="Times New Roman" w:hAnsi="Century Gothic" w:cs="Arial"/>
          <w:color w:val="002060"/>
          <w:lang w:val="es-ES"/>
        </w:rPr>
        <w:t>en precedencia.</w:t>
      </w:r>
    </w:p>
    <w:p w:rsidR="00A40730" w:rsidRPr="002E3222" w:rsidRDefault="00A40730" w:rsidP="00B5332C">
      <w:pPr>
        <w:pStyle w:val="Textoindependiente"/>
        <w:tabs>
          <w:tab w:val="left" w:pos="284"/>
        </w:tabs>
        <w:spacing w:after="0"/>
        <w:jc w:val="both"/>
        <w:rPr>
          <w:rFonts w:ascii="Century Gothic" w:eastAsia="Times New Roman" w:hAnsi="Century Gothic" w:cs="Arial"/>
          <w:color w:val="002060"/>
          <w:lang w:val="es-ES"/>
        </w:rPr>
      </w:pPr>
    </w:p>
    <w:p w:rsidR="001D4F31" w:rsidRPr="002E3222" w:rsidRDefault="001356EA" w:rsidP="001D4F31">
      <w:pPr>
        <w:spacing w:after="0" w:line="240" w:lineRule="auto"/>
        <w:ind w:right="-1"/>
        <w:jc w:val="both"/>
        <w:rPr>
          <w:rFonts w:ascii="Century Gothic" w:eastAsia="Times New Roman" w:hAnsi="Century Gothic"/>
          <w:b/>
          <w:color w:val="002060"/>
          <w:sz w:val="24"/>
          <w:szCs w:val="24"/>
          <w:lang w:val="es-ES" w:eastAsia="es-ES"/>
        </w:rPr>
      </w:pPr>
      <w:r w:rsidRPr="002E3222">
        <w:rPr>
          <w:rFonts w:ascii="Century Gothic" w:eastAsia="Times New Roman" w:hAnsi="Century Gothic" w:cs="Arial"/>
          <w:b/>
          <w:color w:val="002060"/>
          <w:sz w:val="24"/>
          <w:szCs w:val="24"/>
          <w:u w:val="single"/>
          <w:lang w:val="es-ES"/>
        </w:rPr>
        <w:t>SEGUNDO:</w:t>
      </w:r>
      <w:r w:rsidRPr="002E3222">
        <w:rPr>
          <w:rFonts w:ascii="Century Gothic" w:eastAsia="Times New Roman" w:hAnsi="Century Gothic" w:cs="Arial"/>
          <w:color w:val="002060"/>
          <w:sz w:val="24"/>
          <w:szCs w:val="24"/>
          <w:lang w:val="es-ES"/>
        </w:rPr>
        <w:t xml:space="preserve"> </w:t>
      </w:r>
      <w:r w:rsidR="001D4F31" w:rsidRPr="002E3222">
        <w:rPr>
          <w:rFonts w:ascii="Century Gothic" w:eastAsia="Times New Roman" w:hAnsi="Century Gothic"/>
          <w:color w:val="002060"/>
          <w:sz w:val="24"/>
          <w:szCs w:val="24"/>
          <w:lang w:val="es-ES" w:eastAsia="es-ES"/>
        </w:rPr>
        <w:t xml:space="preserve">Comunicar por la Secretaría de esta Corporación lo aquí decidido, a la Magistrada, doctora </w:t>
      </w:r>
      <w:r w:rsidR="001D4F31" w:rsidRPr="002E3222">
        <w:rPr>
          <w:rFonts w:ascii="Century Gothic" w:eastAsia="Times New Roman" w:hAnsi="Century Gothic"/>
          <w:b/>
          <w:color w:val="002060"/>
          <w:sz w:val="24"/>
          <w:szCs w:val="24"/>
          <w:lang w:val="es-ES" w:eastAsia="es-ES"/>
        </w:rPr>
        <w:t xml:space="preserve">LUZ ELENA SIERRA VALENCIA </w:t>
      </w:r>
      <w:r w:rsidR="001D4F31" w:rsidRPr="002E3222">
        <w:rPr>
          <w:rFonts w:ascii="Century Gothic" w:eastAsia="Times New Roman" w:hAnsi="Century Gothic"/>
          <w:color w:val="002060"/>
          <w:sz w:val="24"/>
          <w:szCs w:val="24"/>
          <w:lang w:val="es-ES" w:eastAsia="es-ES"/>
        </w:rPr>
        <w:t xml:space="preserve">y al </w:t>
      </w:r>
      <w:r w:rsidR="001D4F31" w:rsidRPr="002E3222">
        <w:rPr>
          <w:rFonts w:ascii="Century Gothic" w:eastAsia="Times New Roman" w:hAnsi="Century Gothic"/>
          <w:b/>
          <w:color w:val="002060"/>
          <w:sz w:val="24"/>
          <w:szCs w:val="24"/>
          <w:lang w:val="es-ES" w:eastAsia="es-ES"/>
        </w:rPr>
        <w:t>MUNICIPIO DE TORO-VALLE.</w:t>
      </w:r>
    </w:p>
    <w:p w:rsidR="001D4F31" w:rsidRPr="002E3222" w:rsidRDefault="001D4F31" w:rsidP="001D4F31">
      <w:pPr>
        <w:spacing w:after="0" w:line="240" w:lineRule="auto"/>
        <w:ind w:right="-1"/>
        <w:jc w:val="both"/>
        <w:rPr>
          <w:rFonts w:ascii="Century Gothic" w:eastAsia="Times New Roman" w:hAnsi="Century Gothic"/>
          <w:b/>
          <w:color w:val="002060"/>
          <w:sz w:val="24"/>
          <w:szCs w:val="24"/>
          <w:lang w:val="es-ES" w:eastAsia="es-ES"/>
        </w:rPr>
      </w:pPr>
    </w:p>
    <w:p w:rsidR="001D4F31" w:rsidRPr="002E3222" w:rsidRDefault="001D4F31" w:rsidP="001D4F31">
      <w:pPr>
        <w:spacing w:after="0" w:line="240" w:lineRule="auto"/>
        <w:ind w:right="-1"/>
        <w:jc w:val="both"/>
        <w:rPr>
          <w:rFonts w:ascii="Century Gothic" w:eastAsia="Times New Roman" w:hAnsi="Century Gothic"/>
          <w:color w:val="002060"/>
          <w:sz w:val="24"/>
          <w:szCs w:val="24"/>
          <w:u w:val="single"/>
          <w:lang w:eastAsia="es-ES"/>
        </w:rPr>
      </w:pPr>
      <w:r w:rsidRPr="002E3222">
        <w:rPr>
          <w:rFonts w:ascii="Century Gothic" w:eastAsia="Times New Roman" w:hAnsi="Century Gothic"/>
          <w:b/>
          <w:color w:val="002060"/>
          <w:sz w:val="24"/>
          <w:szCs w:val="24"/>
          <w:u w:val="single"/>
          <w:lang w:val="es-ES" w:eastAsia="es-ES"/>
        </w:rPr>
        <w:t>TERCERO:</w:t>
      </w:r>
      <w:r w:rsidRPr="002E3222">
        <w:rPr>
          <w:rFonts w:ascii="Century Gothic" w:eastAsia="Times New Roman" w:hAnsi="Century Gothic"/>
          <w:color w:val="002060"/>
          <w:sz w:val="24"/>
          <w:szCs w:val="24"/>
          <w:lang w:val="es-ES" w:eastAsia="es-ES"/>
        </w:rPr>
        <w:t xml:space="preserve"> Ordenar a la Secretaría del Tribunal Administrativo de Valle, que informen esta situación a la Oficinas Judicial y de Apoyo Judicial para la correspondiente compensación de reparto.</w:t>
      </w:r>
    </w:p>
    <w:p w:rsidR="001356EA" w:rsidRPr="002E3222" w:rsidRDefault="001356EA" w:rsidP="001D4F31">
      <w:pPr>
        <w:pStyle w:val="Textoindependiente"/>
        <w:tabs>
          <w:tab w:val="left" w:pos="284"/>
        </w:tabs>
        <w:spacing w:after="0"/>
        <w:jc w:val="both"/>
        <w:rPr>
          <w:rFonts w:ascii="Century Gothic" w:hAnsi="Century Gothic" w:cs="Arial"/>
          <w:b/>
          <w:bCs/>
          <w:color w:val="002060"/>
          <w:lang w:val="es-CO"/>
        </w:rPr>
      </w:pPr>
    </w:p>
    <w:p w:rsidR="001356EA" w:rsidRPr="002E3222" w:rsidRDefault="001356EA" w:rsidP="001356EA">
      <w:pPr>
        <w:spacing w:after="0" w:line="240" w:lineRule="auto"/>
        <w:jc w:val="center"/>
        <w:rPr>
          <w:rFonts w:ascii="Century Gothic" w:eastAsia="Times New Roman" w:hAnsi="Century Gothic" w:cs="Arial"/>
          <w:b/>
          <w:bCs/>
          <w:color w:val="002060"/>
          <w:sz w:val="24"/>
          <w:szCs w:val="24"/>
          <w:lang w:val="es-ES"/>
        </w:rPr>
      </w:pPr>
      <w:r w:rsidRPr="002E3222">
        <w:rPr>
          <w:rFonts w:ascii="Century Gothic" w:eastAsia="Times New Roman" w:hAnsi="Century Gothic" w:cs="Arial"/>
          <w:b/>
          <w:bCs/>
          <w:color w:val="002060"/>
          <w:sz w:val="24"/>
          <w:szCs w:val="24"/>
          <w:lang w:val="es-ES"/>
        </w:rPr>
        <w:t>NOTIFÍQUESE Y CÚMPLASE,</w:t>
      </w:r>
    </w:p>
    <w:p w:rsidR="001356EA" w:rsidRPr="002E3222" w:rsidRDefault="00213D0F" w:rsidP="001356EA">
      <w:pPr>
        <w:pStyle w:val="Sinespaciado"/>
        <w:jc w:val="both"/>
        <w:rPr>
          <w:rFonts w:ascii="Century Gothic" w:hAnsi="Century Gothic"/>
          <w:b/>
          <w:color w:val="002060"/>
          <w:sz w:val="24"/>
          <w:szCs w:val="24"/>
          <w:u w:val="single"/>
        </w:rPr>
      </w:pPr>
      <w:r w:rsidRPr="002E3222">
        <w:rPr>
          <w:noProof/>
          <w:color w:val="002060"/>
          <w:lang w:eastAsia="es-CO"/>
        </w:rPr>
        <mc:AlternateContent>
          <mc:Choice Requires="wps">
            <w:drawing>
              <wp:anchor distT="0" distB="0" distL="114300" distR="114300" simplePos="0" relativeHeight="251659776" behindDoc="0" locked="0" layoutInCell="1" allowOverlap="1" wp14:anchorId="01FDE3E8" wp14:editId="041CE6F8">
                <wp:simplePos x="0" y="0"/>
                <wp:positionH relativeFrom="column">
                  <wp:posOffset>1494430</wp:posOffset>
                </wp:positionH>
                <wp:positionV relativeFrom="paragraph">
                  <wp:posOffset>58060</wp:posOffset>
                </wp:positionV>
                <wp:extent cx="3301727" cy="1718645"/>
                <wp:effectExtent l="0" t="19050" r="13335" b="15240"/>
                <wp:wrapNone/>
                <wp:docPr id="4" name="Forma libre 4"/>
                <wp:cNvGraphicFramePr/>
                <a:graphic xmlns:a="http://schemas.openxmlformats.org/drawingml/2006/main">
                  <a:graphicData uri="http://schemas.microsoft.com/office/word/2010/wordprocessingShape">
                    <wps:wsp>
                      <wps:cNvSpPr/>
                      <wps:spPr>
                        <a:xfrm>
                          <a:off x="0" y="0"/>
                          <a:ext cx="3301727" cy="1718645"/>
                        </a:xfrm>
                        <a:custGeom>
                          <a:avLst/>
                          <a:gdLst>
                            <a:gd name="connsiteX0" fmla="*/ 1516059 w 3301727"/>
                            <a:gd name="connsiteY0" fmla="*/ 129396 h 1718645"/>
                            <a:gd name="connsiteX1" fmla="*/ 1516059 w 3301727"/>
                            <a:gd name="connsiteY1" fmla="*/ 129396 h 1718645"/>
                            <a:gd name="connsiteX2" fmla="*/ 1455674 w 3301727"/>
                            <a:gd name="connsiteY2" fmla="*/ 77637 h 1718645"/>
                            <a:gd name="connsiteX3" fmla="*/ 1378036 w 3301727"/>
                            <a:gd name="connsiteY3" fmla="*/ 51758 h 1718645"/>
                            <a:gd name="connsiteX4" fmla="*/ 1162376 w 3301727"/>
                            <a:gd name="connsiteY4" fmla="*/ 60384 h 1718645"/>
                            <a:gd name="connsiteX5" fmla="*/ 1110617 w 3301727"/>
                            <a:gd name="connsiteY5" fmla="*/ 77637 h 1718645"/>
                            <a:gd name="connsiteX6" fmla="*/ 1101991 w 3301727"/>
                            <a:gd name="connsiteY6" fmla="*/ 103517 h 1718645"/>
                            <a:gd name="connsiteX7" fmla="*/ 1058859 w 3301727"/>
                            <a:gd name="connsiteY7" fmla="*/ 163901 h 1718645"/>
                            <a:gd name="connsiteX8" fmla="*/ 1032980 w 3301727"/>
                            <a:gd name="connsiteY8" fmla="*/ 232913 h 1718645"/>
                            <a:gd name="connsiteX9" fmla="*/ 1067485 w 3301727"/>
                            <a:gd name="connsiteY9" fmla="*/ 474452 h 1718645"/>
                            <a:gd name="connsiteX10" fmla="*/ 1119244 w 3301727"/>
                            <a:gd name="connsiteY10" fmla="*/ 508958 h 1718645"/>
                            <a:gd name="connsiteX11" fmla="*/ 1403916 w 3301727"/>
                            <a:gd name="connsiteY11" fmla="*/ 483079 h 1718645"/>
                            <a:gd name="connsiteX12" fmla="*/ 1429795 w 3301727"/>
                            <a:gd name="connsiteY12" fmla="*/ 465826 h 1718645"/>
                            <a:gd name="connsiteX13" fmla="*/ 1533312 w 3301727"/>
                            <a:gd name="connsiteY13" fmla="*/ 336430 h 1718645"/>
                            <a:gd name="connsiteX14" fmla="*/ 1567817 w 3301727"/>
                            <a:gd name="connsiteY14" fmla="*/ 267418 h 1718645"/>
                            <a:gd name="connsiteX15" fmla="*/ 1585070 w 3301727"/>
                            <a:gd name="connsiteY15" fmla="*/ 241539 h 1718645"/>
                            <a:gd name="connsiteX16" fmla="*/ 1576444 w 3301727"/>
                            <a:gd name="connsiteY16" fmla="*/ 120769 h 1718645"/>
                            <a:gd name="connsiteX17" fmla="*/ 1490180 w 3301727"/>
                            <a:gd name="connsiteY17" fmla="*/ 77637 h 1718645"/>
                            <a:gd name="connsiteX18" fmla="*/ 1386663 w 3301727"/>
                            <a:gd name="connsiteY18" fmla="*/ 25879 h 1718645"/>
                            <a:gd name="connsiteX19" fmla="*/ 1334904 w 3301727"/>
                            <a:gd name="connsiteY19" fmla="*/ 17252 h 1718645"/>
                            <a:gd name="connsiteX20" fmla="*/ 1179629 w 3301727"/>
                            <a:gd name="connsiteY20" fmla="*/ 25879 h 1718645"/>
                            <a:gd name="connsiteX21" fmla="*/ 1145123 w 3301727"/>
                            <a:gd name="connsiteY21" fmla="*/ 43132 h 1718645"/>
                            <a:gd name="connsiteX22" fmla="*/ 1110617 w 3301727"/>
                            <a:gd name="connsiteY22" fmla="*/ 94890 h 1718645"/>
                            <a:gd name="connsiteX23" fmla="*/ 1101991 w 3301727"/>
                            <a:gd name="connsiteY23" fmla="*/ 129396 h 1718645"/>
                            <a:gd name="connsiteX24" fmla="*/ 1076112 w 3301727"/>
                            <a:gd name="connsiteY24" fmla="*/ 181154 h 1718645"/>
                            <a:gd name="connsiteX25" fmla="*/ 1067485 w 3301727"/>
                            <a:gd name="connsiteY25" fmla="*/ 319177 h 1718645"/>
                            <a:gd name="connsiteX26" fmla="*/ 1110617 w 3301727"/>
                            <a:gd name="connsiteY26" fmla="*/ 491705 h 1718645"/>
                            <a:gd name="connsiteX27" fmla="*/ 1136497 w 3301727"/>
                            <a:gd name="connsiteY27" fmla="*/ 500332 h 1718645"/>
                            <a:gd name="connsiteX28" fmla="*/ 1360784 w 3301727"/>
                            <a:gd name="connsiteY28" fmla="*/ 491705 h 1718645"/>
                            <a:gd name="connsiteX29" fmla="*/ 1412542 w 3301727"/>
                            <a:gd name="connsiteY29" fmla="*/ 414067 h 1718645"/>
                            <a:gd name="connsiteX30" fmla="*/ 1464301 w 3301727"/>
                            <a:gd name="connsiteY30" fmla="*/ 327803 h 1718645"/>
                            <a:gd name="connsiteX31" fmla="*/ 1472927 w 3301727"/>
                            <a:gd name="connsiteY31" fmla="*/ 267418 h 1718645"/>
                            <a:gd name="connsiteX32" fmla="*/ 1498806 w 3301727"/>
                            <a:gd name="connsiteY32" fmla="*/ 207033 h 1718645"/>
                            <a:gd name="connsiteX33" fmla="*/ 1490180 w 3301727"/>
                            <a:gd name="connsiteY33" fmla="*/ 232913 h 1718645"/>
                            <a:gd name="connsiteX34" fmla="*/ 1464301 w 3301727"/>
                            <a:gd name="connsiteY34" fmla="*/ 267418 h 1718645"/>
                            <a:gd name="connsiteX35" fmla="*/ 1438421 w 3301727"/>
                            <a:gd name="connsiteY35" fmla="*/ 327803 h 1718645"/>
                            <a:gd name="connsiteX36" fmla="*/ 1403916 w 3301727"/>
                            <a:gd name="connsiteY36" fmla="*/ 414067 h 1718645"/>
                            <a:gd name="connsiteX37" fmla="*/ 1378036 w 3301727"/>
                            <a:gd name="connsiteY37" fmla="*/ 508958 h 1718645"/>
                            <a:gd name="connsiteX38" fmla="*/ 1360784 w 3301727"/>
                            <a:gd name="connsiteY38" fmla="*/ 543464 h 1718645"/>
                            <a:gd name="connsiteX39" fmla="*/ 1300399 w 3301727"/>
                            <a:gd name="connsiteY39" fmla="*/ 698739 h 1718645"/>
                            <a:gd name="connsiteX40" fmla="*/ 1291772 w 3301727"/>
                            <a:gd name="connsiteY40" fmla="*/ 785003 h 1718645"/>
                            <a:gd name="connsiteX41" fmla="*/ 1283146 w 3301727"/>
                            <a:gd name="connsiteY41" fmla="*/ 810883 h 1718645"/>
                            <a:gd name="connsiteX42" fmla="*/ 1265893 w 3301727"/>
                            <a:gd name="connsiteY42" fmla="*/ 905773 h 1718645"/>
                            <a:gd name="connsiteX43" fmla="*/ 1240014 w 3301727"/>
                            <a:gd name="connsiteY43" fmla="*/ 957532 h 1718645"/>
                            <a:gd name="connsiteX44" fmla="*/ 1231387 w 3301727"/>
                            <a:gd name="connsiteY44" fmla="*/ 992037 h 1718645"/>
                            <a:gd name="connsiteX45" fmla="*/ 1214134 w 3301727"/>
                            <a:gd name="connsiteY45" fmla="*/ 1026543 h 1718645"/>
                            <a:gd name="connsiteX46" fmla="*/ 1196882 w 3301727"/>
                            <a:gd name="connsiteY46" fmla="*/ 1086928 h 1718645"/>
                            <a:gd name="connsiteX47" fmla="*/ 1127870 w 3301727"/>
                            <a:gd name="connsiteY47" fmla="*/ 1173192 h 1718645"/>
                            <a:gd name="connsiteX48" fmla="*/ 1076112 w 3301727"/>
                            <a:gd name="connsiteY48" fmla="*/ 1259456 h 1718645"/>
                            <a:gd name="connsiteX49" fmla="*/ 998474 w 3301727"/>
                            <a:gd name="connsiteY49" fmla="*/ 1354347 h 1718645"/>
                            <a:gd name="connsiteX50" fmla="*/ 972595 w 3301727"/>
                            <a:gd name="connsiteY50" fmla="*/ 1388852 h 1718645"/>
                            <a:gd name="connsiteX51" fmla="*/ 938089 w 3301727"/>
                            <a:gd name="connsiteY51" fmla="*/ 1431984 h 1718645"/>
                            <a:gd name="connsiteX52" fmla="*/ 886331 w 3301727"/>
                            <a:gd name="connsiteY52" fmla="*/ 1500996 h 1718645"/>
                            <a:gd name="connsiteX53" fmla="*/ 860451 w 3301727"/>
                            <a:gd name="connsiteY53" fmla="*/ 1570007 h 1718645"/>
                            <a:gd name="connsiteX54" fmla="*/ 834572 w 3301727"/>
                            <a:gd name="connsiteY54" fmla="*/ 1604513 h 1718645"/>
                            <a:gd name="connsiteX55" fmla="*/ 808693 w 3301727"/>
                            <a:gd name="connsiteY55" fmla="*/ 1656271 h 1718645"/>
                            <a:gd name="connsiteX56" fmla="*/ 800067 w 3301727"/>
                            <a:gd name="connsiteY56" fmla="*/ 1690777 h 1718645"/>
                            <a:gd name="connsiteX57" fmla="*/ 782814 w 3301727"/>
                            <a:gd name="connsiteY57" fmla="*/ 1716656 h 1718645"/>
                            <a:gd name="connsiteX58" fmla="*/ 843199 w 3301727"/>
                            <a:gd name="connsiteY58" fmla="*/ 1647645 h 1718645"/>
                            <a:gd name="connsiteX59" fmla="*/ 877704 w 3301727"/>
                            <a:gd name="connsiteY59" fmla="*/ 1587260 h 1718645"/>
                            <a:gd name="connsiteX60" fmla="*/ 912210 w 3301727"/>
                            <a:gd name="connsiteY60" fmla="*/ 1518249 h 1718645"/>
                            <a:gd name="connsiteX61" fmla="*/ 938089 w 3301727"/>
                            <a:gd name="connsiteY61" fmla="*/ 1492369 h 1718645"/>
                            <a:gd name="connsiteX62" fmla="*/ 981221 w 3301727"/>
                            <a:gd name="connsiteY62" fmla="*/ 1406105 h 1718645"/>
                            <a:gd name="connsiteX63" fmla="*/ 1041606 w 3301727"/>
                            <a:gd name="connsiteY63" fmla="*/ 1319841 h 1718645"/>
                            <a:gd name="connsiteX64" fmla="*/ 1058859 w 3301727"/>
                            <a:gd name="connsiteY64" fmla="*/ 1285335 h 1718645"/>
                            <a:gd name="connsiteX65" fmla="*/ 1110617 w 3301727"/>
                            <a:gd name="connsiteY65" fmla="*/ 1147313 h 1718645"/>
                            <a:gd name="connsiteX66" fmla="*/ 1145123 w 3301727"/>
                            <a:gd name="connsiteY66" fmla="*/ 1086928 h 1718645"/>
                            <a:gd name="connsiteX67" fmla="*/ 1153750 w 3301727"/>
                            <a:gd name="connsiteY67" fmla="*/ 1061049 h 1718645"/>
                            <a:gd name="connsiteX68" fmla="*/ 1179629 w 3301727"/>
                            <a:gd name="connsiteY68" fmla="*/ 1000664 h 1718645"/>
                            <a:gd name="connsiteX69" fmla="*/ 1214134 w 3301727"/>
                            <a:gd name="connsiteY69" fmla="*/ 888520 h 1718645"/>
                            <a:gd name="connsiteX70" fmla="*/ 1222761 w 3301727"/>
                            <a:gd name="connsiteY70" fmla="*/ 845388 h 1718645"/>
                            <a:gd name="connsiteX71" fmla="*/ 1240014 w 3301727"/>
                            <a:gd name="connsiteY71" fmla="*/ 802256 h 1718645"/>
                            <a:gd name="connsiteX72" fmla="*/ 1248640 w 3301727"/>
                            <a:gd name="connsiteY72" fmla="*/ 741871 h 1718645"/>
                            <a:gd name="connsiteX73" fmla="*/ 1265893 w 3301727"/>
                            <a:gd name="connsiteY73" fmla="*/ 707366 h 1718645"/>
                            <a:gd name="connsiteX74" fmla="*/ 1274519 w 3301727"/>
                            <a:gd name="connsiteY74" fmla="*/ 646981 h 1718645"/>
                            <a:gd name="connsiteX75" fmla="*/ 1309025 w 3301727"/>
                            <a:gd name="connsiteY75" fmla="*/ 560717 h 1718645"/>
                            <a:gd name="connsiteX76" fmla="*/ 1334904 w 3301727"/>
                            <a:gd name="connsiteY76" fmla="*/ 474452 h 1718645"/>
                            <a:gd name="connsiteX77" fmla="*/ 1343531 w 3301727"/>
                            <a:gd name="connsiteY77" fmla="*/ 370935 h 1718645"/>
                            <a:gd name="connsiteX78" fmla="*/ 1369410 w 3301727"/>
                            <a:gd name="connsiteY78" fmla="*/ 319177 h 1718645"/>
                            <a:gd name="connsiteX79" fmla="*/ 1386663 w 3301727"/>
                            <a:gd name="connsiteY79" fmla="*/ 258792 h 1718645"/>
                            <a:gd name="connsiteX80" fmla="*/ 1395289 w 3301727"/>
                            <a:gd name="connsiteY80" fmla="*/ 232913 h 1718645"/>
                            <a:gd name="connsiteX81" fmla="*/ 1429795 w 3301727"/>
                            <a:gd name="connsiteY81" fmla="*/ 94890 h 1718645"/>
                            <a:gd name="connsiteX82" fmla="*/ 1464301 w 3301727"/>
                            <a:gd name="connsiteY82" fmla="*/ 43132 h 1718645"/>
                            <a:gd name="connsiteX83" fmla="*/ 1481553 w 3301727"/>
                            <a:gd name="connsiteY83" fmla="*/ 17252 h 1718645"/>
                            <a:gd name="connsiteX84" fmla="*/ 1550565 w 3301727"/>
                            <a:gd name="connsiteY84" fmla="*/ 0 h 1718645"/>
                            <a:gd name="connsiteX85" fmla="*/ 1714467 w 3301727"/>
                            <a:gd name="connsiteY85" fmla="*/ 25879 h 1718645"/>
                            <a:gd name="connsiteX86" fmla="*/ 1731719 w 3301727"/>
                            <a:gd name="connsiteY86" fmla="*/ 51758 h 1718645"/>
                            <a:gd name="connsiteX87" fmla="*/ 1757599 w 3301727"/>
                            <a:gd name="connsiteY87" fmla="*/ 77637 h 1718645"/>
                            <a:gd name="connsiteX88" fmla="*/ 1783478 w 3301727"/>
                            <a:gd name="connsiteY88" fmla="*/ 129396 h 1718645"/>
                            <a:gd name="connsiteX89" fmla="*/ 1800731 w 3301727"/>
                            <a:gd name="connsiteY89" fmla="*/ 155275 h 1718645"/>
                            <a:gd name="connsiteX90" fmla="*/ 1792104 w 3301727"/>
                            <a:gd name="connsiteY90" fmla="*/ 224286 h 1718645"/>
                            <a:gd name="connsiteX91" fmla="*/ 1766225 w 3301727"/>
                            <a:gd name="connsiteY91" fmla="*/ 250166 h 1718645"/>
                            <a:gd name="connsiteX92" fmla="*/ 1705840 w 3301727"/>
                            <a:gd name="connsiteY92" fmla="*/ 284671 h 1718645"/>
                            <a:gd name="connsiteX93" fmla="*/ 1576444 w 3301727"/>
                            <a:gd name="connsiteY93" fmla="*/ 267418 h 1718645"/>
                            <a:gd name="connsiteX94" fmla="*/ 1654082 w 3301727"/>
                            <a:gd name="connsiteY94" fmla="*/ 241539 h 1718645"/>
                            <a:gd name="connsiteX95" fmla="*/ 1748972 w 3301727"/>
                            <a:gd name="connsiteY95" fmla="*/ 250166 h 1718645"/>
                            <a:gd name="connsiteX96" fmla="*/ 1774851 w 3301727"/>
                            <a:gd name="connsiteY96" fmla="*/ 276045 h 1718645"/>
                            <a:gd name="connsiteX97" fmla="*/ 1800731 w 3301727"/>
                            <a:gd name="connsiteY97" fmla="*/ 284671 h 1718645"/>
                            <a:gd name="connsiteX98" fmla="*/ 1826610 w 3301727"/>
                            <a:gd name="connsiteY98" fmla="*/ 301924 h 1718645"/>
                            <a:gd name="connsiteX99" fmla="*/ 1835236 w 3301727"/>
                            <a:gd name="connsiteY99" fmla="*/ 327803 h 1718645"/>
                            <a:gd name="connsiteX100" fmla="*/ 1809357 w 3301727"/>
                            <a:gd name="connsiteY100" fmla="*/ 422694 h 1718645"/>
                            <a:gd name="connsiteX101" fmla="*/ 1748972 w 3301727"/>
                            <a:gd name="connsiteY101" fmla="*/ 483079 h 1718645"/>
                            <a:gd name="connsiteX102" fmla="*/ 1688587 w 3301727"/>
                            <a:gd name="connsiteY102" fmla="*/ 491705 h 1718645"/>
                            <a:gd name="connsiteX103" fmla="*/ 1524685 w 3301727"/>
                            <a:gd name="connsiteY103" fmla="*/ 483079 h 1718645"/>
                            <a:gd name="connsiteX104" fmla="*/ 1455674 w 3301727"/>
                            <a:gd name="connsiteY104" fmla="*/ 474452 h 1718645"/>
                            <a:gd name="connsiteX105" fmla="*/ 981221 w 3301727"/>
                            <a:gd name="connsiteY105" fmla="*/ 465826 h 1718645"/>
                            <a:gd name="connsiteX106" fmla="*/ 938089 w 3301727"/>
                            <a:gd name="connsiteY106" fmla="*/ 457200 h 1718645"/>
                            <a:gd name="connsiteX107" fmla="*/ 903584 w 3301727"/>
                            <a:gd name="connsiteY107" fmla="*/ 448573 h 1718645"/>
                            <a:gd name="connsiteX108" fmla="*/ 731055 w 3301727"/>
                            <a:gd name="connsiteY108" fmla="*/ 439947 h 1718645"/>
                            <a:gd name="connsiteX109" fmla="*/ 15063 w 3301727"/>
                            <a:gd name="connsiteY109" fmla="*/ 422694 h 1718645"/>
                            <a:gd name="connsiteX110" fmla="*/ 239350 w 3301727"/>
                            <a:gd name="connsiteY110" fmla="*/ 431320 h 1718645"/>
                            <a:gd name="connsiteX111" fmla="*/ 411878 w 3301727"/>
                            <a:gd name="connsiteY111" fmla="*/ 439947 h 1718645"/>
                            <a:gd name="connsiteX112" fmla="*/ 618912 w 3301727"/>
                            <a:gd name="connsiteY112" fmla="*/ 457200 h 1718645"/>
                            <a:gd name="connsiteX113" fmla="*/ 1395289 w 3301727"/>
                            <a:gd name="connsiteY113" fmla="*/ 465826 h 1718645"/>
                            <a:gd name="connsiteX114" fmla="*/ 2697878 w 3301727"/>
                            <a:gd name="connsiteY114" fmla="*/ 474452 h 1718645"/>
                            <a:gd name="connsiteX115" fmla="*/ 2801395 w 3301727"/>
                            <a:gd name="connsiteY115" fmla="*/ 448573 h 1718645"/>
                            <a:gd name="connsiteX116" fmla="*/ 2887659 w 3301727"/>
                            <a:gd name="connsiteY116" fmla="*/ 439947 h 1718645"/>
                            <a:gd name="connsiteX117" fmla="*/ 3301727 w 3301727"/>
                            <a:gd name="connsiteY117" fmla="*/ 422694 h 17186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Lst>
                          <a:rect l="l" t="t" r="r" b="b"/>
                          <a:pathLst>
                            <a:path w="3301727" h="1718645">
                              <a:moveTo>
                                <a:pt x="1516059" y="129396"/>
                              </a:moveTo>
                              <a:lnTo>
                                <a:pt x="1516059" y="129396"/>
                              </a:lnTo>
                              <a:cubicBezTo>
                                <a:pt x="1495931" y="112143"/>
                                <a:pt x="1477732" y="92343"/>
                                <a:pt x="1455674" y="77637"/>
                              </a:cubicBezTo>
                              <a:cubicBezTo>
                                <a:pt x="1436182" y="64642"/>
                                <a:pt x="1401036" y="57508"/>
                                <a:pt x="1378036" y="51758"/>
                              </a:cubicBezTo>
                              <a:cubicBezTo>
                                <a:pt x="1306149" y="54633"/>
                                <a:pt x="1233986" y="53454"/>
                                <a:pt x="1162376" y="60384"/>
                              </a:cubicBezTo>
                              <a:cubicBezTo>
                                <a:pt x="1144274" y="62136"/>
                                <a:pt x="1110617" y="77637"/>
                                <a:pt x="1110617" y="77637"/>
                              </a:cubicBezTo>
                              <a:cubicBezTo>
                                <a:pt x="1107742" y="86264"/>
                                <a:pt x="1106502" y="95622"/>
                                <a:pt x="1101991" y="103517"/>
                              </a:cubicBezTo>
                              <a:cubicBezTo>
                                <a:pt x="1094591" y="116467"/>
                                <a:pt x="1066276" y="147584"/>
                                <a:pt x="1058859" y="163901"/>
                              </a:cubicBezTo>
                              <a:cubicBezTo>
                                <a:pt x="1048693" y="186267"/>
                                <a:pt x="1041606" y="209909"/>
                                <a:pt x="1032980" y="232913"/>
                              </a:cubicBezTo>
                              <a:cubicBezTo>
                                <a:pt x="1044482" y="313426"/>
                                <a:pt x="1043226" y="396824"/>
                                <a:pt x="1067485" y="474452"/>
                              </a:cubicBezTo>
                              <a:cubicBezTo>
                                <a:pt x="1073670" y="494244"/>
                                <a:pt x="1119244" y="508958"/>
                                <a:pt x="1119244" y="508958"/>
                              </a:cubicBezTo>
                              <a:cubicBezTo>
                                <a:pt x="1214135" y="500332"/>
                                <a:pt x="1309540" y="496187"/>
                                <a:pt x="1403916" y="483079"/>
                              </a:cubicBezTo>
                              <a:cubicBezTo>
                                <a:pt x="1414185" y="481653"/>
                                <a:pt x="1422763" y="473444"/>
                                <a:pt x="1429795" y="465826"/>
                              </a:cubicBezTo>
                              <a:cubicBezTo>
                                <a:pt x="1430312" y="465266"/>
                                <a:pt x="1513245" y="366530"/>
                                <a:pt x="1533312" y="336430"/>
                              </a:cubicBezTo>
                              <a:cubicBezTo>
                                <a:pt x="1605051" y="228821"/>
                                <a:pt x="1531555" y="339944"/>
                                <a:pt x="1567817" y="267418"/>
                              </a:cubicBezTo>
                              <a:cubicBezTo>
                                <a:pt x="1572453" y="258145"/>
                                <a:pt x="1579319" y="250165"/>
                                <a:pt x="1585070" y="241539"/>
                              </a:cubicBezTo>
                              <a:cubicBezTo>
                                <a:pt x="1595902" y="198215"/>
                                <a:pt x="1608161" y="170106"/>
                                <a:pt x="1576444" y="120769"/>
                              </a:cubicBezTo>
                              <a:cubicBezTo>
                                <a:pt x="1552556" y="83610"/>
                                <a:pt x="1520640" y="92867"/>
                                <a:pt x="1490180" y="77637"/>
                              </a:cubicBezTo>
                              <a:cubicBezTo>
                                <a:pt x="1447358" y="56226"/>
                                <a:pt x="1430608" y="37864"/>
                                <a:pt x="1386663" y="25879"/>
                              </a:cubicBezTo>
                              <a:cubicBezTo>
                                <a:pt x="1369788" y="21277"/>
                                <a:pt x="1352157" y="20128"/>
                                <a:pt x="1334904" y="17252"/>
                              </a:cubicBezTo>
                              <a:cubicBezTo>
                                <a:pt x="1283146" y="20128"/>
                                <a:pt x="1230992" y="18875"/>
                                <a:pt x="1179629" y="25879"/>
                              </a:cubicBezTo>
                              <a:cubicBezTo>
                                <a:pt x="1166887" y="27617"/>
                                <a:pt x="1154216" y="34039"/>
                                <a:pt x="1145123" y="43132"/>
                              </a:cubicBezTo>
                              <a:cubicBezTo>
                                <a:pt x="1130461" y="57794"/>
                                <a:pt x="1122119" y="77637"/>
                                <a:pt x="1110617" y="94890"/>
                              </a:cubicBezTo>
                              <a:cubicBezTo>
                                <a:pt x="1107742" y="106392"/>
                                <a:pt x="1106394" y="118388"/>
                                <a:pt x="1101991" y="129396"/>
                              </a:cubicBezTo>
                              <a:cubicBezTo>
                                <a:pt x="1094827" y="147305"/>
                                <a:pt x="1079563" y="162176"/>
                                <a:pt x="1076112" y="181154"/>
                              </a:cubicBezTo>
                              <a:cubicBezTo>
                                <a:pt x="1067866" y="226508"/>
                                <a:pt x="1070361" y="273169"/>
                                <a:pt x="1067485" y="319177"/>
                              </a:cubicBezTo>
                              <a:cubicBezTo>
                                <a:pt x="1079066" y="423407"/>
                                <a:pt x="1042765" y="457778"/>
                                <a:pt x="1110617" y="491705"/>
                              </a:cubicBezTo>
                              <a:cubicBezTo>
                                <a:pt x="1118750" y="495772"/>
                                <a:pt x="1127870" y="497456"/>
                                <a:pt x="1136497" y="500332"/>
                              </a:cubicBezTo>
                              <a:cubicBezTo>
                                <a:pt x="1211259" y="497456"/>
                                <a:pt x="1286984" y="504005"/>
                                <a:pt x="1360784" y="491705"/>
                              </a:cubicBezTo>
                              <a:cubicBezTo>
                                <a:pt x="1393018" y="486333"/>
                                <a:pt x="1401834" y="434144"/>
                                <a:pt x="1412542" y="414067"/>
                              </a:cubicBezTo>
                              <a:cubicBezTo>
                                <a:pt x="1428323" y="384479"/>
                                <a:pt x="1464301" y="327803"/>
                                <a:pt x="1464301" y="327803"/>
                              </a:cubicBezTo>
                              <a:cubicBezTo>
                                <a:pt x="1467176" y="307675"/>
                                <a:pt x="1467084" y="286893"/>
                                <a:pt x="1472927" y="267418"/>
                              </a:cubicBezTo>
                              <a:cubicBezTo>
                                <a:pt x="1487015" y="220459"/>
                                <a:pt x="1498806" y="264423"/>
                                <a:pt x="1498806" y="207033"/>
                              </a:cubicBezTo>
                              <a:cubicBezTo>
                                <a:pt x="1498806" y="197940"/>
                                <a:pt x="1494691" y="225018"/>
                                <a:pt x="1490180" y="232913"/>
                              </a:cubicBezTo>
                              <a:cubicBezTo>
                                <a:pt x="1483047" y="245396"/>
                                <a:pt x="1472927" y="255916"/>
                                <a:pt x="1464301" y="267418"/>
                              </a:cubicBezTo>
                              <a:cubicBezTo>
                                <a:pt x="1443248" y="351625"/>
                                <a:pt x="1470918" y="257393"/>
                                <a:pt x="1438421" y="327803"/>
                              </a:cubicBezTo>
                              <a:cubicBezTo>
                                <a:pt x="1425443" y="355922"/>
                                <a:pt x="1413709" y="384687"/>
                                <a:pt x="1403916" y="414067"/>
                              </a:cubicBezTo>
                              <a:cubicBezTo>
                                <a:pt x="1360597" y="544024"/>
                                <a:pt x="1438530" y="357720"/>
                                <a:pt x="1378036" y="508958"/>
                              </a:cubicBezTo>
                              <a:cubicBezTo>
                                <a:pt x="1373260" y="520898"/>
                                <a:pt x="1365774" y="531612"/>
                                <a:pt x="1360784" y="543464"/>
                              </a:cubicBezTo>
                              <a:cubicBezTo>
                                <a:pt x="1316670" y="648236"/>
                                <a:pt x="1321557" y="635261"/>
                                <a:pt x="1300399" y="698739"/>
                              </a:cubicBezTo>
                              <a:cubicBezTo>
                                <a:pt x="1297523" y="727494"/>
                                <a:pt x="1296166" y="756441"/>
                                <a:pt x="1291772" y="785003"/>
                              </a:cubicBezTo>
                              <a:cubicBezTo>
                                <a:pt x="1290389" y="793990"/>
                                <a:pt x="1285119" y="802006"/>
                                <a:pt x="1283146" y="810883"/>
                              </a:cubicBezTo>
                              <a:cubicBezTo>
                                <a:pt x="1281143" y="819895"/>
                                <a:pt x="1270375" y="893446"/>
                                <a:pt x="1265893" y="905773"/>
                              </a:cubicBezTo>
                              <a:cubicBezTo>
                                <a:pt x="1259301" y="923901"/>
                                <a:pt x="1247178" y="939622"/>
                                <a:pt x="1240014" y="957532"/>
                              </a:cubicBezTo>
                              <a:cubicBezTo>
                                <a:pt x="1235611" y="968540"/>
                                <a:pt x="1235550" y="980936"/>
                                <a:pt x="1231387" y="992037"/>
                              </a:cubicBezTo>
                              <a:cubicBezTo>
                                <a:pt x="1226872" y="1004078"/>
                                <a:pt x="1218529" y="1014458"/>
                                <a:pt x="1214134" y="1026543"/>
                              </a:cubicBezTo>
                              <a:cubicBezTo>
                                <a:pt x="1206980" y="1046216"/>
                                <a:pt x="1206244" y="1068204"/>
                                <a:pt x="1196882" y="1086928"/>
                              </a:cubicBezTo>
                              <a:cubicBezTo>
                                <a:pt x="1176792" y="1127108"/>
                                <a:pt x="1156380" y="1144684"/>
                                <a:pt x="1127870" y="1173192"/>
                              </a:cubicBezTo>
                              <a:cubicBezTo>
                                <a:pt x="1112609" y="1218978"/>
                                <a:pt x="1121301" y="1201355"/>
                                <a:pt x="1076112" y="1259456"/>
                              </a:cubicBezTo>
                              <a:cubicBezTo>
                                <a:pt x="1051021" y="1291716"/>
                                <a:pt x="1024353" y="1322717"/>
                                <a:pt x="998474" y="1354347"/>
                              </a:cubicBezTo>
                              <a:cubicBezTo>
                                <a:pt x="989370" y="1365474"/>
                                <a:pt x="981221" y="1377350"/>
                                <a:pt x="972595" y="1388852"/>
                              </a:cubicBezTo>
                              <a:cubicBezTo>
                                <a:pt x="953786" y="1445277"/>
                                <a:pt x="979405" y="1386077"/>
                                <a:pt x="938089" y="1431984"/>
                              </a:cubicBezTo>
                              <a:cubicBezTo>
                                <a:pt x="918853" y="1453357"/>
                                <a:pt x="900428" y="1475934"/>
                                <a:pt x="886331" y="1500996"/>
                              </a:cubicBezTo>
                              <a:cubicBezTo>
                                <a:pt x="874286" y="1522409"/>
                                <a:pt x="871438" y="1548033"/>
                                <a:pt x="860451" y="1570007"/>
                              </a:cubicBezTo>
                              <a:cubicBezTo>
                                <a:pt x="854021" y="1582867"/>
                                <a:pt x="841969" y="1592184"/>
                                <a:pt x="834572" y="1604513"/>
                              </a:cubicBezTo>
                              <a:cubicBezTo>
                                <a:pt x="824648" y="1621053"/>
                                <a:pt x="817319" y="1639018"/>
                                <a:pt x="808693" y="1656271"/>
                              </a:cubicBezTo>
                              <a:cubicBezTo>
                                <a:pt x="805818" y="1667773"/>
                                <a:pt x="804737" y="1679880"/>
                                <a:pt x="800067" y="1690777"/>
                              </a:cubicBezTo>
                              <a:cubicBezTo>
                                <a:pt x="795983" y="1700306"/>
                                <a:pt x="778178" y="1725929"/>
                                <a:pt x="782814" y="1716656"/>
                              </a:cubicBezTo>
                              <a:cubicBezTo>
                                <a:pt x="807215" y="1667852"/>
                                <a:pt x="802890" y="1677876"/>
                                <a:pt x="843199" y="1647645"/>
                              </a:cubicBezTo>
                              <a:cubicBezTo>
                                <a:pt x="862242" y="1590513"/>
                                <a:pt x="837087" y="1656890"/>
                                <a:pt x="877704" y="1587260"/>
                              </a:cubicBezTo>
                              <a:cubicBezTo>
                                <a:pt x="890663" y="1565045"/>
                                <a:pt x="898402" y="1539947"/>
                                <a:pt x="912210" y="1518249"/>
                              </a:cubicBezTo>
                              <a:cubicBezTo>
                                <a:pt x="918760" y="1507957"/>
                                <a:pt x="931695" y="1502759"/>
                                <a:pt x="938089" y="1492369"/>
                              </a:cubicBezTo>
                              <a:cubicBezTo>
                                <a:pt x="954938" y="1464989"/>
                                <a:pt x="964681" y="1433672"/>
                                <a:pt x="981221" y="1406105"/>
                              </a:cubicBezTo>
                              <a:cubicBezTo>
                                <a:pt x="999280" y="1376007"/>
                                <a:pt x="1025909" y="1351235"/>
                                <a:pt x="1041606" y="1319841"/>
                              </a:cubicBezTo>
                              <a:cubicBezTo>
                                <a:pt x="1047357" y="1308339"/>
                                <a:pt x="1053793" y="1297155"/>
                                <a:pt x="1058859" y="1285335"/>
                              </a:cubicBezTo>
                              <a:cubicBezTo>
                                <a:pt x="1083281" y="1228351"/>
                                <a:pt x="1050430" y="1237595"/>
                                <a:pt x="1110617" y="1147313"/>
                              </a:cubicBezTo>
                              <a:cubicBezTo>
                                <a:pt x="1127943" y="1121323"/>
                                <a:pt x="1131989" y="1117572"/>
                                <a:pt x="1145123" y="1086928"/>
                              </a:cubicBezTo>
                              <a:cubicBezTo>
                                <a:pt x="1148705" y="1078570"/>
                                <a:pt x="1150373" y="1069492"/>
                                <a:pt x="1153750" y="1061049"/>
                              </a:cubicBezTo>
                              <a:cubicBezTo>
                                <a:pt x="1161883" y="1040716"/>
                                <a:pt x="1171940" y="1021169"/>
                                <a:pt x="1179629" y="1000664"/>
                              </a:cubicBezTo>
                              <a:cubicBezTo>
                                <a:pt x="1194310" y="961514"/>
                                <a:pt x="1205388" y="927875"/>
                                <a:pt x="1214134" y="888520"/>
                              </a:cubicBezTo>
                              <a:cubicBezTo>
                                <a:pt x="1217315" y="874207"/>
                                <a:pt x="1218548" y="859432"/>
                                <a:pt x="1222761" y="845388"/>
                              </a:cubicBezTo>
                              <a:cubicBezTo>
                                <a:pt x="1227211" y="830556"/>
                                <a:pt x="1234263" y="816633"/>
                                <a:pt x="1240014" y="802256"/>
                              </a:cubicBezTo>
                              <a:cubicBezTo>
                                <a:pt x="1242889" y="782128"/>
                                <a:pt x="1243290" y="761487"/>
                                <a:pt x="1248640" y="741871"/>
                              </a:cubicBezTo>
                              <a:cubicBezTo>
                                <a:pt x="1252024" y="729465"/>
                                <a:pt x="1262509" y="719772"/>
                                <a:pt x="1265893" y="707366"/>
                              </a:cubicBezTo>
                              <a:cubicBezTo>
                                <a:pt x="1271243" y="687750"/>
                                <a:pt x="1270531" y="666919"/>
                                <a:pt x="1274519" y="646981"/>
                              </a:cubicBezTo>
                              <a:cubicBezTo>
                                <a:pt x="1278538" y="626887"/>
                                <a:pt x="1307339" y="565494"/>
                                <a:pt x="1309025" y="560717"/>
                              </a:cubicBezTo>
                              <a:cubicBezTo>
                                <a:pt x="1319017" y="532407"/>
                                <a:pt x="1326278" y="503207"/>
                                <a:pt x="1334904" y="474452"/>
                              </a:cubicBezTo>
                              <a:cubicBezTo>
                                <a:pt x="1337780" y="439946"/>
                                <a:pt x="1336020" y="404736"/>
                                <a:pt x="1343531" y="370935"/>
                              </a:cubicBezTo>
                              <a:cubicBezTo>
                                <a:pt x="1347715" y="352105"/>
                                <a:pt x="1362486" y="337180"/>
                                <a:pt x="1369410" y="319177"/>
                              </a:cubicBezTo>
                              <a:cubicBezTo>
                                <a:pt x="1376925" y="299639"/>
                                <a:pt x="1380648" y="278843"/>
                                <a:pt x="1386663" y="258792"/>
                              </a:cubicBezTo>
                              <a:cubicBezTo>
                                <a:pt x="1389276" y="250083"/>
                                <a:pt x="1393244" y="241773"/>
                                <a:pt x="1395289" y="232913"/>
                              </a:cubicBezTo>
                              <a:cubicBezTo>
                                <a:pt x="1398363" y="219593"/>
                                <a:pt x="1414274" y="118170"/>
                                <a:pt x="1429795" y="94890"/>
                              </a:cubicBezTo>
                              <a:lnTo>
                                <a:pt x="1464301" y="43132"/>
                              </a:lnTo>
                              <a:cubicBezTo>
                                <a:pt x="1470052" y="34506"/>
                                <a:pt x="1471717" y="20530"/>
                                <a:pt x="1481553" y="17252"/>
                              </a:cubicBezTo>
                              <a:cubicBezTo>
                                <a:pt x="1521343" y="3990"/>
                                <a:pt x="1498516" y="10409"/>
                                <a:pt x="1550565" y="0"/>
                              </a:cubicBezTo>
                              <a:cubicBezTo>
                                <a:pt x="1585852" y="2352"/>
                                <a:pt x="1673110" y="-8585"/>
                                <a:pt x="1714467" y="25879"/>
                              </a:cubicBezTo>
                              <a:cubicBezTo>
                                <a:pt x="1722431" y="32516"/>
                                <a:pt x="1725082" y="43794"/>
                                <a:pt x="1731719" y="51758"/>
                              </a:cubicBezTo>
                              <a:cubicBezTo>
                                <a:pt x="1739529" y="61130"/>
                                <a:pt x="1748972" y="69011"/>
                                <a:pt x="1757599" y="77637"/>
                              </a:cubicBezTo>
                              <a:cubicBezTo>
                                <a:pt x="1766225" y="94890"/>
                                <a:pt x="1774110" y="112534"/>
                                <a:pt x="1783478" y="129396"/>
                              </a:cubicBezTo>
                              <a:cubicBezTo>
                                <a:pt x="1788513" y="138459"/>
                                <a:pt x="1799792" y="144950"/>
                                <a:pt x="1800731" y="155275"/>
                              </a:cubicBezTo>
                              <a:cubicBezTo>
                                <a:pt x="1802830" y="178363"/>
                                <a:pt x="1800027" y="202499"/>
                                <a:pt x="1792104" y="224286"/>
                              </a:cubicBezTo>
                              <a:cubicBezTo>
                                <a:pt x="1787935" y="235751"/>
                                <a:pt x="1775597" y="242356"/>
                                <a:pt x="1766225" y="250166"/>
                              </a:cubicBezTo>
                              <a:cubicBezTo>
                                <a:pt x="1747939" y="265405"/>
                                <a:pt x="1726929" y="274127"/>
                                <a:pt x="1705840" y="284671"/>
                              </a:cubicBezTo>
                              <a:cubicBezTo>
                                <a:pt x="1662708" y="278920"/>
                                <a:pt x="1609872" y="295275"/>
                                <a:pt x="1576444" y="267418"/>
                              </a:cubicBezTo>
                              <a:cubicBezTo>
                                <a:pt x="1555488" y="249954"/>
                                <a:pt x="1654082" y="241539"/>
                                <a:pt x="1654082" y="241539"/>
                              </a:cubicBezTo>
                              <a:cubicBezTo>
                                <a:pt x="1685712" y="244415"/>
                                <a:pt x="1718434" y="241441"/>
                                <a:pt x="1748972" y="250166"/>
                              </a:cubicBezTo>
                              <a:cubicBezTo>
                                <a:pt x="1760702" y="253518"/>
                                <a:pt x="1764700" y="269278"/>
                                <a:pt x="1774851" y="276045"/>
                              </a:cubicBezTo>
                              <a:cubicBezTo>
                                <a:pt x="1782417" y="281089"/>
                                <a:pt x="1792104" y="281796"/>
                                <a:pt x="1800731" y="284671"/>
                              </a:cubicBezTo>
                              <a:cubicBezTo>
                                <a:pt x="1809357" y="290422"/>
                                <a:pt x="1820133" y="293828"/>
                                <a:pt x="1826610" y="301924"/>
                              </a:cubicBezTo>
                              <a:cubicBezTo>
                                <a:pt x="1832290" y="309024"/>
                                <a:pt x="1835236" y="318710"/>
                                <a:pt x="1835236" y="327803"/>
                              </a:cubicBezTo>
                              <a:cubicBezTo>
                                <a:pt x="1835236" y="369905"/>
                                <a:pt x="1835037" y="394161"/>
                                <a:pt x="1809357" y="422694"/>
                              </a:cubicBezTo>
                              <a:cubicBezTo>
                                <a:pt x="1790314" y="443852"/>
                                <a:pt x="1777152" y="479054"/>
                                <a:pt x="1748972" y="483079"/>
                              </a:cubicBezTo>
                              <a:lnTo>
                                <a:pt x="1688587" y="491705"/>
                              </a:lnTo>
                              <a:cubicBezTo>
                                <a:pt x="1633953" y="488830"/>
                                <a:pt x="1579245" y="487121"/>
                                <a:pt x="1524685" y="483079"/>
                              </a:cubicBezTo>
                              <a:cubicBezTo>
                                <a:pt x="1501566" y="481366"/>
                                <a:pt x="1478845" y="475188"/>
                                <a:pt x="1455674" y="474452"/>
                              </a:cubicBezTo>
                              <a:cubicBezTo>
                                <a:pt x="1297577" y="469433"/>
                                <a:pt x="1139372" y="468701"/>
                                <a:pt x="981221" y="465826"/>
                              </a:cubicBezTo>
                              <a:cubicBezTo>
                                <a:pt x="966844" y="462951"/>
                                <a:pt x="952402" y="460381"/>
                                <a:pt x="938089" y="457200"/>
                              </a:cubicBezTo>
                              <a:cubicBezTo>
                                <a:pt x="926516" y="454628"/>
                                <a:pt x="915399" y="449558"/>
                                <a:pt x="903584" y="448573"/>
                              </a:cubicBezTo>
                              <a:cubicBezTo>
                                <a:pt x="846201" y="443791"/>
                                <a:pt x="788565" y="442822"/>
                                <a:pt x="731055" y="439947"/>
                              </a:cubicBezTo>
                              <a:cubicBezTo>
                                <a:pt x="448322" y="411672"/>
                                <a:pt x="583475" y="422694"/>
                                <a:pt x="15063" y="422694"/>
                              </a:cubicBezTo>
                              <a:cubicBezTo>
                                <a:pt x="-59755" y="422694"/>
                                <a:pt x="164603" y="428070"/>
                                <a:pt x="239350" y="431320"/>
                              </a:cubicBezTo>
                              <a:lnTo>
                                <a:pt x="411878" y="439947"/>
                              </a:lnTo>
                              <a:cubicBezTo>
                                <a:pt x="499625" y="457496"/>
                                <a:pt x="474070" y="454542"/>
                                <a:pt x="618912" y="457200"/>
                              </a:cubicBezTo>
                              <a:lnTo>
                                <a:pt x="1395289" y="465826"/>
                              </a:lnTo>
                              <a:cubicBezTo>
                                <a:pt x="1856126" y="619436"/>
                                <a:pt x="1508580" y="513065"/>
                                <a:pt x="2697878" y="474452"/>
                              </a:cubicBezTo>
                              <a:cubicBezTo>
                                <a:pt x="2733427" y="473298"/>
                                <a:pt x="2766401" y="454935"/>
                                <a:pt x="2801395" y="448573"/>
                              </a:cubicBezTo>
                              <a:cubicBezTo>
                                <a:pt x="2829827" y="443404"/>
                                <a:pt x="2858904" y="442822"/>
                                <a:pt x="2887659" y="439947"/>
                              </a:cubicBezTo>
                              <a:cubicBezTo>
                                <a:pt x="3045593" y="376773"/>
                                <a:pt x="2915306" y="422694"/>
                                <a:pt x="3301727" y="422694"/>
                              </a:cubicBez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2F4B44" id="Forma libre 4" o:spid="_x0000_s1026" style="position:absolute;margin-left:117.65pt;margin-top:4.55pt;width:260pt;height:135.35pt;z-index:251659776;visibility:visible;mso-wrap-style:square;mso-wrap-distance-left:9pt;mso-wrap-distance-top:0;mso-wrap-distance-right:9pt;mso-wrap-distance-bottom:0;mso-position-horizontal:absolute;mso-position-horizontal-relative:text;mso-position-vertical:absolute;mso-position-vertical-relative:text;v-text-anchor:middle" coordsize="3301727,1718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" path="m1516059,129396r,c1495931,112143,1477732,92343,1455674,77637,1436182,64642,1401036,57508,1378036,51758v-71887,2875,-144050,1696,-215660,8626c1144274,62136,1110617,77637,1110617,77637v-2875,8627,-4115,17985,-8626,25880c1094591,116467,1066276,147584,1058859,163901v-10166,22366,-17253,46008,-25879,69012c1044482,313426,1043226,396824,1067485,474452v6185,19792,51759,34506,51759,34506c1214135,500332,1309540,496187,1403916,483079v10269,-1426,18847,-9635,25879,-17253c1430312,465266,1513245,366530,1533312,336430v71739,-107609,-1757,3514,34505,-69012c1572453,258145,1579319,250165,1585070,241539v10832,-43324,23091,-71433,-8626,-120770c1552556,83610,1520640,92867,1490180,77637,1447358,56226,1430608,37864,1386663,25879v-16875,-4602,-34506,-5751,-51759,-8627c1283146,20128,1230992,18875,1179629,25879v-12742,1738,-25413,8160,-34506,17253c1130461,57794,1122119,77637,1110617,94890v-2875,11502,-4223,23498,-8626,34506c1094827,147305,1079563,162176,1076112,181154v-8246,45354,-5751,92015,-8627,138023c1079066,423407,1042765,457778,1110617,491705v8133,4067,17253,5751,25880,8627c1211259,497456,1286984,504005,1360784,491705v32234,-5372,41050,-57561,51758,-77638c1428323,384479,1464301,327803,1464301,327803v2875,-20128,2783,-40910,8626,-60385c1487015,220459,1498806,264423,1498806,207033v,-9093,-4115,17985,-8626,25880c1483047,245396,1472927,255916,1464301,267418v-21053,84207,6617,-10025,-25880,60385c1425443,355922,1413709,384687,1403916,414067v-43319,129957,34614,-56347,-25880,94891c1373260,520898,1365774,531612,1360784,543464v-44114,104772,-39227,91797,-60385,155275c1297523,727494,1296166,756441,1291772,785003v-1383,8987,-6653,17003,-8626,25880c1281143,819895,1270375,893446,1265893,905773v-6592,18128,-18715,33849,-25879,51759c1235611,968540,1235550,980936,1231387,992037v-4515,12041,-12858,22421,-17253,34506c1206980,1046216,1206244,1068204,1196882,1086928v-20090,40180,-40502,57756,-69012,86264c1112609,1218978,1121301,1201355,1076112,1259456v-25091,32260,-51759,63261,-77638,94891c989370,1365474,981221,1377350,972595,1388852v-18809,56425,6810,-2775,-34506,43132c918853,1453357,900428,1475934,886331,1500996v-12045,21413,-14893,47037,-25880,69011c854021,1582867,841969,1592184,834572,1604513v-9924,16540,-17253,34505,-25879,51758c805818,1667773,804737,1679880,800067,1690777v-4084,9529,-21889,35152,-17253,25879c807215,1667852,802890,1677876,843199,1647645v19043,-57132,-6112,9245,34505,-60385c890663,1565045,898402,1539947,912210,1518249v6550,-10292,19485,-15490,25879,-25880c954938,1464989,964681,1433672,981221,1406105v18059,-30098,44688,-54870,60385,-86264c1047357,1308339,1053793,1297155,1058859,1285335v24422,-56984,-8429,-47740,51758,-138022c1127943,1121323,1131989,1117572,1145123,1086928v3582,-8358,5250,-17436,8627,-25879c1161883,1040716,1171940,1021169,1179629,1000664v14681,-39150,25759,-72789,34505,-112144c1217315,874207,1218548,859432,1222761,845388v4450,-14832,11502,-28755,17253,-43132c1242889,782128,1243290,761487,1248640,741871v3384,-12406,13869,-22099,17253,-34505c1271243,687750,1270531,666919,1274519,646981v4019,-20094,32820,-81487,34506,-86264c1319017,532407,1326278,503207,1334904,474452v2876,-34506,1116,-69716,8627,-103517c1347715,352105,1362486,337180,1369410,319177v7515,-19538,11238,-40334,17253,-60385c1389276,250083,1393244,241773,1395289,232913v3074,-13320,18985,-114743,34506,-138023l1464301,43132v5751,-8626,7416,-22602,17252,-25880c1521343,3990,1498516,10409,1550565,v35287,2352,122545,-8585,163902,25879c1722431,32516,1725082,43794,1731719,51758v7810,9372,17253,17253,25880,25879c1766225,94890,1774110,112534,1783478,129396v5035,9063,16314,15554,17253,25879c1802830,178363,1800027,202499,1792104,224286v-4169,11465,-16507,18070,-25879,25880c1747939,265405,1726929,274127,1705840,284671v-43132,-5751,-95968,10604,-129396,-17253c1555488,249954,1654082,241539,1654082,241539v31630,2876,64352,-98,94890,8627c1760702,253518,1764700,269278,1774851,276045v7566,5044,17253,5751,25880,8626c1809357,290422,1820133,293828,1826610,301924v5680,7100,8626,16786,8626,25879c1835236,369905,1835037,394161,1809357,422694v-19043,21158,-32205,56360,-60385,60385l1688587,491705v-54634,-2875,-109342,-4584,-163902,-8626c1501566,481366,1478845,475188,1455674,474452v-158097,-5019,-316302,-5751,-474453,-8626c966844,462951,952402,460381,938089,457200v-11573,-2572,-22690,-7642,-34505,-8627c846201,443791,788565,442822,731055,439947,448322,411672,583475,422694,15063,422694v-74818,,149540,5376,224287,8626l411878,439947v87747,17549,62192,14595,207034,17253l1395289,465826v460837,153610,113291,47239,1302589,8626c2733427,473298,2766401,454935,2801395,448573v28432,-5169,57509,-5751,86264,-8626c3045593,376773,2915306,422694,3301727,422694e" filled="f" strokecolor="windowText" strokeweight="1pt">
                <v:stroke joinstyle="miter"/>
                <v:path arrowok="t" o:connecttype="custom" o:connectlocs="1516059,129396;1516059,129396;1455674,77637;1378036,51758;1162376,60384;1110617,77637;1101991,103517;1058859,163901;1032980,232913;1067485,474452;1119244,508958;1403916,483079;1429795,465826;1533312,336430;1567817,267418;1585070,241539;1576444,120769;1490180,77637;1386663,25879;1334904,17252;1179629,25879;1145123,43132;1110617,94890;1101991,129396;1076112,181154;1067485,319177;1110617,491705;1136497,500332;1360784,491705;1412542,414067;1464301,327803;1472927,267418;1498806,207033;1490180,232913;1464301,267418;1438421,327803;1403916,414067;1378036,508958;1360784,543464;1300399,698739;1291772,785003;1283146,810883;1265893,905773;1240014,957532;1231387,992037;1214134,1026543;1196882,1086928;1127870,1173192;1076112,1259456;998474,1354347;972595,1388852;938089,1431984;886331,1500996;860451,1570007;834572,1604513;808693,1656271;800067,1690777;782814,1716656;843199,1647645;877704,1587260;912210,1518249;938089,1492369;981221,1406105;1041606,1319841;1058859,1285335;1110617,1147313;1145123,1086928;1153750,1061049;1179629,1000664;1214134,888520;1222761,845388;1240014,802256;1248640,741871;1265893,707366;1274519,646981;1309025,560717;1334904,474452;1343531,370935;1369410,319177;1386663,258792;1395289,232913;1429795,94890;1464301,43132;1481553,17252;1550565,0;1714467,25879;1731719,51758;1757599,77637;1783478,129396;1800731,155275;1792104,224286;1766225,250166;1705840,284671;1576444,267418;1654082,241539;1748972,250166;1774851,276045;1800731,284671;1826610,301924;1835236,327803;1809357,422694;1748972,483079;1688587,491705;1524685,483079;1455674,474452;981221,465826;938089,457200;903584,448573;731055,439947;15063,422694;239350,431320;411878,439947;618912,457200;1395289,465826;2697878,474452;2801395,448573;2887659,439947;3301727,422694" o:connectangles="0,0,0,0,0,0,0,0,0,0,0,0,0,0,0,0,0,0,0,0,0,0,0,0,0,0,0,0,0,0,0,0,0,0,0,0,0,0,0,0,0,0,0,0,0,0,0,0,0,0,0,0,0,0,0,0,0,0,0,0,0,0,0,0,0,0,0,0,0,0,0,0,0,0,0,0,0,0,0,0,0,0,0,0,0,0,0,0,0,0,0,0,0,0,0,0,0,0,0,0,0,0,0,0,0,0,0,0,0,0,0,0,0,0,0,0,0,0"/>
              </v:shape>
            </w:pict>
          </mc:Fallback>
        </mc:AlternateContent>
      </w:r>
    </w:p>
    <w:p w:rsidR="00FD3737" w:rsidRPr="002E3222" w:rsidRDefault="00FD3737" w:rsidP="001356EA">
      <w:pPr>
        <w:pStyle w:val="Sinespaciado"/>
        <w:jc w:val="both"/>
        <w:rPr>
          <w:rFonts w:ascii="Century Gothic" w:hAnsi="Century Gothic"/>
          <w:b/>
          <w:color w:val="002060"/>
          <w:sz w:val="24"/>
          <w:szCs w:val="24"/>
          <w:u w:val="single"/>
        </w:rPr>
      </w:pPr>
    </w:p>
    <w:p w:rsidR="001356EA" w:rsidRPr="002E3222" w:rsidRDefault="001356EA" w:rsidP="001356EA">
      <w:pPr>
        <w:pStyle w:val="Sinespaciado"/>
        <w:jc w:val="both"/>
        <w:rPr>
          <w:rFonts w:ascii="Century Gothic" w:hAnsi="Century Gothic"/>
          <w:b/>
          <w:color w:val="002060"/>
          <w:sz w:val="24"/>
          <w:szCs w:val="24"/>
          <w:u w:val="single"/>
        </w:rPr>
      </w:pPr>
    </w:p>
    <w:p w:rsidR="001356EA" w:rsidRPr="002E3222" w:rsidRDefault="001356EA" w:rsidP="001356EA">
      <w:pPr>
        <w:spacing w:after="0" w:line="240" w:lineRule="auto"/>
        <w:jc w:val="center"/>
        <w:rPr>
          <w:rFonts w:ascii="Century Gothic" w:eastAsia="Times New Roman" w:hAnsi="Century Gothic" w:cs="Arial"/>
          <w:b/>
          <w:color w:val="002060"/>
          <w:sz w:val="24"/>
          <w:szCs w:val="24"/>
          <w:lang w:val="es-ES"/>
        </w:rPr>
      </w:pPr>
      <w:r w:rsidRPr="002E3222">
        <w:rPr>
          <w:rFonts w:ascii="Century Gothic" w:eastAsia="Times New Roman" w:hAnsi="Century Gothic" w:cs="Arial"/>
          <w:b/>
          <w:color w:val="002060"/>
          <w:sz w:val="24"/>
          <w:szCs w:val="24"/>
          <w:lang w:val="es-ES"/>
        </w:rPr>
        <w:t>RONALD OTTO CEDEÑO BLUME</w:t>
      </w:r>
    </w:p>
    <w:p w:rsidR="00C60476" w:rsidRPr="002E3222" w:rsidRDefault="001356EA" w:rsidP="006642A8">
      <w:pPr>
        <w:spacing w:after="0" w:line="240" w:lineRule="auto"/>
        <w:jc w:val="center"/>
        <w:rPr>
          <w:rFonts w:ascii="Century Gothic" w:hAnsi="Century Gothic"/>
          <w:color w:val="002060"/>
          <w:sz w:val="24"/>
          <w:szCs w:val="24"/>
        </w:rPr>
      </w:pPr>
      <w:r w:rsidRPr="002E3222">
        <w:rPr>
          <w:rFonts w:ascii="Century Gothic" w:eastAsia="Times New Roman" w:hAnsi="Century Gothic" w:cs="Arial"/>
          <w:b/>
          <w:color w:val="002060"/>
          <w:sz w:val="24"/>
          <w:szCs w:val="24"/>
          <w:lang w:val="en-US"/>
        </w:rPr>
        <w:t>Magistrado</w:t>
      </w:r>
    </w:p>
    <w:sectPr w:rsidR="00C60476" w:rsidRPr="002E3222" w:rsidSect="00005C48">
      <w:headerReference w:type="default" r:id="rId9"/>
      <w:pgSz w:w="12242" w:h="18722" w:code="14"/>
      <w:pgMar w:top="1418" w:right="1701" w:bottom="1418"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739" w:rsidRDefault="00547739" w:rsidP="00D970C1">
      <w:pPr>
        <w:spacing w:after="0" w:line="240" w:lineRule="auto"/>
      </w:pPr>
      <w:r>
        <w:separator/>
      </w:r>
    </w:p>
  </w:endnote>
  <w:endnote w:type="continuationSeparator" w:id="0">
    <w:p w:rsidR="00547739" w:rsidRDefault="00547739" w:rsidP="00D97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739" w:rsidRDefault="00547739" w:rsidP="00D970C1">
      <w:pPr>
        <w:spacing w:after="0" w:line="240" w:lineRule="auto"/>
      </w:pPr>
      <w:r>
        <w:separator/>
      </w:r>
    </w:p>
  </w:footnote>
  <w:footnote w:type="continuationSeparator" w:id="0">
    <w:p w:rsidR="00547739" w:rsidRDefault="00547739" w:rsidP="00D970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58A" w:rsidRPr="00B1235A" w:rsidRDefault="00547739" w:rsidP="00005C48">
    <w:pPr>
      <w:pStyle w:val="Encabezado"/>
      <w:framePr w:wrap="around" w:vAnchor="text" w:hAnchor="margin" w:xAlign="right" w:y="1"/>
      <w:contextualSpacing/>
      <w:rPr>
        <w:rStyle w:val="Nmerodepgina"/>
        <w:color w:val="002060"/>
      </w:rPr>
    </w:pPr>
    <w:sdt>
      <w:sdtPr>
        <w:rPr>
          <w:rStyle w:val="Nmerodepgina"/>
          <w:color w:val="002060"/>
        </w:rPr>
        <w:id w:val="-2075258513"/>
        <w:docPartObj>
          <w:docPartGallery w:val="Page Numbers (Margins)"/>
          <w:docPartUnique/>
        </w:docPartObj>
      </w:sdtPr>
      <w:sdtEndPr>
        <w:rPr>
          <w:rStyle w:val="Nmerodepgina"/>
        </w:rPr>
      </w:sdtEndPr>
      <w:sdtContent>
        <w:r w:rsidR="0080458A" w:rsidRPr="00B1235A">
          <w:rPr>
            <w:rStyle w:val="Nmerodepgina"/>
            <w:noProof/>
            <w:color w:val="002060"/>
            <w:lang w:val="es-CO" w:eastAsia="es-CO"/>
          </w:rPr>
          <mc:AlternateContent>
            <mc:Choice Requires="wps">
              <w:drawing>
                <wp:anchor distT="0" distB="0" distL="114300" distR="114300" simplePos="0" relativeHeight="251660288" behindDoc="0" locked="0" layoutInCell="0" allowOverlap="1" wp14:anchorId="0D69A664" wp14:editId="2920FAF5">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458A" w:rsidRDefault="0080458A" w:rsidP="00005C48">
                              <w:pPr>
                                <w:jc w:val="center"/>
                                <w:rPr>
                                  <w:rFonts w:asciiTheme="majorHAnsi" w:eastAsiaTheme="majorEastAsia" w:hAnsiTheme="majorHAnsi" w:cstheme="majorBidi"/>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9A664" id="Rectángulo 3"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" o:allowincell="f" stroked="f">
                  <v:textbox>
                    <w:txbxContent>
                      <w:p w:rsidR="0080458A" w:rsidRDefault="0080458A" w:rsidP="00005C48">
                        <w:pPr>
                          <w:jc w:val="center"/>
                          <w:rPr>
                            <w:rFonts w:asciiTheme="majorHAnsi" w:eastAsiaTheme="majorEastAsia" w:hAnsiTheme="majorHAnsi" w:cstheme="majorBidi"/>
                            <w:sz w:val="72"/>
                            <w:szCs w:val="72"/>
                          </w:rPr>
                        </w:pPr>
                      </w:p>
                    </w:txbxContent>
                  </v:textbox>
                  <w10:wrap anchorx="margin" anchory="page"/>
                </v:rect>
              </w:pict>
            </mc:Fallback>
          </mc:AlternateContent>
        </w:r>
      </w:sdtContent>
    </w:sdt>
    <w:r w:rsidR="0080458A" w:rsidRPr="00B1235A">
      <w:rPr>
        <w:noProof/>
        <w:color w:val="002060"/>
        <w:lang w:val="es-CO" w:eastAsia="es-CO"/>
      </w:rPr>
      <mc:AlternateContent>
        <mc:Choice Requires="wps">
          <w:drawing>
            <wp:anchor distT="0" distB="0" distL="114300" distR="114300" simplePos="0" relativeHeight="251659264" behindDoc="0" locked="0" layoutInCell="0" allowOverlap="1" wp14:anchorId="71485E6B" wp14:editId="005B31C6">
              <wp:simplePos x="0" y="0"/>
              <wp:positionH relativeFrom="page">
                <wp:posOffset>7171690</wp:posOffset>
              </wp:positionH>
              <wp:positionV relativeFrom="page">
                <wp:posOffset>5803265</wp:posOffset>
              </wp:positionV>
              <wp:extent cx="831850" cy="329565"/>
              <wp:effectExtent l="0" t="0" r="3175" b="0"/>
              <wp:wrapNone/>
              <wp:docPr id="5"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185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458A" w:rsidRDefault="0080458A" w:rsidP="00005C48">
                          <w:pPr>
                            <w:pBdr>
                              <w:bottom w:val="single" w:sz="4" w:space="1" w:color="auto"/>
                            </w:pBdr>
                            <w:rPr>
                              <w:lang w:val="es-ES"/>
                            </w:rPr>
                          </w:pPr>
                          <w:r>
                            <w:rPr>
                              <w:lang w:val="es-ES"/>
                            </w:rPr>
                            <w:fldChar w:fldCharType="begin"/>
                          </w:r>
                          <w:r>
                            <w:rPr>
                              <w:lang w:val="es-ES"/>
                            </w:rPr>
                            <w:instrText xml:space="preserve"> PAGE   \* MERGEFORMAT </w:instrText>
                          </w:r>
                          <w:r>
                            <w:rPr>
                              <w:lang w:val="es-ES"/>
                            </w:rPr>
                            <w:fldChar w:fldCharType="separate"/>
                          </w:r>
                          <w:r w:rsidR="00474CE3" w:rsidRPr="00474CE3">
                            <w:rPr>
                              <w:noProof/>
                              <w:lang w:val="es-ES_tradnl"/>
                            </w:rPr>
                            <w:t>3</w:t>
                          </w:r>
                          <w:r>
                            <w:rPr>
                              <w:lang w:val="es-ES"/>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1485E6B" id="Rectángulo 2" o:spid="_x0000_s1027" style="position:absolute;margin-left:564.7pt;margin-top:456.95pt;width:65.5pt;height:25.95pt;z-index:251659264;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" o:allowincell="f" stroked="f">
              <v:textbox>
                <w:txbxContent>
                  <w:p w:rsidR="0080458A" w:rsidRDefault="0080458A" w:rsidP="00005C48">
                    <w:pPr>
                      <w:pBdr>
                        <w:bottom w:val="single" w:sz="4" w:space="1" w:color="auto"/>
                      </w:pBdr>
                      <w:rPr>
                        <w:lang w:val="es-ES"/>
                      </w:rPr>
                    </w:pPr>
                    <w:r>
                      <w:rPr>
                        <w:lang w:val="es-ES"/>
                      </w:rPr>
                      <w:fldChar w:fldCharType="begin"/>
                    </w:r>
                    <w:r>
                      <w:rPr>
                        <w:lang w:val="es-ES"/>
                      </w:rPr>
                      <w:instrText xml:space="preserve"> PAGE   \* MERGEFORMAT </w:instrText>
                    </w:r>
                    <w:r>
                      <w:rPr>
                        <w:lang w:val="es-ES"/>
                      </w:rPr>
                      <w:fldChar w:fldCharType="separate"/>
                    </w:r>
                    <w:r w:rsidR="00474CE3" w:rsidRPr="00474CE3">
                      <w:rPr>
                        <w:noProof/>
                        <w:lang w:val="es-ES_tradnl"/>
                      </w:rPr>
                      <w:t>3</w:t>
                    </w:r>
                    <w:r>
                      <w:rPr>
                        <w:lang w:val="es-ES"/>
                      </w:rPr>
                      <w:fldChar w:fldCharType="end"/>
                    </w:r>
                  </w:p>
                </w:txbxContent>
              </v:textbox>
              <w10:wrap anchorx="page" anchory="page"/>
            </v:rect>
          </w:pict>
        </mc:Fallback>
      </mc:AlternateContent>
    </w: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3"/>
      <w:gridCol w:w="6113"/>
    </w:tblGrid>
    <w:tr w:rsidR="0080458A" w:rsidRPr="00B1235A" w:rsidTr="0080458A">
      <w:tc>
        <w:tcPr>
          <w:tcW w:w="2523" w:type="dxa"/>
        </w:tcPr>
        <w:p w:rsidR="0080458A" w:rsidRPr="00B1235A" w:rsidRDefault="0080458A" w:rsidP="0080458A">
          <w:pPr>
            <w:spacing w:after="0" w:line="240" w:lineRule="auto"/>
            <w:contextualSpacing/>
            <w:rPr>
              <w:rFonts w:ascii="Century Gothic" w:hAnsi="Century Gothic" w:cs="Arial"/>
              <w:color w:val="002060"/>
              <w:sz w:val="18"/>
              <w:szCs w:val="24"/>
            </w:rPr>
          </w:pPr>
          <w:r w:rsidRPr="00B1235A">
            <w:rPr>
              <w:rFonts w:ascii="Century Gothic" w:hAnsi="Century Gothic" w:cs="Arial"/>
              <w:color w:val="002060"/>
              <w:sz w:val="18"/>
              <w:szCs w:val="24"/>
            </w:rPr>
            <w:t>MEDIO DE CONTROL</w:t>
          </w:r>
        </w:p>
      </w:tc>
      <w:tc>
        <w:tcPr>
          <w:tcW w:w="6113" w:type="dxa"/>
        </w:tcPr>
        <w:p w:rsidR="0080458A" w:rsidRPr="00B1235A" w:rsidRDefault="0080458A" w:rsidP="0080458A">
          <w:pPr>
            <w:spacing w:after="0" w:line="240" w:lineRule="auto"/>
            <w:contextualSpacing/>
            <w:rPr>
              <w:rFonts w:ascii="Century Gothic" w:hAnsi="Century Gothic" w:cs="Arial"/>
              <w:color w:val="002060"/>
              <w:sz w:val="18"/>
              <w:szCs w:val="24"/>
            </w:rPr>
          </w:pPr>
          <w:r>
            <w:rPr>
              <w:rFonts w:ascii="Century Gothic" w:hAnsi="Century Gothic" w:cs="Arial"/>
              <w:color w:val="002060"/>
              <w:sz w:val="18"/>
              <w:szCs w:val="24"/>
            </w:rPr>
            <w:t>CONTROL INMEDIATO DE LEGALIDAD</w:t>
          </w:r>
        </w:p>
      </w:tc>
    </w:tr>
    <w:tr w:rsidR="0080458A" w:rsidRPr="00B1235A" w:rsidTr="0080458A">
      <w:tc>
        <w:tcPr>
          <w:tcW w:w="2523" w:type="dxa"/>
        </w:tcPr>
        <w:p w:rsidR="0080458A" w:rsidRPr="00B1235A" w:rsidRDefault="0080458A" w:rsidP="0080458A">
          <w:pPr>
            <w:spacing w:after="0" w:line="240" w:lineRule="auto"/>
            <w:contextualSpacing/>
            <w:rPr>
              <w:rFonts w:ascii="Century Gothic" w:hAnsi="Century Gothic" w:cs="Arial"/>
              <w:color w:val="002060"/>
              <w:sz w:val="18"/>
              <w:szCs w:val="24"/>
            </w:rPr>
          </w:pPr>
          <w:r>
            <w:rPr>
              <w:rFonts w:ascii="Century Gothic" w:hAnsi="Century Gothic" w:cs="Arial"/>
              <w:color w:val="002060"/>
              <w:sz w:val="18"/>
              <w:szCs w:val="24"/>
            </w:rPr>
            <w:t>ACTO ADMINISTRATIVO</w:t>
          </w:r>
        </w:p>
      </w:tc>
      <w:tc>
        <w:tcPr>
          <w:tcW w:w="6113" w:type="dxa"/>
        </w:tcPr>
        <w:p w:rsidR="0080458A" w:rsidRPr="00B1235A" w:rsidRDefault="0080458A" w:rsidP="0028157C">
          <w:pPr>
            <w:spacing w:after="0" w:line="240" w:lineRule="auto"/>
            <w:contextualSpacing/>
            <w:rPr>
              <w:rFonts w:ascii="Century Gothic" w:hAnsi="Century Gothic" w:cs="Arial"/>
              <w:color w:val="002060"/>
              <w:sz w:val="18"/>
              <w:szCs w:val="24"/>
            </w:rPr>
          </w:pPr>
          <w:r>
            <w:rPr>
              <w:rFonts w:ascii="Century Gothic" w:hAnsi="Century Gothic" w:cs="Arial"/>
              <w:color w:val="002060"/>
              <w:sz w:val="18"/>
              <w:szCs w:val="24"/>
            </w:rPr>
            <w:t>DECRETO No. 050 DEL 20 DE MARZO DE 2020 DEL MUNICIPIO DE TORO-VALLE</w:t>
          </w:r>
        </w:p>
      </w:tc>
    </w:tr>
    <w:tr w:rsidR="0080458A" w:rsidRPr="00B1235A" w:rsidTr="0080458A">
      <w:tc>
        <w:tcPr>
          <w:tcW w:w="2523" w:type="dxa"/>
        </w:tcPr>
        <w:p w:rsidR="0080458A" w:rsidRPr="00B1235A" w:rsidRDefault="0080458A" w:rsidP="0080458A">
          <w:pPr>
            <w:spacing w:after="0" w:line="240" w:lineRule="auto"/>
            <w:contextualSpacing/>
            <w:rPr>
              <w:rFonts w:ascii="Century Gothic" w:hAnsi="Century Gothic" w:cs="Arial"/>
              <w:color w:val="002060"/>
              <w:sz w:val="18"/>
              <w:szCs w:val="24"/>
            </w:rPr>
          </w:pPr>
          <w:r w:rsidRPr="00B1235A">
            <w:rPr>
              <w:rFonts w:ascii="Century Gothic" w:hAnsi="Century Gothic" w:cs="Arial"/>
              <w:bCs/>
              <w:color w:val="002060"/>
              <w:sz w:val="18"/>
              <w:szCs w:val="24"/>
            </w:rPr>
            <w:t>RADICACIÓN</w:t>
          </w:r>
        </w:p>
      </w:tc>
      <w:tc>
        <w:tcPr>
          <w:tcW w:w="6113" w:type="dxa"/>
        </w:tcPr>
        <w:p w:rsidR="0080458A" w:rsidRPr="00B1235A" w:rsidRDefault="0080458A" w:rsidP="0028157C">
          <w:pPr>
            <w:spacing w:after="0" w:line="240" w:lineRule="auto"/>
            <w:contextualSpacing/>
            <w:rPr>
              <w:rFonts w:ascii="Century Gothic" w:hAnsi="Century Gothic" w:cs="Arial"/>
              <w:color w:val="002060"/>
              <w:sz w:val="18"/>
              <w:szCs w:val="24"/>
            </w:rPr>
          </w:pPr>
          <w:r w:rsidRPr="00B1235A">
            <w:rPr>
              <w:rFonts w:ascii="Century Gothic" w:hAnsi="Century Gothic" w:cs="Arial"/>
              <w:bCs/>
              <w:color w:val="002060"/>
              <w:sz w:val="18"/>
              <w:szCs w:val="24"/>
            </w:rPr>
            <w:t>76001-</w:t>
          </w:r>
          <w:r>
            <w:rPr>
              <w:rFonts w:ascii="Century Gothic" w:hAnsi="Century Gothic" w:cs="Arial"/>
              <w:bCs/>
              <w:color w:val="002060"/>
              <w:sz w:val="18"/>
              <w:szCs w:val="24"/>
            </w:rPr>
            <w:t>2</w:t>
          </w:r>
          <w:r w:rsidRPr="00B1235A">
            <w:rPr>
              <w:rFonts w:ascii="Century Gothic" w:hAnsi="Century Gothic" w:cs="Arial"/>
              <w:bCs/>
              <w:color w:val="002060"/>
              <w:sz w:val="18"/>
              <w:szCs w:val="24"/>
            </w:rPr>
            <w:t>3-33-0</w:t>
          </w:r>
          <w:r>
            <w:rPr>
              <w:rFonts w:ascii="Century Gothic" w:hAnsi="Century Gothic" w:cs="Arial"/>
              <w:bCs/>
              <w:color w:val="002060"/>
              <w:sz w:val="18"/>
              <w:szCs w:val="24"/>
            </w:rPr>
            <w:t>00-2020</w:t>
          </w:r>
          <w:r w:rsidRPr="00B1235A">
            <w:rPr>
              <w:rFonts w:ascii="Century Gothic" w:hAnsi="Century Gothic" w:cs="Arial"/>
              <w:bCs/>
              <w:color w:val="002060"/>
              <w:sz w:val="18"/>
              <w:szCs w:val="24"/>
            </w:rPr>
            <w:t>-00</w:t>
          </w:r>
          <w:r>
            <w:rPr>
              <w:rFonts w:ascii="Century Gothic" w:hAnsi="Century Gothic" w:cs="Arial"/>
              <w:bCs/>
              <w:color w:val="002060"/>
              <w:sz w:val="18"/>
              <w:szCs w:val="24"/>
            </w:rPr>
            <w:t>278-00</w:t>
          </w:r>
        </w:p>
      </w:tc>
    </w:tr>
  </w:tbl>
  <w:p w:rsidR="0080458A" w:rsidRPr="00B1235A" w:rsidRDefault="0080458A" w:rsidP="00005C48">
    <w:pPr>
      <w:pStyle w:val="Encabezado"/>
      <w:ind w:right="360"/>
      <w:contextualSpacing/>
      <w:rPr>
        <w:rFonts w:ascii="Century Gothic" w:hAnsi="Century Gothic"/>
        <w:color w:val="002060"/>
        <w:sz w:val="18"/>
        <w:szCs w:val="18"/>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9B76C1"/>
    <w:multiLevelType w:val="multilevel"/>
    <w:tmpl w:val="9984DC5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nsid w:val="1993464D"/>
    <w:multiLevelType w:val="hybridMultilevel"/>
    <w:tmpl w:val="613809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24DA7478"/>
    <w:multiLevelType w:val="hybridMultilevel"/>
    <w:tmpl w:val="91A4C932"/>
    <w:lvl w:ilvl="0" w:tplc="DEFAD54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614608E0"/>
    <w:multiLevelType w:val="multilevel"/>
    <w:tmpl w:val="1730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1B78D7"/>
    <w:multiLevelType w:val="multilevel"/>
    <w:tmpl w:val="9984DC5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nsid w:val="7E49138A"/>
    <w:multiLevelType w:val="hybridMultilevel"/>
    <w:tmpl w:val="12780A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0C1"/>
    <w:rsid w:val="00005C48"/>
    <w:rsid w:val="000276FE"/>
    <w:rsid w:val="00047B59"/>
    <w:rsid w:val="000766BF"/>
    <w:rsid w:val="000A026B"/>
    <w:rsid w:val="000A20A5"/>
    <w:rsid w:val="000B2052"/>
    <w:rsid w:val="000C5C55"/>
    <w:rsid w:val="000C7C17"/>
    <w:rsid w:val="000E0E66"/>
    <w:rsid w:val="000E6609"/>
    <w:rsid w:val="001356EA"/>
    <w:rsid w:val="00143F9F"/>
    <w:rsid w:val="001469E4"/>
    <w:rsid w:val="00154A55"/>
    <w:rsid w:val="00160897"/>
    <w:rsid w:val="00162B11"/>
    <w:rsid w:val="0017252D"/>
    <w:rsid w:val="00176510"/>
    <w:rsid w:val="001D4F31"/>
    <w:rsid w:val="002034FB"/>
    <w:rsid w:val="00213D0F"/>
    <w:rsid w:val="00232D58"/>
    <w:rsid w:val="00280BA4"/>
    <w:rsid w:val="0028157C"/>
    <w:rsid w:val="002A1389"/>
    <w:rsid w:val="002A4817"/>
    <w:rsid w:val="002C065A"/>
    <w:rsid w:val="002D4FA4"/>
    <w:rsid w:val="002E053E"/>
    <w:rsid w:val="002E3222"/>
    <w:rsid w:val="002E5CFF"/>
    <w:rsid w:val="002F6DDF"/>
    <w:rsid w:val="00307D9A"/>
    <w:rsid w:val="00310B88"/>
    <w:rsid w:val="00332012"/>
    <w:rsid w:val="00342C35"/>
    <w:rsid w:val="00347CD8"/>
    <w:rsid w:val="00363590"/>
    <w:rsid w:val="003B7821"/>
    <w:rsid w:val="003D4F00"/>
    <w:rsid w:val="0041235F"/>
    <w:rsid w:val="00415A43"/>
    <w:rsid w:val="00421E3A"/>
    <w:rsid w:val="0043258B"/>
    <w:rsid w:val="00451520"/>
    <w:rsid w:val="00461E81"/>
    <w:rsid w:val="0046440C"/>
    <w:rsid w:val="00474CE3"/>
    <w:rsid w:val="004B183A"/>
    <w:rsid w:val="004C4EF7"/>
    <w:rsid w:val="004D1EC3"/>
    <w:rsid w:val="004E34BF"/>
    <w:rsid w:val="004F3BEB"/>
    <w:rsid w:val="004F6782"/>
    <w:rsid w:val="004F6C4B"/>
    <w:rsid w:val="00547739"/>
    <w:rsid w:val="00547E5F"/>
    <w:rsid w:val="0055372F"/>
    <w:rsid w:val="00565FEF"/>
    <w:rsid w:val="00580346"/>
    <w:rsid w:val="005A1B86"/>
    <w:rsid w:val="005A57A7"/>
    <w:rsid w:val="005B6227"/>
    <w:rsid w:val="005C61A3"/>
    <w:rsid w:val="00621209"/>
    <w:rsid w:val="00651848"/>
    <w:rsid w:val="006601BA"/>
    <w:rsid w:val="006642A8"/>
    <w:rsid w:val="0067680B"/>
    <w:rsid w:val="00677032"/>
    <w:rsid w:val="006C0988"/>
    <w:rsid w:val="006D55C3"/>
    <w:rsid w:val="00701F82"/>
    <w:rsid w:val="00705AE1"/>
    <w:rsid w:val="00705CAC"/>
    <w:rsid w:val="0071046C"/>
    <w:rsid w:val="00713DF5"/>
    <w:rsid w:val="00716F10"/>
    <w:rsid w:val="00726AD4"/>
    <w:rsid w:val="0073172D"/>
    <w:rsid w:val="00737AC1"/>
    <w:rsid w:val="00737D03"/>
    <w:rsid w:val="007544D4"/>
    <w:rsid w:val="00764BF1"/>
    <w:rsid w:val="007660B8"/>
    <w:rsid w:val="00771AEA"/>
    <w:rsid w:val="00795C39"/>
    <w:rsid w:val="007C2553"/>
    <w:rsid w:val="007D5583"/>
    <w:rsid w:val="007E2AE7"/>
    <w:rsid w:val="0080458A"/>
    <w:rsid w:val="00822F4B"/>
    <w:rsid w:val="00831CEC"/>
    <w:rsid w:val="008346AF"/>
    <w:rsid w:val="00840DAC"/>
    <w:rsid w:val="00843D03"/>
    <w:rsid w:val="008762A3"/>
    <w:rsid w:val="00876888"/>
    <w:rsid w:val="00890694"/>
    <w:rsid w:val="008926CA"/>
    <w:rsid w:val="008E0D7C"/>
    <w:rsid w:val="008F7150"/>
    <w:rsid w:val="009124BB"/>
    <w:rsid w:val="009128AF"/>
    <w:rsid w:val="00915589"/>
    <w:rsid w:val="00916DF2"/>
    <w:rsid w:val="0094064E"/>
    <w:rsid w:val="00941998"/>
    <w:rsid w:val="00942959"/>
    <w:rsid w:val="00A046EC"/>
    <w:rsid w:val="00A400F3"/>
    <w:rsid w:val="00A40730"/>
    <w:rsid w:val="00A66C42"/>
    <w:rsid w:val="00AD2E56"/>
    <w:rsid w:val="00AF31A3"/>
    <w:rsid w:val="00B00F92"/>
    <w:rsid w:val="00B16853"/>
    <w:rsid w:val="00B21DEB"/>
    <w:rsid w:val="00B5332C"/>
    <w:rsid w:val="00B53DAE"/>
    <w:rsid w:val="00B56855"/>
    <w:rsid w:val="00B7417D"/>
    <w:rsid w:val="00B85072"/>
    <w:rsid w:val="00BA13AA"/>
    <w:rsid w:val="00BA4BED"/>
    <w:rsid w:val="00BD1B9D"/>
    <w:rsid w:val="00BF3D08"/>
    <w:rsid w:val="00BF6952"/>
    <w:rsid w:val="00C01028"/>
    <w:rsid w:val="00C12A6F"/>
    <w:rsid w:val="00C162D2"/>
    <w:rsid w:val="00C36BBC"/>
    <w:rsid w:val="00C60476"/>
    <w:rsid w:val="00C61543"/>
    <w:rsid w:val="00C62E91"/>
    <w:rsid w:val="00C70968"/>
    <w:rsid w:val="00C84FEC"/>
    <w:rsid w:val="00CA05FE"/>
    <w:rsid w:val="00CB04DF"/>
    <w:rsid w:val="00CB0D53"/>
    <w:rsid w:val="00CF4555"/>
    <w:rsid w:val="00D04F04"/>
    <w:rsid w:val="00D20E7C"/>
    <w:rsid w:val="00D22EF9"/>
    <w:rsid w:val="00D82159"/>
    <w:rsid w:val="00D857D2"/>
    <w:rsid w:val="00D877C9"/>
    <w:rsid w:val="00D970C1"/>
    <w:rsid w:val="00DB71A0"/>
    <w:rsid w:val="00DC22FB"/>
    <w:rsid w:val="00DC4D53"/>
    <w:rsid w:val="00DE141B"/>
    <w:rsid w:val="00DF65CD"/>
    <w:rsid w:val="00DF7A04"/>
    <w:rsid w:val="00E074D0"/>
    <w:rsid w:val="00E07C51"/>
    <w:rsid w:val="00E07DBA"/>
    <w:rsid w:val="00E14B73"/>
    <w:rsid w:val="00E3020B"/>
    <w:rsid w:val="00E456D4"/>
    <w:rsid w:val="00E74EF5"/>
    <w:rsid w:val="00E845F2"/>
    <w:rsid w:val="00E90FA0"/>
    <w:rsid w:val="00EC1D9B"/>
    <w:rsid w:val="00ED2366"/>
    <w:rsid w:val="00ED43CF"/>
    <w:rsid w:val="00F037A3"/>
    <w:rsid w:val="00F241BE"/>
    <w:rsid w:val="00F44E6C"/>
    <w:rsid w:val="00FA5598"/>
    <w:rsid w:val="00FA5BB6"/>
    <w:rsid w:val="00FB01AD"/>
    <w:rsid w:val="00FB6AF0"/>
    <w:rsid w:val="00FC72E3"/>
    <w:rsid w:val="00FC79B3"/>
    <w:rsid w:val="00FD3737"/>
    <w:rsid w:val="00FF235E"/>
    <w:rsid w:val="00FF4E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E99895-133D-42C8-8B76-180B8264B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0C1"/>
    <w:pPr>
      <w:spacing w:after="200" w:line="276" w:lineRule="auto"/>
    </w:pPr>
    <w:rPr>
      <w:sz w:val="22"/>
      <w:szCs w:val="22"/>
      <w:lang w:eastAsia="en-US"/>
    </w:rPr>
  </w:style>
  <w:style w:type="paragraph" w:styleId="Ttulo1">
    <w:name w:val="heading 1"/>
    <w:basedOn w:val="Normal"/>
    <w:next w:val="Normal"/>
    <w:link w:val="Ttulo1Car"/>
    <w:uiPriority w:val="9"/>
    <w:qFormat/>
    <w:rsid w:val="004C4EF7"/>
    <w:pPr>
      <w:keepNext/>
      <w:keepLines/>
      <w:spacing w:before="480" w:after="0"/>
      <w:outlineLvl w:val="0"/>
    </w:pPr>
    <w:rPr>
      <w:rFonts w:ascii="Cambria" w:eastAsia="Times New Roman" w:hAnsi="Cambria"/>
      <w:b/>
      <w:bCs/>
      <w:color w:val="365F91"/>
      <w:sz w:val="28"/>
      <w:szCs w:val="28"/>
      <w:lang w:val="x-none" w:eastAsia="x-none"/>
    </w:rPr>
  </w:style>
  <w:style w:type="paragraph" w:styleId="Ttulo6">
    <w:name w:val="heading 6"/>
    <w:basedOn w:val="Normal"/>
    <w:next w:val="Normal"/>
    <w:link w:val="Ttulo6Car"/>
    <w:uiPriority w:val="9"/>
    <w:semiHidden/>
    <w:unhideWhenUsed/>
    <w:qFormat/>
    <w:rsid w:val="00737AC1"/>
    <w:pPr>
      <w:spacing w:before="240" w:after="60"/>
      <w:outlineLvl w:val="5"/>
    </w:pPr>
    <w:rPr>
      <w:rFonts w:eastAsia="Times New Roman"/>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970C1"/>
    <w:rPr>
      <w:sz w:val="22"/>
      <w:szCs w:val="22"/>
      <w:lang w:eastAsia="en-US"/>
    </w:rPr>
  </w:style>
  <w:style w:type="character" w:styleId="Refdenotaalpie">
    <w:name w:val="footnote reference"/>
    <w:aliases w:val="Texto de nota al pie,Appel note de bas de page,Footnote number,referencia nota al pie,BVI fnr,4_G,16 Point,Superscript 6 Point,Texto nota al pie,Pie de Página,FC,Texto de nota al pi,Pie de Pàgi,Texto de nota al p,Pie de Pàgin,f1,f,F"/>
    <w:link w:val="4GChar"/>
    <w:uiPriority w:val="99"/>
    <w:unhideWhenUsed/>
    <w:qFormat/>
    <w:rsid w:val="00D970C1"/>
    <w:rPr>
      <w:vertAlign w:val="superscript"/>
    </w:rPr>
  </w:style>
  <w:style w:type="paragraph" w:styleId="Textonotapie">
    <w:name w:val="footnote text"/>
    <w:basedOn w:val="Normal"/>
    <w:link w:val="TextonotapieCar"/>
    <w:uiPriority w:val="99"/>
    <w:unhideWhenUsed/>
    <w:rsid w:val="00D970C1"/>
    <w:pPr>
      <w:overflowPunct w:val="0"/>
      <w:autoSpaceDE w:val="0"/>
      <w:autoSpaceDN w:val="0"/>
      <w:adjustRightInd w:val="0"/>
      <w:spacing w:after="0" w:line="240" w:lineRule="auto"/>
    </w:pPr>
    <w:rPr>
      <w:rFonts w:ascii="Times New Roman" w:eastAsia="Times New Roman" w:hAnsi="Times New Roman"/>
      <w:sz w:val="20"/>
      <w:szCs w:val="20"/>
      <w:lang w:val="es-ES_tradnl" w:eastAsia="es-ES"/>
    </w:rPr>
  </w:style>
  <w:style w:type="character" w:customStyle="1" w:styleId="TextonotapieCar">
    <w:name w:val="Texto nota pie Car"/>
    <w:link w:val="Textonotapie"/>
    <w:uiPriority w:val="99"/>
    <w:rsid w:val="00D970C1"/>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4F3BEB"/>
    <w:pPr>
      <w:spacing w:after="0" w:line="240" w:lineRule="auto"/>
    </w:pPr>
    <w:rPr>
      <w:rFonts w:ascii="Segoe UI" w:hAnsi="Segoe UI"/>
      <w:sz w:val="18"/>
      <w:szCs w:val="18"/>
      <w:lang w:val="x-none" w:eastAsia="x-none"/>
    </w:rPr>
  </w:style>
  <w:style w:type="character" w:customStyle="1" w:styleId="TextodegloboCar">
    <w:name w:val="Texto de globo Car"/>
    <w:link w:val="Textodeglobo"/>
    <w:uiPriority w:val="99"/>
    <w:semiHidden/>
    <w:rsid w:val="004F3BEB"/>
    <w:rPr>
      <w:rFonts w:ascii="Segoe UI" w:eastAsia="Calibri" w:hAnsi="Segoe UI" w:cs="Segoe UI"/>
      <w:sz w:val="18"/>
      <w:szCs w:val="18"/>
    </w:rPr>
  </w:style>
  <w:style w:type="paragraph" w:styleId="Encabezado">
    <w:name w:val="header"/>
    <w:basedOn w:val="Normal"/>
    <w:link w:val="EncabezadoCar"/>
    <w:uiPriority w:val="99"/>
    <w:unhideWhenUsed/>
    <w:rsid w:val="004C4EF7"/>
    <w:pPr>
      <w:tabs>
        <w:tab w:val="center" w:pos="4419"/>
        <w:tab w:val="right" w:pos="8838"/>
      </w:tabs>
      <w:spacing w:after="0" w:line="240" w:lineRule="auto"/>
    </w:pPr>
    <w:rPr>
      <w:sz w:val="20"/>
      <w:szCs w:val="20"/>
      <w:lang w:val="x-none" w:eastAsia="x-none"/>
    </w:rPr>
  </w:style>
  <w:style w:type="character" w:customStyle="1" w:styleId="EncabezadoCar">
    <w:name w:val="Encabezado Car"/>
    <w:link w:val="Encabezado"/>
    <w:uiPriority w:val="99"/>
    <w:rsid w:val="004C4EF7"/>
    <w:rPr>
      <w:rFonts w:ascii="Calibri" w:eastAsia="Calibri" w:hAnsi="Calibri" w:cs="Times New Roman"/>
    </w:rPr>
  </w:style>
  <w:style w:type="paragraph" w:styleId="Piedepgina">
    <w:name w:val="footer"/>
    <w:basedOn w:val="Normal"/>
    <w:link w:val="PiedepginaCar"/>
    <w:uiPriority w:val="99"/>
    <w:unhideWhenUsed/>
    <w:rsid w:val="004C4EF7"/>
    <w:pPr>
      <w:tabs>
        <w:tab w:val="center" w:pos="4419"/>
        <w:tab w:val="right" w:pos="8838"/>
      </w:tabs>
      <w:spacing w:after="0" w:line="240" w:lineRule="auto"/>
    </w:pPr>
    <w:rPr>
      <w:sz w:val="20"/>
      <w:szCs w:val="20"/>
      <w:lang w:val="x-none" w:eastAsia="x-none"/>
    </w:rPr>
  </w:style>
  <w:style w:type="character" w:customStyle="1" w:styleId="PiedepginaCar">
    <w:name w:val="Pie de página Car"/>
    <w:link w:val="Piedepgina"/>
    <w:uiPriority w:val="99"/>
    <w:rsid w:val="004C4EF7"/>
    <w:rPr>
      <w:rFonts w:ascii="Calibri" w:eastAsia="Calibri" w:hAnsi="Calibri" w:cs="Times New Roman"/>
    </w:rPr>
  </w:style>
  <w:style w:type="table" w:styleId="Tablaconcuadrcula">
    <w:name w:val="Table Grid"/>
    <w:basedOn w:val="Tablanormal"/>
    <w:uiPriority w:val="59"/>
    <w:rsid w:val="004C4E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link w:val="Ttulo1"/>
    <w:uiPriority w:val="9"/>
    <w:rsid w:val="004C4EF7"/>
    <w:rPr>
      <w:rFonts w:ascii="Cambria" w:eastAsia="Times New Roman" w:hAnsi="Cambria" w:cs="Times New Roman"/>
      <w:b/>
      <w:bCs/>
      <w:color w:val="365F91"/>
      <w:sz w:val="28"/>
      <w:szCs w:val="28"/>
    </w:rPr>
  </w:style>
  <w:style w:type="character" w:customStyle="1" w:styleId="Ttulo6Car">
    <w:name w:val="Título 6 Car"/>
    <w:link w:val="Ttulo6"/>
    <w:uiPriority w:val="9"/>
    <w:semiHidden/>
    <w:rsid w:val="00737AC1"/>
    <w:rPr>
      <w:rFonts w:ascii="Calibri" w:eastAsia="Times New Roman" w:hAnsi="Calibri" w:cs="Times New Roman"/>
      <w:b/>
      <w:bCs/>
      <w:sz w:val="22"/>
      <w:szCs w:val="22"/>
      <w:lang w:eastAsia="en-US"/>
    </w:rPr>
  </w:style>
  <w:style w:type="paragraph" w:styleId="Textoindependiente">
    <w:name w:val="Body Text"/>
    <w:basedOn w:val="Normal"/>
    <w:link w:val="TextoindependienteCar"/>
    <w:rsid w:val="00737AC1"/>
    <w:pPr>
      <w:widowControl w:val="0"/>
      <w:suppressAutoHyphens/>
      <w:spacing w:after="120" w:line="240" w:lineRule="auto"/>
    </w:pPr>
    <w:rPr>
      <w:rFonts w:ascii="Times New Roman" w:eastAsia="Lucida Sans Unicode" w:hAnsi="Times New Roman"/>
      <w:sz w:val="24"/>
      <w:szCs w:val="24"/>
      <w:lang w:val="es-ES_tradnl" w:eastAsia="es-ES"/>
    </w:rPr>
  </w:style>
  <w:style w:type="character" w:customStyle="1" w:styleId="TextoindependienteCar">
    <w:name w:val="Texto independiente Car"/>
    <w:link w:val="Textoindependiente"/>
    <w:rsid w:val="00737AC1"/>
    <w:rPr>
      <w:rFonts w:ascii="Times New Roman" w:eastAsia="Lucida Sans Unicode" w:hAnsi="Times New Roman"/>
      <w:sz w:val="24"/>
      <w:szCs w:val="24"/>
      <w:lang w:val="es-ES_tradnl" w:eastAsia="es-ES"/>
    </w:rPr>
  </w:style>
  <w:style w:type="paragraph" w:styleId="NormalWeb">
    <w:name w:val="Normal (Web)"/>
    <w:basedOn w:val="Normal"/>
    <w:uiPriority w:val="99"/>
    <w:rsid w:val="00737AC1"/>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737AC1"/>
    <w:pPr>
      <w:spacing w:after="0" w:line="240" w:lineRule="auto"/>
      <w:jc w:val="both"/>
    </w:pPr>
    <w:rPr>
      <w:sz w:val="20"/>
      <w:szCs w:val="20"/>
      <w:vertAlign w:val="superscript"/>
      <w:lang w:val="x-none" w:eastAsia="x-none"/>
    </w:rPr>
  </w:style>
  <w:style w:type="character" w:styleId="Hipervnculo">
    <w:name w:val="Hyperlink"/>
    <w:basedOn w:val="Fuentedeprrafopredeter"/>
    <w:uiPriority w:val="99"/>
    <w:unhideWhenUsed/>
    <w:rsid w:val="007C2553"/>
    <w:rPr>
      <w:color w:val="0000FF"/>
      <w:u w:val="single"/>
    </w:rPr>
  </w:style>
  <w:style w:type="paragraph" w:styleId="Prrafodelista">
    <w:name w:val="List Paragraph"/>
    <w:basedOn w:val="Normal"/>
    <w:uiPriority w:val="34"/>
    <w:qFormat/>
    <w:rsid w:val="00005C48"/>
    <w:pPr>
      <w:ind w:left="720"/>
      <w:contextualSpacing/>
    </w:pPr>
  </w:style>
  <w:style w:type="character" w:styleId="Nmerodepgina">
    <w:name w:val="page number"/>
    <w:rsid w:val="00005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731688">
      <w:bodyDiv w:val="1"/>
      <w:marLeft w:val="0"/>
      <w:marRight w:val="0"/>
      <w:marTop w:val="0"/>
      <w:marBottom w:val="0"/>
      <w:divBdr>
        <w:top w:val="none" w:sz="0" w:space="0" w:color="auto"/>
        <w:left w:val="none" w:sz="0" w:space="0" w:color="auto"/>
        <w:bottom w:val="none" w:sz="0" w:space="0" w:color="auto"/>
        <w:right w:val="none" w:sz="0" w:space="0" w:color="auto"/>
      </w:divBdr>
    </w:div>
    <w:div w:id="240726153">
      <w:bodyDiv w:val="1"/>
      <w:marLeft w:val="0"/>
      <w:marRight w:val="0"/>
      <w:marTop w:val="0"/>
      <w:marBottom w:val="0"/>
      <w:divBdr>
        <w:top w:val="none" w:sz="0" w:space="0" w:color="auto"/>
        <w:left w:val="none" w:sz="0" w:space="0" w:color="auto"/>
        <w:bottom w:val="none" w:sz="0" w:space="0" w:color="auto"/>
        <w:right w:val="none" w:sz="0" w:space="0" w:color="auto"/>
      </w:divBdr>
    </w:div>
    <w:div w:id="708148229">
      <w:bodyDiv w:val="1"/>
      <w:marLeft w:val="0"/>
      <w:marRight w:val="0"/>
      <w:marTop w:val="0"/>
      <w:marBottom w:val="0"/>
      <w:divBdr>
        <w:top w:val="none" w:sz="0" w:space="0" w:color="auto"/>
        <w:left w:val="none" w:sz="0" w:space="0" w:color="auto"/>
        <w:bottom w:val="none" w:sz="0" w:space="0" w:color="auto"/>
        <w:right w:val="none" w:sz="0" w:space="0" w:color="auto"/>
      </w:divBdr>
      <w:divsChild>
        <w:div w:id="687682044">
          <w:marLeft w:val="0"/>
          <w:marRight w:val="0"/>
          <w:marTop w:val="0"/>
          <w:marBottom w:val="0"/>
          <w:divBdr>
            <w:top w:val="none" w:sz="0" w:space="0" w:color="auto"/>
            <w:left w:val="none" w:sz="0" w:space="0" w:color="auto"/>
            <w:bottom w:val="none" w:sz="0" w:space="0" w:color="auto"/>
            <w:right w:val="none" w:sz="0" w:space="0" w:color="auto"/>
          </w:divBdr>
          <w:divsChild>
            <w:div w:id="170108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25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35404-EE5A-4348-A13A-10D48A4FC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1114</Words>
  <Characters>6128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7228</CharactersWithSpaces>
  <SharedDoc>false</SharedDoc>
  <HLinks>
    <vt:vector size="12" baseType="variant">
      <vt:variant>
        <vt:i4>4653158</vt:i4>
      </vt:variant>
      <vt:variant>
        <vt:i4>3</vt:i4>
      </vt:variant>
      <vt:variant>
        <vt:i4>0</vt:i4>
      </vt:variant>
      <vt:variant>
        <vt:i4>5</vt:i4>
      </vt:variant>
      <vt:variant>
        <vt:lpwstr>mailto:rcedenob@cendoj.ramajudicial.gov.co</vt:lpwstr>
      </vt:variant>
      <vt:variant>
        <vt:lpwstr/>
      </vt:variant>
      <vt:variant>
        <vt:i4>1703984</vt:i4>
      </vt:variant>
      <vt:variant>
        <vt:i4>0</vt:i4>
      </vt:variant>
      <vt:variant>
        <vt:i4>0</vt:i4>
      </vt:variant>
      <vt:variant>
        <vt:i4>5</vt:i4>
      </vt:variant>
      <vt:variant>
        <vt:lpwstr>mailto:s02tadvalle@cendoj.ramajudicial.gov.co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Ramiro Ramirez Onofre</dc:creator>
  <cp:lastModifiedBy>X53S</cp:lastModifiedBy>
  <cp:revision>2</cp:revision>
  <cp:lastPrinted>2018-10-31T15:06:00Z</cp:lastPrinted>
  <dcterms:created xsi:type="dcterms:W3CDTF">2020-04-03T14:59:00Z</dcterms:created>
  <dcterms:modified xsi:type="dcterms:W3CDTF">2020-04-03T14:59:00Z</dcterms:modified>
</cp:coreProperties>
</file>