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F6719" w14:textId="77777777" w:rsidR="0061614E" w:rsidRPr="00A7207E" w:rsidRDefault="0061614E" w:rsidP="0061614E">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REPÚBLICA DE COLOMBIA</w:t>
      </w:r>
    </w:p>
    <w:p w14:paraId="3B43183A" w14:textId="77777777" w:rsidR="0061614E" w:rsidRPr="00A7207E" w:rsidRDefault="0061614E" w:rsidP="0061614E">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object w:dxaOrig="4305" w:dyaOrig="4605" w14:anchorId="7831C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33.85pt" o:ole="">
            <v:imagedata r:id="rId7" o:title="" croptop="-2205f"/>
          </v:shape>
          <o:OLEObject Type="Embed" ProgID="PBrush" ShapeID="_x0000_i1025" DrawAspect="Content" ObjectID="_1649064862" r:id="rId8"/>
        </w:object>
      </w:r>
    </w:p>
    <w:p w14:paraId="1805435D" w14:textId="77777777" w:rsidR="0061614E" w:rsidRPr="00A7207E" w:rsidRDefault="0061614E" w:rsidP="0061614E">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TRIBUNAL CONTENCIOSO ADMINISTRATIVO</w:t>
      </w:r>
    </w:p>
    <w:p w14:paraId="1CF5F58B" w14:textId="77777777" w:rsidR="0061614E" w:rsidRPr="00A7207E" w:rsidRDefault="0061614E" w:rsidP="0061614E">
      <w:pPr>
        <w:spacing w:after="0" w:line="240" w:lineRule="auto"/>
        <w:jc w:val="center"/>
        <w:rPr>
          <w:rFonts w:ascii="Tahoma" w:eastAsia="Times New Roman" w:hAnsi="Tahoma" w:cs="Times New Roman"/>
          <w:b/>
          <w:lang w:eastAsia="es-ES"/>
        </w:rPr>
      </w:pPr>
      <w:r w:rsidRPr="00A7207E">
        <w:rPr>
          <w:rFonts w:ascii="Tahoma" w:eastAsia="Times New Roman" w:hAnsi="Tahoma" w:cs="Times New Roman"/>
          <w:b/>
          <w:lang w:eastAsia="es-ES"/>
        </w:rPr>
        <w:t>DEL VALLE DEL CAUCA</w:t>
      </w:r>
    </w:p>
    <w:p w14:paraId="22D99629" w14:textId="77777777" w:rsidR="0061614E" w:rsidRPr="00A7207E" w:rsidRDefault="0061614E" w:rsidP="0061614E">
      <w:pPr>
        <w:spacing w:after="0" w:line="360" w:lineRule="auto"/>
        <w:jc w:val="both"/>
        <w:rPr>
          <w:rFonts w:ascii="Tahoma" w:eastAsia="Times New Roman" w:hAnsi="Tahoma" w:cs="Tahoma"/>
          <w:lang w:eastAsia="es-ES"/>
        </w:rPr>
      </w:pPr>
    </w:p>
    <w:p w14:paraId="1062735F" w14:textId="77777777" w:rsidR="0061614E" w:rsidRPr="00651FFD" w:rsidRDefault="0061614E" w:rsidP="0061614E">
      <w:pPr>
        <w:spacing w:after="0" w:line="360" w:lineRule="auto"/>
        <w:jc w:val="both"/>
        <w:rPr>
          <w:rFonts w:ascii="Tahoma" w:eastAsia="Times New Roman" w:hAnsi="Tahoma" w:cs="Tahoma"/>
          <w:b/>
          <w:lang w:eastAsia="es-ES"/>
        </w:rPr>
      </w:pP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b/>
          <w:lang w:eastAsia="es-ES"/>
        </w:rPr>
        <w:tab/>
        <w:t>Auto Interlocutorio</w:t>
      </w:r>
    </w:p>
    <w:p w14:paraId="2BF0BA23" w14:textId="77777777" w:rsidR="0061614E" w:rsidRPr="00A7207E" w:rsidRDefault="0061614E" w:rsidP="0061614E">
      <w:pPr>
        <w:spacing w:after="0" w:line="240" w:lineRule="auto"/>
        <w:jc w:val="both"/>
        <w:rPr>
          <w:rFonts w:ascii="Tahoma" w:eastAsia="Times New Roman" w:hAnsi="Tahoma" w:cs="Tahoma"/>
          <w:lang w:eastAsia="es-ES"/>
        </w:rPr>
      </w:pPr>
    </w:p>
    <w:p w14:paraId="4D219426" w14:textId="77777777" w:rsidR="0061614E" w:rsidRPr="00A7207E" w:rsidRDefault="0061614E" w:rsidP="0061614E">
      <w:pPr>
        <w:spacing w:after="0" w:line="240" w:lineRule="auto"/>
        <w:jc w:val="both"/>
        <w:rPr>
          <w:rFonts w:ascii="Tahoma" w:eastAsia="Times New Roman" w:hAnsi="Tahoma" w:cs="Tahoma"/>
          <w:lang w:eastAsia="es-ES"/>
        </w:rPr>
      </w:pPr>
      <w:r w:rsidRPr="00A7207E">
        <w:rPr>
          <w:rFonts w:ascii="Tahoma" w:eastAsia="Times New Roman" w:hAnsi="Tahoma" w:cs="Tahoma"/>
          <w:lang w:eastAsia="es-ES"/>
        </w:rPr>
        <w:t>PROCESO No.</w:t>
      </w:r>
      <w:r w:rsidRPr="00A7207E">
        <w:rPr>
          <w:rFonts w:ascii="Tahoma" w:eastAsia="Times New Roman" w:hAnsi="Tahoma" w:cs="Tahoma"/>
          <w:lang w:eastAsia="es-ES"/>
        </w:rPr>
        <w:tab/>
      </w:r>
      <w:r w:rsidRPr="00A7207E">
        <w:rPr>
          <w:rFonts w:ascii="Tahoma" w:eastAsia="Times New Roman" w:hAnsi="Tahoma" w:cs="Tahoma"/>
          <w:lang w:eastAsia="es-ES"/>
        </w:rPr>
        <w:tab/>
      </w:r>
      <w:r w:rsidRPr="00A7207E">
        <w:rPr>
          <w:rFonts w:ascii="Tahoma" w:eastAsia="Times New Roman" w:hAnsi="Tahoma" w:cs="Tahoma"/>
          <w:lang w:eastAsia="es-ES"/>
        </w:rPr>
        <w:tab/>
        <w:t>76001-23-</w:t>
      </w:r>
      <w:r>
        <w:rPr>
          <w:rFonts w:ascii="Tahoma" w:eastAsia="Times New Roman" w:hAnsi="Tahoma" w:cs="Tahoma"/>
          <w:lang w:eastAsia="es-ES"/>
        </w:rPr>
        <w:t>33-000-202</w:t>
      </w:r>
      <w:r>
        <w:rPr>
          <w:rFonts w:ascii="Tahoma" w:eastAsia="Times New Roman" w:hAnsi="Tahoma" w:cs="Tahoma"/>
          <w:lang w:eastAsia="es-ES"/>
        </w:rPr>
        <w:t>0-00487-00</w:t>
      </w:r>
    </w:p>
    <w:p w14:paraId="1C3D61EE" w14:textId="77777777" w:rsidR="0061614E" w:rsidRPr="00A7207E" w:rsidRDefault="0061614E" w:rsidP="0061614E">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MEDIO DE CONTROL</w:t>
      </w:r>
      <w:r w:rsidRPr="00A7207E">
        <w:rPr>
          <w:rFonts w:ascii="Tahoma" w:eastAsia="Times New Roman" w:hAnsi="Tahoma" w:cs="Tahoma"/>
          <w:lang w:eastAsia="es-ES"/>
        </w:rPr>
        <w:tab/>
      </w:r>
      <w:proofErr w:type="spellStart"/>
      <w:r w:rsidRPr="00A7207E">
        <w:rPr>
          <w:rFonts w:ascii="Tahoma" w:eastAsia="Times New Roman" w:hAnsi="Tahoma" w:cs="Tahoma"/>
          <w:lang w:eastAsia="es-ES"/>
        </w:rPr>
        <w:t>CONTROL</w:t>
      </w:r>
      <w:proofErr w:type="spellEnd"/>
      <w:r w:rsidRPr="00A7207E">
        <w:rPr>
          <w:rFonts w:ascii="Tahoma" w:eastAsia="Times New Roman" w:hAnsi="Tahoma" w:cs="Tahoma"/>
          <w:lang w:eastAsia="es-ES"/>
        </w:rPr>
        <w:t xml:space="preserve"> INMEDIATO DE LEGALIDAD </w:t>
      </w:r>
    </w:p>
    <w:p w14:paraId="79E29F0E" w14:textId="77777777" w:rsidR="0061614E" w:rsidRDefault="0061614E" w:rsidP="0061614E">
      <w:pPr>
        <w:spacing w:after="0" w:line="240" w:lineRule="auto"/>
        <w:ind w:left="2832" w:hanging="2832"/>
        <w:jc w:val="both"/>
        <w:rPr>
          <w:rFonts w:ascii="Tahoma" w:eastAsia="Times New Roman" w:hAnsi="Tahoma" w:cs="Tahoma"/>
          <w:lang w:eastAsia="es-ES"/>
        </w:rPr>
      </w:pPr>
      <w:r w:rsidRPr="00A7207E">
        <w:rPr>
          <w:rFonts w:ascii="Tahoma" w:eastAsia="Times New Roman" w:hAnsi="Tahoma" w:cs="Tahoma"/>
          <w:lang w:eastAsia="es-ES"/>
        </w:rPr>
        <w:t>ACTO ADMINISTRATIVO</w:t>
      </w:r>
      <w:r w:rsidRPr="00A7207E">
        <w:rPr>
          <w:rFonts w:ascii="Tahoma" w:eastAsia="Times New Roman" w:hAnsi="Tahoma" w:cs="Tahoma"/>
          <w:lang w:eastAsia="es-ES"/>
        </w:rPr>
        <w:tab/>
        <w:t xml:space="preserve">DECRETO NÚMERO </w:t>
      </w:r>
      <w:r>
        <w:rPr>
          <w:rFonts w:ascii="Tahoma" w:eastAsia="Times New Roman" w:hAnsi="Tahoma" w:cs="Tahoma"/>
          <w:lang w:eastAsia="es-ES"/>
        </w:rPr>
        <w:t>04</w:t>
      </w:r>
      <w:r>
        <w:rPr>
          <w:rFonts w:ascii="Tahoma" w:eastAsia="Times New Roman" w:hAnsi="Tahoma" w:cs="Tahoma"/>
          <w:lang w:eastAsia="es-ES"/>
        </w:rPr>
        <w:t>3</w:t>
      </w:r>
      <w:r>
        <w:rPr>
          <w:rFonts w:ascii="Tahoma" w:eastAsia="Times New Roman" w:hAnsi="Tahoma" w:cs="Tahoma"/>
          <w:lang w:eastAsia="es-ES"/>
        </w:rPr>
        <w:t xml:space="preserve"> </w:t>
      </w:r>
      <w:r w:rsidRPr="00A7207E">
        <w:rPr>
          <w:rFonts w:ascii="Tahoma" w:eastAsia="Times New Roman" w:hAnsi="Tahoma" w:cs="Tahoma"/>
          <w:lang w:eastAsia="es-ES"/>
        </w:rPr>
        <w:t xml:space="preserve">DEL </w:t>
      </w:r>
      <w:r>
        <w:rPr>
          <w:rFonts w:ascii="Tahoma" w:eastAsia="Times New Roman" w:hAnsi="Tahoma" w:cs="Tahoma"/>
          <w:lang w:eastAsia="es-ES"/>
        </w:rPr>
        <w:t>19 DE MARZO</w:t>
      </w:r>
      <w:r w:rsidRPr="00A7207E">
        <w:rPr>
          <w:rFonts w:ascii="Tahoma" w:eastAsia="Times New Roman" w:hAnsi="Tahoma" w:cs="Tahoma"/>
          <w:lang w:eastAsia="es-ES"/>
        </w:rPr>
        <w:t xml:space="preserve"> DE 2020 PROFERIDO POR EL ALCALDE DEL </w:t>
      </w:r>
      <w:r>
        <w:rPr>
          <w:rFonts w:ascii="Tahoma" w:eastAsia="Times New Roman" w:hAnsi="Tahoma" w:cs="Tahoma"/>
          <w:lang w:eastAsia="es-ES"/>
        </w:rPr>
        <w:t>MUNICIPIO</w:t>
      </w:r>
      <w:r w:rsidRPr="00A7207E">
        <w:rPr>
          <w:rFonts w:ascii="Tahoma" w:eastAsia="Times New Roman" w:hAnsi="Tahoma" w:cs="Tahoma"/>
          <w:lang w:eastAsia="es-ES"/>
        </w:rPr>
        <w:t xml:space="preserve"> DE </w:t>
      </w:r>
      <w:r>
        <w:rPr>
          <w:rFonts w:ascii="Tahoma" w:eastAsia="Times New Roman" w:hAnsi="Tahoma" w:cs="Tahoma"/>
          <w:lang w:eastAsia="es-ES"/>
        </w:rPr>
        <w:t>GINEBRA</w:t>
      </w:r>
      <w:r>
        <w:rPr>
          <w:rFonts w:ascii="Tahoma" w:eastAsia="Times New Roman" w:hAnsi="Tahoma" w:cs="Tahoma"/>
          <w:lang w:eastAsia="es-ES"/>
        </w:rPr>
        <w:t xml:space="preserve"> VALLE</w:t>
      </w:r>
    </w:p>
    <w:p w14:paraId="05FCD3C0" w14:textId="77777777" w:rsidR="0061614E" w:rsidRPr="00A7207E" w:rsidRDefault="0061614E" w:rsidP="0061614E">
      <w:pPr>
        <w:spacing w:after="0" w:line="360" w:lineRule="auto"/>
        <w:jc w:val="both"/>
        <w:rPr>
          <w:rFonts w:ascii="Tahoma" w:eastAsia="Times New Roman" w:hAnsi="Tahoma" w:cs="Tahoma"/>
          <w:lang w:eastAsia="es-ES"/>
        </w:rPr>
      </w:pPr>
    </w:p>
    <w:p w14:paraId="4F54235F" w14:textId="77777777" w:rsidR="0061614E" w:rsidRPr="00A7207E" w:rsidRDefault="0061614E" w:rsidP="0061614E">
      <w:pPr>
        <w:spacing w:after="0" w:line="360" w:lineRule="auto"/>
        <w:jc w:val="both"/>
        <w:rPr>
          <w:rFonts w:ascii="Tahoma" w:eastAsia="Times New Roman" w:hAnsi="Tahoma" w:cs="Tahoma"/>
          <w:lang w:eastAsia="es-ES"/>
        </w:rPr>
      </w:pPr>
      <w:r w:rsidRPr="00A7207E">
        <w:rPr>
          <w:rFonts w:ascii="Tahoma" w:eastAsia="Times New Roman" w:hAnsi="Tahoma" w:cs="Tahoma"/>
          <w:lang w:eastAsia="es-ES"/>
        </w:rPr>
        <w:t xml:space="preserve">Santiago de Cali, </w:t>
      </w:r>
      <w:r>
        <w:rPr>
          <w:rFonts w:ascii="Tahoma" w:eastAsia="Times New Roman" w:hAnsi="Tahoma" w:cs="Tahoma"/>
          <w:lang w:eastAsia="es-ES"/>
        </w:rPr>
        <w:t>Veintidós (22)</w:t>
      </w:r>
      <w:r>
        <w:rPr>
          <w:rFonts w:ascii="Tahoma" w:eastAsia="Times New Roman" w:hAnsi="Tahoma" w:cs="Tahoma"/>
          <w:lang w:eastAsia="es-ES"/>
        </w:rPr>
        <w:t xml:space="preserve"> de Abril</w:t>
      </w:r>
      <w:r w:rsidRPr="00A7207E">
        <w:rPr>
          <w:rFonts w:ascii="Tahoma" w:eastAsia="Times New Roman" w:hAnsi="Tahoma" w:cs="Tahoma"/>
          <w:lang w:eastAsia="es-ES"/>
        </w:rPr>
        <w:t xml:space="preserve"> de Dos Mil Veinte (2020)</w:t>
      </w:r>
    </w:p>
    <w:p w14:paraId="69DDDD4F" w14:textId="77777777" w:rsidR="0061614E" w:rsidRPr="00A7207E" w:rsidRDefault="0061614E" w:rsidP="0061614E">
      <w:pPr>
        <w:spacing w:after="0" w:line="360" w:lineRule="auto"/>
        <w:jc w:val="both"/>
        <w:rPr>
          <w:rFonts w:ascii="Tahoma" w:eastAsia="Times New Roman" w:hAnsi="Tahoma" w:cs="Tahoma"/>
          <w:lang w:eastAsia="es-ES"/>
        </w:rPr>
      </w:pPr>
    </w:p>
    <w:p w14:paraId="7F800BD1" w14:textId="77777777" w:rsidR="0061614E" w:rsidRPr="00A7207E" w:rsidRDefault="0061614E" w:rsidP="0061614E">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MAGISTRADA PONENTE: Doctora LUZ ELENA SIERRA VALENCIA</w:t>
      </w:r>
    </w:p>
    <w:p w14:paraId="6E52553F" w14:textId="77777777" w:rsidR="0061614E" w:rsidRPr="00A7207E"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679D49B2" w14:textId="77777777" w:rsidR="0061614E" w:rsidRPr="009670FE" w:rsidRDefault="0061614E" w:rsidP="0061614E">
      <w:pPr>
        <w:pStyle w:val="Default"/>
        <w:spacing w:line="360" w:lineRule="auto"/>
        <w:jc w:val="both"/>
        <w:rPr>
          <w:rFonts w:ascii="Tahoma" w:hAnsi="Tahoma" w:cs="Tahoma"/>
          <w:sz w:val="22"/>
          <w:szCs w:val="22"/>
        </w:rPr>
      </w:pPr>
      <w:r w:rsidRPr="009670FE">
        <w:rPr>
          <w:rFonts w:ascii="Tahoma" w:eastAsia="Times New Roman" w:hAnsi="Tahoma" w:cs="Tahoma"/>
          <w:sz w:val="22"/>
          <w:szCs w:val="22"/>
          <w:lang w:val="es-ES_tradnl" w:eastAsia="es-ES"/>
        </w:rPr>
        <w:t xml:space="preserve">EL alcalde del Municipio de </w:t>
      </w:r>
      <w:r>
        <w:rPr>
          <w:rFonts w:ascii="Tahoma" w:eastAsia="Times New Roman" w:hAnsi="Tahoma" w:cs="Tahoma"/>
          <w:sz w:val="22"/>
          <w:szCs w:val="22"/>
          <w:lang w:val="es-ES_tradnl" w:eastAsia="es-ES"/>
        </w:rPr>
        <w:t>Ginebra</w:t>
      </w:r>
      <w:r w:rsidRPr="009670FE">
        <w:rPr>
          <w:rFonts w:ascii="Tahoma" w:eastAsia="Times New Roman" w:hAnsi="Tahoma" w:cs="Tahoma"/>
          <w:sz w:val="22"/>
          <w:szCs w:val="22"/>
          <w:lang w:val="es-ES_tradnl" w:eastAsia="es-ES"/>
        </w:rPr>
        <w:t xml:space="preserve"> – Valle remitió vía electrónica, al Tribunal, copia del Decreto No. 04</w:t>
      </w:r>
      <w:r>
        <w:rPr>
          <w:rFonts w:ascii="Tahoma" w:eastAsia="Times New Roman" w:hAnsi="Tahoma" w:cs="Tahoma"/>
          <w:sz w:val="22"/>
          <w:szCs w:val="22"/>
          <w:lang w:val="es-ES_tradnl" w:eastAsia="es-ES"/>
        </w:rPr>
        <w:t>3</w:t>
      </w:r>
      <w:r w:rsidRPr="009670FE">
        <w:rPr>
          <w:rFonts w:ascii="Tahoma" w:eastAsia="Times New Roman" w:hAnsi="Tahoma" w:cs="Tahoma"/>
          <w:sz w:val="22"/>
          <w:szCs w:val="22"/>
          <w:lang w:val="es-ES_tradnl" w:eastAsia="es-ES"/>
        </w:rPr>
        <w:t xml:space="preserve"> del </w:t>
      </w:r>
      <w:r>
        <w:rPr>
          <w:rFonts w:ascii="Tahoma" w:eastAsia="Times New Roman" w:hAnsi="Tahoma" w:cs="Tahoma"/>
          <w:sz w:val="22"/>
          <w:szCs w:val="22"/>
          <w:lang w:val="es-ES_tradnl" w:eastAsia="es-ES"/>
        </w:rPr>
        <w:t xml:space="preserve">19 de marzo </w:t>
      </w:r>
      <w:r w:rsidRPr="009670FE">
        <w:rPr>
          <w:rFonts w:ascii="Tahoma" w:eastAsia="Times New Roman" w:hAnsi="Tahoma" w:cs="Tahoma"/>
          <w:sz w:val="22"/>
          <w:szCs w:val="22"/>
          <w:lang w:val="es-ES_tradnl" w:eastAsia="es-ES"/>
        </w:rPr>
        <w:t>de 2020</w:t>
      </w:r>
      <w:r w:rsidRPr="009670FE">
        <w:rPr>
          <w:rFonts w:ascii="Tahoma" w:eastAsia="Times New Roman" w:hAnsi="Tahoma" w:cs="Tahoma"/>
          <w:i/>
          <w:iCs/>
          <w:sz w:val="22"/>
          <w:szCs w:val="22"/>
          <w:lang w:val="es-ES_tradnl" w:eastAsia="es-ES"/>
        </w:rPr>
        <w:t xml:space="preserve"> “</w:t>
      </w:r>
      <w:r w:rsidRPr="009670FE">
        <w:rPr>
          <w:rFonts w:ascii="Tahoma" w:hAnsi="Tahoma" w:cs="Tahoma"/>
          <w:i/>
          <w:iCs/>
          <w:sz w:val="22"/>
          <w:szCs w:val="22"/>
        </w:rPr>
        <w:t>Por medio del cual</w:t>
      </w:r>
      <w:bookmarkStart w:id="0" w:name="_Hlk36282763"/>
      <w:r>
        <w:rPr>
          <w:rFonts w:ascii="Tahoma" w:hAnsi="Tahoma" w:cs="Tahoma"/>
          <w:i/>
          <w:iCs/>
          <w:sz w:val="22"/>
          <w:szCs w:val="22"/>
        </w:rPr>
        <w:t xml:space="preserve"> se dictan medidas de protección temporales frente al coronavirus covid19 y se dictan otras disposiciones</w:t>
      </w:r>
      <w:r w:rsidRPr="009670FE">
        <w:rPr>
          <w:rFonts w:ascii="Tahoma" w:hAnsi="Tahoma" w:cs="Tahoma"/>
          <w:i/>
          <w:iCs/>
          <w:sz w:val="22"/>
          <w:szCs w:val="22"/>
        </w:rPr>
        <w:t>”,</w:t>
      </w:r>
      <w:r w:rsidRPr="009670FE">
        <w:rPr>
          <w:rFonts w:ascii="Tahoma" w:hAnsi="Tahoma" w:cs="Tahoma"/>
          <w:sz w:val="22"/>
          <w:szCs w:val="22"/>
        </w:rPr>
        <w:t xml:space="preserve"> </w:t>
      </w:r>
      <w:r w:rsidRPr="009670FE">
        <w:rPr>
          <w:rFonts w:ascii="Tahoma" w:eastAsia="Times New Roman" w:hAnsi="Tahoma" w:cs="Tahoma"/>
          <w:sz w:val="22"/>
          <w:szCs w:val="22"/>
          <w:lang w:val="es-ES_tradnl" w:eastAsia="es-ES"/>
        </w:rPr>
        <w:t xml:space="preserve">para ejercer el control inmediato de legalidad de acuerdo con lo previsto en el artículo 136 del CPACA. </w:t>
      </w:r>
      <w:bookmarkEnd w:id="0"/>
    </w:p>
    <w:p w14:paraId="18211C97" w14:textId="77777777" w:rsidR="0061614E" w:rsidRPr="00A7207E"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lang w:val="es-ES_tradnl" w:eastAsia="es-ES"/>
        </w:rPr>
      </w:pPr>
    </w:p>
    <w:p w14:paraId="4952880C" w14:textId="77777777" w:rsidR="0061614E" w:rsidRPr="00A7207E" w:rsidRDefault="0061614E" w:rsidP="0061614E">
      <w:pPr>
        <w:spacing w:after="0" w:line="360" w:lineRule="auto"/>
        <w:jc w:val="both"/>
        <w:rPr>
          <w:rFonts w:ascii="Tahoma" w:eastAsia="Times New Roman" w:hAnsi="Tahoma" w:cs="Tahoma"/>
          <w:b/>
          <w:lang w:eastAsia="es-ES"/>
        </w:rPr>
      </w:pPr>
      <w:r w:rsidRPr="00A7207E">
        <w:rPr>
          <w:rFonts w:ascii="Tahoma" w:eastAsia="Times New Roman" w:hAnsi="Tahoma" w:cs="Tahoma"/>
          <w:b/>
          <w:lang w:eastAsia="es-ES"/>
        </w:rPr>
        <w:t>PARA RESOLVER SE CONSIDERA:</w:t>
      </w:r>
    </w:p>
    <w:p w14:paraId="7E3A213A" w14:textId="77777777" w:rsidR="0061614E" w:rsidRPr="00A7207E"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1719AB5A" w14:textId="77777777" w:rsidR="0061614E" w:rsidRPr="00350A90" w:rsidRDefault="0061614E" w:rsidP="0061614E">
      <w:pPr>
        <w:numPr>
          <w:ilvl w:val="0"/>
          <w:numId w:val="2"/>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Excepción de suspensión de términos con ocasión del control inmediato de legalidad.</w:t>
      </w:r>
    </w:p>
    <w:p w14:paraId="4ECF6A25" w14:textId="77777777" w:rsidR="0061614E" w:rsidRPr="00350A90"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0627EE1A" w14:textId="77777777" w:rsidR="0061614E"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bCs/>
          <w:color w:val="000000"/>
          <w:lang w:val="es-ES_tradnl" w:eastAsia="es-ES"/>
        </w:rPr>
        <w:t>Mediante el Acuerdo No.</w:t>
      </w:r>
      <w:r w:rsidRPr="00350A90">
        <w:rPr>
          <w:rFonts w:ascii="Tahoma" w:eastAsia="Times New Roman" w:hAnsi="Tahoma" w:cs="Tahoma"/>
          <w:b/>
          <w:color w:val="000000"/>
          <w:lang w:val="es-ES_tradnl" w:eastAsia="es-ES"/>
        </w:rPr>
        <w:t xml:space="preserve"> </w:t>
      </w:r>
      <w:r w:rsidRPr="00350A90">
        <w:rPr>
          <w:rFonts w:ascii="Tahoma" w:eastAsia="Times New Roman" w:hAnsi="Tahoma" w:cs="Tahoma"/>
          <w:lang w:eastAsia="es-ES"/>
        </w:rPr>
        <w:t xml:space="preserve">PCSJA20-11529 del 25 de marzo de 2020 </w:t>
      </w:r>
      <w:r w:rsidRPr="00350A90">
        <w:rPr>
          <w:rFonts w:ascii="Tahoma" w:eastAsia="Times New Roman" w:hAnsi="Tahoma" w:cs="Tahoma"/>
          <w:i/>
          <w:iCs/>
          <w:lang w:eastAsia="es-ES"/>
        </w:rPr>
        <w:t>“Por el cual se establece una excepción a la suspensión de términos en el Consejo de Estado y en los tribunales administrativos”,</w:t>
      </w:r>
      <w:r w:rsidRPr="00350A90">
        <w:rPr>
          <w:rFonts w:ascii="Tahoma" w:eastAsia="Times New Roman" w:hAnsi="Tahoma" w:cs="Tahoma"/>
          <w:lang w:eastAsia="es-ES"/>
        </w:rPr>
        <w:t xml:space="preserve"> el Consejo Superior de la Judicatura, exceptuó de la suspensión de términos adoptada por dicha Corporación en los Acuerdos PCSJA20-11517, 11521 y 11526 de marzo de 2020, las actuaciones que  adelantaran el Consejo de Estado y los tribunales administrativos con ocasión del control inmediato de legalidad que debían tramitar de conformidad con las competencias establecidas en el artículo 20 de la Ley 137 de 1994 y en los artículos 111, numeral 8, 136 y 151, numeral 14, del Código de Procedimiento Administrativo y de lo Contencioso Administrativo.</w:t>
      </w:r>
    </w:p>
    <w:p w14:paraId="44E61B0F" w14:textId="77777777" w:rsidR="0061614E"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4AA8F075" w14:textId="77777777" w:rsidR="0061614E" w:rsidRPr="00350A90"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r>
        <w:rPr>
          <w:rFonts w:ascii="Tahoma" w:eastAsia="Times New Roman" w:hAnsi="Tahoma" w:cs="Tahoma"/>
          <w:lang w:eastAsia="es-ES"/>
        </w:rPr>
        <w:lastRenderedPageBreak/>
        <w:t xml:space="preserve">Igualmente, mediante Acuerdo PCSJ20-11532 del 11 de abril de 2020, el Consejo Superior de la Judicatura, prorrogó la suspensión de términos judiciales en el territorio nacional desde el 13 de abril hasta el 26 de abril de 2020, exceptuando a su vez entre otras, </w:t>
      </w:r>
      <w:r w:rsidRPr="00350A90">
        <w:rPr>
          <w:rFonts w:ascii="Tahoma" w:eastAsia="Times New Roman" w:hAnsi="Tahoma" w:cs="Tahoma"/>
          <w:lang w:eastAsia="es-ES"/>
        </w:rPr>
        <w:t xml:space="preserve">las actuaciones que adelantaran el Consejo de Estado y los tribunales administrativos con ocasión del </w:t>
      </w:r>
      <w:r>
        <w:rPr>
          <w:rFonts w:ascii="Tahoma" w:eastAsia="Times New Roman" w:hAnsi="Tahoma" w:cs="Tahoma"/>
          <w:lang w:eastAsia="es-ES"/>
        </w:rPr>
        <w:t>aludido medio de control.</w:t>
      </w:r>
    </w:p>
    <w:p w14:paraId="4E1D8275" w14:textId="77777777" w:rsidR="0061614E" w:rsidRPr="00350A90" w:rsidRDefault="0061614E" w:rsidP="0061614E">
      <w:pPr>
        <w:overflowPunct w:val="0"/>
        <w:autoSpaceDE w:val="0"/>
        <w:autoSpaceDN w:val="0"/>
        <w:adjustRightInd w:val="0"/>
        <w:spacing w:after="0" w:line="360" w:lineRule="auto"/>
        <w:ind w:left="720"/>
        <w:contextualSpacing/>
        <w:jc w:val="both"/>
        <w:textAlignment w:val="baseline"/>
        <w:rPr>
          <w:rFonts w:ascii="Tahoma" w:eastAsia="Times New Roman" w:hAnsi="Tahoma" w:cs="Tahoma"/>
          <w:b/>
          <w:lang w:val="es-ES_tradnl" w:eastAsia="es-ES"/>
        </w:rPr>
      </w:pPr>
    </w:p>
    <w:p w14:paraId="5D22A70E" w14:textId="77777777" w:rsidR="0061614E" w:rsidRDefault="0061614E" w:rsidP="0061614E">
      <w:pPr>
        <w:numPr>
          <w:ilvl w:val="0"/>
          <w:numId w:val="1"/>
        </w:numPr>
        <w:spacing w:before="100" w:beforeAutospacing="1" w:after="100" w:afterAutospacing="1" w:line="360" w:lineRule="auto"/>
        <w:contextualSpacing/>
        <w:jc w:val="both"/>
        <w:rPr>
          <w:rFonts w:ascii="Tahoma" w:eastAsia="Times New Roman" w:hAnsi="Tahoma" w:cs="Tahoma"/>
          <w:b/>
          <w:bCs/>
          <w:lang w:val="es-CO" w:eastAsia="es-CO"/>
        </w:rPr>
      </w:pPr>
      <w:bookmarkStart w:id="1" w:name="215"/>
      <w:r w:rsidRPr="00350A90">
        <w:rPr>
          <w:rFonts w:ascii="Tahoma" w:eastAsia="Times New Roman" w:hAnsi="Tahoma" w:cs="Tahoma"/>
          <w:b/>
          <w:bCs/>
          <w:lang w:val="es-CO" w:eastAsia="es-CO"/>
        </w:rPr>
        <w:t xml:space="preserve">Decretos Legislativos proferidos por el </w:t>
      </w:r>
      <w:proofErr w:type="gramStart"/>
      <w:r w:rsidRPr="00350A90">
        <w:rPr>
          <w:rFonts w:ascii="Tahoma" w:eastAsia="Times New Roman" w:hAnsi="Tahoma" w:cs="Tahoma"/>
          <w:b/>
          <w:bCs/>
          <w:lang w:val="es-CO" w:eastAsia="es-CO"/>
        </w:rPr>
        <w:t>Presidente</w:t>
      </w:r>
      <w:proofErr w:type="gramEnd"/>
      <w:r w:rsidRPr="00350A90">
        <w:rPr>
          <w:rFonts w:ascii="Tahoma" w:eastAsia="Times New Roman" w:hAnsi="Tahoma" w:cs="Tahoma"/>
          <w:b/>
          <w:bCs/>
          <w:lang w:val="es-CO" w:eastAsia="es-CO"/>
        </w:rPr>
        <w:t xml:space="preserve"> de la Republica en virtud de la declaratoria del Estado de Emergencia. </w:t>
      </w:r>
    </w:p>
    <w:p w14:paraId="156FBB26" w14:textId="77777777" w:rsidR="0061614E" w:rsidRPr="00350A90" w:rsidRDefault="0061614E" w:rsidP="0061614E">
      <w:pPr>
        <w:spacing w:before="100" w:beforeAutospacing="1" w:after="100" w:afterAutospacing="1" w:line="360" w:lineRule="auto"/>
        <w:ind w:left="720"/>
        <w:contextualSpacing/>
        <w:jc w:val="both"/>
        <w:rPr>
          <w:rFonts w:ascii="Tahoma" w:eastAsia="Times New Roman" w:hAnsi="Tahoma" w:cs="Tahoma"/>
          <w:b/>
          <w:bCs/>
          <w:lang w:val="es-CO" w:eastAsia="es-CO"/>
        </w:rPr>
      </w:pPr>
    </w:p>
    <w:p w14:paraId="7A6B6C54"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215 de la Constitución Política </w:t>
      </w:r>
      <w:bookmarkEnd w:id="1"/>
      <w:r w:rsidRPr="00350A90">
        <w:rPr>
          <w:rFonts w:ascii="Tahoma" w:eastAsia="Times New Roman" w:hAnsi="Tahoma" w:cs="Tahoma"/>
          <w:lang w:val="es-CO" w:eastAsia="es-CO"/>
        </w:rPr>
        <w:t>dispone que, cuando sobrevengan hechos distintos de los previstos en los artículos </w:t>
      </w:r>
      <w:hyperlink r:id="rId9" w:anchor="212" w:history="1">
        <w:r w:rsidRPr="00350A90">
          <w:rPr>
            <w:rFonts w:ascii="Tahoma" w:eastAsia="Times New Roman" w:hAnsi="Tahoma" w:cs="Tahoma"/>
            <w:lang w:val="es-CO" w:eastAsia="es-CO"/>
          </w:rPr>
          <w:t>212</w:t>
        </w:r>
      </w:hyperlink>
      <w:r w:rsidRPr="00350A90">
        <w:rPr>
          <w:rFonts w:ascii="Tahoma" w:eastAsia="Times New Roman" w:hAnsi="Tahoma" w:cs="Tahoma"/>
          <w:lang w:val="es-CO" w:eastAsia="es-CO"/>
        </w:rPr>
        <w:t> y </w:t>
      </w:r>
      <w:hyperlink r:id="rId10" w:anchor="213" w:history="1">
        <w:r w:rsidRPr="00350A90">
          <w:rPr>
            <w:rFonts w:ascii="Tahoma" w:eastAsia="Times New Roman" w:hAnsi="Tahoma" w:cs="Tahoma"/>
            <w:lang w:val="es-CO" w:eastAsia="es-CO"/>
          </w:rPr>
          <w:t>213</w:t>
        </w:r>
      </w:hyperlink>
      <w:r w:rsidRPr="00350A90">
        <w:rPr>
          <w:rFonts w:ascii="Tahoma" w:eastAsia="Times New Roman" w:hAnsi="Tahoma" w:cs="Tahoma"/>
          <w:lang w:val="es-CO" w:eastAsia="es-CO"/>
        </w:rPr>
        <w:t>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14:paraId="0627D651"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proofErr w:type="gramStart"/>
      <w:r w:rsidRPr="00350A90">
        <w:rPr>
          <w:rFonts w:ascii="Tahoma" w:eastAsia="Times New Roman" w:hAnsi="Tahoma" w:cs="Tahoma"/>
          <w:lang w:val="es-CO" w:eastAsia="es-CO"/>
        </w:rPr>
        <w:t>Que</w:t>
      </w:r>
      <w:proofErr w:type="gramEnd"/>
      <w:r w:rsidRPr="00350A90">
        <w:rPr>
          <w:rFonts w:ascii="Tahoma" w:eastAsia="Times New Roman" w:hAnsi="Tahoma" w:cs="Tahoma"/>
          <w:lang w:val="es-CO" w:eastAsia="es-CO"/>
        </w:rPr>
        <w:t xml:space="preserve"> mediante tal declaración, que deberá ser motivada, podrá el Presidente, con la firma de todos los ministros, dictar decretos con fuerza de ley, destinados exclusivamente a conjurar la crisis y a impedir la extensión de sus efectos.</w:t>
      </w:r>
    </w:p>
    <w:p w14:paraId="4155A862"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Que estos decretos deberán referirse a materias que tengan relación directa y específica con el estado de emergencia, y podrán, en forma transitoria, establecer nuevos tributos o modificar los existentes. </w:t>
      </w:r>
    </w:p>
    <w:p w14:paraId="0E2991F8" w14:textId="77777777" w:rsidR="0061614E" w:rsidRPr="00350A90" w:rsidRDefault="0061614E" w:rsidP="0061614E">
      <w:pPr>
        <w:spacing w:line="360" w:lineRule="auto"/>
        <w:contextualSpacing/>
        <w:jc w:val="both"/>
        <w:rPr>
          <w:rFonts w:ascii="Tahoma" w:hAnsi="Tahoma" w:cs="Tahoma"/>
          <w:shd w:val="clear" w:color="auto" w:fill="FFFFFF"/>
        </w:rPr>
      </w:pPr>
      <w:r w:rsidRPr="00350A90">
        <w:rPr>
          <w:rFonts w:ascii="Tahoma" w:eastAsia="Times New Roman" w:hAnsi="Tahoma" w:cs="Tahoma"/>
          <w:lang w:val="es-CO" w:eastAsia="es-CO"/>
        </w:rPr>
        <w:t xml:space="preserve">En virtud de la anterior disposición constitucional, el </w:t>
      </w:r>
      <w:proofErr w:type="gramStart"/>
      <w:r w:rsidRPr="00350A90">
        <w:rPr>
          <w:rFonts w:ascii="Tahoma" w:eastAsia="Times New Roman" w:hAnsi="Tahoma" w:cs="Tahoma"/>
          <w:lang w:val="es-CO" w:eastAsia="es-CO"/>
        </w:rPr>
        <w:t>Presidente</w:t>
      </w:r>
      <w:proofErr w:type="gramEnd"/>
      <w:r w:rsidRPr="00350A90">
        <w:rPr>
          <w:rFonts w:ascii="Tahoma" w:eastAsia="Times New Roman" w:hAnsi="Tahoma" w:cs="Tahoma"/>
          <w:lang w:val="es-CO" w:eastAsia="es-CO"/>
        </w:rPr>
        <w:t xml:space="preserve"> de la República expidió el </w:t>
      </w:r>
      <w:r w:rsidRPr="00350A90">
        <w:rPr>
          <w:rFonts w:ascii="Tahoma" w:hAnsi="Tahoma" w:cs="Tahoma"/>
        </w:rPr>
        <w:t xml:space="preserve">Decreto 417 del 17 de marzo de 2020, </w:t>
      </w:r>
      <w:r w:rsidRPr="00350A90">
        <w:rPr>
          <w:rFonts w:ascii="Tahoma" w:hAnsi="Tahoma" w:cs="Tahoma"/>
          <w:i/>
          <w:iCs/>
        </w:rPr>
        <w:t>“</w:t>
      </w:r>
      <w:r w:rsidRPr="00350A90">
        <w:rPr>
          <w:rFonts w:ascii="Tahoma" w:hAnsi="Tahoma" w:cs="Tahoma"/>
          <w:i/>
          <w:iCs/>
          <w:shd w:val="clear" w:color="auto" w:fill="FFFFFF"/>
        </w:rPr>
        <w:t>Por el cual se declara un Estado de Emergencia Económica, Social y Ecológica en todo el territorio Nacional”.</w:t>
      </w:r>
    </w:p>
    <w:p w14:paraId="6BD18CD1" w14:textId="77777777" w:rsidR="0061614E" w:rsidRPr="00350A90"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p>
    <w:p w14:paraId="611410D4" w14:textId="77777777" w:rsidR="0061614E" w:rsidRPr="00350A90"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lang w:val="es-CO" w:eastAsia="es-CO"/>
        </w:rPr>
      </w:pPr>
      <w:r w:rsidRPr="00350A90">
        <w:rPr>
          <w:rFonts w:ascii="Tahoma" w:eastAsia="Times New Roman" w:hAnsi="Tahoma" w:cs="Tahoma"/>
          <w:lang w:val="es-CO" w:eastAsia="es-CO"/>
        </w:rPr>
        <w:t xml:space="preserve">Mediante dicha declaratoria de emergencia, el presidente de la Republica, con la firma de todos los </w:t>
      </w:r>
      <w:proofErr w:type="gramStart"/>
      <w:r w:rsidRPr="00350A90">
        <w:rPr>
          <w:rFonts w:ascii="Tahoma" w:eastAsia="Times New Roman" w:hAnsi="Tahoma" w:cs="Tahoma"/>
          <w:lang w:val="es-CO" w:eastAsia="es-CO"/>
        </w:rPr>
        <w:t>Ministros</w:t>
      </w:r>
      <w:proofErr w:type="gramEnd"/>
      <w:r w:rsidRPr="00350A90">
        <w:rPr>
          <w:rFonts w:ascii="Tahoma" w:eastAsia="Times New Roman" w:hAnsi="Tahoma" w:cs="Tahoma"/>
          <w:lang w:val="es-CO" w:eastAsia="es-CO"/>
        </w:rPr>
        <w:t>, ha expedido varios Decretos que adoptan medidas de orden Legislativo, en desarrollo del artículo 215 de la Constitución Política.</w:t>
      </w:r>
    </w:p>
    <w:p w14:paraId="59D68C3A" w14:textId="77777777" w:rsidR="0061614E" w:rsidRPr="00350A90"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b/>
          <w:color w:val="000000"/>
          <w:lang w:val="es-ES_tradnl" w:eastAsia="es-ES"/>
        </w:rPr>
      </w:pPr>
    </w:p>
    <w:p w14:paraId="16CE668A" w14:textId="77777777" w:rsidR="0061614E" w:rsidRPr="00350A90" w:rsidRDefault="0061614E" w:rsidP="0061614E">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color w:val="000000"/>
          <w:lang w:val="es-ES_tradnl" w:eastAsia="es-ES"/>
        </w:rPr>
      </w:pPr>
      <w:r w:rsidRPr="00350A90">
        <w:rPr>
          <w:rFonts w:ascii="Tahoma" w:eastAsia="Times New Roman" w:hAnsi="Tahoma" w:cs="Tahoma"/>
          <w:b/>
          <w:color w:val="000000"/>
          <w:lang w:val="es-ES_tradnl" w:eastAsia="es-ES"/>
        </w:rPr>
        <w:t xml:space="preserve">Actos Administrativos susceptibles del control inmediato de legalidad de acuerdo con lo previsto en los artículos 20 de la Ley 137 de 1994 </w:t>
      </w:r>
      <w:proofErr w:type="gramStart"/>
      <w:r w:rsidRPr="00350A90">
        <w:rPr>
          <w:rFonts w:ascii="Tahoma" w:eastAsia="Times New Roman" w:hAnsi="Tahoma" w:cs="Tahoma"/>
          <w:b/>
          <w:color w:val="000000"/>
          <w:lang w:val="es-ES_tradnl" w:eastAsia="es-ES"/>
        </w:rPr>
        <w:t>y  136</w:t>
      </w:r>
      <w:proofErr w:type="gramEnd"/>
      <w:r w:rsidRPr="00350A90">
        <w:rPr>
          <w:rFonts w:ascii="Tahoma" w:eastAsia="Times New Roman" w:hAnsi="Tahoma" w:cs="Tahoma"/>
          <w:b/>
          <w:color w:val="000000"/>
          <w:lang w:val="es-ES_tradnl" w:eastAsia="es-ES"/>
        </w:rPr>
        <w:t xml:space="preserve"> del CPACA </w:t>
      </w:r>
    </w:p>
    <w:p w14:paraId="07406AF7" w14:textId="77777777" w:rsidR="0061614E" w:rsidRPr="00350A90" w:rsidRDefault="0061614E" w:rsidP="0061614E">
      <w:pPr>
        <w:spacing w:after="0" w:line="360" w:lineRule="auto"/>
        <w:jc w:val="both"/>
        <w:rPr>
          <w:rFonts w:ascii="Tahoma" w:eastAsia="Times New Roman" w:hAnsi="Tahoma" w:cs="Tahoma"/>
          <w:lang w:val="es-ES_tradnl" w:eastAsia="es-CO"/>
        </w:rPr>
      </w:pPr>
      <w:bookmarkStart w:id="2" w:name="136"/>
    </w:p>
    <w:p w14:paraId="4D544D5D" w14:textId="77777777" w:rsidR="0061614E" w:rsidRPr="00350A90" w:rsidRDefault="0061614E" w:rsidP="0061614E">
      <w:pPr>
        <w:spacing w:after="0" w:line="360" w:lineRule="auto"/>
        <w:jc w:val="both"/>
        <w:rPr>
          <w:rFonts w:ascii="Tahoma" w:eastAsia="Times New Roman" w:hAnsi="Tahoma" w:cs="Tahoma"/>
          <w:i/>
          <w:iCs/>
          <w:lang w:val="es-CO" w:eastAsia="es-CO"/>
        </w:rPr>
      </w:pPr>
      <w:r w:rsidRPr="00350A90">
        <w:rPr>
          <w:rFonts w:ascii="Tahoma" w:eastAsia="Times New Roman" w:hAnsi="Tahoma" w:cs="Tahoma"/>
          <w:lang w:val="es-ES_tradnl" w:eastAsia="es-CO"/>
        </w:rPr>
        <w:lastRenderedPageBreak/>
        <w:t xml:space="preserve">La Ley 137 de 1994 </w:t>
      </w:r>
      <w:r w:rsidRPr="00350A90">
        <w:rPr>
          <w:rFonts w:ascii="Tahoma" w:eastAsia="Times New Roman" w:hAnsi="Tahoma" w:cs="Tahoma"/>
          <w:i/>
          <w:iCs/>
          <w:lang w:val="es-ES_tradnl" w:eastAsia="es-CO"/>
        </w:rPr>
        <w:t>“Ley estatutaria de los Estados de Excepción”,</w:t>
      </w:r>
      <w:r w:rsidRPr="00350A90">
        <w:rPr>
          <w:rFonts w:ascii="Tahoma" w:eastAsia="Times New Roman" w:hAnsi="Tahoma" w:cs="Tahoma"/>
          <w:lang w:val="es-ES_tradnl" w:eastAsia="es-CO"/>
        </w:rPr>
        <w:t xml:space="preserve"> dispuso en su artículo 20 que </w:t>
      </w:r>
      <w:r w:rsidRPr="00350A90">
        <w:rPr>
          <w:rFonts w:ascii="Tahoma" w:eastAsia="Times New Roman" w:hAnsi="Tahoma" w:cs="Tahoma"/>
          <w:i/>
          <w:iCs/>
          <w:lang w:val="es-ES_tradnl" w:eastAsia="es-CO"/>
        </w:rPr>
        <w:t>“</w:t>
      </w:r>
      <w:r w:rsidRPr="00350A90">
        <w:rPr>
          <w:rFonts w:ascii="Tahoma" w:eastAsia="Times New Roman" w:hAnsi="Tahoma" w:cs="Tahoma"/>
          <w:i/>
          <w:iCs/>
          <w:lang w:val="es-CO" w:eastAsia="es-CO"/>
        </w:rPr>
        <w:t xml:space="preserve">Las medidas de carácter general que sean dictadas en ejercicio de la función administrativa y como desarrollo de los decretos legislativos durante los Estados de Excepción, tendrán un control inmediato de legalidad, ejercido por la autoridad de lo contencioso administrativo en el lugar donde se expidan si se tratare de entidades territoriales o del Consejo de Estado si emanaren de autoridades nacionales. Las autoridades competentes que los expidan enviarán los actos administrativos a la jurisdicción contencioso-administrativa indicada, dentro de las cuarenta y ocho (48) horas siguientes a su expedición.” </w:t>
      </w:r>
    </w:p>
    <w:p w14:paraId="3628B523" w14:textId="77777777" w:rsidR="0061614E" w:rsidRPr="00350A90" w:rsidRDefault="0061614E" w:rsidP="0061614E">
      <w:pPr>
        <w:spacing w:after="0" w:line="360" w:lineRule="auto"/>
        <w:jc w:val="both"/>
        <w:rPr>
          <w:rFonts w:ascii="Tahoma" w:eastAsia="Times New Roman" w:hAnsi="Tahoma" w:cs="Tahoma"/>
          <w:i/>
          <w:iCs/>
          <w:lang w:val="es-CO" w:eastAsia="es-CO"/>
        </w:rPr>
      </w:pPr>
    </w:p>
    <w:p w14:paraId="52B9DD13" w14:textId="77777777" w:rsidR="0061614E" w:rsidRPr="00350A90" w:rsidRDefault="0061614E" w:rsidP="0061614E">
      <w:pPr>
        <w:spacing w:after="0"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El artículo 136 de la ley 1437 de 2011, a su vez consagra como medio de control, el control inmediato de legalidad, bajo los siguientes términos:  </w:t>
      </w:r>
    </w:p>
    <w:p w14:paraId="3F63082E" w14:textId="77777777" w:rsidR="0061614E" w:rsidRPr="00350A90" w:rsidRDefault="0061614E" w:rsidP="0061614E">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bookmarkStart w:id="3" w:name="_Hlk36282933"/>
      <w:bookmarkEnd w:id="2"/>
      <w:r w:rsidRPr="00350A90">
        <w:rPr>
          <w:rFonts w:ascii="Tahoma" w:eastAsia="Times New Roman" w:hAnsi="Tahoma" w:cs="Tahoma"/>
          <w:lang w:val="es-CO" w:eastAsia="es-CO"/>
        </w:rPr>
        <w:t>Las medidas de carácter general que sean dictadas en ejercicio de la función administrativa y como desarrollo de los decretos legislativos durante los Estados de Excepción,</w:t>
      </w:r>
      <w:bookmarkEnd w:id="3"/>
      <w:r w:rsidRPr="00350A90">
        <w:rPr>
          <w:rFonts w:ascii="Tahoma" w:eastAsia="Times New Roman" w:hAnsi="Tahoma" w:cs="Tahoma"/>
          <w:lang w:val="es-CO" w:eastAsia="es-CO"/>
        </w:rPr>
        <w:t xml:space="preserve"> tendrán </w:t>
      </w:r>
      <w:bookmarkStart w:id="4" w:name="_Hlk36282987"/>
      <w:r w:rsidRPr="00350A90">
        <w:rPr>
          <w:rFonts w:ascii="Tahoma" w:eastAsia="Times New Roman" w:hAnsi="Tahoma" w:cs="Tahoma"/>
          <w:lang w:val="es-CO" w:eastAsia="es-CO"/>
        </w:rPr>
        <w:t xml:space="preserve">un control inmediato de legalidad, ejercido por la Jurisdicción de lo Contencioso Administrativo en el lugar donde se expidan, </w:t>
      </w:r>
      <w:bookmarkEnd w:id="4"/>
      <w:r w:rsidRPr="00350A90">
        <w:rPr>
          <w:rFonts w:ascii="Tahoma" w:eastAsia="Times New Roman" w:hAnsi="Tahoma" w:cs="Tahoma"/>
          <w:lang w:val="es-CO" w:eastAsia="es-CO"/>
        </w:rPr>
        <w:t>si se tratare de entidades territoriales, o del Consejo de Estado si emanaren de autoridades nacionales, de acuerdo con las reglas de competencia establecidas en este Código.</w:t>
      </w:r>
    </w:p>
    <w:p w14:paraId="553DA43A" w14:textId="77777777" w:rsidR="0061614E" w:rsidRPr="00350A90" w:rsidRDefault="0061614E" w:rsidP="0061614E">
      <w:pPr>
        <w:spacing w:before="100" w:beforeAutospacing="1" w:after="100" w:afterAutospacing="1" w:line="360" w:lineRule="auto"/>
        <w:ind w:left="720"/>
        <w:contextualSpacing/>
        <w:jc w:val="both"/>
        <w:rPr>
          <w:rFonts w:ascii="Tahoma" w:eastAsia="Times New Roman" w:hAnsi="Tahoma" w:cs="Tahoma"/>
          <w:lang w:val="es-CO" w:eastAsia="es-CO"/>
        </w:rPr>
      </w:pPr>
    </w:p>
    <w:p w14:paraId="38D224E8" w14:textId="77777777" w:rsidR="0061614E" w:rsidRPr="00350A90" w:rsidRDefault="0061614E" w:rsidP="0061614E">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 xml:space="preserve">Las autoridades competentes que los expidan enviarán los actos administrativos a la autoridad judicial indicada, dentro de las cuarenta y ocho (48) horas siguientes a su expedición. </w:t>
      </w:r>
    </w:p>
    <w:p w14:paraId="70DE97F8" w14:textId="77777777" w:rsidR="0061614E" w:rsidRPr="00350A90" w:rsidRDefault="0061614E" w:rsidP="0061614E">
      <w:pPr>
        <w:spacing w:after="0" w:line="360" w:lineRule="auto"/>
        <w:ind w:left="720"/>
        <w:contextualSpacing/>
        <w:jc w:val="both"/>
        <w:rPr>
          <w:rFonts w:ascii="Tahoma" w:eastAsia="Times New Roman" w:hAnsi="Tahoma" w:cs="Tahoma"/>
          <w:lang w:val="es-CO" w:eastAsia="es-CO"/>
        </w:rPr>
      </w:pPr>
    </w:p>
    <w:p w14:paraId="2678EE12" w14:textId="77777777" w:rsidR="0061614E" w:rsidRDefault="0061614E" w:rsidP="0061614E">
      <w:pPr>
        <w:numPr>
          <w:ilvl w:val="0"/>
          <w:numId w:val="1"/>
        </w:numPr>
        <w:spacing w:before="100" w:beforeAutospacing="1" w:after="100" w:afterAutospacing="1" w:line="360" w:lineRule="auto"/>
        <w:contextualSpacing/>
        <w:jc w:val="both"/>
        <w:rPr>
          <w:rFonts w:ascii="Tahoma" w:eastAsia="Times New Roman" w:hAnsi="Tahoma" w:cs="Tahoma"/>
          <w:lang w:val="es-CO" w:eastAsia="es-CO"/>
        </w:rPr>
      </w:pPr>
      <w:r w:rsidRPr="00350A90">
        <w:rPr>
          <w:rFonts w:ascii="Tahoma" w:eastAsia="Times New Roman" w:hAnsi="Tahoma" w:cs="Tahoma"/>
          <w:lang w:val="es-CO" w:eastAsia="es-CO"/>
        </w:rPr>
        <w:t>Si no se efectuare el envío, la autoridad judicial competente aprehenderá de oficio su conocimiento.</w:t>
      </w:r>
    </w:p>
    <w:p w14:paraId="0851EE73" w14:textId="77777777" w:rsidR="0061614E" w:rsidRPr="0061614E" w:rsidRDefault="0061614E" w:rsidP="0061614E">
      <w:pPr>
        <w:spacing w:before="100" w:beforeAutospacing="1" w:after="100" w:afterAutospacing="1" w:line="360" w:lineRule="auto"/>
        <w:contextualSpacing/>
        <w:jc w:val="both"/>
        <w:rPr>
          <w:rFonts w:ascii="Tahoma" w:eastAsia="Times New Roman" w:hAnsi="Tahoma" w:cs="Tahoma"/>
          <w:lang w:val="es-CO" w:eastAsia="es-CO"/>
        </w:rPr>
      </w:pPr>
    </w:p>
    <w:p w14:paraId="4A35774F"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De conformidad con las reglas de competencia establecidas por el CPACA, </w:t>
      </w:r>
      <w:r w:rsidRPr="00350A90">
        <w:rPr>
          <w:rFonts w:ascii="Tahoma" w:eastAsia="Times New Roman" w:hAnsi="Tahoma" w:cs="Tahoma"/>
          <w:lang w:eastAsia="es-ES"/>
        </w:rPr>
        <w:t>los Tribunales Administrativos conocerán en única instancia, del control inmediato de legalidad de los actos de carácter general que sean proferidos en ejercicio de la función administrativa durante los Estados de Excepción y como desarrollo de los decretos legislativos, por autoridades territoriales departamentales y municipales, cuya competencia corresponderá al tribunal del lugar donde se expidan. (art. 151 numeral 14)</w:t>
      </w:r>
    </w:p>
    <w:p w14:paraId="002F011F"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eastAsia="es-ES"/>
        </w:rPr>
        <w:lastRenderedPageBreak/>
        <w:t>La Sala de lo Contencioso administrativo en pleno ejercerá el control inmediato de legalidad de los actos de carácter general dictados por autoridades nacionales con fundamento y durante los estados de excepción. (art. 111, numeral 8)</w:t>
      </w:r>
    </w:p>
    <w:p w14:paraId="264AB990"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bookmarkStart w:id="5" w:name="185"/>
      <w:r w:rsidRPr="00350A90">
        <w:rPr>
          <w:rFonts w:ascii="Tahoma" w:eastAsia="Times New Roman" w:hAnsi="Tahoma" w:cs="Tahoma"/>
          <w:lang w:val="es-CO" w:eastAsia="es-CO"/>
        </w:rPr>
        <w:t>En cuanto al trámite del control inmediato de legalidad de actos, el artículo 185 del CPACA dispone las siguientes etapas:</w:t>
      </w:r>
    </w:p>
    <w:bookmarkEnd w:id="5"/>
    <w:p w14:paraId="1BBD7EBE"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Recibida la copia auténtica del texto de los actos administrativos a los que se refiere el control inmediato de legalidad de que trata el artículo </w:t>
      </w:r>
      <w:hyperlink r:id="rId11" w:anchor="136" w:history="1">
        <w:r w:rsidRPr="00350A90">
          <w:rPr>
            <w:rFonts w:ascii="Tahoma" w:eastAsia="Times New Roman" w:hAnsi="Tahoma" w:cs="Tahoma"/>
            <w:lang w:val="es-CO" w:eastAsia="es-CO"/>
          </w:rPr>
          <w:t>136</w:t>
        </w:r>
      </w:hyperlink>
      <w:r w:rsidRPr="00350A90">
        <w:rPr>
          <w:rFonts w:ascii="Tahoma" w:eastAsia="Times New Roman" w:hAnsi="Tahoma" w:cs="Tahoma"/>
          <w:lang w:val="es-CO" w:eastAsia="es-CO"/>
        </w:rPr>
        <w:t> de ese Código o aprendido de oficio el conocimiento de su legalidad en caso de inobservancia del deber de envío de los mismos, se procederá así:</w:t>
      </w:r>
    </w:p>
    <w:p w14:paraId="4FB3EE14"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1. La sustanciación y ponencia corresponderá a uno de los Magistrados de la Corporación y el fallo a la Sala Plena.</w:t>
      </w:r>
    </w:p>
    <w:p w14:paraId="44C151CD"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2. Repartido el negocio, el Magistrado Ponente ordenará que se fije en la Secretaría un aviso sobre la existencia del proceso, por el término de diez (10) días, durante los cuales cualquier ciudadano podrá intervenir por escrito para defender o impugnar la legalidad del acto administrativo. Adicionalmente, ordenará la publicación del aviso en el sitio web de la Jurisdicción de lo Contencioso Administrativo.</w:t>
      </w:r>
    </w:p>
    <w:p w14:paraId="476C0BD3"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14:paraId="170E7C24"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14:paraId="21BD266E"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5. Expirado el término de la publicación del aviso o vencido el término probatorio cuando este fuere procedente, pasará el asunto al Ministerio Público para que dentro de los diez (10) días siguientes rinda concepto.</w:t>
      </w:r>
    </w:p>
    <w:p w14:paraId="70780A06"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CO"/>
        </w:rPr>
      </w:pPr>
      <w:r w:rsidRPr="00350A90">
        <w:rPr>
          <w:rFonts w:ascii="Tahoma" w:eastAsia="Times New Roman" w:hAnsi="Tahoma" w:cs="Tahoma"/>
          <w:lang w:val="es-CO" w:eastAsia="es-CO"/>
        </w:rPr>
        <w:t xml:space="preserve">6. Vencido el traslado para rendir concepto por el Ministerio Público, el Magistrado o Ponente registrará el proyecto de fallo dentro de los quince (15) días siguientes a la </w:t>
      </w:r>
      <w:r w:rsidRPr="00350A90">
        <w:rPr>
          <w:rFonts w:ascii="Tahoma" w:eastAsia="Times New Roman" w:hAnsi="Tahoma" w:cs="Tahoma"/>
          <w:lang w:val="es-CO" w:eastAsia="es-CO"/>
        </w:rPr>
        <w:lastRenderedPageBreak/>
        <w:t>fecha de entrada al Despacho para sentencia. La Sala Plena de la respectiva Corporación adoptará el fallo dentro de los veinte (20) días siguientes, salvo que existan otros asuntos que gocen de prelación constitucional.</w:t>
      </w:r>
    </w:p>
    <w:p w14:paraId="48256DA2" w14:textId="77777777" w:rsidR="0061614E" w:rsidRPr="00350A90" w:rsidRDefault="0061614E" w:rsidP="0061614E">
      <w:pPr>
        <w:spacing w:after="0" w:line="360" w:lineRule="auto"/>
        <w:jc w:val="both"/>
        <w:rPr>
          <w:rFonts w:ascii="Tahoma" w:eastAsia="Times New Roman" w:hAnsi="Tahoma" w:cs="Tahoma"/>
          <w:lang w:val="es-CO" w:eastAsia="es-CO"/>
        </w:rPr>
      </w:pPr>
      <w:hyperlink r:id="rId12" w:anchor="top" w:tooltip="Ir al inicio" w:history="1"/>
      <w:r w:rsidRPr="00350A90">
        <w:rPr>
          <w:rFonts w:ascii="Tahoma" w:eastAsia="Times New Roman" w:hAnsi="Tahoma" w:cs="Tahoma"/>
          <w:lang w:val="es-CO" w:eastAsia="es-CO"/>
        </w:rPr>
        <w:t>El artículo 186 ibidem a su vez dispone que, todas las actuaciones judiciales susceptibles de surtirse en forma escrita se podrán realizar a través de medios electrónicos, siempre y cuando en su envío y recepción se garantice su autenticidad, integridad, conservación y posterior consulta, de conformidad con la ley. La autoridad judicial deberá contar con mecanismos que permitan acusar recibo de la información recibida, a través de este medio.</w:t>
      </w:r>
    </w:p>
    <w:p w14:paraId="5EEBB797" w14:textId="77777777" w:rsidR="0061614E" w:rsidRPr="00350A90" w:rsidRDefault="0061614E" w:rsidP="0061614E">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val="es-CO" w:eastAsia="es-CO"/>
        </w:rPr>
      </w:pPr>
    </w:p>
    <w:p w14:paraId="13EF1099" w14:textId="77777777" w:rsidR="0061614E" w:rsidRPr="00350A90" w:rsidRDefault="0061614E" w:rsidP="0061614E">
      <w:pPr>
        <w:numPr>
          <w:ilvl w:val="0"/>
          <w:numId w:val="1"/>
        </w:numPr>
        <w:overflowPunct w:val="0"/>
        <w:autoSpaceDE w:val="0"/>
        <w:autoSpaceDN w:val="0"/>
        <w:adjustRightInd w:val="0"/>
        <w:spacing w:after="0" w:line="360" w:lineRule="auto"/>
        <w:contextualSpacing/>
        <w:jc w:val="both"/>
        <w:textAlignment w:val="baseline"/>
        <w:rPr>
          <w:rFonts w:ascii="Tahoma" w:eastAsia="Times New Roman" w:hAnsi="Tahoma" w:cs="Tahoma"/>
          <w:b/>
          <w:bCs/>
          <w:lang w:eastAsia="es-ES"/>
        </w:rPr>
      </w:pPr>
      <w:r w:rsidRPr="00350A90">
        <w:rPr>
          <w:rFonts w:ascii="Tahoma" w:eastAsia="Times New Roman" w:hAnsi="Tahoma" w:cs="Tahoma"/>
          <w:b/>
          <w:bCs/>
          <w:lang w:eastAsia="es-ES"/>
        </w:rPr>
        <w:t>Sobre el Acto administrativo remitido por la Autoridad Local para el control inmediato de Legalidad</w:t>
      </w:r>
      <w:r>
        <w:rPr>
          <w:rFonts w:ascii="Tahoma" w:eastAsia="Times New Roman" w:hAnsi="Tahoma" w:cs="Tahoma"/>
          <w:b/>
          <w:bCs/>
          <w:lang w:eastAsia="es-ES"/>
        </w:rPr>
        <w:t xml:space="preserve"> </w:t>
      </w:r>
    </w:p>
    <w:p w14:paraId="555C70E8" w14:textId="77777777" w:rsidR="0061614E" w:rsidRPr="00350A90" w:rsidRDefault="0061614E" w:rsidP="0061614E">
      <w:pPr>
        <w:overflowPunct w:val="0"/>
        <w:autoSpaceDE w:val="0"/>
        <w:autoSpaceDN w:val="0"/>
        <w:adjustRightInd w:val="0"/>
        <w:spacing w:after="0" w:line="360" w:lineRule="auto"/>
        <w:ind w:left="720"/>
        <w:contextualSpacing/>
        <w:jc w:val="both"/>
        <w:textAlignment w:val="baseline"/>
        <w:rPr>
          <w:rFonts w:ascii="Arial" w:eastAsia="Times New Roman" w:hAnsi="Arial" w:cs="Arial"/>
          <w:sz w:val="24"/>
          <w:szCs w:val="24"/>
          <w:lang w:eastAsia="es-ES"/>
        </w:rPr>
      </w:pPr>
    </w:p>
    <w:p w14:paraId="56645E61" w14:textId="77777777" w:rsidR="0061614E" w:rsidRDefault="0061614E" w:rsidP="0061614E">
      <w:pPr>
        <w:overflowPunct w:val="0"/>
        <w:autoSpaceDE w:val="0"/>
        <w:autoSpaceDN w:val="0"/>
        <w:adjustRightInd w:val="0"/>
        <w:spacing w:after="0" w:line="360" w:lineRule="auto"/>
        <w:jc w:val="both"/>
        <w:textAlignment w:val="baseline"/>
        <w:rPr>
          <w:rFonts w:ascii="Tahoma" w:hAnsi="Tahoma" w:cs="Tahoma"/>
        </w:rPr>
      </w:pPr>
      <w:r w:rsidRPr="00791935">
        <w:rPr>
          <w:rFonts w:ascii="Tahoma" w:eastAsia="Times New Roman" w:hAnsi="Tahoma" w:cs="Tahoma"/>
          <w:lang w:eastAsia="es-ES"/>
        </w:rPr>
        <w:t>Mediante el Decreto No. 04</w:t>
      </w:r>
      <w:r>
        <w:rPr>
          <w:rFonts w:ascii="Tahoma" w:eastAsia="Times New Roman" w:hAnsi="Tahoma" w:cs="Tahoma"/>
          <w:lang w:eastAsia="es-ES"/>
        </w:rPr>
        <w:t xml:space="preserve">3 </w:t>
      </w:r>
      <w:r w:rsidRPr="00791935">
        <w:rPr>
          <w:rFonts w:ascii="Tahoma" w:eastAsia="Times New Roman" w:hAnsi="Tahoma" w:cs="Tahoma"/>
          <w:lang w:eastAsia="es-ES"/>
        </w:rPr>
        <w:t xml:space="preserve">del </w:t>
      </w:r>
      <w:r>
        <w:rPr>
          <w:rFonts w:ascii="Tahoma" w:eastAsia="Times New Roman" w:hAnsi="Tahoma" w:cs="Tahoma"/>
          <w:lang w:eastAsia="es-ES"/>
        </w:rPr>
        <w:t>19 de marzo</w:t>
      </w:r>
      <w:r w:rsidRPr="00791935">
        <w:rPr>
          <w:rFonts w:ascii="Tahoma" w:eastAsia="Times New Roman" w:hAnsi="Tahoma" w:cs="Tahoma"/>
          <w:lang w:eastAsia="es-ES"/>
        </w:rPr>
        <w:t xml:space="preserve"> de 2020,</w:t>
      </w:r>
      <w:r w:rsidRPr="00791935">
        <w:rPr>
          <w:rFonts w:ascii="Tahoma" w:eastAsia="Times New Roman" w:hAnsi="Tahoma" w:cs="Tahoma"/>
          <w:i/>
          <w:iCs/>
          <w:lang w:eastAsia="es-ES"/>
        </w:rPr>
        <w:t xml:space="preserve"> </w:t>
      </w:r>
      <w:r w:rsidRPr="00791935">
        <w:rPr>
          <w:rFonts w:ascii="Tahoma" w:eastAsia="Times New Roman" w:hAnsi="Tahoma" w:cs="Tahoma"/>
          <w:lang w:eastAsia="es-ES"/>
        </w:rPr>
        <w:t xml:space="preserve">el </w:t>
      </w:r>
      <w:proofErr w:type="gramStart"/>
      <w:r w:rsidRPr="00791935">
        <w:rPr>
          <w:rFonts w:ascii="Tahoma" w:eastAsia="Times New Roman" w:hAnsi="Tahoma" w:cs="Tahoma"/>
          <w:lang w:eastAsia="es-ES"/>
        </w:rPr>
        <w:t>Alcalde</w:t>
      </w:r>
      <w:proofErr w:type="gramEnd"/>
      <w:r w:rsidRPr="00791935">
        <w:rPr>
          <w:rFonts w:ascii="Tahoma" w:eastAsia="Times New Roman" w:hAnsi="Tahoma" w:cs="Tahoma"/>
          <w:lang w:eastAsia="es-ES"/>
        </w:rPr>
        <w:t xml:space="preserve"> del Municipio de </w:t>
      </w:r>
      <w:r>
        <w:rPr>
          <w:rFonts w:ascii="Tahoma" w:eastAsia="Times New Roman" w:hAnsi="Tahoma" w:cs="Tahoma"/>
          <w:lang w:eastAsia="es-ES"/>
        </w:rPr>
        <w:t>Ginebra</w:t>
      </w:r>
      <w:r w:rsidRPr="00791935">
        <w:rPr>
          <w:rFonts w:ascii="Tahoma" w:eastAsia="Times New Roman" w:hAnsi="Tahoma" w:cs="Tahoma"/>
          <w:lang w:eastAsia="es-ES"/>
        </w:rPr>
        <w:t xml:space="preserve">, </w:t>
      </w:r>
      <w:r>
        <w:rPr>
          <w:rFonts w:ascii="Tahoma" w:hAnsi="Tahoma" w:cs="Tahoma"/>
        </w:rPr>
        <w:t>adoptó las siguientes medidas de orden público:</w:t>
      </w:r>
    </w:p>
    <w:p w14:paraId="638590DE" w14:textId="77777777" w:rsidR="0061614E" w:rsidRDefault="0061614E" w:rsidP="0061614E">
      <w:pPr>
        <w:overflowPunct w:val="0"/>
        <w:autoSpaceDE w:val="0"/>
        <w:autoSpaceDN w:val="0"/>
        <w:adjustRightInd w:val="0"/>
        <w:spacing w:after="0" w:line="360" w:lineRule="auto"/>
        <w:jc w:val="both"/>
        <w:textAlignment w:val="baseline"/>
        <w:rPr>
          <w:rFonts w:ascii="Tahoma" w:hAnsi="Tahoma" w:cs="Tahoma"/>
        </w:rPr>
      </w:pPr>
    </w:p>
    <w:p w14:paraId="1613887E" w14:textId="77777777" w:rsidR="0061614E" w:rsidRPr="003948AD" w:rsidRDefault="0061614E" w:rsidP="003948AD">
      <w:pPr>
        <w:overflowPunct w:val="0"/>
        <w:autoSpaceDE w:val="0"/>
        <w:autoSpaceDN w:val="0"/>
        <w:adjustRightInd w:val="0"/>
        <w:spacing w:after="0" w:line="276" w:lineRule="auto"/>
        <w:ind w:left="360"/>
        <w:jc w:val="both"/>
        <w:textAlignment w:val="baseline"/>
        <w:rPr>
          <w:rFonts w:ascii="Tahoma" w:hAnsi="Tahoma" w:cs="Tahoma"/>
          <w:i/>
          <w:iCs/>
        </w:rPr>
      </w:pPr>
      <w:r w:rsidRPr="003948AD">
        <w:rPr>
          <w:rFonts w:ascii="Tahoma" w:hAnsi="Tahoma" w:cs="Tahoma"/>
          <w:i/>
          <w:iCs/>
        </w:rPr>
        <w:t>“ARTICULO 1. Medidas de protección frente al coronavirus COVID-19</w:t>
      </w:r>
      <w:r w:rsidR="00B63D71" w:rsidRPr="003948AD">
        <w:rPr>
          <w:rFonts w:ascii="Tahoma" w:hAnsi="Tahoma" w:cs="Tahoma"/>
          <w:i/>
          <w:iCs/>
        </w:rPr>
        <w:t>. Adoptar las siguientes medidas sanitarias</w:t>
      </w:r>
      <w:r w:rsidR="003948AD">
        <w:rPr>
          <w:rFonts w:ascii="Tahoma" w:hAnsi="Tahoma" w:cs="Tahoma"/>
          <w:i/>
          <w:iCs/>
        </w:rPr>
        <w:t xml:space="preserve"> </w:t>
      </w:r>
      <w:r w:rsidR="00B63D71" w:rsidRPr="003948AD">
        <w:rPr>
          <w:rFonts w:ascii="Tahoma" w:hAnsi="Tahoma" w:cs="Tahoma"/>
          <w:i/>
          <w:iCs/>
        </w:rPr>
        <w:t xml:space="preserve">y acciones </w:t>
      </w:r>
      <w:r w:rsidR="003948AD" w:rsidRPr="003948AD">
        <w:rPr>
          <w:rFonts w:ascii="Tahoma" w:hAnsi="Tahoma" w:cs="Tahoma"/>
          <w:i/>
          <w:iCs/>
        </w:rPr>
        <w:t>transitorias</w:t>
      </w:r>
      <w:r w:rsidR="00B63D71" w:rsidRPr="003948AD">
        <w:rPr>
          <w:rFonts w:ascii="Tahoma" w:hAnsi="Tahoma" w:cs="Tahoma"/>
          <w:i/>
          <w:iCs/>
        </w:rPr>
        <w:t xml:space="preserve"> de policía para la protección, mitigación y control de la pandemia COVID-19 en el Departamento del Valle del Cauca:</w:t>
      </w:r>
    </w:p>
    <w:p w14:paraId="0667F636" w14:textId="77777777" w:rsidR="00B63D71" w:rsidRPr="003948AD" w:rsidRDefault="00B63D71" w:rsidP="003948AD">
      <w:pPr>
        <w:overflowPunct w:val="0"/>
        <w:autoSpaceDE w:val="0"/>
        <w:autoSpaceDN w:val="0"/>
        <w:adjustRightInd w:val="0"/>
        <w:spacing w:after="0" w:line="276" w:lineRule="auto"/>
        <w:ind w:left="360"/>
        <w:jc w:val="both"/>
        <w:textAlignment w:val="baseline"/>
        <w:rPr>
          <w:rFonts w:ascii="Tahoma" w:hAnsi="Tahoma" w:cs="Tahoma"/>
          <w:i/>
          <w:iCs/>
        </w:rPr>
      </w:pPr>
    </w:p>
    <w:p w14:paraId="5D5D1E14" w14:textId="77777777" w:rsidR="00B63D71" w:rsidRPr="003948AD" w:rsidRDefault="00B63D71"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t>Las empresas y espacios lab</w:t>
      </w:r>
      <w:r w:rsidR="003948AD">
        <w:rPr>
          <w:rFonts w:ascii="Tahoma" w:hAnsi="Tahoma" w:cs="Tahoma"/>
          <w:i/>
          <w:iCs/>
        </w:rPr>
        <w:t>orales</w:t>
      </w:r>
      <w:r w:rsidRPr="003948AD">
        <w:rPr>
          <w:rFonts w:ascii="Tahoma" w:hAnsi="Tahoma" w:cs="Tahoma"/>
          <w:i/>
          <w:iCs/>
        </w:rPr>
        <w:t xml:space="preserve"> adoptaran las medidas necesarias para org</w:t>
      </w:r>
      <w:r w:rsidR="003948AD">
        <w:rPr>
          <w:rFonts w:ascii="Tahoma" w:hAnsi="Tahoma" w:cs="Tahoma"/>
          <w:i/>
          <w:iCs/>
        </w:rPr>
        <w:t>anizar</w:t>
      </w:r>
      <w:r w:rsidRPr="003948AD">
        <w:rPr>
          <w:rFonts w:ascii="Tahoma" w:hAnsi="Tahoma" w:cs="Tahoma"/>
          <w:i/>
          <w:iCs/>
        </w:rPr>
        <w:t xml:space="preserve"> el trabajo en casa de</w:t>
      </w:r>
      <w:r w:rsidR="003948AD">
        <w:rPr>
          <w:rFonts w:ascii="Tahoma" w:hAnsi="Tahoma" w:cs="Tahoma"/>
          <w:i/>
          <w:iCs/>
        </w:rPr>
        <w:t xml:space="preserve"> los </w:t>
      </w:r>
      <w:r w:rsidR="003948AD" w:rsidRPr="003948AD">
        <w:rPr>
          <w:rFonts w:ascii="Tahoma" w:hAnsi="Tahoma" w:cs="Tahoma"/>
          <w:i/>
          <w:iCs/>
        </w:rPr>
        <w:t>empleados</w:t>
      </w:r>
      <w:r w:rsidRPr="003948AD">
        <w:rPr>
          <w:rFonts w:ascii="Tahoma" w:hAnsi="Tahoma" w:cs="Tahoma"/>
          <w:i/>
          <w:iCs/>
        </w:rPr>
        <w:t xml:space="preserve"> que le sea posible.</w:t>
      </w:r>
    </w:p>
    <w:p w14:paraId="5857C266" w14:textId="77777777" w:rsidR="00B63D71" w:rsidRPr="003948AD" w:rsidRDefault="00B63D71"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t xml:space="preserve">Para los empelados y </w:t>
      </w:r>
      <w:r w:rsidR="003948AD" w:rsidRPr="003948AD">
        <w:rPr>
          <w:rFonts w:ascii="Tahoma" w:hAnsi="Tahoma" w:cs="Tahoma"/>
          <w:i/>
          <w:iCs/>
        </w:rPr>
        <w:t>trabajadores</w:t>
      </w:r>
      <w:r w:rsidRPr="003948AD">
        <w:rPr>
          <w:rFonts w:ascii="Tahoma" w:hAnsi="Tahoma" w:cs="Tahoma"/>
          <w:i/>
          <w:iCs/>
        </w:rPr>
        <w:t xml:space="preserve"> que sea indispensable que asistan al lugar de trabajo deben organizar al menos dos turnos de entrada y </w:t>
      </w:r>
      <w:r w:rsidR="003948AD" w:rsidRPr="003948AD">
        <w:rPr>
          <w:rFonts w:ascii="Tahoma" w:hAnsi="Tahoma" w:cs="Tahoma"/>
          <w:i/>
          <w:iCs/>
        </w:rPr>
        <w:t>salida</w:t>
      </w:r>
      <w:r w:rsidRPr="003948AD">
        <w:rPr>
          <w:rFonts w:ascii="Tahoma" w:hAnsi="Tahoma" w:cs="Tahoma"/>
          <w:i/>
          <w:iCs/>
        </w:rPr>
        <w:t xml:space="preserve"> a lo largo</w:t>
      </w:r>
      <w:r w:rsidR="003948AD">
        <w:rPr>
          <w:rFonts w:ascii="Tahoma" w:hAnsi="Tahoma" w:cs="Tahoma"/>
          <w:i/>
          <w:iCs/>
        </w:rPr>
        <w:t xml:space="preserve"> </w:t>
      </w:r>
      <w:r w:rsidRPr="003948AD">
        <w:rPr>
          <w:rFonts w:ascii="Tahoma" w:hAnsi="Tahoma" w:cs="Tahoma"/>
          <w:i/>
          <w:iCs/>
        </w:rPr>
        <w:t xml:space="preserve">del </w:t>
      </w:r>
      <w:r w:rsidR="003948AD" w:rsidRPr="003948AD">
        <w:rPr>
          <w:rFonts w:ascii="Tahoma" w:hAnsi="Tahoma" w:cs="Tahoma"/>
          <w:i/>
          <w:iCs/>
        </w:rPr>
        <w:t>día</w:t>
      </w:r>
      <w:r w:rsidRPr="003948AD">
        <w:rPr>
          <w:rFonts w:ascii="Tahoma" w:hAnsi="Tahoma" w:cs="Tahoma"/>
          <w:i/>
          <w:iCs/>
        </w:rPr>
        <w:t xml:space="preserve"> laboral, con el fin de descongestionar el tra</w:t>
      </w:r>
      <w:r w:rsidR="003948AD">
        <w:rPr>
          <w:rFonts w:ascii="Tahoma" w:hAnsi="Tahoma" w:cs="Tahoma"/>
          <w:i/>
          <w:iCs/>
        </w:rPr>
        <w:t>n</w:t>
      </w:r>
      <w:r w:rsidRPr="003948AD">
        <w:rPr>
          <w:rFonts w:ascii="Tahoma" w:hAnsi="Tahoma" w:cs="Tahoma"/>
          <w:i/>
          <w:iCs/>
        </w:rPr>
        <w:t xml:space="preserve">sporte </w:t>
      </w:r>
      <w:r w:rsidR="003948AD" w:rsidRPr="003948AD">
        <w:rPr>
          <w:rFonts w:ascii="Tahoma" w:hAnsi="Tahoma" w:cs="Tahoma"/>
          <w:i/>
          <w:iCs/>
        </w:rPr>
        <w:t>público</w:t>
      </w:r>
      <w:r w:rsidRPr="003948AD">
        <w:rPr>
          <w:rFonts w:ascii="Tahoma" w:hAnsi="Tahoma" w:cs="Tahoma"/>
          <w:i/>
          <w:iCs/>
        </w:rPr>
        <w:t>.</w:t>
      </w:r>
    </w:p>
    <w:p w14:paraId="39C9BACA" w14:textId="77777777" w:rsidR="00B63D71" w:rsidRPr="003948AD" w:rsidRDefault="00B63D71"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t xml:space="preserve">Suspender la realización de </w:t>
      </w:r>
      <w:r w:rsidR="003948AD" w:rsidRPr="003948AD">
        <w:rPr>
          <w:rFonts w:ascii="Tahoma" w:hAnsi="Tahoma" w:cs="Tahoma"/>
          <w:i/>
          <w:iCs/>
        </w:rPr>
        <w:t>concentraciones</w:t>
      </w:r>
      <w:r w:rsidRPr="003948AD">
        <w:rPr>
          <w:rFonts w:ascii="Tahoma" w:hAnsi="Tahoma" w:cs="Tahoma"/>
          <w:i/>
          <w:iCs/>
        </w:rPr>
        <w:t xml:space="preserve">, aglomeraciones manifestaciones y evento de </w:t>
      </w:r>
      <w:r w:rsidR="003948AD">
        <w:rPr>
          <w:rFonts w:ascii="Tahoma" w:hAnsi="Tahoma" w:cs="Tahoma"/>
          <w:i/>
          <w:iCs/>
        </w:rPr>
        <w:t>a</w:t>
      </w:r>
      <w:r w:rsidRPr="003948AD">
        <w:rPr>
          <w:rFonts w:ascii="Tahoma" w:hAnsi="Tahoma" w:cs="Tahoma"/>
          <w:i/>
          <w:iCs/>
        </w:rPr>
        <w:t xml:space="preserve">fluencia en sitios </w:t>
      </w:r>
      <w:r w:rsidR="003948AD" w:rsidRPr="003948AD">
        <w:rPr>
          <w:rFonts w:ascii="Tahoma" w:hAnsi="Tahoma" w:cs="Tahoma"/>
          <w:i/>
          <w:iCs/>
        </w:rPr>
        <w:t>públicos</w:t>
      </w:r>
      <w:r w:rsidRPr="003948AD">
        <w:rPr>
          <w:rFonts w:ascii="Tahoma" w:hAnsi="Tahoma" w:cs="Tahoma"/>
          <w:i/>
          <w:iCs/>
        </w:rPr>
        <w:t xml:space="preserve"> o </w:t>
      </w:r>
      <w:r w:rsidR="003948AD" w:rsidRPr="003948AD">
        <w:rPr>
          <w:rFonts w:ascii="Tahoma" w:hAnsi="Tahoma" w:cs="Tahoma"/>
          <w:i/>
          <w:iCs/>
        </w:rPr>
        <w:t>privados</w:t>
      </w:r>
      <w:r w:rsidRPr="003948AD">
        <w:rPr>
          <w:rFonts w:ascii="Tahoma" w:hAnsi="Tahoma" w:cs="Tahoma"/>
          <w:i/>
          <w:iCs/>
        </w:rPr>
        <w:t xml:space="preserve"> de</w:t>
      </w:r>
      <w:r w:rsidR="003948AD">
        <w:rPr>
          <w:rFonts w:ascii="Tahoma" w:hAnsi="Tahoma" w:cs="Tahoma"/>
          <w:i/>
          <w:iCs/>
        </w:rPr>
        <w:t xml:space="preserve"> </w:t>
      </w:r>
      <w:r w:rsidR="003948AD" w:rsidRPr="003948AD">
        <w:rPr>
          <w:rFonts w:ascii="Tahoma" w:hAnsi="Tahoma" w:cs="Tahoma"/>
          <w:i/>
          <w:iCs/>
        </w:rPr>
        <w:t>cualquier</w:t>
      </w:r>
      <w:r w:rsidRPr="003948AD">
        <w:rPr>
          <w:rFonts w:ascii="Tahoma" w:hAnsi="Tahoma" w:cs="Tahoma"/>
          <w:i/>
          <w:iCs/>
        </w:rPr>
        <w:t xml:space="preserve"> tipo… que conlleve a</w:t>
      </w:r>
      <w:r w:rsidR="003948AD">
        <w:rPr>
          <w:rFonts w:ascii="Tahoma" w:hAnsi="Tahoma" w:cs="Tahoma"/>
          <w:i/>
          <w:iCs/>
        </w:rPr>
        <w:t xml:space="preserve"> </w:t>
      </w:r>
      <w:r w:rsidRPr="003948AD">
        <w:rPr>
          <w:rFonts w:ascii="Tahoma" w:hAnsi="Tahoma" w:cs="Tahoma"/>
          <w:i/>
          <w:iCs/>
        </w:rPr>
        <w:t xml:space="preserve">la </w:t>
      </w:r>
      <w:r w:rsidR="003948AD" w:rsidRPr="003948AD">
        <w:rPr>
          <w:rFonts w:ascii="Tahoma" w:hAnsi="Tahoma" w:cs="Tahoma"/>
          <w:i/>
          <w:iCs/>
        </w:rPr>
        <w:t>concentración</w:t>
      </w:r>
      <w:r w:rsidRPr="003948AD">
        <w:rPr>
          <w:rFonts w:ascii="Tahoma" w:hAnsi="Tahoma" w:cs="Tahoma"/>
          <w:i/>
          <w:iCs/>
        </w:rPr>
        <w:t xml:space="preserve"> </w:t>
      </w:r>
      <w:r w:rsidR="003948AD">
        <w:rPr>
          <w:rFonts w:ascii="Tahoma" w:hAnsi="Tahoma" w:cs="Tahoma"/>
          <w:i/>
          <w:iCs/>
        </w:rPr>
        <w:t>d</w:t>
      </w:r>
      <w:r w:rsidRPr="003948AD">
        <w:rPr>
          <w:rFonts w:ascii="Tahoma" w:hAnsi="Tahoma" w:cs="Tahoma"/>
          <w:i/>
          <w:iCs/>
        </w:rPr>
        <w:t xml:space="preserve">e </w:t>
      </w:r>
      <w:r w:rsidR="003948AD" w:rsidRPr="003948AD">
        <w:rPr>
          <w:rFonts w:ascii="Tahoma" w:hAnsi="Tahoma" w:cs="Tahoma"/>
          <w:i/>
          <w:iCs/>
        </w:rPr>
        <w:t>más</w:t>
      </w:r>
      <w:r w:rsidRPr="003948AD">
        <w:rPr>
          <w:rFonts w:ascii="Tahoma" w:hAnsi="Tahoma" w:cs="Tahoma"/>
          <w:i/>
          <w:iCs/>
        </w:rPr>
        <w:t xml:space="preserve"> de 10 </w:t>
      </w:r>
      <w:r w:rsidR="003948AD" w:rsidRPr="003948AD">
        <w:rPr>
          <w:rFonts w:ascii="Tahoma" w:hAnsi="Tahoma" w:cs="Tahoma"/>
          <w:i/>
          <w:iCs/>
        </w:rPr>
        <w:t>personas</w:t>
      </w:r>
      <w:r w:rsidRPr="003948AD">
        <w:rPr>
          <w:rFonts w:ascii="Tahoma" w:hAnsi="Tahoma" w:cs="Tahoma"/>
          <w:i/>
          <w:iCs/>
        </w:rPr>
        <w:t>…</w:t>
      </w:r>
    </w:p>
    <w:p w14:paraId="0B0FBB44" w14:textId="77777777" w:rsidR="00B63D71" w:rsidRPr="003948AD" w:rsidRDefault="00B63D71"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t xml:space="preserve">Evitar el acaparamiento, </w:t>
      </w:r>
      <w:proofErr w:type="gramStart"/>
      <w:r w:rsidRPr="003948AD">
        <w:rPr>
          <w:rFonts w:ascii="Tahoma" w:hAnsi="Tahoma" w:cs="Tahoma"/>
          <w:i/>
          <w:iCs/>
        </w:rPr>
        <w:t>o</w:t>
      </w:r>
      <w:proofErr w:type="gramEnd"/>
      <w:r w:rsidRPr="003948AD">
        <w:rPr>
          <w:rFonts w:ascii="Tahoma" w:hAnsi="Tahoma" w:cs="Tahoma"/>
          <w:i/>
          <w:iCs/>
        </w:rPr>
        <w:t xml:space="preserve"> de </w:t>
      </w:r>
      <w:r w:rsidR="003948AD" w:rsidRPr="003948AD">
        <w:rPr>
          <w:rFonts w:ascii="Tahoma" w:hAnsi="Tahoma" w:cs="Tahoma"/>
          <w:i/>
          <w:iCs/>
        </w:rPr>
        <w:t>cualquier</w:t>
      </w:r>
      <w:r w:rsidRPr="003948AD">
        <w:rPr>
          <w:rFonts w:ascii="Tahoma" w:hAnsi="Tahoma" w:cs="Tahoma"/>
          <w:i/>
          <w:iCs/>
        </w:rPr>
        <w:t xml:space="preserve"> manera, </w:t>
      </w:r>
      <w:r w:rsidR="003948AD" w:rsidRPr="003948AD">
        <w:rPr>
          <w:rFonts w:ascii="Tahoma" w:hAnsi="Tahoma" w:cs="Tahoma"/>
          <w:i/>
          <w:iCs/>
        </w:rPr>
        <w:t>sustraer</w:t>
      </w:r>
      <w:r w:rsidRPr="003948AD">
        <w:rPr>
          <w:rFonts w:ascii="Tahoma" w:hAnsi="Tahoma" w:cs="Tahoma"/>
          <w:i/>
          <w:iCs/>
        </w:rPr>
        <w:t xml:space="preserve"> del </w:t>
      </w:r>
      <w:r w:rsidR="003948AD">
        <w:rPr>
          <w:rFonts w:ascii="Tahoma" w:hAnsi="Tahoma" w:cs="Tahoma"/>
          <w:i/>
          <w:iCs/>
        </w:rPr>
        <w:t>c</w:t>
      </w:r>
      <w:r w:rsidRPr="003948AD">
        <w:rPr>
          <w:rFonts w:ascii="Tahoma" w:hAnsi="Tahoma" w:cs="Tahoma"/>
          <w:i/>
          <w:iCs/>
        </w:rPr>
        <w:t xml:space="preserve">omercio </w:t>
      </w:r>
      <w:r w:rsidR="003948AD" w:rsidRPr="003948AD">
        <w:rPr>
          <w:rFonts w:ascii="Tahoma" w:hAnsi="Tahoma" w:cs="Tahoma"/>
          <w:i/>
          <w:iCs/>
        </w:rPr>
        <w:t>artículo</w:t>
      </w:r>
      <w:r w:rsidRPr="003948AD">
        <w:rPr>
          <w:rFonts w:ascii="Tahoma" w:hAnsi="Tahoma" w:cs="Tahoma"/>
          <w:i/>
          <w:iCs/>
        </w:rPr>
        <w:t xml:space="preserve"> o producto considerado de primera necesi</w:t>
      </w:r>
      <w:r w:rsidR="003948AD">
        <w:rPr>
          <w:rFonts w:ascii="Tahoma" w:hAnsi="Tahoma" w:cs="Tahoma"/>
          <w:i/>
          <w:iCs/>
        </w:rPr>
        <w:t>dad.</w:t>
      </w:r>
    </w:p>
    <w:p w14:paraId="758FD80C" w14:textId="77777777" w:rsidR="00B63D71" w:rsidRPr="003948AD" w:rsidRDefault="00B63D71"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t xml:space="preserve">Conminar a los </w:t>
      </w:r>
      <w:r w:rsidR="003948AD" w:rsidRPr="003948AD">
        <w:rPr>
          <w:rFonts w:ascii="Tahoma" w:hAnsi="Tahoma" w:cs="Tahoma"/>
          <w:i/>
          <w:iCs/>
        </w:rPr>
        <w:t>supermercados</w:t>
      </w:r>
      <w:r w:rsidRPr="003948AD">
        <w:rPr>
          <w:rFonts w:ascii="Tahoma" w:hAnsi="Tahoma" w:cs="Tahoma"/>
          <w:i/>
          <w:iCs/>
        </w:rPr>
        <w:t xml:space="preserve"> para que prohíban el ingreso de menores de edad y </w:t>
      </w:r>
      <w:r w:rsidR="00913270" w:rsidRPr="003948AD">
        <w:rPr>
          <w:rFonts w:ascii="Tahoma" w:hAnsi="Tahoma" w:cs="Tahoma"/>
          <w:i/>
          <w:iCs/>
        </w:rPr>
        <w:t>adultos</w:t>
      </w:r>
      <w:r w:rsidRPr="003948AD">
        <w:rPr>
          <w:rFonts w:ascii="Tahoma" w:hAnsi="Tahoma" w:cs="Tahoma"/>
          <w:i/>
          <w:iCs/>
        </w:rPr>
        <w:t xml:space="preserve"> mayores dura</w:t>
      </w:r>
      <w:r w:rsidR="00913270">
        <w:rPr>
          <w:rFonts w:ascii="Tahoma" w:hAnsi="Tahoma" w:cs="Tahoma"/>
          <w:i/>
          <w:iCs/>
        </w:rPr>
        <w:t>nte las</w:t>
      </w:r>
      <w:r w:rsidRPr="003948AD">
        <w:rPr>
          <w:rFonts w:ascii="Tahoma" w:hAnsi="Tahoma" w:cs="Tahoma"/>
          <w:i/>
          <w:iCs/>
        </w:rPr>
        <w:t xml:space="preserve"> 24 horas del </w:t>
      </w:r>
      <w:r w:rsidR="00913270" w:rsidRPr="003948AD">
        <w:rPr>
          <w:rFonts w:ascii="Tahoma" w:hAnsi="Tahoma" w:cs="Tahoma"/>
          <w:i/>
          <w:iCs/>
        </w:rPr>
        <w:t>día</w:t>
      </w:r>
      <w:r w:rsidRPr="003948AD">
        <w:rPr>
          <w:rFonts w:ascii="Tahoma" w:hAnsi="Tahoma" w:cs="Tahoma"/>
          <w:i/>
          <w:iCs/>
        </w:rPr>
        <w:t>.</w:t>
      </w:r>
    </w:p>
    <w:p w14:paraId="2A6034FA" w14:textId="77777777" w:rsidR="00B63D71" w:rsidRPr="003948AD" w:rsidRDefault="00B63D71"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t xml:space="preserve">Promover </w:t>
      </w:r>
      <w:r w:rsidR="00913270">
        <w:rPr>
          <w:rFonts w:ascii="Tahoma" w:hAnsi="Tahoma" w:cs="Tahoma"/>
          <w:i/>
          <w:iCs/>
        </w:rPr>
        <w:t>el</w:t>
      </w:r>
      <w:r w:rsidRPr="003948AD">
        <w:rPr>
          <w:rFonts w:ascii="Tahoma" w:hAnsi="Tahoma" w:cs="Tahoma"/>
          <w:i/>
          <w:iCs/>
        </w:rPr>
        <w:t xml:space="preserve"> trabajo </w:t>
      </w:r>
      <w:r w:rsidR="00913270" w:rsidRPr="003948AD">
        <w:rPr>
          <w:rFonts w:ascii="Tahoma" w:hAnsi="Tahoma" w:cs="Tahoma"/>
          <w:i/>
          <w:iCs/>
        </w:rPr>
        <w:t>flexible</w:t>
      </w:r>
      <w:r w:rsidRPr="003948AD">
        <w:rPr>
          <w:rFonts w:ascii="Tahoma" w:hAnsi="Tahoma" w:cs="Tahoma"/>
          <w:i/>
          <w:iCs/>
        </w:rPr>
        <w:t xml:space="preserve"> y virtual conforme a los </w:t>
      </w:r>
      <w:r w:rsidR="00913270" w:rsidRPr="003948AD">
        <w:rPr>
          <w:rFonts w:ascii="Tahoma" w:hAnsi="Tahoma" w:cs="Tahoma"/>
          <w:i/>
          <w:iCs/>
        </w:rPr>
        <w:t>lineamientos</w:t>
      </w:r>
      <w:r w:rsidRPr="003948AD">
        <w:rPr>
          <w:rFonts w:ascii="Tahoma" w:hAnsi="Tahoma" w:cs="Tahoma"/>
          <w:i/>
          <w:iCs/>
        </w:rPr>
        <w:t xml:space="preserve"> que emita </w:t>
      </w:r>
      <w:r w:rsidR="00913270">
        <w:rPr>
          <w:rFonts w:ascii="Tahoma" w:hAnsi="Tahoma" w:cs="Tahoma"/>
          <w:i/>
          <w:iCs/>
        </w:rPr>
        <w:t>el</w:t>
      </w:r>
      <w:r w:rsidRPr="003948AD">
        <w:rPr>
          <w:rFonts w:ascii="Tahoma" w:hAnsi="Tahoma" w:cs="Tahoma"/>
          <w:i/>
          <w:iCs/>
        </w:rPr>
        <w:t xml:space="preserve"> </w:t>
      </w:r>
      <w:r w:rsidR="00913270" w:rsidRPr="003948AD">
        <w:rPr>
          <w:rFonts w:ascii="Tahoma" w:hAnsi="Tahoma" w:cs="Tahoma"/>
          <w:i/>
          <w:iCs/>
        </w:rPr>
        <w:t>Gobierno</w:t>
      </w:r>
      <w:r w:rsidRPr="003948AD">
        <w:rPr>
          <w:rFonts w:ascii="Tahoma" w:hAnsi="Tahoma" w:cs="Tahoma"/>
          <w:i/>
          <w:iCs/>
        </w:rPr>
        <w:t xml:space="preserve"> Nacional.</w:t>
      </w:r>
    </w:p>
    <w:p w14:paraId="47DD34F5" w14:textId="77777777" w:rsidR="008C1BD3" w:rsidRPr="003948AD" w:rsidRDefault="00B63D71"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t>Co</w:t>
      </w:r>
      <w:r w:rsidR="00913270">
        <w:rPr>
          <w:rFonts w:ascii="Tahoma" w:hAnsi="Tahoma" w:cs="Tahoma"/>
          <w:i/>
          <w:iCs/>
        </w:rPr>
        <w:t>nminar</w:t>
      </w:r>
      <w:r w:rsidRPr="003948AD">
        <w:rPr>
          <w:rFonts w:ascii="Tahoma" w:hAnsi="Tahoma" w:cs="Tahoma"/>
          <w:i/>
          <w:iCs/>
        </w:rPr>
        <w:t xml:space="preserve"> a</w:t>
      </w:r>
      <w:r w:rsidR="00913270">
        <w:rPr>
          <w:rFonts w:ascii="Tahoma" w:hAnsi="Tahoma" w:cs="Tahoma"/>
          <w:i/>
          <w:iCs/>
        </w:rPr>
        <w:t xml:space="preserve"> </w:t>
      </w:r>
      <w:r w:rsidRPr="003948AD">
        <w:rPr>
          <w:rFonts w:ascii="Tahoma" w:hAnsi="Tahoma" w:cs="Tahoma"/>
          <w:i/>
          <w:iCs/>
        </w:rPr>
        <w:t xml:space="preserve">los funcionarios, contratistas usuarios y </w:t>
      </w:r>
      <w:r w:rsidR="00913270" w:rsidRPr="003948AD">
        <w:rPr>
          <w:rFonts w:ascii="Tahoma" w:hAnsi="Tahoma" w:cs="Tahoma"/>
          <w:i/>
          <w:iCs/>
        </w:rPr>
        <w:t>visitantes</w:t>
      </w:r>
      <w:r w:rsidRPr="003948AD">
        <w:rPr>
          <w:rFonts w:ascii="Tahoma" w:hAnsi="Tahoma" w:cs="Tahoma"/>
          <w:i/>
          <w:iCs/>
        </w:rPr>
        <w:t xml:space="preserve"> a realizar el lavado</w:t>
      </w:r>
      <w:r w:rsidR="00913270">
        <w:rPr>
          <w:rFonts w:ascii="Tahoma" w:hAnsi="Tahoma" w:cs="Tahoma"/>
          <w:i/>
          <w:iCs/>
        </w:rPr>
        <w:t xml:space="preserve"> </w:t>
      </w:r>
      <w:r w:rsidRPr="003948AD">
        <w:rPr>
          <w:rFonts w:ascii="Tahoma" w:hAnsi="Tahoma" w:cs="Tahoma"/>
          <w:i/>
          <w:iCs/>
        </w:rPr>
        <w:t xml:space="preserve">de manos </w:t>
      </w:r>
      <w:r w:rsidR="008C1BD3" w:rsidRPr="003948AD">
        <w:rPr>
          <w:rFonts w:ascii="Tahoma" w:hAnsi="Tahoma" w:cs="Tahoma"/>
          <w:i/>
          <w:iCs/>
        </w:rPr>
        <w:t xml:space="preserve">frecuentemente </w:t>
      </w:r>
      <w:r w:rsidR="00913270" w:rsidRPr="003948AD">
        <w:rPr>
          <w:rFonts w:ascii="Tahoma" w:hAnsi="Tahoma" w:cs="Tahoma"/>
          <w:i/>
          <w:iCs/>
        </w:rPr>
        <w:t>durante</w:t>
      </w:r>
      <w:r w:rsidR="008C1BD3" w:rsidRPr="003948AD">
        <w:rPr>
          <w:rFonts w:ascii="Tahoma" w:hAnsi="Tahoma" w:cs="Tahoma"/>
          <w:i/>
          <w:iCs/>
        </w:rPr>
        <w:t xml:space="preserve"> su permanencia en</w:t>
      </w:r>
      <w:r w:rsidR="00913270">
        <w:rPr>
          <w:rFonts w:ascii="Tahoma" w:hAnsi="Tahoma" w:cs="Tahoma"/>
          <w:i/>
          <w:iCs/>
        </w:rPr>
        <w:t xml:space="preserve"> </w:t>
      </w:r>
      <w:r w:rsidR="008C1BD3" w:rsidRPr="003948AD">
        <w:rPr>
          <w:rFonts w:ascii="Tahoma" w:hAnsi="Tahoma" w:cs="Tahoma"/>
          <w:i/>
          <w:iCs/>
        </w:rPr>
        <w:t xml:space="preserve">las </w:t>
      </w:r>
      <w:r w:rsidR="00913270" w:rsidRPr="003948AD">
        <w:rPr>
          <w:rFonts w:ascii="Tahoma" w:hAnsi="Tahoma" w:cs="Tahoma"/>
          <w:i/>
          <w:iCs/>
        </w:rPr>
        <w:t>instalaciones</w:t>
      </w:r>
      <w:r w:rsidR="008C1BD3" w:rsidRPr="003948AD">
        <w:rPr>
          <w:rFonts w:ascii="Tahoma" w:hAnsi="Tahoma" w:cs="Tahoma"/>
          <w:i/>
          <w:iCs/>
        </w:rPr>
        <w:t xml:space="preserve"> de</w:t>
      </w:r>
      <w:r w:rsidR="00913270">
        <w:rPr>
          <w:rFonts w:ascii="Tahoma" w:hAnsi="Tahoma" w:cs="Tahoma"/>
          <w:i/>
          <w:iCs/>
        </w:rPr>
        <w:t xml:space="preserve"> </w:t>
      </w:r>
      <w:r w:rsidR="008C1BD3" w:rsidRPr="003948AD">
        <w:rPr>
          <w:rFonts w:ascii="Tahoma" w:hAnsi="Tahoma" w:cs="Tahoma"/>
          <w:i/>
          <w:iCs/>
        </w:rPr>
        <w:t>la entidad.</w:t>
      </w:r>
    </w:p>
    <w:p w14:paraId="0C45888D" w14:textId="77777777" w:rsidR="008C1BD3" w:rsidRPr="003948AD" w:rsidRDefault="008C1BD3"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t xml:space="preserve">Desinfectar </w:t>
      </w:r>
      <w:r w:rsidR="00913270" w:rsidRPr="003948AD">
        <w:rPr>
          <w:rFonts w:ascii="Tahoma" w:hAnsi="Tahoma" w:cs="Tahoma"/>
          <w:i/>
          <w:iCs/>
        </w:rPr>
        <w:t>frecuentemente</w:t>
      </w:r>
      <w:r w:rsidRPr="003948AD">
        <w:rPr>
          <w:rFonts w:ascii="Tahoma" w:hAnsi="Tahoma" w:cs="Tahoma"/>
          <w:i/>
          <w:iCs/>
        </w:rPr>
        <w:t xml:space="preserve"> todas las áreas de trabajo y áreas comunes.</w:t>
      </w:r>
    </w:p>
    <w:p w14:paraId="62945220" w14:textId="77777777" w:rsidR="008C1BD3" w:rsidRPr="003948AD" w:rsidRDefault="008C1BD3"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lastRenderedPageBreak/>
        <w:t xml:space="preserve">Los funcionarios o contratistas que </w:t>
      </w:r>
      <w:r w:rsidR="00913270" w:rsidRPr="003948AD">
        <w:rPr>
          <w:rFonts w:ascii="Tahoma" w:hAnsi="Tahoma" w:cs="Tahoma"/>
          <w:i/>
          <w:iCs/>
        </w:rPr>
        <w:t>presentan</w:t>
      </w:r>
      <w:r w:rsidRPr="003948AD">
        <w:rPr>
          <w:rFonts w:ascii="Tahoma" w:hAnsi="Tahoma" w:cs="Tahoma"/>
          <w:i/>
          <w:iCs/>
        </w:rPr>
        <w:t xml:space="preserve"> cuadro o sintomatología de </w:t>
      </w:r>
      <w:r w:rsidR="00913270" w:rsidRPr="003948AD">
        <w:rPr>
          <w:rFonts w:ascii="Tahoma" w:hAnsi="Tahoma" w:cs="Tahoma"/>
          <w:i/>
          <w:iCs/>
        </w:rPr>
        <w:t>enfermedades</w:t>
      </w:r>
      <w:r w:rsidRPr="003948AD">
        <w:rPr>
          <w:rFonts w:ascii="Tahoma" w:hAnsi="Tahoma" w:cs="Tahoma"/>
          <w:i/>
          <w:iCs/>
        </w:rPr>
        <w:t xml:space="preserve"> respiratorios deberá</w:t>
      </w:r>
      <w:r w:rsidR="00913270">
        <w:rPr>
          <w:rFonts w:ascii="Tahoma" w:hAnsi="Tahoma" w:cs="Tahoma"/>
          <w:i/>
          <w:iCs/>
        </w:rPr>
        <w:t>n</w:t>
      </w:r>
      <w:r w:rsidRPr="003948AD">
        <w:rPr>
          <w:rFonts w:ascii="Tahoma" w:hAnsi="Tahoma" w:cs="Tahoma"/>
          <w:i/>
          <w:iCs/>
        </w:rPr>
        <w:t xml:space="preserve"> reportarlo a la Secretaria de Salud </w:t>
      </w:r>
      <w:r w:rsidR="00913270" w:rsidRPr="003948AD">
        <w:rPr>
          <w:rFonts w:ascii="Tahoma" w:hAnsi="Tahoma" w:cs="Tahoma"/>
          <w:i/>
          <w:iCs/>
        </w:rPr>
        <w:t>Municipal</w:t>
      </w:r>
      <w:r w:rsidRPr="003948AD">
        <w:rPr>
          <w:rFonts w:ascii="Tahoma" w:hAnsi="Tahoma" w:cs="Tahoma"/>
          <w:i/>
          <w:iCs/>
        </w:rPr>
        <w:t xml:space="preserve"> …</w:t>
      </w:r>
    </w:p>
    <w:p w14:paraId="6F1F8BB6" w14:textId="77777777" w:rsidR="008C1BD3" w:rsidRPr="003948AD" w:rsidRDefault="008C1BD3"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t xml:space="preserve">Se </w:t>
      </w:r>
      <w:r w:rsidR="00913270" w:rsidRPr="003948AD">
        <w:rPr>
          <w:rFonts w:ascii="Tahoma" w:hAnsi="Tahoma" w:cs="Tahoma"/>
          <w:i/>
          <w:iCs/>
        </w:rPr>
        <w:t>realizarán</w:t>
      </w:r>
      <w:r w:rsidRPr="003948AD">
        <w:rPr>
          <w:rFonts w:ascii="Tahoma" w:hAnsi="Tahoma" w:cs="Tahoma"/>
          <w:i/>
          <w:iCs/>
        </w:rPr>
        <w:t xml:space="preserve"> reuniones presenciales solo en aquellos casos en que sea </w:t>
      </w:r>
      <w:r w:rsidR="00913270" w:rsidRPr="003948AD">
        <w:rPr>
          <w:rFonts w:ascii="Tahoma" w:hAnsi="Tahoma" w:cs="Tahoma"/>
          <w:i/>
          <w:iCs/>
        </w:rPr>
        <w:t>estrictamente</w:t>
      </w:r>
      <w:r w:rsidRPr="003948AD">
        <w:rPr>
          <w:rFonts w:ascii="Tahoma" w:hAnsi="Tahoma" w:cs="Tahoma"/>
          <w:i/>
          <w:iCs/>
        </w:rPr>
        <w:t xml:space="preserve"> necesario. </w:t>
      </w:r>
    </w:p>
    <w:p w14:paraId="283FA926" w14:textId="77777777" w:rsidR="008C1BD3" w:rsidRPr="003948AD" w:rsidRDefault="008C1BD3"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t xml:space="preserve">Se promoverá la atención por canales virtuales a las </w:t>
      </w:r>
      <w:r w:rsidR="00913270" w:rsidRPr="003948AD">
        <w:rPr>
          <w:rFonts w:ascii="Tahoma" w:hAnsi="Tahoma" w:cs="Tahoma"/>
          <w:i/>
          <w:iCs/>
        </w:rPr>
        <w:t>autoridades</w:t>
      </w:r>
      <w:r w:rsidRPr="003948AD">
        <w:rPr>
          <w:rFonts w:ascii="Tahoma" w:hAnsi="Tahoma" w:cs="Tahoma"/>
          <w:i/>
          <w:iCs/>
        </w:rPr>
        <w:t xml:space="preserve"> municipales y al </w:t>
      </w:r>
      <w:r w:rsidR="00913270" w:rsidRPr="003948AD">
        <w:rPr>
          <w:rFonts w:ascii="Tahoma" w:hAnsi="Tahoma" w:cs="Tahoma"/>
          <w:i/>
          <w:iCs/>
        </w:rPr>
        <w:t>público</w:t>
      </w:r>
      <w:r w:rsidRPr="003948AD">
        <w:rPr>
          <w:rFonts w:ascii="Tahoma" w:hAnsi="Tahoma" w:cs="Tahoma"/>
          <w:i/>
          <w:iCs/>
        </w:rPr>
        <w:t xml:space="preserve"> en </w:t>
      </w:r>
      <w:r w:rsidR="00913270" w:rsidRPr="003948AD">
        <w:rPr>
          <w:rFonts w:ascii="Tahoma" w:hAnsi="Tahoma" w:cs="Tahoma"/>
          <w:i/>
          <w:iCs/>
        </w:rPr>
        <w:t>general</w:t>
      </w:r>
      <w:r w:rsidRPr="003948AD">
        <w:rPr>
          <w:rFonts w:ascii="Tahoma" w:hAnsi="Tahoma" w:cs="Tahoma"/>
          <w:i/>
          <w:iCs/>
        </w:rPr>
        <w:t>.</w:t>
      </w:r>
    </w:p>
    <w:p w14:paraId="2D48DD2A" w14:textId="77777777" w:rsidR="008C1BD3" w:rsidRPr="003948AD" w:rsidRDefault="008C1BD3" w:rsidP="003948AD">
      <w:pPr>
        <w:pStyle w:val="Prrafodelista"/>
        <w:numPr>
          <w:ilvl w:val="0"/>
          <w:numId w:val="3"/>
        </w:numPr>
        <w:overflowPunct w:val="0"/>
        <w:autoSpaceDE w:val="0"/>
        <w:autoSpaceDN w:val="0"/>
        <w:adjustRightInd w:val="0"/>
        <w:spacing w:after="0" w:line="276" w:lineRule="auto"/>
        <w:ind w:left="1080"/>
        <w:jc w:val="both"/>
        <w:textAlignment w:val="baseline"/>
        <w:rPr>
          <w:rFonts w:ascii="Tahoma" w:hAnsi="Tahoma" w:cs="Tahoma"/>
          <w:i/>
          <w:iCs/>
        </w:rPr>
      </w:pPr>
      <w:r w:rsidRPr="003948AD">
        <w:rPr>
          <w:rFonts w:ascii="Tahoma" w:hAnsi="Tahoma" w:cs="Tahoma"/>
          <w:i/>
          <w:iCs/>
        </w:rPr>
        <w:t>Acatar y promover todas las medidas de promoción, prevención y autocuidado</w:t>
      </w:r>
      <w:r w:rsidR="00913270">
        <w:rPr>
          <w:rFonts w:ascii="Tahoma" w:hAnsi="Tahoma" w:cs="Tahoma"/>
          <w:i/>
          <w:iCs/>
        </w:rPr>
        <w:t xml:space="preserve"> </w:t>
      </w:r>
      <w:r w:rsidRPr="003948AD">
        <w:rPr>
          <w:rFonts w:ascii="Tahoma" w:hAnsi="Tahoma" w:cs="Tahoma"/>
          <w:i/>
          <w:iCs/>
        </w:rPr>
        <w:t xml:space="preserve">de la salud que establezca el </w:t>
      </w:r>
      <w:r w:rsidR="00913270" w:rsidRPr="003948AD">
        <w:rPr>
          <w:rFonts w:ascii="Tahoma" w:hAnsi="Tahoma" w:cs="Tahoma"/>
          <w:i/>
          <w:iCs/>
        </w:rPr>
        <w:t>Gobierno</w:t>
      </w:r>
      <w:r w:rsidRPr="003948AD">
        <w:rPr>
          <w:rFonts w:ascii="Tahoma" w:hAnsi="Tahoma" w:cs="Tahoma"/>
          <w:i/>
          <w:iCs/>
        </w:rPr>
        <w:t xml:space="preserve"> Naciona</w:t>
      </w:r>
      <w:r w:rsidR="00913270">
        <w:rPr>
          <w:rFonts w:ascii="Tahoma" w:hAnsi="Tahoma" w:cs="Tahoma"/>
          <w:i/>
          <w:iCs/>
        </w:rPr>
        <w:t>l</w:t>
      </w:r>
      <w:r w:rsidRPr="003948AD">
        <w:rPr>
          <w:rFonts w:ascii="Tahoma" w:hAnsi="Tahoma" w:cs="Tahoma"/>
          <w:i/>
          <w:iCs/>
        </w:rPr>
        <w:t xml:space="preserve">, el </w:t>
      </w:r>
      <w:r w:rsidR="00913270" w:rsidRPr="003948AD">
        <w:rPr>
          <w:rFonts w:ascii="Tahoma" w:hAnsi="Tahoma" w:cs="Tahoma"/>
          <w:i/>
          <w:iCs/>
        </w:rPr>
        <w:t>Ministerio</w:t>
      </w:r>
      <w:r w:rsidRPr="003948AD">
        <w:rPr>
          <w:rFonts w:ascii="Tahoma" w:hAnsi="Tahoma" w:cs="Tahoma"/>
          <w:i/>
          <w:iCs/>
        </w:rPr>
        <w:t xml:space="preserve"> </w:t>
      </w:r>
      <w:r w:rsidR="00913270">
        <w:rPr>
          <w:rFonts w:ascii="Tahoma" w:hAnsi="Tahoma" w:cs="Tahoma"/>
          <w:i/>
          <w:iCs/>
        </w:rPr>
        <w:t>d</w:t>
      </w:r>
      <w:r w:rsidRPr="003948AD">
        <w:rPr>
          <w:rFonts w:ascii="Tahoma" w:hAnsi="Tahoma" w:cs="Tahoma"/>
          <w:i/>
          <w:iCs/>
        </w:rPr>
        <w:t xml:space="preserve">e </w:t>
      </w:r>
      <w:proofErr w:type="gramStart"/>
      <w:r w:rsidRPr="003948AD">
        <w:rPr>
          <w:rFonts w:ascii="Tahoma" w:hAnsi="Tahoma" w:cs="Tahoma"/>
          <w:i/>
          <w:iCs/>
        </w:rPr>
        <w:t>Salud</w:t>
      </w:r>
      <w:r w:rsidR="00913270">
        <w:rPr>
          <w:rFonts w:ascii="Tahoma" w:hAnsi="Tahoma" w:cs="Tahoma"/>
          <w:i/>
          <w:iCs/>
        </w:rPr>
        <w:t>,</w:t>
      </w:r>
      <w:r w:rsidRPr="003948AD">
        <w:rPr>
          <w:rFonts w:ascii="Tahoma" w:hAnsi="Tahoma" w:cs="Tahoma"/>
          <w:i/>
          <w:iCs/>
        </w:rPr>
        <w:t xml:space="preserve">  las</w:t>
      </w:r>
      <w:proofErr w:type="gramEnd"/>
      <w:r w:rsidRPr="003948AD">
        <w:rPr>
          <w:rFonts w:ascii="Tahoma" w:hAnsi="Tahoma" w:cs="Tahoma"/>
          <w:i/>
          <w:iCs/>
        </w:rPr>
        <w:t xml:space="preserve"> </w:t>
      </w:r>
      <w:r w:rsidR="00913270" w:rsidRPr="003948AD">
        <w:rPr>
          <w:rFonts w:ascii="Tahoma" w:hAnsi="Tahoma" w:cs="Tahoma"/>
          <w:i/>
          <w:iCs/>
        </w:rPr>
        <w:t>aut</w:t>
      </w:r>
      <w:r w:rsidR="00913270">
        <w:rPr>
          <w:rFonts w:ascii="Tahoma" w:hAnsi="Tahoma" w:cs="Tahoma"/>
          <w:i/>
          <w:iCs/>
        </w:rPr>
        <w:t>oridades</w:t>
      </w:r>
      <w:r w:rsidRPr="003948AD">
        <w:rPr>
          <w:rFonts w:ascii="Tahoma" w:hAnsi="Tahoma" w:cs="Tahoma"/>
          <w:i/>
          <w:iCs/>
        </w:rPr>
        <w:t xml:space="preserve"> sanitarias y </w:t>
      </w:r>
      <w:r w:rsidR="00913270">
        <w:rPr>
          <w:rFonts w:ascii="Tahoma" w:hAnsi="Tahoma" w:cs="Tahoma"/>
          <w:i/>
          <w:iCs/>
        </w:rPr>
        <w:t>las</w:t>
      </w:r>
      <w:r w:rsidRPr="003948AD">
        <w:rPr>
          <w:rFonts w:ascii="Tahoma" w:hAnsi="Tahoma" w:cs="Tahoma"/>
          <w:i/>
          <w:iCs/>
        </w:rPr>
        <w:t xml:space="preserve"> que se definan desde </w:t>
      </w:r>
      <w:r w:rsidR="00913270">
        <w:rPr>
          <w:rFonts w:ascii="Tahoma" w:hAnsi="Tahoma" w:cs="Tahoma"/>
          <w:i/>
          <w:iCs/>
        </w:rPr>
        <w:t xml:space="preserve">el </w:t>
      </w:r>
      <w:r w:rsidRPr="003948AD">
        <w:rPr>
          <w:rFonts w:ascii="Tahoma" w:hAnsi="Tahoma" w:cs="Tahoma"/>
          <w:i/>
          <w:iCs/>
        </w:rPr>
        <w:t>municipio.</w:t>
      </w:r>
    </w:p>
    <w:p w14:paraId="5F595D3D" w14:textId="77777777" w:rsidR="008C1BD3" w:rsidRPr="003948AD" w:rsidRDefault="008C1BD3" w:rsidP="003948AD">
      <w:pPr>
        <w:overflowPunct w:val="0"/>
        <w:autoSpaceDE w:val="0"/>
        <w:autoSpaceDN w:val="0"/>
        <w:adjustRightInd w:val="0"/>
        <w:spacing w:after="0" w:line="276" w:lineRule="auto"/>
        <w:ind w:left="360"/>
        <w:jc w:val="both"/>
        <w:textAlignment w:val="baseline"/>
        <w:rPr>
          <w:rFonts w:ascii="Tahoma" w:hAnsi="Tahoma" w:cs="Tahoma"/>
          <w:i/>
          <w:iCs/>
        </w:rPr>
      </w:pPr>
    </w:p>
    <w:p w14:paraId="025AC3DB" w14:textId="77777777" w:rsidR="00913270" w:rsidRDefault="008C1BD3" w:rsidP="003948AD">
      <w:pPr>
        <w:overflowPunct w:val="0"/>
        <w:autoSpaceDE w:val="0"/>
        <w:autoSpaceDN w:val="0"/>
        <w:adjustRightInd w:val="0"/>
        <w:spacing w:after="0" w:line="276" w:lineRule="auto"/>
        <w:ind w:left="360"/>
        <w:jc w:val="both"/>
        <w:textAlignment w:val="baseline"/>
        <w:rPr>
          <w:rFonts w:ascii="Tahoma" w:hAnsi="Tahoma" w:cs="Tahoma"/>
          <w:i/>
          <w:iCs/>
        </w:rPr>
      </w:pPr>
      <w:r w:rsidRPr="003948AD">
        <w:rPr>
          <w:rFonts w:ascii="Tahoma" w:hAnsi="Tahoma" w:cs="Tahoma"/>
          <w:i/>
          <w:iCs/>
        </w:rPr>
        <w:t xml:space="preserve">ARTICULO 2. Toque de queda. Decretar el toque de queda en todo el </w:t>
      </w:r>
      <w:r w:rsidR="00913270" w:rsidRPr="003948AD">
        <w:rPr>
          <w:rFonts w:ascii="Tahoma" w:hAnsi="Tahoma" w:cs="Tahoma"/>
          <w:i/>
          <w:iCs/>
        </w:rPr>
        <w:t>territorio</w:t>
      </w:r>
      <w:r w:rsidRPr="003948AD">
        <w:rPr>
          <w:rFonts w:ascii="Tahoma" w:hAnsi="Tahoma" w:cs="Tahoma"/>
          <w:i/>
          <w:iCs/>
        </w:rPr>
        <w:t xml:space="preserve"> del </w:t>
      </w:r>
      <w:r w:rsidR="00913270" w:rsidRPr="003948AD">
        <w:rPr>
          <w:rFonts w:ascii="Tahoma" w:hAnsi="Tahoma" w:cs="Tahoma"/>
          <w:i/>
          <w:iCs/>
        </w:rPr>
        <w:t>Municipio</w:t>
      </w:r>
      <w:r w:rsidRPr="003948AD">
        <w:rPr>
          <w:rFonts w:ascii="Tahoma" w:hAnsi="Tahoma" w:cs="Tahoma"/>
          <w:i/>
          <w:iCs/>
        </w:rPr>
        <w:t xml:space="preserve"> de </w:t>
      </w:r>
      <w:r w:rsidR="00913270" w:rsidRPr="003948AD">
        <w:rPr>
          <w:rFonts w:ascii="Tahoma" w:hAnsi="Tahoma" w:cs="Tahoma"/>
          <w:i/>
          <w:iCs/>
        </w:rPr>
        <w:t>Ginebra</w:t>
      </w:r>
      <w:r w:rsidRPr="003948AD">
        <w:rPr>
          <w:rFonts w:ascii="Tahoma" w:hAnsi="Tahoma" w:cs="Tahoma"/>
          <w:i/>
          <w:iCs/>
        </w:rPr>
        <w:t xml:space="preserve"> con las siguientes </w:t>
      </w:r>
      <w:r w:rsidR="00913270" w:rsidRPr="003948AD">
        <w:rPr>
          <w:rFonts w:ascii="Tahoma" w:hAnsi="Tahoma" w:cs="Tahoma"/>
          <w:i/>
          <w:iCs/>
        </w:rPr>
        <w:t>connotaciones</w:t>
      </w:r>
      <w:r w:rsidR="00913270">
        <w:rPr>
          <w:rFonts w:ascii="Tahoma" w:hAnsi="Tahoma" w:cs="Tahoma"/>
          <w:i/>
          <w:iCs/>
        </w:rPr>
        <w:t>:</w:t>
      </w:r>
    </w:p>
    <w:p w14:paraId="6F18621A" w14:textId="77777777" w:rsidR="008C1BD3" w:rsidRPr="003948AD" w:rsidRDefault="008C1BD3" w:rsidP="003948AD">
      <w:pPr>
        <w:overflowPunct w:val="0"/>
        <w:autoSpaceDE w:val="0"/>
        <w:autoSpaceDN w:val="0"/>
        <w:adjustRightInd w:val="0"/>
        <w:spacing w:after="0" w:line="276" w:lineRule="auto"/>
        <w:ind w:left="360"/>
        <w:jc w:val="both"/>
        <w:textAlignment w:val="baseline"/>
        <w:rPr>
          <w:rFonts w:ascii="Tahoma" w:hAnsi="Tahoma" w:cs="Tahoma"/>
          <w:i/>
          <w:iCs/>
        </w:rPr>
      </w:pPr>
      <w:r w:rsidRPr="003948AD">
        <w:rPr>
          <w:rFonts w:ascii="Tahoma" w:hAnsi="Tahoma" w:cs="Tahoma"/>
          <w:i/>
          <w:iCs/>
        </w:rPr>
        <w:br/>
        <w:t>A- … A partir… del 20 de maro de 2020 hasta el 24 d</w:t>
      </w:r>
      <w:r w:rsidR="00913270" w:rsidRPr="003948AD">
        <w:rPr>
          <w:rFonts w:ascii="Tahoma" w:hAnsi="Tahoma" w:cs="Tahoma"/>
          <w:i/>
          <w:iCs/>
        </w:rPr>
        <w:t>e marzo</w:t>
      </w:r>
      <w:r w:rsidRPr="003948AD">
        <w:rPr>
          <w:rFonts w:ascii="Tahoma" w:hAnsi="Tahoma" w:cs="Tahoma"/>
          <w:i/>
          <w:iCs/>
        </w:rPr>
        <w:t xml:space="preserve"> de 2020, con las </w:t>
      </w:r>
      <w:r w:rsidR="00913270" w:rsidRPr="003948AD">
        <w:rPr>
          <w:rFonts w:ascii="Tahoma" w:hAnsi="Tahoma" w:cs="Tahoma"/>
          <w:i/>
          <w:iCs/>
        </w:rPr>
        <w:t>exc</w:t>
      </w:r>
      <w:r w:rsidR="00913270">
        <w:rPr>
          <w:rFonts w:ascii="Tahoma" w:hAnsi="Tahoma" w:cs="Tahoma"/>
          <w:i/>
          <w:iCs/>
        </w:rPr>
        <w:t>e</w:t>
      </w:r>
      <w:r w:rsidR="00913270" w:rsidRPr="003948AD">
        <w:rPr>
          <w:rFonts w:ascii="Tahoma" w:hAnsi="Tahoma" w:cs="Tahoma"/>
          <w:i/>
          <w:iCs/>
        </w:rPr>
        <w:t>pciones</w:t>
      </w:r>
      <w:r w:rsidRPr="003948AD">
        <w:rPr>
          <w:rFonts w:ascii="Tahoma" w:hAnsi="Tahoma" w:cs="Tahoma"/>
          <w:i/>
          <w:iCs/>
        </w:rPr>
        <w:t xml:space="preserve"> previstas em </w:t>
      </w:r>
      <w:r w:rsidR="00913270">
        <w:rPr>
          <w:rFonts w:ascii="Tahoma" w:hAnsi="Tahoma" w:cs="Tahoma"/>
          <w:i/>
          <w:iCs/>
        </w:rPr>
        <w:t>los</w:t>
      </w:r>
      <w:r w:rsidRPr="003948AD">
        <w:rPr>
          <w:rFonts w:ascii="Tahoma" w:hAnsi="Tahoma" w:cs="Tahoma"/>
          <w:i/>
          <w:iCs/>
        </w:rPr>
        <w:t xml:space="preserve"> </w:t>
      </w:r>
      <w:r w:rsidR="00913270" w:rsidRPr="003948AD">
        <w:rPr>
          <w:rFonts w:ascii="Tahoma" w:hAnsi="Tahoma" w:cs="Tahoma"/>
          <w:i/>
          <w:iCs/>
        </w:rPr>
        <w:t>numerales</w:t>
      </w:r>
      <w:r w:rsidRPr="003948AD">
        <w:rPr>
          <w:rFonts w:ascii="Tahoma" w:hAnsi="Tahoma" w:cs="Tahoma"/>
          <w:i/>
          <w:iCs/>
        </w:rPr>
        <w:t xml:space="preserve"> siguientes…</w:t>
      </w:r>
    </w:p>
    <w:p w14:paraId="15786C79" w14:textId="77777777" w:rsidR="008C1BD3" w:rsidRPr="003948AD" w:rsidRDefault="008C1BD3" w:rsidP="003948AD">
      <w:pPr>
        <w:overflowPunct w:val="0"/>
        <w:autoSpaceDE w:val="0"/>
        <w:autoSpaceDN w:val="0"/>
        <w:adjustRightInd w:val="0"/>
        <w:spacing w:after="0" w:line="276" w:lineRule="auto"/>
        <w:ind w:left="360"/>
        <w:jc w:val="both"/>
        <w:textAlignment w:val="baseline"/>
        <w:rPr>
          <w:rFonts w:ascii="Tahoma" w:hAnsi="Tahoma" w:cs="Tahoma"/>
          <w:i/>
          <w:iCs/>
        </w:rPr>
      </w:pPr>
    </w:p>
    <w:p w14:paraId="47E60D16" w14:textId="77777777" w:rsidR="003948AD" w:rsidRPr="003948AD" w:rsidRDefault="008C1BD3" w:rsidP="003948AD">
      <w:pPr>
        <w:overflowPunct w:val="0"/>
        <w:autoSpaceDE w:val="0"/>
        <w:autoSpaceDN w:val="0"/>
        <w:adjustRightInd w:val="0"/>
        <w:spacing w:after="0" w:line="276" w:lineRule="auto"/>
        <w:ind w:left="360"/>
        <w:jc w:val="both"/>
        <w:textAlignment w:val="baseline"/>
        <w:rPr>
          <w:rFonts w:ascii="Tahoma" w:hAnsi="Tahoma" w:cs="Tahoma"/>
          <w:i/>
          <w:iCs/>
        </w:rPr>
      </w:pPr>
      <w:r w:rsidRPr="003948AD">
        <w:rPr>
          <w:rFonts w:ascii="Tahoma" w:hAnsi="Tahoma" w:cs="Tahoma"/>
          <w:i/>
          <w:iCs/>
        </w:rPr>
        <w:t xml:space="preserve">ARTICULO 3. Ley seca. Se </w:t>
      </w:r>
      <w:r w:rsidR="00913270" w:rsidRPr="003948AD">
        <w:rPr>
          <w:rFonts w:ascii="Tahoma" w:hAnsi="Tahoma" w:cs="Tahoma"/>
          <w:i/>
          <w:iCs/>
        </w:rPr>
        <w:t>prohíbe</w:t>
      </w:r>
      <w:r w:rsidRPr="003948AD">
        <w:rPr>
          <w:rFonts w:ascii="Tahoma" w:hAnsi="Tahoma" w:cs="Tahoma"/>
          <w:i/>
          <w:iCs/>
        </w:rPr>
        <w:t xml:space="preserve"> el consumo de </w:t>
      </w:r>
      <w:r w:rsidR="00913270" w:rsidRPr="003948AD">
        <w:rPr>
          <w:rFonts w:ascii="Tahoma" w:hAnsi="Tahoma" w:cs="Tahoma"/>
          <w:i/>
          <w:iCs/>
        </w:rPr>
        <w:t>bebidas</w:t>
      </w:r>
      <w:r w:rsidRPr="003948AD">
        <w:rPr>
          <w:rFonts w:ascii="Tahoma" w:hAnsi="Tahoma" w:cs="Tahoma"/>
          <w:i/>
          <w:iCs/>
        </w:rPr>
        <w:t xml:space="preserve"> embriagantes en </w:t>
      </w:r>
      <w:r w:rsidR="00913270" w:rsidRPr="003948AD">
        <w:rPr>
          <w:rFonts w:ascii="Tahoma" w:hAnsi="Tahoma" w:cs="Tahoma"/>
          <w:i/>
          <w:iCs/>
        </w:rPr>
        <w:t>espacios</w:t>
      </w:r>
      <w:r w:rsidRPr="003948AD">
        <w:rPr>
          <w:rFonts w:ascii="Tahoma" w:hAnsi="Tahoma" w:cs="Tahoma"/>
          <w:i/>
          <w:iCs/>
        </w:rPr>
        <w:t xml:space="preserve"> abiertos y </w:t>
      </w:r>
      <w:r w:rsidR="00913270" w:rsidRPr="003948AD">
        <w:rPr>
          <w:rFonts w:ascii="Tahoma" w:hAnsi="Tahoma" w:cs="Tahoma"/>
          <w:i/>
          <w:iCs/>
        </w:rPr>
        <w:t>establecimientos</w:t>
      </w:r>
      <w:r w:rsidRPr="003948AD">
        <w:rPr>
          <w:rFonts w:ascii="Tahoma" w:hAnsi="Tahoma" w:cs="Tahoma"/>
          <w:i/>
          <w:iCs/>
        </w:rPr>
        <w:t xml:space="preserve"> de comercio a part</w:t>
      </w:r>
      <w:r w:rsidR="00913270">
        <w:rPr>
          <w:rFonts w:ascii="Tahoma" w:hAnsi="Tahoma" w:cs="Tahoma"/>
          <w:i/>
          <w:iCs/>
        </w:rPr>
        <w:t>ir</w:t>
      </w:r>
      <w:r w:rsidRPr="003948AD">
        <w:rPr>
          <w:rFonts w:ascii="Tahoma" w:hAnsi="Tahoma" w:cs="Tahoma"/>
          <w:i/>
          <w:iCs/>
        </w:rPr>
        <w:t xml:space="preserve"> … del 19 de</w:t>
      </w:r>
      <w:r w:rsidR="00913270">
        <w:rPr>
          <w:rFonts w:ascii="Tahoma" w:hAnsi="Tahoma" w:cs="Tahoma"/>
          <w:i/>
          <w:iCs/>
        </w:rPr>
        <w:t xml:space="preserve"> </w:t>
      </w:r>
      <w:r w:rsidR="00913270" w:rsidRPr="003948AD">
        <w:rPr>
          <w:rFonts w:ascii="Tahoma" w:hAnsi="Tahoma" w:cs="Tahoma"/>
          <w:i/>
          <w:iCs/>
        </w:rPr>
        <w:t>marzo</w:t>
      </w:r>
      <w:r w:rsidRPr="003948AD">
        <w:rPr>
          <w:rFonts w:ascii="Tahoma" w:hAnsi="Tahoma" w:cs="Tahoma"/>
          <w:i/>
          <w:iCs/>
        </w:rPr>
        <w:t xml:space="preserve"> de 2020 hasta </w:t>
      </w:r>
      <w:r w:rsidR="00913270">
        <w:rPr>
          <w:rFonts w:ascii="Tahoma" w:hAnsi="Tahoma" w:cs="Tahoma"/>
          <w:i/>
          <w:iCs/>
        </w:rPr>
        <w:t>el</w:t>
      </w:r>
      <w:r w:rsidRPr="003948AD">
        <w:rPr>
          <w:rFonts w:ascii="Tahoma" w:hAnsi="Tahoma" w:cs="Tahoma"/>
          <w:i/>
          <w:iCs/>
        </w:rPr>
        <w:t xml:space="preserve"> 24 de</w:t>
      </w:r>
      <w:r w:rsidR="00913270">
        <w:rPr>
          <w:rFonts w:ascii="Tahoma" w:hAnsi="Tahoma" w:cs="Tahoma"/>
          <w:i/>
          <w:iCs/>
        </w:rPr>
        <w:t xml:space="preserve"> </w:t>
      </w:r>
      <w:r w:rsidRPr="003948AD">
        <w:rPr>
          <w:rFonts w:ascii="Tahoma" w:hAnsi="Tahoma" w:cs="Tahoma"/>
          <w:i/>
          <w:iCs/>
        </w:rPr>
        <w:t xml:space="preserve">marzo de 2020. No queda prohibido el </w:t>
      </w:r>
      <w:r w:rsidR="00913270" w:rsidRPr="003948AD">
        <w:rPr>
          <w:rFonts w:ascii="Tahoma" w:hAnsi="Tahoma" w:cs="Tahoma"/>
          <w:i/>
          <w:iCs/>
        </w:rPr>
        <w:t>expe</w:t>
      </w:r>
      <w:r w:rsidR="00913270">
        <w:rPr>
          <w:rFonts w:ascii="Tahoma" w:hAnsi="Tahoma" w:cs="Tahoma"/>
          <w:i/>
          <w:iCs/>
        </w:rPr>
        <w:t>ndió</w:t>
      </w:r>
      <w:r w:rsidRPr="003948AD">
        <w:rPr>
          <w:rFonts w:ascii="Tahoma" w:hAnsi="Tahoma" w:cs="Tahoma"/>
          <w:i/>
          <w:iCs/>
        </w:rPr>
        <w:t xml:space="preserve"> de bebidas embria</w:t>
      </w:r>
      <w:r w:rsidR="00913270">
        <w:rPr>
          <w:rFonts w:ascii="Tahoma" w:hAnsi="Tahoma" w:cs="Tahoma"/>
          <w:i/>
          <w:iCs/>
        </w:rPr>
        <w:t>gantes</w:t>
      </w:r>
      <w:r w:rsidR="003948AD" w:rsidRPr="003948AD">
        <w:rPr>
          <w:rFonts w:ascii="Tahoma" w:hAnsi="Tahoma" w:cs="Tahoma"/>
          <w:i/>
          <w:iCs/>
        </w:rPr>
        <w:t>…</w:t>
      </w:r>
    </w:p>
    <w:p w14:paraId="5F90E87F" w14:textId="77777777" w:rsidR="003948AD" w:rsidRPr="003948AD" w:rsidRDefault="003948AD" w:rsidP="003948AD">
      <w:pPr>
        <w:overflowPunct w:val="0"/>
        <w:autoSpaceDE w:val="0"/>
        <w:autoSpaceDN w:val="0"/>
        <w:adjustRightInd w:val="0"/>
        <w:spacing w:after="0" w:line="276" w:lineRule="auto"/>
        <w:ind w:left="360"/>
        <w:jc w:val="both"/>
        <w:textAlignment w:val="baseline"/>
        <w:rPr>
          <w:rFonts w:ascii="Tahoma" w:hAnsi="Tahoma" w:cs="Tahoma"/>
          <w:i/>
          <w:iCs/>
        </w:rPr>
      </w:pPr>
    </w:p>
    <w:p w14:paraId="5534325E" w14:textId="77777777" w:rsidR="003948AD" w:rsidRPr="003948AD" w:rsidRDefault="003948AD" w:rsidP="003948AD">
      <w:pPr>
        <w:overflowPunct w:val="0"/>
        <w:autoSpaceDE w:val="0"/>
        <w:autoSpaceDN w:val="0"/>
        <w:adjustRightInd w:val="0"/>
        <w:spacing w:after="0" w:line="276" w:lineRule="auto"/>
        <w:ind w:left="360"/>
        <w:jc w:val="both"/>
        <w:textAlignment w:val="baseline"/>
        <w:rPr>
          <w:rFonts w:ascii="Tahoma" w:hAnsi="Tahoma" w:cs="Tahoma"/>
          <w:i/>
          <w:iCs/>
        </w:rPr>
      </w:pPr>
      <w:r w:rsidRPr="003948AD">
        <w:rPr>
          <w:rFonts w:ascii="Tahoma" w:hAnsi="Tahoma" w:cs="Tahoma"/>
          <w:i/>
          <w:iCs/>
        </w:rPr>
        <w:t xml:space="preserve">ARTICULO 7. Se ordena </w:t>
      </w:r>
      <w:r w:rsidR="00913270">
        <w:rPr>
          <w:rFonts w:ascii="Tahoma" w:hAnsi="Tahoma" w:cs="Tahoma"/>
          <w:i/>
          <w:iCs/>
        </w:rPr>
        <w:t>el</w:t>
      </w:r>
      <w:r w:rsidRPr="003948AD">
        <w:rPr>
          <w:rFonts w:ascii="Tahoma" w:hAnsi="Tahoma" w:cs="Tahoma"/>
          <w:i/>
          <w:iCs/>
        </w:rPr>
        <w:t xml:space="preserve"> cierre de las f</w:t>
      </w:r>
      <w:r w:rsidR="00913270">
        <w:rPr>
          <w:rFonts w:ascii="Tahoma" w:hAnsi="Tahoma" w:cs="Tahoma"/>
          <w:i/>
          <w:iCs/>
        </w:rPr>
        <w:t>ronteras</w:t>
      </w:r>
      <w:r w:rsidRPr="003948AD">
        <w:rPr>
          <w:rFonts w:ascii="Tahoma" w:hAnsi="Tahoma" w:cs="Tahoma"/>
          <w:i/>
          <w:iCs/>
        </w:rPr>
        <w:t xml:space="preserve"> del </w:t>
      </w:r>
      <w:r w:rsidR="00913270" w:rsidRPr="003948AD">
        <w:rPr>
          <w:rFonts w:ascii="Tahoma" w:hAnsi="Tahoma" w:cs="Tahoma"/>
          <w:i/>
          <w:iCs/>
        </w:rPr>
        <w:t>Municipio</w:t>
      </w:r>
      <w:r w:rsidRPr="003948AD">
        <w:rPr>
          <w:rFonts w:ascii="Tahoma" w:hAnsi="Tahoma" w:cs="Tahoma"/>
          <w:i/>
          <w:iCs/>
        </w:rPr>
        <w:t xml:space="preserve"> de Ginebra de tal </w:t>
      </w:r>
      <w:r w:rsidR="00913270" w:rsidRPr="003948AD">
        <w:rPr>
          <w:rFonts w:ascii="Tahoma" w:hAnsi="Tahoma" w:cs="Tahoma"/>
          <w:i/>
          <w:iCs/>
        </w:rPr>
        <w:t>manera</w:t>
      </w:r>
      <w:r w:rsidRPr="003948AD">
        <w:rPr>
          <w:rFonts w:ascii="Tahoma" w:hAnsi="Tahoma" w:cs="Tahoma"/>
          <w:i/>
          <w:iCs/>
        </w:rPr>
        <w:t xml:space="preserve"> que no </w:t>
      </w:r>
      <w:r w:rsidR="00913270" w:rsidRPr="003948AD">
        <w:rPr>
          <w:rFonts w:ascii="Tahoma" w:hAnsi="Tahoma" w:cs="Tahoma"/>
          <w:i/>
          <w:iCs/>
        </w:rPr>
        <w:t>podrán</w:t>
      </w:r>
      <w:r w:rsidRPr="003948AD">
        <w:rPr>
          <w:rFonts w:ascii="Tahoma" w:hAnsi="Tahoma" w:cs="Tahoma"/>
          <w:i/>
          <w:iCs/>
        </w:rPr>
        <w:t xml:space="preserve"> ingresas </w:t>
      </w:r>
      <w:r w:rsidR="00913270" w:rsidRPr="003948AD">
        <w:rPr>
          <w:rFonts w:ascii="Tahoma" w:hAnsi="Tahoma" w:cs="Tahoma"/>
          <w:i/>
          <w:iCs/>
        </w:rPr>
        <w:t>turistas</w:t>
      </w:r>
      <w:r w:rsidRPr="003948AD">
        <w:rPr>
          <w:rFonts w:ascii="Tahoma" w:hAnsi="Tahoma" w:cs="Tahoma"/>
          <w:i/>
          <w:iCs/>
        </w:rPr>
        <w:t xml:space="preserve"> du</w:t>
      </w:r>
      <w:r w:rsidR="00913270">
        <w:rPr>
          <w:rFonts w:ascii="Tahoma" w:hAnsi="Tahoma" w:cs="Tahoma"/>
          <w:i/>
          <w:iCs/>
        </w:rPr>
        <w:t>rante</w:t>
      </w:r>
      <w:r w:rsidRPr="003948AD">
        <w:rPr>
          <w:rFonts w:ascii="Tahoma" w:hAnsi="Tahoma" w:cs="Tahoma"/>
          <w:i/>
          <w:iCs/>
        </w:rPr>
        <w:t xml:space="preserve"> el fin de seman</w:t>
      </w:r>
      <w:r w:rsidR="00913270">
        <w:rPr>
          <w:rFonts w:ascii="Tahoma" w:hAnsi="Tahoma" w:cs="Tahoma"/>
          <w:i/>
          <w:iCs/>
        </w:rPr>
        <w:t>a</w:t>
      </w:r>
      <w:r w:rsidRPr="003948AD">
        <w:rPr>
          <w:rFonts w:ascii="Tahoma" w:hAnsi="Tahoma" w:cs="Tahoma"/>
          <w:i/>
          <w:iCs/>
        </w:rPr>
        <w:t xml:space="preserve"> comprendido entre</w:t>
      </w:r>
      <w:r w:rsidR="00913270">
        <w:rPr>
          <w:rFonts w:ascii="Tahoma" w:hAnsi="Tahoma" w:cs="Tahoma"/>
          <w:i/>
          <w:iCs/>
        </w:rPr>
        <w:t xml:space="preserve"> el</w:t>
      </w:r>
      <w:r w:rsidRPr="003948AD">
        <w:rPr>
          <w:rFonts w:ascii="Tahoma" w:hAnsi="Tahoma" w:cs="Tahoma"/>
          <w:i/>
          <w:iCs/>
        </w:rPr>
        <w:t xml:space="preserve"> </w:t>
      </w:r>
      <w:r w:rsidR="00913270" w:rsidRPr="003948AD">
        <w:rPr>
          <w:rFonts w:ascii="Tahoma" w:hAnsi="Tahoma" w:cs="Tahoma"/>
          <w:i/>
          <w:iCs/>
        </w:rPr>
        <w:t>día</w:t>
      </w:r>
      <w:r w:rsidRPr="003948AD">
        <w:rPr>
          <w:rFonts w:ascii="Tahoma" w:hAnsi="Tahoma" w:cs="Tahoma"/>
          <w:i/>
          <w:iCs/>
        </w:rPr>
        <w:t xml:space="preserve"> 20 de</w:t>
      </w:r>
      <w:r w:rsidR="00913270">
        <w:rPr>
          <w:rFonts w:ascii="Tahoma" w:hAnsi="Tahoma" w:cs="Tahoma"/>
          <w:i/>
          <w:iCs/>
        </w:rPr>
        <w:t xml:space="preserve"> </w:t>
      </w:r>
      <w:r w:rsidRPr="003948AD">
        <w:rPr>
          <w:rFonts w:ascii="Tahoma" w:hAnsi="Tahoma" w:cs="Tahoma"/>
          <w:i/>
          <w:iCs/>
        </w:rPr>
        <w:t>marzo de 2020</w:t>
      </w:r>
      <w:r w:rsidR="00913270">
        <w:rPr>
          <w:rFonts w:ascii="Tahoma" w:hAnsi="Tahoma" w:cs="Tahoma"/>
          <w:i/>
          <w:iCs/>
        </w:rPr>
        <w:t>…</w:t>
      </w:r>
      <w:r w:rsidRPr="003948AD">
        <w:rPr>
          <w:rFonts w:ascii="Tahoma" w:hAnsi="Tahoma" w:cs="Tahoma"/>
          <w:i/>
          <w:iCs/>
        </w:rPr>
        <w:t xml:space="preserve"> y el martes 24 de </w:t>
      </w:r>
      <w:r w:rsidR="00913270">
        <w:rPr>
          <w:rFonts w:ascii="Tahoma" w:hAnsi="Tahoma" w:cs="Tahoma"/>
          <w:i/>
          <w:iCs/>
        </w:rPr>
        <w:t>m</w:t>
      </w:r>
      <w:r w:rsidRPr="003948AD">
        <w:rPr>
          <w:rFonts w:ascii="Tahoma" w:hAnsi="Tahoma" w:cs="Tahoma"/>
          <w:i/>
          <w:iCs/>
        </w:rPr>
        <w:t>arzo de 2020…</w:t>
      </w:r>
    </w:p>
    <w:p w14:paraId="4E7D1F02" w14:textId="77777777" w:rsidR="003948AD" w:rsidRPr="003948AD" w:rsidRDefault="003948AD" w:rsidP="003948AD">
      <w:pPr>
        <w:overflowPunct w:val="0"/>
        <w:autoSpaceDE w:val="0"/>
        <w:autoSpaceDN w:val="0"/>
        <w:adjustRightInd w:val="0"/>
        <w:spacing w:after="0" w:line="276" w:lineRule="auto"/>
        <w:ind w:left="360"/>
        <w:jc w:val="both"/>
        <w:textAlignment w:val="baseline"/>
        <w:rPr>
          <w:rFonts w:ascii="Tahoma" w:hAnsi="Tahoma" w:cs="Tahoma"/>
          <w:i/>
          <w:iCs/>
        </w:rPr>
      </w:pPr>
    </w:p>
    <w:p w14:paraId="311B67EB" w14:textId="77777777" w:rsidR="003948AD" w:rsidRPr="003948AD" w:rsidRDefault="003948AD" w:rsidP="003948AD">
      <w:pPr>
        <w:overflowPunct w:val="0"/>
        <w:autoSpaceDE w:val="0"/>
        <w:autoSpaceDN w:val="0"/>
        <w:adjustRightInd w:val="0"/>
        <w:spacing w:after="0" w:line="276" w:lineRule="auto"/>
        <w:ind w:left="360"/>
        <w:jc w:val="both"/>
        <w:textAlignment w:val="baseline"/>
        <w:rPr>
          <w:rFonts w:ascii="Tahoma" w:hAnsi="Tahoma" w:cs="Tahoma"/>
          <w:i/>
          <w:iCs/>
        </w:rPr>
      </w:pPr>
      <w:r w:rsidRPr="003948AD">
        <w:rPr>
          <w:rFonts w:ascii="Tahoma" w:hAnsi="Tahoma" w:cs="Tahoma"/>
          <w:i/>
          <w:iCs/>
        </w:rPr>
        <w:t>ARTI</w:t>
      </w:r>
      <w:r w:rsidR="00913270">
        <w:rPr>
          <w:rFonts w:ascii="Tahoma" w:hAnsi="Tahoma" w:cs="Tahoma"/>
          <w:i/>
          <w:iCs/>
        </w:rPr>
        <w:t>CU</w:t>
      </w:r>
      <w:r w:rsidRPr="003948AD">
        <w:rPr>
          <w:rFonts w:ascii="Tahoma" w:hAnsi="Tahoma" w:cs="Tahoma"/>
          <w:i/>
          <w:iCs/>
        </w:rPr>
        <w:t xml:space="preserve">LO 8. </w:t>
      </w:r>
      <w:r w:rsidR="00913270" w:rsidRPr="003948AD">
        <w:rPr>
          <w:rFonts w:ascii="Tahoma" w:hAnsi="Tahoma" w:cs="Tahoma"/>
          <w:i/>
          <w:iCs/>
        </w:rPr>
        <w:t>Incumplimiento</w:t>
      </w:r>
      <w:r w:rsidRPr="003948AD">
        <w:rPr>
          <w:rFonts w:ascii="Tahoma" w:hAnsi="Tahoma" w:cs="Tahoma"/>
          <w:i/>
          <w:iCs/>
        </w:rPr>
        <w:t>…</w:t>
      </w:r>
    </w:p>
    <w:p w14:paraId="036E7432" w14:textId="77777777" w:rsidR="003948AD" w:rsidRPr="003948AD" w:rsidRDefault="003948AD" w:rsidP="003948AD">
      <w:pPr>
        <w:overflowPunct w:val="0"/>
        <w:autoSpaceDE w:val="0"/>
        <w:autoSpaceDN w:val="0"/>
        <w:adjustRightInd w:val="0"/>
        <w:spacing w:after="0" w:line="276" w:lineRule="auto"/>
        <w:ind w:left="360"/>
        <w:jc w:val="both"/>
        <w:textAlignment w:val="baseline"/>
        <w:rPr>
          <w:rFonts w:ascii="Tahoma" w:hAnsi="Tahoma" w:cs="Tahoma"/>
          <w:i/>
          <w:iCs/>
        </w:rPr>
      </w:pPr>
    </w:p>
    <w:p w14:paraId="3F6C6321" w14:textId="77777777" w:rsidR="003948AD" w:rsidRPr="003948AD" w:rsidRDefault="003948AD" w:rsidP="003948AD">
      <w:pPr>
        <w:overflowPunct w:val="0"/>
        <w:autoSpaceDE w:val="0"/>
        <w:autoSpaceDN w:val="0"/>
        <w:adjustRightInd w:val="0"/>
        <w:spacing w:after="0" w:line="276" w:lineRule="auto"/>
        <w:ind w:left="360"/>
        <w:jc w:val="both"/>
        <w:textAlignment w:val="baseline"/>
        <w:rPr>
          <w:rFonts w:ascii="Tahoma" w:hAnsi="Tahoma" w:cs="Tahoma"/>
          <w:i/>
          <w:iCs/>
        </w:rPr>
      </w:pPr>
      <w:r w:rsidRPr="003948AD">
        <w:rPr>
          <w:rFonts w:ascii="Tahoma" w:hAnsi="Tahoma" w:cs="Tahoma"/>
          <w:i/>
          <w:iCs/>
        </w:rPr>
        <w:t>ARTI</w:t>
      </w:r>
      <w:r w:rsidR="00913270">
        <w:rPr>
          <w:rFonts w:ascii="Tahoma" w:hAnsi="Tahoma" w:cs="Tahoma"/>
          <w:i/>
          <w:iCs/>
        </w:rPr>
        <w:t>CU</w:t>
      </w:r>
      <w:r w:rsidRPr="003948AD">
        <w:rPr>
          <w:rFonts w:ascii="Tahoma" w:hAnsi="Tahoma" w:cs="Tahoma"/>
          <w:i/>
          <w:iCs/>
        </w:rPr>
        <w:t>LO 9. Queda</w:t>
      </w:r>
      <w:r w:rsidR="00913270">
        <w:rPr>
          <w:rFonts w:ascii="Tahoma" w:hAnsi="Tahoma" w:cs="Tahoma"/>
          <w:i/>
          <w:iCs/>
        </w:rPr>
        <w:t>n</w:t>
      </w:r>
      <w:r w:rsidRPr="003948AD">
        <w:rPr>
          <w:rFonts w:ascii="Tahoma" w:hAnsi="Tahoma" w:cs="Tahoma"/>
          <w:i/>
          <w:iCs/>
        </w:rPr>
        <w:t xml:space="preserve"> </w:t>
      </w:r>
      <w:r w:rsidR="00913270" w:rsidRPr="003948AD">
        <w:rPr>
          <w:rFonts w:ascii="Tahoma" w:hAnsi="Tahoma" w:cs="Tahoma"/>
          <w:i/>
          <w:iCs/>
        </w:rPr>
        <w:t>suspendido</w:t>
      </w:r>
      <w:r w:rsidR="00913270">
        <w:rPr>
          <w:rFonts w:ascii="Tahoma" w:hAnsi="Tahoma" w:cs="Tahoma"/>
          <w:i/>
          <w:iCs/>
        </w:rPr>
        <w:t xml:space="preserve">s </w:t>
      </w:r>
      <w:r w:rsidRPr="003948AD">
        <w:rPr>
          <w:rFonts w:ascii="Tahoma" w:hAnsi="Tahoma" w:cs="Tahoma"/>
          <w:i/>
          <w:iCs/>
        </w:rPr>
        <w:t>de manera in</w:t>
      </w:r>
      <w:r w:rsidR="00913270">
        <w:rPr>
          <w:rFonts w:ascii="Tahoma" w:hAnsi="Tahoma" w:cs="Tahoma"/>
          <w:i/>
          <w:iCs/>
        </w:rPr>
        <w:t>mediata</w:t>
      </w:r>
      <w:r w:rsidRPr="003948AD">
        <w:rPr>
          <w:rFonts w:ascii="Tahoma" w:hAnsi="Tahoma" w:cs="Tahoma"/>
          <w:i/>
          <w:iCs/>
        </w:rPr>
        <w:t xml:space="preserve"> todos los permisos </w:t>
      </w:r>
      <w:r w:rsidR="00913270" w:rsidRPr="003948AD">
        <w:rPr>
          <w:rFonts w:ascii="Tahoma" w:hAnsi="Tahoma" w:cs="Tahoma"/>
          <w:i/>
          <w:iCs/>
        </w:rPr>
        <w:t>otorgados</w:t>
      </w:r>
      <w:r w:rsidRPr="003948AD">
        <w:rPr>
          <w:rFonts w:ascii="Tahoma" w:hAnsi="Tahoma" w:cs="Tahoma"/>
          <w:i/>
          <w:iCs/>
        </w:rPr>
        <w:t xml:space="preserve"> por esta </w:t>
      </w:r>
      <w:r w:rsidR="00913270">
        <w:rPr>
          <w:rFonts w:ascii="Tahoma" w:hAnsi="Tahoma" w:cs="Tahoma"/>
          <w:i/>
          <w:iCs/>
        </w:rPr>
        <w:t>administración</w:t>
      </w:r>
      <w:r w:rsidRPr="003948AD">
        <w:rPr>
          <w:rFonts w:ascii="Tahoma" w:hAnsi="Tahoma" w:cs="Tahoma"/>
          <w:i/>
          <w:iCs/>
        </w:rPr>
        <w:t xml:space="preserve"> municipal para la r</w:t>
      </w:r>
      <w:r w:rsidR="00913270">
        <w:rPr>
          <w:rFonts w:ascii="Tahoma" w:hAnsi="Tahoma" w:cs="Tahoma"/>
          <w:i/>
          <w:iCs/>
        </w:rPr>
        <w:t>ealización d</w:t>
      </w:r>
      <w:r w:rsidRPr="003948AD">
        <w:rPr>
          <w:rFonts w:ascii="Tahoma" w:hAnsi="Tahoma" w:cs="Tahoma"/>
          <w:i/>
          <w:iCs/>
        </w:rPr>
        <w:t xml:space="preserve">e eventos de masiva afluencia expedidos con </w:t>
      </w:r>
      <w:r w:rsidR="00913270" w:rsidRPr="003948AD">
        <w:rPr>
          <w:rFonts w:ascii="Tahoma" w:hAnsi="Tahoma" w:cs="Tahoma"/>
          <w:i/>
          <w:iCs/>
        </w:rPr>
        <w:t>anterioridad</w:t>
      </w:r>
      <w:r w:rsidRPr="003948AD">
        <w:rPr>
          <w:rFonts w:ascii="Tahoma" w:hAnsi="Tahoma" w:cs="Tahoma"/>
          <w:i/>
          <w:iCs/>
        </w:rPr>
        <w:t xml:space="preserve"> </w:t>
      </w:r>
      <w:r w:rsidR="00913270">
        <w:rPr>
          <w:rFonts w:ascii="Tahoma" w:hAnsi="Tahoma" w:cs="Tahoma"/>
          <w:i/>
          <w:iCs/>
        </w:rPr>
        <w:t>al</w:t>
      </w:r>
      <w:r w:rsidRPr="003948AD">
        <w:rPr>
          <w:rFonts w:ascii="Tahoma" w:hAnsi="Tahoma" w:cs="Tahoma"/>
          <w:i/>
          <w:iCs/>
        </w:rPr>
        <w:t xml:space="preserve"> </w:t>
      </w:r>
      <w:r w:rsidR="00913270" w:rsidRPr="003948AD">
        <w:rPr>
          <w:rFonts w:ascii="Tahoma" w:hAnsi="Tahoma" w:cs="Tahoma"/>
          <w:i/>
          <w:iCs/>
        </w:rPr>
        <w:t>presente</w:t>
      </w:r>
      <w:r w:rsidRPr="003948AD">
        <w:rPr>
          <w:rFonts w:ascii="Tahoma" w:hAnsi="Tahoma" w:cs="Tahoma"/>
          <w:i/>
          <w:iCs/>
        </w:rPr>
        <w:t xml:space="preserve"> decreto...”</w:t>
      </w:r>
    </w:p>
    <w:p w14:paraId="3C23AEF9" w14:textId="77777777" w:rsidR="0061614E" w:rsidRPr="00913270" w:rsidRDefault="00B63D71" w:rsidP="00913270">
      <w:pPr>
        <w:overflowPunct w:val="0"/>
        <w:autoSpaceDE w:val="0"/>
        <w:autoSpaceDN w:val="0"/>
        <w:adjustRightInd w:val="0"/>
        <w:spacing w:after="0" w:line="360" w:lineRule="auto"/>
        <w:ind w:left="360"/>
        <w:jc w:val="both"/>
        <w:textAlignment w:val="baseline"/>
        <w:rPr>
          <w:rFonts w:ascii="Tahoma" w:hAnsi="Tahoma" w:cs="Tahoma"/>
        </w:rPr>
      </w:pPr>
      <w:r w:rsidRPr="008C1BD3">
        <w:rPr>
          <w:rFonts w:ascii="Tahoma" w:hAnsi="Tahoma" w:cs="Tahoma"/>
        </w:rPr>
        <w:t xml:space="preserve"> </w:t>
      </w:r>
    </w:p>
    <w:p w14:paraId="3FFC52F6" w14:textId="77777777" w:rsidR="0061614E" w:rsidRPr="00791935"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791935">
        <w:rPr>
          <w:rFonts w:ascii="Tahoma" w:eastAsia="Times New Roman" w:hAnsi="Tahoma" w:cs="Tahoma"/>
          <w:lang w:eastAsia="es-ES"/>
        </w:rPr>
        <w:t>La anterior medida</w:t>
      </w:r>
      <w:r>
        <w:rPr>
          <w:rFonts w:ascii="Tahoma" w:eastAsia="Times New Roman" w:hAnsi="Tahoma" w:cs="Tahoma"/>
          <w:lang w:eastAsia="es-ES"/>
        </w:rPr>
        <w:t xml:space="preserve"> </w:t>
      </w:r>
      <w:r w:rsidRPr="00791935">
        <w:rPr>
          <w:rFonts w:ascii="Tahoma" w:eastAsia="Times New Roman" w:hAnsi="Tahoma" w:cs="Tahoma"/>
          <w:lang w:eastAsia="es-ES"/>
        </w:rPr>
        <w:t>fue tomada en virtud las facultades contenidas en el artículo 315 de la Constitución y en la Leyes 15</w:t>
      </w:r>
      <w:r w:rsidR="00913270">
        <w:rPr>
          <w:rFonts w:ascii="Tahoma" w:eastAsia="Times New Roman" w:hAnsi="Tahoma" w:cs="Tahoma"/>
          <w:lang w:eastAsia="es-ES"/>
        </w:rPr>
        <w:t>23</w:t>
      </w:r>
      <w:r w:rsidRPr="00791935">
        <w:rPr>
          <w:rFonts w:ascii="Tahoma" w:eastAsia="Times New Roman" w:hAnsi="Tahoma" w:cs="Tahoma"/>
          <w:lang w:eastAsia="es-ES"/>
        </w:rPr>
        <w:t xml:space="preserve"> de 2012</w:t>
      </w:r>
      <w:r w:rsidR="00913270">
        <w:rPr>
          <w:rFonts w:ascii="Tahoma" w:eastAsia="Times New Roman" w:hAnsi="Tahoma" w:cs="Tahoma"/>
          <w:lang w:eastAsia="es-ES"/>
        </w:rPr>
        <w:t>, 1751 de 2015</w:t>
      </w:r>
      <w:r w:rsidRPr="00791935">
        <w:rPr>
          <w:rFonts w:ascii="Tahoma" w:eastAsia="Times New Roman" w:hAnsi="Tahoma" w:cs="Tahoma"/>
          <w:lang w:eastAsia="es-ES"/>
        </w:rPr>
        <w:t xml:space="preserve"> y 1801 de 2016 y de acuerdo con las medidas </w:t>
      </w:r>
      <w:r w:rsidR="00897F56">
        <w:rPr>
          <w:rFonts w:ascii="Tahoma" w:eastAsia="Times New Roman" w:hAnsi="Tahoma" w:cs="Tahoma"/>
          <w:lang w:eastAsia="es-ES"/>
        </w:rPr>
        <w:t>y recomendaciones dictadas por el Ministerio de Salud y Protección Social.</w:t>
      </w:r>
    </w:p>
    <w:p w14:paraId="4E076C4D" w14:textId="77777777" w:rsidR="0061614E" w:rsidRPr="00350A90"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lang w:eastAsia="es-ES"/>
        </w:rPr>
      </w:pPr>
    </w:p>
    <w:p w14:paraId="0DD2A403" w14:textId="77777777" w:rsidR="0061614E" w:rsidRPr="00350A90" w:rsidRDefault="0061614E" w:rsidP="0061614E">
      <w:pPr>
        <w:overflowPunct w:val="0"/>
        <w:autoSpaceDE w:val="0"/>
        <w:autoSpaceDN w:val="0"/>
        <w:adjustRightInd w:val="0"/>
        <w:spacing w:after="0" w:line="360" w:lineRule="auto"/>
        <w:jc w:val="both"/>
        <w:textAlignment w:val="baseline"/>
        <w:rPr>
          <w:rFonts w:ascii="Tahoma" w:eastAsia="Times New Roman" w:hAnsi="Tahoma" w:cs="Tahoma"/>
          <w:lang w:eastAsia="es-ES"/>
        </w:rPr>
      </w:pPr>
      <w:r w:rsidRPr="00350A90">
        <w:rPr>
          <w:rFonts w:ascii="Tahoma" w:eastAsia="Times New Roman" w:hAnsi="Tahoma" w:cs="Tahoma"/>
          <w:lang w:eastAsia="es-ES"/>
        </w:rPr>
        <w:t xml:space="preserve">Mediante Acta de Reparto del día </w:t>
      </w:r>
      <w:r w:rsidR="00897F56">
        <w:rPr>
          <w:rFonts w:ascii="Tahoma" w:eastAsia="Times New Roman" w:hAnsi="Tahoma" w:cs="Tahoma"/>
          <w:lang w:eastAsia="es-ES"/>
        </w:rPr>
        <w:t>21</w:t>
      </w:r>
      <w:r>
        <w:rPr>
          <w:rFonts w:ascii="Tahoma" w:eastAsia="Times New Roman" w:hAnsi="Tahoma" w:cs="Tahoma"/>
          <w:lang w:eastAsia="es-ES"/>
        </w:rPr>
        <w:t xml:space="preserve"> de abril de la presente anualidad, </w:t>
      </w:r>
      <w:r w:rsidRPr="00350A90">
        <w:rPr>
          <w:rFonts w:ascii="Tahoma" w:eastAsia="Times New Roman" w:hAnsi="Tahoma" w:cs="Tahoma"/>
          <w:lang w:eastAsia="es-ES"/>
        </w:rPr>
        <w:t>el asunto fue asignado a este Despacho, para tramitar el control inmediato de legalidad sobre el anterior acto administrativo, previsto en el artículo 136 del CPACA.</w:t>
      </w:r>
    </w:p>
    <w:p w14:paraId="64EAB8FD" w14:textId="77777777" w:rsidR="0061614E" w:rsidRPr="00350A90" w:rsidRDefault="0061614E" w:rsidP="0061614E">
      <w:pPr>
        <w:spacing w:before="100" w:beforeAutospacing="1" w:after="100" w:afterAutospacing="1" w:line="360" w:lineRule="auto"/>
        <w:jc w:val="both"/>
        <w:rPr>
          <w:rFonts w:ascii="Tahoma" w:eastAsia="Times New Roman" w:hAnsi="Tahoma" w:cs="Tahoma"/>
          <w:lang w:val="es-CO" w:eastAsia="es-ES"/>
        </w:rPr>
      </w:pPr>
      <w:r w:rsidRPr="00350A90">
        <w:rPr>
          <w:rFonts w:ascii="Tahoma" w:eastAsia="Times New Roman" w:hAnsi="Tahoma" w:cs="Tahoma"/>
          <w:lang w:eastAsia="es-ES"/>
        </w:rPr>
        <w:lastRenderedPageBreak/>
        <w:t>Sin embargo, del contenido del aludido acto administrativo, encuentra el Despacho que, no fue</w:t>
      </w:r>
      <w:r w:rsidRPr="00350A90">
        <w:rPr>
          <w:rFonts w:ascii="Tahoma" w:eastAsia="Times New Roman" w:hAnsi="Tahoma" w:cs="Tahoma"/>
          <w:lang w:val="es-CO" w:eastAsia="es-CO"/>
        </w:rPr>
        <w:t xml:space="preserve"> dictado en ejercicio de la función administrativa y como desarrollo de los Decretos Legislativos dictados por el Presidente de la Republica durante la declaratoria </w:t>
      </w:r>
      <w:proofErr w:type="gramStart"/>
      <w:r w:rsidRPr="00350A90">
        <w:rPr>
          <w:rFonts w:ascii="Tahoma" w:eastAsia="Times New Roman" w:hAnsi="Tahoma" w:cs="Tahoma"/>
          <w:lang w:val="es-CO" w:eastAsia="es-CO"/>
        </w:rPr>
        <w:t>del  Estado</w:t>
      </w:r>
      <w:proofErr w:type="gramEnd"/>
      <w:r w:rsidRPr="00350A90">
        <w:rPr>
          <w:rFonts w:ascii="Tahoma" w:eastAsia="Times New Roman" w:hAnsi="Tahoma" w:cs="Tahoma"/>
          <w:lang w:val="es-CO" w:eastAsia="es-CO"/>
        </w:rPr>
        <w:t xml:space="preserve"> de Excepción</w:t>
      </w:r>
      <w:r w:rsidRPr="00350A90">
        <w:rPr>
          <w:rFonts w:ascii="Tahoma" w:eastAsia="Times New Roman" w:hAnsi="Tahoma" w:cs="Tahoma"/>
          <w:lang w:eastAsia="es-ES"/>
        </w:rPr>
        <w:t xml:space="preserve"> a través del Decreto 417 del 17 de marzo de 2020,  como consecuencia de la emergencia económica, social y ecológica derivada de la Pandemia COVID-19. Por el contrario, si bien contiene medidas para contener el brote de la enfermedad denominada Coronavirus (COVID-19) dentro de la respectiva jurisdicción, las mismas son de orden público, lo que permite concluir que no es susceptible del control automático de legalidad previsto en los artículo 20 de la Ley 137 de 1994 y  136 de la Ley 1437 de 2011, pues el mismo fue expedido en virtud de las facultades constitucionales y legales conferidas al </w:t>
      </w:r>
      <w:r w:rsidRPr="00350A90">
        <w:rPr>
          <w:rFonts w:ascii="Tahoma" w:eastAsia="Times New Roman" w:hAnsi="Tahoma" w:cs="Tahoma"/>
          <w:lang w:val="es-CO" w:eastAsia="es-ES"/>
        </w:rPr>
        <w:t xml:space="preserve">alcalde como primera autoridad de policía del municipio para la adopción de medidas  necesarias para conservar el orden público en su jurisdicción, dentro de los parámetros establecidos por el </w:t>
      </w:r>
      <w:r w:rsidRPr="00657CFD">
        <w:rPr>
          <w:rFonts w:ascii="Tahoma" w:eastAsia="Times New Roman" w:hAnsi="Tahoma" w:cs="Tahoma"/>
          <w:lang w:val="es-CO" w:eastAsia="es-ES"/>
        </w:rPr>
        <w:t>ordenamiento jurídico</w:t>
      </w:r>
      <w:r w:rsidR="00897F56">
        <w:rPr>
          <w:rFonts w:ascii="Tahoma" w:eastAsia="Times New Roman" w:hAnsi="Tahoma" w:cs="Tahoma"/>
          <w:lang w:val="es-CO" w:eastAsia="es-ES"/>
        </w:rPr>
        <w:t>.</w:t>
      </w:r>
      <w:r>
        <w:rPr>
          <w:rFonts w:ascii="Tahoma" w:hAnsi="Tahoma" w:cs="Tahoma"/>
        </w:rPr>
        <w:t xml:space="preserve">  </w:t>
      </w:r>
    </w:p>
    <w:p w14:paraId="1BC7C111" w14:textId="77777777" w:rsidR="0061614E" w:rsidRPr="00350A90" w:rsidRDefault="0061614E" w:rsidP="0061614E">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Lo anterior sin perjuicio del control judicial que se pueda ejercer sobre dicho acto administrativo a través de los medios de control ordinarios respectivos, previstos en Ley 1437 de 2011.</w:t>
      </w:r>
    </w:p>
    <w:p w14:paraId="59466604" w14:textId="77777777" w:rsidR="0061614E" w:rsidRPr="00350A90" w:rsidRDefault="0061614E" w:rsidP="0061614E">
      <w:pPr>
        <w:tabs>
          <w:tab w:val="left" w:pos="-720"/>
        </w:tabs>
        <w:suppressAutoHyphens/>
        <w:spacing w:after="0" w:line="360" w:lineRule="auto"/>
        <w:jc w:val="both"/>
        <w:rPr>
          <w:rFonts w:ascii="Tahoma" w:eastAsia="Times New Roman" w:hAnsi="Tahoma" w:cs="Tahoma"/>
          <w:lang w:eastAsia="es-ES"/>
        </w:rPr>
      </w:pPr>
    </w:p>
    <w:p w14:paraId="7CC4942C" w14:textId="77777777" w:rsidR="0061614E" w:rsidRPr="00350A90" w:rsidRDefault="0061614E" w:rsidP="0061614E">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 xml:space="preserve">Así las cosas, al no cumplirse con </w:t>
      </w:r>
      <w:r w:rsidRPr="00350A90">
        <w:rPr>
          <w:rFonts w:ascii="Tahoma" w:eastAsia="Times New Roman" w:hAnsi="Tahoma" w:cs="Tahoma"/>
          <w:lang w:val="es-ES_tradnl" w:eastAsia="es-ES"/>
        </w:rPr>
        <w:t>los requisitos mínimos necesarios para iniciar el proceso de control automático de legalidad</w:t>
      </w:r>
      <w:r w:rsidRPr="00350A90">
        <w:rPr>
          <w:rFonts w:ascii="Tahoma" w:eastAsia="Times New Roman" w:hAnsi="Tahoma" w:cs="Tahoma"/>
          <w:i/>
          <w:lang w:val="es-ES_tradnl" w:eastAsia="es-ES"/>
        </w:rPr>
        <w:t xml:space="preserve"> </w:t>
      </w:r>
      <w:r w:rsidRPr="00350A90">
        <w:rPr>
          <w:rFonts w:ascii="Tahoma" w:eastAsia="Times New Roman" w:hAnsi="Tahoma" w:cs="Tahoma"/>
          <w:lang w:val="es-ES_tradnl" w:eastAsia="es-ES"/>
        </w:rPr>
        <w:t>en los términos del artículo 185 del CPACA, no se avocará el conocimiento en el asunto de la referencia.</w:t>
      </w:r>
    </w:p>
    <w:p w14:paraId="1C754B55" w14:textId="77777777" w:rsidR="0061614E" w:rsidRPr="00350A90" w:rsidRDefault="0061614E" w:rsidP="0061614E">
      <w:pPr>
        <w:tabs>
          <w:tab w:val="left" w:pos="-720"/>
        </w:tabs>
        <w:suppressAutoHyphens/>
        <w:spacing w:after="0" w:line="360" w:lineRule="auto"/>
        <w:jc w:val="both"/>
        <w:rPr>
          <w:rFonts w:ascii="Tahoma" w:eastAsia="Times New Roman" w:hAnsi="Tahoma" w:cs="Tahoma"/>
          <w:lang w:eastAsia="es-ES"/>
        </w:rPr>
      </w:pPr>
    </w:p>
    <w:p w14:paraId="5AD7AC5B" w14:textId="77777777" w:rsidR="0061614E" w:rsidRPr="00350A90" w:rsidRDefault="0061614E" w:rsidP="0061614E">
      <w:pPr>
        <w:tabs>
          <w:tab w:val="left" w:pos="-720"/>
        </w:tabs>
        <w:suppressAutoHyphens/>
        <w:spacing w:after="0" w:line="360" w:lineRule="auto"/>
        <w:jc w:val="both"/>
        <w:rPr>
          <w:rFonts w:ascii="Tahoma" w:eastAsia="Times New Roman" w:hAnsi="Tahoma" w:cs="Tahoma"/>
          <w:lang w:eastAsia="es-ES"/>
        </w:rPr>
      </w:pPr>
      <w:r w:rsidRPr="00350A90">
        <w:rPr>
          <w:rFonts w:ascii="Tahoma" w:eastAsia="Times New Roman" w:hAnsi="Tahoma" w:cs="Tahoma"/>
          <w:lang w:eastAsia="es-ES"/>
        </w:rPr>
        <w:t>En mérito de lo expuesto, el TRIBUNAL CONTENCIOSO ADMINISTRATIVO DEL VALLE DEL CAUCA, administrando justicia en nombre de la Republica y por autoridad de Ley,</w:t>
      </w:r>
    </w:p>
    <w:p w14:paraId="1EFC0CE8" w14:textId="77777777" w:rsidR="0061614E" w:rsidRPr="00350A90" w:rsidRDefault="0061614E" w:rsidP="0061614E">
      <w:pPr>
        <w:keepNext/>
        <w:widowControl w:val="0"/>
        <w:numPr>
          <w:ilvl w:val="5"/>
          <w:numId w:val="0"/>
        </w:numPr>
        <w:tabs>
          <w:tab w:val="num" w:pos="0"/>
        </w:tabs>
        <w:suppressAutoHyphens/>
        <w:spacing w:after="0" w:line="360" w:lineRule="auto"/>
        <w:jc w:val="both"/>
        <w:outlineLvl w:val="5"/>
        <w:rPr>
          <w:rFonts w:ascii="Tahoma" w:eastAsia="Lucida Sans Unicode" w:hAnsi="Tahoma" w:cs="Tahoma"/>
          <w:b/>
          <w:bCs/>
          <w:lang w:val="es-ES_tradnl" w:eastAsia="es-ES"/>
        </w:rPr>
      </w:pPr>
    </w:p>
    <w:p w14:paraId="4687DEB2" w14:textId="77777777" w:rsidR="0061614E" w:rsidRPr="00350A90" w:rsidRDefault="0061614E" w:rsidP="0061614E">
      <w:pPr>
        <w:keepNext/>
        <w:widowControl w:val="0"/>
        <w:numPr>
          <w:ilvl w:val="5"/>
          <w:numId w:val="0"/>
        </w:numPr>
        <w:tabs>
          <w:tab w:val="num" w:pos="0"/>
        </w:tabs>
        <w:suppressAutoHyphens/>
        <w:spacing w:after="0" w:line="360" w:lineRule="auto"/>
        <w:jc w:val="center"/>
        <w:outlineLvl w:val="5"/>
        <w:rPr>
          <w:rFonts w:ascii="Tahoma" w:eastAsia="Lucida Sans Unicode" w:hAnsi="Tahoma" w:cs="Tahoma"/>
          <w:b/>
          <w:bCs/>
          <w:lang w:val="es-ES_tradnl" w:eastAsia="es-ES"/>
        </w:rPr>
      </w:pPr>
      <w:r w:rsidRPr="00350A90">
        <w:rPr>
          <w:rFonts w:ascii="Tahoma" w:eastAsia="Lucida Sans Unicode" w:hAnsi="Tahoma" w:cs="Tahoma"/>
          <w:b/>
          <w:bCs/>
          <w:lang w:val="es-ES_tradnl" w:eastAsia="es-ES"/>
        </w:rPr>
        <w:t>RESUELVE</w:t>
      </w:r>
    </w:p>
    <w:p w14:paraId="65773844" w14:textId="77777777" w:rsidR="0061614E" w:rsidRPr="00350A90" w:rsidRDefault="0061614E" w:rsidP="0061614E">
      <w:pPr>
        <w:tabs>
          <w:tab w:val="left" w:pos="284"/>
        </w:tabs>
        <w:spacing w:after="0" w:line="360" w:lineRule="auto"/>
        <w:jc w:val="both"/>
        <w:rPr>
          <w:rFonts w:ascii="Tahoma" w:eastAsia="Times New Roman" w:hAnsi="Tahoma" w:cs="Tahoma"/>
          <w:lang w:eastAsia="es-ES"/>
        </w:rPr>
      </w:pPr>
    </w:p>
    <w:p w14:paraId="29B66E3C" w14:textId="77777777" w:rsidR="0061614E" w:rsidRPr="00350A90" w:rsidRDefault="0061614E" w:rsidP="0061614E">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PRIMERO:</w:t>
      </w:r>
      <w:r w:rsidRPr="00350A90">
        <w:rPr>
          <w:rFonts w:ascii="Tahoma" w:eastAsia="Times New Roman" w:hAnsi="Tahoma" w:cs="Tahoma"/>
          <w:lang w:eastAsia="es-ES"/>
        </w:rPr>
        <w:t xml:space="preserve"> </w:t>
      </w:r>
      <w:r w:rsidRPr="00350A90">
        <w:rPr>
          <w:rFonts w:ascii="Tahoma" w:eastAsia="Times New Roman" w:hAnsi="Tahoma" w:cs="Tahoma"/>
          <w:b/>
          <w:lang w:eastAsia="es-ES"/>
        </w:rPr>
        <w:t>NO AVOCAR</w:t>
      </w:r>
      <w:r w:rsidRPr="00350A90">
        <w:rPr>
          <w:rFonts w:ascii="Tahoma" w:eastAsia="Times New Roman" w:hAnsi="Tahoma" w:cs="Tahoma"/>
          <w:lang w:eastAsia="es-ES"/>
        </w:rPr>
        <w:t xml:space="preserve"> el conocimiento de control inmediato de legalidad del Decreto No.</w:t>
      </w:r>
      <w:r>
        <w:rPr>
          <w:rFonts w:ascii="Tahoma" w:eastAsia="Times New Roman" w:hAnsi="Tahoma" w:cs="Tahoma"/>
          <w:i/>
          <w:iCs/>
          <w:lang w:val="es-ES_tradnl" w:eastAsia="es-ES"/>
        </w:rPr>
        <w:t xml:space="preserve"> </w:t>
      </w:r>
      <w:r>
        <w:rPr>
          <w:rFonts w:ascii="Tahoma" w:eastAsia="Times New Roman" w:hAnsi="Tahoma" w:cs="Tahoma"/>
          <w:lang w:val="es-ES_tradnl" w:eastAsia="es-ES"/>
        </w:rPr>
        <w:t>04</w:t>
      </w:r>
      <w:r w:rsidR="00897F56">
        <w:rPr>
          <w:rFonts w:ascii="Tahoma" w:eastAsia="Times New Roman" w:hAnsi="Tahoma" w:cs="Tahoma"/>
          <w:lang w:val="es-ES_tradnl" w:eastAsia="es-ES"/>
        </w:rPr>
        <w:t>3</w:t>
      </w:r>
      <w:r>
        <w:rPr>
          <w:rFonts w:ascii="Tahoma" w:eastAsia="Times New Roman" w:hAnsi="Tahoma" w:cs="Tahoma"/>
          <w:lang w:val="es-ES_tradnl" w:eastAsia="es-ES"/>
        </w:rPr>
        <w:t xml:space="preserve"> </w:t>
      </w:r>
      <w:r w:rsidRPr="00A7207E">
        <w:rPr>
          <w:rFonts w:ascii="Tahoma" w:eastAsia="Times New Roman" w:hAnsi="Tahoma" w:cs="Tahoma"/>
          <w:lang w:val="es-ES_tradnl" w:eastAsia="es-ES"/>
        </w:rPr>
        <w:t xml:space="preserve">del </w:t>
      </w:r>
      <w:r w:rsidR="00897F56">
        <w:rPr>
          <w:rFonts w:ascii="Tahoma" w:eastAsia="Times New Roman" w:hAnsi="Tahoma" w:cs="Tahoma"/>
          <w:lang w:val="es-ES_tradnl" w:eastAsia="es-ES"/>
        </w:rPr>
        <w:t xml:space="preserve">19 </w:t>
      </w:r>
      <w:r w:rsidRPr="00A7207E">
        <w:rPr>
          <w:rFonts w:ascii="Tahoma" w:eastAsia="Times New Roman" w:hAnsi="Tahoma" w:cs="Tahoma"/>
          <w:lang w:val="es-ES_tradnl" w:eastAsia="es-ES"/>
        </w:rPr>
        <w:t xml:space="preserve">de </w:t>
      </w:r>
      <w:r w:rsidR="00897F56">
        <w:rPr>
          <w:rFonts w:ascii="Tahoma" w:eastAsia="Times New Roman" w:hAnsi="Tahoma" w:cs="Tahoma"/>
          <w:lang w:val="es-ES_tradnl" w:eastAsia="es-ES"/>
        </w:rPr>
        <w:t>marzo</w:t>
      </w:r>
      <w:r w:rsidRPr="00A7207E">
        <w:rPr>
          <w:rFonts w:ascii="Tahoma" w:eastAsia="Times New Roman" w:hAnsi="Tahoma" w:cs="Tahoma"/>
          <w:lang w:val="es-ES_tradnl" w:eastAsia="es-ES"/>
        </w:rPr>
        <w:t xml:space="preserve"> de 2020</w:t>
      </w:r>
      <w:r w:rsidRPr="00A7207E">
        <w:rPr>
          <w:rFonts w:ascii="Tahoma" w:eastAsia="Times New Roman" w:hAnsi="Tahoma" w:cs="Tahoma"/>
          <w:i/>
          <w:iCs/>
          <w:lang w:val="es-ES_tradnl" w:eastAsia="es-ES"/>
        </w:rPr>
        <w:t xml:space="preserve"> </w:t>
      </w:r>
      <w:r w:rsidRPr="009670FE">
        <w:rPr>
          <w:rFonts w:ascii="Tahoma" w:eastAsia="Times New Roman" w:hAnsi="Tahoma" w:cs="Tahoma"/>
          <w:i/>
          <w:iCs/>
          <w:lang w:val="es-ES_tradnl" w:eastAsia="es-ES"/>
        </w:rPr>
        <w:t>“</w:t>
      </w:r>
      <w:r w:rsidR="00897F56" w:rsidRPr="009670FE">
        <w:rPr>
          <w:rFonts w:ascii="Tahoma" w:hAnsi="Tahoma" w:cs="Tahoma"/>
          <w:i/>
          <w:iCs/>
        </w:rPr>
        <w:t>Por medio del cual</w:t>
      </w:r>
      <w:r w:rsidR="00897F56">
        <w:rPr>
          <w:rFonts w:ascii="Tahoma" w:hAnsi="Tahoma" w:cs="Tahoma"/>
          <w:i/>
          <w:iCs/>
        </w:rPr>
        <w:t xml:space="preserve"> se dictan medidas de protección temporales frente al coronavirus covid19 y se dictan otras disposiciones</w:t>
      </w:r>
      <w:r w:rsidRPr="009670FE">
        <w:rPr>
          <w:rFonts w:ascii="Tahoma" w:hAnsi="Tahoma" w:cs="Tahoma"/>
          <w:i/>
          <w:iCs/>
        </w:rPr>
        <w:t>”,</w:t>
      </w:r>
      <w:r w:rsidRPr="009670FE">
        <w:rPr>
          <w:rFonts w:ascii="Tahoma" w:hAnsi="Tahoma" w:cs="Tahoma"/>
        </w:rPr>
        <w:t xml:space="preserve"> </w:t>
      </w:r>
      <w:r w:rsidRPr="00350A90">
        <w:rPr>
          <w:rFonts w:ascii="Tahoma" w:eastAsia="Times New Roman" w:hAnsi="Tahoma" w:cs="Tahoma"/>
          <w:lang w:eastAsia="es-ES"/>
        </w:rPr>
        <w:t xml:space="preserve">proferido por el </w:t>
      </w:r>
      <w:proofErr w:type="gramStart"/>
      <w:r w:rsidRPr="00350A90">
        <w:rPr>
          <w:rFonts w:ascii="Tahoma" w:eastAsia="Times New Roman" w:hAnsi="Tahoma" w:cs="Tahoma"/>
          <w:lang w:eastAsia="es-ES"/>
        </w:rPr>
        <w:t>Alcalde</w:t>
      </w:r>
      <w:proofErr w:type="gramEnd"/>
      <w:r w:rsidRPr="00350A90">
        <w:rPr>
          <w:rFonts w:ascii="Tahoma" w:eastAsia="Times New Roman" w:hAnsi="Tahoma" w:cs="Tahoma"/>
          <w:lang w:eastAsia="es-ES"/>
        </w:rPr>
        <w:t xml:space="preserve"> de</w:t>
      </w:r>
      <w:r>
        <w:rPr>
          <w:rFonts w:ascii="Tahoma" w:eastAsia="Times New Roman" w:hAnsi="Tahoma" w:cs="Tahoma"/>
          <w:lang w:eastAsia="es-ES"/>
        </w:rPr>
        <w:t xml:space="preserve"> </w:t>
      </w:r>
      <w:r w:rsidR="00897F56">
        <w:rPr>
          <w:rFonts w:ascii="Tahoma" w:eastAsia="Times New Roman" w:hAnsi="Tahoma" w:cs="Tahoma"/>
          <w:lang w:eastAsia="es-ES"/>
        </w:rPr>
        <w:t>Ginebra</w:t>
      </w:r>
      <w:r>
        <w:rPr>
          <w:rFonts w:ascii="Tahoma" w:eastAsia="Times New Roman" w:hAnsi="Tahoma" w:cs="Tahoma"/>
          <w:lang w:eastAsia="es-ES"/>
        </w:rPr>
        <w:t>, p</w:t>
      </w:r>
      <w:r w:rsidRPr="00350A90">
        <w:rPr>
          <w:rFonts w:ascii="Tahoma" w:eastAsia="Times New Roman" w:hAnsi="Tahoma" w:cs="Tahoma"/>
          <w:lang w:eastAsia="es-ES"/>
        </w:rPr>
        <w:t>or la</w:t>
      </w:r>
      <w:r>
        <w:rPr>
          <w:rFonts w:ascii="Tahoma" w:eastAsia="Times New Roman" w:hAnsi="Tahoma" w:cs="Tahoma"/>
          <w:lang w:eastAsia="es-ES"/>
        </w:rPr>
        <w:t>s</w:t>
      </w:r>
      <w:r w:rsidRPr="00350A90">
        <w:rPr>
          <w:rFonts w:ascii="Tahoma" w:eastAsia="Times New Roman" w:hAnsi="Tahoma" w:cs="Tahoma"/>
          <w:lang w:eastAsia="es-ES"/>
        </w:rPr>
        <w:t xml:space="preserve"> razones expuestas en la parte motiva de esta providencia.</w:t>
      </w:r>
    </w:p>
    <w:p w14:paraId="56AFABFE" w14:textId="77777777" w:rsidR="0061614E" w:rsidRPr="00350A90" w:rsidRDefault="0061614E" w:rsidP="0061614E">
      <w:pPr>
        <w:tabs>
          <w:tab w:val="left" w:pos="284"/>
        </w:tabs>
        <w:spacing w:after="0" w:line="360" w:lineRule="auto"/>
        <w:jc w:val="both"/>
        <w:rPr>
          <w:rFonts w:ascii="Tahoma" w:eastAsia="Times New Roman" w:hAnsi="Tahoma" w:cs="Tahoma"/>
          <w:lang w:eastAsia="es-ES"/>
        </w:rPr>
      </w:pPr>
    </w:p>
    <w:p w14:paraId="2C6611F5" w14:textId="77777777" w:rsidR="0061614E" w:rsidRPr="00350A90" w:rsidRDefault="0061614E" w:rsidP="0061614E">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SEGUNDO:</w:t>
      </w:r>
      <w:r w:rsidRPr="00350A90">
        <w:rPr>
          <w:rFonts w:ascii="Tahoma" w:eastAsia="Times New Roman" w:hAnsi="Tahoma" w:cs="Tahoma"/>
          <w:lang w:eastAsia="es-ES"/>
        </w:rPr>
        <w:t xml:space="preserve"> La presente decisión se toma sin perjuicio del control judicial que pueda ejercerse contra dicho acto administrativo, a través de los medios de control </w:t>
      </w:r>
      <w:r w:rsidRPr="00350A90">
        <w:rPr>
          <w:rFonts w:ascii="Tahoma" w:eastAsia="Times New Roman" w:hAnsi="Tahoma" w:cs="Tahoma"/>
          <w:lang w:eastAsia="es-ES"/>
        </w:rPr>
        <w:lastRenderedPageBreak/>
        <w:t xml:space="preserve">ordinarios, previstos en el Estatuto Procesal Contendido Administrativo – LEY 1437 DE 2011. </w:t>
      </w:r>
    </w:p>
    <w:p w14:paraId="62CB9FF2" w14:textId="77777777" w:rsidR="0061614E" w:rsidRPr="00350A90" w:rsidRDefault="0061614E" w:rsidP="0061614E">
      <w:pPr>
        <w:tabs>
          <w:tab w:val="left" w:pos="284"/>
        </w:tabs>
        <w:spacing w:after="0" w:line="360" w:lineRule="auto"/>
        <w:jc w:val="both"/>
        <w:rPr>
          <w:rFonts w:ascii="Tahoma" w:eastAsia="Times New Roman" w:hAnsi="Tahoma" w:cs="Tahoma"/>
          <w:lang w:eastAsia="es-ES"/>
        </w:rPr>
      </w:pPr>
    </w:p>
    <w:p w14:paraId="38C3ECBE" w14:textId="77777777" w:rsidR="0061614E" w:rsidRPr="00350A90" w:rsidRDefault="0061614E" w:rsidP="0061614E">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TERCERO:</w:t>
      </w:r>
      <w:r w:rsidRPr="00350A90">
        <w:rPr>
          <w:rFonts w:ascii="Tahoma" w:eastAsia="Times New Roman" w:hAnsi="Tahoma" w:cs="Tahoma"/>
          <w:lang w:eastAsia="es-ES"/>
        </w:rPr>
        <w:t xml:space="preserve"> Por intermedio de la Secretaría General de esta Corporación, se ordena que la presente decisión sea notificada por vía electrónica a la autoridad remitente (</w:t>
      </w:r>
      <w:proofErr w:type="gramStart"/>
      <w:r w:rsidRPr="00350A90">
        <w:rPr>
          <w:rFonts w:ascii="Tahoma" w:eastAsia="Times New Roman" w:hAnsi="Tahoma" w:cs="Tahoma"/>
          <w:lang w:eastAsia="es-ES"/>
        </w:rPr>
        <w:t>Alcalde</w:t>
      </w:r>
      <w:proofErr w:type="gramEnd"/>
      <w:r w:rsidRPr="00350A90">
        <w:rPr>
          <w:rFonts w:ascii="Tahoma" w:eastAsia="Times New Roman" w:hAnsi="Tahoma" w:cs="Tahoma"/>
          <w:lang w:eastAsia="es-ES"/>
        </w:rPr>
        <w:t xml:space="preserve"> del </w:t>
      </w:r>
      <w:r>
        <w:rPr>
          <w:rFonts w:ascii="Tahoma" w:eastAsia="Times New Roman" w:hAnsi="Tahoma" w:cs="Tahoma"/>
          <w:lang w:eastAsia="es-ES"/>
        </w:rPr>
        <w:t xml:space="preserve">Municipio de </w:t>
      </w:r>
      <w:r w:rsidR="00897F56">
        <w:rPr>
          <w:rFonts w:ascii="Tahoma" w:eastAsia="Times New Roman" w:hAnsi="Tahoma" w:cs="Tahoma"/>
          <w:lang w:eastAsia="es-ES"/>
        </w:rPr>
        <w:t>Ginebra</w:t>
      </w:r>
      <w:r>
        <w:rPr>
          <w:rFonts w:ascii="Tahoma" w:eastAsia="Times New Roman" w:hAnsi="Tahoma" w:cs="Tahoma"/>
          <w:lang w:eastAsia="es-ES"/>
        </w:rPr>
        <w:t>), al Agente del Ministerio Publico con copia del respectivo Decreto</w:t>
      </w:r>
      <w:r w:rsidRPr="00350A90">
        <w:rPr>
          <w:rFonts w:ascii="Tahoma" w:eastAsia="Times New Roman" w:hAnsi="Tahoma" w:cs="Tahoma"/>
          <w:lang w:eastAsia="es-ES"/>
        </w:rPr>
        <w:t xml:space="preserve"> y a su vez que sea comunicada en el portal web del Tribunal Contencioso Administrativo del Valle del Cauca. </w:t>
      </w:r>
    </w:p>
    <w:p w14:paraId="4F5E0918" w14:textId="77777777" w:rsidR="0061614E" w:rsidRPr="00350A90" w:rsidRDefault="0061614E" w:rsidP="0061614E">
      <w:pPr>
        <w:tabs>
          <w:tab w:val="left" w:pos="284"/>
        </w:tabs>
        <w:spacing w:after="0" w:line="360" w:lineRule="auto"/>
        <w:jc w:val="both"/>
        <w:rPr>
          <w:rFonts w:ascii="Tahoma" w:eastAsia="Times New Roman" w:hAnsi="Tahoma" w:cs="Tahoma"/>
          <w:lang w:eastAsia="es-ES"/>
        </w:rPr>
      </w:pPr>
    </w:p>
    <w:p w14:paraId="658FAFEA" w14:textId="77777777" w:rsidR="0061614E" w:rsidRPr="00350A90" w:rsidRDefault="0061614E" w:rsidP="0061614E">
      <w:pPr>
        <w:tabs>
          <w:tab w:val="left" w:pos="284"/>
        </w:tabs>
        <w:spacing w:after="0" w:line="360" w:lineRule="auto"/>
        <w:jc w:val="both"/>
        <w:rPr>
          <w:rFonts w:ascii="Tahoma" w:eastAsia="Times New Roman" w:hAnsi="Tahoma" w:cs="Tahoma"/>
          <w:lang w:eastAsia="es-ES"/>
        </w:rPr>
      </w:pPr>
      <w:r w:rsidRPr="00350A90">
        <w:rPr>
          <w:rFonts w:ascii="Tahoma" w:eastAsia="Times New Roman" w:hAnsi="Tahoma" w:cs="Tahoma"/>
          <w:b/>
          <w:lang w:eastAsia="es-ES"/>
        </w:rPr>
        <w:t>CUARTA:</w:t>
      </w:r>
      <w:r w:rsidRPr="00350A90">
        <w:rPr>
          <w:rFonts w:ascii="Tahoma" w:eastAsia="Times New Roman" w:hAnsi="Tahoma" w:cs="Tahoma"/>
          <w:lang w:eastAsia="es-ES"/>
        </w:rPr>
        <w:t xml:space="preserve"> Una vez ejecutoriada esta providencia, archívese el expediente, previas las anotaciones de rigor. </w:t>
      </w:r>
    </w:p>
    <w:p w14:paraId="545C87D0" w14:textId="77777777" w:rsidR="0061614E" w:rsidRPr="00350A90" w:rsidRDefault="0061614E" w:rsidP="0061614E">
      <w:pPr>
        <w:spacing w:after="0" w:line="360" w:lineRule="auto"/>
        <w:jc w:val="both"/>
        <w:rPr>
          <w:rFonts w:ascii="Tahoma" w:eastAsia="Times New Roman" w:hAnsi="Tahoma" w:cs="Tahoma"/>
          <w:lang w:eastAsia="es-ES"/>
        </w:rPr>
      </w:pPr>
    </w:p>
    <w:p w14:paraId="7CD30E4D" w14:textId="77777777" w:rsidR="0061614E" w:rsidRPr="00350A90" w:rsidRDefault="0061614E" w:rsidP="0061614E">
      <w:pPr>
        <w:spacing w:after="0" w:line="360" w:lineRule="auto"/>
        <w:jc w:val="both"/>
        <w:rPr>
          <w:rFonts w:ascii="Tahoma" w:eastAsia="Times New Roman" w:hAnsi="Tahoma" w:cs="Tahoma"/>
          <w:lang w:eastAsia="es-ES"/>
        </w:rPr>
      </w:pPr>
    </w:p>
    <w:p w14:paraId="47D894B6" w14:textId="77777777" w:rsidR="0061614E" w:rsidRPr="00350A90" w:rsidRDefault="0061614E" w:rsidP="0061614E">
      <w:pPr>
        <w:spacing w:after="0" w:line="360" w:lineRule="auto"/>
        <w:jc w:val="center"/>
        <w:rPr>
          <w:rFonts w:ascii="Tahoma" w:eastAsia="Times New Roman" w:hAnsi="Tahoma" w:cs="Tahoma"/>
          <w:b/>
          <w:bCs/>
          <w:lang w:eastAsia="es-ES"/>
        </w:rPr>
      </w:pPr>
      <w:r w:rsidRPr="00350A90">
        <w:rPr>
          <w:rFonts w:ascii="Tahoma" w:eastAsia="Times New Roman" w:hAnsi="Tahoma" w:cs="Tahoma"/>
          <w:b/>
          <w:bCs/>
          <w:lang w:eastAsia="es-ES"/>
        </w:rPr>
        <w:t>NOTIFIQUESE Y CUMPLASE</w:t>
      </w:r>
    </w:p>
    <w:p w14:paraId="5ACDE3F4" w14:textId="77777777" w:rsidR="0061614E" w:rsidRPr="00350A90" w:rsidRDefault="0061614E" w:rsidP="0061614E">
      <w:pPr>
        <w:spacing w:after="0" w:line="360" w:lineRule="auto"/>
        <w:jc w:val="both"/>
        <w:rPr>
          <w:rFonts w:ascii="Tahoma" w:eastAsia="Times New Roman" w:hAnsi="Tahoma" w:cs="Tahoma"/>
          <w:lang w:eastAsia="es-ES"/>
        </w:rPr>
      </w:pPr>
    </w:p>
    <w:p w14:paraId="27AEFFAD" w14:textId="77777777" w:rsidR="0061614E" w:rsidRPr="00350A90" w:rsidRDefault="0061614E" w:rsidP="0061614E">
      <w:pPr>
        <w:spacing w:after="0" w:line="360" w:lineRule="auto"/>
        <w:jc w:val="both"/>
        <w:rPr>
          <w:rFonts w:ascii="Tahoma" w:eastAsia="Times New Roman" w:hAnsi="Tahoma" w:cs="Tahoma"/>
          <w:lang w:eastAsia="es-ES"/>
        </w:rPr>
      </w:pPr>
    </w:p>
    <w:p w14:paraId="7F93693C" w14:textId="77777777" w:rsidR="0061614E" w:rsidRPr="00350A90" w:rsidRDefault="0061614E" w:rsidP="0061614E">
      <w:pPr>
        <w:spacing w:after="0" w:line="360" w:lineRule="auto"/>
        <w:jc w:val="both"/>
        <w:rPr>
          <w:rFonts w:ascii="Tahoma" w:eastAsia="Times New Roman" w:hAnsi="Tahoma" w:cs="Tahoma"/>
          <w:lang w:eastAsia="es-ES"/>
        </w:rPr>
      </w:pPr>
      <w:r w:rsidRPr="00350A90">
        <w:rPr>
          <w:rFonts w:ascii="Tahoma" w:eastAsia="Times New Roman" w:hAnsi="Tahoma" w:cs="Tahoma"/>
          <w:lang w:eastAsia="es-ES"/>
        </w:rPr>
        <w:t>La Magistrada,</w:t>
      </w:r>
    </w:p>
    <w:p w14:paraId="55391762" w14:textId="77777777" w:rsidR="0061614E" w:rsidRPr="00350A90" w:rsidRDefault="0061614E" w:rsidP="0061614E">
      <w:pPr>
        <w:spacing w:after="0" w:line="360" w:lineRule="auto"/>
        <w:jc w:val="both"/>
        <w:rPr>
          <w:rFonts w:ascii="Tahoma" w:eastAsia="Times New Roman" w:hAnsi="Tahoma" w:cs="Tahoma"/>
          <w:lang w:eastAsia="es-ES"/>
        </w:rPr>
      </w:pPr>
    </w:p>
    <w:p w14:paraId="0A42FCB9" w14:textId="77777777" w:rsidR="0061614E" w:rsidRPr="00350A90" w:rsidRDefault="0061614E" w:rsidP="0061614E">
      <w:pPr>
        <w:spacing w:after="0" w:line="360" w:lineRule="auto"/>
        <w:jc w:val="both"/>
        <w:rPr>
          <w:rFonts w:ascii="Tahoma" w:eastAsia="Times New Roman" w:hAnsi="Tahoma" w:cs="Tahoma"/>
          <w:lang w:eastAsia="es-ES"/>
        </w:rPr>
      </w:pPr>
    </w:p>
    <w:p w14:paraId="46E5EAD2" w14:textId="77777777" w:rsidR="0061614E" w:rsidRPr="00350A90" w:rsidRDefault="0061614E" w:rsidP="0061614E">
      <w:pPr>
        <w:spacing w:after="0" w:line="360" w:lineRule="auto"/>
        <w:jc w:val="both"/>
        <w:rPr>
          <w:rFonts w:ascii="Tahoma" w:eastAsia="Times New Roman" w:hAnsi="Tahoma" w:cs="Tahoma"/>
          <w:lang w:eastAsia="es-ES"/>
        </w:rPr>
      </w:pPr>
    </w:p>
    <w:p w14:paraId="7D6E5B2B" w14:textId="77777777" w:rsidR="0061614E" w:rsidRPr="00350A90" w:rsidRDefault="0061614E" w:rsidP="0061614E">
      <w:pPr>
        <w:spacing w:after="0" w:line="360" w:lineRule="auto"/>
        <w:jc w:val="both"/>
        <w:rPr>
          <w:rFonts w:ascii="Tahoma" w:eastAsia="Times New Roman" w:hAnsi="Tahoma" w:cs="Tahoma"/>
          <w:lang w:eastAsia="es-ES"/>
        </w:rPr>
      </w:pPr>
      <w:r w:rsidRPr="00350A90">
        <w:rPr>
          <w:rFonts w:ascii="Times New Roman" w:eastAsia="Times New Roman" w:hAnsi="Times New Roman" w:cs="Times New Roman"/>
          <w:noProof/>
          <w:sz w:val="24"/>
          <w:szCs w:val="24"/>
          <w:lang w:eastAsia="es-CO"/>
        </w:rPr>
        <w:drawing>
          <wp:anchor distT="0" distB="0" distL="114300" distR="114300" simplePos="0" relativeHeight="251659264" behindDoc="0" locked="0" layoutInCell="1" allowOverlap="1" wp14:anchorId="52BD22DC" wp14:editId="3CEF3F9E">
            <wp:simplePos x="0" y="0"/>
            <wp:positionH relativeFrom="column">
              <wp:posOffset>2036445</wp:posOffset>
            </wp:positionH>
            <wp:positionV relativeFrom="paragraph">
              <wp:posOffset>185420</wp:posOffset>
            </wp:positionV>
            <wp:extent cx="3350260" cy="790575"/>
            <wp:effectExtent l="0" t="0" r="254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350260" cy="790575"/>
                    </a:xfrm>
                    <a:prstGeom prst="rect">
                      <a:avLst/>
                    </a:prstGeom>
                  </pic:spPr>
                </pic:pic>
              </a:graphicData>
            </a:graphic>
            <wp14:sizeRelH relativeFrom="page">
              <wp14:pctWidth>0</wp14:pctWidth>
            </wp14:sizeRelH>
            <wp14:sizeRelV relativeFrom="page">
              <wp14:pctHeight>0</wp14:pctHeight>
            </wp14:sizeRelV>
          </wp:anchor>
        </w:drawing>
      </w:r>
    </w:p>
    <w:p w14:paraId="0DAC7B82" w14:textId="77777777" w:rsidR="0061614E" w:rsidRPr="00350A90" w:rsidRDefault="0061614E" w:rsidP="0061614E">
      <w:pPr>
        <w:spacing w:after="0" w:line="360" w:lineRule="auto"/>
        <w:jc w:val="both"/>
        <w:rPr>
          <w:rFonts w:ascii="Tahoma" w:eastAsia="Times New Roman" w:hAnsi="Tahoma" w:cs="Tahoma"/>
          <w:lang w:eastAsia="es-ES"/>
        </w:rPr>
      </w:pPr>
    </w:p>
    <w:p w14:paraId="2D0AD982" w14:textId="77777777" w:rsidR="0061614E" w:rsidRPr="00350A90" w:rsidRDefault="0061614E" w:rsidP="0061614E">
      <w:pPr>
        <w:spacing w:after="0" w:line="360" w:lineRule="auto"/>
        <w:jc w:val="both"/>
        <w:rPr>
          <w:rFonts w:ascii="Tahoma" w:eastAsia="Times New Roman" w:hAnsi="Tahoma" w:cs="Tahoma"/>
          <w:lang w:eastAsia="es-ES"/>
        </w:rPr>
      </w:pPr>
    </w:p>
    <w:p w14:paraId="14471B4F" w14:textId="77777777" w:rsidR="0061614E" w:rsidRPr="00350A90" w:rsidRDefault="0061614E" w:rsidP="0061614E">
      <w:pPr>
        <w:spacing w:after="0" w:line="360" w:lineRule="auto"/>
        <w:jc w:val="both"/>
        <w:rPr>
          <w:rFonts w:ascii="Tahoma" w:eastAsia="Times New Roman" w:hAnsi="Tahoma" w:cs="Tahoma"/>
          <w:lang w:eastAsia="es-ES"/>
        </w:rPr>
      </w:pPr>
    </w:p>
    <w:p w14:paraId="06EF5954" w14:textId="77777777" w:rsidR="0061614E" w:rsidRPr="00350A90" w:rsidRDefault="0061614E" w:rsidP="0061614E">
      <w:pPr>
        <w:spacing w:after="0" w:line="360" w:lineRule="auto"/>
        <w:ind w:left="3540" w:firstLine="708"/>
        <w:jc w:val="both"/>
        <w:rPr>
          <w:rFonts w:ascii="Tahoma" w:eastAsia="Times New Roman" w:hAnsi="Tahoma" w:cs="Tahoma"/>
          <w:b/>
          <w:bCs/>
          <w:lang w:eastAsia="es-ES"/>
        </w:rPr>
      </w:pPr>
      <w:r w:rsidRPr="00350A90">
        <w:rPr>
          <w:rFonts w:ascii="Tahoma" w:eastAsia="Times New Roman" w:hAnsi="Tahoma" w:cs="Tahoma"/>
          <w:b/>
          <w:bCs/>
          <w:lang w:eastAsia="es-ES"/>
        </w:rPr>
        <w:t>LUZ ELENA SIERRA VALENCIA</w:t>
      </w:r>
    </w:p>
    <w:p w14:paraId="2742A4C3" w14:textId="77777777" w:rsidR="0061614E" w:rsidRDefault="0061614E" w:rsidP="0061614E"/>
    <w:p w14:paraId="42B79DFD" w14:textId="77777777" w:rsidR="0061614E" w:rsidRDefault="0061614E" w:rsidP="0061614E"/>
    <w:p w14:paraId="1934C1E3" w14:textId="77777777" w:rsidR="0061614E" w:rsidRDefault="0061614E" w:rsidP="0061614E"/>
    <w:p w14:paraId="17FEE62D" w14:textId="77777777" w:rsidR="0061614E" w:rsidRDefault="0061614E" w:rsidP="0061614E"/>
    <w:p w14:paraId="28D1157B" w14:textId="77777777" w:rsidR="005D5247" w:rsidRDefault="005D5247"/>
    <w:sectPr w:rsidR="005D5247" w:rsidSect="00ED21B8">
      <w:headerReference w:type="even" r:id="rId14"/>
      <w:headerReference w:type="default" r:id="rId15"/>
      <w:headerReference w:type="first" r:id="rId16"/>
      <w:pgSz w:w="12240" w:h="18720" w:code="14"/>
      <w:pgMar w:top="1701" w:right="1701" w:bottom="2835" w:left="2268" w:header="851" w:footer="851"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FEEBE" w14:textId="77777777" w:rsidR="0061614E" w:rsidRDefault="0061614E" w:rsidP="0061614E">
      <w:pPr>
        <w:spacing w:after="0" w:line="240" w:lineRule="auto"/>
      </w:pPr>
      <w:r>
        <w:separator/>
      </w:r>
    </w:p>
  </w:endnote>
  <w:endnote w:type="continuationSeparator" w:id="0">
    <w:p w14:paraId="79832E2B" w14:textId="77777777" w:rsidR="0061614E" w:rsidRDefault="0061614E" w:rsidP="0061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68673E" w14:textId="77777777" w:rsidR="0061614E" w:rsidRDefault="0061614E" w:rsidP="0061614E">
      <w:pPr>
        <w:spacing w:after="0" w:line="240" w:lineRule="auto"/>
      </w:pPr>
      <w:r>
        <w:separator/>
      </w:r>
    </w:p>
  </w:footnote>
  <w:footnote w:type="continuationSeparator" w:id="0">
    <w:p w14:paraId="00C17425" w14:textId="77777777" w:rsidR="0061614E" w:rsidRDefault="0061614E" w:rsidP="00616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08BE1" w14:textId="77777777" w:rsidR="00ED21B8" w:rsidRDefault="00897F56">
    <w:pPr>
      <w:pStyle w:val="Encabezado"/>
      <w:framePr w:wrap="auto" w:vAnchor="text" w:hAnchor="margin" w:xAlign="center" w:y="1"/>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Pr>
        <w:rStyle w:val="Nmerodepgina"/>
        <w:noProof/>
        <w:sz w:val="16"/>
        <w:szCs w:val="16"/>
      </w:rPr>
      <w:t>2</w:t>
    </w:r>
    <w:r>
      <w:rPr>
        <w:rStyle w:val="Nmerodepgina"/>
        <w:sz w:val="16"/>
        <w:szCs w:val="16"/>
      </w:rPr>
      <w:fldChar w:fldCharType="end"/>
    </w:r>
  </w:p>
  <w:p w14:paraId="75131B4A" w14:textId="77777777" w:rsidR="00ED21B8" w:rsidRDefault="00897F56">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AFB85" w14:textId="77777777" w:rsidR="00ED21B8" w:rsidRDefault="00897F56" w:rsidP="00ED21B8">
    <w:pPr>
      <w:pStyle w:val="Encabezado"/>
    </w:pPr>
  </w:p>
  <w:p w14:paraId="761FDB6E" w14:textId="77777777" w:rsidR="00ED21B8" w:rsidRDefault="00897F56">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127386"/>
      <w:docPartObj>
        <w:docPartGallery w:val="Page Numbers (Top of Page)"/>
        <w:docPartUnique/>
      </w:docPartObj>
    </w:sdtPr>
    <w:sdtEndPr/>
    <w:sdtContent>
      <w:p w14:paraId="7B7917BB" w14:textId="77777777" w:rsidR="00ED21B8" w:rsidRDefault="00897F56">
        <w:pPr>
          <w:pStyle w:val="Encabezado"/>
          <w:jc w:val="right"/>
        </w:pPr>
        <w:r>
          <w:fldChar w:fldCharType="begin"/>
        </w:r>
        <w:r>
          <w:instrText>PAGE   \* MERGEFORMAT</w:instrText>
        </w:r>
        <w:r>
          <w:fldChar w:fldCharType="separate"/>
        </w:r>
        <w:r w:rsidRPr="00D918DF">
          <w:rPr>
            <w:noProof/>
          </w:rPr>
          <w:t>1</w:t>
        </w:r>
        <w:r>
          <w:fldChar w:fldCharType="end"/>
        </w:r>
      </w:p>
    </w:sdtContent>
  </w:sdt>
  <w:p w14:paraId="6F90645B" w14:textId="77777777" w:rsidR="00ED21B8" w:rsidRDefault="00897F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978"/>
    <w:multiLevelType w:val="hybridMultilevel"/>
    <w:tmpl w:val="F526683C"/>
    <w:lvl w:ilvl="0" w:tplc="E23EE80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81739A9"/>
    <w:multiLevelType w:val="hybridMultilevel"/>
    <w:tmpl w:val="5BB47BE8"/>
    <w:lvl w:ilvl="0" w:tplc="45A07DB0">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EA51D5B"/>
    <w:multiLevelType w:val="hybridMultilevel"/>
    <w:tmpl w:val="E310874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4E"/>
    <w:rsid w:val="00057553"/>
    <w:rsid w:val="003948AD"/>
    <w:rsid w:val="005D5247"/>
    <w:rsid w:val="0061614E"/>
    <w:rsid w:val="00897F56"/>
    <w:rsid w:val="008C1BD3"/>
    <w:rsid w:val="00913270"/>
    <w:rsid w:val="00B63D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C586"/>
  <w15:chartTrackingRefBased/>
  <w15:docId w15:val="{BC06233C-51F5-4464-BD78-34960FF1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14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16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1614E"/>
  </w:style>
  <w:style w:type="character" w:styleId="Nmerodepgina">
    <w:name w:val="page number"/>
    <w:basedOn w:val="Fuentedeprrafopredeter"/>
    <w:semiHidden/>
    <w:rsid w:val="0061614E"/>
    <w:rPr>
      <w:sz w:val="20"/>
    </w:rPr>
  </w:style>
  <w:style w:type="paragraph" w:styleId="Textonotapie">
    <w:name w:val="footnote text"/>
    <w:basedOn w:val="Normal"/>
    <w:link w:val="TextonotapieCar"/>
    <w:uiPriority w:val="99"/>
    <w:semiHidden/>
    <w:unhideWhenUsed/>
    <w:rsid w:val="006161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614E"/>
    <w:rPr>
      <w:sz w:val="20"/>
      <w:szCs w:val="20"/>
    </w:rPr>
  </w:style>
  <w:style w:type="character" w:styleId="Refdenotaalpie">
    <w:name w:val="footnote reference"/>
    <w:basedOn w:val="Fuentedeprrafopredeter"/>
    <w:uiPriority w:val="99"/>
    <w:semiHidden/>
    <w:unhideWhenUsed/>
    <w:rsid w:val="0061614E"/>
    <w:rPr>
      <w:vertAlign w:val="superscript"/>
    </w:rPr>
  </w:style>
  <w:style w:type="paragraph" w:customStyle="1" w:styleId="Default">
    <w:name w:val="Default"/>
    <w:rsid w:val="0061614E"/>
    <w:pPr>
      <w:autoSpaceDE w:val="0"/>
      <w:autoSpaceDN w:val="0"/>
      <w:adjustRightInd w:val="0"/>
      <w:spacing w:after="0" w:line="240" w:lineRule="auto"/>
    </w:pPr>
    <w:rPr>
      <w:rFonts w:ascii="Arial" w:hAnsi="Arial" w:cs="Arial"/>
      <w:color w:val="000000"/>
      <w:sz w:val="24"/>
      <w:szCs w:val="24"/>
      <w:lang w:val="es-CO"/>
    </w:rPr>
  </w:style>
  <w:style w:type="paragraph" w:customStyle="1" w:styleId="dfwp-item">
    <w:name w:val="dfwp-item"/>
    <w:basedOn w:val="Normal"/>
    <w:rsid w:val="0061614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styleId="Prrafodelista">
    <w:name w:val="List Paragraph"/>
    <w:basedOn w:val="Normal"/>
    <w:uiPriority w:val="34"/>
    <w:qFormat/>
    <w:rsid w:val="006161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ecretariasenado.gov.co/senado/basedoc/ley_1437_2011_pr004.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1437_2011_pr003.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ecretariasenado.gov.co/senado/basedoc/constitucion_politica_1991_pr007.html" TargetMode="External"/><Relationship Id="rId4" Type="http://schemas.openxmlformats.org/officeDocument/2006/relationships/webSettings" Target="webSettings.xml"/><Relationship Id="rId9" Type="http://schemas.openxmlformats.org/officeDocument/2006/relationships/hyperlink" Target="http://www.secretariasenado.gov.co/senado/basedoc/constitucion_politica_1991_pr007.html"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8</Pages>
  <Words>2432</Words>
  <Characters>13382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ESCOBAR</dc:creator>
  <cp:keywords/>
  <dc:description/>
  <cp:lastModifiedBy>MONICA ESCOBAR</cp:lastModifiedBy>
  <cp:revision>1</cp:revision>
  <dcterms:created xsi:type="dcterms:W3CDTF">2020-04-22T16:52:00Z</dcterms:created>
  <dcterms:modified xsi:type="dcterms:W3CDTF">2020-04-22T17:48:00Z</dcterms:modified>
</cp:coreProperties>
</file>