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D24" w:rsidRPr="00E908E5" w:rsidRDefault="00BC7D24" w:rsidP="005D2A86">
      <w:pPr>
        <w:spacing w:after="0"/>
        <w:ind w:left="1985" w:hanging="3"/>
        <w:jc w:val="both"/>
        <w:rPr>
          <w:rFonts w:ascii="Times New Roman" w:eastAsia="Times New Roman" w:hAnsi="Times New Roman"/>
          <w:sz w:val="24"/>
          <w:szCs w:val="24"/>
          <w:lang w:val="es-MX" w:eastAsia="es-ES"/>
        </w:rPr>
      </w:pPr>
      <w:bookmarkStart w:id="0" w:name="_GoBack"/>
      <w:bookmarkEnd w:id="0"/>
      <w:r w:rsidRPr="00E908E5">
        <w:rPr>
          <w:rFonts w:ascii="Times New Roman" w:eastAsia="Times New Roman" w:hAnsi="Times New Roman"/>
          <w:sz w:val="24"/>
          <w:szCs w:val="24"/>
          <w:lang w:val="es-MX" w:eastAsia="es-ES"/>
        </w:rPr>
        <w:t xml:space="preserve">TRIBUNAL ADMINISTRATIVO DE ANTIOQUIA </w:t>
      </w:r>
    </w:p>
    <w:p w:rsidR="00BC7D24" w:rsidRPr="005D2A86" w:rsidRDefault="00BC7D24" w:rsidP="005D2A86">
      <w:pPr>
        <w:autoSpaceDE w:val="0"/>
        <w:autoSpaceDN w:val="0"/>
        <w:adjustRightInd w:val="0"/>
        <w:spacing w:after="0" w:line="240" w:lineRule="auto"/>
        <w:ind w:left="1985" w:hanging="3"/>
        <w:jc w:val="both"/>
        <w:rPr>
          <w:rFonts w:ascii="Times New Roman" w:eastAsia="Times New Roman" w:hAnsi="Times New Roman"/>
          <w:sz w:val="24"/>
          <w:szCs w:val="24"/>
          <w:lang w:val="es-MX" w:eastAsia="es-ES"/>
        </w:rPr>
      </w:pPr>
    </w:p>
    <w:p w:rsidR="00BC7D24" w:rsidRPr="005D2A86" w:rsidRDefault="00BC7D24" w:rsidP="00601AB7">
      <w:pPr>
        <w:autoSpaceDE w:val="0"/>
        <w:autoSpaceDN w:val="0"/>
        <w:adjustRightInd w:val="0"/>
        <w:spacing w:after="0" w:line="240" w:lineRule="auto"/>
        <w:ind w:left="1985" w:hanging="3"/>
        <w:rPr>
          <w:rFonts w:ascii="Times New Roman" w:eastAsia="Times New Roman" w:hAnsi="Times New Roman"/>
          <w:sz w:val="24"/>
          <w:szCs w:val="24"/>
          <w:lang w:val="es-MX" w:eastAsia="es-ES"/>
        </w:rPr>
      </w:pPr>
      <w:r>
        <w:rPr>
          <w:rFonts w:ascii="Times New Roman" w:eastAsia="Times New Roman" w:hAnsi="Times New Roman"/>
          <w:sz w:val="24"/>
          <w:szCs w:val="24"/>
          <w:lang w:val="es-MX" w:eastAsia="es-ES"/>
        </w:rPr>
        <w:t>SALA PLENA</w:t>
      </w:r>
    </w:p>
    <w:p w:rsidR="00BC7D24" w:rsidRPr="005D2A86" w:rsidRDefault="00BC7D24" w:rsidP="005D2A86">
      <w:pPr>
        <w:autoSpaceDE w:val="0"/>
        <w:autoSpaceDN w:val="0"/>
        <w:adjustRightInd w:val="0"/>
        <w:spacing w:after="0" w:line="240" w:lineRule="auto"/>
        <w:ind w:left="1985" w:hanging="3"/>
        <w:jc w:val="both"/>
        <w:rPr>
          <w:rFonts w:ascii="Times New Roman" w:eastAsia="Times New Roman" w:hAnsi="Times New Roman"/>
          <w:sz w:val="24"/>
          <w:szCs w:val="24"/>
          <w:lang w:val="es-MX" w:eastAsia="es-ES"/>
        </w:rPr>
      </w:pPr>
    </w:p>
    <w:p w:rsidR="00BC7D24" w:rsidRPr="005D2A86" w:rsidRDefault="00BC7D24" w:rsidP="005D2A86">
      <w:pPr>
        <w:autoSpaceDE w:val="0"/>
        <w:autoSpaceDN w:val="0"/>
        <w:adjustRightInd w:val="0"/>
        <w:spacing w:after="0" w:line="240" w:lineRule="auto"/>
        <w:ind w:left="1985" w:hanging="3"/>
        <w:jc w:val="both"/>
        <w:rPr>
          <w:rFonts w:ascii="Times New Roman" w:eastAsia="Times New Roman" w:hAnsi="Times New Roman"/>
          <w:sz w:val="24"/>
          <w:szCs w:val="24"/>
          <w:lang w:val="es-MX" w:eastAsia="es-ES"/>
        </w:rPr>
      </w:pPr>
      <w:r w:rsidRPr="005D2A86">
        <w:rPr>
          <w:rFonts w:ascii="Times New Roman" w:eastAsia="Times New Roman" w:hAnsi="Times New Roman"/>
          <w:sz w:val="24"/>
          <w:szCs w:val="24"/>
          <w:lang w:val="es-MX" w:eastAsia="es-ES"/>
        </w:rPr>
        <w:t>MAGISTRADO PONENTE: JOHN JAIRO ALZATE LÓPEZ</w:t>
      </w:r>
    </w:p>
    <w:p w:rsidR="00BC7D24" w:rsidRPr="005D2A86" w:rsidRDefault="00BC7D24" w:rsidP="005D2A86">
      <w:pPr>
        <w:tabs>
          <w:tab w:val="left" w:pos="3300"/>
        </w:tabs>
        <w:autoSpaceDE w:val="0"/>
        <w:autoSpaceDN w:val="0"/>
        <w:adjustRightInd w:val="0"/>
        <w:spacing w:after="0" w:line="240" w:lineRule="auto"/>
        <w:ind w:left="1985" w:hanging="3"/>
        <w:jc w:val="both"/>
        <w:rPr>
          <w:rFonts w:ascii="Times New Roman" w:eastAsia="Times New Roman" w:hAnsi="Times New Roman"/>
          <w:sz w:val="24"/>
          <w:szCs w:val="24"/>
          <w:lang w:val="es-MX" w:eastAsia="es-ES"/>
        </w:rPr>
      </w:pPr>
      <w:r w:rsidRPr="005D2A86">
        <w:rPr>
          <w:rFonts w:ascii="Times New Roman" w:eastAsia="Times New Roman" w:hAnsi="Times New Roman"/>
          <w:sz w:val="24"/>
          <w:szCs w:val="24"/>
          <w:lang w:val="es-MX" w:eastAsia="es-ES"/>
        </w:rPr>
        <w:tab/>
      </w:r>
    </w:p>
    <w:p w:rsidR="00BC7D24" w:rsidRPr="00E908E5" w:rsidRDefault="00BC7D24" w:rsidP="00E908E5">
      <w:pPr>
        <w:autoSpaceDE w:val="0"/>
        <w:autoSpaceDN w:val="0"/>
        <w:adjustRightInd w:val="0"/>
        <w:spacing w:after="0"/>
        <w:ind w:left="1985" w:hanging="3"/>
        <w:jc w:val="both"/>
        <w:rPr>
          <w:rFonts w:ascii="Times New Roman" w:eastAsia="Times New Roman" w:hAnsi="Times New Roman"/>
          <w:sz w:val="24"/>
          <w:szCs w:val="24"/>
          <w:lang w:val="es-MX" w:eastAsia="es-ES"/>
        </w:rPr>
      </w:pPr>
      <w:r w:rsidRPr="005D2A86">
        <w:rPr>
          <w:rFonts w:ascii="Times New Roman" w:eastAsia="Times New Roman" w:hAnsi="Times New Roman"/>
          <w:sz w:val="24"/>
          <w:szCs w:val="24"/>
          <w:lang w:val="es-MX" w:eastAsia="es-ES"/>
        </w:rPr>
        <w:t xml:space="preserve">Medellín, </w:t>
      </w:r>
      <w:r>
        <w:rPr>
          <w:rFonts w:ascii="Times New Roman" w:eastAsia="Times New Roman" w:hAnsi="Times New Roman"/>
          <w:sz w:val="24"/>
          <w:szCs w:val="24"/>
          <w:lang w:val="es-MX" w:eastAsia="es-ES"/>
        </w:rPr>
        <w:t>dos (2) de julio de dos mil veinte (2020)</w:t>
      </w:r>
    </w:p>
    <w:p w:rsidR="00BC7D24" w:rsidRPr="005D2A86" w:rsidRDefault="00BC7D24" w:rsidP="00E908E5">
      <w:pPr>
        <w:autoSpaceDE w:val="0"/>
        <w:autoSpaceDN w:val="0"/>
        <w:adjustRightInd w:val="0"/>
        <w:spacing w:after="0"/>
        <w:ind w:left="1985" w:hanging="3"/>
        <w:jc w:val="both"/>
        <w:rPr>
          <w:rFonts w:ascii="Times New Roman" w:eastAsia="Times New Roman" w:hAnsi="Times New Roman"/>
          <w:sz w:val="24"/>
          <w:szCs w:val="24"/>
          <w:lang w:val="es-MX" w:eastAsia="es-ES"/>
        </w:rPr>
      </w:pPr>
    </w:p>
    <w:p w:rsidR="00BC7D24" w:rsidRPr="005D2A86" w:rsidRDefault="00BC7D24" w:rsidP="00E908E5">
      <w:pPr>
        <w:autoSpaceDE w:val="0"/>
        <w:autoSpaceDN w:val="0"/>
        <w:adjustRightInd w:val="0"/>
        <w:spacing w:after="0" w:line="360" w:lineRule="auto"/>
        <w:ind w:left="4536" w:hanging="2551"/>
        <w:jc w:val="both"/>
        <w:rPr>
          <w:rFonts w:ascii="Times New Roman" w:eastAsia="Times New Roman" w:hAnsi="Times New Roman"/>
          <w:bCs/>
          <w:sz w:val="24"/>
          <w:szCs w:val="24"/>
          <w:lang w:val="es-ES" w:eastAsia="es-ES"/>
        </w:rPr>
      </w:pPr>
      <w:r w:rsidRPr="00E908E5">
        <w:rPr>
          <w:rFonts w:ascii="Times New Roman" w:eastAsia="Times New Roman" w:hAnsi="Times New Roman"/>
          <w:bCs/>
          <w:sz w:val="24"/>
          <w:szCs w:val="24"/>
          <w:lang w:val="es-ES" w:eastAsia="es-ES"/>
        </w:rPr>
        <w:t>MEDIO DE CONTROL</w:t>
      </w:r>
      <w:r w:rsidRPr="005D2A86">
        <w:rPr>
          <w:rFonts w:ascii="Times New Roman" w:eastAsia="Times New Roman" w:hAnsi="Times New Roman"/>
          <w:bCs/>
          <w:sz w:val="24"/>
          <w:szCs w:val="24"/>
          <w:lang w:val="es-ES" w:eastAsia="es-ES"/>
        </w:rPr>
        <w:t>:</w:t>
      </w:r>
      <w:r w:rsidRPr="005D2A86">
        <w:rPr>
          <w:rFonts w:ascii="Times New Roman" w:eastAsia="Times New Roman" w:hAnsi="Times New Roman"/>
          <w:bCs/>
          <w:sz w:val="24"/>
          <w:szCs w:val="24"/>
          <w:lang w:val="es-ES" w:eastAsia="es-ES"/>
        </w:rPr>
        <w:tab/>
      </w:r>
      <w:r w:rsidRPr="00E908E5">
        <w:rPr>
          <w:rFonts w:ascii="Times New Roman" w:eastAsia="Times New Roman" w:hAnsi="Times New Roman"/>
          <w:bCs/>
          <w:sz w:val="24"/>
          <w:szCs w:val="24"/>
          <w:lang w:val="es-ES" w:eastAsia="es-ES"/>
        </w:rPr>
        <w:t>CONTROL INMEDIATO DE LEGALIDAD</w:t>
      </w:r>
    </w:p>
    <w:p w:rsidR="00BC7D24" w:rsidRPr="005D2A86" w:rsidRDefault="00BC7D24" w:rsidP="00E908E5">
      <w:pPr>
        <w:keepNext/>
        <w:autoSpaceDE w:val="0"/>
        <w:autoSpaceDN w:val="0"/>
        <w:adjustRightInd w:val="0"/>
        <w:spacing w:after="0" w:line="360" w:lineRule="auto"/>
        <w:ind w:left="4536" w:hanging="2551"/>
        <w:jc w:val="both"/>
        <w:outlineLvl w:val="2"/>
        <w:rPr>
          <w:rFonts w:ascii="Times New Roman" w:eastAsia="Times New Roman" w:hAnsi="Times New Roman"/>
          <w:bCs/>
          <w:sz w:val="24"/>
          <w:szCs w:val="24"/>
          <w:lang w:val="es-ES" w:eastAsia="es-ES"/>
        </w:rPr>
      </w:pPr>
      <w:r w:rsidRPr="00E908E5">
        <w:rPr>
          <w:rFonts w:ascii="Times New Roman" w:eastAsia="Times New Roman" w:hAnsi="Times New Roman"/>
          <w:bCs/>
          <w:sz w:val="24"/>
          <w:szCs w:val="24"/>
          <w:lang w:val="es-ES" w:eastAsia="es-ES"/>
        </w:rPr>
        <w:t>SOLICITANTE</w:t>
      </w:r>
      <w:r w:rsidRPr="005D2A86">
        <w:rPr>
          <w:rFonts w:ascii="Times New Roman" w:eastAsia="Times New Roman" w:hAnsi="Times New Roman"/>
          <w:bCs/>
          <w:sz w:val="24"/>
          <w:szCs w:val="24"/>
          <w:lang w:val="es-ES" w:eastAsia="es-ES"/>
        </w:rPr>
        <w:t>:</w:t>
      </w:r>
      <w:r w:rsidRPr="005D2A86">
        <w:rPr>
          <w:rFonts w:ascii="Times New Roman" w:eastAsia="Times New Roman" w:hAnsi="Times New Roman"/>
          <w:bCs/>
          <w:sz w:val="24"/>
          <w:szCs w:val="24"/>
          <w:lang w:val="es-ES" w:eastAsia="es-ES"/>
        </w:rPr>
        <w:tab/>
      </w:r>
      <w:r w:rsidRPr="00E908E5">
        <w:rPr>
          <w:rFonts w:ascii="Times New Roman" w:eastAsia="Times New Roman" w:hAnsi="Times New Roman"/>
          <w:bCs/>
          <w:sz w:val="24"/>
          <w:szCs w:val="24"/>
          <w:lang w:val="es-ES" w:eastAsia="es-ES"/>
        </w:rPr>
        <w:t xml:space="preserve">MUNICIPIO DE ALEJANDRÍA </w:t>
      </w:r>
    </w:p>
    <w:p w:rsidR="00BC7D24" w:rsidRPr="005D2A86" w:rsidRDefault="00BC7D24" w:rsidP="00E908E5">
      <w:pPr>
        <w:keepNext/>
        <w:autoSpaceDE w:val="0"/>
        <w:autoSpaceDN w:val="0"/>
        <w:adjustRightInd w:val="0"/>
        <w:spacing w:after="0" w:line="360" w:lineRule="auto"/>
        <w:ind w:left="4536" w:hanging="2551"/>
        <w:jc w:val="both"/>
        <w:outlineLvl w:val="2"/>
        <w:rPr>
          <w:rFonts w:ascii="Times New Roman" w:eastAsia="Times New Roman" w:hAnsi="Times New Roman"/>
          <w:bCs/>
          <w:sz w:val="24"/>
          <w:szCs w:val="24"/>
          <w:lang w:val="es-ES" w:eastAsia="es-ES"/>
        </w:rPr>
      </w:pPr>
      <w:r w:rsidRPr="00E908E5">
        <w:rPr>
          <w:rFonts w:ascii="Times New Roman" w:eastAsia="Times New Roman" w:hAnsi="Times New Roman"/>
          <w:bCs/>
          <w:sz w:val="24"/>
          <w:szCs w:val="24"/>
          <w:lang w:val="es-ES" w:eastAsia="es-ES"/>
        </w:rPr>
        <w:t>NORMA</w:t>
      </w:r>
      <w:r w:rsidRPr="005D2A86">
        <w:rPr>
          <w:rFonts w:ascii="Times New Roman" w:eastAsia="Times New Roman" w:hAnsi="Times New Roman"/>
          <w:bCs/>
          <w:sz w:val="24"/>
          <w:szCs w:val="24"/>
          <w:lang w:val="es-ES" w:eastAsia="es-ES"/>
        </w:rPr>
        <w:t>:</w:t>
      </w:r>
      <w:r w:rsidRPr="005D2A86">
        <w:rPr>
          <w:rFonts w:ascii="Times New Roman" w:eastAsia="Times New Roman" w:hAnsi="Times New Roman"/>
          <w:bCs/>
          <w:sz w:val="24"/>
          <w:szCs w:val="24"/>
          <w:lang w:val="es-ES" w:eastAsia="es-ES"/>
        </w:rPr>
        <w:tab/>
      </w:r>
      <w:r w:rsidRPr="00E908E5">
        <w:rPr>
          <w:rFonts w:ascii="Times New Roman" w:eastAsia="Times New Roman" w:hAnsi="Times New Roman"/>
          <w:bCs/>
          <w:sz w:val="24"/>
          <w:szCs w:val="24"/>
          <w:lang w:val="es-ES" w:eastAsia="es-ES"/>
        </w:rPr>
        <w:t xml:space="preserve">DECRETO 042 DEL 1º DE ABRIL DE 2020 PROFERIDO POR LA ALCALDÍA DE ALEJANDRÍA – ANTIOQUIA </w:t>
      </w:r>
      <w:r w:rsidRPr="005D2A86">
        <w:rPr>
          <w:rFonts w:ascii="Times New Roman" w:eastAsia="Times New Roman" w:hAnsi="Times New Roman"/>
          <w:bCs/>
          <w:sz w:val="24"/>
          <w:szCs w:val="24"/>
          <w:lang w:val="es-ES" w:eastAsia="es-ES"/>
        </w:rPr>
        <w:t xml:space="preserve">    </w:t>
      </w:r>
    </w:p>
    <w:p w:rsidR="00BC7D24" w:rsidRPr="005D2A86" w:rsidRDefault="00BC7D24" w:rsidP="00E908E5">
      <w:pPr>
        <w:autoSpaceDE w:val="0"/>
        <w:autoSpaceDN w:val="0"/>
        <w:adjustRightInd w:val="0"/>
        <w:spacing w:after="0" w:line="360" w:lineRule="auto"/>
        <w:ind w:left="4536" w:hanging="2551"/>
        <w:jc w:val="both"/>
        <w:rPr>
          <w:rFonts w:ascii="Times New Roman" w:eastAsia="Times New Roman" w:hAnsi="Times New Roman"/>
          <w:bCs/>
          <w:sz w:val="24"/>
          <w:szCs w:val="24"/>
          <w:lang w:val="es-ES" w:eastAsia="es-ES"/>
        </w:rPr>
      </w:pPr>
      <w:r w:rsidRPr="00E908E5">
        <w:rPr>
          <w:rFonts w:ascii="Times New Roman" w:eastAsia="Times New Roman" w:hAnsi="Times New Roman"/>
          <w:bCs/>
          <w:sz w:val="24"/>
          <w:szCs w:val="24"/>
          <w:lang w:val="es-ES" w:eastAsia="es-ES"/>
        </w:rPr>
        <w:t>RADICADO:</w:t>
      </w:r>
      <w:r w:rsidRPr="00E908E5">
        <w:rPr>
          <w:rFonts w:ascii="Times New Roman" w:eastAsia="Times New Roman" w:hAnsi="Times New Roman"/>
          <w:bCs/>
          <w:sz w:val="24"/>
          <w:szCs w:val="24"/>
          <w:lang w:val="es-ES" w:eastAsia="es-ES"/>
        </w:rPr>
        <w:tab/>
        <w:t>05001-2</w:t>
      </w:r>
      <w:r w:rsidRPr="005D2A86">
        <w:rPr>
          <w:rFonts w:ascii="Times New Roman" w:eastAsia="Times New Roman" w:hAnsi="Times New Roman"/>
          <w:bCs/>
          <w:sz w:val="24"/>
          <w:szCs w:val="24"/>
          <w:lang w:val="es-ES" w:eastAsia="es-ES"/>
        </w:rPr>
        <w:t>3-33-</w:t>
      </w:r>
      <w:r w:rsidRPr="005D2A86">
        <w:rPr>
          <w:rFonts w:ascii="Times New Roman" w:eastAsia="Times New Roman" w:hAnsi="Times New Roman"/>
          <w:b/>
          <w:bCs/>
          <w:sz w:val="24"/>
          <w:szCs w:val="24"/>
          <w:lang w:val="es-ES" w:eastAsia="es-ES"/>
        </w:rPr>
        <w:t>00</w:t>
      </w:r>
      <w:r w:rsidRPr="00E908E5">
        <w:rPr>
          <w:rFonts w:ascii="Times New Roman" w:eastAsia="Times New Roman" w:hAnsi="Times New Roman"/>
          <w:b/>
          <w:bCs/>
          <w:sz w:val="24"/>
          <w:szCs w:val="24"/>
          <w:lang w:val="es-ES" w:eastAsia="es-ES"/>
        </w:rPr>
        <w:t>0</w:t>
      </w:r>
      <w:r w:rsidRPr="005D2A86">
        <w:rPr>
          <w:rFonts w:ascii="Times New Roman" w:eastAsia="Times New Roman" w:hAnsi="Times New Roman"/>
          <w:b/>
          <w:bCs/>
          <w:sz w:val="24"/>
          <w:szCs w:val="24"/>
          <w:lang w:val="es-ES" w:eastAsia="es-ES"/>
        </w:rPr>
        <w:t>-2020</w:t>
      </w:r>
      <w:r w:rsidRPr="00E908E5">
        <w:rPr>
          <w:rFonts w:ascii="Times New Roman" w:eastAsia="Times New Roman" w:hAnsi="Times New Roman"/>
          <w:b/>
          <w:bCs/>
          <w:sz w:val="24"/>
          <w:szCs w:val="24"/>
          <w:lang w:val="es-ES" w:eastAsia="es-ES"/>
        </w:rPr>
        <w:t>-01301</w:t>
      </w:r>
      <w:r w:rsidRPr="005D2A86">
        <w:rPr>
          <w:rFonts w:ascii="Times New Roman" w:eastAsia="Times New Roman" w:hAnsi="Times New Roman"/>
          <w:b/>
          <w:bCs/>
          <w:sz w:val="24"/>
          <w:szCs w:val="24"/>
          <w:lang w:val="es-ES" w:eastAsia="es-ES"/>
        </w:rPr>
        <w:t>-0</w:t>
      </w:r>
      <w:r w:rsidRPr="00E908E5">
        <w:rPr>
          <w:rFonts w:ascii="Times New Roman" w:eastAsia="Times New Roman" w:hAnsi="Times New Roman"/>
          <w:b/>
          <w:bCs/>
          <w:sz w:val="24"/>
          <w:szCs w:val="24"/>
          <w:lang w:val="es-ES" w:eastAsia="es-ES"/>
        </w:rPr>
        <w:t>0</w:t>
      </w:r>
    </w:p>
    <w:p w:rsidR="00BC7D24" w:rsidRPr="005D2A86" w:rsidRDefault="00BC7D24" w:rsidP="00E908E5">
      <w:pPr>
        <w:autoSpaceDE w:val="0"/>
        <w:autoSpaceDN w:val="0"/>
        <w:adjustRightInd w:val="0"/>
        <w:spacing w:after="0" w:line="360" w:lineRule="auto"/>
        <w:ind w:left="4536" w:hanging="2551"/>
        <w:jc w:val="both"/>
        <w:rPr>
          <w:rFonts w:ascii="Times New Roman" w:eastAsia="Times New Roman" w:hAnsi="Times New Roman"/>
          <w:bCs/>
          <w:sz w:val="24"/>
          <w:szCs w:val="24"/>
          <w:lang w:val="es-ES" w:eastAsia="es-ES"/>
        </w:rPr>
      </w:pPr>
      <w:r w:rsidRPr="005D2A86">
        <w:rPr>
          <w:rFonts w:ascii="Times New Roman" w:eastAsia="Times New Roman" w:hAnsi="Times New Roman"/>
          <w:bCs/>
          <w:sz w:val="24"/>
          <w:szCs w:val="24"/>
          <w:lang w:val="es-ES" w:eastAsia="es-ES"/>
        </w:rPr>
        <w:t xml:space="preserve">INSTANCIA:    </w:t>
      </w:r>
      <w:r w:rsidRPr="005D2A86">
        <w:rPr>
          <w:rFonts w:ascii="Times New Roman" w:eastAsia="Times New Roman" w:hAnsi="Times New Roman"/>
          <w:bCs/>
          <w:sz w:val="24"/>
          <w:szCs w:val="24"/>
          <w:lang w:val="es-ES" w:eastAsia="es-ES"/>
        </w:rPr>
        <w:tab/>
      </w:r>
      <w:r w:rsidRPr="00E908E5">
        <w:rPr>
          <w:rFonts w:ascii="Times New Roman" w:eastAsia="Times New Roman" w:hAnsi="Times New Roman"/>
          <w:bCs/>
          <w:sz w:val="24"/>
          <w:szCs w:val="24"/>
          <w:lang w:val="es-ES" w:eastAsia="es-ES"/>
        </w:rPr>
        <w:t>ÚNICA</w:t>
      </w:r>
    </w:p>
    <w:p w:rsidR="00BC7D24" w:rsidRPr="005D2A86" w:rsidRDefault="00BC7D24" w:rsidP="005D2A86">
      <w:pPr>
        <w:autoSpaceDE w:val="0"/>
        <w:autoSpaceDN w:val="0"/>
        <w:adjustRightInd w:val="0"/>
        <w:spacing w:after="0" w:line="240" w:lineRule="auto"/>
        <w:rPr>
          <w:rFonts w:ascii="Times New Roman" w:eastAsia="Times New Roman" w:hAnsi="Times New Roman"/>
          <w:sz w:val="24"/>
          <w:szCs w:val="24"/>
          <w:lang w:val="es-ES" w:eastAsia="es-ES"/>
        </w:rPr>
      </w:pPr>
    </w:p>
    <w:p w:rsidR="00BC7D24" w:rsidRPr="005D2A86" w:rsidRDefault="00BC7D24" w:rsidP="005D2A86">
      <w:pPr>
        <w:autoSpaceDE w:val="0"/>
        <w:autoSpaceDN w:val="0"/>
        <w:adjustRightInd w:val="0"/>
        <w:spacing w:after="0" w:line="240" w:lineRule="auto"/>
        <w:jc w:val="both"/>
        <w:rPr>
          <w:rFonts w:ascii="Times New Roman" w:eastAsia="Times New Roman" w:hAnsi="Times New Roman"/>
          <w:sz w:val="24"/>
          <w:szCs w:val="24"/>
          <w:lang w:val="es-MX" w:eastAsia="es-ES"/>
        </w:rPr>
      </w:pPr>
      <w:r w:rsidRPr="005D2A86">
        <w:rPr>
          <w:rFonts w:ascii="Times New Roman" w:eastAsia="Times New Roman" w:hAnsi="Times New Roman"/>
          <w:sz w:val="24"/>
          <w:szCs w:val="24"/>
          <w:lang w:val="es-MX" w:eastAsia="es-ES"/>
        </w:rPr>
        <w:t xml:space="preserve">SENTENCIA Nº  </w:t>
      </w:r>
      <w:r>
        <w:rPr>
          <w:rFonts w:ascii="Times New Roman" w:eastAsia="Times New Roman" w:hAnsi="Times New Roman"/>
          <w:sz w:val="24"/>
          <w:szCs w:val="24"/>
          <w:lang w:val="es-MX" w:eastAsia="es-ES"/>
        </w:rPr>
        <w:t>14</w:t>
      </w:r>
    </w:p>
    <w:p w:rsidR="00BC7D24" w:rsidRPr="00E908E5" w:rsidRDefault="00BC7D24" w:rsidP="004342E7">
      <w:pPr>
        <w:pStyle w:val="Encabezado"/>
        <w:rPr>
          <w:rFonts w:ascii="Times New Roman" w:hAnsi="Times New Roman"/>
          <w:sz w:val="24"/>
          <w:szCs w:val="24"/>
        </w:rPr>
      </w:pPr>
    </w:p>
    <w:p w:rsidR="00BC7D24" w:rsidRPr="00E908E5" w:rsidRDefault="00BC7D24" w:rsidP="00D06789">
      <w:pPr>
        <w:pStyle w:val="Textoindependiente21"/>
        <w:pBdr>
          <w:top w:val="single" w:sz="4" w:space="1" w:color="auto"/>
          <w:left w:val="single" w:sz="4" w:space="4" w:color="auto"/>
          <w:bottom w:val="single" w:sz="4" w:space="1" w:color="auto"/>
          <w:right w:val="single" w:sz="4" w:space="4" w:color="auto"/>
        </w:pBdr>
        <w:spacing w:line="276" w:lineRule="auto"/>
        <w:ind w:firstLine="0"/>
        <w:jc w:val="center"/>
        <w:rPr>
          <w:rFonts w:ascii="Times New Roman" w:hAnsi="Times New Roman"/>
          <w:i/>
          <w:iCs/>
          <w:szCs w:val="24"/>
        </w:rPr>
      </w:pPr>
      <w:r w:rsidRPr="00E908E5">
        <w:rPr>
          <w:rFonts w:ascii="Times New Roman" w:hAnsi="Times New Roman"/>
          <w:b/>
          <w:i/>
          <w:iCs/>
          <w:szCs w:val="24"/>
        </w:rPr>
        <w:t>Tema</w:t>
      </w:r>
      <w:r w:rsidRPr="00E908E5">
        <w:rPr>
          <w:rFonts w:ascii="Times New Roman" w:hAnsi="Times New Roman"/>
          <w:i/>
          <w:iCs/>
          <w:szCs w:val="24"/>
        </w:rPr>
        <w:t xml:space="preserve">: </w:t>
      </w:r>
      <w:r>
        <w:rPr>
          <w:rFonts w:ascii="Times New Roman" w:hAnsi="Times New Roman"/>
          <w:i/>
          <w:iCs/>
          <w:szCs w:val="24"/>
        </w:rPr>
        <w:t xml:space="preserve">Desarrollo del </w:t>
      </w:r>
      <w:r w:rsidRPr="00E908E5">
        <w:rPr>
          <w:rFonts w:ascii="Times New Roman" w:hAnsi="Times New Roman"/>
          <w:i/>
          <w:iCs/>
          <w:szCs w:val="24"/>
        </w:rPr>
        <w:t xml:space="preserve">Decreto </w:t>
      </w:r>
      <w:r>
        <w:rPr>
          <w:rFonts w:ascii="Times New Roman" w:hAnsi="Times New Roman"/>
          <w:i/>
          <w:iCs/>
          <w:szCs w:val="24"/>
        </w:rPr>
        <w:t xml:space="preserve">legislativo </w:t>
      </w:r>
      <w:r w:rsidRPr="00E908E5">
        <w:rPr>
          <w:rFonts w:ascii="Times New Roman" w:hAnsi="Times New Roman"/>
          <w:i/>
          <w:iCs/>
          <w:szCs w:val="24"/>
        </w:rPr>
        <w:t>460 del 21 de marzo de 2020</w:t>
      </w:r>
    </w:p>
    <w:p w:rsidR="00BC7D24" w:rsidRPr="00E908E5" w:rsidRDefault="00BC7D24" w:rsidP="00DB1BB6">
      <w:pPr>
        <w:pStyle w:val="Textoindependiente21"/>
        <w:ind w:firstLine="0"/>
        <w:rPr>
          <w:rFonts w:ascii="Times New Roman" w:hAnsi="Times New Roman"/>
          <w:i/>
          <w:iCs/>
          <w:szCs w:val="24"/>
        </w:rPr>
      </w:pPr>
    </w:p>
    <w:p w:rsidR="00BC7D24" w:rsidRPr="00E908E5" w:rsidRDefault="00BC7D24" w:rsidP="00DB1BB6">
      <w:pPr>
        <w:spacing w:after="0" w:line="360" w:lineRule="auto"/>
        <w:jc w:val="both"/>
        <w:rPr>
          <w:rFonts w:ascii="Times New Roman" w:hAnsi="Times New Roman"/>
          <w:sz w:val="24"/>
          <w:szCs w:val="24"/>
        </w:rPr>
      </w:pPr>
      <w:r w:rsidRPr="00E908E5">
        <w:rPr>
          <w:rFonts w:ascii="Times New Roman" w:hAnsi="Times New Roman"/>
          <w:sz w:val="24"/>
          <w:szCs w:val="24"/>
          <w:lang w:val="es-ES"/>
        </w:rPr>
        <w:t>En razón de lo establecido en</w:t>
      </w:r>
      <w:r w:rsidRPr="00E908E5">
        <w:rPr>
          <w:rFonts w:ascii="Times New Roman" w:hAnsi="Times New Roman"/>
          <w:sz w:val="24"/>
          <w:szCs w:val="24"/>
        </w:rPr>
        <w:t xml:space="preserve"> el artículo</w:t>
      </w:r>
      <w:r w:rsidRPr="00E908E5">
        <w:rPr>
          <w:rStyle w:val="normaltextrun"/>
          <w:rFonts w:ascii="Times New Roman" w:hAnsi="Times New Roman"/>
          <w:color w:val="000000"/>
          <w:sz w:val="24"/>
          <w:szCs w:val="24"/>
          <w:bdr w:val="none" w:sz="0" w:space="0" w:color="auto" w:frame="1"/>
        </w:rPr>
        <w:t xml:space="preserve"> 20 de la Ley 137 de 1994 y en el artículo 136 de la Ley 1437 de 2011, </w:t>
      </w:r>
      <w:r w:rsidRPr="00E908E5">
        <w:rPr>
          <w:rFonts w:ascii="Times New Roman" w:hAnsi="Times New Roman"/>
          <w:sz w:val="24"/>
          <w:szCs w:val="24"/>
        </w:rPr>
        <w:t>la Sala Plena del Tribunal Administrativo de Antioquia, procede a dictar sentencia de única instancia en el medio de control inmediato de legalidad del Decreto 042 del 1° de abril de 2020, proferido por la alcaldesa del Municipio de Alejandría – Antioquia.</w:t>
      </w:r>
    </w:p>
    <w:p w:rsidR="00BC7D24" w:rsidRPr="00E908E5" w:rsidRDefault="00BC7D24" w:rsidP="001705EF">
      <w:pPr>
        <w:spacing w:after="0" w:line="360" w:lineRule="auto"/>
        <w:rPr>
          <w:rFonts w:ascii="Times New Roman" w:hAnsi="Times New Roman"/>
          <w:b/>
          <w:sz w:val="24"/>
          <w:szCs w:val="24"/>
        </w:rPr>
      </w:pPr>
    </w:p>
    <w:p w:rsidR="00BC7D24" w:rsidRPr="00E908E5" w:rsidRDefault="00BC7D24" w:rsidP="00DB1BB6">
      <w:pPr>
        <w:spacing w:after="0" w:line="360" w:lineRule="auto"/>
        <w:jc w:val="center"/>
        <w:rPr>
          <w:rFonts w:ascii="Times New Roman" w:hAnsi="Times New Roman"/>
          <w:b/>
          <w:sz w:val="24"/>
          <w:szCs w:val="24"/>
        </w:rPr>
      </w:pPr>
      <w:r w:rsidRPr="00E908E5">
        <w:rPr>
          <w:rFonts w:ascii="Times New Roman" w:hAnsi="Times New Roman"/>
          <w:b/>
          <w:sz w:val="24"/>
          <w:szCs w:val="24"/>
        </w:rPr>
        <w:t>ANTECEDENTES</w:t>
      </w:r>
    </w:p>
    <w:p w:rsidR="00BC7D24" w:rsidRPr="00E908E5" w:rsidRDefault="00BC7D24" w:rsidP="00DB1BB6">
      <w:pPr>
        <w:spacing w:after="0" w:line="360" w:lineRule="auto"/>
        <w:jc w:val="both"/>
        <w:rPr>
          <w:rFonts w:ascii="Times New Roman" w:hAnsi="Times New Roman"/>
          <w:sz w:val="24"/>
          <w:szCs w:val="24"/>
        </w:rPr>
      </w:pPr>
    </w:p>
    <w:p w:rsidR="00BC7D24" w:rsidRDefault="00BC7D24" w:rsidP="00F63A06">
      <w:pPr>
        <w:spacing w:after="0" w:line="360" w:lineRule="auto"/>
        <w:jc w:val="both"/>
        <w:rPr>
          <w:rFonts w:ascii="Times New Roman" w:hAnsi="Times New Roman"/>
          <w:sz w:val="24"/>
          <w:szCs w:val="24"/>
        </w:rPr>
      </w:pPr>
      <w:r w:rsidRPr="00E908E5">
        <w:rPr>
          <w:rFonts w:ascii="Times New Roman" w:hAnsi="Times New Roman"/>
          <w:sz w:val="24"/>
          <w:szCs w:val="24"/>
        </w:rPr>
        <w:t>Debido a la declaratoria de pandemia de</w:t>
      </w:r>
      <w:r>
        <w:rPr>
          <w:rFonts w:ascii="Times New Roman" w:hAnsi="Times New Roman"/>
          <w:sz w:val="24"/>
          <w:szCs w:val="24"/>
        </w:rPr>
        <w:t>l actual brote de la enfermedad</w:t>
      </w:r>
      <w:r w:rsidRPr="00E908E5">
        <w:rPr>
          <w:rFonts w:ascii="Times New Roman" w:hAnsi="Times New Roman"/>
          <w:sz w:val="24"/>
          <w:szCs w:val="24"/>
        </w:rPr>
        <w:t xml:space="preserve"> coronavirus –COVID-19</w:t>
      </w:r>
      <w:r>
        <w:rPr>
          <w:rFonts w:ascii="Times New Roman" w:hAnsi="Times New Roman"/>
          <w:sz w:val="24"/>
          <w:szCs w:val="24"/>
        </w:rPr>
        <w:t xml:space="preserve"> y</w:t>
      </w:r>
      <w:r w:rsidRPr="00E908E5">
        <w:rPr>
          <w:rFonts w:ascii="Times New Roman" w:hAnsi="Times New Roman"/>
          <w:sz w:val="24"/>
          <w:szCs w:val="24"/>
        </w:rPr>
        <w:t xml:space="preserve"> </w:t>
      </w:r>
      <w:r>
        <w:rPr>
          <w:rFonts w:ascii="Times New Roman" w:hAnsi="Times New Roman"/>
          <w:sz w:val="24"/>
          <w:szCs w:val="24"/>
        </w:rPr>
        <w:t xml:space="preserve">con fundamento en el artículo 215 de la Constitución Política, </w:t>
      </w:r>
      <w:r w:rsidRPr="00E908E5">
        <w:rPr>
          <w:rFonts w:ascii="Times New Roman" w:hAnsi="Times New Roman"/>
          <w:sz w:val="24"/>
          <w:szCs w:val="24"/>
        </w:rPr>
        <w:t>el Presidente de la República</w:t>
      </w:r>
      <w:r>
        <w:rPr>
          <w:rFonts w:ascii="Times New Roman" w:hAnsi="Times New Roman"/>
          <w:sz w:val="24"/>
          <w:szCs w:val="24"/>
        </w:rPr>
        <w:t xml:space="preserve">, </w:t>
      </w:r>
      <w:r w:rsidRPr="00E908E5">
        <w:rPr>
          <w:rFonts w:ascii="Times New Roman" w:hAnsi="Times New Roman"/>
          <w:sz w:val="24"/>
          <w:szCs w:val="24"/>
        </w:rPr>
        <w:t xml:space="preserve">profirió el Decreto 417 del 17 de marzo de 2020 </w:t>
      </w:r>
      <w:r w:rsidRPr="00955E15">
        <w:rPr>
          <w:rFonts w:ascii="Times New Roman" w:hAnsi="Times New Roman"/>
          <w:i/>
          <w:sz w:val="24"/>
          <w:szCs w:val="24"/>
        </w:rPr>
        <w:t>“Por el cual se declara un Estado de Emergencia Económica, Social y Ecológica en todo el territorio Nacional</w:t>
      </w:r>
      <w:r w:rsidRPr="00E908E5">
        <w:rPr>
          <w:rFonts w:ascii="Times New Roman" w:hAnsi="Times New Roman"/>
          <w:sz w:val="24"/>
          <w:szCs w:val="24"/>
        </w:rPr>
        <w:t>”.</w:t>
      </w:r>
    </w:p>
    <w:p w:rsidR="00BC7D24" w:rsidRDefault="00BC7D24" w:rsidP="00F63A06">
      <w:pPr>
        <w:spacing w:after="0" w:line="360" w:lineRule="auto"/>
        <w:jc w:val="both"/>
        <w:rPr>
          <w:rFonts w:ascii="Times New Roman" w:hAnsi="Times New Roman"/>
          <w:sz w:val="24"/>
          <w:szCs w:val="24"/>
        </w:rPr>
      </w:pPr>
    </w:p>
    <w:p w:rsidR="00BC7D24" w:rsidRPr="00595469" w:rsidRDefault="00BC7D24" w:rsidP="0065720E">
      <w:pPr>
        <w:pStyle w:val="Default"/>
        <w:spacing w:line="360" w:lineRule="auto"/>
        <w:jc w:val="both"/>
        <w:rPr>
          <w:rFonts w:ascii="Times New Roman" w:hAnsi="Times New Roman" w:cs="Times New Roman"/>
          <w:lang w:val="es-419"/>
        </w:rPr>
      </w:pPr>
      <w:r>
        <w:rPr>
          <w:rFonts w:ascii="Times New Roman" w:hAnsi="Times New Roman" w:cs="Times New Roman"/>
          <w:lang w:val="es-419"/>
        </w:rPr>
        <w:t xml:space="preserve">Posteriormente, el 22 de marzo el Gobierno Nacional expidió </w:t>
      </w:r>
      <w:r w:rsidRPr="00E95A5D">
        <w:rPr>
          <w:rFonts w:ascii="Times New Roman" w:hAnsi="Times New Roman" w:cs="Times New Roman"/>
          <w:lang w:val="es-419"/>
        </w:rPr>
        <w:t xml:space="preserve">el Decreto 460 </w:t>
      </w:r>
      <w:r>
        <w:rPr>
          <w:rFonts w:ascii="Times New Roman" w:hAnsi="Times New Roman" w:cs="Times New Roman"/>
          <w:lang w:val="es-419"/>
        </w:rPr>
        <w:t xml:space="preserve">que tuvo por objeto adoptar diversas medidas para garantizar el servicio a cargo de las comisarías de familia en los distintos municipios del país, con ocasión de la declaratoria de emergencia económica, social y ecológica. </w:t>
      </w:r>
    </w:p>
    <w:p w:rsidR="00BC7D24" w:rsidRDefault="00BC7D24" w:rsidP="0065720E">
      <w:pPr>
        <w:pStyle w:val="Default"/>
        <w:spacing w:line="360" w:lineRule="auto"/>
        <w:jc w:val="both"/>
        <w:rPr>
          <w:rFonts w:ascii="Times New Roman" w:hAnsi="Times New Roman" w:cs="Times New Roman"/>
          <w:i/>
        </w:rPr>
      </w:pPr>
    </w:p>
    <w:p w:rsidR="00BC7D24" w:rsidRPr="00E908E5" w:rsidRDefault="00BC7D24" w:rsidP="00034D90">
      <w:pPr>
        <w:spacing w:after="0" w:line="360" w:lineRule="auto"/>
        <w:jc w:val="both"/>
        <w:rPr>
          <w:rFonts w:ascii="Times New Roman" w:hAnsi="Times New Roman"/>
          <w:sz w:val="24"/>
          <w:szCs w:val="24"/>
        </w:rPr>
      </w:pPr>
      <w:r>
        <w:rPr>
          <w:rFonts w:ascii="Times New Roman" w:hAnsi="Times New Roman"/>
          <w:sz w:val="24"/>
          <w:szCs w:val="24"/>
        </w:rPr>
        <w:t>Con fundamento en diversas normas, especialmente en los citados Decretos Legislativos 417 y 440 de 2020, la</w:t>
      </w:r>
      <w:r w:rsidRPr="00E908E5">
        <w:rPr>
          <w:rFonts w:ascii="Times New Roman" w:hAnsi="Times New Roman"/>
          <w:sz w:val="24"/>
          <w:szCs w:val="24"/>
        </w:rPr>
        <w:t xml:space="preserve"> alcaldesa del Municipio de Alejandría</w:t>
      </w:r>
      <w:r w:rsidRPr="00E908E5">
        <w:rPr>
          <w:sz w:val="24"/>
          <w:szCs w:val="24"/>
        </w:rPr>
        <w:t xml:space="preserve"> </w:t>
      </w:r>
      <w:r w:rsidRPr="00E908E5">
        <w:rPr>
          <w:rFonts w:ascii="Times New Roman" w:hAnsi="Times New Roman"/>
          <w:sz w:val="24"/>
          <w:szCs w:val="24"/>
        </w:rPr>
        <w:t xml:space="preserve">profirió el </w:t>
      </w:r>
      <w:r w:rsidRPr="00E908E5">
        <w:rPr>
          <w:rFonts w:ascii="Times New Roman" w:hAnsi="Times New Roman"/>
          <w:sz w:val="24"/>
          <w:szCs w:val="24"/>
        </w:rPr>
        <w:lastRenderedPageBreak/>
        <w:t xml:space="preserve">Decreto 042 del 1° de abril de 2020 </w:t>
      </w:r>
      <w:r w:rsidRPr="00E908E5">
        <w:rPr>
          <w:rFonts w:ascii="Times New Roman" w:hAnsi="Times New Roman"/>
          <w:i/>
          <w:sz w:val="24"/>
          <w:szCs w:val="24"/>
        </w:rPr>
        <w:t>“POR MEDIO DEL CUAL SE ADOPTAN DISPOSICIONES PARA CONTENER LA PROPAGACIÓN DEL CO</w:t>
      </w:r>
      <w:r>
        <w:rPr>
          <w:rFonts w:ascii="Times New Roman" w:hAnsi="Times New Roman"/>
          <w:i/>
          <w:sz w:val="24"/>
          <w:szCs w:val="24"/>
        </w:rPr>
        <w:t>V</w:t>
      </w:r>
      <w:r w:rsidRPr="00E908E5">
        <w:rPr>
          <w:rFonts w:ascii="Times New Roman" w:hAnsi="Times New Roman"/>
          <w:i/>
          <w:sz w:val="24"/>
          <w:szCs w:val="24"/>
        </w:rPr>
        <w:t>ID-19 Y REGLAR LA PRESTACIÓN DE LOS SERVICIOS EN LA COMISARÍA DE FAMILIA”.</w:t>
      </w:r>
    </w:p>
    <w:p w:rsidR="00BC7D24" w:rsidRDefault="00BC7D24" w:rsidP="00AD1F1D">
      <w:pPr>
        <w:spacing w:after="0" w:line="360" w:lineRule="auto"/>
        <w:jc w:val="center"/>
        <w:rPr>
          <w:rFonts w:ascii="Times New Roman" w:hAnsi="Times New Roman"/>
          <w:b/>
          <w:bCs/>
          <w:sz w:val="24"/>
          <w:szCs w:val="24"/>
        </w:rPr>
      </w:pPr>
    </w:p>
    <w:p w:rsidR="00BC7D24" w:rsidRPr="00E908E5" w:rsidRDefault="00BC7D24" w:rsidP="00AD1F1D">
      <w:pPr>
        <w:spacing w:after="0" w:line="360" w:lineRule="auto"/>
        <w:jc w:val="center"/>
        <w:rPr>
          <w:rFonts w:ascii="Times New Roman" w:hAnsi="Times New Roman"/>
          <w:b/>
          <w:bCs/>
          <w:sz w:val="24"/>
          <w:szCs w:val="24"/>
        </w:rPr>
      </w:pPr>
      <w:r w:rsidRPr="00E908E5">
        <w:rPr>
          <w:rFonts w:ascii="Times New Roman" w:hAnsi="Times New Roman"/>
          <w:b/>
          <w:bCs/>
          <w:sz w:val="24"/>
          <w:szCs w:val="24"/>
        </w:rPr>
        <w:t>ACTO SOMETIDO A CONTROL</w:t>
      </w:r>
    </w:p>
    <w:p w:rsidR="00BC7D24" w:rsidRPr="00E908E5" w:rsidRDefault="00BC7D24" w:rsidP="00F63A06">
      <w:pPr>
        <w:spacing w:after="0" w:line="360" w:lineRule="auto"/>
        <w:rPr>
          <w:rFonts w:ascii="Times New Roman" w:hAnsi="Times New Roman"/>
          <w:b/>
          <w:bCs/>
          <w:sz w:val="24"/>
          <w:szCs w:val="24"/>
        </w:rPr>
      </w:pPr>
    </w:p>
    <w:p w:rsidR="00BC7D24" w:rsidRDefault="00BC7D24" w:rsidP="002365AC">
      <w:pPr>
        <w:spacing w:after="0" w:line="360" w:lineRule="auto"/>
        <w:jc w:val="both"/>
        <w:rPr>
          <w:rFonts w:ascii="Times New Roman" w:hAnsi="Times New Roman"/>
          <w:bCs/>
          <w:sz w:val="24"/>
          <w:szCs w:val="26"/>
        </w:rPr>
      </w:pPr>
      <w:r>
        <w:rPr>
          <w:rFonts w:ascii="Times New Roman" w:hAnsi="Times New Roman"/>
          <w:bCs/>
          <w:sz w:val="24"/>
          <w:szCs w:val="26"/>
        </w:rPr>
        <w:t>El acto administrativo sometido al control inmediato de legalidad, es el Decreto No. 042 del 1º de abril de 2020, expedido por la alcaldesa del Municipio de Alejandría, cuyo texto es el siguiente:</w:t>
      </w:r>
    </w:p>
    <w:p w:rsidR="00BC7D24" w:rsidRPr="00430D10" w:rsidRDefault="00BC7D24" w:rsidP="00430D10">
      <w:pPr>
        <w:spacing w:after="0" w:line="240" w:lineRule="auto"/>
        <w:jc w:val="both"/>
        <w:rPr>
          <w:rFonts w:ascii="Times New Roman" w:hAnsi="Times New Roman"/>
          <w:b/>
          <w:bCs/>
        </w:rPr>
      </w:pPr>
    </w:p>
    <w:p w:rsidR="00BC7D24" w:rsidRPr="00430D10" w:rsidRDefault="00BC7D24" w:rsidP="00430D10">
      <w:pPr>
        <w:spacing w:after="0" w:line="240" w:lineRule="auto"/>
        <w:ind w:left="708"/>
        <w:jc w:val="center"/>
        <w:rPr>
          <w:rFonts w:ascii="Times New Roman" w:hAnsi="Times New Roman"/>
          <w:b/>
          <w:bCs/>
          <w:i/>
        </w:rPr>
      </w:pPr>
      <w:r w:rsidRPr="00430D10">
        <w:rPr>
          <w:rFonts w:ascii="Times New Roman" w:hAnsi="Times New Roman"/>
          <w:b/>
          <w:bCs/>
          <w:i/>
        </w:rPr>
        <w:t xml:space="preserve">“DECRETO NÚMERO 042 </w:t>
      </w:r>
    </w:p>
    <w:p w:rsidR="00BC7D24" w:rsidRPr="00430D10" w:rsidRDefault="00BC7D24" w:rsidP="00430D10">
      <w:pPr>
        <w:spacing w:after="0" w:line="240" w:lineRule="auto"/>
        <w:ind w:left="708"/>
        <w:jc w:val="center"/>
        <w:rPr>
          <w:rFonts w:ascii="Times New Roman" w:hAnsi="Times New Roman"/>
          <w:b/>
          <w:bCs/>
          <w:i/>
        </w:rPr>
      </w:pPr>
      <w:r w:rsidRPr="00430D10">
        <w:rPr>
          <w:rFonts w:ascii="Times New Roman" w:hAnsi="Times New Roman"/>
          <w:b/>
          <w:bCs/>
          <w:i/>
        </w:rPr>
        <w:t>(01 DE ABRIL DE 2020)</w:t>
      </w:r>
    </w:p>
    <w:p w:rsidR="00BC7D24" w:rsidRPr="00430D10" w:rsidRDefault="00BC7D24" w:rsidP="00430D10">
      <w:pPr>
        <w:spacing w:after="0" w:line="240" w:lineRule="auto"/>
        <w:ind w:left="708"/>
        <w:jc w:val="center"/>
        <w:rPr>
          <w:rFonts w:ascii="Times New Roman" w:hAnsi="Times New Roman"/>
          <w:b/>
          <w:bCs/>
          <w:i/>
        </w:rPr>
      </w:pPr>
    </w:p>
    <w:p w:rsidR="00BC7D24" w:rsidRPr="00430D10" w:rsidRDefault="00BC7D24" w:rsidP="00430D10">
      <w:pPr>
        <w:spacing w:after="0" w:line="240" w:lineRule="auto"/>
        <w:ind w:left="708"/>
        <w:jc w:val="center"/>
        <w:rPr>
          <w:rFonts w:ascii="Times New Roman" w:hAnsi="Times New Roman"/>
          <w:b/>
          <w:bCs/>
          <w:i/>
        </w:rPr>
      </w:pPr>
      <w:r w:rsidRPr="00430D10">
        <w:rPr>
          <w:rFonts w:ascii="Times New Roman" w:hAnsi="Times New Roman"/>
          <w:b/>
          <w:bCs/>
          <w:i/>
        </w:rPr>
        <w:t>"POR MEDIO DEL CUAL SE ADOPTAN DISPOSICIONES PARA CONTENER LA PROPAGACIÓN DEL COVID- 19 Y REGULAR LA PRESTACIÓN DE LOS SERVICIOS EN LA COMISARIA DE FAMILIA.</w:t>
      </w:r>
    </w:p>
    <w:p w:rsidR="00BC7D24" w:rsidRPr="00430D10" w:rsidRDefault="00BC7D24" w:rsidP="00430D10">
      <w:pPr>
        <w:spacing w:after="0" w:line="240" w:lineRule="auto"/>
        <w:ind w:left="708"/>
        <w:jc w:val="center"/>
        <w:rPr>
          <w:rFonts w:ascii="Times New Roman" w:hAnsi="Times New Roman"/>
          <w:b/>
          <w:bCs/>
          <w:i/>
        </w:rPr>
      </w:pPr>
    </w:p>
    <w:p w:rsidR="00BC7D24" w:rsidRPr="00430D10" w:rsidRDefault="00BC7D24" w:rsidP="00430D10">
      <w:pPr>
        <w:spacing w:after="0" w:line="240" w:lineRule="auto"/>
        <w:ind w:left="708"/>
        <w:jc w:val="both"/>
        <w:rPr>
          <w:rFonts w:ascii="Times New Roman" w:hAnsi="Times New Roman"/>
          <w:bCs/>
          <w:i/>
        </w:rPr>
      </w:pPr>
      <w:r w:rsidRPr="00430D10">
        <w:rPr>
          <w:rFonts w:ascii="Times New Roman" w:hAnsi="Times New Roman"/>
          <w:b/>
          <w:bCs/>
          <w:i/>
        </w:rPr>
        <w:t xml:space="preserve">LA ALCALDESA DEL MUNICIPIO DE ALEJANDRÍA - ANTIOQUIA, </w:t>
      </w:r>
      <w:r w:rsidRPr="00430D10">
        <w:rPr>
          <w:rFonts w:ascii="Times New Roman" w:hAnsi="Times New Roman"/>
          <w:bCs/>
          <w:i/>
        </w:rPr>
        <w:t>En ejercicio de sus facultades Constitucionales y legales, en especial, las conferidas en el Decreto 460, emanado del Ministerio de justicia y del derecho</w:t>
      </w:r>
    </w:p>
    <w:p w:rsidR="00BC7D24" w:rsidRPr="00430D10" w:rsidRDefault="00BC7D24" w:rsidP="00430D10">
      <w:pPr>
        <w:spacing w:after="0" w:line="240" w:lineRule="auto"/>
        <w:ind w:left="708"/>
        <w:jc w:val="center"/>
        <w:rPr>
          <w:rFonts w:ascii="Times New Roman" w:hAnsi="Times New Roman"/>
          <w:b/>
          <w:bCs/>
          <w:i/>
        </w:rPr>
      </w:pPr>
    </w:p>
    <w:p w:rsidR="00BC7D24" w:rsidRPr="00430D10" w:rsidRDefault="00BC7D24" w:rsidP="00430D10">
      <w:pPr>
        <w:spacing w:after="0" w:line="240" w:lineRule="auto"/>
        <w:ind w:left="708"/>
        <w:jc w:val="center"/>
        <w:rPr>
          <w:rFonts w:ascii="Times New Roman" w:hAnsi="Times New Roman"/>
          <w:b/>
          <w:bCs/>
          <w:i/>
        </w:rPr>
      </w:pPr>
      <w:r w:rsidRPr="00430D10">
        <w:rPr>
          <w:rFonts w:ascii="Times New Roman" w:hAnsi="Times New Roman"/>
          <w:b/>
          <w:bCs/>
          <w:i/>
        </w:rPr>
        <w:t xml:space="preserve">CONSIDERANDO </w:t>
      </w:r>
    </w:p>
    <w:p w:rsidR="00BC7D24" w:rsidRPr="00430D10" w:rsidRDefault="00BC7D24" w:rsidP="00430D10">
      <w:pPr>
        <w:spacing w:after="0" w:line="240" w:lineRule="auto"/>
        <w:ind w:left="708"/>
        <w:jc w:val="center"/>
        <w:rPr>
          <w:rFonts w:ascii="Times New Roman" w:hAnsi="Times New Roman"/>
          <w:b/>
          <w:bCs/>
          <w:i/>
        </w:rPr>
      </w:pPr>
    </w:p>
    <w:p w:rsidR="00BC7D24" w:rsidRPr="00430D10" w:rsidRDefault="00BC7D24" w:rsidP="00430D10">
      <w:pPr>
        <w:spacing w:after="0" w:line="240" w:lineRule="auto"/>
        <w:ind w:left="708"/>
        <w:jc w:val="both"/>
        <w:rPr>
          <w:rFonts w:ascii="Times New Roman" w:hAnsi="Times New Roman"/>
          <w:bCs/>
          <w:i/>
        </w:rPr>
      </w:pPr>
      <w:r w:rsidRPr="00430D10">
        <w:rPr>
          <w:rFonts w:ascii="Times New Roman" w:hAnsi="Times New Roman"/>
          <w:bCs/>
          <w:i/>
        </w:rPr>
        <w:t>Que mediante 417 (sic) del 17 de marzo de 2020, se declaró el Estado de Emergencia Económica, Social y ecológica en todo el territorio nacional, por el termino de 30 días, con el fin de conjurar la grave calamidad pública que afecta al país por causa del nuevo coronavirus COVID-19.</w:t>
      </w:r>
    </w:p>
    <w:p w:rsidR="00BC7D24" w:rsidRPr="00430D10" w:rsidRDefault="00BC7D24" w:rsidP="00430D10">
      <w:pPr>
        <w:spacing w:after="0" w:line="240" w:lineRule="auto"/>
        <w:ind w:left="708"/>
        <w:jc w:val="both"/>
        <w:rPr>
          <w:rFonts w:ascii="Times New Roman" w:hAnsi="Times New Roman"/>
          <w:bCs/>
          <w:i/>
        </w:rPr>
      </w:pPr>
    </w:p>
    <w:p w:rsidR="00BC7D24" w:rsidRPr="00430D10" w:rsidRDefault="00BC7D24" w:rsidP="00430D10">
      <w:pPr>
        <w:spacing w:after="0" w:line="240" w:lineRule="auto"/>
        <w:ind w:left="708"/>
        <w:jc w:val="both"/>
        <w:rPr>
          <w:rFonts w:ascii="Times New Roman" w:hAnsi="Times New Roman"/>
          <w:bCs/>
          <w:i/>
        </w:rPr>
      </w:pPr>
      <w:r w:rsidRPr="00430D10">
        <w:rPr>
          <w:rFonts w:ascii="Times New Roman" w:hAnsi="Times New Roman"/>
          <w:bCs/>
          <w:i/>
        </w:rPr>
        <w:t xml:space="preserve">Que el 7 de enero de 2020 la Organización Mundial de la Salud identificó el nuevo coronavirus COVID-19 y declaró este brote como emergencia de salud pública de importancia internacional. </w:t>
      </w:r>
    </w:p>
    <w:p w:rsidR="00BC7D24" w:rsidRPr="00430D10" w:rsidRDefault="00BC7D24" w:rsidP="00430D10">
      <w:pPr>
        <w:spacing w:after="0" w:line="240" w:lineRule="auto"/>
        <w:ind w:left="708"/>
        <w:jc w:val="both"/>
        <w:rPr>
          <w:rFonts w:ascii="Times New Roman" w:hAnsi="Times New Roman"/>
          <w:bCs/>
          <w:i/>
        </w:rPr>
      </w:pPr>
    </w:p>
    <w:p w:rsidR="00BC7D24" w:rsidRPr="00430D10" w:rsidRDefault="00BC7D24" w:rsidP="00430D10">
      <w:pPr>
        <w:spacing w:after="0" w:line="240" w:lineRule="auto"/>
        <w:ind w:left="708"/>
        <w:jc w:val="both"/>
        <w:rPr>
          <w:rFonts w:ascii="Times New Roman" w:hAnsi="Times New Roman"/>
          <w:bCs/>
          <w:i/>
        </w:rPr>
      </w:pPr>
      <w:r w:rsidRPr="00430D10">
        <w:rPr>
          <w:rFonts w:ascii="Times New Roman" w:hAnsi="Times New Roman"/>
          <w:bCs/>
          <w:i/>
        </w:rPr>
        <w:t xml:space="preserve">Que de conformidad con el numeral 4 del artículo 189 de la Constitución Política de Colombia, corresponde al presente de la República como jefe de gobierno conservar en todo el territorio el orden público y reestablecerlo donde fuere turbado. </w:t>
      </w:r>
    </w:p>
    <w:p w:rsidR="00BC7D24" w:rsidRPr="00430D10" w:rsidRDefault="00BC7D24" w:rsidP="00430D10">
      <w:pPr>
        <w:spacing w:after="0" w:line="240" w:lineRule="auto"/>
        <w:ind w:left="708"/>
        <w:jc w:val="both"/>
        <w:rPr>
          <w:rFonts w:ascii="Times New Roman" w:hAnsi="Times New Roman"/>
          <w:bCs/>
          <w:i/>
        </w:rPr>
      </w:pPr>
    </w:p>
    <w:p w:rsidR="00BC7D24" w:rsidRPr="00430D10" w:rsidRDefault="00BC7D24" w:rsidP="00430D10">
      <w:pPr>
        <w:spacing w:after="0" w:line="240" w:lineRule="auto"/>
        <w:ind w:left="708"/>
        <w:jc w:val="both"/>
        <w:rPr>
          <w:rFonts w:ascii="Times New Roman" w:hAnsi="Times New Roman"/>
          <w:bCs/>
          <w:i/>
        </w:rPr>
      </w:pPr>
      <w:r w:rsidRPr="00430D10">
        <w:rPr>
          <w:rFonts w:ascii="Times New Roman" w:hAnsi="Times New Roman"/>
          <w:bCs/>
          <w:i/>
        </w:rPr>
        <w:t>Que el 06 de marzo de 2020 el Ministerio de Salud y de la Protección Social dio a conocer el primer caso de brote de enfermedad por coronavirus COVIS-19 en el territorio Nal (sic).</w:t>
      </w:r>
    </w:p>
    <w:p w:rsidR="00BC7D24" w:rsidRPr="00430D10" w:rsidRDefault="00BC7D24" w:rsidP="00430D10">
      <w:pPr>
        <w:spacing w:after="0" w:line="240" w:lineRule="auto"/>
        <w:ind w:left="708"/>
        <w:jc w:val="both"/>
        <w:rPr>
          <w:rFonts w:ascii="Times New Roman" w:hAnsi="Times New Roman"/>
          <w:bCs/>
          <w:i/>
        </w:rPr>
      </w:pPr>
    </w:p>
    <w:p w:rsidR="00BC7D24" w:rsidRPr="00430D10" w:rsidRDefault="00BC7D24" w:rsidP="00430D10">
      <w:pPr>
        <w:spacing w:after="0" w:line="240" w:lineRule="auto"/>
        <w:ind w:left="708"/>
        <w:jc w:val="both"/>
        <w:rPr>
          <w:rFonts w:ascii="Times New Roman" w:hAnsi="Times New Roman"/>
          <w:bCs/>
          <w:i/>
        </w:rPr>
      </w:pPr>
      <w:r w:rsidRPr="00430D10">
        <w:rPr>
          <w:rFonts w:ascii="Times New Roman" w:hAnsi="Times New Roman"/>
          <w:bCs/>
          <w:i/>
        </w:rPr>
        <w:t>Que el 9 de marzo de 2020 la Organización Mundial de la Salud solicito a los países la adopción de medidas prematuras con el objetivo de tener la transmisión y prevenir la propagación del virus.</w:t>
      </w:r>
    </w:p>
    <w:p w:rsidR="00BC7D24" w:rsidRPr="00430D10" w:rsidRDefault="00BC7D24" w:rsidP="00430D10">
      <w:pPr>
        <w:spacing w:after="0" w:line="240" w:lineRule="auto"/>
        <w:ind w:left="708"/>
        <w:jc w:val="both"/>
        <w:rPr>
          <w:rFonts w:ascii="Times New Roman" w:hAnsi="Times New Roman"/>
          <w:bCs/>
          <w:i/>
        </w:rPr>
      </w:pPr>
    </w:p>
    <w:p w:rsidR="00BC7D24" w:rsidRPr="00430D10" w:rsidRDefault="00BC7D24" w:rsidP="00430D10">
      <w:pPr>
        <w:spacing w:after="0" w:line="240" w:lineRule="auto"/>
        <w:ind w:left="708"/>
        <w:jc w:val="both"/>
        <w:rPr>
          <w:rFonts w:ascii="Times New Roman" w:hAnsi="Times New Roman"/>
          <w:bCs/>
          <w:i/>
        </w:rPr>
      </w:pPr>
      <w:r w:rsidRPr="00430D10">
        <w:rPr>
          <w:rFonts w:ascii="Times New Roman" w:hAnsi="Times New Roman"/>
          <w:bCs/>
          <w:i/>
        </w:rPr>
        <w:t>Que el 11 de marzo de 2020 la organización Mundial de la Salud- OMS declaró el actual brote de enfermedad por coronavirus COVID- 19 como una pandemia esencialmente por la velocidad de su propagación y la escala de transmisión, toda vez que el 11 de marzo de 2020 a la OMS se había notificado cerca de 125 .000 de contagio en 118 países y que a lo largo de esas últimas dos semanas el número de casos notificados fuera de la república popular China se había</w:t>
      </w:r>
      <w:r w:rsidRPr="00430D10">
        <w:rPr>
          <w:rFonts w:ascii="Times New Roman" w:hAnsi="Times New Roman"/>
        </w:rPr>
        <w:t xml:space="preserve"> </w:t>
      </w:r>
      <w:r w:rsidRPr="00430D10">
        <w:rPr>
          <w:rFonts w:ascii="Times New Roman" w:hAnsi="Times New Roman"/>
          <w:bCs/>
          <w:i/>
        </w:rPr>
        <w:t xml:space="preserve">multiplicado en 13 veces, mientras que el número de países afectados se había triplicado, por lo que instó a los países a tomar acciones urgentes. </w:t>
      </w:r>
    </w:p>
    <w:p w:rsidR="00BC7D24" w:rsidRPr="00430D10" w:rsidRDefault="00BC7D24" w:rsidP="00430D10">
      <w:pPr>
        <w:spacing w:after="0" w:line="240" w:lineRule="auto"/>
        <w:ind w:left="708"/>
        <w:jc w:val="both"/>
        <w:rPr>
          <w:rFonts w:ascii="Times New Roman" w:hAnsi="Times New Roman"/>
          <w:bCs/>
          <w:i/>
        </w:rPr>
      </w:pPr>
    </w:p>
    <w:p w:rsidR="00BC7D24" w:rsidRPr="00430D10" w:rsidRDefault="00BC7D24" w:rsidP="00430D10">
      <w:pPr>
        <w:spacing w:after="0" w:line="240" w:lineRule="auto"/>
        <w:ind w:left="708"/>
        <w:jc w:val="both"/>
        <w:rPr>
          <w:rFonts w:ascii="Times New Roman" w:hAnsi="Times New Roman"/>
          <w:bCs/>
          <w:i/>
        </w:rPr>
      </w:pPr>
      <w:r w:rsidRPr="00430D10">
        <w:rPr>
          <w:rFonts w:ascii="Times New Roman" w:hAnsi="Times New Roman"/>
          <w:bCs/>
          <w:i/>
        </w:rPr>
        <w:t>Que según la OMS la pandemia del nuevo coronavirus COVID-19 es una emergencia sanitaria y social mundial que requiere una acción efectiva e inmediata de los gobiernos, las personas y las empresas.</w:t>
      </w:r>
    </w:p>
    <w:p w:rsidR="00BC7D24" w:rsidRPr="00430D10" w:rsidRDefault="00BC7D24" w:rsidP="00430D10">
      <w:pPr>
        <w:spacing w:after="0" w:line="240" w:lineRule="auto"/>
        <w:ind w:left="708"/>
        <w:jc w:val="both"/>
        <w:rPr>
          <w:rFonts w:ascii="Times New Roman" w:hAnsi="Times New Roman"/>
          <w:bCs/>
          <w:i/>
        </w:rPr>
      </w:pPr>
    </w:p>
    <w:p w:rsidR="00BC7D24" w:rsidRPr="00430D10" w:rsidRDefault="00BC7D24" w:rsidP="00430D10">
      <w:pPr>
        <w:spacing w:after="0" w:line="240" w:lineRule="auto"/>
        <w:ind w:left="708"/>
        <w:jc w:val="both"/>
        <w:rPr>
          <w:rFonts w:ascii="Times New Roman" w:hAnsi="Times New Roman"/>
          <w:bCs/>
          <w:i/>
        </w:rPr>
      </w:pPr>
      <w:r w:rsidRPr="00430D10">
        <w:rPr>
          <w:rFonts w:ascii="Times New Roman" w:hAnsi="Times New Roman"/>
          <w:bCs/>
          <w:i/>
        </w:rPr>
        <w:lastRenderedPageBreak/>
        <w:t>Que una de las principales medidas, recomendadas por la OMS, es el distanciamiento social y aislamiento para lo cual las tecnologías de la información y las comunicaciones y los servicios de comunicaciones, en general, se convierten en una herramienta esencial para permitir la protección a la vida y a la salud de los colombianos.</w:t>
      </w:r>
    </w:p>
    <w:p w:rsidR="00BC7D24" w:rsidRPr="00430D10" w:rsidRDefault="00BC7D24" w:rsidP="00430D10">
      <w:pPr>
        <w:spacing w:after="0" w:line="240" w:lineRule="auto"/>
        <w:ind w:left="708"/>
        <w:jc w:val="both"/>
        <w:rPr>
          <w:rFonts w:ascii="Times New Roman" w:hAnsi="Times New Roman"/>
          <w:bCs/>
          <w:i/>
        </w:rPr>
      </w:pPr>
    </w:p>
    <w:p w:rsidR="00BC7D24" w:rsidRPr="00430D10" w:rsidRDefault="00BC7D24" w:rsidP="00430D10">
      <w:pPr>
        <w:spacing w:after="0" w:line="240" w:lineRule="auto"/>
        <w:ind w:left="708"/>
        <w:jc w:val="both"/>
        <w:rPr>
          <w:rFonts w:ascii="Times New Roman" w:hAnsi="Times New Roman"/>
          <w:bCs/>
          <w:i/>
        </w:rPr>
      </w:pPr>
      <w:r w:rsidRPr="00430D10">
        <w:rPr>
          <w:rFonts w:ascii="Times New Roman" w:hAnsi="Times New Roman"/>
          <w:bCs/>
          <w:i/>
        </w:rPr>
        <w:t>Que mediante la Resolución número 0000380 del 10 de marzo de 2020, el Ministerio de Salud y Protección Social adoptó entre otras, medidas preventivas sanitarias de aislamiento y cuarentena de las personas que, a partir de la entrada en vigencia de la precitada Resolución, arribaran a Colombia desde la República Popular China, Francia, Italia y España.</w:t>
      </w:r>
    </w:p>
    <w:p w:rsidR="00BC7D24" w:rsidRPr="00430D10" w:rsidRDefault="00BC7D24" w:rsidP="00430D10">
      <w:pPr>
        <w:spacing w:after="0" w:line="240" w:lineRule="auto"/>
        <w:ind w:left="708"/>
        <w:jc w:val="both"/>
        <w:rPr>
          <w:rFonts w:ascii="Times New Roman" w:hAnsi="Times New Roman"/>
          <w:bCs/>
          <w:i/>
        </w:rPr>
      </w:pPr>
    </w:p>
    <w:p w:rsidR="00BC7D24" w:rsidRPr="00430D10" w:rsidRDefault="00BC7D24" w:rsidP="00430D10">
      <w:pPr>
        <w:spacing w:after="0" w:line="240" w:lineRule="auto"/>
        <w:ind w:left="708"/>
        <w:jc w:val="both"/>
        <w:rPr>
          <w:rFonts w:ascii="Times New Roman" w:hAnsi="Times New Roman"/>
          <w:bCs/>
          <w:i/>
        </w:rPr>
      </w:pPr>
      <w:r w:rsidRPr="00430D10">
        <w:rPr>
          <w:rFonts w:ascii="Times New Roman" w:hAnsi="Times New Roman"/>
          <w:bCs/>
          <w:i/>
        </w:rPr>
        <w:t>Que mediante resolución 385 del 12 de marzo de 2020, el Ministerio de Salud y Protección social, de acuerdo con lo establecido en el artículo 69 de la Ley 1753 de 2015 declaró el estado de emergencia Sanitaria por causa del nuevo coronavirus CO\ID- 19 en todo el territorio nacional hasta el 30 de mayo de 2020 y, en virtu4 de la misma, adoptó entre otras, la siguiente medida "…g. Ordenar a los jefes, representantes legales, administradores o quienes hagan sus veces a adoptar, en los centros laborales públicos y privados, las medidas de prevención y control sanitario para evitar la propagación del COVID- 19. Deberá impu1sarse al máximo la prestación del servicio a través del teletrabajo".</w:t>
      </w:r>
    </w:p>
    <w:p w:rsidR="00BC7D24" w:rsidRPr="00430D10" w:rsidRDefault="00BC7D24" w:rsidP="00430D10">
      <w:pPr>
        <w:spacing w:after="0" w:line="240" w:lineRule="auto"/>
        <w:ind w:left="708"/>
        <w:jc w:val="both"/>
        <w:rPr>
          <w:rFonts w:ascii="Times New Roman" w:hAnsi="Times New Roman"/>
          <w:bCs/>
          <w:i/>
        </w:rPr>
      </w:pPr>
    </w:p>
    <w:p w:rsidR="00BC7D24" w:rsidRPr="00430D10" w:rsidRDefault="00BC7D24" w:rsidP="00430D10">
      <w:pPr>
        <w:spacing w:after="0" w:line="240" w:lineRule="auto"/>
        <w:ind w:left="708"/>
        <w:jc w:val="both"/>
        <w:rPr>
          <w:rFonts w:ascii="Times New Roman" w:hAnsi="Times New Roman"/>
          <w:bCs/>
          <w:i/>
        </w:rPr>
      </w:pPr>
      <w:r w:rsidRPr="00430D10">
        <w:rPr>
          <w:rFonts w:ascii="Times New Roman" w:hAnsi="Times New Roman"/>
          <w:bCs/>
          <w:i/>
        </w:rPr>
        <w:t>Que el vertiginoso escalamiento del brote de nuevo coronavirus COVID-19 hasta configurar una pandemia representa actualmente una amenaza global a la salud pública, con afectaciones al sistema económico, de magnitudes impredecibles e incalculables, de la cual Colombia no podrá estar exenta.</w:t>
      </w:r>
    </w:p>
    <w:p w:rsidR="00BC7D24" w:rsidRPr="00430D10" w:rsidRDefault="00BC7D24" w:rsidP="00430D10">
      <w:pPr>
        <w:spacing w:after="0" w:line="240" w:lineRule="auto"/>
        <w:ind w:left="708"/>
        <w:jc w:val="both"/>
        <w:rPr>
          <w:rFonts w:ascii="Times New Roman" w:hAnsi="Times New Roman"/>
          <w:bCs/>
          <w:i/>
        </w:rPr>
      </w:pPr>
    </w:p>
    <w:p w:rsidR="00BC7D24" w:rsidRPr="00430D10" w:rsidRDefault="00BC7D24" w:rsidP="00430D10">
      <w:pPr>
        <w:spacing w:after="0" w:line="240" w:lineRule="auto"/>
        <w:ind w:left="708"/>
        <w:jc w:val="both"/>
        <w:rPr>
          <w:rFonts w:ascii="Times New Roman" w:hAnsi="Times New Roman"/>
          <w:bCs/>
          <w:i/>
        </w:rPr>
      </w:pPr>
      <w:r w:rsidRPr="00430D10">
        <w:rPr>
          <w:rFonts w:ascii="Times New Roman" w:hAnsi="Times New Roman"/>
          <w:bCs/>
          <w:i/>
        </w:rPr>
        <w:t>Que el decreto 417 del 17 de marzo de 2020 que declaró el estado de emergencia Económica, social y ecológica en todo el territorio nacional por el término de treinta y (30) días, con el fin de conjurar la grave calamidad pública que afecta al país por causa del nuevo coronavirus COVID- 19, en la parte considerativa señaló la necesidad de regular varias materias en el marco de la Emergencia económica, social y ecológica ante la insuficiencia de las normas ordinarias que permitan conjurarla tales como: ".... Normas de orden legal que flexibilicen la</w:t>
      </w:r>
      <w:r w:rsidRPr="00430D10">
        <w:rPr>
          <w:rFonts w:ascii="Times New Roman" w:hAnsi="Times New Roman"/>
          <w:i/>
        </w:rPr>
        <w:t xml:space="preserve"> </w:t>
      </w:r>
      <w:r w:rsidRPr="00430D10">
        <w:rPr>
          <w:rFonts w:ascii="Times New Roman" w:hAnsi="Times New Roman"/>
          <w:bCs/>
          <w:i/>
        </w:rPr>
        <w:t>obligación de atención personalizada al usuario y se permita incluso la suspensión de términos legales en las actuaciones administrativas y jurisdiccionales."</w:t>
      </w:r>
    </w:p>
    <w:p w:rsidR="00BC7D24" w:rsidRPr="00430D10" w:rsidRDefault="00BC7D24" w:rsidP="00430D10">
      <w:pPr>
        <w:spacing w:after="0" w:line="240" w:lineRule="auto"/>
        <w:ind w:left="708"/>
        <w:jc w:val="both"/>
        <w:rPr>
          <w:rFonts w:ascii="Times New Roman" w:hAnsi="Times New Roman"/>
          <w:bCs/>
          <w:i/>
        </w:rPr>
      </w:pPr>
    </w:p>
    <w:p w:rsidR="00BC7D24" w:rsidRPr="00430D10" w:rsidRDefault="00BC7D24" w:rsidP="00430D10">
      <w:pPr>
        <w:spacing w:after="0" w:line="240" w:lineRule="auto"/>
        <w:ind w:left="708"/>
        <w:jc w:val="both"/>
        <w:rPr>
          <w:rFonts w:ascii="Times New Roman" w:hAnsi="Times New Roman"/>
          <w:bCs/>
          <w:i/>
        </w:rPr>
      </w:pPr>
      <w:r w:rsidRPr="00430D10">
        <w:rPr>
          <w:rFonts w:ascii="Times New Roman" w:hAnsi="Times New Roman"/>
          <w:bCs/>
          <w:i/>
        </w:rPr>
        <w:t>Que de igual forma el citado decreto 417 del 17 de marzo del 2020 prevé la necesidad de expedir normas que ".... Habiliten actuaciones judiciales y administrativas mediante la utilización de medios tecnológicos, y adoptar las medidas pertinentes con el objeto de garantizar la prestación del servicio público de justicia, de notariado y registro, de defensa jurídica del Estado y la atención en salud en el sistema penitenciario y carcelario".</w:t>
      </w:r>
    </w:p>
    <w:p w:rsidR="00BC7D24" w:rsidRPr="00430D10" w:rsidRDefault="00BC7D24" w:rsidP="00430D10">
      <w:pPr>
        <w:spacing w:after="0" w:line="240" w:lineRule="auto"/>
        <w:ind w:left="708"/>
        <w:jc w:val="both"/>
        <w:rPr>
          <w:rFonts w:ascii="Times New Roman" w:hAnsi="Times New Roman"/>
          <w:bCs/>
          <w:i/>
        </w:rPr>
      </w:pPr>
    </w:p>
    <w:p w:rsidR="00BC7D24" w:rsidRPr="00430D10" w:rsidRDefault="00BC7D24" w:rsidP="00430D10">
      <w:pPr>
        <w:spacing w:after="0" w:line="240" w:lineRule="auto"/>
        <w:ind w:left="708"/>
        <w:jc w:val="both"/>
        <w:rPr>
          <w:rFonts w:ascii="Times New Roman" w:hAnsi="Times New Roman"/>
          <w:bCs/>
          <w:i/>
        </w:rPr>
      </w:pPr>
      <w:r w:rsidRPr="00430D10">
        <w:rPr>
          <w:rFonts w:ascii="Times New Roman" w:hAnsi="Times New Roman"/>
          <w:bCs/>
          <w:i/>
        </w:rPr>
        <w:t>Que la función que desarrollan las comisarías de familia se enmarca en el deber de garantizar el derecho a una vida libre de violencias al interior de la familia y en el deber del Estado y actuar con debida diligencia para prevenir, investigar y sancionar la violencia contra la mujer, tanto en el ámbito público, como en el privado, establecidos en la Convención interamericana para Prevenir, Sancionar y Erradicar La Violencia contra La Mujer "Convención de Belém do Pará" aprobado por Colombia mediante La ley 248 de 1995, así como en la obligación del Estado de adoptar todas las medidas administrativas, legislativas y de otra índole para dar efectividad, en todo tiempo a los derechos reconocidos en La Convención sobre los Derechos del Niño, aprobada por Colombia mediante la ley 12 de 1991.</w:t>
      </w:r>
    </w:p>
    <w:p w:rsidR="00BC7D24" w:rsidRPr="00430D10" w:rsidRDefault="00BC7D24" w:rsidP="00430D10">
      <w:pPr>
        <w:spacing w:after="0" w:line="240" w:lineRule="auto"/>
        <w:ind w:left="708"/>
        <w:jc w:val="both"/>
        <w:rPr>
          <w:rFonts w:ascii="Times New Roman" w:hAnsi="Times New Roman"/>
          <w:bCs/>
          <w:i/>
        </w:rPr>
      </w:pPr>
    </w:p>
    <w:p w:rsidR="00BC7D24" w:rsidRPr="00430D10" w:rsidRDefault="00BC7D24" w:rsidP="00430D10">
      <w:pPr>
        <w:spacing w:after="0" w:line="240" w:lineRule="auto"/>
        <w:ind w:left="708"/>
        <w:jc w:val="both"/>
        <w:rPr>
          <w:rFonts w:ascii="Times New Roman" w:hAnsi="Times New Roman"/>
          <w:bCs/>
          <w:i/>
        </w:rPr>
      </w:pPr>
      <w:r w:rsidRPr="00430D10">
        <w:rPr>
          <w:rFonts w:ascii="Times New Roman" w:hAnsi="Times New Roman"/>
          <w:bCs/>
          <w:i/>
        </w:rPr>
        <w:t>Que es necesario garantizar los derechos intangibles a la vida y a la integridad personal; a no ser sometido a torturas, ni a tratos a penas crueles, inhumanos o degradantes; el derecho a la protección de la familia, los derechos de los niños, las niñas y los adolescentes y de su protección por parte de su familia, de la sociedad y del Estado, así como los mecanismos judiciales indispensables para la protección de esos derechos en derecho.</w:t>
      </w:r>
    </w:p>
    <w:p w:rsidR="00BC7D24" w:rsidRPr="00430D10" w:rsidRDefault="00BC7D24" w:rsidP="00430D10">
      <w:pPr>
        <w:spacing w:after="0" w:line="240" w:lineRule="auto"/>
        <w:ind w:left="708"/>
        <w:jc w:val="both"/>
        <w:rPr>
          <w:rFonts w:ascii="Times New Roman" w:hAnsi="Times New Roman"/>
          <w:bCs/>
          <w:i/>
        </w:rPr>
      </w:pPr>
    </w:p>
    <w:p w:rsidR="00BC7D24" w:rsidRPr="00430D10" w:rsidRDefault="00BC7D24" w:rsidP="00430D10">
      <w:pPr>
        <w:spacing w:after="0" w:line="240" w:lineRule="auto"/>
        <w:ind w:left="708"/>
        <w:jc w:val="both"/>
        <w:rPr>
          <w:rFonts w:ascii="Times New Roman" w:hAnsi="Times New Roman"/>
          <w:bCs/>
          <w:i/>
        </w:rPr>
      </w:pPr>
      <w:r w:rsidRPr="00430D10">
        <w:rPr>
          <w:rFonts w:ascii="Times New Roman" w:hAnsi="Times New Roman"/>
          <w:bCs/>
          <w:i/>
        </w:rPr>
        <w:t xml:space="preserve">Que los derechos de niños, niñas y adolescentes y mujeres son derechos humanos y por lo tanto el Estado colombiano está en la obligación de protegerlos en todo tiempo </w:t>
      </w:r>
      <w:r w:rsidRPr="00430D10">
        <w:rPr>
          <w:rFonts w:ascii="Times New Roman" w:hAnsi="Times New Roman"/>
          <w:bCs/>
          <w:i/>
        </w:rPr>
        <w:lastRenderedPageBreak/>
        <w:t>y garantizar acciones efectivas cuando los mismos sean vulnerados. Los derechos de los niños prevalecen sobre los demás y en toda actuación del estado se debe garantizar la satisfacción integral y simultánea de todos sus derechos.</w:t>
      </w:r>
    </w:p>
    <w:p w:rsidR="00BC7D24" w:rsidRPr="00430D10" w:rsidRDefault="00BC7D24" w:rsidP="00430D10">
      <w:pPr>
        <w:spacing w:after="0" w:line="240" w:lineRule="auto"/>
        <w:ind w:left="708"/>
        <w:jc w:val="both"/>
        <w:rPr>
          <w:rFonts w:ascii="Times New Roman" w:hAnsi="Times New Roman"/>
          <w:bCs/>
          <w:i/>
        </w:rPr>
      </w:pPr>
    </w:p>
    <w:p w:rsidR="00BC7D24" w:rsidRPr="00430D10" w:rsidRDefault="00BC7D24" w:rsidP="00430D10">
      <w:pPr>
        <w:spacing w:after="0" w:line="240" w:lineRule="auto"/>
        <w:ind w:left="708"/>
        <w:jc w:val="both"/>
        <w:rPr>
          <w:rFonts w:ascii="Times New Roman" w:hAnsi="Times New Roman"/>
          <w:bCs/>
          <w:i/>
        </w:rPr>
      </w:pPr>
      <w:r w:rsidRPr="00430D10">
        <w:rPr>
          <w:rFonts w:ascii="Times New Roman" w:hAnsi="Times New Roman"/>
          <w:bCs/>
          <w:i/>
        </w:rPr>
        <w:t>Que el artículo 4, de la Constitución Política prevé la igualdad entre el hombre y La mujer; así como el hecho de que la mujer no podrá ser sometida a ninguna clase de discriminación.</w:t>
      </w:r>
    </w:p>
    <w:p w:rsidR="00BC7D24" w:rsidRPr="00430D10" w:rsidRDefault="00BC7D24" w:rsidP="00430D10">
      <w:pPr>
        <w:spacing w:after="0" w:line="240" w:lineRule="auto"/>
        <w:ind w:left="708"/>
        <w:jc w:val="both"/>
        <w:rPr>
          <w:rFonts w:ascii="Times New Roman" w:hAnsi="Times New Roman"/>
          <w:bCs/>
          <w:i/>
        </w:rPr>
      </w:pPr>
    </w:p>
    <w:p w:rsidR="00BC7D24" w:rsidRPr="00430D10" w:rsidRDefault="00BC7D24" w:rsidP="00430D10">
      <w:pPr>
        <w:spacing w:after="0" w:line="240" w:lineRule="auto"/>
        <w:ind w:left="708"/>
        <w:jc w:val="both"/>
        <w:rPr>
          <w:rFonts w:ascii="Times New Roman" w:hAnsi="Times New Roman"/>
          <w:bCs/>
          <w:i/>
        </w:rPr>
      </w:pPr>
      <w:r w:rsidRPr="00430D10">
        <w:rPr>
          <w:rFonts w:ascii="Times New Roman" w:hAnsi="Times New Roman"/>
          <w:bCs/>
          <w:i/>
        </w:rPr>
        <w:t>Que con el propósito de limitar las posibilidades de propagación del coronavirus COVID-19 y de proteger la salud del público en general y de los servidores públicos que los atienden, se hace necesario flexibilizar la obligación de atención personalizada a las y los usuarios de las comisarlas de familia y establecer mecanismos de atención mediante la utilización de medios tecnológicos, que permitan reducir la congregación de personas en las dependencias de las comisarías de familia sin que ello afecte la continuidad y efectividad de las actuaciones administrativas y jurisdiccionales a su cargo.</w:t>
      </w:r>
    </w:p>
    <w:p w:rsidR="00BC7D24" w:rsidRPr="00430D10" w:rsidRDefault="00BC7D24" w:rsidP="00430D10">
      <w:pPr>
        <w:spacing w:after="0" w:line="240" w:lineRule="auto"/>
        <w:ind w:left="708"/>
        <w:jc w:val="both"/>
        <w:rPr>
          <w:rFonts w:ascii="Times New Roman" w:hAnsi="Times New Roman"/>
          <w:bCs/>
          <w:i/>
        </w:rPr>
      </w:pPr>
    </w:p>
    <w:p w:rsidR="00BC7D24" w:rsidRPr="00430D10" w:rsidRDefault="00BC7D24" w:rsidP="00430D10">
      <w:pPr>
        <w:spacing w:after="0" w:line="240" w:lineRule="auto"/>
        <w:ind w:left="708"/>
        <w:jc w:val="both"/>
        <w:rPr>
          <w:rFonts w:ascii="Times New Roman" w:hAnsi="Times New Roman"/>
          <w:bCs/>
          <w:i/>
        </w:rPr>
      </w:pPr>
      <w:r w:rsidRPr="00430D10">
        <w:rPr>
          <w:rFonts w:ascii="Times New Roman" w:hAnsi="Times New Roman"/>
          <w:bCs/>
          <w:i/>
        </w:rPr>
        <w:t xml:space="preserve">En Mérito de lo expuesto, </w:t>
      </w:r>
    </w:p>
    <w:p w:rsidR="00BC7D24" w:rsidRPr="00430D10" w:rsidRDefault="00BC7D24" w:rsidP="00430D10">
      <w:pPr>
        <w:spacing w:after="0" w:line="240" w:lineRule="auto"/>
        <w:ind w:left="708"/>
        <w:jc w:val="both"/>
        <w:rPr>
          <w:rFonts w:ascii="Times New Roman" w:hAnsi="Times New Roman"/>
          <w:bCs/>
          <w:i/>
        </w:rPr>
      </w:pPr>
    </w:p>
    <w:p w:rsidR="00BC7D24" w:rsidRPr="00430D10" w:rsidRDefault="00BC7D24" w:rsidP="00430D10">
      <w:pPr>
        <w:spacing w:after="0" w:line="240" w:lineRule="auto"/>
        <w:ind w:left="708"/>
        <w:jc w:val="center"/>
        <w:rPr>
          <w:rFonts w:ascii="Times New Roman" w:hAnsi="Times New Roman"/>
          <w:b/>
          <w:bCs/>
          <w:i/>
        </w:rPr>
      </w:pPr>
      <w:r w:rsidRPr="00430D10">
        <w:rPr>
          <w:rFonts w:ascii="Times New Roman" w:hAnsi="Times New Roman"/>
          <w:b/>
          <w:bCs/>
          <w:i/>
        </w:rPr>
        <w:t>DECRETA</w:t>
      </w:r>
    </w:p>
    <w:p w:rsidR="00BC7D24" w:rsidRPr="00430D10" w:rsidRDefault="00BC7D24" w:rsidP="00430D10">
      <w:pPr>
        <w:spacing w:after="0" w:line="240" w:lineRule="auto"/>
        <w:ind w:left="708"/>
        <w:jc w:val="both"/>
        <w:rPr>
          <w:rFonts w:ascii="Times New Roman" w:hAnsi="Times New Roman"/>
          <w:bCs/>
          <w:i/>
        </w:rPr>
      </w:pPr>
    </w:p>
    <w:p w:rsidR="00BC7D24" w:rsidRPr="00430D10" w:rsidRDefault="00BC7D24" w:rsidP="00430D10">
      <w:pPr>
        <w:spacing w:after="0" w:line="240" w:lineRule="auto"/>
        <w:ind w:left="708"/>
        <w:jc w:val="both"/>
        <w:rPr>
          <w:rFonts w:ascii="Times New Roman" w:hAnsi="Times New Roman"/>
          <w:bCs/>
          <w:i/>
        </w:rPr>
      </w:pPr>
      <w:r w:rsidRPr="00430D10">
        <w:rPr>
          <w:rFonts w:ascii="Times New Roman" w:hAnsi="Times New Roman"/>
          <w:b/>
          <w:bCs/>
          <w:i/>
        </w:rPr>
        <w:t xml:space="preserve">ARTÍCULO PRIMERO. La Comisaría de Familia </w:t>
      </w:r>
      <w:r w:rsidRPr="00430D10">
        <w:rPr>
          <w:rFonts w:ascii="Times New Roman" w:hAnsi="Times New Roman"/>
          <w:bCs/>
          <w:i/>
        </w:rPr>
        <w:t>del municipio de Alejandría Antioquia, en atención al Decreto 460 del 22 de marzo del año en curso, atenderá los casos de Violencia en el contexto familiar y la adopción de medidas de urgencia para la protección de niños, niñas y adolescentes, adoptando medidas orientadas a contrarrestar el riesgo de coronavirus COVID- 19.</w:t>
      </w:r>
    </w:p>
    <w:p w:rsidR="00BC7D24" w:rsidRPr="00556F35" w:rsidRDefault="00BC7D24" w:rsidP="00347F5F">
      <w:pPr>
        <w:spacing w:after="0" w:line="240" w:lineRule="auto"/>
        <w:ind w:left="708"/>
        <w:jc w:val="both"/>
        <w:rPr>
          <w:rFonts w:ascii="Times New Roman" w:hAnsi="Times New Roman"/>
          <w:bCs/>
          <w:i/>
        </w:rPr>
      </w:pPr>
    </w:p>
    <w:p w:rsidR="00BC7D24" w:rsidRPr="00556F35" w:rsidRDefault="00BC7D24" w:rsidP="00347F5F">
      <w:pPr>
        <w:spacing w:after="0" w:line="240" w:lineRule="auto"/>
        <w:ind w:left="708"/>
        <w:jc w:val="both"/>
        <w:rPr>
          <w:rFonts w:ascii="Times New Roman" w:hAnsi="Times New Roman"/>
          <w:bCs/>
          <w:i/>
        </w:rPr>
      </w:pPr>
      <w:r w:rsidRPr="00556F35">
        <w:rPr>
          <w:rFonts w:ascii="Times New Roman" w:hAnsi="Times New Roman"/>
          <w:b/>
          <w:bCs/>
          <w:i/>
        </w:rPr>
        <w:t>ARTICULO SEGUNDO.</w:t>
      </w:r>
      <w:r w:rsidRPr="00556F35">
        <w:rPr>
          <w:rFonts w:ascii="Times New Roman" w:hAnsi="Times New Roman"/>
          <w:bCs/>
          <w:i/>
        </w:rPr>
        <w:t xml:space="preserve"> La comisaría estará presente, para atender los casos que se lleguen en forma presencial, por carencia de los elementos necesarios para hacerlo virtualmente desde la casa.</w:t>
      </w:r>
    </w:p>
    <w:p w:rsidR="00BC7D24" w:rsidRPr="00556F35" w:rsidRDefault="00BC7D24" w:rsidP="00347F5F">
      <w:pPr>
        <w:spacing w:after="0" w:line="240" w:lineRule="auto"/>
        <w:ind w:left="708"/>
        <w:jc w:val="both"/>
        <w:rPr>
          <w:rFonts w:ascii="Times New Roman" w:hAnsi="Times New Roman"/>
          <w:bCs/>
          <w:i/>
        </w:rPr>
      </w:pPr>
    </w:p>
    <w:p w:rsidR="00BC7D24" w:rsidRPr="00556F35" w:rsidRDefault="00BC7D24" w:rsidP="00347F5F">
      <w:pPr>
        <w:spacing w:after="0" w:line="240" w:lineRule="auto"/>
        <w:ind w:left="708"/>
        <w:jc w:val="both"/>
        <w:rPr>
          <w:rFonts w:ascii="Times New Roman" w:hAnsi="Times New Roman"/>
          <w:bCs/>
          <w:i/>
        </w:rPr>
      </w:pPr>
      <w:r w:rsidRPr="00556F35">
        <w:rPr>
          <w:rFonts w:ascii="Times New Roman" w:hAnsi="Times New Roman"/>
          <w:b/>
          <w:bCs/>
          <w:i/>
        </w:rPr>
        <w:t xml:space="preserve">ARTICULO TERCERO: </w:t>
      </w:r>
      <w:r w:rsidRPr="00556F35">
        <w:rPr>
          <w:rFonts w:ascii="Times New Roman" w:hAnsi="Times New Roman"/>
          <w:bCs/>
          <w:i/>
        </w:rPr>
        <w:t>Se prestará el servicio por parte de la Comisaría de familia en los casos de VIF, conciliaciones por alimentos, custodias y abusos sexuales, en forma presencial, toda vez que es imposible hacer estas audiencias en forma virtual, pues no se cuenta con la infraestructura y dotación para hacer las audiencias virtuales e instalar teletrabajos.</w:t>
      </w:r>
    </w:p>
    <w:p w:rsidR="00BC7D24" w:rsidRPr="00556F35" w:rsidRDefault="00BC7D24" w:rsidP="00347F5F">
      <w:pPr>
        <w:spacing w:after="0" w:line="240" w:lineRule="auto"/>
        <w:ind w:left="708"/>
        <w:jc w:val="both"/>
        <w:rPr>
          <w:rFonts w:ascii="Times New Roman" w:hAnsi="Times New Roman"/>
          <w:bCs/>
          <w:i/>
        </w:rPr>
      </w:pPr>
    </w:p>
    <w:p w:rsidR="00BC7D24" w:rsidRPr="00556F35" w:rsidRDefault="00BC7D24" w:rsidP="00347F5F">
      <w:pPr>
        <w:spacing w:after="0" w:line="240" w:lineRule="auto"/>
        <w:ind w:left="708"/>
        <w:jc w:val="both"/>
        <w:rPr>
          <w:rFonts w:ascii="Times New Roman" w:hAnsi="Times New Roman"/>
          <w:bCs/>
          <w:i/>
        </w:rPr>
      </w:pPr>
      <w:r w:rsidRPr="00556F35">
        <w:rPr>
          <w:rFonts w:ascii="Times New Roman" w:hAnsi="Times New Roman"/>
          <w:b/>
          <w:bCs/>
          <w:i/>
        </w:rPr>
        <w:t>ARTICULO CUARTO:</w:t>
      </w:r>
      <w:r w:rsidRPr="00556F35">
        <w:rPr>
          <w:rFonts w:ascii="Times New Roman" w:hAnsi="Times New Roman"/>
          <w:bCs/>
          <w:i/>
        </w:rPr>
        <w:t xml:space="preserve"> Se diseñarán campañas de prevención en VIF. Abuso sexual, con el psicólogo y la policía de Infancia y adolescencia, por la emisora Nare Stereo y por el canal de televisión local, para zona rural y urbana, por espacios de una hora semanalmente.</w:t>
      </w:r>
    </w:p>
    <w:p w:rsidR="00BC7D24" w:rsidRPr="00556F35" w:rsidRDefault="00BC7D24" w:rsidP="00347F5F">
      <w:pPr>
        <w:spacing w:after="0" w:line="240" w:lineRule="auto"/>
        <w:ind w:left="708"/>
        <w:jc w:val="both"/>
        <w:rPr>
          <w:rFonts w:ascii="Times New Roman" w:hAnsi="Times New Roman"/>
          <w:bCs/>
          <w:i/>
        </w:rPr>
      </w:pPr>
    </w:p>
    <w:p w:rsidR="00BC7D24" w:rsidRPr="00556F35" w:rsidRDefault="00BC7D24" w:rsidP="00347F5F">
      <w:pPr>
        <w:spacing w:after="0" w:line="240" w:lineRule="auto"/>
        <w:ind w:left="708"/>
        <w:jc w:val="both"/>
        <w:rPr>
          <w:rFonts w:ascii="Times New Roman" w:hAnsi="Times New Roman"/>
          <w:bCs/>
          <w:i/>
        </w:rPr>
      </w:pPr>
      <w:r w:rsidRPr="00556F35">
        <w:rPr>
          <w:rFonts w:ascii="Times New Roman" w:hAnsi="Times New Roman"/>
          <w:b/>
          <w:bCs/>
          <w:i/>
        </w:rPr>
        <w:t>ARTICULO QUINTO:</w:t>
      </w:r>
      <w:r w:rsidRPr="00556F35">
        <w:rPr>
          <w:rFonts w:ascii="Times New Roman" w:hAnsi="Times New Roman"/>
          <w:bCs/>
          <w:i/>
        </w:rPr>
        <w:t xml:space="preserve"> Para los efectos anteriores la Comisaría de familia contará con todo el apoyo de trasporte, alojamiento y alimentación, por parte de la Secretaría de Gobierno, en caso de que se dé algunos de los casos antes descritos para la atención a la víctima, la familia o acompañante, además del</w:t>
      </w:r>
      <w:r w:rsidRPr="00556F35">
        <w:rPr>
          <w:rFonts w:ascii="Times New Roman" w:hAnsi="Times New Roman"/>
          <w:i/>
        </w:rPr>
        <w:t xml:space="preserve"> </w:t>
      </w:r>
      <w:r w:rsidRPr="00556F35">
        <w:rPr>
          <w:rFonts w:ascii="Times New Roman" w:hAnsi="Times New Roman"/>
          <w:bCs/>
          <w:i/>
        </w:rPr>
        <w:t>acompañamiento psicológico por parte del profesional que coadyuva a la comisaría de Familia en este campo.</w:t>
      </w:r>
    </w:p>
    <w:p w:rsidR="00BC7D24" w:rsidRPr="00556F35" w:rsidRDefault="00BC7D24" w:rsidP="00347F5F">
      <w:pPr>
        <w:spacing w:after="0" w:line="240" w:lineRule="auto"/>
        <w:ind w:left="708"/>
        <w:jc w:val="both"/>
        <w:rPr>
          <w:rFonts w:ascii="Times New Roman" w:hAnsi="Times New Roman"/>
          <w:bCs/>
          <w:i/>
        </w:rPr>
      </w:pPr>
    </w:p>
    <w:p w:rsidR="00BC7D24" w:rsidRPr="00556F35" w:rsidRDefault="00BC7D24" w:rsidP="00347F5F">
      <w:pPr>
        <w:spacing w:after="0" w:line="240" w:lineRule="auto"/>
        <w:ind w:left="708"/>
        <w:jc w:val="both"/>
        <w:rPr>
          <w:rFonts w:ascii="Times New Roman" w:hAnsi="Times New Roman"/>
          <w:bCs/>
          <w:i/>
        </w:rPr>
      </w:pPr>
      <w:r w:rsidRPr="00556F35">
        <w:rPr>
          <w:rFonts w:ascii="Times New Roman" w:hAnsi="Times New Roman"/>
          <w:b/>
          <w:bCs/>
          <w:i/>
        </w:rPr>
        <w:t xml:space="preserve">ARTICULO SEXTO: </w:t>
      </w:r>
      <w:r w:rsidRPr="00556F35">
        <w:rPr>
          <w:rFonts w:ascii="Times New Roman" w:hAnsi="Times New Roman"/>
          <w:bCs/>
          <w:i/>
        </w:rPr>
        <w:t>Se informará a la ciudadanía sobre los servicios de la comisaría de familia y los medios de atención dispuestos para tal efecto, poniendo a disposición los correos y teléfonos de esta entidad, a saber: Comisariaa1ejandria81@gmai1.com teléfono 3162666188, al igual el del psicólogo davidcasasblandon@gmail.com teléfono 3145862043 y de la policía Deant.ealejandria@policia.gov.com, teléfonos 314685945 y 8660040.</w:t>
      </w:r>
    </w:p>
    <w:p w:rsidR="00BC7D24" w:rsidRPr="00556F35" w:rsidRDefault="00BC7D24" w:rsidP="00347F5F">
      <w:pPr>
        <w:spacing w:after="0" w:line="240" w:lineRule="auto"/>
        <w:ind w:left="708"/>
        <w:jc w:val="both"/>
        <w:rPr>
          <w:rFonts w:ascii="Times New Roman" w:hAnsi="Times New Roman"/>
          <w:bCs/>
          <w:i/>
        </w:rPr>
      </w:pPr>
    </w:p>
    <w:p w:rsidR="00BC7D24" w:rsidRPr="00556F35" w:rsidRDefault="00BC7D24" w:rsidP="00347F5F">
      <w:pPr>
        <w:spacing w:after="0" w:line="240" w:lineRule="auto"/>
        <w:ind w:left="708"/>
        <w:jc w:val="both"/>
        <w:rPr>
          <w:rFonts w:ascii="Times New Roman" w:hAnsi="Times New Roman"/>
          <w:bCs/>
          <w:i/>
        </w:rPr>
      </w:pPr>
      <w:r w:rsidRPr="00556F35">
        <w:rPr>
          <w:rFonts w:ascii="Times New Roman" w:hAnsi="Times New Roman"/>
          <w:b/>
          <w:bCs/>
          <w:i/>
        </w:rPr>
        <w:t>ARTICULO SÉPTIMO:</w:t>
      </w:r>
      <w:r w:rsidRPr="00556F35">
        <w:rPr>
          <w:rFonts w:ascii="Times New Roman" w:hAnsi="Times New Roman"/>
          <w:bCs/>
          <w:i/>
        </w:rPr>
        <w:t xml:space="preserve"> Garantizar las condiciones óptimas de higiene de la comisarla de familia, en procura de protección que prevengan posibles contagios.</w:t>
      </w:r>
    </w:p>
    <w:p w:rsidR="00BC7D24" w:rsidRPr="00556F35" w:rsidRDefault="00BC7D24" w:rsidP="00347F5F">
      <w:pPr>
        <w:spacing w:after="0" w:line="240" w:lineRule="auto"/>
        <w:ind w:left="708"/>
        <w:jc w:val="both"/>
        <w:rPr>
          <w:rFonts w:ascii="Times New Roman" w:hAnsi="Times New Roman"/>
          <w:bCs/>
          <w:i/>
        </w:rPr>
      </w:pPr>
    </w:p>
    <w:p w:rsidR="00BC7D24" w:rsidRPr="00556F35" w:rsidRDefault="00BC7D24" w:rsidP="00347F5F">
      <w:pPr>
        <w:spacing w:after="0" w:line="240" w:lineRule="auto"/>
        <w:ind w:left="708"/>
        <w:jc w:val="both"/>
        <w:rPr>
          <w:rFonts w:ascii="Times New Roman" w:hAnsi="Times New Roman"/>
          <w:bCs/>
          <w:i/>
        </w:rPr>
      </w:pPr>
      <w:r w:rsidRPr="00556F35">
        <w:rPr>
          <w:rFonts w:ascii="Times New Roman" w:hAnsi="Times New Roman"/>
          <w:b/>
          <w:bCs/>
          <w:i/>
        </w:rPr>
        <w:t>ARTICULO OCTAVO:</w:t>
      </w:r>
      <w:r w:rsidRPr="00556F35">
        <w:rPr>
          <w:rFonts w:ascii="Times New Roman" w:hAnsi="Times New Roman"/>
          <w:bCs/>
          <w:i/>
        </w:rPr>
        <w:t xml:space="preserve"> Mantener comunicación constante con la policía, en especial la de Infancia y adolescencia, con el psicólogo para hacer monitoreo de los casos de VIF, ya denunciados, se les hace seguimiento y prevención.</w:t>
      </w:r>
    </w:p>
    <w:p w:rsidR="00BC7D24" w:rsidRPr="00556F35" w:rsidRDefault="00BC7D24" w:rsidP="00347F5F">
      <w:pPr>
        <w:spacing w:after="0" w:line="240" w:lineRule="auto"/>
        <w:ind w:left="708"/>
        <w:jc w:val="both"/>
        <w:rPr>
          <w:rFonts w:ascii="Times New Roman" w:hAnsi="Times New Roman"/>
          <w:bCs/>
          <w:i/>
        </w:rPr>
      </w:pPr>
    </w:p>
    <w:p w:rsidR="00BC7D24" w:rsidRPr="00556F35" w:rsidRDefault="00BC7D24" w:rsidP="00347F5F">
      <w:pPr>
        <w:spacing w:after="0" w:line="240" w:lineRule="auto"/>
        <w:ind w:left="708"/>
        <w:jc w:val="both"/>
        <w:rPr>
          <w:rFonts w:ascii="Times New Roman" w:hAnsi="Times New Roman"/>
          <w:bCs/>
          <w:i/>
        </w:rPr>
      </w:pPr>
      <w:r w:rsidRPr="00556F35">
        <w:rPr>
          <w:rFonts w:ascii="Times New Roman" w:hAnsi="Times New Roman"/>
          <w:b/>
          <w:bCs/>
          <w:i/>
        </w:rPr>
        <w:t xml:space="preserve">ARTICULO NOVENO: </w:t>
      </w:r>
      <w:r w:rsidRPr="00556F35">
        <w:rPr>
          <w:rFonts w:ascii="Times New Roman" w:hAnsi="Times New Roman"/>
          <w:bCs/>
          <w:i/>
        </w:rPr>
        <w:t xml:space="preserve">Suspender las audiencia (sic) de conciliación en derecho, excepto asuntos de custodia, visitas y alimentos de niños, niñas, adolescentes y adultos </w:t>
      </w:r>
      <w:r w:rsidRPr="00556F35">
        <w:rPr>
          <w:rFonts w:ascii="Times New Roman" w:hAnsi="Times New Roman"/>
          <w:bCs/>
          <w:i/>
        </w:rPr>
        <w:lastRenderedPageBreak/>
        <w:t>mayores, situaciones que serán atendidas personalmente en la respectiva oficina y observando las medidas ya descritas.</w:t>
      </w:r>
    </w:p>
    <w:p w:rsidR="00BC7D24" w:rsidRPr="00556F35" w:rsidRDefault="00BC7D24" w:rsidP="00347F5F">
      <w:pPr>
        <w:spacing w:after="0" w:line="240" w:lineRule="auto"/>
        <w:ind w:left="708"/>
        <w:jc w:val="both"/>
        <w:rPr>
          <w:rFonts w:ascii="Times New Roman" w:hAnsi="Times New Roman"/>
          <w:bCs/>
          <w:i/>
        </w:rPr>
      </w:pPr>
    </w:p>
    <w:p w:rsidR="00BC7D24" w:rsidRPr="00347F5F" w:rsidRDefault="00BC7D24" w:rsidP="00347F5F">
      <w:pPr>
        <w:spacing w:after="0" w:line="240" w:lineRule="auto"/>
        <w:ind w:left="708"/>
        <w:jc w:val="both"/>
        <w:rPr>
          <w:rFonts w:ascii="Times New Roman" w:hAnsi="Times New Roman"/>
          <w:bCs/>
          <w:i/>
        </w:rPr>
      </w:pPr>
      <w:r w:rsidRPr="00556F35">
        <w:rPr>
          <w:rFonts w:ascii="Times New Roman" w:hAnsi="Times New Roman"/>
          <w:b/>
          <w:bCs/>
          <w:i/>
        </w:rPr>
        <w:t>ARTICULO DECIMO:</w:t>
      </w:r>
      <w:r w:rsidRPr="00556F35">
        <w:rPr>
          <w:rFonts w:ascii="Times New Roman" w:hAnsi="Times New Roman"/>
          <w:bCs/>
          <w:i/>
        </w:rPr>
        <w:t xml:space="preserve"> Las medidas adoptadas en el presente decreto son de obligatorio cumplimiento, independientemente de las instrucciones que se impartan en materia de orden público en virtud de la emergencia sanitaria, generada por la pandemia de coronavirus COVID- 19”.</w:t>
      </w:r>
    </w:p>
    <w:p w:rsidR="00BC7D24" w:rsidRDefault="00BC7D24" w:rsidP="00AD1F1D">
      <w:pPr>
        <w:spacing w:after="0" w:line="360" w:lineRule="auto"/>
        <w:jc w:val="center"/>
        <w:rPr>
          <w:rFonts w:ascii="Times New Roman" w:hAnsi="Times New Roman"/>
          <w:b/>
          <w:bCs/>
          <w:sz w:val="24"/>
          <w:szCs w:val="26"/>
        </w:rPr>
      </w:pPr>
    </w:p>
    <w:p w:rsidR="00BC7D24" w:rsidRDefault="00BC7D24" w:rsidP="00AD1F1D">
      <w:pPr>
        <w:spacing w:after="0" w:line="360" w:lineRule="auto"/>
        <w:jc w:val="center"/>
        <w:rPr>
          <w:rFonts w:ascii="Times New Roman" w:hAnsi="Times New Roman"/>
          <w:b/>
          <w:bCs/>
          <w:sz w:val="24"/>
          <w:szCs w:val="26"/>
        </w:rPr>
      </w:pPr>
    </w:p>
    <w:p w:rsidR="00BC7D24" w:rsidRDefault="00BC7D24" w:rsidP="00AD1F1D">
      <w:pPr>
        <w:spacing w:after="0" w:line="360" w:lineRule="auto"/>
        <w:jc w:val="center"/>
        <w:rPr>
          <w:rFonts w:ascii="Times New Roman" w:hAnsi="Times New Roman"/>
          <w:b/>
          <w:bCs/>
          <w:sz w:val="24"/>
          <w:szCs w:val="26"/>
        </w:rPr>
      </w:pPr>
      <w:r>
        <w:rPr>
          <w:rFonts w:ascii="Times New Roman" w:hAnsi="Times New Roman"/>
          <w:b/>
          <w:bCs/>
          <w:sz w:val="24"/>
          <w:szCs w:val="26"/>
        </w:rPr>
        <w:t>TRÁMITE DEL CONTROL INMEDIATO DE LEGALIDAD</w:t>
      </w:r>
    </w:p>
    <w:p w:rsidR="00BC7D24" w:rsidRPr="00B04E8F" w:rsidRDefault="00BC7D24" w:rsidP="00DB1BB6">
      <w:pPr>
        <w:spacing w:after="0" w:line="360" w:lineRule="auto"/>
        <w:jc w:val="both"/>
        <w:rPr>
          <w:rFonts w:ascii="Times New Roman" w:hAnsi="Times New Roman"/>
          <w:b/>
          <w:bCs/>
          <w:sz w:val="24"/>
          <w:szCs w:val="26"/>
        </w:rPr>
      </w:pPr>
    </w:p>
    <w:p w:rsidR="00BC7D24" w:rsidRDefault="00BC7D24" w:rsidP="00DB1BB6">
      <w:pPr>
        <w:spacing w:after="0" w:line="360" w:lineRule="auto"/>
        <w:jc w:val="both"/>
        <w:rPr>
          <w:rFonts w:ascii="Times New Roman" w:hAnsi="Times New Roman"/>
          <w:sz w:val="24"/>
          <w:szCs w:val="26"/>
        </w:rPr>
      </w:pPr>
      <w:r>
        <w:rPr>
          <w:rFonts w:ascii="Times New Roman" w:hAnsi="Times New Roman"/>
          <w:sz w:val="24"/>
          <w:szCs w:val="26"/>
        </w:rPr>
        <w:t xml:space="preserve">Mediante auto del cuatro (4) de mayo de dos mil veinte (2020), el Magistrado Ponente admitió el control inmediato de legalidad y dispuso: </w:t>
      </w:r>
      <w:r w:rsidRPr="00DC04C1">
        <w:rPr>
          <w:rFonts w:ascii="Times New Roman" w:hAnsi="Times New Roman"/>
          <w:b/>
          <w:sz w:val="24"/>
          <w:szCs w:val="26"/>
        </w:rPr>
        <w:t>i)</w:t>
      </w:r>
      <w:r>
        <w:rPr>
          <w:rFonts w:ascii="Times New Roman" w:hAnsi="Times New Roman"/>
          <w:sz w:val="24"/>
          <w:szCs w:val="26"/>
        </w:rPr>
        <w:t xml:space="preserve"> que se publicara un aviso informando sobre la existencia del proceso de la referencia en la página web del Municipio de Alejandría y de la Rama Judicial por un término de diez (</w:t>
      </w:r>
      <w:r w:rsidRPr="00430D10">
        <w:rPr>
          <w:rFonts w:ascii="Times New Roman" w:hAnsi="Times New Roman"/>
          <w:sz w:val="24"/>
          <w:szCs w:val="26"/>
        </w:rPr>
        <w:t xml:space="preserve">10) días; </w:t>
      </w:r>
      <w:r w:rsidRPr="00430D10">
        <w:rPr>
          <w:rFonts w:ascii="Times New Roman" w:hAnsi="Times New Roman"/>
          <w:b/>
          <w:sz w:val="24"/>
          <w:szCs w:val="26"/>
        </w:rPr>
        <w:t>ii</w:t>
      </w:r>
      <w:r w:rsidRPr="00430D10">
        <w:rPr>
          <w:rFonts w:ascii="Times New Roman" w:hAnsi="Times New Roman"/>
          <w:sz w:val="24"/>
          <w:szCs w:val="26"/>
        </w:rPr>
        <w:t xml:space="preserve">) que se remitieran las intervenciones de las personas interesadas al correo electrónico del Despacho; </w:t>
      </w:r>
      <w:r w:rsidRPr="00430D10">
        <w:rPr>
          <w:rFonts w:ascii="Times New Roman" w:hAnsi="Times New Roman"/>
          <w:b/>
          <w:sz w:val="24"/>
          <w:szCs w:val="26"/>
        </w:rPr>
        <w:t>iii</w:t>
      </w:r>
      <w:r w:rsidRPr="00430D10">
        <w:rPr>
          <w:rFonts w:ascii="Times New Roman" w:hAnsi="Times New Roman"/>
          <w:sz w:val="24"/>
          <w:szCs w:val="26"/>
        </w:rPr>
        <w:t xml:space="preserve">) que se allegaran los antecedentes administrativos en un término de diez (10) días; </w:t>
      </w:r>
      <w:r w:rsidRPr="006229A7">
        <w:rPr>
          <w:rFonts w:ascii="Times New Roman" w:hAnsi="Times New Roman"/>
          <w:b/>
          <w:sz w:val="24"/>
          <w:szCs w:val="26"/>
        </w:rPr>
        <w:t xml:space="preserve">iv) </w:t>
      </w:r>
      <w:r w:rsidRPr="00430D10">
        <w:rPr>
          <w:rFonts w:ascii="Times New Roman" w:hAnsi="Times New Roman"/>
          <w:sz w:val="24"/>
          <w:szCs w:val="26"/>
        </w:rPr>
        <w:t>y que se diera traslado al representante del Ministerio Público, una vez se vencieran los primeros diez (10) días.</w:t>
      </w:r>
      <w:r>
        <w:rPr>
          <w:rFonts w:ascii="Times New Roman" w:hAnsi="Times New Roman"/>
          <w:sz w:val="24"/>
          <w:szCs w:val="26"/>
        </w:rPr>
        <w:t xml:space="preserve"> </w:t>
      </w:r>
    </w:p>
    <w:p w:rsidR="00BC7D24" w:rsidRDefault="00BC7D24" w:rsidP="00DB1BB6">
      <w:pPr>
        <w:spacing w:after="0" w:line="360" w:lineRule="auto"/>
        <w:jc w:val="both"/>
        <w:rPr>
          <w:rFonts w:ascii="Times New Roman" w:hAnsi="Times New Roman"/>
          <w:sz w:val="24"/>
          <w:szCs w:val="26"/>
        </w:rPr>
      </w:pPr>
    </w:p>
    <w:p w:rsidR="00BC7D24" w:rsidRDefault="00BC7D24" w:rsidP="00955E15">
      <w:pPr>
        <w:spacing w:after="0" w:line="360" w:lineRule="auto"/>
        <w:jc w:val="both"/>
        <w:rPr>
          <w:rFonts w:ascii="Times New Roman" w:hAnsi="Times New Roman"/>
          <w:sz w:val="24"/>
          <w:szCs w:val="26"/>
        </w:rPr>
      </w:pPr>
      <w:r>
        <w:rPr>
          <w:rFonts w:ascii="Times New Roman" w:hAnsi="Times New Roman"/>
          <w:sz w:val="24"/>
          <w:szCs w:val="26"/>
        </w:rPr>
        <w:t xml:space="preserve">El veintidós (22) de mayo de dos mil veinte (2020) se le dio traslado al Ministerio Público en cumplimiento de lo dispuesto en el numeral 5º del artículo 185 de la Ley 1437 de 2011.  </w:t>
      </w:r>
    </w:p>
    <w:p w:rsidR="00BC7D24" w:rsidRDefault="00BC7D24" w:rsidP="00955E15">
      <w:pPr>
        <w:spacing w:after="0" w:line="360" w:lineRule="auto"/>
        <w:jc w:val="both"/>
        <w:rPr>
          <w:rFonts w:ascii="Times New Roman" w:hAnsi="Times New Roman"/>
          <w:sz w:val="24"/>
          <w:szCs w:val="26"/>
        </w:rPr>
      </w:pPr>
    </w:p>
    <w:p w:rsidR="00BC7D24" w:rsidRDefault="00BC7D24" w:rsidP="00955E15">
      <w:pPr>
        <w:spacing w:after="0" w:line="360" w:lineRule="auto"/>
        <w:jc w:val="center"/>
        <w:rPr>
          <w:rFonts w:ascii="Times New Roman" w:hAnsi="Times New Roman"/>
          <w:b/>
          <w:sz w:val="24"/>
          <w:szCs w:val="26"/>
        </w:rPr>
      </w:pPr>
      <w:r>
        <w:rPr>
          <w:rFonts w:ascii="Times New Roman" w:hAnsi="Times New Roman"/>
          <w:b/>
          <w:sz w:val="24"/>
          <w:szCs w:val="26"/>
        </w:rPr>
        <w:t xml:space="preserve">INTERVENCIONES </w:t>
      </w:r>
    </w:p>
    <w:p w:rsidR="00BC7D24" w:rsidRDefault="00BC7D24" w:rsidP="00955E15">
      <w:pPr>
        <w:spacing w:after="0" w:line="360" w:lineRule="auto"/>
        <w:jc w:val="center"/>
        <w:rPr>
          <w:rFonts w:ascii="Times New Roman" w:hAnsi="Times New Roman"/>
          <w:b/>
          <w:sz w:val="24"/>
          <w:szCs w:val="26"/>
        </w:rPr>
      </w:pPr>
    </w:p>
    <w:p w:rsidR="00BC7D24" w:rsidRDefault="00BC7D24" w:rsidP="00955E15">
      <w:pPr>
        <w:spacing w:after="0" w:line="360" w:lineRule="auto"/>
        <w:jc w:val="both"/>
        <w:rPr>
          <w:rFonts w:ascii="Times New Roman" w:hAnsi="Times New Roman"/>
          <w:sz w:val="24"/>
          <w:szCs w:val="26"/>
        </w:rPr>
      </w:pPr>
      <w:r>
        <w:rPr>
          <w:rFonts w:ascii="Times New Roman" w:hAnsi="Times New Roman"/>
          <w:sz w:val="24"/>
          <w:szCs w:val="26"/>
        </w:rPr>
        <w:t>Dentro del término de fijación del aviso realizado en la página web de la Rama Judicial y del Municipio de Alejandría, ninguna persona realizó intervención.</w:t>
      </w:r>
    </w:p>
    <w:p w:rsidR="00BC7D24" w:rsidRDefault="00BC7D24" w:rsidP="00955E15">
      <w:pPr>
        <w:spacing w:after="0" w:line="360" w:lineRule="auto"/>
        <w:jc w:val="center"/>
        <w:rPr>
          <w:rFonts w:ascii="Times New Roman" w:hAnsi="Times New Roman"/>
          <w:b/>
          <w:sz w:val="24"/>
          <w:szCs w:val="26"/>
        </w:rPr>
      </w:pPr>
    </w:p>
    <w:p w:rsidR="00BC7D24" w:rsidRPr="009F65C8" w:rsidRDefault="00BC7D24" w:rsidP="00955E15">
      <w:pPr>
        <w:spacing w:after="0" w:line="360" w:lineRule="auto"/>
        <w:jc w:val="center"/>
        <w:rPr>
          <w:rFonts w:ascii="Times New Roman" w:hAnsi="Times New Roman"/>
          <w:b/>
          <w:bCs/>
          <w:sz w:val="24"/>
          <w:szCs w:val="26"/>
        </w:rPr>
      </w:pPr>
      <w:r w:rsidRPr="009F65C8">
        <w:rPr>
          <w:rFonts w:ascii="Times New Roman" w:hAnsi="Times New Roman"/>
          <w:b/>
          <w:sz w:val="24"/>
          <w:szCs w:val="26"/>
        </w:rPr>
        <w:t>INTERVENCIÓN DEL MINISTERIO PÚBLICO</w:t>
      </w:r>
    </w:p>
    <w:p w:rsidR="00BC7D24" w:rsidRDefault="00BC7D24" w:rsidP="00DB1BB6">
      <w:pPr>
        <w:spacing w:after="0" w:line="360" w:lineRule="auto"/>
        <w:jc w:val="both"/>
        <w:rPr>
          <w:rFonts w:ascii="Times New Roman" w:hAnsi="Times New Roman"/>
          <w:b/>
          <w:bCs/>
          <w:sz w:val="24"/>
          <w:szCs w:val="26"/>
        </w:rPr>
      </w:pPr>
    </w:p>
    <w:p w:rsidR="00BC7D24" w:rsidRDefault="00BC7D24" w:rsidP="00DA49F6">
      <w:pPr>
        <w:pStyle w:val="NormalWeb"/>
        <w:spacing w:after="0" w:line="360" w:lineRule="auto"/>
        <w:jc w:val="both"/>
        <w:rPr>
          <w:lang w:val="es-419"/>
        </w:rPr>
      </w:pPr>
      <w:r>
        <w:rPr>
          <w:lang w:val="es-419"/>
        </w:rPr>
        <w:t>La</w:t>
      </w:r>
      <w:r w:rsidRPr="00232FFD">
        <w:rPr>
          <w:lang w:val="es-419"/>
        </w:rPr>
        <w:t xml:space="preserve"> Procuradora 112 Judicial II Administrativa de Medellín</w:t>
      </w:r>
      <w:r>
        <w:rPr>
          <w:lang w:val="es-419"/>
        </w:rPr>
        <w:t xml:space="preserve">, delegada ante el Despacho del Magistrado Ponente, no rindió concepto en el presente proceso. </w:t>
      </w:r>
    </w:p>
    <w:p w:rsidR="00BC7D24" w:rsidRDefault="00BC7D24" w:rsidP="00DB1BB6">
      <w:pPr>
        <w:spacing w:after="0" w:line="360" w:lineRule="auto"/>
        <w:jc w:val="both"/>
        <w:rPr>
          <w:rFonts w:ascii="Times New Roman" w:hAnsi="Times New Roman"/>
          <w:sz w:val="24"/>
          <w:szCs w:val="26"/>
          <w:lang w:val="es-419"/>
        </w:rPr>
      </w:pPr>
    </w:p>
    <w:p w:rsidR="00BC7D24" w:rsidRDefault="00BC7D24" w:rsidP="00DB1BB6">
      <w:pPr>
        <w:spacing w:after="0" w:line="360" w:lineRule="auto"/>
        <w:jc w:val="both"/>
        <w:rPr>
          <w:rFonts w:ascii="Times New Roman" w:hAnsi="Times New Roman"/>
          <w:sz w:val="24"/>
          <w:szCs w:val="26"/>
          <w:lang w:val="es-419"/>
        </w:rPr>
      </w:pPr>
    </w:p>
    <w:p w:rsidR="00BC7D24" w:rsidRDefault="00BC7D24" w:rsidP="00DB1BB6">
      <w:pPr>
        <w:spacing w:after="0" w:line="360" w:lineRule="auto"/>
        <w:jc w:val="both"/>
        <w:rPr>
          <w:rFonts w:ascii="Times New Roman" w:hAnsi="Times New Roman"/>
          <w:sz w:val="24"/>
          <w:szCs w:val="26"/>
          <w:lang w:val="es-419"/>
        </w:rPr>
      </w:pPr>
    </w:p>
    <w:p w:rsidR="00BC7D24" w:rsidRPr="00DA49F6" w:rsidRDefault="00BC7D24" w:rsidP="00DB1BB6">
      <w:pPr>
        <w:spacing w:after="0" w:line="360" w:lineRule="auto"/>
        <w:jc w:val="both"/>
        <w:rPr>
          <w:rFonts w:ascii="Times New Roman" w:hAnsi="Times New Roman"/>
          <w:sz w:val="24"/>
          <w:szCs w:val="26"/>
          <w:lang w:val="es-419"/>
        </w:rPr>
      </w:pPr>
    </w:p>
    <w:p w:rsidR="00BC7D24" w:rsidRDefault="00BC7D24" w:rsidP="00F90E4C">
      <w:pPr>
        <w:tabs>
          <w:tab w:val="num" w:pos="426"/>
          <w:tab w:val="num" w:pos="2645"/>
        </w:tabs>
        <w:spacing w:after="0" w:line="360" w:lineRule="auto"/>
        <w:jc w:val="center"/>
        <w:rPr>
          <w:rFonts w:ascii="Times New Roman" w:hAnsi="Times New Roman"/>
          <w:b/>
          <w:iCs/>
          <w:sz w:val="24"/>
          <w:szCs w:val="26"/>
        </w:rPr>
      </w:pPr>
      <w:r w:rsidRPr="0016524D">
        <w:rPr>
          <w:rFonts w:ascii="Times New Roman" w:hAnsi="Times New Roman"/>
          <w:b/>
          <w:iCs/>
          <w:sz w:val="24"/>
          <w:szCs w:val="26"/>
        </w:rPr>
        <w:t>CONSIDERACIONES</w:t>
      </w:r>
    </w:p>
    <w:p w:rsidR="00BC7D24" w:rsidRDefault="00BC7D24" w:rsidP="00F90E4C">
      <w:pPr>
        <w:tabs>
          <w:tab w:val="num" w:pos="426"/>
          <w:tab w:val="num" w:pos="2645"/>
        </w:tabs>
        <w:spacing w:after="0" w:line="360" w:lineRule="auto"/>
        <w:jc w:val="both"/>
        <w:rPr>
          <w:rFonts w:ascii="Times New Roman" w:hAnsi="Times New Roman"/>
          <w:b/>
          <w:iCs/>
          <w:sz w:val="24"/>
          <w:szCs w:val="26"/>
        </w:rPr>
      </w:pPr>
    </w:p>
    <w:p w:rsidR="00BC7D24" w:rsidRPr="00EB0FB0" w:rsidRDefault="00BC7D24" w:rsidP="00F90E4C">
      <w:pPr>
        <w:tabs>
          <w:tab w:val="num" w:pos="426"/>
          <w:tab w:val="num" w:pos="2645"/>
        </w:tabs>
        <w:spacing w:after="0" w:line="360" w:lineRule="auto"/>
        <w:jc w:val="both"/>
        <w:rPr>
          <w:rFonts w:ascii="Times New Roman" w:hAnsi="Times New Roman"/>
          <w:b/>
          <w:iCs/>
          <w:sz w:val="24"/>
          <w:szCs w:val="26"/>
        </w:rPr>
      </w:pPr>
      <w:r w:rsidRPr="00EB0FB0">
        <w:rPr>
          <w:rFonts w:ascii="Times New Roman" w:hAnsi="Times New Roman"/>
          <w:b/>
          <w:iCs/>
          <w:sz w:val="24"/>
          <w:szCs w:val="26"/>
        </w:rPr>
        <w:t>C</w:t>
      </w:r>
      <w:r>
        <w:rPr>
          <w:rFonts w:ascii="Times New Roman" w:hAnsi="Times New Roman"/>
          <w:b/>
          <w:iCs/>
          <w:sz w:val="24"/>
          <w:szCs w:val="26"/>
        </w:rPr>
        <w:t>ompetencia</w:t>
      </w:r>
    </w:p>
    <w:p w:rsidR="00BC7D24" w:rsidRDefault="00BC7D24" w:rsidP="00DB1BB6">
      <w:pPr>
        <w:tabs>
          <w:tab w:val="num" w:pos="426"/>
          <w:tab w:val="num" w:pos="2645"/>
        </w:tabs>
        <w:spacing w:after="0" w:line="360" w:lineRule="auto"/>
        <w:jc w:val="both"/>
        <w:rPr>
          <w:rFonts w:ascii="Times New Roman" w:hAnsi="Times New Roman"/>
          <w:iCs/>
          <w:sz w:val="24"/>
          <w:szCs w:val="26"/>
        </w:rPr>
      </w:pPr>
    </w:p>
    <w:p w:rsidR="00BC7D24" w:rsidRPr="007802A1" w:rsidRDefault="00BC7D24" w:rsidP="007802A1">
      <w:pPr>
        <w:pStyle w:val="paragraph"/>
        <w:spacing w:before="0" w:beforeAutospacing="0" w:after="0" w:afterAutospacing="0" w:line="360" w:lineRule="auto"/>
        <w:jc w:val="both"/>
        <w:textAlignment w:val="baseline"/>
        <w:rPr>
          <w:szCs w:val="26"/>
        </w:rPr>
      </w:pPr>
      <w:r w:rsidRPr="007802A1">
        <w:rPr>
          <w:rStyle w:val="normaltextrun"/>
          <w:lang w:val="es-ES"/>
        </w:rPr>
        <w:lastRenderedPageBreak/>
        <w:t xml:space="preserve">De conformidad con lo establecido en los artículos 136 y 151 numeral 14 del Código de Procedimiento Administrativo y de lo Contencioso Administrativo, la </w:t>
      </w:r>
      <w:r w:rsidRPr="007802A1">
        <w:rPr>
          <w:iCs/>
          <w:szCs w:val="26"/>
        </w:rPr>
        <w:t xml:space="preserve">Sala Plena del Tribunal Administrativo de Antioquia es competente para proferir sentencia de única instancia en el medio de control inmediato de legalidad del </w:t>
      </w:r>
      <w:r w:rsidRPr="007802A1">
        <w:rPr>
          <w:szCs w:val="26"/>
        </w:rPr>
        <w:t>Decreto 042 del 1° de abril de 2020 expedido por la alcaldesa municipal de Alejandría – Antioquia.</w:t>
      </w:r>
    </w:p>
    <w:p w:rsidR="00BC7D24" w:rsidRDefault="00BC7D24" w:rsidP="00DA49F6">
      <w:pPr>
        <w:spacing w:after="0" w:line="360" w:lineRule="auto"/>
        <w:jc w:val="both"/>
        <w:rPr>
          <w:rFonts w:ascii="Times New Roman" w:hAnsi="Times New Roman"/>
          <w:b/>
          <w:bCs/>
          <w:sz w:val="24"/>
          <w:szCs w:val="24"/>
        </w:rPr>
      </w:pPr>
    </w:p>
    <w:p w:rsidR="00BC7D24" w:rsidRDefault="00BC7D24" w:rsidP="00DA49F6">
      <w:pPr>
        <w:spacing w:after="0" w:line="360" w:lineRule="auto"/>
        <w:jc w:val="both"/>
        <w:rPr>
          <w:rFonts w:ascii="Times New Roman" w:hAnsi="Times New Roman"/>
          <w:b/>
          <w:bCs/>
          <w:sz w:val="24"/>
          <w:szCs w:val="24"/>
        </w:rPr>
      </w:pPr>
      <w:r>
        <w:rPr>
          <w:rFonts w:ascii="Times New Roman" w:hAnsi="Times New Roman"/>
          <w:b/>
          <w:bCs/>
          <w:sz w:val="24"/>
          <w:szCs w:val="24"/>
        </w:rPr>
        <w:t>Problema jurídico</w:t>
      </w:r>
    </w:p>
    <w:p w:rsidR="00BC7D24" w:rsidRDefault="00BC7D24" w:rsidP="00DA49F6">
      <w:pPr>
        <w:spacing w:after="0" w:line="360" w:lineRule="auto"/>
        <w:jc w:val="both"/>
        <w:rPr>
          <w:rFonts w:ascii="Times New Roman" w:hAnsi="Times New Roman"/>
          <w:b/>
          <w:bCs/>
          <w:sz w:val="24"/>
          <w:szCs w:val="24"/>
        </w:rPr>
      </w:pPr>
    </w:p>
    <w:p w:rsidR="00BC7D24" w:rsidRPr="00340109" w:rsidRDefault="00BC7D24" w:rsidP="00DA49F6">
      <w:pPr>
        <w:spacing w:after="0" w:line="360" w:lineRule="auto"/>
        <w:jc w:val="both"/>
        <w:rPr>
          <w:rFonts w:ascii="Times New Roman" w:hAnsi="Times New Roman"/>
          <w:sz w:val="24"/>
          <w:szCs w:val="24"/>
        </w:rPr>
      </w:pPr>
      <w:r w:rsidRPr="00340109">
        <w:rPr>
          <w:rFonts w:ascii="Times New Roman" w:hAnsi="Times New Roman"/>
          <w:sz w:val="24"/>
          <w:szCs w:val="24"/>
        </w:rPr>
        <w:t>La Sala Plena del Tribunal Administrativo de Antioquia debe determinar si el Decreto 042 del 1° de abril de 2020 expedido por la alcaldesa municipal de Alejandría – Antioquia, se encuentra ajustado a derecho o si</w:t>
      </w:r>
      <w:r>
        <w:rPr>
          <w:rFonts w:ascii="Times New Roman" w:hAnsi="Times New Roman"/>
          <w:sz w:val="24"/>
          <w:szCs w:val="24"/>
        </w:rPr>
        <w:t xml:space="preserve"> se</w:t>
      </w:r>
      <w:r w:rsidRPr="00340109">
        <w:rPr>
          <w:rFonts w:ascii="Times New Roman" w:hAnsi="Times New Roman"/>
          <w:sz w:val="24"/>
          <w:szCs w:val="24"/>
        </w:rPr>
        <w:t xml:space="preserve"> debe decl</w:t>
      </w:r>
      <w:r>
        <w:rPr>
          <w:rFonts w:ascii="Times New Roman" w:hAnsi="Times New Roman"/>
          <w:sz w:val="24"/>
          <w:szCs w:val="24"/>
        </w:rPr>
        <w:t>arar</w:t>
      </w:r>
      <w:r w:rsidRPr="00340109">
        <w:rPr>
          <w:rFonts w:ascii="Times New Roman" w:hAnsi="Times New Roman"/>
          <w:sz w:val="24"/>
          <w:szCs w:val="24"/>
        </w:rPr>
        <w:t xml:space="preserve"> su nulidad total o parcial</w:t>
      </w:r>
      <w:r>
        <w:rPr>
          <w:rFonts w:ascii="Times New Roman" w:hAnsi="Times New Roman"/>
          <w:sz w:val="24"/>
          <w:szCs w:val="24"/>
        </w:rPr>
        <w:t>mente</w:t>
      </w:r>
      <w:r w:rsidRPr="00340109">
        <w:rPr>
          <w:rFonts w:ascii="Times New Roman" w:hAnsi="Times New Roman"/>
          <w:sz w:val="24"/>
          <w:szCs w:val="24"/>
        </w:rPr>
        <w:t xml:space="preserve"> en razón de </w:t>
      </w:r>
      <w:r>
        <w:rPr>
          <w:rFonts w:ascii="Times New Roman" w:hAnsi="Times New Roman"/>
          <w:sz w:val="24"/>
          <w:szCs w:val="24"/>
        </w:rPr>
        <w:t xml:space="preserve">que no fue expedido con el respeto integral de las normas en las cuales debería fundarse. </w:t>
      </w:r>
    </w:p>
    <w:p w:rsidR="00BC7D24" w:rsidRPr="00340109" w:rsidRDefault="00BC7D24" w:rsidP="00DA49F6">
      <w:pPr>
        <w:spacing w:after="0" w:line="360" w:lineRule="auto"/>
        <w:jc w:val="both"/>
        <w:rPr>
          <w:rFonts w:ascii="Times New Roman" w:hAnsi="Times New Roman"/>
          <w:b/>
          <w:bCs/>
          <w:sz w:val="24"/>
          <w:szCs w:val="24"/>
        </w:rPr>
      </w:pPr>
    </w:p>
    <w:p w:rsidR="00BC7D24" w:rsidRDefault="00BC7D24" w:rsidP="00DA49F6">
      <w:pPr>
        <w:spacing w:after="0" w:line="360" w:lineRule="auto"/>
        <w:jc w:val="both"/>
        <w:rPr>
          <w:rFonts w:ascii="Times New Roman" w:hAnsi="Times New Roman"/>
          <w:b/>
          <w:bCs/>
          <w:sz w:val="24"/>
          <w:szCs w:val="24"/>
        </w:rPr>
      </w:pPr>
      <w:r w:rsidRPr="00F6239B">
        <w:rPr>
          <w:rFonts w:ascii="Times New Roman" w:hAnsi="Times New Roman"/>
          <w:b/>
          <w:bCs/>
          <w:sz w:val="24"/>
          <w:szCs w:val="24"/>
        </w:rPr>
        <w:t xml:space="preserve">Del estado de emergencia económica, social y </w:t>
      </w:r>
      <w:r>
        <w:rPr>
          <w:rFonts w:ascii="Times New Roman" w:hAnsi="Times New Roman"/>
          <w:b/>
          <w:bCs/>
          <w:sz w:val="24"/>
          <w:szCs w:val="24"/>
        </w:rPr>
        <w:t xml:space="preserve">ecológica </w:t>
      </w:r>
    </w:p>
    <w:p w:rsidR="00BC7D24" w:rsidRPr="00F6239B" w:rsidRDefault="00BC7D24" w:rsidP="00DA49F6">
      <w:pPr>
        <w:spacing w:after="0" w:line="360" w:lineRule="auto"/>
        <w:jc w:val="both"/>
        <w:rPr>
          <w:rFonts w:ascii="Times New Roman" w:hAnsi="Times New Roman"/>
          <w:b/>
          <w:bCs/>
          <w:sz w:val="24"/>
          <w:szCs w:val="24"/>
        </w:rPr>
      </w:pPr>
    </w:p>
    <w:p w:rsidR="00BC7D24" w:rsidRDefault="00BC7D24" w:rsidP="00DA49F6">
      <w:pPr>
        <w:spacing w:after="0" w:line="360" w:lineRule="auto"/>
        <w:jc w:val="both"/>
        <w:rPr>
          <w:rFonts w:ascii="Times New Roman" w:hAnsi="Times New Roman"/>
          <w:sz w:val="24"/>
          <w:szCs w:val="24"/>
        </w:rPr>
      </w:pPr>
      <w:r w:rsidRPr="00F6239B">
        <w:rPr>
          <w:rFonts w:ascii="Times New Roman" w:hAnsi="Times New Roman"/>
          <w:sz w:val="24"/>
          <w:szCs w:val="24"/>
        </w:rPr>
        <w:t xml:space="preserve">En el Capítulo 6 del Título VII, artículos 212 a 215 de la Constitución Política, se establecieron tres estados de excepción, así: el estado de guerra exterior, el estado de conmoción interior y el estado de emergencia económica, social y ecológica. </w:t>
      </w:r>
    </w:p>
    <w:p w:rsidR="00BC7D24" w:rsidRPr="00F6239B" w:rsidRDefault="00BC7D24" w:rsidP="00DA49F6">
      <w:pPr>
        <w:spacing w:after="0" w:line="360" w:lineRule="auto"/>
        <w:jc w:val="both"/>
        <w:rPr>
          <w:rFonts w:ascii="Times New Roman" w:hAnsi="Times New Roman"/>
          <w:sz w:val="24"/>
          <w:szCs w:val="24"/>
        </w:rPr>
      </w:pPr>
    </w:p>
    <w:p w:rsidR="00BC7D24" w:rsidRPr="00F6239B" w:rsidRDefault="00BC7D24" w:rsidP="00DA49F6">
      <w:pPr>
        <w:spacing w:after="0" w:line="360" w:lineRule="auto"/>
        <w:jc w:val="both"/>
        <w:rPr>
          <w:rFonts w:ascii="Times New Roman" w:hAnsi="Times New Roman"/>
          <w:sz w:val="24"/>
          <w:szCs w:val="24"/>
        </w:rPr>
      </w:pPr>
      <w:r w:rsidRPr="00F6239B">
        <w:rPr>
          <w:rFonts w:ascii="Times New Roman" w:hAnsi="Times New Roman"/>
          <w:sz w:val="24"/>
          <w:szCs w:val="24"/>
        </w:rPr>
        <w:t xml:space="preserve">El artículo 215, regula el estado de emergencia económica, social y ecológica en los siguientes términos: </w:t>
      </w:r>
    </w:p>
    <w:p w:rsidR="00BC7D24" w:rsidRDefault="00BC7D24" w:rsidP="00DA49F6">
      <w:pPr>
        <w:pStyle w:val="nueve"/>
        <w:spacing w:before="0" w:beforeAutospacing="0" w:after="0" w:afterAutospacing="0"/>
        <w:ind w:left="567"/>
        <w:jc w:val="both"/>
        <w:rPr>
          <w:color w:val="000000"/>
          <w:lang w:val="es-419"/>
        </w:rPr>
      </w:pPr>
    </w:p>
    <w:p w:rsidR="00BC7D24" w:rsidRPr="001A3E3C" w:rsidRDefault="00BC7D24" w:rsidP="00DA49F6">
      <w:pPr>
        <w:pStyle w:val="nueve"/>
        <w:spacing w:before="0" w:beforeAutospacing="0" w:after="0" w:afterAutospacing="0"/>
        <w:ind w:left="567"/>
        <w:jc w:val="both"/>
        <w:rPr>
          <w:i/>
          <w:color w:val="000000"/>
          <w:sz w:val="22"/>
          <w:lang w:val="es-419"/>
        </w:rPr>
      </w:pPr>
      <w:r w:rsidRPr="001A3E3C">
        <w:rPr>
          <w:color w:val="000000"/>
          <w:sz w:val="22"/>
          <w:lang w:val="es-419"/>
        </w:rPr>
        <w:t>“</w:t>
      </w:r>
      <w:r w:rsidRPr="00955E15">
        <w:rPr>
          <w:b/>
          <w:i/>
          <w:color w:val="000000"/>
          <w:sz w:val="22"/>
          <w:lang w:val="es-419"/>
        </w:rPr>
        <w:t>ARTÍCULO 215.</w:t>
      </w:r>
      <w:r w:rsidRPr="001A3E3C">
        <w:rPr>
          <w:i/>
          <w:color w:val="000000"/>
          <w:sz w:val="22"/>
          <w:lang w:val="es-419"/>
        </w:rPr>
        <w:t xml:space="preserve"> Cuando sobrevengan hechos distintos de los previstos en los artículos 212 y 213 que perturben o amenacen perturbar en forma grave e inminente el orden económico, social y ecológico del país, o que constituyan grave calamidad pública, podrá el Presidente, con la firma de todos los ministros, declarar el estado de emergencia por períodos hasta de treinta días en cada caso, que sumados no podrán exceder de noventa días en el año calendario.</w:t>
      </w:r>
    </w:p>
    <w:p w:rsidR="00BC7D24" w:rsidRPr="001A3E3C" w:rsidRDefault="00BC7D24" w:rsidP="00DA49F6">
      <w:pPr>
        <w:pStyle w:val="nueve"/>
        <w:spacing w:before="0" w:beforeAutospacing="0" w:after="0" w:afterAutospacing="0"/>
        <w:ind w:left="567"/>
        <w:jc w:val="both"/>
        <w:rPr>
          <w:i/>
          <w:color w:val="000000"/>
          <w:sz w:val="22"/>
          <w:lang w:val="es-419"/>
        </w:rPr>
      </w:pPr>
    </w:p>
    <w:p w:rsidR="00BC7D24" w:rsidRPr="001A3E3C" w:rsidRDefault="00BC7D24" w:rsidP="00DA49F6">
      <w:pPr>
        <w:pStyle w:val="nueve"/>
        <w:spacing w:before="0" w:beforeAutospacing="0" w:after="0" w:afterAutospacing="0"/>
        <w:ind w:left="567"/>
        <w:jc w:val="both"/>
        <w:rPr>
          <w:i/>
          <w:color w:val="000000"/>
          <w:sz w:val="22"/>
          <w:lang w:val="es-419"/>
        </w:rPr>
      </w:pPr>
      <w:r w:rsidRPr="001A3E3C">
        <w:rPr>
          <w:i/>
          <w:color w:val="000000"/>
          <w:sz w:val="22"/>
          <w:lang w:val="es-419"/>
        </w:rPr>
        <w:t>Mediante tal declaración, que deberá ser motivada, podrá el Presidente, con la firma de todos los ministros, dictar decretos con fuerza de ley, destinados exclusivamente a conjurar la crisis y a impedir la extensión de sus efectos.</w:t>
      </w:r>
    </w:p>
    <w:p w:rsidR="00BC7D24" w:rsidRPr="001A3E3C" w:rsidRDefault="00BC7D24" w:rsidP="00DA49F6">
      <w:pPr>
        <w:pStyle w:val="nueve"/>
        <w:spacing w:before="0" w:beforeAutospacing="0" w:after="0" w:afterAutospacing="0"/>
        <w:ind w:left="567"/>
        <w:jc w:val="both"/>
        <w:rPr>
          <w:i/>
          <w:color w:val="000000"/>
          <w:sz w:val="22"/>
          <w:lang w:val="es-419"/>
        </w:rPr>
      </w:pPr>
    </w:p>
    <w:p w:rsidR="00BC7D24" w:rsidRPr="001A3E3C" w:rsidRDefault="00BC7D24" w:rsidP="00DA49F6">
      <w:pPr>
        <w:pStyle w:val="nueve"/>
        <w:spacing w:before="0" w:beforeAutospacing="0" w:after="0" w:afterAutospacing="0"/>
        <w:ind w:left="567"/>
        <w:jc w:val="both"/>
        <w:rPr>
          <w:i/>
          <w:color w:val="000000"/>
          <w:sz w:val="22"/>
          <w:lang w:val="es-419"/>
        </w:rPr>
      </w:pPr>
      <w:r w:rsidRPr="001A3E3C">
        <w:rPr>
          <w:i/>
          <w:color w:val="000000"/>
          <w:sz w:val="22"/>
          <w:lang w:val="es-419"/>
        </w:rPr>
        <w:t>Estos decretos deberán referirse a materias que tengan relación directa y específica con el estado de emergencia, y podrán, en forma transitoria, establecer nuevos tributos o modificar los existentes. En estos últimos casos, las medidas dejarán de regir al término de la siguiente vigencia fiscal, salvo que el Congreso, durante el año siguiente, les otorgue carácter permanente.</w:t>
      </w:r>
    </w:p>
    <w:p w:rsidR="00BC7D24" w:rsidRPr="001A3E3C" w:rsidRDefault="00BC7D24" w:rsidP="00DA49F6">
      <w:pPr>
        <w:pStyle w:val="nueve"/>
        <w:spacing w:before="0" w:beforeAutospacing="0" w:after="0" w:afterAutospacing="0"/>
        <w:ind w:left="567"/>
        <w:jc w:val="both"/>
        <w:rPr>
          <w:i/>
          <w:color w:val="000000"/>
          <w:sz w:val="22"/>
          <w:lang w:val="es-419"/>
        </w:rPr>
      </w:pPr>
    </w:p>
    <w:p w:rsidR="00BC7D24" w:rsidRPr="001A3E3C" w:rsidRDefault="00BC7D24" w:rsidP="00DA49F6">
      <w:pPr>
        <w:pStyle w:val="nueve"/>
        <w:spacing w:before="0" w:beforeAutospacing="0" w:after="0" w:afterAutospacing="0"/>
        <w:ind w:left="567"/>
        <w:jc w:val="both"/>
        <w:rPr>
          <w:i/>
          <w:color w:val="000000"/>
          <w:sz w:val="22"/>
          <w:lang w:val="es-419"/>
        </w:rPr>
      </w:pPr>
      <w:r w:rsidRPr="001A3E3C">
        <w:rPr>
          <w:i/>
          <w:color w:val="000000"/>
          <w:sz w:val="22"/>
          <w:lang w:val="es-419"/>
        </w:rPr>
        <w:t>El Gobierno, en el decreto que declare el estado de emergencia, señalará el término dentro del cual va a hacer uso de las facultades extraordinarias a que se refiere este artículo, y convocará al Congreso, si este no se hallare reunido, para los diez días siguientes al vencimiento de dicho término.</w:t>
      </w:r>
    </w:p>
    <w:p w:rsidR="00BC7D24" w:rsidRPr="001A3E3C" w:rsidRDefault="00BC7D24" w:rsidP="00DA49F6">
      <w:pPr>
        <w:pStyle w:val="nueve"/>
        <w:spacing w:before="0" w:beforeAutospacing="0" w:after="0" w:afterAutospacing="0"/>
        <w:ind w:left="567"/>
        <w:jc w:val="both"/>
        <w:rPr>
          <w:i/>
          <w:color w:val="000000"/>
          <w:sz w:val="22"/>
          <w:lang w:val="es-419"/>
        </w:rPr>
      </w:pPr>
    </w:p>
    <w:p w:rsidR="00BC7D24" w:rsidRPr="001A3E3C" w:rsidRDefault="00BC7D24" w:rsidP="00DA49F6">
      <w:pPr>
        <w:pStyle w:val="nueve"/>
        <w:spacing w:before="0" w:beforeAutospacing="0" w:after="0" w:afterAutospacing="0"/>
        <w:ind w:left="567"/>
        <w:jc w:val="both"/>
        <w:rPr>
          <w:i/>
          <w:color w:val="000000"/>
          <w:sz w:val="22"/>
          <w:lang w:val="es-419"/>
        </w:rPr>
      </w:pPr>
      <w:r w:rsidRPr="001A3E3C">
        <w:rPr>
          <w:i/>
          <w:color w:val="000000"/>
          <w:sz w:val="22"/>
          <w:lang w:val="es-419"/>
        </w:rPr>
        <w:t>El Congreso examinará hasta por un lapso de treinta días, prorrogable por acuerdo de las dos cámaras, el informe motivado que le presente el gobierno sobre las causas que determinaron el estado de emergencia y las medidas adoptadas, y se pronunciará expresamente sobre la conveniencia y oportunidad de las mismas.</w:t>
      </w:r>
    </w:p>
    <w:p w:rsidR="00BC7D24" w:rsidRPr="001A3E3C" w:rsidRDefault="00BC7D24" w:rsidP="00DA49F6">
      <w:pPr>
        <w:pStyle w:val="nueve"/>
        <w:spacing w:before="0" w:beforeAutospacing="0" w:after="0" w:afterAutospacing="0"/>
        <w:ind w:left="567"/>
        <w:jc w:val="both"/>
        <w:rPr>
          <w:i/>
          <w:color w:val="000000"/>
          <w:sz w:val="22"/>
          <w:lang w:val="es-419"/>
        </w:rPr>
      </w:pPr>
    </w:p>
    <w:p w:rsidR="00BC7D24" w:rsidRPr="001A3E3C" w:rsidRDefault="00BC7D24" w:rsidP="00DA49F6">
      <w:pPr>
        <w:pStyle w:val="nueve"/>
        <w:spacing w:before="0" w:beforeAutospacing="0" w:after="0" w:afterAutospacing="0"/>
        <w:ind w:left="567"/>
        <w:jc w:val="both"/>
        <w:rPr>
          <w:i/>
          <w:color w:val="000000"/>
          <w:sz w:val="22"/>
          <w:lang w:val="es-419"/>
        </w:rPr>
      </w:pPr>
      <w:r w:rsidRPr="001A3E3C">
        <w:rPr>
          <w:i/>
          <w:color w:val="000000"/>
          <w:sz w:val="22"/>
          <w:lang w:val="es-419"/>
        </w:rPr>
        <w:t>El Congreso, durante el año siguiente a la declaratoria de la emergencia, podrá derogar, modificar o adicionar los decretos a que se refiere este artículo, en aquellas materias que ordinariamente son de iniciativa del gobierno. En relación con aquéllas que son de iniciativa de sus miembros, el Congreso podrá ejercer dichas atribuciones en todo tiempo.</w:t>
      </w:r>
    </w:p>
    <w:p w:rsidR="00BC7D24" w:rsidRPr="001A3E3C" w:rsidRDefault="00BC7D24" w:rsidP="00DA49F6">
      <w:pPr>
        <w:pStyle w:val="nueve"/>
        <w:spacing w:before="0" w:beforeAutospacing="0" w:after="0" w:afterAutospacing="0"/>
        <w:ind w:left="567"/>
        <w:jc w:val="both"/>
        <w:rPr>
          <w:i/>
          <w:color w:val="000000"/>
          <w:sz w:val="22"/>
          <w:lang w:val="es-419"/>
        </w:rPr>
      </w:pPr>
    </w:p>
    <w:p w:rsidR="00BC7D24" w:rsidRPr="001A3E3C" w:rsidRDefault="00BC7D24" w:rsidP="00DA49F6">
      <w:pPr>
        <w:pStyle w:val="nueve"/>
        <w:spacing w:before="0" w:beforeAutospacing="0" w:after="0" w:afterAutospacing="0"/>
        <w:ind w:left="567"/>
        <w:jc w:val="both"/>
        <w:rPr>
          <w:i/>
          <w:color w:val="000000"/>
          <w:sz w:val="22"/>
          <w:lang w:val="es-419"/>
        </w:rPr>
      </w:pPr>
      <w:r w:rsidRPr="001A3E3C">
        <w:rPr>
          <w:i/>
          <w:color w:val="000000"/>
          <w:sz w:val="22"/>
          <w:lang w:val="es-419"/>
        </w:rPr>
        <w:t>El Congreso, si no fuere convocado, se reunirá por derecho propio, en las condiciones y para los efectos previstos en este artículo.</w:t>
      </w:r>
    </w:p>
    <w:p w:rsidR="00BC7D24" w:rsidRPr="001A3E3C" w:rsidRDefault="00BC7D24" w:rsidP="00DA49F6">
      <w:pPr>
        <w:pStyle w:val="nueve"/>
        <w:spacing w:before="0" w:beforeAutospacing="0" w:after="0" w:afterAutospacing="0"/>
        <w:ind w:left="567"/>
        <w:jc w:val="both"/>
        <w:rPr>
          <w:i/>
          <w:color w:val="000000"/>
          <w:sz w:val="22"/>
          <w:lang w:val="es-419"/>
        </w:rPr>
      </w:pPr>
    </w:p>
    <w:p w:rsidR="00BC7D24" w:rsidRPr="001A3E3C" w:rsidRDefault="00BC7D24" w:rsidP="00DA49F6">
      <w:pPr>
        <w:pStyle w:val="nueve"/>
        <w:spacing w:before="0" w:beforeAutospacing="0" w:after="0" w:afterAutospacing="0"/>
        <w:ind w:left="567"/>
        <w:jc w:val="both"/>
        <w:rPr>
          <w:i/>
          <w:color w:val="000000"/>
          <w:sz w:val="22"/>
          <w:lang w:val="es-419"/>
        </w:rPr>
      </w:pPr>
      <w:r w:rsidRPr="001A3E3C">
        <w:rPr>
          <w:i/>
          <w:color w:val="000000"/>
          <w:sz w:val="22"/>
          <w:lang w:val="es-419"/>
        </w:rPr>
        <w:t>El Presidente de la República y los ministros serán responsables cuando declaren el estado de emergencia sin haberse presentado alguna de las circunstancias previstas en el inciso primero, y lo serán también por cualquier abuso cometido en el ejercicio de las facultades que la Constitución otorga al Gobierno durante la emergencia.</w:t>
      </w:r>
    </w:p>
    <w:p w:rsidR="00BC7D24" w:rsidRPr="001A3E3C" w:rsidRDefault="00BC7D24" w:rsidP="00DA49F6">
      <w:pPr>
        <w:pStyle w:val="nueve"/>
        <w:spacing w:before="0" w:beforeAutospacing="0" w:after="0" w:afterAutospacing="0"/>
        <w:ind w:left="567"/>
        <w:jc w:val="both"/>
        <w:rPr>
          <w:i/>
          <w:color w:val="000000"/>
          <w:sz w:val="22"/>
          <w:lang w:val="es-419"/>
        </w:rPr>
      </w:pPr>
    </w:p>
    <w:p w:rsidR="00BC7D24" w:rsidRPr="001A3E3C" w:rsidRDefault="00BC7D24" w:rsidP="00DA49F6">
      <w:pPr>
        <w:pStyle w:val="nueve"/>
        <w:spacing w:before="0" w:beforeAutospacing="0" w:after="0" w:afterAutospacing="0"/>
        <w:ind w:left="567"/>
        <w:jc w:val="both"/>
        <w:rPr>
          <w:i/>
          <w:color w:val="000000"/>
          <w:sz w:val="22"/>
          <w:lang w:val="es-419"/>
        </w:rPr>
      </w:pPr>
      <w:r w:rsidRPr="001A3E3C">
        <w:rPr>
          <w:i/>
          <w:color w:val="000000"/>
          <w:sz w:val="22"/>
          <w:lang w:val="es-419"/>
        </w:rPr>
        <w:t>El Gobierno no podrá desmejorar los derechos sociales de los trabajadores mediante los decretos contemplados en este artículo.</w:t>
      </w:r>
    </w:p>
    <w:p w:rsidR="00BC7D24" w:rsidRPr="001A3E3C" w:rsidRDefault="00BC7D24" w:rsidP="00DA49F6">
      <w:pPr>
        <w:pStyle w:val="nueve"/>
        <w:spacing w:before="0" w:beforeAutospacing="0" w:after="0" w:afterAutospacing="0"/>
        <w:ind w:left="567"/>
        <w:jc w:val="both"/>
        <w:rPr>
          <w:i/>
          <w:color w:val="000000"/>
          <w:sz w:val="22"/>
          <w:lang w:val="es-419"/>
        </w:rPr>
      </w:pPr>
    </w:p>
    <w:p w:rsidR="00BC7D24" w:rsidRPr="001A3E3C" w:rsidRDefault="00BC7D24" w:rsidP="00DA49F6">
      <w:pPr>
        <w:pStyle w:val="nueve"/>
        <w:spacing w:before="0" w:beforeAutospacing="0" w:after="0" w:afterAutospacing="0"/>
        <w:ind w:left="567"/>
        <w:jc w:val="both"/>
        <w:rPr>
          <w:i/>
          <w:color w:val="000000"/>
          <w:sz w:val="22"/>
          <w:lang w:val="es-419"/>
        </w:rPr>
      </w:pPr>
      <w:r w:rsidRPr="001A3E3C">
        <w:rPr>
          <w:i/>
          <w:color w:val="000000"/>
          <w:sz w:val="22"/>
          <w:lang w:val="es-419"/>
        </w:rPr>
        <w:t>PARÁGRAFO. El Gobierno enviará a la Corte Constitucional al día siguiente de su expedición los decretos legislativos que dicte en uso de las facultades a que se refiere este artículo, para que aquélla decida sobre su constitucionalidad. Si el gobierno no cumpliere con el deber de enviarlos, la Corte Constitucional aprehenderá de oficio y en forma inmediata su conocimiento”.</w:t>
      </w:r>
    </w:p>
    <w:p w:rsidR="00BC7D24" w:rsidRDefault="00BC7D24" w:rsidP="00DA49F6">
      <w:pPr>
        <w:pStyle w:val="nueve"/>
        <w:spacing w:before="0" w:beforeAutospacing="0" w:after="0" w:afterAutospacing="0" w:line="360" w:lineRule="auto"/>
        <w:jc w:val="both"/>
        <w:rPr>
          <w:color w:val="000000"/>
          <w:lang w:val="es-419"/>
        </w:rPr>
      </w:pPr>
    </w:p>
    <w:p w:rsidR="00BC7D24" w:rsidRPr="00F6239B" w:rsidRDefault="00BC7D24" w:rsidP="00DA49F6">
      <w:pPr>
        <w:pStyle w:val="nueve"/>
        <w:spacing w:before="0" w:beforeAutospacing="0" w:after="0" w:afterAutospacing="0" w:line="360" w:lineRule="auto"/>
        <w:jc w:val="both"/>
        <w:rPr>
          <w:color w:val="000000"/>
          <w:lang w:val="es-419"/>
        </w:rPr>
      </w:pPr>
      <w:r w:rsidRPr="00F6239B">
        <w:rPr>
          <w:color w:val="000000"/>
          <w:lang w:val="es-419"/>
        </w:rPr>
        <w:t xml:space="preserve">Ahora, sobre las características que debe reunir el decreto que declara la emergencia económica, social y ecológica para que supere el juicio de exequibilidad, la Corte Constitucional en la Sentencia C-254 de 2009, señaló lo siguiente: </w:t>
      </w:r>
    </w:p>
    <w:p w:rsidR="00BC7D24" w:rsidRDefault="00BC7D24" w:rsidP="00DA49F6">
      <w:pPr>
        <w:shd w:val="clear" w:color="auto" w:fill="FFFFFF"/>
        <w:spacing w:after="0"/>
        <w:ind w:left="567"/>
        <w:jc w:val="both"/>
        <w:rPr>
          <w:rFonts w:ascii="Times New Roman" w:hAnsi="Times New Roman"/>
          <w:i/>
          <w:sz w:val="24"/>
          <w:szCs w:val="24"/>
        </w:rPr>
      </w:pPr>
    </w:p>
    <w:p w:rsidR="00BC7D24" w:rsidRPr="001A3E3C" w:rsidRDefault="00BC7D24" w:rsidP="00DA49F6">
      <w:pPr>
        <w:shd w:val="clear" w:color="auto" w:fill="FFFFFF"/>
        <w:spacing w:after="0"/>
        <w:ind w:left="567"/>
        <w:jc w:val="both"/>
        <w:rPr>
          <w:rFonts w:ascii="Times New Roman" w:hAnsi="Times New Roman"/>
          <w:i/>
          <w:szCs w:val="24"/>
          <w:lang w:val="es-419"/>
        </w:rPr>
      </w:pPr>
      <w:r w:rsidRPr="001A3E3C">
        <w:rPr>
          <w:rFonts w:ascii="Times New Roman" w:hAnsi="Times New Roman"/>
          <w:i/>
          <w:szCs w:val="24"/>
        </w:rPr>
        <w:t>“En cuanto al decreto que declara ese estado de excepción, la Corte debe verificar que satisfaga las siguientes </w:t>
      </w:r>
      <w:r w:rsidRPr="001A3E3C">
        <w:rPr>
          <w:rFonts w:ascii="Times New Roman" w:hAnsi="Times New Roman"/>
          <w:b/>
          <w:bCs/>
          <w:i/>
          <w:szCs w:val="24"/>
        </w:rPr>
        <w:t>exigencias formales</w:t>
      </w:r>
      <w:r w:rsidRPr="001A3E3C">
        <w:rPr>
          <w:rFonts w:ascii="Times New Roman" w:hAnsi="Times New Roman"/>
          <w:i/>
          <w:szCs w:val="24"/>
        </w:rPr>
        <w:t>: (i) que tenga una parte considerativa donde se expongan los motivos que determinan la declaración del estado de excepción; (ii) que  lleve la firma del Presidente y de todos sus Ministros; (iii) que fije el límite temporal de la vigencia del estado de excepción; (iv) que indique el lapso durante el cual se hará uso de las facultades extraordinarias; (v) que determine el ámbito territorial que comprende esa declaratoria.</w:t>
      </w:r>
    </w:p>
    <w:p w:rsidR="00BC7D24" w:rsidRPr="001A3E3C" w:rsidRDefault="00BC7D24" w:rsidP="00DA49F6">
      <w:pPr>
        <w:shd w:val="clear" w:color="auto" w:fill="FFFFFF"/>
        <w:spacing w:after="0"/>
        <w:ind w:left="567"/>
        <w:jc w:val="both"/>
        <w:rPr>
          <w:rFonts w:ascii="Times New Roman" w:hAnsi="Times New Roman"/>
          <w:i/>
          <w:szCs w:val="24"/>
        </w:rPr>
      </w:pPr>
    </w:p>
    <w:p w:rsidR="00BC7D24" w:rsidRPr="001A3E3C" w:rsidRDefault="00BC7D24" w:rsidP="00DA49F6">
      <w:pPr>
        <w:shd w:val="clear" w:color="auto" w:fill="FFFFFF"/>
        <w:spacing w:after="0"/>
        <w:ind w:left="567"/>
        <w:jc w:val="both"/>
        <w:rPr>
          <w:rFonts w:ascii="Times New Roman" w:hAnsi="Times New Roman"/>
          <w:i/>
          <w:szCs w:val="24"/>
        </w:rPr>
      </w:pPr>
      <w:r w:rsidRPr="001A3E3C">
        <w:rPr>
          <w:rFonts w:ascii="Times New Roman" w:hAnsi="Times New Roman"/>
          <w:i/>
          <w:szCs w:val="24"/>
        </w:rPr>
        <w:t>Por lo que atañe a los </w:t>
      </w:r>
      <w:r w:rsidRPr="001A3E3C">
        <w:rPr>
          <w:rFonts w:ascii="Times New Roman" w:hAnsi="Times New Roman"/>
          <w:b/>
          <w:bCs/>
          <w:i/>
          <w:szCs w:val="24"/>
        </w:rPr>
        <w:t>requisitos materiales</w:t>
      </w:r>
      <w:r w:rsidRPr="001A3E3C">
        <w:rPr>
          <w:rFonts w:ascii="Times New Roman" w:hAnsi="Times New Roman"/>
          <w:i/>
          <w:szCs w:val="24"/>
        </w:rPr>
        <w:t>, la evaluación consiste en establecer si realmente existió una perturbación o amenaza de perturbación grave e inminente del orden económico, social o ecológico o una calamidad pública, que no pueda conjurarse mediante el uso de las atribuciones ordinarias de las autoridades, lo que para la jurisprudencia comprende la realización de tres juicios distintos: el fáctico, el valorativo y el de suficiencia.         </w:t>
      </w:r>
    </w:p>
    <w:p w:rsidR="00BC7D24" w:rsidRPr="001A3E3C" w:rsidRDefault="00BC7D24" w:rsidP="00DA49F6">
      <w:pPr>
        <w:shd w:val="clear" w:color="auto" w:fill="FFFFFF"/>
        <w:spacing w:after="0"/>
        <w:ind w:left="567"/>
        <w:jc w:val="both"/>
        <w:rPr>
          <w:rFonts w:ascii="Times New Roman" w:hAnsi="Times New Roman"/>
          <w:i/>
          <w:szCs w:val="24"/>
        </w:rPr>
      </w:pPr>
    </w:p>
    <w:p w:rsidR="00BC7D24" w:rsidRPr="001A3E3C" w:rsidRDefault="00BC7D24" w:rsidP="00DA49F6">
      <w:pPr>
        <w:shd w:val="clear" w:color="auto" w:fill="FFFFFF"/>
        <w:spacing w:after="0"/>
        <w:ind w:left="567"/>
        <w:jc w:val="both"/>
        <w:rPr>
          <w:rFonts w:ascii="Times New Roman" w:hAnsi="Times New Roman"/>
          <w:i/>
          <w:szCs w:val="24"/>
        </w:rPr>
      </w:pPr>
      <w:r w:rsidRPr="001A3E3C">
        <w:rPr>
          <w:rFonts w:ascii="Times New Roman" w:hAnsi="Times New Roman"/>
          <w:i/>
          <w:szCs w:val="24"/>
        </w:rPr>
        <w:t> El juicio sobre el </w:t>
      </w:r>
      <w:r w:rsidRPr="001A3E3C">
        <w:rPr>
          <w:rFonts w:ascii="Times New Roman" w:hAnsi="Times New Roman"/>
          <w:b/>
          <w:bCs/>
          <w:i/>
          <w:szCs w:val="24"/>
        </w:rPr>
        <w:t>presupuesto fáctico</w:t>
      </w:r>
      <w:r w:rsidRPr="001A3E3C">
        <w:rPr>
          <w:rFonts w:ascii="Times New Roman" w:hAnsi="Times New Roman"/>
          <w:i/>
          <w:szCs w:val="24"/>
        </w:rPr>
        <w:t> es de naturaleza objetiva y consiste en verificar si los hechos invocados tuvieron ocurrencia; en caso afirmativo, el juicio objetivo de existencia se resolverá de manera positiva y, en consecuencia, la declaratoria del estado de emergencia es legítima; en caso contrario, esa comprobación será negativa y la declaratoria será de inconstitucionalidad por ausencia de este primer presupuesto.</w:t>
      </w:r>
    </w:p>
    <w:p w:rsidR="00BC7D24" w:rsidRPr="001A3E3C" w:rsidRDefault="00BC7D24" w:rsidP="00DA49F6">
      <w:pPr>
        <w:shd w:val="clear" w:color="auto" w:fill="FFFFFF"/>
        <w:spacing w:after="0"/>
        <w:ind w:left="567"/>
        <w:jc w:val="both"/>
        <w:rPr>
          <w:rFonts w:ascii="Times New Roman" w:hAnsi="Times New Roman"/>
          <w:i/>
          <w:szCs w:val="24"/>
        </w:rPr>
      </w:pPr>
    </w:p>
    <w:p w:rsidR="00BC7D24" w:rsidRPr="001A3E3C" w:rsidRDefault="00BC7D24" w:rsidP="00DA49F6">
      <w:pPr>
        <w:shd w:val="clear" w:color="auto" w:fill="FFFFFF"/>
        <w:spacing w:after="0"/>
        <w:ind w:left="567"/>
        <w:jc w:val="both"/>
        <w:rPr>
          <w:rFonts w:ascii="Times New Roman" w:hAnsi="Times New Roman"/>
          <w:i/>
          <w:szCs w:val="24"/>
        </w:rPr>
      </w:pPr>
      <w:r w:rsidRPr="001A3E3C">
        <w:rPr>
          <w:rFonts w:ascii="Times New Roman" w:hAnsi="Times New Roman"/>
          <w:i/>
          <w:szCs w:val="24"/>
        </w:rPr>
        <w:t>También debe determinar esta Corte si esos hechos son sobrevinientes, es decir, si tienen carácter anormal y excepcional. La jurisprudencia ha señalado que el hecho sobreviniente no puede ser de cualquier naturaleza, sino </w:t>
      </w:r>
      <w:r w:rsidRPr="001A3E3C">
        <w:rPr>
          <w:rFonts w:ascii="Times New Roman" w:hAnsi="Times New Roman"/>
          <w:b/>
          <w:bCs/>
          <w:i/>
          <w:szCs w:val="24"/>
        </w:rPr>
        <w:t>extraordinario</w:t>
      </w:r>
      <w:r w:rsidRPr="001A3E3C">
        <w:rPr>
          <w:rFonts w:ascii="Times New Roman" w:hAnsi="Times New Roman"/>
          <w:i/>
          <w:szCs w:val="24"/>
        </w:rPr>
        <w:t>, como lo establece el artículo 2° de la Ley Estatutaria de Estados de Excepción al referirse a </w:t>
      </w:r>
      <w:r w:rsidRPr="001A3E3C">
        <w:rPr>
          <w:rFonts w:ascii="Times New Roman" w:hAnsi="Times New Roman"/>
          <w:i/>
          <w:iCs/>
          <w:szCs w:val="24"/>
        </w:rPr>
        <w:t>“circunstancias extraordinarias”</w:t>
      </w:r>
      <w:r w:rsidRPr="001A3E3C">
        <w:rPr>
          <w:rFonts w:ascii="Times New Roman" w:hAnsi="Times New Roman"/>
          <w:i/>
          <w:szCs w:val="24"/>
        </w:rPr>
        <w:t>, que no puedan ser atendidas mediante los poderes comunes del Estado.</w:t>
      </w:r>
    </w:p>
    <w:p w:rsidR="00BC7D24" w:rsidRPr="001A3E3C" w:rsidRDefault="00BC7D24" w:rsidP="00DA49F6">
      <w:pPr>
        <w:shd w:val="clear" w:color="auto" w:fill="FFFFFF"/>
        <w:spacing w:after="0"/>
        <w:ind w:left="567"/>
        <w:jc w:val="both"/>
        <w:rPr>
          <w:rFonts w:ascii="Times New Roman" w:hAnsi="Times New Roman"/>
          <w:i/>
          <w:szCs w:val="24"/>
        </w:rPr>
      </w:pPr>
    </w:p>
    <w:p w:rsidR="00BC7D24" w:rsidRPr="001A3E3C" w:rsidRDefault="00BC7D24" w:rsidP="00DA49F6">
      <w:pPr>
        <w:shd w:val="clear" w:color="auto" w:fill="FFFFFF"/>
        <w:spacing w:after="0"/>
        <w:ind w:left="567"/>
        <w:jc w:val="both"/>
        <w:rPr>
          <w:rFonts w:ascii="Times New Roman" w:hAnsi="Times New Roman"/>
          <w:i/>
          <w:szCs w:val="24"/>
        </w:rPr>
      </w:pPr>
      <w:r w:rsidRPr="001A3E3C">
        <w:rPr>
          <w:rFonts w:ascii="Times New Roman" w:hAnsi="Times New Roman"/>
          <w:i/>
          <w:szCs w:val="24"/>
        </w:rPr>
        <w:t>Ese juicio también es objetivo y se dirige a verificar si los hechos aparecieron de manera súbita o inopinada, apartándose del ordinario acontecer o si, por el contrario, son crónicos o estructurales, evento en el cual deslegitiman la apelación al estado de excepción, según se expuso anteriormente.</w:t>
      </w:r>
    </w:p>
    <w:p w:rsidR="00BC7D24" w:rsidRPr="001A3E3C" w:rsidRDefault="00BC7D24" w:rsidP="00DA49F6">
      <w:pPr>
        <w:shd w:val="clear" w:color="auto" w:fill="FFFFFF"/>
        <w:spacing w:after="0"/>
        <w:ind w:left="567"/>
        <w:jc w:val="both"/>
        <w:rPr>
          <w:rFonts w:ascii="Times New Roman" w:hAnsi="Times New Roman"/>
          <w:i/>
          <w:szCs w:val="24"/>
        </w:rPr>
      </w:pPr>
    </w:p>
    <w:p w:rsidR="00BC7D24" w:rsidRPr="001A3E3C" w:rsidRDefault="00BC7D24" w:rsidP="00DA49F6">
      <w:pPr>
        <w:shd w:val="clear" w:color="auto" w:fill="FFFFFF"/>
        <w:spacing w:after="0"/>
        <w:ind w:left="567"/>
        <w:jc w:val="both"/>
        <w:rPr>
          <w:rFonts w:ascii="Times New Roman" w:hAnsi="Times New Roman"/>
          <w:i/>
          <w:szCs w:val="24"/>
        </w:rPr>
      </w:pPr>
      <w:r w:rsidRPr="001A3E3C">
        <w:rPr>
          <w:rFonts w:ascii="Times New Roman" w:hAnsi="Times New Roman"/>
          <w:i/>
          <w:szCs w:val="24"/>
        </w:rPr>
        <w:t>Otro aspecto que debe ser comprobado por la Corte radica en que los hechos invocados sean distintos a los que dan lugar a la declaratoria del estado de guerra exterior o conmoción interior. Sobre el asunto, la jurisprudencia ha manifestado que no es sencillo distinguir entre los hechos causantes de los estados de emergencia y conmoción interior, ya que en este último evento el concepto de </w:t>
      </w:r>
      <w:r w:rsidRPr="001A3E3C">
        <w:rPr>
          <w:rFonts w:ascii="Times New Roman" w:hAnsi="Times New Roman"/>
          <w:i/>
          <w:iCs/>
          <w:szCs w:val="24"/>
        </w:rPr>
        <w:t>“orden público”</w:t>
      </w:r>
      <w:r w:rsidRPr="001A3E3C">
        <w:rPr>
          <w:rFonts w:ascii="Times New Roman" w:hAnsi="Times New Roman"/>
          <w:i/>
          <w:szCs w:val="24"/>
        </w:rPr>
        <w:t> incluye elementos de índole económica o social.</w:t>
      </w:r>
    </w:p>
    <w:p w:rsidR="00BC7D24" w:rsidRPr="001A3E3C" w:rsidRDefault="00BC7D24" w:rsidP="00DA49F6">
      <w:pPr>
        <w:shd w:val="clear" w:color="auto" w:fill="FFFFFF"/>
        <w:spacing w:after="0"/>
        <w:ind w:left="567"/>
        <w:jc w:val="both"/>
        <w:rPr>
          <w:rFonts w:ascii="Times New Roman" w:hAnsi="Times New Roman"/>
          <w:i/>
          <w:szCs w:val="24"/>
        </w:rPr>
      </w:pPr>
    </w:p>
    <w:p w:rsidR="00BC7D24" w:rsidRPr="001A3E3C" w:rsidRDefault="00BC7D24" w:rsidP="00DA49F6">
      <w:pPr>
        <w:shd w:val="clear" w:color="auto" w:fill="FFFFFF"/>
        <w:spacing w:after="0"/>
        <w:ind w:left="567"/>
        <w:jc w:val="both"/>
        <w:rPr>
          <w:rFonts w:ascii="Times New Roman" w:hAnsi="Times New Roman"/>
          <w:i/>
          <w:szCs w:val="24"/>
        </w:rPr>
      </w:pPr>
      <w:r w:rsidRPr="001A3E3C">
        <w:rPr>
          <w:rFonts w:ascii="Times New Roman" w:hAnsi="Times New Roman"/>
          <w:i/>
          <w:szCs w:val="24"/>
        </w:rPr>
        <w:t>En lo atinente al </w:t>
      </w:r>
      <w:r w:rsidRPr="001A3E3C">
        <w:rPr>
          <w:rFonts w:ascii="Times New Roman" w:hAnsi="Times New Roman"/>
          <w:b/>
          <w:bCs/>
          <w:i/>
          <w:szCs w:val="24"/>
        </w:rPr>
        <w:t>juicio valorativo</w:t>
      </w:r>
      <w:r w:rsidRPr="001A3E3C">
        <w:rPr>
          <w:rFonts w:ascii="Times New Roman" w:hAnsi="Times New Roman"/>
          <w:i/>
          <w:szCs w:val="24"/>
        </w:rPr>
        <w:t>, la labor de la Corte consiste en establecer si en verdad los hechos invocados son de tal gravedad e inminencia, que justifican declarar el estado de excepción. Al respecto se ha precisado que cualquier calamidad pública o perturbación del orden económico, social o ecológico no da lugar a la emergencia, sino sólo aquella situación que por su intensidad e importancia logre trastornar ese orden y no pueda atenderse por vías previamente estatuidas. La atribución de ese calificativo por parte del Presidente no es discrecional, pues debe corresponder, igualmente, a una percepción objetiva.       </w:t>
      </w:r>
    </w:p>
    <w:p w:rsidR="00BC7D24" w:rsidRPr="001A3E3C" w:rsidRDefault="00BC7D24" w:rsidP="00DA49F6">
      <w:pPr>
        <w:shd w:val="clear" w:color="auto" w:fill="FFFFFF"/>
        <w:spacing w:after="0"/>
        <w:ind w:left="567"/>
        <w:jc w:val="both"/>
        <w:rPr>
          <w:rFonts w:ascii="Times New Roman" w:hAnsi="Times New Roman"/>
          <w:i/>
          <w:szCs w:val="24"/>
        </w:rPr>
      </w:pPr>
    </w:p>
    <w:p w:rsidR="00BC7D24" w:rsidRPr="001A3E3C" w:rsidRDefault="00BC7D24" w:rsidP="00DA49F6">
      <w:pPr>
        <w:shd w:val="clear" w:color="auto" w:fill="FFFFFF"/>
        <w:spacing w:after="0"/>
        <w:ind w:left="567"/>
        <w:jc w:val="both"/>
        <w:rPr>
          <w:rFonts w:ascii="Times New Roman" w:hAnsi="Times New Roman"/>
          <w:i/>
          <w:szCs w:val="24"/>
        </w:rPr>
      </w:pPr>
      <w:r w:rsidRPr="001A3E3C">
        <w:rPr>
          <w:rFonts w:ascii="Times New Roman" w:hAnsi="Times New Roman"/>
          <w:i/>
          <w:szCs w:val="24"/>
        </w:rPr>
        <w:t> Así mismo, debe corroborar si la perturbación o amenaza de perturbación es inminente, es decir, que no se refiera a un peligro eventual o remoto para los bienes protegidos por el artículo 215 superior, sino que ha de ser un riesgo real y efectivo, que puede materializarse en cualquier momento. Este juicio también es objetivo, pues busca determinar si la percepción y apreciación presidencial de los hechos invocados fue arbitraria o fruto de error manifiesto, lo que supone en este caso que el juez constitucional realice una ponderación o balance.      </w:t>
      </w:r>
      <w:r w:rsidRPr="001A3E3C">
        <w:rPr>
          <w:rFonts w:ascii="Times New Roman" w:hAnsi="Times New Roman"/>
          <w:b/>
          <w:bCs/>
          <w:i/>
          <w:szCs w:val="24"/>
        </w:rPr>
        <w:t> </w:t>
      </w:r>
    </w:p>
    <w:p w:rsidR="00BC7D24" w:rsidRPr="001A3E3C" w:rsidRDefault="00BC7D24" w:rsidP="00DA49F6">
      <w:pPr>
        <w:shd w:val="clear" w:color="auto" w:fill="FFFFFF"/>
        <w:spacing w:after="0"/>
        <w:ind w:left="567"/>
        <w:jc w:val="both"/>
        <w:rPr>
          <w:rFonts w:ascii="Times New Roman" w:hAnsi="Times New Roman"/>
          <w:i/>
          <w:szCs w:val="24"/>
        </w:rPr>
      </w:pPr>
    </w:p>
    <w:p w:rsidR="00BC7D24" w:rsidRPr="001A3E3C" w:rsidRDefault="00BC7D24" w:rsidP="00DA49F6">
      <w:pPr>
        <w:shd w:val="clear" w:color="auto" w:fill="FFFFFF"/>
        <w:spacing w:after="0"/>
        <w:ind w:left="567"/>
        <w:jc w:val="both"/>
        <w:rPr>
          <w:rFonts w:ascii="Times New Roman" w:hAnsi="Times New Roman"/>
          <w:i/>
          <w:szCs w:val="24"/>
        </w:rPr>
      </w:pPr>
      <w:r w:rsidRPr="001A3E3C">
        <w:rPr>
          <w:rFonts w:ascii="Times New Roman" w:hAnsi="Times New Roman"/>
          <w:i/>
          <w:szCs w:val="24"/>
        </w:rPr>
        <w:t>El </w:t>
      </w:r>
      <w:r w:rsidRPr="001A3E3C">
        <w:rPr>
          <w:rFonts w:ascii="Times New Roman" w:hAnsi="Times New Roman"/>
          <w:b/>
          <w:bCs/>
          <w:i/>
          <w:szCs w:val="24"/>
        </w:rPr>
        <w:t>juicio de suficiencia</w:t>
      </w:r>
      <w:r w:rsidRPr="001A3E3C">
        <w:rPr>
          <w:rFonts w:ascii="Times New Roman" w:hAnsi="Times New Roman"/>
          <w:i/>
          <w:szCs w:val="24"/>
        </w:rPr>
        <w:t> tiene asidero en los principios de necesidad y proporcionalidad consagrados en la LEEE, y parte de la regla según la cual sólo se puede acudir al estado de emergencia cuando las herramientas jurídicas a disposición de las autoridades, no permiten conjurar la grave calamidad pública o la grave perturbación del orden económico, social y ecológico.</w:t>
      </w:r>
    </w:p>
    <w:p w:rsidR="00BC7D24" w:rsidRPr="001A3E3C" w:rsidRDefault="00BC7D24" w:rsidP="00DA49F6">
      <w:pPr>
        <w:shd w:val="clear" w:color="auto" w:fill="FFFFFF"/>
        <w:spacing w:after="0"/>
        <w:ind w:left="567"/>
        <w:jc w:val="both"/>
        <w:rPr>
          <w:rFonts w:ascii="Times New Roman" w:hAnsi="Times New Roman"/>
          <w:i/>
          <w:szCs w:val="24"/>
        </w:rPr>
      </w:pPr>
    </w:p>
    <w:p w:rsidR="00BC7D24" w:rsidRPr="001A3E3C" w:rsidRDefault="00BC7D24" w:rsidP="00DA49F6">
      <w:pPr>
        <w:shd w:val="clear" w:color="auto" w:fill="FFFFFF"/>
        <w:spacing w:after="0"/>
        <w:ind w:left="567"/>
        <w:jc w:val="both"/>
        <w:rPr>
          <w:rFonts w:ascii="Times New Roman" w:hAnsi="Times New Roman"/>
          <w:i/>
          <w:szCs w:val="24"/>
        </w:rPr>
      </w:pPr>
      <w:r w:rsidRPr="001A3E3C">
        <w:rPr>
          <w:rFonts w:ascii="Times New Roman" w:hAnsi="Times New Roman"/>
          <w:i/>
          <w:szCs w:val="24"/>
        </w:rPr>
        <w:t>Así, corresponde al Presidente apreciar la aptitud de las atribuciones ordinarias para superar la crisis, facultad que no es absoluta ni arbitraria pues debe respetar el marco normativo de los estados de excepción, conformado por la Constitución, los tratados internacionales sobre derechos humanos ratificados por Colombia y la Ley Estatutaria de Estados de Excepción.</w:t>
      </w:r>
    </w:p>
    <w:p w:rsidR="00BC7D24" w:rsidRPr="001A3E3C" w:rsidRDefault="00BC7D24" w:rsidP="00DA49F6">
      <w:pPr>
        <w:shd w:val="clear" w:color="auto" w:fill="FFFFFF"/>
        <w:spacing w:after="0"/>
        <w:ind w:left="567"/>
        <w:jc w:val="both"/>
        <w:rPr>
          <w:rFonts w:ascii="Times New Roman" w:hAnsi="Times New Roman"/>
          <w:i/>
          <w:szCs w:val="24"/>
        </w:rPr>
      </w:pPr>
    </w:p>
    <w:p w:rsidR="00BC7D24" w:rsidRPr="001A3E3C" w:rsidRDefault="00BC7D24" w:rsidP="00DA49F6">
      <w:pPr>
        <w:shd w:val="clear" w:color="auto" w:fill="FFFFFF"/>
        <w:spacing w:after="0"/>
        <w:ind w:left="567"/>
        <w:jc w:val="both"/>
        <w:rPr>
          <w:rFonts w:ascii="Times New Roman" w:hAnsi="Times New Roman"/>
          <w:i/>
          <w:szCs w:val="24"/>
        </w:rPr>
      </w:pPr>
      <w:r w:rsidRPr="001A3E3C">
        <w:rPr>
          <w:rFonts w:ascii="Times New Roman" w:hAnsi="Times New Roman"/>
          <w:i/>
          <w:szCs w:val="24"/>
        </w:rPr>
        <w:t>La jurisprudencia ha precisado que el análisis sobre la suficiencia de los poderes ordinarios es global y no implica un examen de cada una de las medidas que se anuncien en el decreto declaratorio; consiste en determinar seriamente si desde el ámbito de validez de ese decreto, es posible inferir que la crisis no se supera con el solo ejercicio de las atribuciones ordinarias de policía.       </w:t>
      </w:r>
    </w:p>
    <w:p w:rsidR="00BC7D24" w:rsidRPr="001A3E3C" w:rsidRDefault="00BC7D24" w:rsidP="00DA49F6">
      <w:pPr>
        <w:shd w:val="clear" w:color="auto" w:fill="FFFFFF"/>
        <w:spacing w:after="0"/>
        <w:ind w:left="567"/>
        <w:jc w:val="both"/>
        <w:rPr>
          <w:rFonts w:ascii="Times New Roman" w:hAnsi="Times New Roman"/>
          <w:i/>
          <w:szCs w:val="24"/>
        </w:rPr>
      </w:pPr>
    </w:p>
    <w:p w:rsidR="00BC7D24" w:rsidRPr="001A3E3C" w:rsidRDefault="00BC7D24" w:rsidP="00DA49F6">
      <w:pPr>
        <w:shd w:val="clear" w:color="auto" w:fill="FFFFFF"/>
        <w:spacing w:after="0"/>
        <w:ind w:left="567"/>
        <w:jc w:val="both"/>
        <w:rPr>
          <w:rFonts w:ascii="Times New Roman" w:hAnsi="Times New Roman"/>
          <w:i/>
          <w:szCs w:val="24"/>
        </w:rPr>
      </w:pPr>
      <w:r w:rsidRPr="001A3E3C">
        <w:rPr>
          <w:rFonts w:ascii="Times New Roman" w:hAnsi="Times New Roman"/>
          <w:i/>
          <w:szCs w:val="24"/>
        </w:rPr>
        <w:t>Se precisa señalar que para la realización de los anteriores juicios y evaluaciones por parte de la Corte Constitucional, es indispensable que el decreto que declara el estado de excepción contenga una </w:t>
      </w:r>
      <w:r w:rsidRPr="001A3E3C">
        <w:rPr>
          <w:rFonts w:ascii="Times New Roman" w:hAnsi="Times New Roman"/>
          <w:b/>
          <w:bCs/>
          <w:i/>
          <w:szCs w:val="24"/>
        </w:rPr>
        <w:t>motivación</w:t>
      </w:r>
      <w:r w:rsidRPr="001A3E3C">
        <w:rPr>
          <w:rFonts w:ascii="Times New Roman" w:hAnsi="Times New Roman"/>
          <w:i/>
          <w:szCs w:val="24"/>
        </w:rPr>
        <w:t> adecuada y suficiente sobre las circunstancias extraordinarias que originaron la declaración, así como de las razones que impelen al Gobierno Nacional a adoptar tal determinación. Así lo exige expresamente el artículo 215 superior, al preceptuar que la declaración del estado de emergencia </w:t>
      </w:r>
      <w:r w:rsidRPr="001A3E3C">
        <w:rPr>
          <w:rFonts w:ascii="Times New Roman" w:hAnsi="Times New Roman"/>
          <w:i/>
          <w:iCs/>
          <w:szCs w:val="24"/>
        </w:rPr>
        <w:t>“deberá ser motivada”</w:t>
      </w:r>
      <w:r w:rsidRPr="001A3E3C">
        <w:rPr>
          <w:rFonts w:ascii="Times New Roman" w:hAnsi="Times New Roman"/>
          <w:i/>
          <w:szCs w:val="24"/>
        </w:rPr>
        <w:t>.</w:t>
      </w:r>
    </w:p>
    <w:p w:rsidR="00BC7D24" w:rsidRPr="00F6239B" w:rsidRDefault="00BC7D24" w:rsidP="00E908E5">
      <w:pPr>
        <w:shd w:val="clear" w:color="auto" w:fill="FFFFFF"/>
        <w:spacing w:after="0" w:line="360" w:lineRule="auto"/>
        <w:ind w:left="567"/>
        <w:jc w:val="both"/>
        <w:rPr>
          <w:rFonts w:ascii="Times New Roman" w:hAnsi="Times New Roman"/>
          <w:color w:val="000000"/>
          <w:sz w:val="24"/>
          <w:szCs w:val="24"/>
          <w:lang w:val="es-419"/>
        </w:rPr>
      </w:pPr>
      <w:r w:rsidRPr="00F6239B">
        <w:rPr>
          <w:rFonts w:ascii="Times New Roman" w:hAnsi="Times New Roman"/>
          <w:color w:val="2D2D2D"/>
          <w:sz w:val="24"/>
          <w:szCs w:val="24"/>
        </w:rPr>
        <w:t> </w:t>
      </w:r>
    </w:p>
    <w:p w:rsidR="00BC7D24" w:rsidRPr="00F6239B" w:rsidRDefault="00BC7D24" w:rsidP="00E908E5">
      <w:pPr>
        <w:spacing w:after="0" w:line="360" w:lineRule="auto"/>
        <w:jc w:val="both"/>
        <w:rPr>
          <w:rFonts w:ascii="Times New Roman" w:hAnsi="Times New Roman"/>
          <w:sz w:val="24"/>
          <w:szCs w:val="24"/>
          <w:lang w:val="es-419"/>
        </w:rPr>
      </w:pPr>
      <w:r>
        <w:rPr>
          <w:rFonts w:ascii="Times New Roman" w:hAnsi="Times New Roman"/>
          <w:sz w:val="24"/>
          <w:szCs w:val="24"/>
          <w:lang w:val="es-419"/>
        </w:rPr>
        <w:t>De otra parte</w:t>
      </w:r>
      <w:r w:rsidRPr="00F6239B">
        <w:rPr>
          <w:rFonts w:ascii="Times New Roman" w:hAnsi="Times New Roman"/>
          <w:sz w:val="24"/>
          <w:szCs w:val="24"/>
          <w:lang w:val="es-419"/>
        </w:rPr>
        <w:t xml:space="preserve">, se tiene que con fundamento en el artículo 215 de la Constitución el Presidente de la República expidió el Decreto 417 de 2020 </w:t>
      </w:r>
      <w:r w:rsidRPr="00F6239B">
        <w:rPr>
          <w:rFonts w:ascii="Times New Roman" w:hAnsi="Times New Roman"/>
          <w:i/>
          <w:sz w:val="24"/>
          <w:szCs w:val="24"/>
          <w:lang w:val="es-419"/>
        </w:rPr>
        <w:t>“</w:t>
      </w:r>
      <w:r w:rsidRPr="00F6239B">
        <w:rPr>
          <w:rFonts w:ascii="Times New Roman" w:hAnsi="Times New Roman"/>
          <w:i/>
          <w:sz w:val="24"/>
          <w:szCs w:val="24"/>
        </w:rPr>
        <w:t xml:space="preserve">Por el cual se declara un Estado de Emergencia Económica, Social y Ecológica en todo el territorio Nacional”, </w:t>
      </w:r>
      <w:r w:rsidRPr="00F6239B">
        <w:rPr>
          <w:rFonts w:ascii="Times New Roman" w:hAnsi="Times New Roman"/>
          <w:sz w:val="24"/>
          <w:szCs w:val="24"/>
        </w:rPr>
        <w:t xml:space="preserve">decreto que en la parte resolutiva dispuso: </w:t>
      </w:r>
    </w:p>
    <w:p w:rsidR="00BC7D24" w:rsidRDefault="00BC7D24" w:rsidP="00E908E5">
      <w:pPr>
        <w:spacing w:after="0" w:line="360" w:lineRule="auto"/>
        <w:ind w:left="567"/>
        <w:jc w:val="both"/>
        <w:rPr>
          <w:rFonts w:ascii="Times New Roman" w:hAnsi="Times New Roman"/>
          <w:sz w:val="24"/>
          <w:szCs w:val="24"/>
        </w:rPr>
      </w:pPr>
    </w:p>
    <w:p w:rsidR="00BC7D24" w:rsidRPr="001A3E3C" w:rsidRDefault="00BC7D24" w:rsidP="00DA49F6">
      <w:pPr>
        <w:spacing w:after="0"/>
        <w:ind w:left="567"/>
        <w:jc w:val="both"/>
        <w:rPr>
          <w:rFonts w:ascii="Times New Roman" w:hAnsi="Times New Roman"/>
          <w:i/>
          <w:szCs w:val="24"/>
        </w:rPr>
      </w:pPr>
      <w:r w:rsidRPr="001A3E3C">
        <w:rPr>
          <w:rFonts w:ascii="Times New Roman" w:hAnsi="Times New Roman"/>
          <w:szCs w:val="24"/>
        </w:rPr>
        <w:t>“</w:t>
      </w:r>
      <w:r w:rsidRPr="00955E15">
        <w:rPr>
          <w:rFonts w:ascii="Times New Roman" w:hAnsi="Times New Roman"/>
          <w:b/>
          <w:i/>
          <w:szCs w:val="24"/>
        </w:rPr>
        <w:t>Artículo 1.</w:t>
      </w:r>
      <w:r w:rsidRPr="001A3E3C">
        <w:rPr>
          <w:rFonts w:ascii="Times New Roman" w:hAnsi="Times New Roman"/>
          <w:i/>
          <w:szCs w:val="24"/>
        </w:rPr>
        <w:t xml:space="preserve"> Declárese el Estado de Emergencia Económica, Social y Ecológica en todo el territorio nacional, por el término de treinta (30) días calendario, contados a partir de la vigencia de este decreto. </w:t>
      </w:r>
    </w:p>
    <w:p w:rsidR="00BC7D24" w:rsidRPr="001A3E3C" w:rsidRDefault="00BC7D24" w:rsidP="00DA49F6">
      <w:pPr>
        <w:spacing w:after="0"/>
        <w:ind w:left="567"/>
        <w:jc w:val="both"/>
        <w:rPr>
          <w:rFonts w:ascii="Times New Roman" w:hAnsi="Times New Roman"/>
          <w:i/>
          <w:szCs w:val="24"/>
        </w:rPr>
      </w:pPr>
    </w:p>
    <w:p w:rsidR="00BC7D24" w:rsidRPr="001A3E3C" w:rsidRDefault="00BC7D24" w:rsidP="00DA49F6">
      <w:pPr>
        <w:spacing w:after="0"/>
        <w:ind w:left="567"/>
        <w:jc w:val="both"/>
        <w:rPr>
          <w:rFonts w:ascii="Times New Roman" w:hAnsi="Times New Roman"/>
          <w:i/>
          <w:szCs w:val="24"/>
        </w:rPr>
      </w:pPr>
      <w:r w:rsidRPr="00955E15">
        <w:rPr>
          <w:rFonts w:ascii="Times New Roman" w:hAnsi="Times New Roman"/>
          <w:b/>
          <w:i/>
          <w:szCs w:val="24"/>
        </w:rPr>
        <w:t>Artículo 2.</w:t>
      </w:r>
      <w:r w:rsidRPr="001A3E3C">
        <w:rPr>
          <w:rFonts w:ascii="Times New Roman" w:hAnsi="Times New Roman"/>
          <w:i/>
          <w:szCs w:val="24"/>
        </w:rPr>
        <w:t xml:space="preserve"> El Gobierno nacional, ejercerá las facultades a las cuales se refiere el artículo 215 de la Constitución Política, el artículo 1 del presente decreto y las demás disposiciones que requiera para conjurar la crisis. </w:t>
      </w:r>
    </w:p>
    <w:p w:rsidR="00BC7D24" w:rsidRPr="001A3E3C" w:rsidRDefault="00BC7D24" w:rsidP="00DA49F6">
      <w:pPr>
        <w:spacing w:after="0"/>
        <w:ind w:left="567"/>
        <w:jc w:val="both"/>
        <w:rPr>
          <w:rFonts w:ascii="Times New Roman" w:hAnsi="Times New Roman"/>
          <w:i/>
          <w:szCs w:val="24"/>
        </w:rPr>
      </w:pPr>
    </w:p>
    <w:p w:rsidR="00BC7D24" w:rsidRPr="001A3E3C" w:rsidRDefault="00BC7D24" w:rsidP="00DA49F6">
      <w:pPr>
        <w:spacing w:after="0"/>
        <w:ind w:left="567"/>
        <w:jc w:val="both"/>
        <w:rPr>
          <w:rFonts w:ascii="Times New Roman" w:hAnsi="Times New Roman"/>
          <w:i/>
          <w:szCs w:val="24"/>
        </w:rPr>
      </w:pPr>
      <w:r w:rsidRPr="00955E15">
        <w:rPr>
          <w:rFonts w:ascii="Times New Roman" w:hAnsi="Times New Roman"/>
          <w:b/>
          <w:i/>
          <w:szCs w:val="24"/>
        </w:rPr>
        <w:t>Artículo 3.</w:t>
      </w:r>
      <w:r w:rsidRPr="001A3E3C">
        <w:rPr>
          <w:rFonts w:ascii="Times New Roman" w:hAnsi="Times New Roman"/>
          <w:i/>
          <w:szCs w:val="24"/>
        </w:rPr>
        <w:t xml:space="preserve"> El Gobierno nacional adoptará mediante decretos legislativos, además de las medidas anunciadas en la parte considerativa de este decreto, todas aquellas medidas adicionales necesarias para conjurar la crisis e impedir la extensión de sus efectos, así mismo dispondrá las operaciones presupuestales necesarias para llevarlas a cabo. </w:t>
      </w:r>
    </w:p>
    <w:p w:rsidR="00BC7D24" w:rsidRPr="001A3E3C" w:rsidRDefault="00BC7D24" w:rsidP="00DA49F6">
      <w:pPr>
        <w:spacing w:after="0"/>
        <w:ind w:left="567"/>
        <w:jc w:val="both"/>
        <w:rPr>
          <w:rFonts w:ascii="Times New Roman" w:hAnsi="Times New Roman"/>
          <w:i/>
          <w:szCs w:val="24"/>
        </w:rPr>
      </w:pPr>
    </w:p>
    <w:p w:rsidR="00BC7D24" w:rsidRPr="001A3E3C" w:rsidRDefault="00BC7D24" w:rsidP="00DA49F6">
      <w:pPr>
        <w:spacing w:after="0"/>
        <w:ind w:left="567"/>
        <w:jc w:val="both"/>
        <w:rPr>
          <w:rFonts w:ascii="Times New Roman" w:hAnsi="Times New Roman"/>
          <w:i/>
          <w:szCs w:val="24"/>
        </w:rPr>
      </w:pPr>
      <w:r w:rsidRPr="00955E15">
        <w:rPr>
          <w:rFonts w:ascii="Times New Roman" w:hAnsi="Times New Roman"/>
          <w:b/>
          <w:i/>
          <w:szCs w:val="24"/>
        </w:rPr>
        <w:t>Artículo 4.</w:t>
      </w:r>
      <w:r w:rsidRPr="001A3E3C">
        <w:rPr>
          <w:rFonts w:ascii="Times New Roman" w:hAnsi="Times New Roman"/>
          <w:i/>
          <w:szCs w:val="24"/>
        </w:rPr>
        <w:t xml:space="preserve"> El Presente decreto rige a partir de la fecha de su publicación”.</w:t>
      </w:r>
    </w:p>
    <w:p w:rsidR="00BC7D24" w:rsidRDefault="00BC7D24" w:rsidP="00E908E5">
      <w:pPr>
        <w:spacing w:after="0" w:line="360" w:lineRule="auto"/>
        <w:jc w:val="both"/>
        <w:rPr>
          <w:rFonts w:ascii="Times New Roman" w:hAnsi="Times New Roman"/>
          <w:sz w:val="24"/>
          <w:szCs w:val="24"/>
        </w:rPr>
      </w:pPr>
    </w:p>
    <w:p w:rsidR="00BC7D24" w:rsidRDefault="00BC7D24" w:rsidP="00E908E5">
      <w:pPr>
        <w:spacing w:after="0" w:line="360" w:lineRule="auto"/>
        <w:jc w:val="both"/>
        <w:rPr>
          <w:rFonts w:ascii="Times New Roman" w:hAnsi="Times New Roman"/>
          <w:i/>
          <w:sz w:val="24"/>
          <w:szCs w:val="24"/>
        </w:rPr>
      </w:pPr>
      <w:r>
        <w:rPr>
          <w:rFonts w:ascii="Times New Roman" w:hAnsi="Times New Roman"/>
          <w:sz w:val="24"/>
          <w:szCs w:val="24"/>
        </w:rPr>
        <w:t xml:space="preserve">De acuerdo con lo dispuesto </w:t>
      </w:r>
      <w:r w:rsidRPr="00630E7F">
        <w:rPr>
          <w:rFonts w:ascii="Times New Roman" w:hAnsi="Times New Roman"/>
          <w:sz w:val="24"/>
          <w:szCs w:val="24"/>
        </w:rPr>
        <w:t xml:space="preserve">en el artículo tercero del Decreto 417 de 2020, </w:t>
      </w:r>
      <w:r>
        <w:rPr>
          <w:rFonts w:ascii="Times New Roman" w:hAnsi="Times New Roman"/>
          <w:sz w:val="24"/>
          <w:szCs w:val="24"/>
        </w:rPr>
        <w:t>las medidas que se anunciaron</w:t>
      </w:r>
      <w:r w:rsidRPr="00630E7F">
        <w:rPr>
          <w:rFonts w:ascii="Times New Roman" w:hAnsi="Times New Roman"/>
          <w:sz w:val="24"/>
          <w:szCs w:val="24"/>
        </w:rPr>
        <w:t xml:space="preserve"> en la parte considerativa de</w:t>
      </w:r>
      <w:r>
        <w:rPr>
          <w:rFonts w:ascii="Times New Roman" w:hAnsi="Times New Roman"/>
          <w:sz w:val="24"/>
          <w:szCs w:val="24"/>
        </w:rPr>
        <w:t>l mismo y todas aquellas</w:t>
      </w:r>
      <w:r w:rsidRPr="00630E7F">
        <w:rPr>
          <w:rFonts w:ascii="Times New Roman" w:hAnsi="Times New Roman"/>
          <w:sz w:val="24"/>
          <w:szCs w:val="24"/>
        </w:rPr>
        <w:t xml:space="preserve"> adicionales necesarias para conjurar la crisis e impedir la extensión de los efectos, el Gobierno nacional las adoptaría “</w:t>
      </w:r>
      <w:r w:rsidRPr="00630E7F">
        <w:rPr>
          <w:rFonts w:ascii="Times New Roman" w:hAnsi="Times New Roman"/>
          <w:i/>
          <w:sz w:val="24"/>
          <w:szCs w:val="24"/>
        </w:rPr>
        <w:t>mediante decretos legislativos</w:t>
      </w:r>
      <w:r>
        <w:rPr>
          <w:rFonts w:ascii="Times New Roman" w:hAnsi="Times New Roman"/>
          <w:i/>
          <w:sz w:val="24"/>
          <w:szCs w:val="24"/>
        </w:rPr>
        <w:t>”.</w:t>
      </w:r>
    </w:p>
    <w:p w:rsidR="00BC7D24" w:rsidRDefault="00BC7D24" w:rsidP="00E908E5">
      <w:pPr>
        <w:pStyle w:val="Default"/>
        <w:spacing w:line="360" w:lineRule="auto"/>
        <w:jc w:val="both"/>
        <w:rPr>
          <w:rFonts w:ascii="Times New Roman" w:hAnsi="Times New Roman" w:cs="Times New Roman"/>
          <w:lang w:val="es-419"/>
        </w:rPr>
      </w:pPr>
    </w:p>
    <w:p w:rsidR="00BC7D24" w:rsidRDefault="00BC7D24" w:rsidP="00E908E5">
      <w:pPr>
        <w:pStyle w:val="Default"/>
        <w:spacing w:line="360" w:lineRule="auto"/>
        <w:jc w:val="both"/>
        <w:rPr>
          <w:rFonts w:ascii="Times New Roman" w:hAnsi="Times New Roman" w:cs="Times New Roman"/>
          <w:i/>
        </w:rPr>
      </w:pPr>
      <w:r>
        <w:rPr>
          <w:rFonts w:ascii="Times New Roman" w:hAnsi="Times New Roman" w:cs="Times New Roman"/>
          <w:lang w:val="es-419"/>
        </w:rPr>
        <w:t xml:space="preserve">Según Boletín No. 63 del 20 de mayo de 2020, la Corte Constitucional encontró ajustado a la Constitución el citado Decreto 417, al considerar que el Presidente de la República junto a quienes integran el Gobierno Nacional </w:t>
      </w:r>
      <w:r w:rsidRPr="00D324BD">
        <w:rPr>
          <w:rFonts w:ascii="Times New Roman" w:hAnsi="Times New Roman" w:cs="Times New Roman"/>
          <w:color w:val="auto"/>
          <w:shd w:val="clear" w:color="auto" w:fill="FFFFFF"/>
        </w:rPr>
        <w:t>ejercieron apropiadamente sus facultades dentro del margen razonable de análisis que establece la Constitución</w:t>
      </w:r>
      <w:r>
        <w:rPr>
          <w:rFonts w:ascii="Times New Roman" w:hAnsi="Times New Roman" w:cs="Times New Roman"/>
          <w:color w:val="auto"/>
          <w:shd w:val="clear" w:color="auto" w:fill="FFFFFF"/>
        </w:rPr>
        <w:t>, pues</w:t>
      </w:r>
      <w:r w:rsidRPr="00D324BD">
        <w:rPr>
          <w:rFonts w:ascii="Times New Roman" w:hAnsi="Times New Roman" w:cs="Times New Roman"/>
          <w:i/>
        </w:rPr>
        <w:t xml:space="preserve"> “no cabe duda de que las dimensiones de la calamidad pública sanitaria y sus efectos en el orden económico y social son devastadoras, al producir perturbaciones o amenazas en forma grave e inminente que impactan de manera traumática y negativamente en la protección efectiva de los derechos constitucionales de millones de personas”</w:t>
      </w:r>
      <w:r>
        <w:rPr>
          <w:rFonts w:ascii="Times New Roman" w:hAnsi="Times New Roman" w:cs="Times New Roman"/>
          <w:i/>
        </w:rPr>
        <w:t>.</w:t>
      </w:r>
    </w:p>
    <w:p w:rsidR="00BC7D24" w:rsidRDefault="00BC7D24" w:rsidP="00E908E5">
      <w:pPr>
        <w:pStyle w:val="Default"/>
        <w:spacing w:line="360" w:lineRule="auto"/>
        <w:jc w:val="both"/>
        <w:rPr>
          <w:rFonts w:ascii="Times New Roman" w:hAnsi="Times New Roman" w:cs="Times New Roman"/>
          <w:lang w:val="es-419"/>
        </w:rPr>
      </w:pPr>
    </w:p>
    <w:p w:rsidR="00BC7D24" w:rsidRDefault="00BC7D24" w:rsidP="00E95A5D">
      <w:pPr>
        <w:pStyle w:val="Default"/>
        <w:spacing w:line="360" w:lineRule="auto"/>
        <w:rPr>
          <w:rFonts w:ascii="Times New Roman" w:hAnsi="Times New Roman" w:cs="Times New Roman"/>
          <w:i/>
        </w:rPr>
      </w:pPr>
      <w:r w:rsidRPr="00E95A5D">
        <w:rPr>
          <w:rFonts w:ascii="Times New Roman" w:hAnsi="Times New Roman" w:cs="Times New Roman"/>
          <w:lang w:val="es-419"/>
        </w:rPr>
        <w:t xml:space="preserve">Precisamente uno de los decretos legislativos expedidos por el Presidente de la República con ocasión de la declaratoria de emergencia económica, social y ecológica, es el Decreto 460 del 22 de marzo de 2020, </w:t>
      </w:r>
      <w:r w:rsidRPr="00E95A5D">
        <w:rPr>
          <w:rFonts w:ascii="Times New Roman" w:hAnsi="Times New Roman" w:cs="Times New Roman"/>
          <w:i/>
          <w:lang w:val="es-419"/>
        </w:rPr>
        <w:t>“</w:t>
      </w:r>
      <w:r w:rsidRPr="00E95A5D">
        <w:rPr>
          <w:rFonts w:ascii="Times New Roman" w:hAnsi="Times New Roman" w:cs="Times New Roman"/>
          <w:i/>
        </w:rPr>
        <w:t>Por el cual se dictan medidas para garantizar el servicio a cargo de las comisarías de familia, dentro del Estado de Emergencia Económica, Social y Ecológica”</w:t>
      </w:r>
      <w:r>
        <w:rPr>
          <w:rFonts w:ascii="Times New Roman" w:hAnsi="Times New Roman" w:cs="Times New Roman"/>
          <w:i/>
        </w:rPr>
        <w:t>.</w:t>
      </w:r>
    </w:p>
    <w:p w:rsidR="00BC7D24" w:rsidRDefault="00BC7D24" w:rsidP="00E95A5D">
      <w:pPr>
        <w:pStyle w:val="Default"/>
        <w:spacing w:line="360" w:lineRule="auto"/>
        <w:rPr>
          <w:rFonts w:ascii="Times New Roman" w:hAnsi="Times New Roman" w:cs="Times New Roman"/>
          <w:i/>
        </w:rPr>
      </w:pPr>
    </w:p>
    <w:p w:rsidR="00BC7D24" w:rsidRDefault="00BC7D24" w:rsidP="00E95A5D">
      <w:pPr>
        <w:pStyle w:val="Default"/>
        <w:spacing w:line="360" w:lineRule="auto"/>
        <w:rPr>
          <w:rFonts w:ascii="Times New Roman" w:hAnsi="Times New Roman" w:cs="Times New Roman"/>
        </w:rPr>
      </w:pPr>
      <w:r w:rsidRPr="00F74BF7">
        <w:rPr>
          <w:rFonts w:ascii="Times New Roman" w:hAnsi="Times New Roman" w:cs="Times New Roman"/>
        </w:rPr>
        <w:t xml:space="preserve">En la parte resolutiva del citado decreto se dispuso: </w:t>
      </w:r>
    </w:p>
    <w:p w:rsidR="00BC7D24" w:rsidRPr="00A74EA6" w:rsidRDefault="00BC7D24" w:rsidP="00F74BF7">
      <w:pPr>
        <w:spacing w:after="0" w:line="254" w:lineRule="atLeast"/>
        <w:ind w:left="567" w:right="333"/>
        <w:jc w:val="both"/>
        <w:rPr>
          <w:rFonts w:ascii="Times New Roman" w:eastAsia="Times New Roman" w:hAnsi="Times New Roman"/>
          <w:b/>
          <w:bCs/>
          <w:i/>
          <w:color w:val="000000"/>
          <w:sz w:val="24"/>
          <w:szCs w:val="24"/>
          <w:lang w:val="es-419"/>
        </w:rPr>
      </w:pPr>
    </w:p>
    <w:p w:rsidR="00BC7D24" w:rsidRPr="00D54652" w:rsidRDefault="00BC7D24" w:rsidP="00D54652">
      <w:pPr>
        <w:spacing w:after="0" w:line="240" w:lineRule="auto"/>
        <w:ind w:left="708" w:right="333"/>
        <w:jc w:val="both"/>
        <w:rPr>
          <w:rFonts w:ascii="Times New Roman" w:eastAsia="Times New Roman" w:hAnsi="Times New Roman"/>
          <w:i/>
          <w:color w:val="000000"/>
          <w:szCs w:val="24"/>
          <w:lang w:val="es-419"/>
        </w:rPr>
      </w:pPr>
      <w:r w:rsidRPr="00D54652">
        <w:rPr>
          <w:rFonts w:ascii="Times New Roman" w:eastAsia="Times New Roman" w:hAnsi="Times New Roman"/>
          <w:b/>
          <w:bCs/>
          <w:i/>
          <w:color w:val="000000"/>
          <w:szCs w:val="24"/>
          <w:lang w:val="es-419"/>
        </w:rPr>
        <w:t>“Artículo 1. Prestación ininterrumpida del servicio en las comisarías de familia. </w:t>
      </w:r>
      <w:r w:rsidRPr="00D54652">
        <w:rPr>
          <w:rFonts w:ascii="Times New Roman" w:eastAsia="Times New Roman" w:hAnsi="Times New Roman"/>
          <w:i/>
          <w:color w:val="000000"/>
          <w:szCs w:val="24"/>
          <w:lang w:val="es-419"/>
        </w:rPr>
        <w:t>A partir de la fecha y hasta tanto se superen las causas de la Emergencia Económica, Social y Ecológica los alcaldes distritales y municipales deberán garantizar la atención a las y los usuarios y el cumplimiento efectivo de las funciones administrativas y jurisdiccionales a cargo de las comisarías de familia, frente a la protección en casos de violencias en el contexto familiar y la adopción de </w:t>
      </w:r>
      <w:r w:rsidRPr="00D54652">
        <w:rPr>
          <w:rFonts w:ascii="Times New Roman" w:eastAsia="Times New Roman" w:hAnsi="Times New Roman"/>
          <w:i/>
          <w:iCs/>
          <w:color w:val="000000"/>
          <w:szCs w:val="24"/>
          <w:lang w:val="es-419"/>
        </w:rPr>
        <w:t>medidas </w:t>
      </w:r>
      <w:r w:rsidRPr="00D54652">
        <w:rPr>
          <w:rFonts w:ascii="Times New Roman" w:eastAsia="Times New Roman" w:hAnsi="Times New Roman"/>
          <w:i/>
          <w:color w:val="000000"/>
          <w:szCs w:val="24"/>
          <w:lang w:val="es-419"/>
        </w:rPr>
        <w:t>de urgencia para la </w:t>
      </w:r>
      <w:r w:rsidRPr="00D54652">
        <w:rPr>
          <w:rFonts w:ascii="Times New Roman" w:eastAsia="Times New Roman" w:hAnsi="Times New Roman"/>
          <w:i/>
          <w:iCs/>
          <w:color w:val="000000"/>
          <w:szCs w:val="24"/>
          <w:lang w:val="es-419"/>
        </w:rPr>
        <w:t>protección </w:t>
      </w:r>
      <w:r w:rsidRPr="00D54652">
        <w:rPr>
          <w:rFonts w:ascii="Times New Roman" w:eastAsia="Times New Roman" w:hAnsi="Times New Roman"/>
          <w:i/>
          <w:color w:val="000000"/>
          <w:szCs w:val="24"/>
          <w:lang w:val="es-419"/>
        </w:rPr>
        <w:t>integral de niñas, niños y adolescentes, adoptando </w:t>
      </w:r>
      <w:r w:rsidRPr="00D54652">
        <w:rPr>
          <w:rFonts w:ascii="Times New Roman" w:eastAsia="Times New Roman" w:hAnsi="Times New Roman"/>
          <w:i/>
          <w:iCs/>
          <w:color w:val="000000"/>
          <w:szCs w:val="24"/>
          <w:lang w:val="es-419"/>
        </w:rPr>
        <w:t>medidas </w:t>
      </w:r>
      <w:r w:rsidRPr="00D54652">
        <w:rPr>
          <w:rFonts w:ascii="Times New Roman" w:eastAsia="Times New Roman" w:hAnsi="Times New Roman"/>
          <w:i/>
          <w:color w:val="000000"/>
          <w:szCs w:val="24"/>
          <w:lang w:val="es-419"/>
        </w:rPr>
        <w:t>orientadas a contrarrestar el riesgo de contagio de coronavirus COVID-19. </w:t>
      </w:r>
    </w:p>
    <w:p w:rsidR="00BC7D24" w:rsidRPr="00D54652" w:rsidRDefault="00BC7D24" w:rsidP="00D54652">
      <w:pPr>
        <w:spacing w:after="0" w:line="240" w:lineRule="auto"/>
        <w:ind w:left="708" w:right="333"/>
        <w:jc w:val="both"/>
        <w:rPr>
          <w:rFonts w:ascii="Times New Roman" w:eastAsia="Times New Roman" w:hAnsi="Times New Roman"/>
          <w:i/>
          <w:color w:val="000000"/>
          <w:szCs w:val="24"/>
          <w:lang w:val="es-419"/>
        </w:rPr>
      </w:pPr>
    </w:p>
    <w:p w:rsidR="00BC7D24" w:rsidRPr="00D54652" w:rsidRDefault="00BC7D24" w:rsidP="00D54652">
      <w:pPr>
        <w:spacing w:after="0" w:line="240" w:lineRule="auto"/>
        <w:ind w:left="708" w:right="333"/>
        <w:jc w:val="both"/>
        <w:rPr>
          <w:rFonts w:ascii="Times New Roman" w:eastAsia="Times New Roman" w:hAnsi="Times New Roman"/>
          <w:i/>
          <w:color w:val="000000"/>
          <w:szCs w:val="24"/>
          <w:lang w:val="es-419"/>
        </w:rPr>
      </w:pPr>
      <w:r w:rsidRPr="00D54652">
        <w:rPr>
          <w:rFonts w:ascii="Times New Roman" w:eastAsia="Times New Roman" w:hAnsi="Times New Roman"/>
          <w:i/>
          <w:color w:val="000000"/>
          <w:szCs w:val="24"/>
          <w:lang w:val="es-419"/>
        </w:rPr>
        <w:t>Para el efecto deberán: </w:t>
      </w:r>
    </w:p>
    <w:p w:rsidR="00BC7D24" w:rsidRPr="00D54652" w:rsidRDefault="00BC7D24" w:rsidP="00D54652">
      <w:pPr>
        <w:spacing w:after="0" w:line="240" w:lineRule="auto"/>
        <w:ind w:left="708" w:right="333"/>
        <w:jc w:val="both"/>
        <w:rPr>
          <w:rFonts w:ascii="Times New Roman" w:eastAsia="Times New Roman" w:hAnsi="Times New Roman"/>
          <w:i/>
          <w:color w:val="000000"/>
          <w:szCs w:val="24"/>
          <w:lang w:val="es-419"/>
        </w:rPr>
      </w:pPr>
    </w:p>
    <w:p w:rsidR="00BC7D24" w:rsidRPr="00D54652" w:rsidRDefault="00BC7D24" w:rsidP="00BC7D24">
      <w:pPr>
        <w:numPr>
          <w:ilvl w:val="0"/>
          <w:numId w:val="1"/>
        </w:numPr>
        <w:spacing w:after="0" w:line="240" w:lineRule="auto"/>
        <w:ind w:left="1068" w:right="333"/>
        <w:jc w:val="both"/>
        <w:rPr>
          <w:rFonts w:ascii="Times New Roman" w:eastAsia="Times New Roman" w:hAnsi="Times New Roman"/>
          <w:i/>
          <w:color w:val="000000"/>
          <w:szCs w:val="24"/>
          <w:lang w:val="es-419"/>
        </w:rPr>
      </w:pPr>
      <w:r w:rsidRPr="00D54652">
        <w:rPr>
          <w:rFonts w:ascii="Times New Roman" w:eastAsia="Times New Roman" w:hAnsi="Times New Roman"/>
          <w:i/>
          <w:color w:val="000000"/>
          <w:szCs w:val="24"/>
          <w:lang w:val="es-419"/>
        </w:rPr>
        <w:t>Priorizar en el marco de las funciones de policía judicial, los actos urgentes, especialmente cuando esté en peligro la vida e integridad física de la víctima, las capturas en flagrancia y las inspecciones a los cadáveres. </w:t>
      </w:r>
    </w:p>
    <w:p w:rsidR="00BC7D24" w:rsidRPr="00D54652" w:rsidRDefault="00BC7D24" w:rsidP="00BC7D24">
      <w:pPr>
        <w:numPr>
          <w:ilvl w:val="0"/>
          <w:numId w:val="1"/>
        </w:numPr>
        <w:spacing w:after="0" w:line="240" w:lineRule="auto"/>
        <w:ind w:left="1068" w:right="333"/>
        <w:jc w:val="both"/>
        <w:rPr>
          <w:rFonts w:ascii="Times New Roman" w:eastAsia="Times New Roman" w:hAnsi="Times New Roman"/>
          <w:i/>
          <w:color w:val="000000"/>
          <w:szCs w:val="24"/>
          <w:lang w:val="es-419"/>
        </w:rPr>
      </w:pPr>
      <w:r w:rsidRPr="00D54652">
        <w:rPr>
          <w:rFonts w:ascii="Times New Roman" w:eastAsia="Times New Roman" w:hAnsi="Times New Roman"/>
          <w:i/>
          <w:color w:val="000000"/>
          <w:szCs w:val="24"/>
          <w:lang w:val="es-419"/>
        </w:rPr>
        <w:t>Ofrecer medios de transporte adecuado a la situación de Emergencia Sanitaria cuando se requiera el traslado de niñas, niños, adolescentes, mujeres, y personas mayores víctimas de violencia intrafamiliar a lugares de protección y aislamiento.</w:t>
      </w:r>
    </w:p>
    <w:p w:rsidR="00BC7D24" w:rsidRPr="00D54652" w:rsidRDefault="00BC7D24" w:rsidP="00BC7D24">
      <w:pPr>
        <w:numPr>
          <w:ilvl w:val="0"/>
          <w:numId w:val="1"/>
        </w:numPr>
        <w:spacing w:after="0" w:line="240" w:lineRule="auto"/>
        <w:ind w:left="1068" w:right="333"/>
        <w:jc w:val="both"/>
        <w:rPr>
          <w:rFonts w:ascii="Times New Roman" w:eastAsia="Times New Roman" w:hAnsi="Times New Roman"/>
          <w:i/>
          <w:color w:val="000000"/>
          <w:szCs w:val="24"/>
          <w:lang w:val="es-419"/>
        </w:rPr>
      </w:pPr>
      <w:r w:rsidRPr="00D54652">
        <w:rPr>
          <w:rFonts w:ascii="Times New Roman" w:eastAsia="Times New Roman" w:hAnsi="Times New Roman"/>
          <w:i/>
          <w:color w:val="000000"/>
          <w:szCs w:val="24"/>
          <w:lang w:val="es-419"/>
        </w:rPr>
        <w:t> Disponer inmediatamente los medios telefónicos y virtuales de uso exclusivo para que las comisarías de familia brinden orientación psicosocial y asesoría jurídica permanente a las y los usuarios, realizar entrevistas y seguimientos y así, lograr reducir la asistencia de la comunidad a las sedes de servicio. </w:t>
      </w:r>
    </w:p>
    <w:p w:rsidR="00BC7D24" w:rsidRPr="00D54652" w:rsidRDefault="00BC7D24" w:rsidP="00BC7D24">
      <w:pPr>
        <w:numPr>
          <w:ilvl w:val="0"/>
          <w:numId w:val="1"/>
        </w:numPr>
        <w:spacing w:after="0" w:line="240" w:lineRule="auto"/>
        <w:ind w:left="1068" w:right="333"/>
        <w:jc w:val="both"/>
        <w:rPr>
          <w:rFonts w:ascii="Times New Roman" w:eastAsia="Times New Roman" w:hAnsi="Times New Roman"/>
          <w:i/>
          <w:color w:val="000000"/>
          <w:szCs w:val="24"/>
          <w:lang w:val="es-419"/>
        </w:rPr>
      </w:pPr>
      <w:r w:rsidRPr="00D54652">
        <w:rPr>
          <w:rFonts w:ascii="Times New Roman" w:eastAsia="Times New Roman" w:hAnsi="Times New Roman"/>
          <w:i/>
          <w:color w:val="000000"/>
          <w:szCs w:val="24"/>
          <w:lang w:val="es-419"/>
        </w:rPr>
        <w:t>Diseñar e implementar protocolos de recepción de denuncias en casos de violencia en el contexto familiar y maltrato infantil, y de articulación de la ruta interinstitucional de atención integral a las víctimas, mediante medios telefónicos y virtuales. </w:t>
      </w:r>
    </w:p>
    <w:p w:rsidR="00BC7D24" w:rsidRPr="00D54652" w:rsidRDefault="00BC7D24" w:rsidP="00BC7D24">
      <w:pPr>
        <w:numPr>
          <w:ilvl w:val="0"/>
          <w:numId w:val="1"/>
        </w:numPr>
        <w:spacing w:after="0" w:line="240" w:lineRule="auto"/>
        <w:ind w:left="1068" w:right="333"/>
        <w:jc w:val="both"/>
        <w:rPr>
          <w:rFonts w:ascii="Times New Roman" w:eastAsia="Times New Roman" w:hAnsi="Times New Roman"/>
          <w:i/>
          <w:color w:val="000000"/>
          <w:szCs w:val="24"/>
          <w:lang w:val="es-419"/>
        </w:rPr>
      </w:pPr>
      <w:r w:rsidRPr="00D54652">
        <w:rPr>
          <w:rFonts w:ascii="Times New Roman" w:eastAsia="Times New Roman" w:hAnsi="Times New Roman"/>
          <w:i/>
          <w:color w:val="000000"/>
          <w:szCs w:val="24"/>
          <w:lang w:val="es-419"/>
        </w:rPr>
        <w:t>Disponer los mecanismos para que las comisarías de familia realicen notificaciones y citaciones por medios virtuales o telefónicos. </w:t>
      </w:r>
    </w:p>
    <w:p w:rsidR="00BC7D24" w:rsidRPr="00D54652" w:rsidRDefault="00BC7D24" w:rsidP="00BC7D24">
      <w:pPr>
        <w:numPr>
          <w:ilvl w:val="0"/>
          <w:numId w:val="1"/>
        </w:numPr>
        <w:spacing w:after="0" w:line="240" w:lineRule="auto"/>
        <w:ind w:left="1068" w:right="333"/>
        <w:jc w:val="both"/>
        <w:rPr>
          <w:rFonts w:ascii="Times New Roman" w:eastAsia="Times New Roman" w:hAnsi="Times New Roman"/>
          <w:i/>
          <w:color w:val="000000"/>
          <w:szCs w:val="24"/>
          <w:lang w:val="es-419"/>
        </w:rPr>
      </w:pPr>
      <w:r w:rsidRPr="00D54652">
        <w:rPr>
          <w:rFonts w:ascii="Times New Roman" w:eastAsia="Times New Roman" w:hAnsi="Times New Roman"/>
          <w:i/>
          <w:color w:val="000000"/>
          <w:szCs w:val="24"/>
          <w:lang w:val="es-419"/>
        </w:rPr>
        <w:t xml:space="preserve">   Privilegiar la realización virtual de las audiencias y sesiones de comités territoriales en los que sean parte las comisarías de familia. </w:t>
      </w:r>
    </w:p>
    <w:p w:rsidR="00BC7D24" w:rsidRPr="00D54652" w:rsidRDefault="00BC7D24" w:rsidP="00BC7D24">
      <w:pPr>
        <w:numPr>
          <w:ilvl w:val="0"/>
          <w:numId w:val="1"/>
        </w:numPr>
        <w:spacing w:after="0" w:line="240" w:lineRule="auto"/>
        <w:ind w:left="1068" w:right="333"/>
        <w:jc w:val="both"/>
        <w:rPr>
          <w:rFonts w:ascii="Times New Roman" w:eastAsia="Times New Roman" w:hAnsi="Times New Roman"/>
          <w:i/>
          <w:color w:val="000000"/>
          <w:szCs w:val="24"/>
          <w:lang w:val="es-419"/>
        </w:rPr>
      </w:pPr>
      <w:r w:rsidRPr="00D54652">
        <w:rPr>
          <w:rFonts w:ascii="Times New Roman" w:eastAsia="Times New Roman" w:hAnsi="Times New Roman"/>
          <w:i/>
          <w:color w:val="000000"/>
          <w:szCs w:val="24"/>
          <w:lang w:val="es-419"/>
        </w:rPr>
        <w:t>Coordinar el uso de trabajo remoto, teletrabajo y otras herramientas de trabajo virtual, sin perjuicio de la prestación de servicios personalizados cuando ello sea necesario, por la gravedad de la situación. </w:t>
      </w:r>
    </w:p>
    <w:p w:rsidR="00BC7D24" w:rsidRPr="00D54652" w:rsidRDefault="00BC7D24" w:rsidP="00BC7D24">
      <w:pPr>
        <w:numPr>
          <w:ilvl w:val="0"/>
          <w:numId w:val="1"/>
        </w:numPr>
        <w:spacing w:after="0" w:line="240" w:lineRule="auto"/>
        <w:ind w:left="1068" w:right="333"/>
        <w:jc w:val="both"/>
        <w:rPr>
          <w:rFonts w:ascii="Times New Roman" w:eastAsia="Times New Roman" w:hAnsi="Times New Roman"/>
          <w:i/>
          <w:color w:val="000000"/>
          <w:szCs w:val="24"/>
          <w:lang w:val="es-419"/>
        </w:rPr>
      </w:pPr>
      <w:r w:rsidRPr="00D54652">
        <w:rPr>
          <w:rFonts w:ascii="Times New Roman" w:eastAsia="Times New Roman" w:hAnsi="Times New Roman"/>
          <w:i/>
          <w:color w:val="000000"/>
          <w:szCs w:val="24"/>
          <w:lang w:val="es-419"/>
        </w:rPr>
        <w:t>Adoptar turnos y horarios flexibles de labor que reduzcan la concentración de trabajadores y usuarios en la comisaría de familia, sin que ello afecte la prestación del servicio, y atendiendo las circunstancias particulares de las mujeres cabeza de hogar. Se debe dar a conocer esta información a las y los usuarios por los distintos medios de comunicación a su alcance.</w:t>
      </w:r>
    </w:p>
    <w:p w:rsidR="00BC7D24" w:rsidRPr="00D54652" w:rsidRDefault="00BC7D24" w:rsidP="00BC7D24">
      <w:pPr>
        <w:numPr>
          <w:ilvl w:val="0"/>
          <w:numId w:val="1"/>
        </w:numPr>
        <w:spacing w:after="0" w:line="240" w:lineRule="auto"/>
        <w:ind w:left="1068" w:right="333"/>
        <w:jc w:val="both"/>
        <w:rPr>
          <w:rFonts w:ascii="Times New Roman" w:eastAsia="Times New Roman" w:hAnsi="Times New Roman"/>
          <w:i/>
          <w:color w:val="000000"/>
          <w:szCs w:val="24"/>
          <w:lang w:val="es-419"/>
        </w:rPr>
      </w:pPr>
      <w:r w:rsidRPr="00D54652">
        <w:rPr>
          <w:rFonts w:ascii="Times New Roman" w:eastAsia="Times New Roman" w:hAnsi="Times New Roman"/>
          <w:i/>
          <w:color w:val="000000"/>
          <w:szCs w:val="24"/>
          <w:lang w:val="es-419"/>
        </w:rPr>
        <w:t> Establecer criterios de priorización del servicio y de atención personalizada, en los casos excepcionales en que deba hacerse la atención presencialmente, en los que se incluyan riesgo de feminicidio, violencia y acoso sexual, violencia psicológica y física, de amenazas o hechos de violencia en general contra niños, niñas, adolescentes, mujeres, adultos mayores y personas en situación de discapacidad, incumplimiento de las medidas de protección, y en general las amenazas o vulneración de los derechos como variables de análisis.</w:t>
      </w:r>
    </w:p>
    <w:p w:rsidR="00BC7D24" w:rsidRPr="00D54652" w:rsidRDefault="00BC7D24" w:rsidP="00BC7D24">
      <w:pPr>
        <w:numPr>
          <w:ilvl w:val="0"/>
          <w:numId w:val="1"/>
        </w:numPr>
        <w:spacing w:after="0" w:line="240" w:lineRule="auto"/>
        <w:ind w:left="1068" w:right="333"/>
        <w:jc w:val="both"/>
        <w:rPr>
          <w:rFonts w:ascii="Times New Roman" w:eastAsia="Times New Roman" w:hAnsi="Times New Roman"/>
          <w:i/>
          <w:color w:val="000000"/>
          <w:szCs w:val="24"/>
          <w:lang w:val="es-419"/>
        </w:rPr>
      </w:pPr>
      <w:r w:rsidRPr="00D54652">
        <w:rPr>
          <w:rFonts w:ascii="Times New Roman" w:eastAsia="Times New Roman" w:hAnsi="Times New Roman"/>
          <w:i/>
          <w:color w:val="000000"/>
          <w:szCs w:val="24"/>
          <w:lang w:val="es-419"/>
        </w:rPr>
        <w:t xml:space="preserve">  Disponer de espacios adecuados para que las mujeres, niños, niñas, adolescentes, y adultos mayores puedan ser acogidos para su protección y cumplir las medidas de aislamiento, en el evento que exista riesgo de agresión o violencia en el hogar. </w:t>
      </w:r>
    </w:p>
    <w:p w:rsidR="00BC7D24" w:rsidRPr="00D54652" w:rsidRDefault="00BC7D24" w:rsidP="00BC7D24">
      <w:pPr>
        <w:numPr>
          <w:ilvl w:val="0"/>
          <w:numId w:val="1"/>
        </w:numPr>
        <w:spacing w:after="0" w:line="240" w:lineRule="auto"/>
        <w:ind w:left="1068" w:right="333"/>
        <w:jc w:val="both"/>
        <w:rPr>
          <w:rFonts w:ascii="Times New Roman" w:eastAsia="Times New Roman" w:hAnsi="Times New Roman"/>
          <w:i/>
          <w:color w:val="000000"/>
          <w:szCs w:val="24"/>
          <w:lang w:val="es-419"/>
        </w:rPr>
      </w:pPr>
      <w:r w:rsidRPr="00D54652">
        <w:rPr>
          <w:rFonts w:ascii="Times New Roman" w:eastAsia="Times New Roman" w:hAnsi="Times New Roman"/>
          <w:i/>
          <w:color w:val="000000"/>
          <w:szCs w:val="24"/>
          <w:lang w:val="es-419"/>
        </w:rPr>
        <w:t>Adoptar medidas para que en la comisaría de familia se permita el ingreso únicamente de la persona usuaria de los servicios, salvo los casos en los que sea necesario contar con un acompañante, dadas las particularidades de la situación, en los casos excepcionales en que deba hacerse la atención presencialmente.</w:t>
      </w:r>
    </w:p>
    <w:p w:rsidR="00BC7D24" w:rsidRPr="00D54652" w:rsidRDefault="00BC7D24" w:rsidP="00BC7D24">
      <w:pPr>
        <w:numPr>
          <w:ilvl w:val="0"/>
          <w:numId w:val="1"/>
        </w:numPr>
        <w:spacing w:after="0" w:line="240" w:lineRule="auto"/>
        <w:ind w:left="1068" w:right="333"/>
        <w:jc w:val="both"/>
        <w:rPr>
          <w:rFonts w:ascii="Times New Roman" w:eastAsia="Times New Roman" w:hAnsi="Times New Roman"/>
          <w:i/>
          <w:color w:val="000000"/>
          <w:szCs w:val="24"/>
          <w:lang w:val="es-419"/>
        </w:rPr>
      </w:pPr>
      <w:r w:rsidRPr="00D54652">
        <w:rPr>
          <w:rFonts w:ascii="Times New Roman" w:eastAsia="Times New Roman" w:hAnsi="Times New Roman"/>
          <w:i/>
          <w:color w:val="000000"/>
          <w:szCs w:val="24"/>
          <w:lang w:val="es-419"/>
        </w:rPr>
        <w:t> Garantizar permanentemente las condiciones óptimas de higiene de las instalaciones de las comisarías de familia, y disponer de elementos antisépticos, de bioseguridad y protección que prevengan posibles contagios. </w:t>
      </w:r>
    </w:p>
    <w:p w:rsidR="00BC7D24" w:rsidRPr="00D54652" w:rsidRDefault="00BC7D24" w:rsidP="00BC7D24">
      <w:pPr>
        <w:numPr>
          <w:ilvl w:val="0"/>
          <w:numId w:val="1"/>
        </w:numPr>
        <w:spacing w:after="0" w:line="240" w:lineRule="auto"/>
        <w:ind w:left="1068" w:right="333"/>
        <w:jc w:val="both"/>
        <w:rPr>
          <w:rFonts w:ascii="Times New Roman" w:eastAsia="Times New Roman" w:hAnsi="Times New Roman"/>
          <w:i/>
          <w:color w:val="000000"/>
          <w:szCs w:val="24"/>
          <w:lang w:val="es-419"/>
        </w:rPr>
      </w:pPr>
      <w:r w:rsidRPr="00D54652">
        <w:rPr>
          <w:rFonts w:ascii="Times New Roman" w:eastAsia="Times New Roman" w:hAnsi="Times New Roman"/>
          <w:i/>
          <w:color w:val="000000"/>
          <w:szCs w:val="24"/>
          <w:lang w:val="es-419"/>
        </w:rPr>
        <w:t>Adaptar espacios aislados de atención, para niños, niñas, adolescentes y adultos mayores, en los casos excepcionales en que deba hacerse la atención presencialmente. </w:t>
      </w:r>
    </w:p>
    <w:p w:rsidR="00BC7D24" w:rsidRPr="00D54652" w:rsidRDefault="00BC7D24" w:rsidP="00BC7D24">
      <w:pPr>
        <w:numPr>
          <w:ilvl w:val="0"/>
          <w:numId w:val="1"/>
        </w:numPr>
        <w:spacing w:after="0" w:line="240" w:lineRule="auto"/>
        <w:ind w:left="1068" w:right="333"/>
        <w:jc w:val="both"/>
        <w:rPr>
          <w:rFonts w:ascii="Times New Roman" w:eastAsia="Times New Roman" w:hAnsi="Times New Roman"/>
          <w:i/>
          <w:color w:val="000000"/>
          <w:szCs w:val="24"/>
          <w:lang w:val="es-419"/>
        </w:rPr>
      </w:pPr>
      <w:r w:rsidRPr="00D54652">
        <w:rPr>
          <w:rFonts w:ascii="Times New Roman" w:eastAsia="Times New Roman" w:hAnsi="Times New Roman"/>
          <w:i/>
          <w:color w:val="000000"/>
          <w:szCs w:val="24"/>
          <w:lang w:val="es-419"/>
        </w:rPr>
        <w:t>Generar estrategias encaminadas a informar a la ciudadanía sobre los servicios de las comisarías de familia, y los medios telefónicos y virtuales de atención dispuestos para el efecto, utilizando los mecanismos de difusión y comunicación más efectivos que estén al alcance del Distrito o municipio, entre ellos las emisoras comunitarias. Las emisoras comunitarias tendrán la obligación de difundir de forma gratuita los servicios de las comisarías de familia y los medios telefónicos y virtuales de atención dispuestos para el efecto. </w:t>
      </w:r>
    </w:p>
    <w:p w:rsidR="00BC7D24" w:rsidRPr="00D54652" w:rsidRDefault="00BC7D24" w:rsidP="00BC7D24">
      <w:pPr>
        <w:numPr>
          <w:ilvl w:val="0"/>
          <w:numId w:val="1"/>
        </w:numPr>
        <w:spacing w:after="0" w:line="240" w:lineRule="auto"/>
        <w:ind w:left="1068" w:right="333"/>
        <w:jc w:val="both"/>
        <w:rPr>
          <w:rFonts w:ascii="Times New Roman" w:eastAsia="Times New Roman" w:hAnsi="Times New Roman"/>
          <w:i/>
          <w:color w:val="000000"/>
          <w:szCs w:val="24"/>
          <w:lang w:val="es-419"/>
        </w:rPr>
      </w:pPr>
      <w:r w:rsidRPr="00D54652">
        <w:rPr>
          <w:rFonts w:ascii="Times New Roman" w:eastAsia="Times New Roman" w:hAnsi="Times New Roman"/>
          <w:i/>
          <w:color w:val="000000"/>
          <w:szCs w:val="24"/>
          <w:lang w:val="es-419"/>
        </w:rPr>
        <w:t>Desarrollar campañas de prevención en materia de violencia intrafamíliar y delitos sexuales utilizando todas las herramientas y mecanismos de difusión, virtuales y o audiovisuales posibles. Las emisoras comunitarias tendrán la obligación de difundir de forma gratuita las campañas de prevención en materia de violencia intrafamiliar y delitos sexuales. </w:t>
      </w:r>
    </w:p>
    <w:p w:rsidR="00BC7D24" w:rsidRPr="00D54652" w:rsidRDefault="00BC7D24" w:rsidP="00BC7D24">
      <w:pPr>
        <w:numPr>
          <w:ilvl w:val="0"/>
          <w:numId w:val="1"/>
        </w:numPr>
        <w:spacing w:after="0" w:line="240" w:lineRule="auto"/>
        <w:ind w:left="1068" w:right="333"/>
        <w:jc w:val="both"/>
        <w:rPr>
          <w:rFonts w:ascii="Times New Roman" w:eastAsia="Times New Roman" w:hAnsi="Times New Roman"/>
          <w:i/>
          <w:color w:val="000000"/>
          <w:szCs w:val="24"/>
          <w:lang w:val="es-419"/>
        </w:rPr>
      </w:pPr>
      <w:r w:rsidRPr="00D54652">
        <w:rPr>
          <w:rFonts w:ascii="Times New Roman" w:eastAsia="Times New Roman" w:hAnsi="Times New Roman"/>
          <w:i/>
          <w:color w:val="000000"/>
          <w:szCs w:val="24"/>
          <w:lang w:val="es-419"/>
        </w:rPr>
        <w:t>Generar mecanismos de articulación con organizaciones de mujeres, organismos internacionales y de cooperación en los territorios, que puedan brindar apoyo en atención psicosocial y acogida, en caso de requerirse. </w:t>
      </w:r>
    </w:p>
    <w:p w:rsidR="00BC7D24" w:rsidRPr="00D54652" w:rsidRDefault="00BC7D24" w:rsidP="00BC7D24">
      <w:pPr>
        <w:numPr>
          <w:ilvl w:val="0"/>
          <w:numId w:val="1"/>
        </w:numPr>
        <w:spacing w:after="0" w:line="240" w:lineRule="auto"/>
        <w:ind w:left="1068" w:right="333"/>
        <w:jc w:val="both"/>
        <w:rPr>
          <w:rFonts w:ascii="Times New Roman" w:eastAsia="Times New Roman" w:hAnsi="Times New Roman"/>
          <w:i/>
          <w:color w:val="000000"/>
          <w:szCs w:val="24"/>
          <w:lang w:val="es-419"/>
        </w:rPr>
      </w:pPr>
      <w:r w:rsidRPr="00D54652">
        <w:rPr>
          <w:rFonts w:ascii="Times New Roman" w:eastAsia="Times New Roman" w:hAnsi="Times New Roman"/>
          <w:i/>
          <w:color w:val="000000"/>
          <w:szCs w:val="24"/>
          <w:lang w:val="es-419"/>
        </w:rPr>
        <w:t>Adelantar monitoreo constante de los casos de violencia ya denunciados y de las órdenes de alejamiento.</w:t>
      </w:r>
    </w:p>
    <w:p w:rsidR="00BC7D24" w:rsidRPr="00D54652" w:rsidRDefault="00BC7D24" w:rsidP="00D54652">
      <w:pPr>
        <w:spacing w:after="0" w:line="240" w:lineRule="auto"/>
        <w:ind w:left="1068" w:right="333"/>
        <w:jc w:val="both"/>
        <w:rPr>
          <w:rFonts w:ascii="Times New Roman" w:eastAsia="Times New Roman" w:hAnsi="Times New Roman"/>
          <w:i/>
          <w:color w:val="000000"/>
          <w:szCs w:val="24"/>
          <w:lang w:val="es-419"/>
        </w:rPr>
      </w:pPr>
    </w:p>
    <w:p w:rsidR="00BC7D24" w:rsidRPr="00D54652" w:rsidRDefault="00BC7D24" w:rsidP="00D54652">
      <w:pPr>
        <w:spacing w:after="0" w:line="240" w:lineRule="auto"/>
        <w:ind w:left="1068" w:right="333"/>
        <w:jc w:val="both"/>
        <w:rPr>
          <w:rFonts w:ascii="Times New Roman" w:eastAsia="Times New Roman" w:hAnsi="Times New Roman"/>
          <w:i/>
          <w:color w:val="000000"/>
          <w:szCs w:val="24"/>
          <w:lang w:val="es-419"/>
        </w:rPr>
      </w:pPr>
      <w:r w:rsidRPr="00D54652">
        <w:rPr>
          <w:rFonts w:ascii="Times New Roman" w:eastAsia="Times New Roman" w:hAnsi="Times New Roman"/>
          <w:b/>
          <w:bCs/>
          <w:i/>
          <w:color w:val="000000"/>
          <w:szCs w:val="24"/>
          <w:lang w:val="es-419"/>
        </w:rPr>
        <w:t>Parágrafo</w:t>
      </w:r>
      <w:r w:rsidRPr="00D54652">
        <w:rPr>
          <w:rFonts w:ascii="Times New Roman" w:eastAsia="Times New Roman" w:hAnsi="Times New Roman"/>
          <w:i/>
          <w:color w:val="000000"/>
          <w:szCs w:val="24"/>
          <w:lang w:val="es-419"/>
        </w:rPr>
        <w:t>. Es deber de los comisarios de familia informar de manera inmediata a la Secretaría de Salud o Dirección Territorial de Salud, sobre cualquier caso en el que pueda existir sospecha de contagio de coronavirus COVID 19, trátese de personal vinculado a la comisaría de familia o personas usuarias que acuden a ella. </w:t>
      </w:r>
    </w:p>
    <w:p w:rsidR="00BC7D24" w:rsidRPr="00D54652" w:rsidRDefault="00BC7D24" w:rsidP="00D54652">
      <w:pPr>
        <w:spacing w:after="0" w:line="240" w:lineRule="auto"/>
        <w:ind w:left="708" w:right="333"/>
        <w:jc w:val="both"/>
        <w:rPr>
          <w:rFonts w:ascii="Times New Roman" w:eastAsia="Times New Roman" w:hAnsi="Times New Roman"/>
          <w:i/>
          <w:szCs w:val="24"/>
          <w:lang w:val="es-419"/>
        </w:rPr>
      </w:pPr>
      <w:bookmarkStart w:id="1" w:name="ver_30214977"/>
      <w:bookmarkEnd w:id="1"/>
    </w:p>
    <w:p w:rsidR="00BC7D24" w:rsidRPr="00D54652" w:rsidRDefault="00BC7D24" w:rsidP="00D54652">
      <w:pPr>
        <w:spacing w:after="0" w:line="240" w:lineRule="auto"/>
        <w:ind w:left="708" w:right="333"/>
        <w:jc w:val="both"/>
        <w:rPr>
          <w:rFonts w:ascii="Times New Roman" w:eastAsia="Times New Roman" w:hAnsi="Times New Roman"/>
          <w:i/>
          <w:color w:val="000000"/>
          <w:szCs w:val="24"/>
          <w:lang w:val="es-419"/>
        </w:rPr>
      </w:pPr>
      <w:r w:rsidRPr="00D54652">
        <w:rPr>
          <w:rFonts w:ascii="Times New Roman" w:eastAsia="Times New Roman" w:hAnsi="Times New Roman"/>
          <w:b/>
          <w:bCs/>
          <w:i/>
          <w:color w:val="000000"/>
          <w:szCs w:val="24"/>
          <w:lang w:val="es-419"/>
        </w:rPr>
        <w:t>Artículo 2.</w:t>
      </w:r>
      <w:r w:rsidRPr="00D54652">
        <w:rPr>
          <w:rFonts w:ascii="Times New Roman" w:eastAsia="Times New Roman" w:hAnsi="Times New Roman"/>
          <w:i/>
          <w:color w:val="000000"/>
          <w:szCs w:val="24"/>
          <w:lang w:val="es-419"/>
        </w:rPr>
        <w:t> Realización de audiencias de conciliación extrajudicial en derecho aquellos eventos en que no se cuente con medios tecnológicos para realizar audiencias, a partir de la fecha y hasta tanto se superen las causas de la Emergencia Económica, Social y Ecológica, los alcaldes municipales y distritales podrán suspender la función de conciliación extrajudicial en derecho. </w:t>
      </w:r>
    </w:p>
    <w:p w:rsidR="00BC7D24" w:rsidRPr="00D54652" w:rsidRDefault="00BC7D24" w:rsidP="00D54652">
      <w:pPr>
        <w:spacing w:after="0" w:line="240" w:lineRule="auto"/>
        <w:ind w:left="708" w:right="333"/>
        <w:jc w:val="both"/>
        <w:rPr>
          <w:rFonts w:ascii="Times New Roman" w:eastAsia="Times New Roman" w:hAnsi="Times New Roman"/>
          <w:i/>
          <w:color w:val="000000"/>
          <w:szCs w:val="24"/>
          <w:lang w:val="es-419"/>
        </w:rPr>
      </w:pPr>
    </w:p>
    <w:p w:rsidR="00BC7D24" w:rsidRPr="00D54652" w:rsidRDefault="00BC7D24" w:rsidP="00D54652">
      <w:pPr>
        <w:spacing w:after="0" w:line="240" w:lineRule="auto"/>
        <w:ind w:left="708" w:right="333"/>
        <w:jc w:val="both"/>
        <w:rPr>
          <w:rFonts w:ascii="Times New Roman" w:eastAsia="Times New Roman" w:hAnsi="Times New Roman"/>
          <w:i/>
          <w:color w:val="000000"/>
          <w:szCs w:val="24"/>
          <w:lang w:val="es-419"/>
        </w:rPr>
      </w:pPr>
      <w:r w:rsidRPr="00D54652">
        <w:rPr>
          <w:rFonts w:ascii="Times New Roman" w:eastAsia="Times New Roman" w:hAnsi="Times New Roman"/>
          <w:i/>
          <w:color w:val="000000"/>
          <w:szCs w:val="24"/>
          <w:lang w:val="es-419"/>
        </w:rPr>
        <w:t>En ningún caso se podrá suspender la función de conciliación extrajudicial en derecho en asuntos de custodia, visitas y alimentos de niños, niñas, adolescentes y adultos mayores. En estos casos las audiencias deberán realizarse de forma virtual, salvo que las partes carezcan de acceso a la tecnología que así lo permita, evento en el cual se deberá adelantar de manera presencial, adoptando las acciones necesarias para garantizar que en el desarrollo de la diligencia se cumplan las medidas de aislamiento, protección e higiene. </w:t>
      </w:r>
    </w:p>
    <w:p w:rsidR="00BC7D24" w:rsidRPr="00D54652" w:rsidRDefault="00BC7D24" w:rsidP="00D54652">
      <w:pPr>
        <w:spacing w:after="0" w:line="240" w:lineRule="auto"/>
        <w:ind w:left="708" w:right="333"/>
        <w:jc w:val="both"/>
        <w:rPr>
          <w:rFonts w:ascii="Times New Roman" w:eastAsia="Times New Roman" w:hAnsi="Times New Roman"/>
          <w:i/>
          <w:color w:val="000000"/>
          <w:szCs w:val="24"/>
          <w:lang w:val="es-419"/>
        </w:rPr>
      </w:pPr>
    </w:p>
    <w:p w:rsidR="00BC7D24" w:rsidRPr="00D54652" w:rsidRDefault="00BC7D24" w:rsidP="00D54652">
      <w:pPr>
        <w:spacing w:after="0" w:line="240" w:lineRule="auto"/>
        <w:ind w:left="708" w:right="333"/>
        <w:jc w:val="both"/>
        <w:rPr>
          <w:rFonts w:ascii="Times New Roman" w:eastAsia="Times New Roman" w:hAnsi="Times New Roman"/>
          <w:i/>
          <w:color w:val="000000"/>
          <w:szCs w:val="24"/>
          <w:lang w:val="es-419"/>
        </w:rPr>
      </w:pPr>
      <w:r w:rsidRPr="00D54652">
        <w:rPr>
          <w:rFonts w:ascii="Times New Roman" w:eastAsia="Times New Roman" w:hAnsi="Times New Roman"/>
          <w:b/>
          <w:bCs/>
          <w:i/>
          <w:color w:val="000000"/>
          <w:szCs w:val="24"/>
          <w:lang w:val="es-419"/>
        </w:rPr>
        <w:t>Parágrafo.</w:t>
      </w:r>
      <w:r w:rsidRPr="00D54652">
        <w:rPr>
          <w:rFonts w:ascii="Times New Roman" w:eastAsia="Times New Roman" w:hAnsi="Times New Roman"/>
          <w:i/>
          <w:color w:val="000000"/>
          <w:szCs w:val="24"/>
          <w:lang w:val="es-419"/>
        </w:rPr>
        <w:t> A partir de la fecha y hasta tanto se superen las causas que dieron lugar a la Emergencia Económica, Social y Ecológica, y con miras a privilegiar el principio de interés superior de niños, niñas y adolescentes, los procuradores judiciales de familia estarán facultados para fijar, mediante resolución motivada, obligaciones provisionales de partes respecto a custodia, alimentos y visitas cuando fracase el intento conciliatorio. </w:t>
      </w:r>
    </w:p>
    <w:p w:rsidR="00BC7D24" w:rsidRPr="00D54652" w:rsidRDefault="00BC7D24" w:rsidP="00D54652">
      <w:pPr>
        <w:spacing w:after="0" w:line="240" w:lineRule="auto"/>
        <w:ind w:left="708" w:right="333"/>
        <w:jc w:val="both"/>
        <w:rPr>
          <w:rFonts w:ascii="Times New Roman" w:eastAsia="Times New Roman" w:hAnsi="Times New Roman"/>
          <w:i/>
          <w:szCs w:val="24"/>
          <w:lang w:val="es-419"/>
        </w:rPr>
      </w:pPr>
      <w:bookmarkStart w:id="2" w:name="ver_30214978"/>
      <w:bookmarkEnd w:id="2"/>
    </w:p>
    <w:p w:rsidR="00BC7D24" w:rsidRPr="00D54652" w:rsidRDefault="00BC7D24" w:rsidP="00D54652">
      <w:pPr>
        <w:spacing w:after="0" w:line="240" w:lineRule="auto"/>
        <w:ind w:left="708" w:right="333"/>
        <w:jc w:val="both"/>
        <w:rPr>
          <w:rFonts w:ascii="Times New Roman" w:eastAsia="Times New Roman" w:hAnsi="Times New Roman"/>
          <w:i/>
          <w:color w:val="000000"/>
          <w:szCs w:val="24"/>
          <w:lang w:val="es-419"/>
        </w:rPr>
      </w:pPr>
      <w:r w:rsidRPr="00D54652">
        <w:rPr>
          <w:rFonts w:ascii="Times New Roman" w:eastAsia="Times New Roman" w:hAnsi="Times New Roman"/>
          <w:b/>
          <w:bCs/>
          <w:i/>
          <w:color w:val="000000"/>
          <w:szCs w:val="24"/>
          <w:lang w:val="es-419"/>
        </w:rPr>
        <w:t>Artículo 3</w:t>
      </w:r>
      <w:r w:rsidRPr="00D54652">
        <w:rPr>
          <w:rFonts w:ascii="Times New Roman" w:eastAsia="Times New Roman" w:hAnsi="Times New Roman"/>
          <w:i/>
          <w:color w:val="000000"/>
          <w:szCs w:val="24"/>
          <w:lang w:val="es-419"/>
        </w:rPr>
        <w:t>. Funciones de policía judicial. La Fiscalía General de la Nación dispondrá de canales de articulación y orientación permanente para fortalecer las funciones policía judicial en las comisarías de familia. </w:t>
      </w:r>
    </w:p>
    <w:p w:rsidR="00BC7D24" w:rsidRPr="00D54652" w:rsidRDefault="00BC7D24" w:rsidP="00D54652">
      <w:pPr>
        <w:spacing w:after="0" w:line="240" w:lineRule="auto"/>
        <w:ind w:left="708" w:right="333"/>
        <w:jc w:val="both"/>
        <w:rPr>
          <w:rFonts w:ascii="Times New Roman" w:eastAsia="Times New Roman" w:hAnsi="Times New Roman"/>
          <w:i/>
          <w:szCs w:val="24"/>
          <w:lang w:val="es-419"/>
        </w:rPr>
      </w:pPr>
      <w:bookmarkStart w:id="3" w:name="ver_30214979"/>
      <w:bookmarkEnd w:id="3"/>
    </w:p>
    <w:p w:rsidR="00BC7D24" w:rsidRPr="00D54652" w:rsidRDefault="00BC7D24" w:rsidP="00D54652">
      <w:pPr>
        <w:spacing w:after="0" w:line="240" w:lineRule="auto"/>
        <w:ind w:left="708" w:right="333"/>
        <w:jc w:val="both"/>
        <w:rPr>
          <w:rFonts w:ascii="Times New Roman" w:eastAsia="Times New Roman" w:hAnsi="Times New Roman"/>
          <w:i/>
          <w:color w:val="000000"/>
          <w:szCs w:val="24"/>
          <w:lang w:val="es-419"/>
        </w:rPr>
      </w:pPr>
      <w:r w:rsidRPr="00D54652">
        <w:rPr>
          <w:rFonts w:ascii="Times New Roman" w:eastAsia="Times New Roman" w:hAnsi="Times New Roman"/>
          <w:b/>
          <w:bCs/>
          <w:i/>
          <w:color w:val="000000"/>
          <w:szCs w:val="24"/>
          <w:lang w:val="es-419"/>
        </w:rPr>
        <w:t>Artículo 4. Campaña de prevención de la violencia intrafamiliar. </w:t>
      </w:r>
      <w:r w:rsidRPr="00D54652">
        <w:rPr>
          <w:rFonts w:ascii="Times New Roman" w:eastAsia="Times New Roman" w:hAnsi="Times New Roman"/>
          <w:i/>
          <w:color w:val="000000"/>
          <w:szCs w:val="24"/>
          <w:lang w:val="es-419"/>
        </w:rPr>
        <w:t>La Consejería Presidencial para la Equidad de la Mujer, el Ministerio de Justicia y del Derecho, el Ministerio de Salud y Protección Social, el Instituto Colombiano de Bienestar Familiar y las gobernaciones y alcaldías implementarán campañas de prevención y estarán continuamente, a través de canales virtuales, informando, invitando y dando herramientas y a las familias para prevenir las diferentes formas de violencia que se puedan presentar al interior de las mismas durante la emergencia. </w:t>
      </w:r>
    </w:p>
    <w:p w:rsidR="00BC7D24" w:rsidRPr="00D54652" w:rsidRDefault="00BC7D24" w:rsidP="00D54652">
      <w:pPr>
        <w:spacing w:after="0" w:line="240" w:lineRule="auto"/>
        <w:ind w:left="708" w:right="333"/>
        <w:jc w:val="both"/>
        <w:rPr>
          <w:rFonts w:ascii="Times New Roman" w:eastAsia="Times New Roman" w:hAnsi="Times New Roman"/>
          <w:i/>
          <w:color w:val="000000"/>
          <w:szCs w:val="24"/>
          <w:lang w:val="es-419"/>
        </w:rPr>
      </w:pPr>
    </w:p>
    <w:p w:rsidR="00BC7D24" w:rsidRPr="00D54652" w:rsidRDefault="00BC7D24" w:rsidP="00D54652">
      <w:pPr>
        <w:spacing w:after="0" w:line="240" w:lineRule="auto"/>
        <w:ind w:left="708" w:right="333"/>
        <w:jc w:val="both"/>
        <w:rPr>
          <w:rFonts w:ascii="Times New Roman" w:eastAsia="Times New Roman" w:hAnsi="Times New Roman"/>
          <w:i/>
          <w:color w:val="000000"/>
          <w:szCs w:val="24"/>
          <w:lang w:val="es-419"/>
        </w:rPr>
      </w:pPr>
      <w:r w:rsidRPr="00D54652">
        <w:rPr>
          <w:rFonts w:ascii="Times New Roman" w:eastAsia="Times New Roman" w:hAnsi="Times New Roman"/>
          <w:i/>
          <w:color w:val="000000"/>
          <w:szCs w:val="24"/>
          <w:lang w:val="es-419"/>
        </w:rPr>
        <w:t>El Departamento Administrativo de la Presidencia de la República priorizará mensajes institucionales a través de los medios de comunicación disponibles para ello. </w:t>
      </w:r>
    </w:p>
    <w:p w:rsidR="00BC7D24" w:rsidRPr="00D54652" w:rsidRDefault="00BC7D24" w:rsidP="00D54652">
      <w:pPr>
        <w:spacing w:after="0" w:line="240" w:lineRule="auto"/>
        <w:ind w:left="708" w:right="333"/>
        <w:jc w:val="both"/>
        <w:rPr>
          <w:rFonts w:ascii="Times New Roman" w:eastAsia="Times New Roman" w:hAnsi="Times New Roman"/>
          <w:i/>
          <w:szCs w:val="24"/>
          <w:lang w:val="es-419"/>
        </w:rPr>
      </w:pPr>
      <w:bookmarkStart w:id="4" w:name="ver_30214980"/>
      <w:bookmarkEnd w:id="4"/>
    </w:p>
    <w:p w:rsidR="00BC7D24" w:rsidRPr="00D54652" w:rsidRDefault="00BC7D24" w:rsidP="00D54652">
      <w:pPr>
        <w:spacing w:after="0" w:line="240" w:lineRule="auto"/>
        <w:ind w:left="708" w:right="333"/>
        <w:jc w:val="both"/>
        <w:rPr>
          <w:rFonts w:ascii="Times New Roman" w:eastAsia="Times New Roman" w:hAnsi="Times New Roman"/>
          <w:color w:val="000000"/>
          <w:szCs w:val="24"/>
          <w:lang w:val="es-419"/>
        </w:rPr>
      </w:pPr>
      <w:r w:rsidRPr="00D54652">
        <w:rPr>
          <w:rFonts w:ascii="Times New Roman" w:eastAsia="Times New Roman" w:hAnsi="Times New Roman"/>
          <w:b/>
          <w:bCs/>
          <w:i/>
          <w:color w:val="000000"/>
          <w:szCs w:val="24"/>
          <w:lang w:val="es-419"/>
        </w:rPr>
        <w:t>Artículo 5. Obligatoriedad de las medidas</w:t>
      </w:r>
      <w:r w:rsidRPr="00D54652">
        <w:rPr>
          <w:rFonts w:ascii="Times New Roman" w:eastAsia="Times New Roman" w:hAnsi="Times New Roman"/>
          <w:i/>
          <w:color w:val="000000"/>
          <w:szCs w:val="24"/>
          <w:lang w:val="es-419"/>
        </w:rPr>
        <w:t>. Las medidas adoptadas en el presente decreto serán de obligatorio cumplimiento independientemente de las instrucciones que se impartan en materia de orden público en virtud de la emergencia sanitaria generada por la pandemia de coronavirus COVID-19”</w:t>
      </w:r>
    </w:p>
    <w:p w:rsidR="00BC7D24" w:rsidRDefault="00BC7D24" w:rsidP="00E908E5">
      <w:pPr>
        <w:pStyle w:val="Default"/>
        <w:spacing w:line="360" w:lineRule="auto"/>
        <w:jc w:val="both"/>
        <w:rPr>
          <w:rFonts w:ascii="Times New Roman" w:hAnsi="Times New Roman" w:cs="Times New Roman"/>
        </w:rPr>
      </w:pPr>
    </w:p>
    <w:p w:rsidR="00BC7D24" w:rsidRDefault="00BC7D24" w:rsidP="00E908E5">
      <w:pPr>
        <w:pStyle w:val="Default"/>
        <w:spacing w:line="360" w:lineRule="auto"/>
        <w:jc w:val="both"/>
        <w:rPr>
          <w:rFonts w:ascii="Times New Roman" w:hAnsi="Times New Roman" w:cs="Times New Roman"/>
        </w:rPr>
      </w:pPr>
      <w:r>
        <w:rPr>
          <w:rFonts w:ascii="Times New Roman" w:hAnsi="Times New Roman" w:cs="Times New Roman"/>
        </w:rPr>
        <w:t xml:space="preserve">En el Boletín No. 89 del 18 de junio de 2020, la Corte Constitucional dio a conocer que el Decreto 460 de 2020 se encontraba ajustado a derecho, en los siguientes términos: </w:t>
      </w:r>
    </w:p>
    <w:p w:rsidR="00BC7D24" w:rsidRDefault="00BC7D24" w:rsidP="004A1D32">
      <w:pPr>
        <w:pStyle w:val="Default"/>
        <w:ind w:left="708"/>
        <w:jc w:val="both"/>
        <w:rPr>
          <w:rFonts w:ascii="Times New Roman" w:hAnsi="Times New Roman" w:cs="Times New Roman"/>
          <w:i/>
          <w:sz w:val="22"/>
        </w:rPr>
      </w:pPr>
    </w:p>
    <w:p w:rsidR="00BC7D24" w:rsidRPr="004A1D32" w:rsidRDefault="00BC7D24" w:rsidP="004A1D32">
      <w:pPr>
        <w:pStyle w:val="Default"/>
        <w:ind w:left="708"/>
        <w:jc w:val="both"/>
        <w:rPr>
          <w:rFonts w:ascii="Times New Roman" w:hAnsi="Times New Roman" w:cs="Times New Roman"/>
          <w:i/>
          <w:sz w:val="22"/>
        </w:rPr>
      </w:pPr>
      <w:r>
        <w:rPr>
          <w:rFonts w:ascii="Times New Roman" w:hAnsi="Times New Roman" w:cs="Times New Roman"/>
          <w:i/>
          <w:sz w:val="22"/>
        </w:rPr>
        <w:t>“</w:t>
      </w:r>
      <w:r w:rsidRPr="004A1D32">
        <w:rPr>
          <w:rFonts w:ascii="Times New Roman" w:hAnsi="Times New Roman" w:cs="Times New Roman"/>
          <w:i/>
          <w:sz w:val="22"/>
        </w:rPr>
        <w:t>Con ponencia del Magistrado Alberto Rojas Ríos, la Corte Constitucional en el estudio del Decreto Legislativo 460 de 2020 “Por el cual se dictan medidas para garantizar la prestación del servicio a cargo de las comisarías de familia, dentro del Estado de Emergencia Económica, Social y Ecológica.”, consideró que las medidas cumplen las exigencias formales y materiales de constitucionalidad, al tener por finalidad contrarrestar la violencia intrafamiliar, fenómeno que de acuerdo con información reportada por diversas autoridades se ha potencializado por las medidas de aislamiento social preventivo y obligatorio.</w:t>
      </w:r>
    </w:p>
    <w:p w:rsidR="00BC7D24" w:rsidRPr="004A1D32" w:rsidRDefault="00BC7D24" w:rsidP="004A1D32">
      <w:pPr>
        <w:pStyle w:val="Default"/>
        <w:ind w:left="708"/>
        <w:jc w:val="both"/>
        <w:rPr>
          <w:rFonts w:ascii="Times New Roman" w:hAnsi="Times New Roman" w:cs="Times New Roman"/>
          <w:i/>
          <w:sz w:val="22"/>
        </w:rPr>
      </w:pPr>
    </w:p>
    <w:p w:rsidR="00BC7D24" w:rsidRPr="004A1D32" w:rsidRDefault="00BC7D24" w:rsidP="004A1D32">
      <w:pPr>
        <w:pStyle w:val="Default"/>
        <w:ind w:left="708"/>
        <w:jc w:val="both"/>
        <w:rPr>
          <w:rFonts w:ascii="Times New Roman" w:hAnsi="Times New Roman" w:cs="Times New Roman"/>
          <w:i/>
          <w:sz w:val="22"/>
        </w:rPr>
      </w:pPr>
      <w:r w:rsidRPr="004A1D32">
        <w:rPr>
          <w:rFonts w:ascii="Times New Roman" w:hAnsi="Times New Roman" w:cs="Times New Roman"/>
          <w:i/>
          <w:sz w:val="22"/>
        </w:rPr>
        <w:t>Sobre la medida que permiten la difusión de manera gratuita de campañas de radiodifusión que busquen evitar el incremento de la violencia intrafamiliar con motivo del confinamiento, la Corte la condicionó en el entendido de que la obligación de difusión gratuita a cargo de las emisoras comunitarias también aplica a las radiodifusoras públicas. Sobre este aspecto, los magistrados Cristina Pardo Schlesinger y Alberto Rojas Ríos salvaron parcialmente su voto por considerar que la obligación debió extenderse también a las radiodifusoras privadas.</w:t>
      </w:r>
    </w:p>
    <w:p w:rsidR="00BC7D24" w:rsidRPr="004A1D32" w:rsidRDefault="00BC7D24" w:rsidP="004A1D32">
      <w:pPr>
        <w:pStyle w:val="Default"/>
        <w:ind w:left="708"/>
        <w:jc w:val="both"/>
        <w:rPr>
          <w:rFonts w:ascii="Times New Roman" w:hAnsi="Times New Roman" w:cs="Times New Roman"/>
          <w:i/>
          <w:sz w:val="22"/>
        </w:rPr>
      </w:pPr>
    </w:p>
    <w:p w:rsidR="00BC7D24" w:rsidRPr="004A1D32" w:rsidRDefault="00BC7D24" w:rsidP="004A1D32">
      <w:pPr>
        <w:pStyle w:val="Default"/>
        <w:ind w:left="708"/>
        <w:jc w:val="both"/>
        <w:rPr>
          <w:rFonts w:ascii="Times New Roman" w:hAnsi="Times New Roman" w:cs="Times New Roman"/>
          <w:i/>
          <w:sz w:val="22"/>
        </w:rPr>
      </w:pPr>
      <w:r w:rsidRPr="004A1D32">
        <w:rPr>
          <w:rFonts w:ascii="Times New Roman" w:hAnsi="Times New Roman" w:cs="Times New Roman"/>
          <w:i/>
          <w:sz w:val="22"/>
        </w:rPr>
        <w:t>Por su parte el Magistrado Alberto Rojas Ríos salvó de manera parcial su voto en relación con el inciso 1 del artículo 1 y los literales h, j y m del mismo, por considerar que carecen de una visión integral de la violencia en el contexto intrafamiliar, la cual puede ser padecida por cualquiera de sus integrantes, porque, si bien las mujeres, las niñas, los niños y los adolescentes históricamente han sufrido mayor violencia en el contexto del hogar, cuestión que, sin lugar a dudas, ha requerido y sigue requiriendo acciones afirmativas de protección integral y estructural por parte del Estado, dichas disposiciones dejan por fuera otros sujetos eventualmente víctimas de violencia intrafamiliar.</w:t>
      </w:r>
    </w:p>
    <w:p w:rsidR="00BC7D24" w:rsidRPr="004A1D32" w:rsidRDefault="00BC7D24" w:rsidP="004A1D32">
      <w:pPr>
        <w:pStyle w:val="Default"/>
        <w:ind w:left="708"/>
        <w:jc w:val="both"/>
        <w:rPr>
          <w:rFonts w:ascii="Times New Roman" w:hAnsi="Times New Roman" w:cs="Times New Roman"/>
          <w:i/>
          <w:sz w:val="22"/>
        </w:rPr>
      </w:pPr>
    </w:p>
    <w:p w:rsidR="00BC7D24" w:rsidRPr="004A1D32" w:rsidRDefault="00BC7D24" w:rsidP="004A1D32">
      <w:pPr>
        <w:pStyle w:val="Default"/>
        <w:ind w:left="708"/>
        <w:jc w:val="both"/>
        <w:rPr>
          <w:rFonts w:ascii="Times New Roman" w:hAnsi="Times New Roman" w:cs="Times New Roman"/>
          <w:i/>
          <w:sz w:val="22"/>
        </w:rPr>
      </w:pPr>
      <w:r w:rsidRPr="004A1D32">
        <w:rPr>
          <w:rFonts w:ascii="Times New Roman" w:hAnsi="Times New Roman" w:cs="Times New Roman"/>
          <w:i/>
          <w:sz w:val="22"/>
        </w:rPr>
        <w:t>Para el Magistrado Rojas, además, omiten a los hombres y a las</w:t>
      </w:r>
      <w:r>
        <w:rPr>
          <w:rFonts w:ascii="Times New Roman" w:hAnsi="Times New Roman" w:cs="Times New Roman"/>
          <w:i/>
          <w:sz w:val="22"/>
        </w:rPr>
        <w:t xml:space="preserve"> diversas construcciones </w:t>
      </w:r>
      <w:r w:rsidRPr="00D54652">
        <w:rPr>
          <w:rFonts w:ascii="Times New Roman" w:hAnsi="Times New Roman" w:cs="Times New Roman"/>
          <w:i/>
          <w:sz w:val="22"/>
        </w:rPr>
        <w:t>identitarias</w:t>
      </w:r>
      <w:r w:rsidRPr="004A1D32">
        <w:rPr>
          <w:rFonts w:ascii="Times New Roman" w:hAnsi="Times New Roman" w:cs="Times New Roman"/>
          <w:i/>
          <w:sz w:val="22"/>
        </w:rPr>
        <w:t xml:space="preserve"> del género, quienes también pueden ser víctimas de la violencia en el contexto del hogar. Sobre este aspecto, recalcó que la jurisprudencia constitucional ha reconocido que la concepción del género trasciende al binarismo biológico, históricamente categorizado en masculino y femenino y se proyecta también en función de la identidad construida desde lo diverso.</w:t>
      </w:r>
    </w:p>
    <w:p w:rsidR="00BC7D24" w:rsidRPr="004A1D32" w:rsidRDefault="00BC7D24" w:rsidP="004A1D32">
      <w:pPr>
        <w:pStyle w:val="Default"/>
        <w:ind w:left="708"/>
        <w:jc w:val="both"/>
        <w:rPr>
          <w:rFonts w:ascii="Times New Roman" w:hAnsi="Times New Roman" w:cs="Times New Roman"/>
          <w:i/>
          <w:sz w:val="22"/>
        </w:rPr>
      </w:pPr>
    </w:p>
    <w:p w:rsidR="00BC7D24" w:rsidRPr="004A1D32" w:rsidRDefault="00BC7D24" w:rsidP="004A1D32">
      <w:pPr>
        <w:pStyle w:val="Default"/>
        <w:ind w:left="708"/>
        <w:jc w:val="both"/>
        <w:rPr>
          <w:rFonts w:ascii="Times New Roman" w:hAnsi="Times New Roman" w:cs="Times New Roman"/>
          <w:i/>
          <w:sz w:val="22"/>
        </w:rPr>
      </w:pPr>
      <w:r w:rsidRPr="004A1D32">
        <w:rPr>
          <w:rFonts w:ascii="Times New Roman" w:hAnsi="Times New Roman" w:cs="Times New Roman"/>
          <w:i/>
          <w:sz w:val="22"/>
        </w:rPr>
        <w:t>Por su parte, el Magistrado Carlos Bernal Pulido salvó parcialmente su voto frente a la inconstitucionalidad del parágrafo del artículo 2 del Decreto Legislativo, relativo a las funciones transitorias de la Procuraduría para defini</w:t>
      </w:r>
      <w:r>
        <w:rPr>
          <w:rFonts w:ascii="Times New Roman" w:hAnsi="Times New Roman" w:cs="Times New Roman"/>
          <w:i/>
          <w:sz w:val="22"/>
        </w:rPr>
        <w:t>r visitas, custodia y alimentos”.</w:t>
      </w:r>
      <w:r>
        <w:rPr>
          <w:rStyle w:val="Refdenotaalpie"/>
          <w:rFonts w:ascii="Times New Roman" w:hAnsi="Times New Roman" w:cs="Times New Roman"/>
          <w:i/>
          <w:sz w:val="22"/>
        </w:rPr>
        <w:footnoteReference w:id="1"/>
      </w:r>
    </w:p>
    <w:p w:rsidR="00BC7D24" w:rsidRDefault="00BC7D24" w:rsidP="006F5D4B">
      <w:pPr>
        <w:pStyle w:val="Default"/>
        <w:spacing w:line="360" w:lineRule="auto"/>
        <w:jc w:val="both"/>
        <w:rPr>
          <w:rFonts w:ascii="Times New Roman" w:hAnsi="Times New Roman" w:cs="Times New Roman"/>
          <w:i/>
          <w:highlight w:val="yellow"/>
        </w:rPr>
      </w:pPr>
    </w:p>
    <w:p w:rsidR="00BC7D24" w:rsidRPr="00F6239B" w:rsidRDefault="00BC7D24" w:rsidP="00F6239B">
      <w:pPr>
        <w:pStyle w:val="NormalWeb"/>
        <w:jc w:val="center"/>
        <w:rPr>
          <w:b/>
          <w:bCs/>
          <w:color w:val="000000"/>
          <w:lang w:val="es-419"/>
        </w:rPr>
      </w:pPr>
      <w:r>
        <w:rPr>
          <w:b/>
          <w:bCs/>
          <w:color w:val="000000"/>
          <w:lang w:val="es-419"/>
        </w:rPr>
        <w:t>C</w:t>
      </w:r>
      <w:r w:rsidRPr="00F6239B">
        <w:rPr>
          <w:b/>
          <w:bCs/>
          <w:color w:val="000000"/>
          <w:lang w:val="es-419"/>
        </w:rPr>
        <w:t>ontrol automático de los actos administrativos que desarrollan decretos legislativos</w:t>
      </w:r>
    </w:p>
    <w:p w:rsidR="00BC7D24" w:rsidRPr="00F6239B" w:rsidRDefault="00BC7D24" w:rsidP="00E908E5">
      <w:pPr>
        <w:spacing w:after="0" w:line="360" w:lineRule="auto"/>
        <w:jc w:val="both"/>
        <w:rPr>
          <w:rFonts w:ascii="Times New Roman" w:hAnsi="Times New Roman"/>
          <w:sz w:val="24"/>
          <w:szCs w:val="24"/>
        </w:rPr>
      </w:pPr>
    </w:p>
    <w:p w:rsidR="00BC7D24" w:rsidRPr="00F6239B" w:rsidRDefault="00BC7D24" w:rsidP="00E908E5">
      <w:pPr>
        <w:spacing w:after="0" w:line="360" w:lineRule="auto"/>
        <w:jc w:val="both"/>
        <w:rPr>
          <w:rFonts w:ascii="Times New Roman" w:hAnsi="Times New Roman"/>
          <w:sz w:val="24"/>
          <w:szCs w:val="24"/>
        </w:rPr>
      </w:pPr>
      <w:r w:rsidRPr="00F6239B">
        <w:rPr>
          <w:rFonts w:ascii="Times New Roman" w:hAnsi="Times New Roman"/>
          <w:sz w:val="24"/>
          <w:szCs w:val="24"/>
        </w:rPr>
        <w:t>Los estados de excepción fueron objeto de reglamentación mediante la Ley 137 de 1994, ley de carácter estatutario y que, por esa naturaleza, ya fue objeto de estudio de exequibilidad por parte de la Corte Constitucional en la Sentencia C-179 del 13 de abril de 1994, Magistrado Ponente Dr. Carlos Gaviria Díaz</w:t>
      </w:r>
      <w:r>
        <w:rPr>
          <w:rFonts w:ascii="Times New Roman" w:hAnsi="Times New Roman"/>
          <w:sz w:val="24"/>
          <w:szCs w:val="24"/>
        </w:rPr>
        <w:t>.</w:t>
      </w:r>
    </w:p>
    <w:p w:rsidR="00BC7D24" w:rsidRDefault="00BC7D24" w:rsidP="00E908E5">
      <w:pPr>
        <w:spacing w:after="0" w:line="360" w:lineRule="auto"/>
        <w:jc w:val="both"/>
        <w:rPr>
          <w:rFonts w:ascii="Times New Roman" w:hAnsi="Times New Roman"/>
          <w:sz w:val="24"/>
          <w:szCs w:val="24"/>
        </w:rPr>
      </w:pPr>
    </w:p>
    <w:p w:rsidR="00BC7D24" w:rsidRDefault="00BC7D24" w:rsidP="00E908E5">
      <w:pPr>
        <w:spacing w:after="0" w:line="360" w:lineRule="auto"/>
        <w:jc w:val="both"/>
        <w:rPr>
          <w:rFonts w:ascii="Times New Roman" w:hAnsi="Times New Roman"/>
          <w:sz w:val="24"/>
          <w:szCs w:val="24"/>
        </w:rPr>
      </w:pPr>
      <w:r w:rsidRPr="00F6239B">
        <w:rPr>
          <w:rFonts w:ascii="Times New Roman" w:hAnsi="Times New Roman"/>
          <w:sz w:val="24"/>
          <w:szCs w:val="24"/>
        </w:rPr>
        <w:t xml:space="preserve">El artículo 20 de la citada Ley 137 de 1994, dispuso lo siguiente: </w:t>
      </w:r>
    </w:p>
    <w:p w:rsidR="00BC7D24" w:rsidRPr="00F6239B" w:rsidRDefault="00BC7D24" w:rsidP="00E908E5">
      <w:pPr>
        <w:spacing w:after="0" w:line="360" w:lineRule="auto"/>
        <w:jc w:val="both"/>
        <w:rPr>
          <w:rFonts w:ascii="Times New Roman" w:hAnsi="Times New Roman"/>
          <w:sz w:val="24"/>
          <w:szCs w:val="24"/>
        </w:rPr>
      </w:pPr>
    </w:p>
    <w:p w:rsidR="00BC7D24" w:rsidRPr="00E908E5" w:rsidRDefault="00BC7D24" w:rsidP="00E908E5">
      <w:pPr>
        <w:spacing w:after="0"/>
        <w:ind w:left="567"/>
        <w:jc w:val="both"/>
        <w:rPr>
          <w:rFonts w:ascii="Times New Roman" w:hAnsi="Times New Roman"/>
          <w:i/>
          <w:szCs w:val="24"/>
        </w:rPr>
      </w:pPr>
      <w:bookmarkStart w:id="5" w:name="20"/>
      <w:r w:rsidRPr="00E908E5">
        <w:rPr>
          <w:rFonts w:ascii="Times New Roman" w:hAnsi="Times New Roman"/>
          <w:i/>
          <w:szCs w:val="24"/>
        </w:rPr>
        <w:t>“ARTÍCULO 20. CONTROL DE LEGALIDAD.</w:t>
      </w:r>
      <w:bookmarkEnd w:id="5"/>
      <w:r w:rsidRPr="00E908E5">
        <w:rPr>
          <w:rFonts w:ascii="Times New Roman" w:hAnsi="Times New Roman"/>
          <w:i/>
          <w:szCs w:val="24"/>
        </w:rPr>
        <w:t> Las medidas de carácter general que sean dictadas en ejercicio de la función administrativa y como desarrollo de los decretos legislativos durante los Estados de Excepción, tendrán un control inmediato de legalidad, ejercido por la autoridad de lo contencioso administrativo en el lugar donde se expidan si se tratare de entidades territoriales o del Consejo de Estado si emanaren de autoridades nacionales.</w:t>
      </w:r>
    </w:p>
    <w:p w:rsidR="00BC7D24" w:rsidRPr="00E908E5" w:rsidRDefault="00BC7D24" w:rsidP="00E908E5">
      <w:pPr>
        <w:spacing w:after="0"/>
        <w:ind w:left="567"/>
        <w:jc w:val="both"/>
        <w:rPr>
          <w:rFonts w:ascii="Times New Roman" w:hAnsi="Times New Roman"/>
          <w:i/>
          <w:szCs w:val="24"/>
        </w:rPr>
      </w:pPr>
    </w:p>
    <w:p w:rsidR="00BC7D24" w:rsidRPr="00E908E5" w:rsidRDefault="00BC7D24" w:rsidP="00E908E5">
      <w:pPr>
        <w:spacing w:after="0"/>
        <w:ind w:left="567"/>
        <w:jc w:val="both"/>
        <w:rPr>
          <w:rFonts w:ascii="Times New Roman" w:hAnsi="Times New Roman"/>
          <w:i/>
          <w:szCs w:val="24"/>
        </w:rPr>
      </w:pPr>
      <w:r w:rsidRPr="00E908E5">
        <w:rPr>
          <w:rFonts w:ascii="Times New Roman" w:hAnsi="Times New Roman"/>
          <w:i/>
          <w:szCs w:val="24"/>
        </w:rPr>
        <w:t>Las autoridades competentes que los expidan enviarán los actos administrativos a la jurisdicción contencioso-administrativa indicada, dentro de las cuarenta y ocho (48) horas siguientes a su expedición”.</w:t>
      </w:r>
    </w:p>
    <w:p w:rsidR="00BC7D24" w:rsidRDefault="00BC7D24" w:rsidP="00E908E5">
      <w:pPr>
        <w:spacing w:after="0" w:line="360" w:lineRule="auto"/>
        <w:jc w:val="both"/>
        <w:rPr>
          <w:rFonts w:ascii="Times New Roman" w:hAnsi="Times New Roman"/>
          <w:sz w:val="24"/>
          <w:szCs w:val="24"/>
        </w:rPr>
      </w:pPr>
    </w:p>
    <w:p w:rsidR="00BC7D24" w:rsidRDefault="00BC7D24" w:rsidP="00E908E5">
      <w:pPr>
        <w:spacing w:after="0" w:line="360" w:lineRule="auto"/>
        <w:jc w:val="both"/>
        <w:rPr>
          <w:rFonts w:ascii="Times New Roman" w:hAnsi="Times New Roman"/>
          <w:sz w:val="24"/>
          <w:szCs w:val="24"/>
        </w:rPr>
      </w:pPr>
      <w:r>
        <w:rPr>
          <w:rFonts w:ascii="Times New Roman" w:hAnsi="Times New Roman"/>
          <w:sz w:val="24"/>
          <w:szCs w:val="24"/>
        </w:rPr>
        <w:t xml:space="preserve">De acuerdo con la norma acabada de transcribir, son tres (3) las características que deben tener las medidas que adopta la administración para que sean objeto del control inmediato de legalidad, así: </w:t>
      </w:r>
      <w:r w:rsidRPr="004F010D">
        <w:rPr>
          <w:rFonts w:ascii="Times New Roman" w:hAnsi="Times New Roman"/>
          <w:b/>
          <w:sz w:val="24"/>
          <w:szCs w:val="24"/>
        </w:rPr>
        <w:t>(i)</w:t>
      </w:r>
      <w:r>
        <w:rPr>
          <w:rFonts w:ascii="Times New Roman" w:hAnsi="Times New Roman"/>
          <w:b/>
          <w:sz w:val="24"/>
          <w:szCs w:val="24"/>
        </w:rPr>
        <w:t xml:space="preserve"> </w:t>
      </w:r>
      <w:r>
        <w:rPr>
          <w:rFonts w:ascii="Times New Roman" w:hAnsi="Times New Roman"/>
          <w:sz w:val="24"/>
          <w:szCs w:val="24"/>
        </w:rPr>
        <w:t xml:space="preserve">debe tratarse de medidas de carácter general; </w:t>
      </w:r>
      <w:r w:rsidRPr="00C407E2">
        <w:rPr>
          <w:rFonts w:ascii="Times New Roman" w:hAnsi="Times New Roman"/>
          <w:b/>
          <w:sz w:val="24"/>
          <w:szCs w:val="24"/>
        </w:rPr>
        <w:t xml:space="preserve">(ii) </w:t>
      </w:r>
      <w:r>
        <w:rPr>
          <w:rFonts w:ascii="Times New Roman" w:hAnsi="Times New Roman"/>
          <w:sz w:val="24"/>
          <w:szCs w:val="24"/>
        </w:rPr>
        <w:t xml:space="preserve">que se hayan dictado por las autoridades en ejercicio de la función administrativa; y, </w:t>
      </w:r>
      <w:r w:rsidRPr="00C407E2">
        <w:rPr>
          <w:rFonts w:ascii="Times New Roman" w:hAnsi="Times New Roman"/>
          <w:b/>
          <w:sz w:val="24"/>
          <w:szCs w:val="24"/>
        </w:rPr>
        <w:t>(iii)</w:t>
      </w:r>
      <w:r>
        <w:rPr>
          <w:rFonts w:ascii="Times New Roman" w:hAnsi="Times New Roman"/>
          <w:sz w:val="24"/>
          <w:szCs w:val="24"/>
        </w:rPr>
        <w:t xml:space="preserve"> que sean desarrollo de los decretos legislativos expedidos en los estados de excepción. </w:t>
      </w:r>
    </w:p>
    <w:p w:rsidR="00BC7D24" w:rsidRPr="00C407E2" w:rsidRDefault="00BC7D24" w:rsidP="00E908E5">
      <w:pPr>
        <w:spacing w:after="0" w:line="360" w:lineRule="auto"/>
        <w:jc w:val="both"/>
        <w:rPr>
          <w:rFonts w:ascii="Times New Roman" w:hAnsi="Times New Roman"/>
          <w:sz w:val="24"/>
          <w:szCs w:val="24"/>
        </w:rPr>
      </w:pPr>
    </w:p>
    <w:p w:rsidR="00BC7D24" w:rsidRDefault="00BC7D24" w:rsidP="00E908E5">
      <w:pPr>
        <w:spacing w:after="0" w:line="360" w:lineRule="auto"/>
        <w:jc w:val="both"/>
        <w:rPr>
          <w:rFonts w:ascii="Times New Roman" w:hAnsi="Times New Roman"/>
          <w:sz w:val="24"/>
          <w:szCs w:val="24"/>
        </w:rPr>
      </w:pPr>
      <w:r w:rsidRPr="00F6239B">
        <w:rPr>
          <w:rFonts w:ascii="Times New Roman" w:hAnsi="Times New Roman"/>
          <w:sz w:val="24"/>
          <w:szCs w:val="24"/>
        </w:rPr>
        <w:t xml:space="preserve">Sobre la naturaleza del control inmediato de legalidad, el Consejo de Estado en sentencia del 5 de marzo de 2012, Consejero Ponente Dr. HUGO FERNANDO BASTIDAS BÁRCENAS, radicado </w:t>
      </w:r>
      <w:r w:rsidRPr="00F6239B">
        <w:rPr>
          <w:rFonts w:ascii="Times New Roman" w:hAnsi="Times New Roman"/>
          <w:bCs/>
          <w:sz w:val="24"/>
          <w:szCs w:val="24"/>
        </w:rPr>
        <w:t xml:space="preserve">11001031500020100036900, </w:t>
      </w:r>
      <w:r w:rsidRPr="00F6239B">
        <w:rPr>
          <w:rFonts w:ascii="Times New Roman" w:hAnsi="Times New Roman"/>
          <w:sz w:val="24"/>
          <w:szCs w:val="24"/>
        </w:rPr>
        <w:t>señaló:</w:t>
      </w:r>
    </w:p>
    <w:p w:rsidR="00BC7D24" w:rsidRPr="00F6239B" w:rsidRDefault="00BC7D24" w:rsidP="00E908E5">
      <w:pPr>
        <w:spacing w:after="0" w:line="360" w:lineRule="auto"/>
        <w:jc w:val="both"/>
        <w:rPr>
          <w:rFonts w:ascii="Times New Roman" w:hAnsi="Times New Roman"/>
          <w:sz w:val="24"/>
          <w:szCs w:val="24"/>
        </w:rPr>
      </w:pPr>
    </w:p>
    <w:p w:rsidR="00BC7D24" w:rsidRDefault="00BC7D24" w:rsidP="00E908E5">
      <w:pPr>
        <w:spacing w:after="0"/>
        <w:ind w:left="567"/>
        <w:jc w:val="both"/>
        <w:rPr>
          <w:rFonts w:ascii="Times New Roman" w:hAnsi="Times New Roman"/>
          <w:i/>
          <w:sz w:val="24"/>
          <w:szCs w:val="24"/>
        </w:rPr>
      </w:pPr>
      <w:r w:rsidRPr="00F6239B">
        <w:rPr>
          <w:rFonts w:ascii="Times New Roman" w:hAnsi="Times New Roman"/>
          <w:i/>
          <w:sz w:val="24"/>
          <w:szCs w:val="24"/>
        </w:rPr>
        <w:t>“En oportunidades anteriores, la Sala</w:t>
      </w:r>
      <w:r w:rsidRPr="00F6239B">
        <w:rPr>
          <w:rStyle w:val="Refdenotaalpie"/>
          <w:rFonts w:ascii="Times New Roman" w:hAnsi="Times New Roman"/>
          <w:bCs/>
          <w:i/>
          <w:iCs/>
          <w:sz w:val="24"/>
          <w:szCs w:val="24"/>
        </w:rPr>
        <w:footnoteReference w:id="2"/>
      </w:r>
      <w:r w:rsidRPr="00F6239B">
        <w:rPr>
          <w:rFonts w:ascii="Times New Roman" w:hAnsi="Times New Roman"/>
          <w:i/>
          <w:sz w:val="24"/>
          <w:szCs w:val="24"/>
        </w:rPr>
        <w:t xml:space="preserve"> ha definido como características del control inmediato de legalidad las siguientes:</w:t>
      </w:r>
    </w:p>
    <w:p w:rsidR="00BC7D24" w:rsidRPr="00F6239B" w:rsidRDefault="00BC7D24" w:rsidP="00E908E5">
      <w:pPr>
        <w:spacing w:after="0"/>
        <w:ind w:left="567"/>
        <w:jc w:val="both"/>
        <w:rPr>
          <w:rFonts w:ascii="Times New Roman" w:hAnsi="Times New Roman"/>
          <w:i/>
          <w:sz w:val="24"/>
          <w:szCs w:val="24"/>
        </w:rPr>
      </w:pPr>
    </w:p>
    <w:p w:rsidR="00BC7D24" w:rsidRDefault="00BC7D24" w:rsidP="00E908E5">
      <w:pPr>
        <w:spacing w:after="0" w:line="240" w:lineRule="auto"/>
        <w:ind w:left="567"/>
        <w:jc w:val="both"/>
        <w:rPr>
          <w:rFonts w:ascii="Times New Roman" w:hAnsi="Times New Roman"/>
          <w:i/>
          <w:sz w:val="24"/>
          <w:szCs w:val="24"/>
        </w:rPr>
      </w:pPr>
      <w:r w:rsidRPr="00E908E5">
        <w:rPr>
          <w:rFonts w:ascii="Times New Roman" w:hAnsi="Times New Roman"/>
          <w:b/>
          <w:i/>
          <w:sz w:val="24"/>
          <w:szCs w:val="24"/>
        </w:rPr>
        <w:t xml:space="preserve">a) </w:t>
      </w:r>
      <w:r w:rsidRPr="00F6239B">
        <w:rPr>
          <w:rFonts w:ascii="Times New Roman" w:hAnsi="Times New Roman"/>
          <w:i/>
          <w:sz w:val="24"/>
          <w:szCs w:val="24"/>
        </w:rPr>
        <w:t xml:space="preserve">Es un proceso </w:t>
      </w:r>
      <w:r w:rsidRPr="00020FAD">
        <w:rPr>
          <w:rFonts w:ascii="Times New Roman" w:hAnsi="Times New Roman"/>
          <w:b/>
          <w:i/>
          <w:sz w:val="24"/>
          <w:szCs w:val="24"/>
        </w:rPr>
        <w:t>judicia</w:t>
      </w:r>
      <w:r w:rsidRPr="00F6239B">
        <w:rPr>
          <w:rFonts w:ascii="Times New Roman" w:hAnsi="Times New Roman"/>
          <w:i/>
          <w:sz w:val="24"/>
          <w:szCs w:val="24"/>
        </w:rPr>
        <w:t xml:space="preserve">l porque el artículo 20 de </w:t>
      </w:r>
      <w:smartTag w:uri="urn:schemas-microsoft-com:office:smarttags" w:element="PersonName">
        <w:smartTagPr>
          <w:attr w:name="ProductID" w:val="la Ley"/>
        </w:smartTagPr>
        <w:r w:rsidRPr="00F6239B">
          <w:rPr>
            <w:rFonts w:ascii="Times New Roman" w:hAnsi="Times New Roman"/>
            <w:i/>
            <w:sz w:val="24"/>
            <w:szCs w:val="24"/>
          </w:rPr>
          <w:t>la Ley</w:t>
        </w:r>
      </w:smartTag>
      <w:r w:rsidRPr="00F6239B">
        <w:rPr>
          <w:rFonts w:ascii="Times New Roman" w:hAnsi="Times New Roman"/>
          <w:i/>
          <w:sz w:val="24"/>
          <w:szCs w:val="24"/>
        </w:rPr>
        <w:t xml:space="preserve"> 137 de 1994 otorgó competencia a la jurisdicción de lo contencioso administrativo para examinar la legalidad de los actos administrativos proferidos en ejercicio de la función administrativa que desarrolla los decretos. De ahí que la providencia que decida el control de legalidad tenga las características de una sentencia judicial. </w:t>
      </w:r>
    </w:p>
    <w:p w:rsidR="00BC7D24" w:rsidRPr="00F6239B" w:rsidRDefault="00BC7D24" w:rsidP="00E908E5">
      <w:pPr>
        <w:spacing w:after="0" w:line="240" w:lineRule="auto"/>
        <w:ind w:left="207"/>
        <w:jc w:val="both"/>
        <w:rPr>
          <w:rFonts w:ascii="Times New Roman" w:hAnsi="Times New Roman"/>
          <w:i/>
          <w:sz w:val="24"/>
          <w:szCs w:val="24"/>
        </w:rPr>
      </w:pPr>
    </w:p>
    <w:p w:rsidR="00BC7D24" w:rsidRDefault="00BC7D24" w:rsidP="00E908E5">
      <w:pPr>
        <w:spacing w:after="0" w:line="240" w:lineRule="auto"/>
        <w:ind w:left="567"/>
        <w:jc w:val="both"/>
        <w:rPr>
          <w:rFonts w:ascii="Times New Roman" w:hAnsi="Times New Roman"/>
          <w:i/>
          <w:sz w:val="24"/>
          <w:szCs w:val="24"/>
        </w:rPr>
      </w:pPr>
      <w:r w:rsidRPr="00E908E5">
        <w:rPr>
          <w:rFonts w:ascii="Times New Roman" w:hAnsi="Times New Roman"/>
          <w:b/>
          <w:i/>
          <w:sz w:val="24"/>
          <w:szCs w:val="24"/>
        </w:rPr>
        <w:t xml:space="preserve">b) </w:t>
      </w:r>
      <w:r w:rsidRPr="00F6239B">
        <w:rPr>
          <w:rFonts w:ascii="Times New Roman" w:hAnsi="Times New Roman"/>
          <w:i/>
          <w:sz w:val="24"/>
          <w:szCs w:val="24"/>
        </w:rPr>
        <w:t xml:space="preserve">Es </w:t>
      </w:r>
      <w:r w:rsidRPr="00020FAD">
        <w:rPr>
          <w:rFonts w:ascii="Times New Roman" w:hAnsi="Times New Roman"/>
          <w:b/>
          <w:i/>
          <w:sz w:val="24"/>
          <w:szCs w:val="24"/>
        </w:rPr>
        <w:t>automático e inmediato</w:t>
      </w:r>
      <w:r w:rsidRPr="00F6239B">
        <w:rPr>
          <w:rFonts w:ascii="Times New Roman" w:hAnsi="Times New Roman"/>
          <w:i/>
          <w:sz w:val="24"/>
          <w:szCs w:val="24"/>
        </w:rPr>
        <w:t xml:space="preserve"> porque tan pronto se expide el acto administrativo general, el Gobierno Nacional debe enviarlo para que se ejerza el control correspondiente. En caso de que el Gobierno no lo envíe dentro de las 48 horas siguientes a la expedición, la autoridad judicial competente debe asumir, de oficio, el control de tal acto. Por lo tanto, ni siquiera es necesario que el acto se haya divulgado.</w:t>
      </w:r>
    </w:p>
    <w:p w:rsidR="00BC7D24" w:rsidRPr="00F6239B" w:rsidRDefault="00BC7D24" w:rsidP="00E908E5">
      <w:pPr>
        <w:spacing w:after="0" w:line="240" w:lineRule="auto"/>
        <w:ind w:left="567"/>
        <w:jc w:val="both"/>
        <w:rPr>
          <w:rFonts w:ascii="Times New Roman" w:hAnsi="Times New Roman"/>
          <w:i/>
          <w:sz w:val="24"/>
          <w:szCs w:val="24"/>
        </w:rPr>
      </w:pPr>
    </w:p>
    <w:p w:rsidR="00BC7D24" w:rsidRDefault="00BC7D24" w:rsidP="00E908E5">
      <w:pPr>
        <w:spacing w:after="0" w:line="240" w:lineRule="auto"/>
        <w:ind w:left="567"/>
        <w:jc w:val="both"/>
        <w:rPr>
          <w:rFonts w:ascii="Times New Roman" w:hAnsi="Times New Roman"/>
          <w:i/>
          <w:sz w:val="24"/>
          <w:szCs w:val="24"/>
        </w:rPr>
      </w:pPr>
      <w:r w:rsidRPr="00E908E5">
        <w:rPr>
          <w:rFonts w:ascii="Times New Roman" w:hAnsi="Times New Roman"/>
          <w:b/>
          <w:i/>
          <w:sz w:val="24"/>
          <w:szCs w:val="24"/>
        </w:rPr>
        <w:t xml:space="preserve">c) </w:t>
      </w:r>
      <w:r w:rsidRPr="00F6239B">
        <w:rPr>
          <w:rFonts w:ascii="Times New Roman" w:hAnsi="Times New Roman"/>
          <w:i/>
          <w:sz w:val="24"/>
          <w:szCs w:val="24"/>
        </w:rPr>
        <w:t xml:space="preserve">Es </w:t>
      </w:r>
      <w:r w:rsidRPr="00020FAD">
        <w:rPr>
          <w:rFonts w:ascii="Times New Roman" w:hAnsi="Times New Roman"/>
          <w:b/>
          <w:i/>
          <w:sz w:val="24"/>
          <w:szCs w:val="24"/>
        </w:rPr>
        <w:t>autónomo</w:t>
      </w:r>
      <w:r w:rsidRPr="00F6239B">
        <w:rPr>
          <w:rFonts w:ascii="Times New Roman" w:hAnsi="Times New Roman"/>
          <w:i/>
          <w:sz w:val="24"/>
          <w:szCs w:val="24"/>
        </w:rPr>
        <w:t xml:space="preserve">, toda vez que es posible que se controlen los actos administrativos antes de que </w:t>
      </w:r>
      <w:smartTag w:uri="urn:schemas-microsoft-com:office:smarttags" w:element="PersonName">
        <w:smartTagPr>
          <w:attr w:name="ProductID" w:val="la Corte Constitucional"/>
        </w:smartTagPr>
        <w:r w:rsidRPr="00F6239B">
          <w:rPr>
            <w:rFonts w:ascii="Times New Roman" w:hAnsi="Times New Roman"/>
            <w:i/>
            <w:sz w:val="24"/>
            <w:szCs w:val="24"/>
          </w:rPr>
          <w:t>la Corte Constitucional</w:t>
        </w:r>
      </w:smartTag>
      <w:r w:rsidRPr="00F6239B">
        <w:rPr>
          <w:rFonts w:ascii="Times New Roman" w:hAnsi="Times New Roman"/>
          <w:i/>
          <w:sz w:val="24"/>
          <w:szCs w:val="24"/>
        </w:rPr>
        <w:t xml:space="preserve"> se pronuncie sobre la constitucionalidad del decreto que declara el estado de excepción y de los decretos legislativos que lo desarrollan.</w:t>
      </w:r>
    </w:p>
    <w:p w:rsidR="00BC7D24" w:rsidRDefault="00BC7D24" w:rsidP="00E908E5">
      <w:pPr>
        <w:spacing w:after="0" w:line="240" w:lineRule="auto"/>
        <w:ind w:left="567"/>
        <w:jc w:val="both"/>
        <w:rPr>
          <w:rFonts w:ascii="Times New Roman" w:hAnsi="Times New Roman"/>
          <w:bCs/>
          <w:i/>
          <w:sz w:val="24"/>
          <w:szCs w:val="24"/>
        </w:rPr>
      </w:pPr>
    </w:p>
    <w:p w:rsidR="00BC7D24" w:rsidRPr="00E908E5" w:rsidRDefault="00BC7D24" w:rsidP="00E908E5">
      <w:pPr>
        <w:spacing w:after="0" w:line="240" w:lineRule="auto"/>
        <w:ind w:left="567"/>
        <w:jc w:val="both"/>
        <w:rPr>
          <w:rFonts w:ascii="Times New Roman" w:hAnsi="Times New Roman"/>
          <w:i/>
          <w:sz w:val="24"/>
          <w:szCs w:val="24"/>
        </w:rPr>
      </w:pPr>
      <w:r w:rsidRPr="00E908E5">
        <w:rPr>
          <w:rFonts w:ascii="Times New Roman" w:hAnsi="Times New Roman"/>
          <w:b/>
          <w:bCs/>
          <w:i/>
          <w:sz w:val="24"/>
          <w:szCs w:val="24"/>
        </w:rPr>
        <w:t xml:space="preserve">d) </w:t>
      </w:r>
      <w:r w:rsidRPr="00F6239B">
        <w:rPr>
          <w:rFonts w:ascii="Times New Roman" w:hAnsi="Times New Roman"/>
          <w:bCs/>
          <w:i/>
          <w:sz w:val="24"/>
          <w:szCs w:val="24"/>
        </w:rPr>
        <w:t>E</w:t>
      </w:r>
      <w:r w:rsidRPr="00F6239B">
        <w:rPr>
          <w:rFonts w:ascii="Times New Roman" w:hAnsi="Times New Roman"/>
          <w:i/>
          <w:sz w:val="24"/>
          <w:szCs w:val="24"/>
        </w:rPr>
        <w:t xml:space="preserve">s </w:t>
      </w:r>
      <w:r w:rsidRPr="00020FAD">
        <w:rPr>
          <w:rFonts w:ascii="Times New Roman" w:hAnsi="Times New Roman"/>
          <w:b/>
          <w:i/>
          <w:sz w:val="24"/>
          <w:szCs w:val="24"/>
        </w:rPr>
        <w:t>integral</w:t>
      </w:r>
      <w:r w:rsidRPr="00F6239B">
        <w:rPr>
          <w:rFonts w:ascii="Times New Roman" w:hAnsi="Times New Roman"/>
          <w:i/>
          <w:sz w:val="24"/>
          <w:szCs w:val="24"/>
        </w:rPr>
        <w:t xml:space="preserve">, por cuanto es un juicio en el que se examina la competencia de la autoridad que expidió el acto, la conexidad del acto con los motivos que dieron lugar a la declaratoria del estado de excepción, la sujeción a las formas y la proporcionalidad de las medidas adoptadas para conjurar la crisis e impedir la extensión de los efectos del estado de excepción. </w:t>
      </w:r>
    </w:p>
    <w:p w:rsidR="00BC7D24" w:rsidRDefault="00BC7D24" w:rsidP="00E908E5">
      <w:pPr>
        <w:spacing w:after="0" w:line="360" w:lineRule="auto"/>
        <w:jc w:val="both"/>
        <w:rPr>
          <w:rFonts w:ascii="Times New Roman" w:hAnsi="Times New Roman"/>
          <w:sz w:val="24"/>
          <w:szCs w:val="24"/>
        </w:rPr>
      </w:pPr>
    </w:p>
    <w:p w:rsidR="00BC7D24" w:rsidRDefault="00BC7D24" w:rsidP="00E908E5">
      <w:pPr>
        <w:spacing w:after="0" w:line="360" w:lineRule="auto"/>
        <w:jc w:val="both"/>
        <w:rPr>
          <w:rFonts w:ascii="Times New Roman" w:hAnsi="Times New Roman"/>
          <w:sz w:val="24"/>
          <w:szCs w:val="24"/>
        </w:rPr>
      </w:pPr>
      <w:r w:rsidRPr="00F6239B">
        <w:rPr>
          <w:rFonts w:ascii="Times New Roman" w:hAnsi="Times New Roman"/>
          <w:sz w:val="24"/>
          <w:szCs w:val="24"/>
        </w:rPr>
        <w:t xml:space="preserve">En la misma providencia la Corporación hizo la precisión sobre la característica de integral del control inmediato de legalidad, en tanto no supone un control completo y absoluto, pues el análisis que hace la jurisdicción solo queda circunscrito a las normas invocadas en la sentencia con la cual se culmina el procedimiento especial de control de legalidad, es decir, solo hace tránsito a cosa juzgada relativa. </w:t>
      </w:r>
    </w:p>
    <w:p w:rsidR="00BC7D24" w:rsidRDefault="00BC7D24" w:rsidP="00E908E5">
      <w:pPr>
        <w:spacing w:after="0" w:line="360" w:lineRule="auto"/>
        <w:jc w:val="both"/>
        <w:rPr>
          <w:rFonts w:ascii="Times New Roman" w:hAnsi="Times New Roman"/>
          <w:sz w:val="24"/>
          <w:szCs w:val="24"/>
        </w:rPr>
      </w:pPr>
    </w:p>
    <w:p w:rsidR="00BC7D24" w:rsidRPr="0070707D" w:rsidRDefault="00BC7D24" w:rsidP="00E01A0D">
      <w:pPr>
        <w:spacing w:after="0" w:line="360" w:lineRule="auto"/>
        <w:jc w:val="both"/>
        <w:rPr>
          <w:rFonts w:ascii="Times New Roman" w:hAnsi="Times New Roman"/>
          <w:sz w:val="24"/>
          <w:szCs w:val="24"/>
        </w:rPr>
      </w:pPr>
      <w:r w:rsidRPr="0070707D">
        <w:rPr>
          <w:rFonts w:ascii="Times New Roman" w:hAnsi="Times New Roman"/>
          <w:sz w:val="24"/>
          <w:szCs w:val="24"/>
        </w:rPr>
        <w:t>Sobre este aspecto, en sentencia del 19 de mayo de 2020, al realizar el control inmediato de legalidad de una resolución expedida por el Director General de la Corporación Autónoma Regional de Boyacá – CORPOBOYACÁ, el Consejo de Estado</w:t>
      </w:r>
      <w:r>
        <w:rPr>
          <w:rFonts w:ascii="Times New Roman" w:hAnsi="Times New Roman"/>
          <w:sz w:val="24"/>
          <w:szCs w:val="24"/>
        </w:rPr>
        <w:t>,</w:t>
      </w:r>
      <w:r w:rsidRPr="0070707D">
        <w:rPr>
          <w:rFonts w:ascii="Times New Roman" w:hAnsi="Times New Roman"/>
          <w:sz w:val="24"/>
          <w:szCs w:val="24"/>
        </w:rPr>
        <w:t xml:space="preserve"> indicó</w:t>
      </w:r>
      <w:r w:rsidRPr="0070707D">
        <w:rPr>
          <w:rStyle w:val="Refdenotaalpie"/>
          <w:rFonts w:ascii="Times New Roman" w:hAnsi="Times New Roman"/>
          <w:sz w:val="24"/>
          <w:szCs w:val="24"/>
        </w:rPr>
        <w:footnoteReference w:id="3"/>
      </w:r>
      <w:r w:rsidRPr="0070707D">
        <w:rPr>
          <w:rFonts w:ascii="Times New Roman" w:hAnsi="Times New Roman"/>
          <w:sz w:val="24"/>
          <w:szCs w:val="24"/>
        </w:rPr>
        <w:t xml:space="preserve">: </w:t>
      </w:r>
    </w:p>
    <w:p w:rsidR="00BC7D24" w:rsidRPr="0070707D" w:rsidRDefault="00BC7D24" w:rsidP="00E01A0D">
      <w:pPr>
        <w:spacing w:after="0" w:line="360" w:lineRule="auto"/>
        <w:jc w:val="both"/>
        <w:rPr>
          <w:rFonts w:ascii="Times New Roman" w:hAnsi="Times New Roman"/>
          <w:sz w:val="24"/>
          <w:szCs w:val="24"/>
        </w:rPr>
      </w:pPr>
    </w:p>
    <w:p w:rsidR="00BC7D24" w:rsidRPr="0070707D" w:rsidRDefault="00BC7D24" w:rsidP="00E01A0D">
      <w:pPr>
        <w:spacing w:after="0" w:line="240" w:lineRule="auto"/>
        <w:ind w:left="708"/>
        <w:jc w:val="both"/>
        <w:rPr>
          <w:rFonts w:ascii="Times New Roman" w:hAnsi="Times New Roman"/>
          <w:i/>
          <w:szCs w:val="24"/>
        </w:rPr>
      </w:pPr>
      <w:r w:rsidRPr="0070707D">
        <w:rPr>
          <w:rFonts w:ascii="Times New Roman" w:hAnsi="Times New Roman"/>
          <w:i/>
          <w:szCs w:val="24"/>
        </w:rPr>
        <w:t>30. De acuerdo con lo anterior, el examen integral del acto objeto de control incluye los aspectos de forma y de fondo de las medidas adoptadas, no solo frente a la norma que las fundamenta, sino de cualquier norma que sea superior; sin embargo, su naturaleza oficiosa, no significa que el estudio deba abarcar todo el universo de posibles quebrantamientos del ordenamiento superior; de allí que la sentencia que decide este control inmediato tiene el carácter de cosa juzgada relativa, porque, en un futuro, frente a las cuestiones que no fueron analizadas, pueden ser objeto de reproche judicial por medio de una demanda de simple nulidad.</w:t>
      </w:r>
    </w:p>
    <w:p w:rsidR="00BC7D24" w:rsidRPr="0070707D" w:rsidRDefault="00BC7D24" w:rsidP="00955E15">
      <w:pPr>
        <w:spacing w:after="0" w:line="360" w:lineRule="auto"/>
        <w:ind w:left="708"/>
        <w:jc w:val="both"/>
        <w:rPr>
          <w:rFonts w:ascii="Times New Roman" w:hAnsi="Times New Roman"/>
          <w:i/>
          <w:szCs w:val="24"/>
        </w:rPr>
      </w:pPr>
    </w:p>
    <w:p w:rsidR="00BC7D24" w:rsidRDefault="00BC7D24" w:rsidP="00E908E5">
      <w:pPr>
        <w:spacing w:after="0" w:line="360" w:lineRule="auto"/>
        <w:jc w:val="both"/>
        <w:rPr>
          <w:rFonts w:ascii="Times New Roman" w:hAnsi="Times New Roman"/>
          <w:sz w:val="24"/>
          <w:szCs w:val="24"/>
        </w:rPr>
      </w:pPr>
      <w:r w:rsidRPr="0070707D">
        <w:rPr>
          <w:rFonts w:ascii="Times New Roman" w:hAnsi="Times New Roman"/>
          <w:sz w:val="24"/>
          <w:szCs w:val="24"/>
        </w:rPr>
        <w:t>Así</w:t>
      </w:r>
      <w:r>
        <w:rPr>
          <w:rFonts w:ascii="Times New Roman" w:hAnsi="Times New Roman"/>
          <w:sz w:val="24"/>
          <w:szCs w:val="24"/>
        </w:rPr>
        <w:t>,</w:t>
      </w:r>
      <w:r w:rsidRPr="0070707D">
        <w:rPr>
          <w:rFonts w:ascii="Times New Roman" w:hAnsi="Times New Roman"/>
          <w:sz w:val="24"/>
          <w:szCs w:val="24"/>
        </w:rPr>
        <w:t xml:space="preserve"> independiente del examen de legalidad </w:t>
      </w:r>
      <w:r>
        <w:rPr>
          <w:rFonts w:ascii="Times New Roman" w:hAnsi="Times New Roman"/>
          <w:sz w:val="24"/>
          <w:szCs w:val="24"/>
        </w:rPr>
        <w:t>que se realice por parte de la c</w:t>
      </w:r>
      <w:r w:rsidRPr="0070707D">
        <w:rPr>
          <w:rFonts w:ascii="Times New Roman" w:hAnsi="Times New Roman"/>
          <w:sz w:val="24"/>
          <w:szCs w:val="24"/>
        </w:rPr>
        <w:t>orporación competente, las situaciones que n</w:t>
      </w:r>
      <w:r>
        <w:rPr>
          <w:rFonts w:ascii="Times New Roman" w:hAnsi="Times New Roman"/>
          <w:sz w:val="24"/>
          <w:szCs w:val="24"/>
        </w:rPr>
        <w:t>o hayan sido objeto de debate, se pueden controvertir</w:t>
      </w:r>
      <w:r w:rsidRPr="0070707D">
        <w:rPr>
          <w:rFonts w:ascii="Times New Roman" w:hAnsi="Times New Roman"/>
          <w:sz w:val="24"/>
          <w:szCs w:val="24"/>
        </w:rPr>
        <w:t xml:space="preserve"> judicial</w:t>
      </w:r>
      <w:r>
        <w:rPr>
          <w:rFonts w:ascii="Times New Roman" w:hAnsi="Times New Roman"/>
          <w:sz w:val="24"/>
          <w:szCs w:val="24"/>
        </w:rPr>
        <w:t xml:space="preserve">mente a través de un proceso de nulidad simple, porque el control inmediato de legalidad es compatible con ese medio de control, siempre y cuando en el nuevo proceso se invoquen motivos de nulidad diferentes a los que se analizaron en la sentencia del control inmediato de nulidad. </w:t>
      </w:r>
    </w:p>
    <w:p w:rsidR="00BC7D24" w:rsidRDefault="00BC7D24" w:rsidP="00E908E5">
      <w:pPr>
        <w:spacing w:after="0"/>
        <w:jc w:val="both"/>
        <w:rPr>
          <w:rFonts w:ascii="Times New Roman" w:hAnsi="Times New Roman"/>
          <w:b/>
          <w:sz w:val="24"/>
          <w:szCs w:val="24"/>
        </w:rPr>
      </w:pPr>
    </w:p>
    <w:p w:rsidR="00BC7D24" w:rsidRDefault="00BC7D24" w:rsidP="00E908E5">
      <w:pPr>
        <w:spacing w:after="0"/>
        <w:jc w:val="both"/>
        <w:rPr>
          <w:rFonts w:ascii="Times New Roman" w:hAnsi="Times New Roman"/>
          <w:b/>
          <w:sz w:val="24"/>
          <w:szCs w:val="24"/>
        </w:rPr>
      </w:pPr>
    </w:p>
    <w:p w:rsidR="00BC7D24" w:rsidRPr="0016524D" w:rsidRDefault="00BC7D24" w:rsidP="00E908E5">
      <w:pPr>
        <w:spacing w:after="0"/>
        <w:jc w:val="both"/>
        <w:rPr>
          <w:rFonts w:ascii="Times New Roman" w:hAnsi="Times New Roman"/>
          <w:b/>
          <w:sz w:val="24"/>
          <w:szCs w:val="24"/>
        </w:rPr>
      </w:pPr>
      <w:r>
        <w:rPr>
          <w:rFonts w:ascii="Times New Roman" w:hAnsi="Times New Roman"/>
          <w:b/>
          <w:sz w:val="24"/>
          <w:szCs w:val="24"/>
        </w:rPr>
        <w:t xml:space="preserve">Análisis del caso concreto </w:t>
      </w:r>
    </w:p>
    <w:p w:rsidR="00BC7D24" w:rsidRDefault="00BC7D24" w:rsidP="00E908E5">
      <w:pPr>
        <w:spacing w:after="0"/>
        <w:jc w:val="both"/>
        <w:rPr>
          <w:rFonts w:ascii="Times New Roman" w:hAnsi="Times New Roman"/>
          <w:b/>
          <w:sz w:val="24"/>
          <w:szCs w:val="24"/>
        </w:rPr>
      </w:pPr>
    </w:p>
    <w:p w:rsidR="00BC7D24" w:rsidRDefault="00BC7D24" w:rsidP="00E908E5">
      <w:pPr>
        <w:spacing w:after="0"/>
        <w:jc w:val="both"/>
        <w:rPr>
          <w:rFonts w:ascii="Times New Roman" w:hAnsi="Times New Roman"/>
          <w:b/>
          <w:sz w:val="24"/>
          <w:szCs w:val="24"/>
        </w:rPr>
      </w:pPr>
    </w:p>
    <w:p w:rsidR="00BC7D24" w:rsidRDefault="00BC7D24" w:rsidP="00687CBC">
      <w:pPr>
        <w:spacing w:after="0" w:line="360" w:lineRule="auto"/>
        <w:jc w:val="both"/>
        <w:rPr>
          <w:rFonts w:ascii="Times New Roman" w:eastAsia="Times New Roman" w:hAnsi="Times New Roman"/>
          <w:color w:val="000000"/>
          <w:sz w:val="24"/>
          <w:szCs w:val="24"/>
          <w:lang w:eastAsia="es-CO"/>
        </w:rPr>
      </w:pPr>
      <w:r w:rsidRPr="00A43ECD">
        <w:rPr>
          <w:rFonts w:ascii="Times New Roman" w:eastAsia="Times New Roman" w:hAnsi="Times New Roman"/>
          <w:color w:val="000000"/>
          <w:sz w:val="24"/>
          <w:szCs w:val="24"/>
          <w:lang w:eastAsia="es-CO"/>
        </w:rPr>
        <w:t>El control inmediato de legalidad es un me</w:t>
      </w:r>
      <w:r>
        <w:rPr>
          <w:rFonts w:ascii="Times New Roman" w:eastAsia="Times New Roman" w:hAnsi="Times New Roman"/>
          <w:color w:val="000000"/>
          <w:sz w:val="24"/>
          <w:szCs w:val="24"/>
          <w:lang w:eastAsia="es-CO"/>
        </w:rPr>
        <w:t xml:space="preserve">canismo cuyo fin es </w:t>
      </w:r>
      <w:r w:rsidRPr="00A43ECD">
        <w:rPr>
          <w:rFonts w:ascii="Times New Roman" w:eastAsia="Times New Roman" w:hAnsi="Times New Roman"/>
          <w:color w:val="000000"/>
          <w:sz w:val="24"/>
          <w:szCs w:val="24"/>
          <w:lang w:eastAsia="es-CO"/>
        </w:rPr>
        <w:t>verificar que las decisio</w:t>
      </w:r>
      <w:r>
        <w:rPr>
          <w:rFonts w:ascii="Times New Roman" w:eastAsia="Times New Roman" w:hAnsi="Times New Roman"/>
          <w:color w:val="000000"/>
          <w:sz w:val="24"/>
          <w:szCs w:val="24"/>
          <w:lang w:eastAsia="es-CO"/>
        </w:rPr>
        <w:t>nes adoptadas en ejercicio de l</w:t>
      </w:r>
      <w:r w:rsidRPr="00A43ECD">
        <w:rPr>
          <w:rFonts w:ascii="Times New Roman" w:eastAsia="Times New Roman" w:hAnsi="Times New Roman"/>
          <w:color w:val="000000"/>
          <w:sz w:val="24"/>
          <w:szCs w:val="24"/>
          <w:lang w:eastAsia="es-CO"/>
        </w:rPr>
        <w:t>a función administrativa se encuentr</w:t>
      </w:r>
      <w:r>
        <w:rPr>
          <w:rFonts w:ascii="Times New Roman" w:eastAsia="Times New Roman" w:hAnsi="Times New Roman"/>
          <w:color w:val="000000"/>
          <w:sz w:val="24"/>
          <w:szCs w:val="24"/>
          <w:lang w:eastAsia="es-CO"/>
        </w:rPr>
        <w:t xml:space="preserve">en de conformidad con la Constitución, la ley y las demás normas en las cuales se deben soportar los actos de la administración. </w:t>
      </w:r>
    </w:p>
    <w:p w:rsidR="00BC7D24" w:rsidRPr="00A43ECD" w:rsidRDefault="00BC7D24" w:rsidP="00E908E5">
      <w:pPr>
        <w:spacing w:after="0" w:line="360" w:lineRule="auto"/>
        <w:rPr>
          <w:rFonts w:ascii="Times New Roman" w:eastAsia="Times New Roman" w:hAnsi="Times New Roman"/>
          <w:color w:val="000000"/>
          <w:sz w:val="24"/>
          <w:szCs w:val="24"/>
          <w:lang w:eastAsia="es-CO"/>
        </w:rPr>
      </w:pPr>
    </w:p>
    <w:p w:rsidR="00BC7D24" w:rsidRDefault="00BC7D24" w:rsidP="00E908E5">
      <w:pPr>
        <w:spacing w:after="0" w:line="360" w:lineRule="auto"/>
        <w:jc w:val="both"/>
        <w:rPr>
          <w:rFonts w:ascii="Times New Roman" w:eastAsia="Times New Roman" w:hAnsi="Times New Roman"/>
          <w:color w:val="000000"/>
          <w:sz w:val="24"/>
          <w:szCs w:val="24"/>
          <w:lang w:eastAsia="es-CO"/>
        </w:rPr>
      </w:pPr>
      <w:r w:rsidRPr="00A43ECD">
        <w:rPr>
          <w:rFonts w:ascii="Times New Roman" w:eastAsia="Times New Roman" w:hAnsi="Times New Roman"/>
          <w:color w:val="000000"/>
          <w:sz w:val="24"/>
          <w:szCs w:val="24"/>
          <w:lang w:eastAsia="es-CO"/>
        </w:rPr>
        <w:t>Se debe</w:t>
      </w:r>
      <w:r>
        <w:rPr>
          <w:rFonts w:ascii="Times New Roman" w:eastAsia="Times New Roman" w:hAnsi="Times New Roman"/>
          <w:color w:val="000000"/>
          <w:sz w:val="24"/>
          <w:szCs w:val="24"/>
          <w:lang w:eastAsia="es-CO"/>
        </w:rPr>
        <w:t>,</w:t>
      </w:r>
      <w:r w:rsidRPr="00A43ECD">
        <w:rPr>
          <w:rFonts w:ascii="Times New Roman" w:eastAsia="Times New Roman" w:hAnsi="Times New Roman"/>
          <w:color w:val="000000"/>
          <w:sz w:val="24"/>
          <w:szCs w:val="24"/>
          <w:lang w:eastAsia="es-CO"/>
        </w:rPr>
        <w:t xml:space="preserve"> pues</w:t>
      </w:r>
      <w:r>
        <w:rPr>
          <w:rFonts w:ascii="Times New Roman" w:eastAsia="Times New Roman" w:hAnsi="Times New Roman"/>
          <w:color w:val="000000"/>
          <w:sz w:val="24"/>
          <w:szCs w:val="24"/>
          <w:lang w:eastAsia="es-CO"/>
        </w:rPr>
        <w:t>, analizar la existencia de una</w:t>
      </w:r>
      <w:r w:rsidRPr="00A43ECD">
        <w:rPr>
          <w:rFonts w:ascii="Times New Roman" w:eastAsia="Times New Roman" w:hAnsi="Times New Roman"/>
          <w:color w:val="000000"/>
          <w:sz w:val="24"/>
          <w:szCs w:val="24"/>
          <w:lang w:eastAsia="es-CO"/>
        </w:rPr>
        <w:t xml:space="preserve"> relación de conexidad entr</w:t>
      </w:r>
      <w:r>
        <w:rPr>
          <w:rFonts w:ascii="Times New Roman" w:eastAsia="Times New Roman" w:hAnsi="Times New Roman"/>
          <w:color w:val="000000"/>
          <w:sz w:val="24"/>
          <w:szCs w:val="24"/>
          <w:lang w:eastAsia="es-CO"/>
        </w:rPr>
        <w:t xml:space="preserve">e las medidas adoptadas en </w:t>
      </w:r>
      <w:r w:rsidRPr="00A43ECD">
        <w:rPr>
          <w:rFonts w:ascii="Times New Roman" w:eastAsia="Times New Roman" w:hAnsi="Times New Roman"/>
          <w:color w:val="000000"/>
          <w:sz w:val="24"/>
          <w:szCs w:val="24"/>
          <w:lang w:eastAsia="es-CO"/>
        </w:rPr>
        <w:t xml:space="preserve">el acto objeto de control y los motivos que dieron lugar a la declaratoria del estado de emergencia, así como su conformidad </w:t>
      </w:r>
      <w:r>
        <w:rPr>
          <w:rFonts w:ascii="Times New Roman" w:eastAsia="Times New Roman" w:hAnsi="Times New Roman"/>
          <w:color w:val="000000"/>
          <w:sz w:val="24"/>
          <w:szCs w:val="24"/>
          <w:lang w:eastAsia="es-CO"/>
        </w:rPr>
        <w:t>con las normas superiores en las cuales</w:t>
      </w:r>
      <w:r w:rsidRPr="00A43ECD">
        <w:rPr>
          <w:rFonts w:ascii="Times New Roman" w:eastAsia="Times New Roman" w:hAnsi="Times New Roman"/>
          <w:color w:val="000000"/>
          <w:sz w:val="24"/>
          <w:szCs w:val="24"/>
          <w:lang w:eastAsia="es-CO"/>
        </w:rPr>
        <w:t xml:space="preserve"> se fundamenta.</w:t>
      </w:r>
      <w:r>
        <w:rPr>
          <w:rFonts w:ascii="Times New Roman" w:eastAsia="Times New Roman" w:hAnsi="Times New Roman"/>
          <w:color w:val="000000"/>
          <w:sz w:val="24"/>
          <w:szCs w:val="24"/>
          <w:lang w:eastAsia="es-CO"/>
        </w:rPr>
        <w:t xml:space="preserve"> Ello supone un análisis formal y un análisis material del acto que se juzga por la vía del control inmediato de legalidad. </w:t>
      </w:r>
    </w:p>
    <w:p w:rsidR="00BC7D24" w:rsidRDefault="00BC7D24" w:rsidP="00E908E5">
      <w:pPr>
        <w:spacing w:after="0" w:line="360" w:lineRule="auto"/>
        <w:jc w:val="both"/>
        <w:rPr>
          <w:rFonts w:ascii="Times New Roman" w:eastAsia="Times New Roman" w:hAnsi="Times New Roman"/>
          <w:color w:val="000000"/>
          <w:sz w:val="24"/>
          <w:szCs w:val="24"/>
          <w:lang w:eastAsia="es-CO"/>
        </w:rPr>
      </w:pPr>
    </w:p>
    <w:p w:rsidR="00BC7D24" w:rsidRDefault="00BC7D24" w:rsidP="00E908E5">
      <w:pPr>
        <w:spacing w:after="0" w:line="360" w:lineRule="auto"/>
        <w:jc w:val="both"/>
        <w:rPr>
          <w:rFonts w:ascii="Times New Roman" w:eastAsia="Times New Roman" w:hAnsi="Times New Roman"/>
          <w:color w:val="000000"/>
          <w:sz w:val="24"/>
          <w:szCs w:val="24"/>
          <w:lang w:eastAsia="es-CO"/>
        </w:rPr>
      </w:pPr>
      <w:r>
        <w:rPr>
          <w:rFonts w:ascii="Times New Roman" w:eastAsia="Times New Roman" w:hAnsi="Times New Roman"/>
          <w:b/>
          <w:color w:val="000000"/>
          <w:sz w:val="24"/>
          <w:szCs w:val="24"/>
          <w:lang w:eastAsia="es-CO"/>
        </w:rPr>
        <w:t xml:space="preserve">En el examen </w:t>
      </w:r>
      <w:r w:rsidRPr="005E70AF">
        <w:rPr>
          <w:rFonts w:ascii="Times New Roman" w:eastAsia="Times New Roman" w:hAnsi="Times New Roman"/>
          <w:b/>
          <w:color w:val="000000"/>
          <w:sz w:val="24"/>
          <w:szCs w:val="24"/>
          <w:lang w:eastAsia="es-CO"/>
        </w:rPr>
        <w:t>formal</w:t>
      </w:r>
      <w:r w:rsidRPr="005E70AF">
        <w:rPr>
          <w:rFonts w:ascii="Times New Roman" w:eastAsia="Times New Roman" w:hAnsi="Times New Roman"/>
          <w:color w:val="000000"/>
          <w:sz w:val="24"/>
          <w:szCs w:val="24"/>
          <w:lang w:eastAsia="es-CO"/>
        </w:rPr>
        <w:t>, se debe verificar que el acto hay</w:t>
      </w:r>
      <w:r>
        <w:rPr>
          <w:rFonts w:ascii="Times New Roman" w:eastAsia="Times New Roman" w:hAnsi="Times New Roman"/>
          <w:color w:val="000000"/>
          <w:sz w:val="24"/>
          <w:szCs w:val="24"/>
          <w:lang w:eastAsia="es-CO"/>
        </w:rPr>
        <w:t>a</w:t>
      </w:r>
      <w:r w:rsidRPr="005E70AF">
        <w:rPr>
          <w:rFonts w:ascii="Times New Roman" w:eastAsia="Times New Roman" w:hAnsi="Times New Roman"/>
          <w:color w:val="000000"/>
          <w:sz w:val="24"/>
          <w:szCs w:val="24"/>
          <w:lang w:eastAsia="es-CO"/>
        </w:rPr>
        <w:t xml:space="preserve"> sido expedido con competencia por parte</w:t>
      </w:r>
      <w:r>
        <w:rPr>
          <w:rFonts w:ascii="Times New Roman" w:eastAsia="Times New Roman" w:hAnsi="Times New Roman"/>
          <w:color w:val="000000"/>
          <w:sz w:val="24"/>
          <w:szCs w:val="24"/>
          <w:lang w:eastAsia="es-CO"/>
        </w:rPr>
        <w:t xml:space="preserve"> del funcionario que lo suscribe</w:t>
      </w:r>
      <w:r w:rsidRPr="005E70AF">
        <w:rPr>
          <w:rFonts w:ascii="Times New Roman" w:eastAsia="Times New Roman" w:hAnsi="Times New Roman"/>
          <w:color w:val="000000"/>
          <w:sz w:val="24"/>
          <w:szCs w:val="24"/>
          <w:lang w:eastAsia="es-CO"/>
        </w:rPr>
        <w:t>, que contenga</w:t>
      </w:r>
      <w:r>
        <w:rPr>
          <w:rFonts w:ascii="Times New Roman" w:eastAsia="Times New Roman" w:hAnsi="Times New Roman"/>
          <w:color w:val="000000"/>
          <w:sz w:val="24"/>
          <w:szCs w:val="24"/>
          <w:lang w:eastAsia="es-CO"/>
        </w:rPr>
        <w:t xml:space="preserve"> los</w:t>
      </w:r>
      <w:r w:rsidRPr="005E70AF">
        <w:rPr>
          <w:rFonts w:ascii="Times New Roman" w:eastAsia="Times New Roman" w:hAnsi="Times New Roman"/>
          <w:color w:val="000000"/>
          <w:sz w:val="24"/>
          <w:szCs w:val="24"/>
          <w:lang w:eastAsia="es-CO"/>
        </w:rPr>
        <w:t xml:space="preserve"> datos mínimos de identificación como el número de</w:t>
      </w:r>
      <w:r>
        <w:rPr>
          <w:rFonts w:ascii="Times New Roman" w:eastAsia="Times New Roman" w:hAnsi="Times New Roman"/>
          <w:color w:val="000000"/>
          <w:sz w:val="24"/>
          <w:szCs w:val="24"/>
          <w:lang w:eastAsia="es-CO"/>
        </w:rPr>
        <w:t>l acto, l</w:t>
      </w:r>
      <w:r w:rsidRPr="005E70AF">
        <w:rPr>
          <w:rFonts w:ascii="Times New Roman" w:eastAsia="Times New Roman" w:hAnsi="Times New Roman"/>
          <w:color w:val="000000"/>
          <w:sz w:val="24"/>
          <w:szCs w:val="24"/>
          <w:lang w:eastAsia="es-CO"/>
        </w:rPr>
        <w:t xml:space="preserve">a referencia </w:t>
      </w:r>
      <w:r>
        <w:rPr>
          <w:rFonts w:ascii="Times New Roman" w:eastAsia="Times New Roman" w:hAnsi="Times New Roman"/>
          <w:color w:val="000000"/>
          <w:sz w:val="24"/>
          <w:szCs w:val="24"/>
          <w:lang w:eastAsia="es-CO"/>
        </w:rPr>
        <w:t>expresa a las facultades del funcionario que lo expide y el objeto del mismo.</w:t>
      </w:r>
    </w:p>
    <w:p w:rsidR="00BC7D24" w:rsidRDefault="00BC7D24" w:rsidP="00E908E5">
      <w:pPr>
        <w:spacing w:after="0" w:line="360" w:lineRule="auto"/>
        <w:jc w:val="both"/>
        <w:rPr>
          <w:rFonts w:ascii="Times New Roman" w:eastAsia="Times New Roman" w:hAnsi="Times New Roman"/>
          <w:color w:val="000000"/>
          <w:sz w:val="24"/>
          <w:szCs w:val="24"/>
          <w:lang w:eastAsia="es-CO"/>
        </w:rPr>
      </w:pPr>
    </w:p>
    <w:p w:rsidR="00BC7D24" w:rsidRDefault="00BC7D24" w:rsidP="00E908E5">
      <w:pPr>
        <w:spacing w:after="0" w:line="360" w:lineRule="auto"/>
        <w:jc w:val="both"/>
        <w:rPr>
          <w:rFonts w:ascii="Times New Roman" w:eastAsia="Times New Roman" w:hAnsi="Times New Roman"/>
          <w:color w:val="000000"/>
          <w:sz w:val="24"/>
          <w:szCs w:val="24"/>
          <w:lang w:eastAsia="es-CO"/>
        </w:rPr>
      </w:pPr>
      <w:r>
        <w:rPr>
          <w:rFonts w:ascii="Times New Roman" w:eastAsia="Times New Roman" w:hAnsi="Times New Roman"/>
          <w:color w:val="000000"/>
          <w:sz w:val="24"/>
          <w:szCs w:val="24"/>
          <w:lang w:eastAsia="es-CO"/>
        </w:rPr>
        <w:t xml:space="preserve">En el presente caso, se tiene que el Decreto 042 del 1º de abril de 2020 proferido por la alcaldesa de Alejandría, fue expedido invocando las facultades constitucionales y legales que tenía dicha servidora pública para expedir el acto, en especial las conferidas en el Decreto 460 del 22 de marzo de 2020. </w:t>
      </w:r>
    </w:p>
    <w:p w:rsidR="00BC7D24" w:rsidRDefault="00BC7D24" w:rsidP="00E908E5">
      <w:pPr>
        <w:spacing w:after="0" w:line="360" w:lineRule="auto"/>
        <w:jc w:val="both"/>
        <w:rPr>
          <w:rFonts w:ascii="Times New Roman" w:eastAsia="Times New Roman" w:hAnsi="Times New Roman"/>
          <w:color w:val="000000"/>
          <w:sz w:val="24"/>
          <w:szCs w:val="24"/>
          <w:lang w:eastAsia="es-CO"/>
        </w:rPr>
      </w:pPr>
    </w:p>
    <w:p w:rsidR="00BC7D24" w:rsidRDefault="00BC7D24" w:rsidP="00E908E5">
      <w:pPr>
        <w:spacing w:after="0" w:line="360" w:lineRule="auto"/>
        <w:jc w:val="both"/>
        <w:rPr>
          <w:rFonts w:ascii="Times New Roman" w:eastAsia="Times New Roman" w:hAnsi="Times New Roman"/>
          <w:color w:val="000000"/>
          <w:sz w:val="24"/>
          <w:szCs w:val="24"/>
          <w:lang w:eastAsia="es-CO"/>
        </w:rPr>
      </w:pPr>
      <w:r>
        <w:rPr>
          <w:rFonts w:ascii="Times New Roman" w:eastAsia="Times New Roman" w:hAnsi="Times New Roman"/>
          <w:color w:val="000000"/>
          <w:sz w:val="24"/>
          <w:szCs w:val="24"/>
          <w:lang w:eastAsia="es-CO"/>
        </w:rPr>
        <w:t>Se agrega que, de conformidad con el artículo 91 de la Ley 136 de 1994, modificado por el artículo 29 de la Ley 1551 de 2012, son funciones de los alcaldes municipales, d</w:t>
      </w:r>
      <w:r w:rsidRPr="005E70AF">
        <w:rPr>
          <w:rFonts w:ascii="Times New Roman" w:eastAsia="Times New Roman" w:hAnsi="Times New Roman"/>
          <w:color w:val="000000"/>
          <w:sz w:val="24"/>
          <w:szCs w:val="24"/>
          <w:lang w:eastAsia="es-CO"/>
        </w:rPr>
        <w:t>irigir la acci</w:t>
      </w:r>
      <w:r>
        <w:rPr>
          <w:rFonts w:ascii="Times New Roman" w:eastAsia="Times New Roman" w:hAnsi="Times New Roman"/>
          <w:color w:val="000000"/>
          <w:sz w:val="24"/>
          <w:szCs w:val="24"/>
          <w:lang w:eastAsia="es-CO"/>
        </w:rPr>
        <w:t>ón administrativa del municipio y</w:t>
      </w:r>
      <w:r w:rsidRPr="005E70AF">
        <w:rPr>
          <w:rFonts w:ascii="Times New Roman" w:eastAsia="Times New Roman" w:hAnsi="Times New Roman"/>
          <w:color w:val="000000"/>
          <w:sz w:val="24"/>
          <w:szCs w:val="24"/>
          <w:lang w:eastAsia="es-CO"/>
        </w:rPr>
        <w:t xml:space="preserve"> asegurar el cumplimiento la prestación d</w:t>
      </w:r>
      <w:r>
        <w:rPr>
          <w:rFonts w:ascii="Times New Roman" w:eastAsia="Times New Roman" w:hAnsi="Times New Roman"/>
          <w:color w:val="000000"/>
          <w:sz w:val="24"/>
          <w:szCs w:val="24"/>
          <w:lang w:eastAsia="es-CO"/>
        </w:rPr>
        <w:t>e los servicios a su cargo</w:t>
      </w:r>
      <w:r w:rsidRPr="005E70AF">
        <w:rPr>
          <w:rFonts w:ascii="Times New Roman" w:eastAsia="Times New Roman" w:hAnsi="Times New Roman"/>
          <w:color w:val="000000"/>
          <w:sz w:val="24"/>
          <w:szCs w:val="24"/>
          <w:lang w:eastAsia="es-CO"/>
        </w:rPr>
        <w:t>.</w:t>
      </w:r>
      <w:r>
        <w:rPr>
          <w:rFonts w:ascii="Times New Roman" w:eastAsia="Times New Roman" w:hAnsi="Times New Roman"/>
          <w:color w:val="000000"/>
          <w:sz w:val="24"/>
          <w:szCs w:val="24"/>
          <w:lang w:eastAsia="es-CO"/>
        </w:rPr>
        <w:t xml:space="preserve"> Así mismo, el artículo 93 de la Ley 136 de 1994 dispone que e</w:t>
      </w:r>
      <w:r w:rsidRPr="003D3152">
        <w:rPr>
          <w:rFonts w:ascii="Times New Roman" w:eastAsia="Times New Roman" w:hAnsi="Times New Roman"/>
          <w:color w:val="000000"/>
          <w:sz w:val="24"/>
          <w:szCs w:val="24"/>
          <w:lang w:eastAsia="es-CO"/>
        </w:rPr>
        <w:t>l alcalde dictará decretos, resoluciones y las órdenes necesarias</w:t>
      </w:r>
      <w:r>
        <w:rPr>
          <w:rFonts w:ascii="Times New Roman" w:eastAsia="Times New Roman" w:hAnsi="Times New Roman"/>
          <w:color w:val="000000"/>
          <w:sz w:val="24"/>
          <w:szCs w:val="24"/>
          <w:lang w:eastAsia="es-CO"/>
        </w:rPr>
        <w:t xml:space="preserve"> </w:t>
      </w:r>
      <w:r w:rsidRPr="003D3152">
        <w:rPr>
          <w:rFonts w:ascii="Times New Roman" w:eastAsia="Times New Roman" w:hAnsi="Times New Roman"/>
          <w:color w:val="000000"/>
          <w:sz w:val="24"/>
          <w:szCs w:val="24"/>
          <w:lang w:eastAsia="es-CO"/>
        </w:rPr>
        <w:t>para la debida ejecución de los acuerdos y para l</w:t>
      </w:r>
      <w:r>
        <w:rPr>
          <w:rFonts w:ascii="Times New Roman" w:eastAsia="Times New Roman" w:hAnsi="Times New Roman"/>
          <w:color w:val="000000"/>
          <w:sz w:val="24"/>
          <w:szCs w:val="24"/>
          <w:lang w:eastAsia="es-CO"/>
        </w:rPr>
        <w:t>as funciones que le son propias de su cargo</w:t>
      </w:r>
      <w:r w:rsidRPr="003D3152">
        <w:rPr>
          <w:rFonts w:ascii="Times New Roman" w:eastAsia="Times New Roman" w:hAnsi="Times New Roman"/>
          <w:color w:val="000000"/>
          <w:sz w:val="24"/>
          <w:szCs w:val="24"/>
          <w:lang w:eastAsia="es-CO"/>
        </w:rPr>
        <w:t>.</w:t>
      </w:r>
    </w:p>
    <w:p w:rsidR="00BC7D24" w:rsidRDefault="00BC7D24" w:rsidP="00E908E5">
      <w:pPr>
        <w:spacing w:after="0" w:line="360" w:lineRule="auto"/>
        <w:jc w:val="both"/>
        <w:rPr>
          <w:rFonts w:ascii="Times New Roman" w:eastAsia="Times New Roman" w:hAnsi="Times New Roman"/>
          <w:color w:val="000000"/>
          <w:sz w:val="24"/>
          <w:szCs w:val="24"/>
          <w:lang w:eastAsia="es-CO"/>
        </w:rPr>
      </w:pPr>
    </w:p>
    <w:p w:rsidR="00BC7D24" w:rsidRDefault="00BC7D24" w:rsidP="00E908E5">
      <w:pPr>
        <w:spacing w:after="0" w:line="360" w:lineRule="auto"/>
        <w:jc w:val="both"/>
        <w:rPr>
          <w:rFonts w:ascii="Times New Roman" w:eastAsia="Times New Roman" w:hAnsi="Times New Roman"/>
          <w:color w:val="000000"/>
          <w:sz w:val="24"/>
          <w:szCs w:val="24"/>
          <w:lang w:eastAsia="es-CO"/>
        </w:rPr>
      </w:pPr>
      <w:r>
        <w:rPr>
          <w:rFonts w:ascii="Times New Roman" w:eastAsia="Times New Roman" w:hAnsi="Times New Roman"/>
          <w:color w:val="000000"/>
          <w:sz w:val="24"/>
          <w:szCs w:val="24"/>
          <w:lang w:eastAsia="es-CO"/>
        </w:rPr>
        <w:t xml:space="preserve">Por lo anterior, se concluye que la alcaldesa de Alejandría sí tenía competencia para expedir el Decreto 042 del 1º de abril de 2020, y en el acto se indicó el número de consecutivo, la fecha de su expedición, se motivó debidamente, además de que se encuentra suscrito por la funcionaria, razón por la cual se cumplieron los requisitos formales para su expedición. </w:t>
      </w:r>
    </w:p>
    <w:p w:rsidR="00BC7D24" w:rsidRDefault="00BC7D24" w:rsidP="00E908E5">
      <w:pPr>
        <w:spacing w:after="0" w:line="360" w:lineRule="auto"/>
        <w:jc w:val="both"/>
        <w:rPr>
          <w:rFonts w:ascii="Times New Roman" w:eastAsia="Times New Roman" w:hAnsi="Times New Roman"/>
          <w:color w:val="000000"/>
          <w:sz w:val="24"/>
          <w:szCs w:val="24"/>
          <w:lang w:eastAsia="es-CO"/>
        </w:rPr>
      </w:pPr>
    </w:p>
    <w:p w:rsidR="00BC7D24" w:rsidRDefault="00BC7D24" w:rsidP="00E908E5">
      <w:pPr>
        <w:spacing w:after="0" w:line="360" w:lineRule="auto"/>
        <w:jc w:val="both"/>
        <w:rPr>
          <w:rFonts w:ascii="Times New Roman" w:eastAsia="Times New Roman" w:hAnsi="Times New Roman"/>
          <w:color w:val="000000"/>
          <w:sz w:val="24"/>
          <w:szCs w:val="24"/>
          <w:lang w:eastAsia="es-CO"/>
        </w:rPr>
      </w:pPr>
      <w:r>
        <w:rPr>
          <w:rFonts w:ascii="Times New Roman" w:eastAsia="Times New Roman" w:hAnsi="Times New Roman"/>
          <w:b/>
          <w:color w:val="000000"/>
          <w:sz w:val="24"/>
          <w:szCs w:val="24"/>
          <w:lang w:eastAsia="es-CO"/>
        </w:rPr>
        <w:t xml:space="preserve">En el examen material, </w:t>
      </w:r>
      <w:r>
        <w:rPr>
          <w:rFonts w:ascii="Times New Roman" w:eastAsia="Times New Roman" w:hAnsi="Times New Roman"/>
          <w:color w:val="000000"/>
          <w:sz w:val="24"/>
          <w:szCs w:val="24"/>
          <w:lang w:eastAsia="es-CO"/>
        </w:rPr>
        <w:t>se debe analizar si el Decreto 042 del 1º de abril de 2020 cumple con los requisitos de conexidad, proporcionalidad y necesidad en relación con los motivos que dieron lugar a la declaratoria del estado de emergencia económica, social y ecológica, es decir, si materialmente constituye un desarrollo de al menos un decreto legislativo expedido por el Gobierno Nacional.</w:t>
      </w:r>
    </w:p>
    <w:p w:rsidR="00BC7D24" w:rsidRDefault="00BC7D24" w:rsidP="00E908E5">
      <w:pPr>
        <w:spacing w:after="0" w:line="360" w:lineRule="auto"/>
        <w:jc w:val="both"/>
        <w:rPr>
          <w:rFonts w:ascii="Times New Roman" w:eastAsia="Times New Roman" w:hAnsi="Times New Roman"/>
          <w:color w:val="000000"/>
          <w:sz w:val="24"/>
          <w:szCs w:val="24"/>
          <w:lang w:eastAsia="es-CO"/>
        </w:rPr>
      </w:pPr>
    </w:p>
    <w:p w:rsidR="00BC7D24" w:rsidRPr="0051789C" w:rsidRDefault="00BC7D24" w:rsidP="00E908E5">
      <w:pPr>
        <w:spacing w:after="0" w:line="360" w:lineRule="auto"/>
        <w:jc w:val="both"/>
        <w:rPr>
          <w:rFonts w:ascii="Times New Roman" w:eastAsia="Times New Roman" w:hAnsi="Times New Roman"/>
          <w:color w:val="000000"/>
          <w:sz w:val="24"/>
          <w:szCs w:val="24"/>
          <w:lang w:eastAsia="es-CO"/>
        </w:rPr>
      </w:pPr>
      <w:r>
        <w:rPr>
          <w:rFonts w:ascii="Times New Roman" w:eastAsia="Times New Roman" w:hAnsi="Times New Roman"/>
          <w:color w:val="000000"/>
          <w:sz w:val="24"/>
          <w:szCs w:val="24"/>
          <w:lang w:eastAsia="es-CO"/>
        </w:rPr>
        <w:t xml:space="preserve">De manera general se puede advertir que en el citado decreto (Decreto 042 del 1° de abril de 2020) </w:t>
      </w:r>
      <w:r w:rsidRPr="0051789C">
        <w:rPr>
          <w:rFonts w:ascii="Times New Roman" w:eastAsia="Times New Roman" w:hAnsi="Times New Roman"/>
          <w:color w:val="000000"/>
          <w:sz w:val="24"/>
          <w:szCs w:val="24"/>
          <w:lang w:eastAsia="es-CO"/>
        </w:rPr>
        <w:t>se indicó que el Ministerio de Salud y Protección Social declaró el estado de emergencia sanitaria por causa del coronavirus COVID-19 en todo el territorio nacional, hasta el 30 de mayo de 2020 y que,</w:t>
      </w:r>
      <w:r>
        <w:rPr>
          <w:rFonts w:ascii="Times New Roman" w:eastAsia="Times New Roman" w:hAnsi="Times New Roman"/>
          <w:color w:val="000000"/>
          <w:sz w:val="24"/>
          <w:szCs w:val="24"/>
          <w:lang w:eastAsia="es-CO"/>
        </w:rPr>
        <w:t xml:space="preserve"> en virtud de esa resolución</w:t>
      </w:r>
      <w:r w:rsidRPr="0051789C">
        <w:rPr>
          <w:rFonts w:ascii="Times New Roman" w:eastAsia="Times New Roman" w:hAnsi="Times New Roman"/>
          <w:color w:val="000000"/>
          <w:sz w:val="24"/>
          <w:szCs w:val="24"/>
          <w:lang w:eastAsia="es-CO"/>
        </w:rPr>
        <w:t xml:space="preserve">, </w:t>
      </w:r>
      <w:r>
        <w:rPr>
          <w:rFonts w:ascii="Times New Roman" w:eastAsia="Times New Roman" w:hAnsi="Times New Roman"/>
          <w:color w:val="000000"/>
          <w:sz w:val="24"/>
          <w:szCs w:val="24"/>
          <w:lang w:eastAsia="es-CO"/>
        </w:rPr>
        <w:t xml:space="preserve">se </w:t>
      </w:r>
      <w:r w:rsidRPr="0051789C">
        <w:rPr>
          <w:rFonts w:ascii="Times New Roman" w:eastAsia="Times New Roman" w:hAnsi="Times New Roman"/>
          <w:color w:val="000000"/>
          <w:sz w:val="24"/>
          <w:szCs w:val="24"/>
          <w:lang w:eastAsia="es-CO"/>
        </w:rPr>
        <w:t xml:space="preserve">ordenó a los jefes, representantes legales, administradores o </w:t>
      </w:r>
      <w:r>
        <w:rPr>
          <w:rFonts w:ascii="Times New Roman" w:eastAsia="Times New Roman" w:hAnsi="Times New Roman"/>
          <w:color w:val="000000"/>
          <w:sz w:val="24"/>
          <w:szCs w:val="24"/>
          <w:lang w:eastAsia="es-CO"/>
        </w:rPr>
        <w:t>quienes hagan</w:t>
      </w:r>
      <w:r w:rsidRPr="0051789C">
        <w:rPr>
          <w:rFonts w:ascii="Times New Roman" w:eastAsia="Times New Roman" w:hAnsi="Times New Roman"/>
          <w:color w:val="000000"/>
          <w:sz w:val="24"/>
          <w:szCs w:val="24"/>
          <w:lang w:eastAsia="es-CO"/>
        </w:rPr>
        <w:t xml:space="preserve"> sus veces, tanto del sector privado como público, para que impulsaran al máximo la prestación del servicio a través del teletrabajo. </w:t>
      </w:r>
    </w:p>
    <w:p w:rsidR="00BC7D24" w:rsidRPr="0051789C" w:rsidRDefault="00BC7D24" w:rsidP="00E908E5">
      <w:pPr>
        <w:spacing w:after="0" w:line="360" w:lineRule="auto"/>
        <w:jc w:val="both"/>
        <w:rPr>
          <w:rFonts w:ascii="Times New Roman" w:eastAsia="Times New Roman" w:hAnsi="Times New Roman"/>
          <w:color w:val="000000"/>
          <w:sz w:val="24"/>
          <w:szCs w:val="24"/>
          <w:lang w:eastAsia="es-CO"/>
        </w:rPr>
      </w:pPr>
    </w:p>
    <w:p w:rsidR="00BC7D24" w:rsidRPr="0051789C" w:rsidRDefault="00BC7D24" w:rsidP="00E908E5">
      <w:pPr>
        <w:spacing w:after="0" w:line="360" w:lineRule="auto"/>
        <w:jc w:val="both"/>
        <w:rPr>
          <w:rFonts w:ascii="Times New Roman" w:eastAsia="Times New Roman" w:hAnsi="Times New Roman"/>
          <w:color w:val="000000"/>
          <w:sz w:val="24"/>
          <w:szCs w:val="24"/>
          <w:lang w:eastAsia="es-CO"/>
        </w:rPr>
      </w:pPr>
      <w:r w:rsidRPr="0051789C">
        <w:rPr>
          <w:rFonts w:ascii="Times New Roman" w:eastAsia="Times New Roman" w:hAnsi="Times New Roman"/>
          <w:color w:val="000000"/>
          <w:sz w:val="24"/>
          <w:szCs w:val="24"/>
          <w:lang w:eastAsia="es-CO"/>
        </w:rPr>
        <w:t>También se hizo referencia al Decreto 417 del 17 de marzo de 2020, mediante el cu</w:t>
      </w:r>
      <w:r>
        <w:rPr>
          <w:rFonts w:ascii="Times New Roman" w:eastAsia="Times New Roman" w:hAnsi="Times New Roman"/>
          <w:color w:val="000000"/>
          <w:sz w:val="24"/>
          <w:szCs w:val="24"/>
          <w:lang w:eastAsia="es-CO"/>
        </w:rPr>
        <w:t>al se declaró el estado de emergencia económica, social y e</w:t>
      </w:r>
      <w:r w:rsidRPr="0051789C">
        <w:rPr>
          <w:rFonts w:ascii="Times New Roman" w:eastAsia="Times New Roman" w:hAnsi="Times New Roman"/>
          <w:color w:val="000000"/>
          <w:sz w:val="24"/>
          <w:szCs w:val="24"/>
          <w:lang w:eastAsia="es-CO"/>
        </w:rPr>
        <w:t>cológica en el territorio nacional por un término de 30 días, con el fin de mitigar los efectos</w:t>
      </w:r>
      <w:r>
        <w:rPr>
          <w:rFonts w:ascii="Times New Roman" w:eastAsia="Times New Roman" w:hAnsi="Times New Roman"/>
          <w:color w:val="000000"/>
          <w:sz w:val="24"/>
          <w:szCs w:val="24"/>
          <w:lang w:eastAsia="es-CO"/>
        </w:rPr>
        <w:t xml:space="preserve"> del coronavirus</w:t>
      </w:r>
      <w:r w:rsidRPr="0051789C">
        <w:rPr>
          <w:rFonts w:ascii="Times New Roman" w:eastAsia="Times New Roman" w:hAnsi="Times New Roman"/>
          <w:color w:val="000000"/>
          <w:sz w:val="24"/>
          <w:szCs w:val="24"/>
          <w:lang w:eastAsia="es-CO"/>
        </w:rPr>
        <w:t xml:space="preserve"> y se indicó que</w:t>
      </w:r>
      <w:r>
        <w:rPr>
          <w:rFonts w:ascii="Times New Roman" w:eastAsia="Times New Roman" w:hAnsi="Times New Roman"/>
          <w:color w:val="000000"/>
          <w:sz w:val="24"/>
          <w:szCs w:val="24"/>
          <w:lang w:eastAsia="es-CO"/>
        </w:rPr>
        <w:t xml:space="preserve"> en el citado decreto legislativo se anunció </w:t>
      </w:r>
      <w:r w:rsidRPr="0051789C">
        <w:rPr>
          <w:rFonts w:ascii="Times New Roman" w:eastAsia="Times New Roman" w:hAnsi="Times New Roman"/>
          <w:color w:val="000000"/>
          <w:sz w:val="24"/>
          <w:szCs w:val="24"/>
          <w:lang w:eastAsia="es-CO"/>
        </w:rPr>
        <w:t>la necesidad de</w:t>
      </w:r>
      <w:r>
        <w:rPr>
          <w:rFonts w:ascii="Times New Roman" w:eastAsia="Times New Roman" w:hAnsi="Times New Roman"/>
          <w:color w:val="000000"/>
          <w:sz w:val="24"/>
          <w:szCs w:val="24"/>
          <w:lang w:eastAsia="es-CO"/>
        </w:rPr>
        <w:t xml:space="preserve"> dictar</w:t>
      </w:r>
      <w:r w:rsidRPr="0051789C">
        <w:rPr>
          <w:rFonts w:ascii="Times New Roman" w:eastAsia="Times New Roman" w:hAnsi="Times New Roman"/>
          <w:color w:val="000000"/>
          <w:sz w:val="24"/>
          <w:szCs w:val="24"/>
          <w:lang w:eastAsia="es-CO"/>
        </w:rPr>
        <w:t xml:space="preserve"> normas de orden legal que flexibilizaran la obligación de atención personalizada al usuario, la posibilidad de usar medios tecnológicos en el desarrollo normal de las funciones e</w:t>
      </w:r>
      <w:r>
        <w:rPr>
          <w:rFonts w:ascii="Times New Roman" w:eastAsia="Times New Roman" w:hAnsi="Times New Roman"/>
          <w:color w:val="000000"/>
          <w:sz w:val="24"/>
          <w:szCs w:val="24"/>
          <w:lang w:eastAsia="es-CO"/>
        </w:rPr>
        <w:t>,</w:t>
      </w:r>
      <w:r w:rsidRPr="0051789C">
        <w:rPr>
          <w:rFonts w:ascii="Times New Roman" w:eastAsia="Times New Roman" w:hAnsi="Times New Roman"/>
          <w:color w:val="000000"/>
          <w:sz w:val="24"/>
          <w:szCs w:val="24"/>
          <w:lang w:eastAsia="es-CO"/>
        </w:rPr>
        <w:t xml:space="preserve"> inclusive</w:t>
      </w:r>
      <w:r>
        <w:rPr>
          <w:rFonts w:ascii="Times New Roman" w:eastAsia="Times New Roman" w:hAnsi="Times New Roman"/>
          <w:color w:val="000000"/>
          <w:sz w:val="24"/>
          <w:szCs w:val="24"/>
          <w:lang w:eastAsia="es-CO"/>
        </w:rPr>
        <w:t>,</w:t>
      </w:r>
      <w:r w:rsidRPr="0051789C">
        <w:rPr>
          <w:rFonts w:ascii="Times New Roman" w:eastAsia="Times New Roman" w:hAnsi="Times New Roman"/>
          <w:color w:val="000000"/>
          <w:sz w:val="24"/>
          <w:szCs w:val="24"/>
          <w:lang w:eastAsia="es-CO"/>
        </w:rPr>
        <w:t xml:space="preserve"> la posibilidad de suspender los términos legales en actuaciones administrativas. </w:t>
      </w:r>
    </w:p>
    <w:p w:rsidR="00BC7D24" w:rsidRPr="0051789C" w:rsidRDefault="00BC7D24" w:rsidP="00E908E5">
      <w:pPr>
        <w:spacing w:after="0" w:line="360" w:lineRule="auto"/>
        <w:jc w:val="both"/>
        <w:rPr>
          <w:rFonts w:ascii="Times New Roman" w:eastAsia="Times New Roman" w:hAnsi="Times New Roman"/>
          <w:color w:val="000000"/>
          <w:sz w:val="24"/>
          <w:szCs w:val="24"/>
          <w:lang w:eastAsia="es-CO"/>
        </w:rPr>
      </w:pPr>
    </w:p>
    <w:p w:rsidR="00BC7D24" w:rsidRPr="0051789C" w:rsidRDefault="00BC7D24" w:rsidP="00E908E5">
      <w:pPr>
        <w:spacing w:after="0" w:line="360" w:lineRule="auto"/>
        <w:jc w:val="both"/>
        <w:rPr>
          <w:rFonts w:ascii="Times New Roman" w:eastAsia="Times New Roman" w:hAnsi="Times New Roman"/>
          <w:color w:val="000000"/>
          <w:sz w:val="24"/>
          <w:szCs w:val="24"/>
          <w:lang w:eastAsia="es-CO"/>
        </w:rPr>
      </w:pPr>
      <w:r>
        <w:rPr>
          <w:rFonts w:ascii="Times New Roman" w:eastAsia="Times New Roman" w:hAnsi="Times New Roman"/>
          <w:color w:val="000000"/>
          <w:sz w:val="24"/>
          <w:szCs w:val="24"/>
          <w:lang w:eastAsia="es-CO"/>
        </w:rPr>
        <w:t>Así mismo, se refirió</w:t>
      </w:r>
      <w:r w:rsidRPr="0051789C">
        <w:rPr>
          <w:rFonts w:ascii="Times New Roman" w:eastAsia="Times New Roman" w:hAnsi="Times New Roman"/>
          <w:color w:val="000000"/>
          <w:sz w:val="24"/>
          <w:szCs w:val="24"/>
          <w:lang w:eastAsia="es-CO"/>
        </w:rPr>
        <w:t xml:space="preserve"> a las funciones de las comisarías de familia y</w:t>
      </w:r>
      <w:r>
        <w:rPr>
          <w:rFonts w:ascii="Times New Roman" w:eastAsia="Times New Roman" w:hAnsi="Times New Roman"/>
          <w:color w:val="000000"/>
          <w:sz w:val="24"/>
          <w:szCs w:val="24"/>
          <w:lang w:eastAsia="es-CO"/>
        </w:rPr>
        <w:t xml:space="preserve"> a</w:t>
      </w:r>
      <w:r w:rsidRPr="0051789C">
        <w:rPr>
          <w:rFonts w:ascii="Times New Roman" w:eastAsia="Times New Roman" w:hAnsi="Times New Roman"/>
          <w:color w:val="000000"/>
          <w:sz w:val="24"/>
          <w:szCs w:val="24"/>
          <w:lang w:eastAsia="es-CO"/>
        </w:rPr>
        <w:t xml:space="preserve"> la necesidad de garantizar </w:t>
      </w:r>
      <w:r>
        <w:rPr>
          <w:rFonts w:ascii="Times New Roman" w:eastAsia="Times New Roman" w:hAnsi="Times New Roman"/>
          <w:color w:val="000000"/>
          <w:sz w:val="24"/>
          <w:szCs w:val="24"/>
          <w:lang w:eastAsia="es-CO"/>
        </w:rPr>
        <w:t>la prestación del servicio</w:t>
      </w:r>
      <w:r w:rsidRPr="0051789C">
        <w:rPr>
          <w:rFonts w:ascii="Times New Roman" w:eastAsia="Times New Roman" w:hAnsi="Times New Roman"/>
          <w:color w:val="000000"/>
          <w:sz w:val="24"/>
          <w:szCs w:val="24"/>
          <w:lang w:eastAsia="es-CO"/>
        </w:rPr>
        <w:t xml:space="preserve"> en todo </w:t>
      </w:r>
      <w:r>
        <w:rPr>
          <w:rFonts w:ascii="Times New Roman" w:eastAsia="Times New Roman" w:hAnsi="Times New Roman"/>
          <w:color w:val="000000"/>
          <w:sz w:val="24"/>
          <w:szCs w:val="24"/>
          <w:lang w:eastAsia="es-CO"/>
        </w:rPr>
        <w:t>momento, debido a la importancia</w:t>
      </w:r>
      <w:r w:rsidRPr="0051789C">
        <w:rPr>
          <w:rFonts w:ascii="Times New Roman" w:eastAsia="Times New Roman" w:hAnsi="Times New Roman"/>
          <w:color w:val="000000"/>
          <w:sz w:val="24"/>
          <w:szCs w:val="24"/>
          <w:lang w:eastAsia="es-CO"/>
        </w:rPr>
        <w:t xml:space="preserve"> de los asuntos que se adelantan ante ellas. </w:t>
      </w:r>
      <w:r>
        <w:rPr>
          <w:rFonts w:ascii="Times New Roman" w:eastAsia="Times New Roman" w:hAnsi="Times New Roman"/>
          <w:color w:val="000000"/>
          <w:sz w:val="24"/>
          <w:szCs w:val="24"/>
          <w:lang w:eastAsia="es-CO"/>
        </w:rPr>
        <w:t xml:space="preserve">En este punto se indica que se atiende a lo dispuesto en el Decreto Legislativo 460 del 22 de marzo de 2020. </w:t>
      </w:r>
    </w:p>
    <w:p w:rsidR="00BC7D24" w:rsidRPr="0051789C" w:rsidRDefault="00BC7D24" w:rsidP="00E908E5">
      <w:pPr>
        <w:spacing w:after="0" w:line="360" w:lineRule="auto"/>
        <w:jc w:val="both"/>
        <w:rPr>
          <w:rFonts w:ascii="Times New Roman" w:eastAsia="Times New Roman" w:hAnsi="Times New Roman"/>
          <w:color w:val="000000"/>
          <w:sz w:val="24"/>
          <w:szCs w:val="24"/>
          <w:lang w:eastAsia="es-CO"/>
        </w:rPr>
      </w:pPr>
    </w:p>
    <w:p w:rsidR="00BC7D24" w:rsidRPr="0051789C" w:rsidRDefault="00BC7D24" w:rsidP="00E908E5">
      <w:pPr>
        <w:spacing w:after="0" w:line="360" w:lineRule="auto"/>
        <w:jc w:val="both"/>
        <w:rPr>
          <w:rFonts w:ascii="Times New Roman" w:eastAsia="Times New Roman" w:hAnsi="Times New Roman"/>
          <w:color w:val="000000"/>
          <w:sz w:val="24"/>
          <w:szCs w:val="24"/>
          <w:lang w:eastAsia="es-CO"/>
        </w:rPr>
      </w:pPr>
      <w:r w:rsidRPr="0051789C">
        <w:rPr>
          <w:rFonts w:ascii="Times New Roman" w:eastAsia="Times New Roman" w:hAnsi="Times New Roman"/>
          <w:color w:val="000000"/>
          <w:sz w:val="24"/>
          <w:szCs w:val="24"/>
          <w:lang w:eastAsia="es-CO"/>
        </w:rPr>
        <w:t>En virtud de lo ant</w:t>
      </w:r>
      <w:r>
        <w:rPr>
          <w:rFonts w:ascii="Times New Roman" w:eastAsia="Times New Roman" w:hAnsi="Times New Roman"/>
          <w:color w:val="000000"/>
          <w:sz w:val="24"/>
          <w:szCs w:val="24"/>
          <w:lang w:eastAsia="es-CO"/>
        </w:rPr>
        <w:t>erior, la a</w:t>
      </w:r>
      <w:r w:rsidRPr="0051789C">
        <w:rPr>
          <w:rFonts w:ascii="Times New Roman" w:eastAsia="Times New Roman" w:hAnsi="Times New Roman"/>
          <w:color w:val="000000"/>
          <w:sz w:val="24"/>
          <w:szCs w:val="24"/>
          <w:lang w:eastAsia="es-CO"/>
        </w:rPr>
        <w:t>lcaldesa de Alejandría dispuso que la comisaría de familia de dicho municipio, atendería los casos de violencia familiar y la adopción de medidas de urgencia para la protección de niños</w:t>
      </w:r>
      <w:r>
        <w:rPr>
          <w:rFonts w:ascii="Times New Roman" w:eastAsia="Times New Roman" w:hAnsi="Times New Roman"/>
          <w:color w:val="000000"/>
          <w:sz w:val="24"/>
          <w:szCs w:val="24"/>
          <w:lang w:eastAsia="es-CO"/>
        </w:rPr>
        <w:t>, niñas y adolescentes, implementando</w:t>
      </w:r>
      <w:r w:rsidRPr="0051789C">
        <w:rPr>
          <w:rFonts w:ascii="Times New Roman" w:eastAsia="Times New Roman" w:hAnsi="Times New Roman"/>
          <w:color w:val="000000"/>
          <w:sz w:val="24"/>
          <w:szCs w:val="24"/>
          <w:lang w:eastAsia="es-CO"/>
        </w:rPr>
        <w:t xml:space="preserve"> de medidas orientadas a contrarrestar el riesgo del coronavirus COVID-19. </w:t>
      </w:r>
    </w:p>
    <w:p w:rsidR="00BC7D24" w:rsidRPr="0051789C" w:rsidRDefault="00BC7D24" w:rsidP="00E908E5">
      <w:pPr>
        <w:spacing w:after="0" w:line="360" w:lineRule="auto"/>
        <w:jc w:val="both"/>
        <w:rPr>
          <w:rFonts w:ascii="Times New Roman" w:eastAsia="Times New Roman" w:hAnsi="Times New Roman"/>
          <w:color w:val="000000"/>
          <w:sz w:val="24"/>
          <w:szCs w:val="24"/>
          <w:lang w:eastAsia="es-CO"/>
        </w:rPr>
      </w:pPr>
    </w:p>
    <w:p w:rsidR="00BC7D24" w:rsidRPr="00EE678A" w:rsidRDefault="00BC7D24" w:rsidP="00EE678A">
      <w:pPr>
        <w:spacing w:after="0" w:line="360" w:lineRule="auto"/>
        <w:jc w:val="both"/>
        <w:rPr>
          <w:rFonts w:ascii="Times New Roman" w:eastAsia="Times New Roman" w:hAnsi="Times New Roman"/>
          <w:color w:val="000000"/>
          <w:sz w:val="24"/>
          <w:szCs w:val="24"/>
          <w:lang w:eastAsia="es-CO"/>
        </w:rPr>
      </w:pPr>
      <w:r w:rsidRPr="0051789C">
        <w:rPr>
          <w:rFonts w:ascii="Times New Roman" w:eastAsia="Times New Roman" w:hAnsi="Times New Roman"/>
          <w:color w:val="000000"/>
          <w:sz w:val="24"/>
          <w:szCs w:val="24"/>
          <w:lang w:eastAsia="es-CO"/>
        </w:rPr>
        <w:t>Tambi</w:t>
      </w:r>
      <w:r>
        <w:rPr>
          <w:rFonts w:ascii="Times New Roman" w:eastAsia="Times New Roman" w:hAnsi="Times New Roman"/>
          <w:color w:val="000000"/>
          <w:sz w:val="24"/>
          <w:szCs w:val="24"/>
          <w:lang w:eastAsia="es-CO"/>
        </w:rPr>
        <w:t>én ordenó que los casos que se allegaran a la comisaría</w:t>
      </w:r>
      <w:r w:rsidRPr="0051789C">
        <w:rPr>
          <w:rFonts w:ascii="Times New Roman" w:eastAsia="Times New Roman" w:hAnsi="Times New Roman"/>
          <w:color w:val="000000"/>
          <w:sz w:val="24"/>
          <w:szCs w:val="24"/>
          <w:lang w:eastAsia="es-CO"/>
        </w:rPr>
        <w:t>, por carencia de los elementos necesarios para hacerlo virtualmente desde la casa, debían se</w:t>
      </w:r>
      <w:r>
        <w:rPr>
          <w:rFonts w:ascii="Times New Roman" w:eastAsia="Times New Roman" w:hAnsi="Times New Roman"/>
          <w:color w:val="000000"/>
          <w:sz w:val="24"/>
          <w:szCs w:val="24"/>
          <w:lang w:eastAsia="es-CO"/>
        </w:rPr>
        <w:t xml:space="preserve">r atendidos de forma presencial, </w:t>
      </w:r>
      <w:r w:rsidRPr="00EE678A">
        <w:rPr>
          <w:rFonts w:ascii="Times New Roman" w:eastAsia="Times New Roman" w:hAnsi="Times New Roman"/>
          <w:color w:val="000000"/>
          <w:sz w:val="24"/>
          <w:szCs w:val="24"/>
          <w:lang w:eastAsia="es-CO"/>
        </w:rPr>
        <w:t xml:space="preserve">pero </w:t>
      </w:r>
      <w:r>
        <w:rPr>
          <w:rFonts w:ascii="Times New Roman" w:hAnsi="Times New Roman"/>
          <w:sz w:val="24"/>
          <w:szCs w:val="24"/>
        </w:rPr>
        <w:t>garantizando</w:t>
      </w:r>
      <w:r w:rsidRPr="00EE678A">
        <w:rPr>
          <w:rFonts w:ascii="Times New Roman" w:hAnsi="Times New Roman"/>
          <w:sz w:val="24"/>
          <w:szCs w:val="24"/>
        </w:rPr>
        <w:t xml:space="preserve"> las condiciones óptimas de hi</w:t>
      </w:r>
      <w:r>
        <w:rPr>
          <w:rFonts w:ascii="Times New Roman" w:hAnsi="Times New Roman"/>
          <w:sz w:val="24"/>
          <w:szCs w:val="24"/>
        </w:rPr>
        <w:t>giene para evitar</w:t>
      </w:r>
      <w:r w:rsidRPr="00EE678A">
        <w:rPr>
          <w:rFonts w:ascii="Times New Roman" w:hAnsi="Times New Roman"/>
          <w:sz w:val="24"/>
          <w:szCs w:val="24"/>
        </w:rPr>
        <w:t xml:space="preserve"> posibles contagios.</w:t>
      </w:r>
    </w:p>
    <w:p w:rsidR="00BC7D24" w:rsidRDefault="00BC7D24" w:rsidP="00E908E5">
      <w:pPr>
        <w:spacing w:after="0" w:line="360" w:lineRule="auto"/>
        <w:jc w:val="both"/>
        <w:rPr>
          <w:rFonts w:ascii="Times New Roman" w:eastAsia="Times New Roman" w:hAnsi="Times New Roman"/>
          <w:color w:val="000000"/>
          <w:sz w:val="24"/>
          <w:szCs w:val="24"/>
          <w:lang w:eastAsia="es-CO"/>
        </w:rPr>
      </w:pPr>
    </w:p>
    <w:p w:rsidR="00BC7D24" w:rsidRDefault="00BC7D24" w:rsidP="00905002">
      <w:pPr>
        <w:spacing w:after="0" w:line="360" w:lineRule="auto"/>
        <w:jc w:val="both"/>
        <w:rPr>
          <w:rFonts w:ascii="Times New Roman" w:eastAsia="Times New Roman" w:hAnsi="Times New Roman"/>
          <w:color w:val="000000"/>
          <w:sz w:val="24"/>
          <w:szCs w:val="24"/>
          <w:lang w:eastAsia="es-CO"/>
        </w:rPr>
      </w:pPr>
      <w:r>
        <w:rPr>
          <w:rFonts w:ascii="Times New Roman" w:eastAsia="Times New Roman" w:hAnsi="Times New Roman"/>
          <w:color w:val="000000"/>
          <w:sz w:val="24"/>
          <w:szCs w:val="24"/>
          <w:lang w:eastAsia="es-CO"/>
        </w:rPr>
        <w:t xml:space="preserve">Igualmente, se indicó que la Comisaría de Familia de Alejandría prestaría el servicio en los casos de violencia intrafamiliar, de </w:t>
      </w:r>
      <w:r w:rsidRPr="00905002">
        <w:rPr>
          <w:rFonts w:ascii="Times New Roman" w:eastAsia="Times New Roman" w:hAnsi="Times New Roman"/>
          <w:color w:val="000000"/>
          <w:sz w:val="24"/>
          <w:szCs w:val="24"/>
          <w:lang w:eastAsia="es-CO"/>
        </w:rPr>
        <w:t>conciliaciones por alimentos, custodias y abusos</w:t>
      </w:r>
      <w:r>
        <w:rPr>
          <w:rFonts w:ascii="Times New Roman" w:eastAsia="Times New Roman" w:hAnsi="Times New Roman"/>
          <w:color w:val="000000"/>
          <w:sz w:val="24"/>
          <w:szCs w:val="24"/>
          <w:lang w:eastAsia="es-CO"/>
        </w:rPr>
        <w:t xml:space="preserve"> </w:t>
      </w:r>
      <w:r w:rsidRPr="00905002">
        <w:rPr>
          <w:rFonts w:ascii="Times New Roman" w:eastAsia="Times New Roman" w:hAnsi="Times New Roman"/>
          <w:color w:val="000000"/>
          <w:sz w:val="24"/>
          <w:szCs w:val="24"/>
          <w:lang w:eastAsia="es-CO"/>
        </w:rPr>
        <w:t xml:space="preserve">sexuales, en forma presencial, toda vez que </w:t>
      </w:r>
      <w:r>
        <w:rPr>
          <w:rFonts w:ascii="Times New Roman" w:eastAsia="Times New Roman" w:hAnsi="Times New Roman"/>
          <w:color w:val="000000"/>
          <w:sz w:val="24"/>
          <w:szCs w:val="24"/>
          <w:lang w:eastAsia="es-CO"/>
        </w:rPr>
        <w:t xml:space="preserve">no era </w:t>
      </w:r>
      <w:r w:rsidRPr="00905002">
        <w:rPr>
          <w:rFonts w:ascii="Times New Roman" w:eastAsia="Times New Roman" w:hAnsi="Times New Roman"/>
          <w:color w:val="000000"/>
          <w:sz w:val="24"/>
          <w:szCs w:val="24"/>
          <w:lang w:eastAsia="es-CO"/>
        </w:rPr>
        <w:t xml:space="preserve">posible </w:t>
      </w:r>
      <w:r>
        <w:rPr>
          <w:rFonts w:ascii="Times New Roman" w:eastAsia="Times New Roman" w:hAnsi="Times New Roman"/>
          <w:color w:val="000000"/>
          <w:sz w:val="24"/>
          <w:szCs w:val="24"/>
          <w:lang w:eastAsia="es-CO"/>
        </w:rPr>
        <w:t>realizar</w:t>
      </w:r>
      <w:r w:rsidRPr="00905002">
        <w:rPr>
          <w:rFonts w:ascii="Times New Roman" w:eastAsia="Times New Roman" w:hAnsi="Times New Roman"/>
          <w:color w:val="000000"/>
          <w:sz w:val="24"/>
          <w:szCs w:val="24"/>
          <w:lang w:eastAsia="es-CO"/>
        </w:rPr>
        <w:t xml:space="preserve"> estas audiencias</w:t>
      </w:r>
      <w:r>
        <w:rPr>
          <w:rFonts w:ascii="Times New Roman" w:eastAsia="Times New Roman" w:hAnsi="Times New Roman"/>
          <w:color w:val="000000"/>
          <w:sz w:val="24"/>
          <w:szCs w:val="24"/>
          <w:lang w:eastAsia="es-CO"/>
        </w:rPr>
        <w:t xml:space="preserve"> </w:t>
      </w:r>
      <w:r w:rsidRPr="00905002">
        <w:rPr>
          <w:rFonts w:ascii="Times New Roman" w:eastAsia="Times New Roman" w:hAnsi="Times New Roman"/>
          <w:color w:val="000000"/>
          <w:sz w:val="24"/>
          <w:szCs w:val="24"/>
          <w:lang w:eastAsia="es-CO"/>
        </w:rPr>
        <w:t xml:space="preserve">en forma virtual, </w:t>
      </w:r>
      <w:r>
        <w:rPr>
          <w:rFonts w:ascii="Times New Roman" w:eastAsia="Times New Roman" w:hAnsi="Times New Roman"/>
          <w:color w:val="000000"/>
          <w:sz w:val="24"/>
          <w:szCs w:val="24"/>
          <w:lang w:eastAsia="es-CO"/>
        </w:rPr>
        <w:t>ya que no se contaba</w:t>
      </w:r>
      <w:r w:rsidRPr="00905002">
        <w:rPr>
          <w:rFonts w:ascii="Times New Roman" w:eastAsia="Times New Roman" w:hAnsi="Times New Roman"/>
          <w:color w:val="000000"/>
          <w:sz w:val="24"/>
          <w:szCs w:val="24"/>
          <w:lang w:eastAsia="es-CO"/>
        </w:rPr>
        <w:t xml:space="preserve"> con la infraestructura y </w:t>
      </w:r>
      <w:r>
        <w:rPr>
          <w:rFonts w:ascii="Times New Roman" w:eastAsia="Times New Roman" w:hAnsi="Times New Roman"/>
          <w:color w:val="000000"/>
          <w:sz w:val="24"/>
          <w:szCs w:val="24"/>
          <w:lang w:eastAsia="es-CO"/>
        </w:rPr>
        <w:t xml:space="preserve">la </w:t>
      </w:r>
      <w:r w:rsidRPr="00905002">
        <w:rPr>
          <w:rFonts w:ascii="Times New Roman" w:eastAsia="Times New Roman" w:hAnsi="Times New Roman"/>
          <w:color w:val="000000"/>
          <w:sz w:val="24"/>
          <w:szCs w:val="24"/>
          <w:lang w:eastAsia="es-CO"/>
        </w:rPr>
        <w:t>dotación para hacer</w:t>
      </w:r>
      <w:r>
        <w:rPr>
          <w:rFonts w:ascii="Times New Roman" w:eastAsia="Times New Roman" w:hAnsi="Times New Roman"/>
          <w:color w:val="000000"/>
          <w:sz w:val="24"/>
          <w:szCs w:val="24"/>
          <w:lang w:eastAsia="es-CO"/>
        </w:rPr>
        <w:t xml:space="preserve"> </w:t>
      </w:r>
      <w:r w:rsidRPr="00905002">
        <w:rPr>
          <w:rFonts w:ascii="Times New Roman" w:eastAsia="Times New Roman" w:hAnsi="Times New Roman"/>
          <w:color w:val="000000"/>
          <w:sz w:val="24"/>
          <w:szCs w:val="24"/>
          <w:lang w:eastAsia="es-CO"/>
        </w:rPr>
        <w:t>las audiencias virt</w:t>
      </w:r>
      <w:r>
        <w:rPr>
          <w:rFonts w:ascii="Times New Roman" w:eastAsia="Times New Roman" w:hAnsi="Times New Roman"/>
          <w:color w:val="000000"/>
          <w:sz w:val="24"/>
          <w:szCs w:val="24"/>
          <w:lang w:eastAsia="es-CO"/>
        </w:rPr>
        <w:t>u</w:t>
      </w:r>
      <w:r w:rsidRPr="00905002">
        <w:rPr>
          <w:rFonts w:ascii="Times New Roman" w:eastAsia="Times New Roman" w:hAnsi="Times New Roman"/>
          <w:color w:val="000000"/>
          <w:sz w:val="24"/>
          <w:szCs w:val="24"/>
          <w:lang w:eastAsia="es-CO"/>
        </w:rPr>
        <w:t>ales e instalar teletrabajos.</w:t>
      </w:r>
    </w:p>
    <w:p w:rsidR="00BC7D24" w:rsidRDefault="00BC7D24" w:rsidP="00905002">
      <w:pPr>
        <w:spacing w:after="0" w:line="360" w:lineRule="auto"/>
        <w:jc w:val="both"/>
        <w:rPr>
          <w:rFonts w:ascii="Times New Roman" w:eastAsia="Times New Roman" w:hAnsi="Times New Roman"/>
          <w:color w:val="000000"/>
          <w:sz w:val="24"/>
          <w:szCs w:val="24"/>
          <w:lang w:eastAsia="es-CO"/>
        </w:rPr>
      </w:pPr>
    </w:p>
    <w:p w:rsidR="00BC7D24" w:rsidRDefault="00BC7D24" w:rsidP="00905002">
      <w:pPr>
        <w:spacing w:after="0" w:line="360" w:lineRule="auto"/>
        <w:jc w:val="both"/>
        <w:rPr>
          <w:rFonts w:ascii="Times New Roman" w:eastAsia="Times New Roman" w:hAnsi="Times New Roman"/>
          <w:color w:val="000000"/>
          <w:sz w:val="24"/>
          <w:szCs w:val="24"/>
          <w:lang w:eastAsia="es-CO"/>
        </w:rPr>
      </w:pPr>
      <w:r w:rsidRPr="00900AD5">
        <w:rPr>
          <w:rFonts w:ascii="Times New Roman" w:eastAsia="Times New Roman" w:hAnsi="Times New Roman"/>
          <w:color w:val="000000"/>
          <w:sz w:val="24"/>
          <w:szCs w:val="24"/>
          <w:lang w:eastAsia="es-CO"/>
        </w:rPr>
        <w:t>De igual forma se dispuso la implementación de campañas de prevención de violencia in</w:t>
      </w:r>
      <w:r>
        <w:rPr>
          <w:rFonts w:ascii="Times New Roman" w:eastAsia="Times New Roman" w:hAnsi="Times New Roman"/>
          <w:color w:val="000000"/>
          <w:sz w:val="24"/>
          <w:szCs w:val="24"/>
          <w:lang w:eastAsia="es-CO"/>
        </w:rPr>
        <w:t xml:space="preserve">trafamiliar y abuso sexual, a través del sicólogo y de </w:t>
      </w:r>
      <w:r w:rsidRPr="00900AD5">
        <w:rPr>
          <w:rFonts w:ascii="Times New Roman" w:eastAsia="Times New Roman" w:hAnsi="Times New Roman"/>
          <w:color w:val="000000"/>
          <w:sz w:val="24"/>
          <w:szCs w:val="24"/>
          <w:lang w:eastAsia="es-CO"/>
        </w:rPr>
        <w:t>la Policía de Infancia y Adolescencia, haciendo uso de las emisoras y canales locales, por espacios de una hora semanalmente, y poniendo a disposición de la comisaría, el apoyo de transporte, alojamiento y alimentación por parte de la Secretaría de Gobierno, en caso de que fuera necesario para la atención de una víctima, su familia o un acompañante.</w:t>
      </w:r>
      <w:r>
        <w:rPr>
          <w:rFonts w:ascii="Times New Roman" w:eastAsia="Times New Roman" w:hAnsi="Times New Roman"/>
          <w:color w:val="000000"/>
          <w:sz w:val="24"/>
          <w:szCs w:val="24"/>
          <w:lang w:eastAsia="es-CO"/>
        </w:rPr>
        <w:t xml:space="preserve"> </w:t>
      </w:r>
    </w:p>
    <w:p w:rsidR="00BC7D24" w:rsidRDefault="00BC7D24" w:rsidP="00905002">
      <w:pPr>
        <w:spacing w:after="0" w:line="360" w:lineRule="auto"/>
        <w:jc w:val="both"/>
        <w:rPr>
          <w:rFonts w:ascii="Times New Roman" w:eastAsia="Times New Roman" w:hAnsi="Times New Roman"/>
          <w:color w:val="000000"/>
          <w:sz w:val="24"/>
          <w:szCs w:val="24"/>
          <w:lang w:eastAsia="es-CO"/>
        </w:rPr>
      </w:pPr>
    </w:p>
    <w:p w:rsidR="00BC7D24" w:rsidRDefault="00BC7D24" w:rsidP="00905002">
      <w:pPr>
        <w:spacing w:after="0" w:line="360" w:lineRule="auto"/>
        <w:jc w:val="both"/>
        <w:rPr>
          <w:rFonts w:ascii="Times New Roman" w:eastAsia="Times New Roman" w:hAnsi="Times New Roman"/>
          <w:color w:val="000000"/>
          <w:sz w:val="24"/>
          <w:szCs w:val="24"/>
          <w:lang w:eastAsia="es-CO"/>
        </w:rPr>
      </w:pPr>
      <w:r>
        <w:rPr>
          <w:rFonts w:ascii="Times New Roman" w:eastAsia="Times New Roman" w:hAnsi="Times New Roman"/>
          <w:color w:val="000000"/>
          <w:sz w:val="24"/>
          <w:szCs w:val="24"/>
          <w:lang w:eastAsia="es-CO"/>
        </w:rPr>
        <w:t xml:space="preserve">Por otro lado, se informó sobre los correos y teléfonos de los miembros de la Comisaría de Familia de Alejandría, se ordenó garantizar las condiciones de higiene necesarias para prevenir los contagios y se suspendieron las audiencias de conciliación en derecho, excepto en asuntos de custodia, visitas y alimentos de niños, niñas, adolescentes y adultos mayores, situaciones que serían atendidas personalmente en la respectiva oficina, atendiendo a las medidas de seguridad que se indicaron en el mismo decreto. </w:t>
      </w:r>
    </w:p>
    <w:p w:rsidR="00BC7D24" w:rsidRDefault="00BC7D24" w:rsidP="00905002">
      <w:pPr>
        <w:spacing w:after="0" w:line="360" w:lineRule="auto"/>
        <w:jc w:val="both"/>
        <w:rPr>
          <w:rFonts w:ascii="Times New Roman" w:eastAsia="Times New Roman" w:hAnsi="Times New Roman"/>
          <w:color w:val="000000"/>
          <w:sz w:val="24"/>
          <w:szCs w:val="24"/>
          <w:lang w:eastAsia="es-CO"/>
        </w:rPr>
      </w:pPr>
    </w:p>
    <w:p w:rsidR="00BC7D24" w:rsidRPr="00FB7AB7" w:rsidRDefault="00BC7D24" w:rsidP="00905002">
      <w:pPr>
        <w:spacing w:after="0" w:line="360" w:lineRule="auto"/>
        <w:jc w:val="both"/>
        <w:rPr>
          <w:rFonts w:ascii="Times New Roman" w:eastAsia="Times New Roman" w:hAnsi="Times New Roman"/>
          <w:color w:val="000000"/>
          <w:sz w:val="24"/>
          <w:szCs w:val="24"/>
          <w:lang w:eastAsia="es-CO"/>
        </w:rPr>
      </w:pPr>
      <w:r>
        <w:rPr>
          <w:rFonts w:ascii="Times New Roman" w:eastAsia="Times New Roman" w:hAnsi="Times New Roman"/>
          <w:color w:val="000000"/>
          <w:sz w:val="24"/>
          <w:szCs w:val="24"/>
          <w:lang w:eastAsia="es-CO"/>
        </w:rPr>
        <w:t xml:space="preserve">Así, entonces, en el presente caso las medidas adoptadas por la alcaldesa de Alejandría mediante la expedición del Decreto 042 del 1º de abril de 2020, sí tienen </w:t>
      </w:r>
      <w:r w:rsidRPr="007E75CC">
        <w:rPr>
          <w:rFonts w:ascii="Times New Roman" w:eastAsia="Times New Roman" w:hAnsi="Times New Roman"/>
          <w:b/>
          <w:color w:val="000000"/>
          <w:sz w:val="24"/>
          <w:szCs w:val="24"/>
          <w:lang w:eastAsia="es-CO"/>
        </w:rPr>
        <w:t>conexidad</w:t>
      </w:r>
      <w:r>
        <w:rPr>
          <w:rFonts w:ascii="Times New Roman" w:eastAsia="Times New Roman" w:hAnsi="Times New Roman"/>
          <w:color w:val="000000"/>
          <w:sz w:val="24"/>
          <w:szCs w:val="24"/>
          <w:lang w:eastAsia="es-CO"/>
        </w:rPr>
        <w:t xml:space="preserve"> con las disposiciones adoptadas por el Gobierno Nacional, en virtud de la </w:t>
      </w:r>
      <w:r w:rsidRPr="00FB7AB7">
        <w:rPr>
          <w:rFonts w:ascii="Times New Roman" w:eastAsia="Times New Roman" w:hAnsi="Times New Roman"/>
          <w:color w:val="000000"/>
          <w:sz w:val="24"/>
          <w:szCs w:val="24"/>
          <w:lang w:eastAsia="es-CO"/>
        </w:rPr>
        <w:t>declar</w:t>
      </w:r>
      <w:r>
        <w:rPr>
          <w:rFonts w:ascii="Times New Roman" w:eastAsia="Times New Roman" w:hAnsi="Times New Roman"/>
          <w:color w:val="000000"/>
          <w:sz w:val="24"/>
          <w:szCs w:val="24"/>
          <w:lang w:eastAsia="es-CO"/>
        </w:rPr>
        <w:t>atoria del estado de emergencia y con las medidas señaladas en el Decreto 460 del 22 de marzo de 2020,</w:t>
      </w:r>
      <w:r w:rsidRPr="00FB7AB7">
        <w:rPr>
          <w:rFonts w:ascii="Times New Roman" w:eastAsia="Times New Roman" w:hAnsi="Times New Roman"/>
          <w:color w:val="000000"/>
          <w:sz w:val="24"/>
          <w:szCs w:val="24"/>
          <w:lang w:eastAsia="es-CO"/>
        </w:rPr>
        <w:t xml:space="preserve"> p</w:t>
      </w:r>
      <w:r>
        <w:rPr>
          <w:rFonts w:ascii="Times New Roman" w:eastAsia="Times New Roman" w:hAnsi="Times New Roman"/>
          <w:color w:val="000000"/>
          <w:sz w:val="24"/>
          <w:szCs w:val="24"/>
          <w:lang w:eastAsia="es-CO"/>
        </w:rPr>
        <w:t>ues materialmente son un desarrollo de lo dispuesto en este último decreto.</w:t>
      </w:r>
      <w:r w:rsidRPr="00FB7AB7">
        <w:rPr>
          <w:rFonts w:ascii="Times New Roman" w:eastAsia="Times New Roman" w:hAnsi="Times New Roman"/>
          <w:color w:val="000000"/>
          <w:sz w:val="24"/>
          <w:szCs w:val="24"/>
          <w:lang w:eastAsia="es-CO"/>
        </w:rPr>
        <w:t xml:space="preserve"> </w:t>
      </w:r>
    </w:p>
    <w:p w:rsidR="00BC7D24" w:rsidRPr="00FB7AB7" w:rsidRDefault="00BC7D24" w:rsidP="00905002">
      <w:pPr>
        <w:spacing w:after="0" w:line="360" w:lineRule="auto"/>
        <w:jc w:val="both"/>
        <w:rPr>
          <w:rFonts w:ascii="Times New Roman" w:eastAsia="Times New Roman" w:hAnsi="Times New Roman"/>
          <w:color w:val="000000"/>
          <w:sz w:val="24"/>
          <w:szCs w:val="24"/>
          <w:lang w:eastAsia="es-CO"/>
        </w:rPr>
      </w:pPr>
    </w:p>
    <w:p w:rsidR="00BC7D24" w:rsidRDefault="00BC7D24" w:rsidP="00905002">
      <w:pPr>
        <w:spacing w:after="0" w:line="360" w:lineRule="auto"/>
        <w:jc w:val="both"/>
        <w:rPr>
          <w:rFonts w:ascii="Times New Roman" w:eastAsia="Times New Roman" w:hAnsi="Times New Roman"/>
          <w:color w:val="000000"/>
          <w:sz w:val="24"/>
          <w:szCs w:val="24"/>
          <w:lang w:eastAsia="es-CO"/>
        </w:rPr>
      </w:pPr>
      <w:r>
        <w:rPr>
          <w:rFonts w:ascii="Times New Roman" w:eastAsia="Times New Roman" w:hAnsi="Times New Roman"/>
          <w:color w:val="000000"/>
          <w:sz w:val="24"/>
          <w:szCs w:val="24"/>
          <w:lang w:eastAsia="es-CO"/>
        </w:rPr>
        <w:t>Las medidas descritas en el Decreto 042 del 1º de abril de 2020</w:t>
      </w:r>
      <w:r w:rsidRPr="00FB7AB7">
        <w:rPr>
          <w:rFonts w:ascii="Times New Roman" w:eastAsia="Times New Roman" w:hAnsi="Times New Roman"/>
          <w:color w:val="000000"/>
          <w:sz w:val="24"/>
          <w:szCs w:val="24"/>
          <w:lang w:eastAsia="es-CO"/>
        </w:rPr>
        <w:t xml:space="preserve">, </w:t>
      </w:r>
      <w:r>
        <w:rPr>
          <w:rFonts w:ascii="Times New Roman" w:eastAsia="Times New Roman" w:hAnsi="Times New Roman"/>
          <w:color w:val="000000"/>
          <w:sz w:val="24"/>
          <w:szCs w:val="24"/>
          <w:lang w:eastAsia="es-CO"/>
        </w:rPr>
        <w:t xml:space="preserve">se corresponden con la gravedad de la pandemia del Covic-19 y están dirigidas a mantener la prestación del servicio de la comisaría de familia de la localidad y buscan conjurar el riesgo de contagio con ocasión de esa prestación del servicio, es decir, hay </w:t>
      </w:r>
      <w:r w:rsidRPr="00C038B4">
        <w:rPr>
          <w:rFonts w:ascii="Times New Roman" w:eastAsia="Times New Roman" w:hAnsi="Times New Roman"/>
          <w:b/>
          <w:color w:val="000000"/>
          <w:sz w:val="24"/>
          <w:szCs w:val="24"/>
          <w:lang w:eastAsia="es-CO"/>
        </w:rPr>
        <w:t>proporcionalidad</w:t>
      </w:r>
      <w:r>
        <w:rPr>
          <w:rFonts w:ascii="Times New Roman" w:eastAsia="Times New Roman" w:hAnsi="Times New Roman"/>
          <w:color w:val="000000"/>
          <w:sz w:val="24"/>
          <w:szCs w:val="24"/>
          <w:lang w:eastAsia="es-CO"/>
        </w:rPr>
        <w:t xml:space="preserve"> entre las medidas y los hechos que motivaron su adopción.</w:t>
      </w:r>
    </w:p>
    <w:p w:rsidR="00BC7D24" w:rsidRDefault="00BC7D24" w:rsidP="00905002">
      <w:pPr>
        <w:spacing w:after="0" w:line="360" w:lineRule="auto"/>
        <w:jc w:val="both"/>
        <w:rPr>
          <w:rFonts w:ascii="Times New Roman" w:eastAsia="Times New Roman" w:hAnsi="Times New Roman"/>
          <w:color w:val="000000"/>
          <w:sz w:val="24"/>
          <w:szCs w:val="24"/>
          <w:lang w:eastAsia="es-CO"/>
        </w:rPr>
      </w:pPr>
    </w:p>
    <w:p w:rsidR="00BC7D24" w:rsidRDefault="00BC7D24" w:rsidP="00905002">
      <w:pPr>
        <w:spacing w:after="0" w:line="360" w:lineRule="auto"/>
        <w:jc w:val="both"/>
        <w:rPr>
          <w:rFonts w:ascii="Times New Roman" w:hAnsi="Times New Roman"/>
          <w:sz w:val="24"/>
          <w:szCs w:val="24"/>
        </w:rPr>
      </w:pPr>
      <w:r>
        <w:rPr>
          <w:rFonts w:ascii="Times New Roman" w:eastAsia="Times New Roman" w:hAnsi="Times New Roman"/>
          <w:color w:val="000000"/>
          <w:sz w:val="24"/>
          <w:szCs w:val="24"/>
          <w:lang w:eastAsia="es-CO"/>
        </w:rPr>
        <w:t xml:space="preserve">Finalmente, </w:t>
      </w:r>
      <w:r>
        <w:rPr>
          <w:rFonts w:ascii="Times New Roman" w:hAnsi="Times New Roman"/>
          <w:sz w:val="24"/>
          <w:szCs w:val="24"/>
        </w:rPr>
        <w:t>en el texto del Decreto 042 del 1º de abril de 2020 proferido por la alcaldesa de Alejandría, se expresan cada una de las razones por las cuales se acogieron las medidas dispuestas por el Gobierno Nacional para las comisarías de familia, razón por la cual</w:t>
      </w:r>
      <w:r>
        <w:rPr>
          <w:rFonts w:ascii="Times New Roman" w:eastAsia="Times New Roman" w:hAnsi="Times New Roman"/>
          <w:color w:val="000000"/>
          <w:sz w:val="24"/>
          <w:szCs w:val="24"/>
          <w:lang w:eastAsia="es-CO"/>
        </w:rPr>
        <w:t xml:space="preserve"> considera la Sala </w:t>
      </w:r>
      <w:r>
        <w:rPr>
          <w:rFonts w:ascii="Times New Roman" w:hAnsi="Times New Roman"/>
          <w:sz w:val="24"/>
          <w:szCs w:val="24"/>
        </w:rPr>
        <w:t xml:space="preserve">que el citado decreto supera el juicio de </w:t>
      </w:r>
      <w:r w:rsidRPr="00265823">
        <w:rPr>
          <w:rFonts w:ascii="Times New Roman" w:hAnsi="Times New Roman"/>
          <w:b/>
          <w:sz w:val="24"/>
          <w:szCs w:val="24"/>
        </w:rPr>
        <w:t>necesidad</w:t>
      </w:r>
      <w:r>
        <w:rPr>
          <w:rFonts w:ascii="Times New Roman" w:hAnsi="Times New Roman"/>
          <w:sz w:val="24"/>
          <w:szCs w:val="24"/>
        </w:rPr>
        <w:t xml:space="preserve">, fundamentalmente porque está dirigido a superar la emergencia generada por el coronavirus COVID-19 y a mantener el servicio en las mejores condiciones posibles. </w:t>
      </w:r>
    </w:p>
    <w:p w:rsidR="00BC7D24" w:rsidRDefault="00BC7D24" w:rsidP="00905002">
      <w:pPr>
        <w:spacing w:after="0" w:line="360" w:lineRule="auto"/>
        <w:jc w:val="both"/>
        <w:rPr>
          <w:rFonts w:ascii="Times New Roman" w:hAnsi="Times New Roman"/>
          <w:sz w:val="24"/>
          <w:szCs w:val="24"/>
        </w:rPr>
      </w:pPr>
    </w:p>
    <w:p w:rsidR="00BC7D24" w:rsidRPr="00C67BA0" w:rsidRDefault="00BC7D24" w:rsidP="008F6E66">
      <w:pPr>
        <w:spacing w:after="0" w:line="360" w:lineRule="auto"/>
        <w:jc w:val="both"/>
        <w:rPr>
          <w:rFonts w:ascii="Times New Roman" w:eastAsia="Times New Roman" w:hAnsi="Times New Roman"/>
          <w:color w:val="000000"/>
          <w:sz w:val="24"/>
          <w:szCs w:val="24"/>
          <w:lang w:eastAsia="es-CO"/>
        </w:rPr>
      </w:pPr>
      <w:r w:rsidRPr="0021261F">
        <w:rPr>
          <w:rFonts w:ascii="Times New Roman" w:eastAsia="Times New Roman" w:hAnsi="Times New Roman"/>
          <w:color w:val="000000"/>
          <w:sz w:val="24"/>
          <w:szCs w:val="24"/>
          <w:lang w:eastAsia="es-CO"/>
        </w:rPr>
        <w:t>Así, entonces, se cumplen con los requisitos de conexida</w:t>
      </w:r>
      <w:r>
        <w:rPr>
          <w:rFonts w:ascii="Times New Roman" w:eastAsia="Times New Roman" w:hAnsi="Times New Roman"/>
          <w:color w:val="000000"/>
          <w:sz w:val="24"/>
          <w:szCs w:val="24"/>
          <w:lang w:eastAsia="es-CO"/>
        </w:rPr>
        <w:t xml:space="preserve">d, proporcionalidad y necesidad.  </w:t>
      </w:r>
    </w:p>
    <w:p w:rsidR="00BC7D24" w:rsidRDefault="00BC7D24" w:rsidP="00905002">
      <w:pPr>
        <w:spacing w:after="0" w:line="360" w:lineRule="auto"/>
        <w:jc w:val="both"/>
        <w:rPr>
          <w:rFonts w:ascii="Times New Roman" w:hAnsi="Times New Roman"/>
          <w:sz w:val="24"/>
          <w:szCs w:val="24"/>
        </w:rPr>
      </w:pPr>
    </w:p>
    <w:p w:rsidR="00BC7D24" w:rsidRDefault="00BC7D24" w:rsidP="00E908E5">
      <w:pPr>
        <w:pStyle w:val="Default"/>
        <w:spacing w:line="360" w:lineRule="auto"/>
        <w:jc w:val="both"/>
        <w:rPr>
          <w:rFonts w:ascii="Times New Roman" w:hAnsi="Times New Roman"/>
        </w:rPr>
      </w:pPr>
      <w:r>
        <w:rPr>
          <w:rFonts w:ascii="Times New Roman" w:hAnsi="Times New Roman"/>
        </w:rPr>
        <w:t>De conformidad con lo anterior, concluye la Sala que el Decreto 042 del 1º de abril de 2020 proferido por la Alcaldesa de Alejandría, se encuentra ajustado a derecho, en tanto cumple con los requisitos formales y materiales necesarios para su expedición.</w:t>
      </w:r>
    </w:p>
    <w:p w:rsidR="00BC7D24" w:rsidRPr="008F22E1" w:rsidRDefault="00BC7D24" w:rsidP="00E908E5">
      <w:pPr>
        <w:pStyle w:val="Default"/>
        <w:spacing w:line="360" w:lineRule="auto"/>
        <w:jc w:val="both"/>
        <w:rPr>
          <w:rFonts w:ascii="Times New Roman" w:hAnsi="Times New Roman" w:cs="Times New Roman"/>
        </w:rPr>
      </w:pPr>
      <w:r w:rsidRPr="00DB1BB6">
        <w:rPr>
          <w:rFonts w:ascii="Times New Roman" w:hAnsi="Times New Roman"/>
        </w:rPr>
        <w:br/>
      </w:r>
      <w:r w:rsidRPr="008F22E1">
        <w:rPr>
          <w:rFonts w:ascii="Times New Roman" w:hAnsi="Times New Roman" w:cs="Times New Roman"/>
        </w:rPr>
        <w:t xml:space="preserve">En mérito de lo expuesto, </w:t>
      </w:r>
      <w:r w:rsidRPr="008F22E1">
        <w:rPr>
          <w:rFonts w:ascii="Times New Roman" w:hAnsi="Times New Roman" w:cs="Times New Roman"/>
          <w:b/>
          <w:bCs/>
        </w:rPr>
        <w:t>EL TRIBUNAL ADMINISTRATIVO DE ANTIOQUIA – SALA PLENA</w:t>
      </w:r>
      <w:r w:rsidRPr="008F22E1">
        <w:rPr>
          <w:rFonts w:ascii="Times New Roman" w:hAnsi="Times New Roman" w:cs="Times New Roman"/>
        </w:rPr>
        <w:t xml:space="preserve">, administrando justicia en nombre de la República de Colombia y por autoridad de la Ley, </w:t>
      </w:r>
    </w:p>
    <w:p w:rsidR="00BC7D24" w:rsidRPr="008F22E1" w:rsidRDefault="00BC7D24" w:rsidP="00E908E5">
      <w:pPr>
        <w:spacing w:after="0" w:line="360" w:lineRule="auto"/>
        <w:jc w:val="both"/>
        <w:rPr>
          <w:rFonts w:ascii="Times New Roman" w:hAnsi="Times New Roman"/>
          <w:b/>
          <w:bCs/>
          <w:color w:val="000000"/>
          <w:sz w:val="24"/>
          <w:szCs w:val="24"/>
          <w:lang w:eastAsia="es-CO"/>
        </w:rPr>
      </w:pPr>
    </w:p>
    <w:p w:rsidR="00BC7D24" w:rsidRPr="008F22E1" w:rsidRDefault="00BC7D24" w:rsidP="007B597F">
      <w:pPr>
        <w:spacing w:after="0" w:line="360" w:lineRule="auto"/>
        <w:jc w:val="center"/>
        <w:rPr>
          <w:rFonts w:ascii="Times New Roman" w:hAnsi="Times New Roman"/>
          <w:sz w:val="24"/>
          <w:szCs w:val="24"/>
        </w:rPr>
      </w:pPr>
      <w:r w:rsidRPr="008F22E1">
        <w:rPr>
          <w:rFonts w:ascii="Times New Roman" w:hAnsi="Times New Roman"/>
          <w:b/>
          <w:bCs/>
          <w:color w:val="000000"/>
          <w:sz w:val="24"/>
          <w:szCs w:val="24"/>
          <w:lang w:eastAsia="es-CO"/>
        </w:rPr>
        <w:t>F A L L A</w:t>
      </w:r>
    </w:p>
    <w:p w:rsidR="00BC7D24" w:rsidRPr="008F22E1" w:rsidRDefault="00BC7D24" w:rsidP="007B597F">
      <w:pPr>
        <w:pStyle w:val="Textoindependiente2"/>
        <w:tabs>
          <w:tab w:val="left" w:pos="8820"/>
        </w:tabs>
        <w:spacing w:after="0" w:line="360" w:lineRule="auto"/>
        <w:ind w:right="20"/>
        <w:jc w:val="both"/>
        <w:rPr>
          <w:rFonts w:ascii="Times New Roman" w:hAnsi="Times New Roman"/>
          <w:sz w:val="24"/>
        </w:rPr>
      </w:pPr>
    </w:p>
    <w:p w:rsidR="00BC7D24" w:rsidRPr="008F22E1" w:rsidRDefault="00BC7D24" w:rsidP="007B597F">
      <w:pPr>
        <w:pStyle w:val="Default"/>
        <w:spacing w:line="360" w:lineRule="auto"/>
        <w:jc w:val="both"/>
        <w:rPr>
          <w:rFonts w:ascii="Times New Roman" w:hAnsi="Times New Roman" w:cs="Times New Roman"/>
        </w:rPr>
      </w:pPr>
      <w:r w:rsidRPr="008F22E1">
        <w:rPr>
          <w:rFonts w:ascii="Times New Roman" w:hAnsi="Times New Roman" w:cs="Times New Roman"/>
          <w:b/>
          <w:bCs/>
        </w:rPr>
        <w:t>PRIMERO.</w:t>
      </w:r>
      <w:r w:rsidRPr="008F22E1">
        <w:rPr>
          <w:rFonts w:ascii="Times New Roman" w:hAnsi="Times New Roman" w:cs="Times New Roman"/>
          <w:b/>
          <w:bCs/>
        </w:rPr>
        <w:tab/>
        <w:t xml:space="preserve">DECLÁRESE </w:t>
      </w:r>
      <w:r w:rsidRPr="008F22E1">
        <w:rPr>
          <w:rFonts w:ascii="Times New Roman" w:hAnsi="Times New Roman" w:cs="Times New Roman"/>
        </w:rPr>
        <w:t>ajustado a derecho el Decreto No.</w:t>
      </w:r>
      <w:r>
        <w:rPr>
          <w:rFonts w:ascii="Times New Roman" w:hAnsi="Times New Roman" w:cs="Times New Roman"/>
        </w:rPr>
        <w:t xml:space="preserve"> 042 del 1º de abril de 2020 proferido por la alcaldesa del Municipio de Alejandría – Antioquia. </w:t>
      </w:r>
    </w:p>
    <w:p w:rsidR="00BC7D24" w:rsidRPr="008F22E1" w:rsidRDefault="00BC7D24" w:rsidP="007B597F">
      <w:pPr>
        <w:pStyle w:val="Default"/>
        <w:spacing w:line="360" w:lineRule="auto"/>
        <w:jc w:val="both"/>
        <w:rPr>
          <w:rFonts w:ascii="Times New Roman" w:hAnsi="Times New Roman" w:cs="Times New Roman"/>
        </w:rPr>
      </w:pPr>
    </w:p>
    <w:p w:rsidR="00BC7D24" w:rsidRDefault="00BC7D24" w:rsidP="007B597F">
      <w:pPr>
        <w:pStyle w:val="Textoindependiente"/>
        <w:tabs>
          <w:tab w:val="left" w:pos="1418"/>
        </w:tabs>
        <w:spacing w:after="0" w:line="360" w:lineRule="auto"/>
        <w:jc w:val="both"/>
        <w:rPr>
          <w:rFonts w:ascii="Times New Roman" w:eastAsia="Calibri" w:hAnsi="Times New Roman"/>
          <w:color w:val="000000"/>
          <w:sz w:val="24"/>
          <w:lang w:val="es-CO" w:eastAsia="es-CO"/>
        </w:rPr>
      </w:pPr>
      <w:r w:rsidRPr="008F22E1">
        <w:rPr>
          <w:rFonts w:ascii="Times New Roman" w:eastAsia="Calibri" w:hAnsi="Times New Roman"/>
          <w:b/>
          <w:bCs/>
          <w:color w:val="000000"/>
          <w:sz w:val="24"/>
          <w:lang w:val="es-CO" w:eastAsia="es-CO"/>
        </w:rPr>
        <w:t>SEGUNDO</w:t>
      </w:r>
      <w:r>
        <w:rPr>
          <w:rFonts w:ascii="Times New Roman" w:eastAsia="Calibri" w:hAnsi="Times New Roman"/>
          <w:b/>
          <w:bCs/>
          <w:color w:val="000000"/>
          <w:sz w:val="24"/>
          <w:lang w:val="es-CO" w:eastAsia="es-CO"/>
        </w:rPr>
        <w:t>.</w:t>
      </w:r>
      <w:r w:rsidRPr="008F22E1">
        <w:rPr>
          <w:rFonts w:ascii="Times New Roman" w:eastAsia="Calibri" w:hAnsi="Times New Roman"/>
          <w:b/>
          <w:bCs/>
          <w:color w:val="000000"/>
          <w:sz w:val="24"/>
          <w:lang w:val="es-CO" w:eastAsia="es-CO"/>
        </w:rPr>
        <w:t xml:space="preserve"> COMUNÍQUESE </w:t>
      </w:r>
      <w:r>
        <w:rPr>
          <w:rFonts w:ascii="Times New Roman" w:eastAsia="Calibri" w:hAnsi="Times New Roman"/>
          <w:color w:val="000000"/>
          <w:sz w:val="24"/>
          <w:lang w:val="es-CO" w:eastAsia="es-CO"/>
        </w:rPr>
        <w:t xml:space="preserve">esta decisión a la alcaldesa del Municipio de Alejandría </w:t>
      </w:r>
    </w:p>
    <w:p w:rsidR="00BC7D24" w:rsidRPr="008F22E1" w:rsidRDefault="00BC7D24" w:rsidP="007B597F">
      <w:pPr>
        <w:pStyle w:val="Textoindependiente"/>
        <w:tabs>
          <w:tab w:val="left" w:pos="1418"/>
        </w:tabs>
        <w:spacing w:after="0" w:line="360" w:lineRule="auto"/>
        <w:jc w:val="both"/>
        <w:rPr>
          <w:rFonts w:ascii="Times New Roman" w:hAnsi="Times New Roman"/>
          <w:sz w:val="24"/>
        </w:rPr>
      </w:pPr>
    </w:p>
    <w:p w:rsidR="00BC7D24" w:rsidRPr="008F22E1" w:rsidRDefault="00BC7D24" w:rsidP="007B597F">
      <w:pPr>
        <w:pStyle w:val="Textoindependiente"/>
        <w:tabs>
          <w:tab w:val="left" w:pos="1418"/>
        </w:tabs>
        <w:spacing w:after="0" w:line="360" w:lineRule="auto"/>
        <w:jc w:val="both"/>
        <w:rPr>
          <w:rFonts w:ascii="Times New Roman" w:hAnsi="Times New Roman"/>
          <w:bCs/>
          <w:sz w:val="24"/>
        </w:rPr>
      </w:pPr>
      <w:r>
        <w:rPr>
          <w:rFonts w:ascii="Times New Roman" w:hAnsi="Times New Roman"/>
          <w:b/>
          <w:sz w:val="24"/>
        </w:rPr>
        <w:t xml:space="preserve">TERCERO. </w:t>
      </w:r>
      <w:r>
        <w:rPr>
          <w:rFonts w:ascii="Times New Roman" w:hAnsi="Times New Roman"/>
          <w:sz w:val="24"/>
        </w:rPr>
        <w:t xml:space="preserve">Una vez ejecutoriada la presente providencia, </w:t>
      </w:r>
      <w:r>
        <w:rPr>
          <w:rFonts w:ascii="Times New Roman" w:hAnsi="Times New Roman"/>
          <w:b/>
          <w:sz w:val="24"/>
        </w:rPr>
        <w:t>ARCHÍVESE</w:t>
      </w:r>
      <w:r>
        <w:rPr>
          <w:rFonts w:ascii="Times New Roman" w:hAnsi="Times New Roman"/>
          <w:sz w:val="24"/>
        </w:rPr>
        <w:t xml:space="preserve"> el expediente. </w:t>
      </w:r>
      <w:r>
        <w:rPr>
          <w:rFonts w:ascii="Times New Roman" w:hAnsi="Times New Roman"/>
          <w:b/>
          <w:sz w:val="24"/>
        </w:rPr>
        <w:t xml:space="preserve"> </w:t>
      </w:r>
      <w:r w:rsidRPr="008F22E1">
        <w:rPr>
          <w:rFonts w:ascii="Times New Roman" w:hAnsi="Times New Roman"/>
          <w:b/>
          <w:sz w:val="24"/>
        </w:rPr>
        <w:t xml:space="preserve"> </w:t>
      </w:r>
    </w:p>
    <w:p w:rsidR="00BC7D24" w:rsidRPr="00DB1BB6" w:rsidRDefault="00BC7D24" w:rsidP="007B597F">
      <w:pPr>
        <w:pStyle w:val="Textoindependiente"/>
        <w:tabs>
          <w:tab w:val="left" w:pos="1418"/>
        </w:tabs>
        <w:spacing w:after="0" w:line="360" w:lineRule="auto"/>
        <w:jc w:val="both"/>
        <w:rPr>
          <w:rFonts w:ascii="Times New Roman" w:hAnsi="Times New Roman"/>
          <w:sz w:val="24"/>
        </w:rPr>
      </w:pPr>
    </w:p>
    <w:p w:rsidR="00BC7D24" w:rsidRPr="00DB1BB6" w:rsidRDefault="00BC7D24" w:rsidP="00A3559A">
      <w:pPr>
        <w:pStyle w:val="Textoindependiente"/>
        <w:tabs>
          <w:tab w:val="left" w:pos="1418"/>
        </w:tabs>
        <w:spacing w:after="0" w:line="360" w:lineRule="auto"/>
        <w:jc w:val="center"/>
        <w:rPr>
          <w:rFonts w:ascii="Times New Roman" w:hAnsi="Times New Roman"/>
          <w:sz w:val="24"/>
        </w:rPr>
      </w:pPr>
      <w:r w:rsidRPr="00DB1BB6">
        <w:rPr>
          <w:rFonts w:ascii="Times New Roman" w:hAnsi="Times New Roman"/>
          <w:sz w:val="24"/>
        </w:rPr>
        <w:t xml:space="preserve">Esta providencia se estudió y aprobó en Sala de la fecha, según consta en Acta No. </w:t>
      </w:r>
      <w:r>
        <w:rPr>
          <w:rFonts w:ascii="Times New Roman" w:hAnsi="Times New Roman"/>
          <w:sz w:val="24"/>
        </w:rPr>
        <w:t>37</w:t>
      </w:r>
    </w:p>
    <w:p w:rsidR="00BC7D24" w:rsidRPr="00DB1BB6" w:rsidRDefault="00BC7D24" w:rsidP="005F3645">
      <w:pPr>
        <w:pStyle w:val="Textoindependiente"/>
        <w:tabs>
          <w:tab w:val="left" w:pos="1418"/>
        </w:tabs>
        <w:spacing w:after="0"/>
        <w:rPr>
          <w:rFonts w:ascii="Times New Roman" w:hAnsi="Times New Roman"/>
          <w:sz w:val="24"/>
        </w:rPr>
      </w:pPr>
    </w:p>
    <w:p w:rsidR="00BC7D24" w:rsidRPr="00DB1BB6" w:rsidRDefault="00BC7D24" w:rsidP="004342E7">
      <w:pPr>
        <w:pStyle w:val="Sinespaciado"/>
        <w:jc w:val="center"/>
        <w:rPr>
          <w:rFonts w:ascii="Times New Roman" w:hAnsi="Times New Roman"/>
          <w:b/>
          <w:sz w:val="24"/>
          <w:szCs w:val="24"/>
          <w:lang w:val="es-CO"/>
        </w:rPr>
      </w:pPr>
      <w:r w:rsidRPr="00DB1BB6">
        <w:rPr>
          <w:rFonts w:ascii="Times New Roman" w:hAnsi="Times New Roman"/>
          <w:b/>
          <w:sz w:val="24"/>
          <w:szCs w:val="24"/>
          <w:lang w:val="es-CO"/>
        </w:rPr>
        <w:t>NOTIFÍQUESE</w:t>
      </w:r>
    </w:p>
    <w:p w:rsidR="00BC7D24" w:rsidRPr="00DB1BB6" w:rsidRDefault="00BC7D24" w:rsidP="004342E7">
      <w:pPr>
        <w:pStyle w:val="Sinespaciado"/>
        <w:jc w:val="center"/>
        <w:rPr>
          <w:rFonts w:ascii="Times New Roman" w:hAnsi="Times New Roman"/>
          <w:b/>
          <w:sz w:val="24"/>
          <w:szCs w:val="24"/>
          <w:lang w:val="es-CO"/>
        </w:rPr>
      </w:pPr>
    </w:p>
    <w:p w:rsidR="00BC7D24" w:rsidRPr="00DB1BB6" w:rsidRDefault="00BC7D24" w:rsidP="004342E7">
      <w:pPr>
        <w:pStyle w:val="Sinespaciado"/>
        <w:jc w:val="center"/>
        <w:rPr>
          <w:rFonts w:ascii="Times New Roman" w:hAnsi="Times New Roman"/>
          <w:b/>
          <w:sz w:val="24"/>
          <w:szCs w:val="24"/>
          <w:lang w:val="es-CO"/>
        </w:rPr>
      </w:pPr>
      <w:r w:rsidRPr="00DB1BB6">
        <w:rPr>
          <w:rFonts w:ascii="Times New Roman" w:hAnsi="Times New Roman"/>
          <w:b/>
          <w:sz w:val="24"/>
          <w:szCs w:val="24"/>
          <w:lang w:val="es-CO"/>
        </w:rPr>
        <w:t xml:space="preserve">Los Magistrados, </w:t>
      </w:r>
    </w:p>
    <w:p w:rsidR="00BC7D24" w:rsidRPr="00DB1BB6" w:rsidRDefault="00BC7D24" w:rsidP="00EE3FA3">
      <w:pPr>
        <w:pStyle w:val="Sinespaciado"/>
        <w:rPr>
          <w:rFonts w:ascii="Times New Roman" w:hAnsi="Times New Roman"/>
          <w:b/>
          <w:sz w:val="24"/>
          <w:szCs w:val="24"/>
          <w:lang w:val="es-CO"/>
        </w:rPr>
      </w:pPr>
    </w:p>
    <w:p w:rsidR="00BC7D24" w:rsidRPr="00DB1BB6" w:rsidRDefault="00BC7D24" w:rsidP="00EE3FA3">
      <w:pPr>
        <w:pStyle w:val="Sinespaciado"/>
        <w:rPr>
          <w:rFonts w:ascii="Times New Roman" w:hAnsi="Times New Roman"/>
          <w:b/>
          <w:sz w:val="24"/>
          <w:szCs w:val="24"/>
          <w:lang w:val="es-CO"/>
        </w:rPr>
      </w:pPr>
    </w:p>
    <w:p w:rsidR="00BC7D24" w:rsidRPr="00DB1BB6" w:rsidRDefault="00BC7D24" w:rsidP="004342E7">
      <w:pPr>
        <w:pStyle w:val="Sinespaciado"/>
        <w:jc w:val="center"/>
        <w:rPr>
          <w:rFonts w:ascii="Times New Roman" w:hAnsi="Times New Roman"/>
          <w:b/>
          <w:sz w:val="24"/>
          <w:szCs w:val="24"/>
          <w:lang w:val="es-CO"/>
        </w:rPr>
      </w:pPr>
    </w:p>
    <w:p w:rsidR="00BC7D24" w:rsidRPr="003A221F" w:rsidRDefault="00BC7D24" w:rsidP="004342E7">
      <w:pPr>
        <w:pStyle w:val="Sinespaciado"/>
        <w:jc w:val="center"/>
        <w:rPr>
          <w:rFonts w:ascii="Times New Roman" w:hAnsi="Times New Roman"/>
          <w:sz w:val="24"/>
          <w:szCs w:val="24"/>
        </w:rPr>
      </w:pPr>
      <w:r w:rsidRPr="003A221F">
        <w:rPr>
          <w:rFonts w:ascii="Times New Roman" w:hAnsi="Times New Roman"/>
          <w:sz w:val="24"/>
          <w:szCs w:val="24"/>
        </w:rPr>
        <w:t xml:space="preserve">JOHN JAIRO ALZATE LÓPEZ </w:t>
      </w:r>
    </w:p>
    <w:p w:rsidR="00BC7D24" w:rsidRPr="003A221F" w:rsidRDefault="00BC7D24" w:rsidP="004342E7">
      <w:pPr>
        <w:pStyle w:val="Sinespaciado"/>
        <w:jc w:val="center"/>
        <w:rPr>
          <w:rFonts w:ascii="Times New Roman" w:hAnsi="Times New Roman"/>
          <w:sz w:val="24"/>
          <w:szCs w:val="24"/>
        </w:rPr>
      </w:pPr>
      <w:r w:rsidRPr="003A221F">
        <w:rPr>
          <w:rFonts w:ascii="Times New Roman" w:hAnsi="Times New Roman"/>
          <w:sz w:val="24"/>
          <w:szCs w:val="24"/>
        </w:rPr>
        <w:t>Ponente</w:t>
      </w:r>
    </w:p>
    <w:p w:rsidR="00BC7D24" w:rsidRPr="00DB1BB6" w:rsidRDefault="00BC7D24" w:rsidP="004342E7">
      <w:pPr>
        <w:pStyle w:val="Sinespaciado"/>
        <w:jc w:val="center"/>
        <w:rPr>
          <w:rFonts w:ascii="Times New Roman" w:hAnsi="Times New Roman"/>
          <w:sz w:val="24"/>
          <w:szCs w:val="24"/>
        </w:rPr>
      </w:pPr>
    </w:p>
    <w:p w:rsidR="00BC7D24"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r w:rsidRPr="00DB1BB6">
        <w:rPr>
          <w:rFonts w:ascii="Times New Roman" w:hAnsi="Times New Roman"/>
          <w:sz w:val="24"/>
          <w:szCs w:val="24"/>
        </w:rPr>
        <w:t>JORGE LEÓN ARANGO FRANCO</w:t>
      </w:r>
    </w:p>
    <w:p w:rsidR="00BC7D24" w:rsidRDefault="00BC7D24" w:rsidP="004342E7">
      <w:pPr>
        <w:pStyle w:val="Sinespaciado"/>
        <w:jc w:val="center"/>
        <w:rPr>
          <w:rFonts w:ascii="Times New Roman" w:hAnsi="Times New Roman"/>
          <w:sz w:val="24"/>
          <w:szCs w:val="24"/>
        </w:rPr>
      </w:pPr>
    </w:p>
    <w:p w:rsidR="00BC7D24" w:rsidRDefault="00BC7D24" w:rsidP="004342E7">
      <w:pPr>
        <w:pStyle w:val="Sinespaciado"/>
        <w:jc w:val="center"/>
        <w:rPr>
          <w:rFonts w:ascii="Times New Roman" w:hAnsi="Times New Roman"/>
          <w:sz w:val="24"/>
          <w:szCs w:val="24"/>
        </w:rPr>
      </w:pPr>
    </w:p>
    <w:p w:rsidR="00BC7D24"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r>
        <w:rPr>
          <w:rFonts w:ascii="Times New Roman" w:hAnsi="Times New Roman"/>
          <w:sz w:val="24"/>
          <w:szCs w:val="24"/>
        </w:rPr>
        <w:t>SUSANA ACOSTA PRADA</w:t>
      </w:r>
    </w:p>
    <w:p w:rsidR="00BC7D24"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r w:rsidRPr="00DB1BB6">
        <w:rPr>
          <w:rFonts w:ascii="Times New Roman" w:hAnsi="Times New Roman"/>
          <w:sz w:val="24"/>
          <w:szCs w:val="24"/>
        </w:rPr>
        <w:t>ADRIANA BERNAL VÉLEZ</w:t>
      </w:r>
    </w:p>
    <w:p w:rsidR="00BC7D24" w:rsidRPr="00DB1BB6" w:rsidRDefault="00BC7D24" w:rsidP="004342E7">
      <w:pPr>
        <w:pStyle w:val="Sinespaciado"/>
        <w:jc w:val="center"/>
        <w:rPr>
          <w:rFonts w:ascii="Times New Roman" w:hAnsi="Times New Roman"/>
          <w:sz w:val="24"/>
          <w:szCs w:val="24"/>
        </w:rPr>
      </w:pPr>
    </w:p>
    <w:p w:rsidR="00BC7D24"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r>
        <w:rPr>
          <w:rFonts w:ascii="Times New Roman" w:hAnsi="Times New Roman"/>
          <w:sz w:val="24"/>
          <w:szCs w:val="24"/>
        </w:rPr>
        <w:t>(Salvó el voto)</w:t>
      </w:r>
    </w:p>
    <w:p w:rsidR="00BC7D24" w:rsidRPr="00DB1BB6" w:rsidRDefault="00BC7D24" w:rsidP="004342E7">
      <w:pPr>
        <w:pStyle w:val="Sinespaciado"/>
        <w:jc w:val="center"/>
        <w:rPr>
          <w:rFonts w:ascii="Times New Roman" w:hAnsi="Times New Roman"/>
          <w:sz w:val="24"/>
          <w:szCs w:val="24"/>
        </w:rPr>
      </w:pPr>
      <w:r w:rsidRPr="00DB1BB6">
        <w:rPr>
          <w:rFonts w:ascii="Times New Roman" w:hAnsi="Times New Roman"/>
          <w:sz w:val="24"/>
          <w:szCs w:val="24"/>
        </w:rPr>
        <w:t>ÁLVARO CRUZ RIAÑO</w:t>
      </w: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r w:rsidRPr="00DB1BB6">
        <w:rPr>
          <w:rFonts w:ascii="Times New Roman" w:hAnsi="Times New Roman"/>
          <w:sz w:val="24"/>
          <w:szCs w:val="24"/>
        </w:rPr>
        <w:t>JORGE IVÁN DUQUE GUTIÉRREZ</w:t>
      </w: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r w:rsidRPr="00DB1BB6">
        <w:rPr>
          <w:rFonts w:ascii="Times New Roman" w:hAnsi="Times New Roman"/>
          <w:sz w:val="24"/>
          <w:szCs w:val="24"/>
        </w:rPr>
        <w:t>GLORIA MARÍA GÓMEZ MONTOYA</w:t>
      </w: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r w:rsidRPr="00DB1BB6">
        <w:rPr>
          <w:rFonts w:ascii="Times New Roman" w:hAnsi="Times New Roman"/>
          <w:sz w:val="24"/>
          <w:szCs w:val="24"/>
        </w:rPr>
        <w:t>BEATRIZ ELENA JARAMILLO MUÑOZ</w:t>
      </w: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r w:rsidRPr="00DB1BB6">
        <w:rPr>
          <w:rFonts w:ascii="Times New Roman" w:hAnsi="Times New Roman"/>
          <w:sz w:val="24"/>
          <w:szCs w:val="24"/>
        </w:rPr>
        <w:t>JAIRO JIMÉNEZ ARISTIZÁBAL</w:t>
      </w: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r w:rsidRPr="00DB1BB6">
        <w:rPr>
          <w:rFonts w:ascii="Times New Roman" w:hAnsi="Times New Roman"/>
          <w:sz w:val="24"/>
          <w:szCs w:val="24"/>
        </w:rPr>
        <w:t>ANDREW JULIÁN MARTÍNEZ MARTÍNEZ</w:t>
      </w: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r w:rsidRPr="00DB1BB6">
        <w:rPr>
          <w:rFonts w:ascii="Times New Roman" w:hAnsi="Times New Roman"/>
          <w:sz w:val="24"/>
          <w:szCs w:val="24"/>
        </w:rPr>
        <w:t>DANIEL MONTERO BETANCURT</w:t>
      </w: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r w:rsidRPr="00DB1BB6">
        <w:rPr>
          <w:rFonts w:ascii="Times New Roman" w:hAnsi="Times New Roman"/>
          <w:sz w:val="24"/>
          <w:szCs w:val="24"/>
        </w:rPr>
        <w:t>LILIANA NAVARRO GIRALDO</w:t>
      </w: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r w:rsidRPr="00DB1BB6">
        <w:rPr>
          <w:rFonts w:ascii="Times New Roman" w:hAnsi="Times New Roman"/>
          <w:sz w:val="24"/>
          <w:szCs w:val="24"/>
        </w:rPr>
        <w:t>YOLANDA OBANDO MONTERO</w:t>
      </w: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r w:rsidRPr="00DB1BB6">
        <w:rPr>
          <w:rFonts w:ascii="Times New Roman" w:hAnsi="Times New Roman"/>
          <w:sz w:val="24"/>
          <w:szCs w:val="24"/>
        </w:rPr>
        <w:t>RAFAEL DARÍO RESTREPO QUIJANO</w:t>
      </w:r>
    </w:p>
    <w:p w:rsidR="00BC7D24" w:rsidRPr="00DB1BB6" w:rsidRDefault="00BC7D24" w:rsidP="004342E7">
      <w:pPr>
        <w:pStyle w:val="Sinespaciado"/>
        <w:jc w:val="center"/>
        <w:rPr>
          <w:rFonts w:ascii="Times New Roman" w:hAnsi="Times New Roman"/>
          <w:sz w:val="24"/>
          <w:szCs w:val="24"/>
        </w:rPr>
      </w:pPr>
    </w:p>
    <w:p w:rsidR="00BC7D24" w:rsidRDefault="00BC7D24" w:rsidP="004342E7">
      <w:pPr>
        <w:pStyle w:val="Sinespaciado"/>
        <w:jc w:val="center"/>
        <w:rPr>
          <w:rFonts w:ascii="Times New Roman" w:hAnsi="Times New Roman"/>
          <w:sz w:val="24"/>
          <w:szCs w:val="24"/>
        </w:rPr>
      </w:pPr>
    </w:p>
    <w:p w:rsidR="00BC7D24" w:rsidRPr="00DB1BB6" w:rsidRDefault="00BC7D24" w:rsidP="004342E7">
      <w:pPr>
        <w:pStyle w:val="Sinespaciado"/>
        <w:jc w:val="center"/>
        <w:rPr>
          <w:rFonts w:ascii="Times New Roman" w:hAnsi="Times New Roman"/>
          <w:sz w:val="24"/>
          <w:szCs w:val="24"/>
        </w:rPr>
      </w:pPr>
    </w:p>
    <w:p w:rsidR="00BC7D24" w:rsidRPr="00FB4DB2" w:rsidRDefault="00BC7D24" w:rsidP="003B7F41">
      <w:pPr>
        <w:pStyle w:val="Sinespaciado"/>
        <w:jc w:val="center"/>
        <w:rPr>
          <w:rFonts w:ascii="Times New Roman" w:hAnsi="Times New Roman"/>
          <w:sz w:val="25"/>
          <w:szCs w:val="25"/>
        </w:rPr>
      </w:pPr>
      <w:r w:rsidRPr="00DB1BB6">
        <w:rPr>
          <w:rFonts w:ascii="Times New Roman" w:hAnsi="Times New Roman"/>
          <w:sz w:val="24"/>
          <w:szCs w:val="24"/>
        </w:rPr>
        <w:t>GONZALO ZAMBRANO VELANDIA</w:t>
      </w:r>
    </w:p>
    <w:p w:rsidR="00DF0564" w:rsidRDefault="00DF0564" w:rsidP="00DF0564"/>
    <w:p w:rsidR="0025533A" w:rsidRDefault="0025533A"/>
    <w:sectPr w:rsidR="0025533A" w:rsidSect="003104BD">
      <w:pgSz w:w="12240" w:h="20160" w:code="5"/>
      <w:pgMar w:top="2268" w:right="1701" w:bottom="1701" w:left="226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E91" w:rsidRDefault="00D40E91" w:rsidP="00BC7D24">
      <w:pPr>
        <w:spacing w:after="0" w:line="240" w:lineRule="auto"/>
      </w:pPr>
      <w:r>
        <w:separator/>
      </w:r>
    </w:p>
  </w:endnote>
  <w:endnote w:type="continuationSeparator" w:id="0">
    <w:p w:rsidR="00D40E91" w:rsidRDefault="00D40E91" w:rsidP="00BC7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E91" w:rsidRDefault="00D40E91" w:rsidP="00BC7D24">
      <w:pPr>
        <w:spacing w:after="0" w:line="240" w:lineRule="auto"/>
      </w:pPr>
      <w:r>
        <w:separator/>
      </w:r>
    </w:p>
  </w:footnote>
  <w:footnote w:type="continuationSeparator" w:id="0">
    <w:p w:rsidR="00D40E91" w:rsidRDefault="00D40E91" w:rsidP="00BC7D24">
      <w:pPr>
        <w:spacing w:after="0" w:line="240" w:lineRule="auto"/>
      </w:pPr>
      <w:r>
        <w:continuationSeparator/>
      </w:r>
    </w:p>
  </w:footnote>
  <w:footnote w:id="1">
    <w:p w:rsidR="00BC7D24" w:rsidRPr="00E01A0D" w:rsidRDefault="00BC7D24" w:rsidP="00E01A0D">
      <w:pPr>
        <w:pStyle w:val="Textonotapie"/>
        <w:jc w:val="both"/>
        <w:rPr>
          <w:rFonts w:ascii="Times New Roman" w:hAnsi="Times New Roman"/>
        </w:rPr>
      </w:pPr>
      <w:r w:rsidRPr="00E01A0D">
        <w:rPr>
          <w:rStyle w:val="Refdenotaalpie"/>
          <w:rFonts w:ascii="Times New Roman" w:hAnsi="Times New Roman"/>
        </w:rPr>
        <w:footnoteRef/>
      </w:r>
      <w:r w:rsidRPr="00E01A0D">
        <w:rPr>
          <w:rFonts w:ascii="Times New Roman" w:hAnsi="Times New Roman"/>
        </w:rPr>
        <w:t xml:space="preserve"> Ver: https://www.corteconstitucional.gov.co/noticia.php?Facultades-atribuidas-a-procuradores-judiciales-para-fijar-obligaciones-en-relacion-con-la-custodia,-visitas-y-alimentos,-son-contrarias-a-la-Constitucion-8930 </w:t>
      </w:r>
    </w:p>
  </w:footnote>
  <w:footnote w:id="2">
    <w:p w:rsidR="00BC7D24" w:rsidRPr="00E01A0D" w:rsidRDefault="00BC7D24" w:rsidP="00E01A0D">
      <w:pPr>
        <w:pStyle w:val="Textonotapie"/>
        <w:jc w:val="both"/>
        <w:rPr>
          <w:rFonts w:ascii="Times New Roman" w:hAnsi="Times New Roman"/>
        </w:rPr>
      </w:pPr>
      <w:r w:rsidRPr="00E01A0D">
        <w:rPr>
          <w:rStyle w:val="Refdenotaalpie"/>
          <w:rFonts w:ascii="Times New Roman" w:hAnsi="Times New Roman"/>
        </w:rPr>
        <w:footnoteRef/>
      </w:r>
      <w:r w:rsidRPr="00E01A0D">
        <w:rPr>
          <w:rFonts w:ascii="Times New Roman" w:hAnsi="Times New Roman"/>
        </w:rPr>
        <w:t xml:space="preserve"> Ver, entre muchas otras, sentencias de </w:t>
      </w:r>
      <w:smartTag w:uri="urn:schemas-microsoft-com:office:smarttags" w:element="PersonName">
        <w:smartTagPr>
          <w:attr w:name="ProductID" w:val="la Sala Plena"/>
        </w:smartTagPr>
        <w:r w:rsidRPr="00E01A0D">
          <w:rPr>
            <w:rFonts w:ascii="Times New Roman" w:hAnsi="Times New Roman"/>
          </w:rPr>
          <w:t>la Sala Plena</w:t>
        </w:r>
      </w:smartTag>
      <w:r w:rsidRPr="00E01A0D">
        <w:rPr>
          <w:rFonts w:ascii="Times New Roman" w:hAnsi="Times New Roman"/>
        </w:rPr>
        <w:t xml:space="preserve"> de lo Contencioso Administrativo del 28 de enero de 2003, exp. </w:t>
      </w:r>
      <w:r w:rsidRPr="00E01A0D">
        <w:rPr>
          <w:rFonts w:ascii="Times New Roman" w:hAnsi="Times New Roman"/>
          <w:iCs/>
        </w:rPr>
        <w:t>2002-0949-</w:t>
      </w:r>
      <w:smartTag w:uri="urn:schemas-microsoft-com:office:smarttags" w:element="metricconverter">
        <w:smartTagPr>
          <w:attr w:name="ProductID" w:val="01, M"/>
        </w:smartTagPr>
        <w:r w:rsidRPr="00E01A0D">
          <w:rPr>
            <w:rFonts w:ascii="Times New Roman" w:hAnsi="Times New Roman"/>
            <w:iCs/>
          </w:rPr>
          <w:t>01,</w:t>
        </w:r>
        <w:r w:rsidRPr="00E01A0D">
          <w:rPr>
            <w:rFonts w:ascii="Times New Roman" w:hAnsi="Times New Roman"/>
          </w:rPr>
          <w:t xml:space="preserve"> M</w:t>
        </w:r>
      </w:smartTag>
      <w:r w:rsidRPr="00E01A0D">
        <w:rPr>
          <w:rFonts w:ascii="Times New Roman" w:hAnsi="Times New Roman"/>
        </w:rPr>
        <w:t xml:space="preserve">.P. Alier Eduardo Hernández Enríquez; del 7 de octubre de 2003, exp. </w:t>
      </w:r>
      <w:r w:rsidRPr="00E01A0D">
        <w:rPr>
          <w:rFonts w:ascii="Times New Roman" w:hAnsi="Times New Roman"/>
          <w:iCs/>
        </w:rPr>
        <w:t>2003-0472-</w:t>
      </w:r>
      <w:smartTag w:uri="urn:schemas-microsoft-com:office:smarttags" w:element="metricconverter">
        <w:smartTagPr>
          <w:attr w:name="ProductID" w:val="01, M"/>
        </w:smartTagPr>
        <w:r w:rsidRPr="00E01A0D">
          <w:rPr>
            <w:rFonts w:ascii="Times New Roman" w:hAnsi="Times New Roman"/>
            <w:iCs/>
          </w:rPr>
          <w:t>01, M</w:t>
        </w:r>
      </w:smartTag>
      <w:r w:rsidRPr="00E01A0D">
        <w:rPr>
          <w:rFonts w:ascii="Times New Roman" w:hAnsi="Times New Roman"/>
          <w:iCs/>
        </w:rPr>
        <w:t xml:space="preserve">.P. Tarcisio Cáceres Toro, del </w:t>
      </w:r>
      <w:r w:rsidRPr="00E01A0D">
        <w:rPr>
          <w:rFonts w:ascii="Times New Roman" w:hAnsi="Times New Roman"/>
        </w:rPr>
        <w:t>16 de junio de 2009, exp. 2009-00305-00, y del 9 de diciembre de 2009, exp. 2009-0732-</w:t>
      </w:r>
      <w:smartTag w:uri="urn:schemas-microsoft-com:office:smarttags" w:element="metricconverter">
        <w:smartTagPr>
          <w:attr w:name="ProductID" w:val="00, M"/>
        </w:smartTagPr>
        <w:r w:rsidRPr="00E01A0D">
          <w:rPr>
            <w:rFonts w:ascii="Times New Roman" w:hAnsi="Times New Roman"/>
          </w:rPr>
          <w:t>00, M</w:t>
        </w:r>
      </w:smartTag>
      <w:r w:rsidRPr="00E01A0D">
        <w:rPr>
          <w:rFonts w:ascii="Times New Roman" w:hAnsi="Times New Roman"/>
        </w:rPr>
        <w:t xml:space="preserve">.P. Enrique Gil Botero.  </w:t>
      </w:r>
    </w:p>
  </w:footnote>
  <w:footnote w:id="3">
    <w:p w:rsidR="00BC7D24" w:rsidRPr="00E01A0D" w:rsidRDefault="00BC7D24" w:rsidP="00E01A0D">
      <w:pPr>
        <w:pStyle w:val="Textonotapie"/>
        <w:jc w:val="both"/>
        <w:rPr>
          <w:rFonts w:ascii="Times New Roman" w:hAnsi="Times New Roman"/>
        </w:rPr>
      </w:pPr>
      <w:r w:rsidRPr="00E01A0D">
        <w:rPr>
          <w:rStyle w:val="Refdenotaalpie"/>
          <w:rFonts w:ascii="Times New Roman" w:hAnsi="Times New Roman"/>
        </w:rPr>
        <w:footnoteRef/>
      </w:r>
      <w:r w:rsidRPr="00E01A0D">
        <w:rPr>
          <w:rFonts w:ascii="Times New Roman" w:hAnsi="Times New Roman"/>
        </w:rPr>
        <w:t xml:space="preserve"> Consejo de Estado. Sala de lo Contencioso Administrativo. Sala Especial de Decisión No. 2. M.P. césar Palomino Cortés. Bogotá D.C. Diecinueve (19) de mayo de dos mil veinte (2020). Radicado: 11001-03-15-000-2020-01013-00.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E3FA9"/>
    <w:multiLevelType w:val="hybridMultilevel"/>
    <w:tmpl w:val="D70C6D44"/>
    <w:lvl w:ilvl="0" w:tplc="C4C07A00">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64"/>
    <w:rsid w:val="0025533A"/>
    <w:rsid w:val="00BC7D24"/>
    <w:rsid w:val="00C04306"/>
    <w:rsid w:val="00D40E91"/>
    <w:rsid w:val="00DF05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2B3784D-20B3-471B-8B70-18607824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C7D24"/>
    <w:pPr>
      <w:overflowPunct w:val="0"/>
      <w:autoSpaceDE w:val="0"/>
      <w:autoSpaceDN w:val="0"/>
      <w:adjustRightInd w:val="0"/>
      <w:spacing w:after="0" w:line="240" w:lineRule="auto"/>
      <w:textAlignment w:val="baseline"/>
    </w:pPr>
    <w:rPr>
      <w:rFonts w:ascii="Lucida Sans" w:eastAsia="Times New Roman" w:hAnsi="Lucida Sans" w:cs="Times New Roman"/>
      <w:lang w:val="es-ES_tradnl" w:eastAsia="es-ES"/>
    </w:rPr>
  </w:style>
  <w:style w:type="paragraph" w:styleId="Encabezado">
    <w:name w:val="header"/>
    <w:basedOn w:val="Normal"/>
    <w:link w:val="EncabezadoCar"/>
    <w:unhideWhenUsed/>
    <w:rsid w:val="00BC7D24"/>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rsid w:val="00BC7D24"/>
    <w:rPr>
      <w:rFonts w:ascii="Calibri" w:eastAsia="Calibri" w:hAnsi="Calibri" w:cs="Times New Roman"/>
    </w:rPr>
  </w:style>
  <w:style w:type="paragraph" w:styleId="NormalWeb">
    <w:name w:val="Normal (Web)"/>
    <w:basedOn w:val="Normal"/>
    <w:uiPriority w:val="99"/>
    <w:unhideWhenUsed/>
    <w:rsid w:val="00BC7D24"/>
    <w:pPr>
      <w:spacing w:after="200" w:line="276" w:lineRule="auto"/>
    </w:pPr>
    <w:rPr>
      <w:rFonts w:ascii="Times New Roman" w:eastAsia="Calibri" w:hAnsi="Times New Roman" w:cs="Times New Roman"/>
      <w:sz w:val="24"/>
      <w:szCs w:val="24"/>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notentext,Ca"/>
    <w:basedOn w:val="Normal"/>
    <w:link w:val="TextonotapieCar"/>
    <w:unhideWhenUsed/>
    <w:rsid w:val="00BC7D24"/>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BC7D24"/>
    <w:rPr>
      <w:rFonts w:ascii="Calibri" w:eastAsia="Calibri" w:hAnsi="Calibri" w:cs="Times New Roman"/>
      <w:sz w:val="20"/>
      <w:szCs w:val="20"/>
    </w:rPr>
  </w:style>
  <w:style w:type="character" w:styleId="Refdenotaalpie">
    <w:name w:val="footnote reference"/>
    <w:aliases w:val="Ref. de nota al pie 2,Texto de nota al pie,referencia nota al pie,Footnotes refss,FC,Ref,de nota al pie,Appel note de bas de p,Appel note de bas de page,Footnote number,BVI fnr,f,4_G,16 Point,Superscript 6 Point"/>
    <w:unhideWhenUsed/>
    <w:rsid w:val="00BC7D24"/>
    <w:rPr>
      <w:vertAlign w:val="superscript"/>
    </w:rPr>
  </w:style>
  <w:style w:type="paragraph" w:styleId="Textoindependiente">
    <w:name w:val="Body Text"/>
    <w:basedOn w:val="Normal"/>
    <w:link w:val="TextoindependienteCar"/>
    <w:uiPriority w:val="99"/>
    <w:unhideWhenUsed/>
    <w:rsid w:val="00BC7D24"/>
    <w:pPr>
      <w:spacing w:after="120" w:line="240" w:lineRule="auto"/>
    </w:pPr>
    <w:rPr>
      <w:rFonts w:ascii="Century Gothic" w:eastAsia="Times New Roman" w:hAnsi="Century Gothic" w:cs="Times New Roman"/>
      <w:szCs w:val="24"/>
      <w:lang w:val="es-ES" w:eastAsia="es-ES"/>
    </w:rPr>
  </w:style>
  <w:style w:type="character" w:customStyle="1" w:styleId="TextoindependienteCar">
    <w:name w:val="Texto independiente Car"/>
    <w:basedOn w:val="Fuentedeprrafopredeter"/>
    <w:link w:val="Textoindependiente"/>
    <w:uiPriority w:val="99"/>
    <w:rsid w:val="00BC7D24"/>
    <w:rPr>
      <w:rFonts w:ascii="Century Gothic" w:eastAsia="Times New Roman" w:hAnsi="Century Gothic" w:cs="Times New Roman"/>
      <w:szCs w:val="24"/>
      <w:lang w:val="es-ES" w:eastAsia="es-ES"/>
    </w:rPr>
  </w:style>
  <w:style w:type="paragraph" w:styleId="Textoindependiente2">
    <w:name w:val="Body Text 2"/>
    <w:basedOn w:val="Normal"/>
    <w:link w:val="Textoindependiente2Car"/>
    <w:uiPriority w:val="99"/>
    <w:semiHidden/>
    <w:unhideWhenUsed/>
    <w:rsid w:val="00BC7D24"/>
    <w:pPr>
      <w:spacing w:after="120" w:line="480" w:lineRule="auto"/>
    </w:pPr>
    <w:rPr>
      <w:rFonts w:ascii="Century Gothic" w:eastAsia="Times New Roman" w:hAnsi="Century Gothic" w:cs="Times New Roman"/>
      <w:szCs w:val="24"/>
      <w:lang w:val="es-ES" w:eastAsia="es-ES"/>
    </w:rPr>
  </w:style>
  <w:style w:type="character" w:customStyle="1" w:styleId="Textoindependiente2Car">
    <w:name w:val="Texto independiente 2 Car"/>
    <w:basedOn w:val="Fuentedeprrafopredeter"/>
    <w:link w:val="Textoindependiente2"/>
    <w:uiPriority w:val="99"/>
    <w:semiHidden/>
    <w:rsid w:val="00BC7D24"/>
    <w:rPr>
      <w:rFonts w:ascii="Century Gothic" w:eastAsia="Times New Roman" w:hAnsi="Century Gothic" w:cs="Times New Roman"/>
      <w:szCs w:val="24"/>
      <w:lang w:val="es-ES" w:eastAsia="es-ES"/>
    </w:rPr>
  </w:style>
  <w:style w:type="paragraph" w:customStyle="1" w:styleId="Textoindependiente21">
    <w:name w:val="Texto independiente 21"/>
    <w:basedOn w:val="Normal"/>
    <w:rsid w:val="00BC7D24"/>
    <w:pPr>
      <w:overflowPunct w:val="0"/>
      <w:autoSpaceDE w:val="0"/>
      <w:autoSpaceDN w:val="0"/>
      <w:adjustRightInd w:val="0"/>
      <w:spacing w:after="0" w:line="360" w:lineRule="auto"/>
      <w:ind w:firstLine="1418"/>
      <w:jc w:val="both"/>
    </w:pPr>
    <w:rPr>
      <w:rFonts w:ascii="Arial" w:eastAsia="Times New Roman" w:hAnsi="Arial" w:cs="Times New Roman"/>
      <w:sz w:val="24"/>
      <w:szCs w:val="20"/>
      <w:lang w:val="es-ES" w:eastAsia="es-ES"/>
    </w:rPr>
  </w:style>
  <w:style w:type="character" w:customStyle="1" w:styleId="normaltextrun">
    <w:name w:val="normaltextrun"/>
    <w:rsid w:val="00BC7D24"/>
  </w:style>
  <w:style w:type="paragraph" w:customStyle="1" w:styleId="paragraph">
    <w:name w:val="paragraph"/>
    <w:basedOn w:val="Normal"/>
    <w:rsid w:val="00BC7D2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ueve">
    <w:name w:val="nueve"/>
    <w:basedOn w:val="Normal"/>
    <w:rsid w:val="00BC7D2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BC7D24"/>
    <w:pPr>
      <w:autoSpaceDE w:val="0"/>
      <w:autoSpaceDN w:val="0"/>
      <w:adjustRightInd w:val="0"/>
      <w:spacing w:after="0" w:line="240" w:lineRule="auto"/>
    </w:pPr>
    <w:rPr>
      <w:rFonts w:ascii="Arial" w:eastAsia="Calibri" w:hAnsi="Arial" w:cs="Arial"/>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7668</Words>
  <Characters>43708</Characters>
  <Application>Microsoft Office Word</Application>
  <DocSecurity>0</DocSecurity>
  <Lines>364</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CAROLINA CADAVID FERNANDEZ</dc:creator>
  <cp:keywords/>
  <dc:description/>
  <cp:lastModifiedBy>Sergio Andrés Olivo Montes</cp:lastModifiedBy>
  <cp:revision>2</cp:revision>
  <dcterms:created xsi:type="dcterms:W3CDTF">2020-07-07T23:58:00Z</dcterms:created>
  <dcterms:modified xsi:type="dcterms:W3CDTF">2020-07-07T23:58:00Z</dcterms:modified>
</cp:coreProperties>
</file>