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4FA7B" w14:textId="50B0B7AC" w:rsidR="001C2EE3" w:rsidRDefault="001C2EE3" w:rsidP="001C2EE3">
      <w:pPr>
        <w:jc w:val="both"/>
        <w:rPr>
          <w:rFonts w:ascii="Arial" w:hAnsi="Arial" w:cs="Arial"/>
          <w:b/>
          <w:bCs/>
        </w:rPr>
      </w:pPr>
      <w:r w:rsidRPr="4E1D60CE">
        <w:rPr>
          <w:rFonts w:ascii="Arial" w:hAnsi="Arial" w:cs="Arial"/>
          <w:b/>
          <w:bCs/>
        </w:rPr>
        <w:t>CONSTANCIA DE SECRETARIA:</w:t>
      </w:r>
      <w:r>
        <w:rPr>
          <w:rFonts w:ascii="Arial" w:hAnsi="Arial" w:cs="Arial"/>
          <w:b/>
          <w:bCs/>
        </w:rPr>
        <w:t xml:space="preserve"> </w:t>
      </w:r>
      <w:r w:rsidR="00A7477B">
        <w:rPr>
          <w:rFonts w:ascii="Arial" w:hAnsi="Arial" w:cs="Arial"/>
          <w:bCs/>
        </w:rPr>
        <w:t>22</w:t>
      </w:r>
      <w:r w:rsidRPr="4E1D60CE">
        <w:rPr>
          <w:rFonts w:ascii="Arial" w:hAnsi="Arial" w:cs="Arial"/>
        </w:rPr>
        <w:t xml:space="preserve"> de octubre de 2021. Al despacho de la señora juez, el presente proceso para resolver lo pertinente.</w:t>
      </w:r>
    </w:p>
    <w:p w14:paraId="47E883DD" w14:textId="034BFF5B" w:rsidR="001C2EE3" w:rsidRDefault="001C2EE3" w:rsidP="001C2EE3">
      <w:pPr>
        <w:jc w:val="both"/>
        <w:rPr>
          <w:rFonts w:ascii="Arial" w:hAnsi="Arial" w:cs="Arial"/>
        </w:rPr>
      </w:pPr>
      <w:r>
        <w:rPr>
          <w:rFonts w:ascii="Arial" w:hAnsi="Arial" w:cs="Arial"/>
        </w:rPr>
        <w:t>La secretaria</w:t>
      </w:r>
      <w:r w:rsidRPr="00D15698">
        <w:rPr>
          <w:rFonts w:ascii="Arial" w:hAnsi="Arial" w:cs="Arial"/>
        </w:rPr>
        <w:t xml:space="preserve">, </w:t>
      </w:r>
    </w:p>
    <w:p w14:paraId="158FE72E" w14:textId="77777777" w:rsidR="00836636" w:rsidRDefault="00836636" w:rsidP="001C2EE3">
      <w:pPr>
        <w:jc w:val="both"/>
        <w:rPr>
          <w:rFonts w:ascii="Arial" w:hAnsi="Arial" w:cs="Arial"/>
        </w:rPr>
      </w:pPr>
    </w:p>
    <w:p w14:paraId="6DCA9CA4" w14:textId="08886E1A" w:rsidR="64DF3624" w:rsidRDefault="64DF3624" w:rsidP="64DF3624">
      <w:pPr>
        <w:jc w:val="both"/>
        <w:rPr>
          <w:rFonts w:ascii="Arial" w:hAnsi="Arial" w:cs="Arial"/>
        </w:rPr>
      </w:pPr>
    </w:p>
    <w:p w14:paraId="19F7B494" w14:textId="4100FB84" w:rsidR="00F31C72" w:rsidRDefault="001C2EE3" w:rsidP="001C2EE3">
      <w:pPr>
        <w:jc w:val="both"/>
        <w:rPr>
          <w:rFonts w:ascii="Arial" w:hAnsi="Arial" w:cs="Arial"/>
        </w:rPr>
      </w:pPr>
      <w:r w:rsidRPr="64DF3624">
        <w:rPr>
          <w:rFonts w:ascii="Arial" w:hAnsi="Arial" w:cs="Arial"/>
        </w:rPr>
        <w:t>JENNY JONHANNA PERDOMO VARGA</w:t>
      </w:r>
      <w:r w:rsidR="00434F0F" w:rsidRPr="64DF3624">
        <w:rPr>
          <w:rFonts w:ascii="Arial" w:hAnsi="Arial" w:cs="Arial"/>
        </w:rPr>
        <w:t>S</w:t>
      </w:r>
    </w:p>
    <w:p w14:paraId="0686BF1E" w14:textId="77777777" w:rsidR="00836636" w:rsidRDefault="00836636" w:rsidP="00F31C72">
      <w:pPr>
        <w:spacing w:after="0" w:line="240" w:lineRule="auto"/>
        <w:jc w:val="both"/>
        <w:rPr>
          <w:rFonts w:ascii="Arial" w:eastAsia="Arial" w:hAnsi="Arial" w:cs="Arial"/>
        </w:rPr>
      </w:pPr>
    </w:p>
    <w:p w14:paraId="0AABFE6B" w14:textId="77777777" w:rsidR="00836636" w:rsidRDefault="00836636" w:rsidP="00F31C72">
      <w:pPr>
        <w:spacing w:after="0" w:line="240" w:lineRule="auto"/>
        <w:jc w:val="both"/>
        <w:rPr>
          <w:rFonts w:ascii="Arial" w:eastAsia="Arial" w:hAnsi="Arial" w:cs="Arial"/>
        </w:rPr>
      </w:pPr>
    </w:p>
    <w:p w14:paraId="7A5E98E4" w14:textId="77777777" w:rsidR="00836636" w:rsidRDefault="00836636" w:rsidP="00F31C72">
      <w:pPr>
        <w:spacing w:after="0" w:line="240" w:lineRule="auto"/>
        <w:jc w:val="both"/>
        <w:rPr>
          <w:rFonts w:ascii="Arial" w:eastAsia="Arial" w:hAnsi="Arial" w:cs="Arial"/>
        </w:rPr>
      </w:pPr>
    </w:p>
    <w:tbl>
      <w:tblPr>
        <w:tblpPr w:leftFromText="141" w:rightFromText="141" w:vertAnchor="page" w:horzAnchor="margin" w:tblpY="4591"/>
        <w:tblW w:w="8789" w:type="dxa"/>
        <w:tblCellMar>
          <w:top w:w="4" w:type="dxa"/>
          <w:right w:w="115" w:type="dxa"/>
        </w:tblCellMar>
        <w:tblLook w:val="04A0" w:firstRow="1" w:lastRow="0" w:firstColumn="1" w:lastColumn="0" w:noHBand="0" w:noVBand="1"/>
      </w:tblPr>
      <w:tblGrid>
        <w:gridCol w:w="4153"/>
        <w:gridCol w:w="4636"/>
      </w:tblGrid>
      <w:tr w:rsidR="00AF7DF9" w:rsidRPr="00B53853" w14:paraId="1E4D9516" w14:textId="77777777" w:rsidTr="00836636">
        <w:trPr>
          <w:trHeight w:val="1419"/>
        </w:trPr>
        <w:tc>
          <w:tcPr>
            <w:tcW w:w="4153" w:type="dxa"/>
            <w:tcBorders>
              <w:top w:val="single" w:sz="4" w:space="0" w:color="000000" w:themeColor="text1"/>
              <w:left w:val="nil"/>
              <w:bottom w:val="single" w:sz="4" w:space="0" w:color="000000" w:themeColor="text1"/>
              <w:right w:val="single" w:sz="4" w:space="0" w:color="000000" w:themeColor="text1"/>
            </w:tcBorders>
            <w:vAlign w:val="bottom"/>
          </w:tcPr>
          <w:p w14:paraId="5637172C" w14:textId="77777777" w:rsidR="00AF7DF9" w:rsidRPr="00B53853" w:rsidRDefault="00AF7DF9" w:rsidP="00836636">
            <w:pPr>
              <w:ind w:left="94"/>
              <w:jc w:val="center"/>
              <w:rPr>
                <w:rFonts w:ascii="Times New Roman" w:eastAsia="Times New Roman" w:hAnsi="Times New Roman" w:cs="Times New Roman"/>
                <w:sz w:val="20"/>
                <w:szCs w:val="20"/>
              </w:rPr>
            </w:pPr>
            <w:r w:rsidRPr="00B53853">
              <w:rPr>
                <w:noProof/>
                <w:lang w:val="es-ES" w:eastAsia="es-ES"/>
              </w:rPr>
              <w:drawing>
                <wp:anchor distT="0" distB="0" distL="114300" distR="114300" simplePos="0" relativeHeight="251663360" behindDoc="0" locked="0" layoutInCell="1" allowOverlap="1" wp14:anchorId="45EED102" wp14:editId="75D51330">
                  <wp:simplePos x="0" y="0"/>
                  <wp:positionH relativeFrom="column">
                    <wp:posOffset>21590</wp:posOffset>
                  </wp:positionH>
                  <wp:positionV relativeFrom="paragraph">
                    <wp:posOffset>91440</wp:posOffset>
                  </wp:positionV>
                  <wp:extent cx="2476500" cy="790575"/>
                  <wp:effectExtent l="19050" t="0" r="0" b="0"/>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2476500" cy="790575"/>
                          </a:xfrm>
                          <a:prstGeom prst="rect">
                            <a:avLst/>
                          </a:prstGeom>
                          <a:noFill/>
                          <a:ln w="9525">
                            <a:noFill/>
                            <a:miter lim="800000"/>
                            <a:headEnd/>
                            <a:tailEnd/>
                          </a:ln>
                        </pic:spPr>
                      </pic:pic>
                    </a:graphicData>
                  </a:graphic>
                </wp:anchor>
              </w:drawing>
            </w:r>
            <w:r w:rsidRPr="5B080AFE">
              <w:rPr>
                <w:rFonts w:ascii="Times New Roman" w:eastAsia="Times New Roman" w:hAnsi="Times New Roman" w:cs="Times New Roman"/>
                <w:sz w:val="20"/>
                <w:szCs w:val="20"/>
              </w:rPr>
              <w:t xml:space="preserve"> </w:t>
            </w:r>
          </w:p>
        </w:tc>
        <w:tc>
          <w:tcPr>
            <w:tcW w:w="4636" w:type="dxa"/>
            <w:tcBorders>
              <w:top w:val="single" w:sz="4" w:space="0" w:color="000000" w:themeColor="text1"/>
              <w:left w:val="single" w:sz="4" w:space="0" w:color="000000" w:themeColor="text1"/>
              <w:bottom w:val="single" w:sz="4" w:space="0" w:color="000000" w:themeColor="text1"/>
              <w:right w:val="nil"/>
            </w:tcBorders>
          </w:tcPr>
          <w:p w14:paraId="1A80D631" w14:textId="77777777" w:rsidR="00AF7DF9" w:rsidRPr="00B53853" w:rsidRDefault="00AF7DF9" w:rsidP="00836636">
            <w:pPr>
              <w:ind w:left="5"/>
              <w:jc w:val="center"/>
              <w:rPr>
                <w:rFonts w:ascii="Times New Roman" w:eastAsia="Times New Roman" w:hAnsi="Times New Roman" w:cs="Times New Roman"/>
                <w:b/>
                <w:bCs/>
                <w:sz w:val="20"/>
                <w:szCs w:val="20"/>
              </w:rPr>
            </w:pPr>
          </w:p>
          <w:p w14:paraId="5BA5DC28" w14:textId="77777777" w:rsidR="00AF7DF9" w:rsidRPr="00B53853" w:rsidRDefault="00AF7DF9" w:rsidP="00836636">
            <w:pPr>
              <w:spacing w:after="0"/>
              <w:ind w:left="5"/>
              <w:jc w:val="center"/>
              <w:rPr>
                <w:rFonts w:ascii="Times New Roman" w:eastAsia="Times New Roman" w:hAnsi="Times New Roman" w:cs="Times New Roman"/>
                <w:b/>
                <w:bCs/>
                <w:sz w:val="20"/>
                <w:szCs w:val="20"/>
              </w:rPr>
            </w:pPr>
          </w:p>
          <w:p w14:paraId="04FBD9E1" w14:textId="77777777" w:rsidR="00AF7DF9" w:rsidRPr="00B53853" w:rsidRDefault="00AF7DF9" w:rsidP="00836636">
            <w:pPr>
              <w:spacing w:after="0"/>
              <w:ind w:left="5"/>
              <w:jc w:val="center"/>
              <w:rPr>
                <w:rFonts w:ascii="Times New Roman" w:eastAsia="Times New Roman" w:hAnsi="Times New Roman" w:cs="Times New Roman"/>
                <w:b/>
                <w:bCs/>
                <w:sz w:val="20"/>
                <w:szCs w:val="20"/>
              </w:rPr>
            </w:pPr>
            <w:r w:rsidRPr="5B080AFE">
              <w:rPr>
                <w:rFonts w:ascii="Times New Roman" w:eastAsia="Times New Roman" w:hAnsi="Times New Roman" w:cs="Times New Roman"/>
                <w:b/>
                <w:bCs/>
                <w:sz w:val="20"/>
                <w:szCs w:val="20"/>
              </w:rPr>
              <w:t xml:space="preserve">JUZGADO PROMISCUO DE FAMILIA </w:t>
            </w:r>
          </w:p>
          <w:p w14:paraId="4CE23D11" w14:textId="77777777" w:rsidR="00AF7DF9" w:rsidRPr="00B53853" w:rsidRDefault="00AF7DF9" w:rsidP="00836636">
            <w:pPr>
              <w:spacing w:after="0" w:line="240" w:lineRule="auto"/>
              <w:ind w:left="5"/>
              <w:jc w:val="center"/>
              <w:rPr>
                <w:rFonts w:ascii="Times New Roman" w:eastAsia="Times New Roman" w:hAnsi="Times New Roman" w:cs="Times New Roman"/>
                <w:b/>
                <w:bCs/>
                <w:sz w:val="20"/>
                <w:szCs w:val="20"/>
              </w:rPr>
            </w:pPr>
            <w:r w:rsidRPr="5B080AFE">
              <w:rPr>
                <w:rFonts w:ascii="Times New Roman" w:eastAsia="Times New Roman" w:hAnsi="Times New Roman" w:cs="Times New Roman"/>
                <w:b/>
                <w:bCs/>
                <w:sz w:val="20"/>
                <w:szCs w:val="20"/>
              </w:rPr>
              <w:t xml:space="preserve"> SAN MARTIN DE LOS LLANOS - META </w:t>
            </w:r>
          </w:p>
        </w:tc>
      </w:tr>
      <w:tr w:rsidR="00AF7DF9" w:rsidRPr="00B53853" w14:paraId="20DD871B" w14:textId="77777777" w:rsidTr="00836636">
        <w:trPr>
          <w:trHeight w:val="183"/>
        </w:trPr>
        <w:tc>
          <w:tcPr>
            <w:tcW w:w="4153" w:type="dxa"/>
            <w:tcBorders>
              <w:top w:val="single" w:sz="4" w:space="0" w:color="000000" w:themeColor="text1"/>
              <w:left w:val="nil"/>
              <w:bottom w:val="single" w:sz="4" w:space="0" w:color="000000" w:themeColor="text1"/>
              <w:right w:val="single" w:sz="4" w:space="0" w:color="000000" w:themeColor="text1"/>
            </w:tcBorders>
          </w:tcPr>
          <w:p w14:paraId="215D33A7" w14:textId="77777777" w:rsidR="00AF7DF9" w:rsidRPr="00B53853" w:rsidRDefault="00AF7DF9" w:rsidP="00836636">
            <w:pPr>
              <w:spacing w:after="0"/>
              <w:rPr>
                <w:rFonts w:ascii="Times New Roman" w:eastAsia="Times New Roman" w:hAnsi="Times New Roman" w:cs="Times New Roman"/>
                <w:sz w:val="20"/>
                <w:szCs w:val="20"/>
              </w:rPr>
            </w:pPr>
            <w:r w:rsidRPr="5B080AFE">
              <w:rPr>
                <w:rFonts w:ascii="Times New Roman" w:eastAsia="Times New Roman" w:hAnsi="Times New Roman" w:cs="Times New Roman"/>
                <w:sz w:val="20"/>
                <w:szCs w:val="20"/>
              </w:rPr>
              <w:t>Fecha de la Providencia:</w:t>
            </w:r>
          </w:p>
        </w:tc>
        <w:tc>
          <w:tcPr>
            <w:tcW w:w="4636" w:type="dxa"/>
            <w:tcBorders>
              <w:top w:val="single" w:sz="4" w:space="0" w:color="000000" w:themeColor="text1"/>
              <w:left w:val="single" w:sz="4" w:space="0" w:color="000000" w:themeColor="text1"/>
              <w:bottom w:val="single" w:sz="4" w:space="0" w:color="000000" w:themeColor="text1"/>
              <w:right w:val="nil"/>
            </w:tcBorders>
          </w:tcPr>
          <w:p w14:paraId="0F934C29" w14:textId="7F894B7B" w:rsidR="00AF7DF9" w:rsidRPr="00B53853" w:rsidRDefault="008044ED" w:rsidP="008366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Once</w:t>
            </w:r>
            <w:r w:rsidR="0043524D">
              <w:rPr>
                <w:rFonts w:ascii="Times New Roman" w:eastAsia="Times New Roman" w:hAnsi="Times New Roman" w:cs="Times New Roman"/>
                <w:sz w:val="20"/>
                <w:szCs w:val="20"/>
              </w:rPr>
              <w:t xml:space="preserve"> </w:t>
            </w:r>
            <w:r w:rsidR="00AF7DF9" w:rsidRPr="5B080AFE">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00AF7DF9" w:rsidRPr="5B080AFE">
              <w:rPr>
                <w:rFonts w:ascii="Times New Roman" w:eastAsia="Times New Roman" w:hAnsi="Times New Roman" w:cs="Times New Roman"/>
                <w:sz w:val="20"/>
                <w:szCs w:val="20"/>
              </w:rPr>
              <w:t xml:space="preserve">) de </w:t>
            </w:r>
            <w:r w:rsidR="00A7477B">
              <w:rPr>
                <w:rFonts w:ascii="Times New Roman" w:eastAsia="Times New Roman" w:hAnsi="Times New Roman" w:cs="Times New Roman"/>
                <w:sz w:val="20"/>
                <w:szCs w:val="20"/>
              </w:rPr>
              <w:t>noviem</w:t>
            </w:r>
            <w:r w:rsidR="00AF7DF9">
              <w:rPr>
                <w:rFonts w:ascii="Times New Roman" w:eastAsia="Times New Roman" w:hAnsi="Times New Roman" w:cs="Times New Roman"/>
                <w:sz w:val="20"/>
                <w:szCs w:val="20"/>
              </w:rPr>
              <w:t>bre</w:t>
            </w:r>
            <w:r w:rsidR="00AF7DF9" w:rsidRPr="5B080AFE">
              <w:rPr>
                <w:rFonts w:ascii="Times New Roman" w:eastAsia="Times New Roman" w:hAnsi="Times New Roman" w:cs="Times New Roman"/>
                <w:sz w:val="20"/>
                <w:szCs w:val="20"/>
              </w:rPr>
              <w:t xml:space="preserve"> de dos mil veint</w:t>
            </w:r>
            <w:r w:rsidR="00AF7DF9">
              <w:rPr>
                <w:rFonts w:ascii="Times New Roman" w:eastAsia="Times New Roman" w:hAnsi="Times New Roman" w:cs="Times New Roman"/>
                <w:sz w:val="20"/>
                <w:szCs w:val="20"/>
              </w:rPr>
              <w:t>iuno</w:t>
            </w:r>
            <w:r w:rsidR="00AF7DF9" w:rsidRPr="5B080AFE">
              <w:rPr>
                <w:rFonts w:ascii="Times New Roman" w:eastAsia="Times New Roman" w:hAnsi="Times New Roman" w:cs="Times New Roman"/>
                <w:sz w:val="20"/>
                <w:szCs w:val="20"/>
              </w:rPr>
              <w:t xml:space="preserve"> (202</w:t>
            </w:r>
            <w:r w:rsidR="00AF7DF9">
              <w:rPr>
                <w:rFonts w:ascii="Times New Roman" w:eastAsia="Times New Roman" w:hAnsi="Times New Roman" w:cs="Times New Roman"/>
                <w:sz w:val="20"/>
                <w:szCs w:val="20"/>
              </w:rPr>
              <w:t>1</w:t>
            </w:r>
            <w:r w:rsidR="00AF7DF9" w:rsidRPr="5B080AFE">
              <w:rPr>
                <w:rFonts w:ascii="Times New Roman" w:eastAsia="Times New Roman" w:hAnsi="Times New Roman" w:cs="Times New Roman"/>
                <w:sz w:val="20"/>
                <w:szCs w:val="20"/>
              </w:rPr>
              <w:t>)</w:t>
            </w:r>
          </w:p>
        </w:tc>
      </w:tr>
      <w:tr w:rsidR="00AF7DF9" w:rsidRPr="00B53853" w14:paraId="143E0C3A" w14:textId="77777777" w:rsidTr="00836636">
        <w:trPr>
          <w:trHeight w:val="183"/>
        </w:trPr>
        <w:tc>
          <w:tcPr>
            <w:tcW w:w="4153" w:type="dxa"/>
            <w:tcBorders>
              <w:top w:val="single" w:sz="4" w:space="0" w:color="000000" w:themeColor="text1"/>
              <w:left w:val="nil"/>
              <w:bottom w:val="single" w:sz="4" w:space="0" w:color="000000" w:themeColor="text1"/>
              <w:right w:val="single" w:sz="4" w:space="0" w:color="000000" w:themeColor="text1"/>
            </w:tcBorders>
          </w:tcPr>
          <w:p w14:paraId="6D94D1DA" w14:textId="77777777" w:rsidR="00AF7DF9" w:rsidRPr="00B53853" w:rsidRDefault="00AF7DF9" w:rsidP="00836636">
            <w:pPr>
              <w:spacing w:after="0"/>
              <w:rPr>
                <w:rFonts w:ascii="Times New Roman" w:eastAsia="Times New Roman" w:hAnsi="Times New Roman" w:cs="Times New Roman"/>
                <w:sz w:val="20"/>
                <w:szCs w:val="20"/>
              </w:rPr>
            </w:pPr>
            <w:r w:rsidRPr="5B080AFE">
              <w:rPr>
                <w:rFonts w:ascii="Times New Roman" w:eastAsia="Times New Roman" w:hAnsi="Times New Roman" w:cs="Times New Roman"/>
                <w:sz w:val="20"/>
                <w:szCs w:val="20"/>
              </w:rPr>
              <w:t>Clase de Proceso:</w:t>
            </w:r>
          </w:p>
        </w:tc>
        <w:tc>
          <w:tcPr>
            <w:tcW w:w="4636" w:type="dxa"/>
            <w:tcBorders>
              <w:top w:val="single" w:sz="4" w:space="0" w:color="000000" w:themeColor="text1"/>
              <w:left w:val="single" w:sz="4" w:space="0" w:color="000000" w:themeColor="text1"/>
              <w:bottom w:val="single" w:sz="4" w:space="0" w:color="000000" w:themeColor="text1"/>
              <w:right w:val="nil"/>
            </w:tcBorders>
          </w:tcPr>
          <w:p w14:paraId="01437722" w14:textId="71E3A168" w:rsidR="00AF7DF9" w:rsidRPr="00B53853" w:rsidRDefault="00F570F1" w:rsidP="008366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Sucesión</w:t>
            </w:r>
          </w:p>
        </w:tc>
      </w:tr>
      <w:tr w:rsidR="00AF7DF9" w:rsidRPr="00B53853" w14:paraId="30A4C87D" w14:textId="77777777" w:rsidTr="00836636">
        <w:trPr>
          <w:trHeight w:val="183"/>
        </w:trPr>
        <w:tc>
          <w:tcPr>
            <w:tcW w:w="4153" w:type="dxa"/>
            <w:tcBorders>
              <w:top w:val="single" w:sz="4" w:space="0" w:color="000000" w:themeColor="text1"/>
              <w:left w:val="nil"/>
              <w:bottom w:val="single" w:sz="4" w:space="0" w:color="000000" w:themeColor="text1"/>
              <w:right w:val="single" w:sz="4" w:space="0" w:color="000000" w:themeColor="text1"/>
            </w:tcBorders>
          </w:tcPr>
          <w:p w14:paraId="2B67BB61" w14:textId="77777777" w:rsidR="00AF7DF9" w:rsidRPr="00B53853" w:rsidRDefault="00AF7DF9" w:rsidP="008366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Demandante</w:t>
            </w:r>
            <w:r w:rsidRPr="5B080AFE">
              <w:rPr>
                <w:rFonts w:ascii="Times New Roman" w:eastAsia="Times New Roman" w:hAnsi="Times New Roman" w:cs="Times New Roman"/>
                <w:sz w:val="20"/>
                <w:szCs w:val="20"/>
              </w:rPr>
              <w:t xml:space="preserve">: </w:t>
            </w:r>
          </w:p>
        </w:tc>
        <w:tc>
          <w:tcPr>
            <w:tcW w:w="4636" w:type="dxa"/>
            <w:tcBorders>
              <w:top w:val="single" w:sz="4" w:space="0" w:color="000000" w:themeColor="text1"/>
              <w:left w:val="single" w:sz="4" w:space="0" w:color="000000" w:themeColor="text1"/>
              <w:bottom w:val="single" w:sz="4" w:space="0" w:color="000000" w:themeColor="text1"/>
              <w:right w:val="nil"/>
            </w:tcBorders>
          </w:tcPr>
          <w:p w14:paraId="458C40F5" w14:textId="722BB598" w:rsidR="00AF7DF9" w:rsidRPr="00B53853" w:rsidRDefault="00F570F1" w:rsidP="008366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Carlos Martínez Trujillo y otros</w:t>
            </w:r>
          </w:p>
        </w:tc>
      </w:tr>
      <w:tr w:rsidR="00AF7DF9" w:rsidRPr="00B53853" w14:paraId="67B5EC43" w14:textId="77777777" w:rsidTr="00836636">
        <w:trPr>
          <w:trHeight w:val="183"/>
        </w:trPr>
        <w:tc>
          <w:tcPr>
            <w:tcW w:w="4153" w:type="dxa"/>
            <w:tcBorders>
              <w:top w:val="single" w:sz="4" w:space="0" w:color="000000" w:themeColor="text1"/>
              <w:left w:val="nil"/>
              <w:bottom w:val="single" w:sz="4" w:space="0" w:color="000000" w:themeColor="text1"/>
              <w:right w:val="single" w:sz="4" w:space="0" w:color="000000" w:themeColor="text1"/>
            </w:tcBorders>
          </w:tcPr>
          <w:p w14:paraId="3CAC3E86" w14:textId="016621BA" w:rsidR="00AF7DF9" w:rsidRPr="00B53853" w:rsidRDefault="00F570F1" w:rsidP="008366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Causante</w:t>
            </w:r>
            <w:r w:rsidR="00AF7DF9" w:rsidRPr="5B080AFE">
              <w:rPr>
                <w:rFonts w:ascii="Times New Roman" w:eastAsia="Times New Roman" w:hAnsi="Times New Roman" w:cs="Times New Roman"/>
                <w:sz w:val="20"/>
                <w:szCs w:val="20"/>
              </w:rPr>
              <w:t>:</w:t>
            </w:r>
          </w:p>
        </w:tc>
        <w:tc>
          <w:tcPr>
            <w:tcW w:w="4636" w:type="dxa"/>
            <w:tcBorders>
              <w:top w:val="single" w:sz="4" w:space="0" w:color="000000" w:themeColor="text1"/>
              <w:left w:val="single" w:sz="4" w:space="0" w:color="000000" w:themeColor="text1"/>
              <w:bottom w:val="single" w:sz="4" w:space="0" w:color="000000" w:themeColor="text1"/>
              <w:right w:val="nil"/>
            </w:tcBorders>
          </w:tcPr>
          <w:p w14:paraId="36E76FB9" w14:textId="1810DF5A" w:rsidR="00AF7DF9" w:rsidRPr="00B53853" w:rsidRDefault="00F570F1" w:rsidP="008366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Ángel María Martínez Rojas</w:t>
            </w:r>
          </w:p>
        </w:tc>
      </w:tr>
      <w:tr w:rsidR="00AF7DF9" w:rsidRPr="00B53853" w14:paraId="36161AAA" w14:textId="77777777" w:rsidTr="00836636">
        <w:trPr>
          <w:trHeight w:val="183"/>
        </w:trPr>
        <w:tc>
          <w:tcPr>
            <w:tcW w:w="4153" w:type="dxa"/>
            <w:tcBorders>
              <w:top w:val="single" w:sz="4" w:space="0" w:color="000000" w:themeColor="text1"/>
              <w:left w:val="nil"/>
              <w:bottom w:val="single" w:sz="4" w:space="0" w:color="000000" w:themeColor="text1"/>
              <w:right w:val="single" w:sz="4" w:space="0" w:color="000000" w:themeColor="text1"/>
            </w:tcBorders>
          </w:tcPr>
          <w:p w14:paraId="4935C14C" w14:textId="77777777" w:rsidR="00AF7DF9" w:rsidRPr="00B53853" w:rsidRDefault="00AF7DF9" w:rsidP="00836636">
            <w:pPr>
              <w:spacing w:after="0"/>
              <w:rPr>
                <w:rFonts w:ascii="Times New Roman" w:eastAsia="Times New Roman" w:hAnsi="Times New Roman" w:cs="Times New Roman"/>
                <w:sz w:val="20"/>
                <w:szCs w:val="20"/>
              </w:rPr>
            </w:pPr>
            <w:r w:rsidRPr="5B080AFE">
              <w:rPr>
                <w:rFonts w:ascii="Times New Roman" w:eastAsia="Times New Roman" w:hAnsi="Times New Roman" w:cs="Times New Roman"/>
                <w:sz w:val="20"/>
                <w:szCs w:val="20"/>
              </w:rPr>
              <w:t>Radicación</w:t>
            </w:r>
            <w:r>
              <w:rPr>
                <w:rFonts w:ascii="Times New Roman" w:eastAsia="Times New Roman" w:hAnsi="Times New Roman" w:cs="Times New Roman"/>
                <w:sz w:val="20"/>
                <w:szCs w:val="20"/>
              </w:rPr>
              <w:t>:</w:t>
            </w:r>
            <w:r w:rsidRPr="5B080AFE">
              <w:rPr>
                <w:rFonts w:ascii="Times New Roman" w:eastAsia="Times New Roman" w:hAnsi="Times New Roman" w:cs="Times New Roman"/>
                <w:sz w:val="20"/>
                <w:szCs w:val="20"/>
              </w:rPr>
              <w:t xml:space="preserve"> </w:t>
            </w:r>
          </w:p>
        </w:tc>
        <w:tc>
          <w:tcPr>
            <w:tcW w:w="4636" w:type="dxa"/>
            <w:tcBorders>
              <w:top w:val="single" w:sz="4" w:space="0" w:color="000000" w:themeColor="text1"/>
              <w:left w:val="single" w:sz="4" w:space="0" w:color="000000" w:themeColor="text1"/>
              <w:bottom w:val="single" w:sz="4" w:space="0" w:color="000000" w:themeColor="text1"/>
              <w:right w:val="nil"/>
            </w:tcBorders>
          </w:tcPr>
          <w:p w14:paraId="2E455D39" w14:textId="697928C0" w:rsidR="00AF7DF9" w:rsidRPr="00B53853" w:rsidRDefault="00AF7DF9" w:rsidP="008366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506893184001-20</w:t>
            </w:r>
            <w:r w:rsidR="00F570F1">
              <w:rPr>
                <w:rFonts w:ascii="Times New Roman" w:eastAsia="Times New Roman" w:hAnsi="Times New Roman" w:cs="Times New Roman"/>
                <w:sz w:val="20"/>
                <w:szCs w:val="20"/>
              </w:rPr>
              <w:t>06</w:t>
            </w:r>
            <w:r>
              <w:rPr>
                <w:rFonts w:ascii="Times New Roman" w:eastAsia="Times New Roman" w:hAnsi="Times New Roman" w:cs="Times New Roman"/>
                <w:sz w:val="20"/>
                <w:szCs w:val="20"/>
              </w:rPr>
              <w:t>-00</w:t>
            </w:r>
            <w:r w:rsidR="00836636">
              <w:rPr>
                <w:rFonts w:ascii="Times New Roman" w:eastAsia="Times New Roman" w:hAnsi="Times New Roman" w:cs="Times New Roman"/>
                <w:sz w:val="20"/>
                <w:szCs w:val="20"/>
              </w:rPr>
              <w:t>1</w:t>
            </w:r>
            <w:bookmarkStart w:id="0" w:name="_GoBack"/>
            <w:bookmarkEnd w:id="0"/>
            <w:r w:rsidR="006427CD">
              <w:rPr>
                <w:rFonts w:ascii="Times New Roman" w:eastAsia="Times New Roman" w:hAnsi="Times New Roman" w:cs="Times New Roman"/>
                <w:sz w:val="20"/>
                <w:szCs w:val="20"/>
              </w:rPr>
              <w:t>3</w:t>
            </w:r>
            <w:r w:rsidR="00F570F1">
              <w:rPr>
                <w:rFonts w:ascii="Times New Roman" w:eastAsia="Times New Roman" w:hAnsi="Times New Roman" w:cs="Times New Roman"/>
                <w:sz w:val="20"/>
                <w:szCs w:val="20"/>
              </w:rPr>
              <w:t>7</w:t>
            </w:r>
            <w:r>
              <w:rPr>
                <w:rFonts w:ascii="Times New Roman" w:eastAsia="Times New Roman" w:hAnsi="Times New Roman" w:cs="Times New Roman"/>
                <w:sz w:val="20"/>
                <w:szCs w:val="20"/>
              </w:rPr>
              <w:t>-00</w:t>
            </w:r>
          </w:p>
        </w:tc>
      </w:tr>
      <w:tr w:rsidR="00AF7DF9" w:rsidRPr="00B53853" w14:paraId="13768C3E" w14:textId="77777777" w:rsidTr="00836636">
        <w:trPr>
          <w:trHeight w:val="60"/>
        </w:trPr>
        <w:tc>
          <w:tcPr>
            <w:tcW w:w="4153" w:type="dxa"/>
            <w:tcBorders>
              <w:top w:val="single" w:sz="4" w:space="0" w:color="000000" w:themeColor="text1"/>
              <w:left w:val="nil"/>
              <w:bottom w:val="single" w:sz="4" w:space="0" w:color="000000" w:themeColor="text1"/>
              <w:right w:val="single" w:sz="4" w:space="0" w:color="000000" w:themeColor="text1"/>
            </w:tcBorders>
          </w:tcPr>
          <w:p w14:paraId="0909C620" w14:textId="77777777" w:rsidR="00AF7DF9" w:rsidRPr="00B53853" w:rsidRDefault="00AF7DF9" w:rsidP="00836636">
            <w:pPr>
              <w:spacing w:after="0"/>
              <w:rPr>
                <w:rFonts w:ascii="Times New Roman" w:eastAsia="Times New Roman" w:hAnsi="Times New Roman" w:cs="Times New Roman"/>
                <w:sz w:val="20"/>
                <w:szCs w:val="20"/>
              </w:rPr>
            </w:pPr>
            <w:r w:rsidRPr="5B080AFE">
              <w:rPr>
                <w:rFonts w:ascii="Times New Roman" w:eastAsia="Times New Roman" w:hAnsi="Times New Roman" w:cs="Times New Roman"/>
                <w:sz w:val="20"/>
                <w:szCs w:val="20"/>
              </w:rPr>
              <w:t xml:space="preserve">Asunto: </w:t>
            </w:r>
          </w:p>
        </w:tc>
        <w:tc>
          <w:tcPr>
            <w:tcW w:w="4636" w:type="dxa"/>
            <w:tcBorders>
              <w:top w:val="single" w:sz="4" w:space="0" w:color="000000" w:themeColor="text1"/>
              <w:left w:val="single" w:sz="4" w:space="0" w:color="000000" w:themeColor="text1"/>
              <w:bottom w:val="single" w:sz="4" w:space="0" w:color="000000" w:themeColor="text1"/>
              <w:right w:val="nil"/>
            </w:tcBorders>
          </w:tcPr>
          <w:p w14:paraId="57026F59" w14:textId="6EE57EB3" w:rsidR="00AF7DF9" w:rsidRPr="00B53853" w:rsidRDefault="00F570F1" w:rsidP="008366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Declara desistimiento tácito</w:t>
            </w:r>
          </w:p>
        </w:tc>
      </w:tr>
    </w:tbl>
    <w:p w14:paraId="0911FFB1" w14:textId="7E6BA791" w:rsidR="00251EDC" w:rsidRDefault="00251EDC" w:rsidP="00836636">
      <w:pPr>
        <w:tabs>
          <w:tab w:val="left" w:pos="142"/>
        </w:tabs>
        <w:spacing w:after="0" w:line="360" w:lineRule="auto"/>
        <w:jc w:val="both"/>
        <w:rPr>
          <w:rFonts w:ascii="Arial" w:hAnsi="Arial" w:cs="Arial"/>
        </w:rPr>
      </w:pPr>
      <w:r>
        <w:rPr>
          <w:rFonts w:ascii="Arial" w:eastAsia="Arial Unicode MS" w:hAnsi="Arial" w:cs="Arial"/>
        </w:rPr>
        <w:t>Vencido el término de treinta (30) días sin que la parte interesada cumpliera el acto de parte ordenado en auto del 2 de septiembre de 2021, en el sentido de allegar la documentación requerida por la DIAN, el despacho tendrá por desistida tácitamente la presente actuación de conformidad con lo dispuesto en e</w:t>
      </w:r>
      <w:r w:rsidRPr="00DF2F23">
        <w:rPr>
          <w:rFonts w:ascii="Arial" w:eastAsia="Arial Unicode MS" w:hAnsi="Arial" w:cs="Arial"/>
        </w:rPr>
        <w:t>l numera</w:t>
      </w:r>
      <w:r>
        <w:rPr>
          <w:rFonts w:ascii="Arial" w:eastAsia="Arial Unicode MS" w:hAnsi="Arial" w:cs="Arial"/>
        </w:rPr>
        <w:t>l primero del artículo 317 del C</w:t>
      </w:r>
      <w:r w:rsidRPr="00DF2F23">
        <w:rPr>
          <w:rFonts w:ascii="Arial" w:eastAsia="Arial Unicode MS" w:hAnsi="Arial" w:cs="Arial"/>
        </w:rPr>
        <w:t>ódigo General del Proceso</w:t>
      </w:r>
      <w:r>
        <w:rPr>
          <w:rFonts w:ascii="Arial" w:eastAsia="Arial Unicode MS" w:hAnsi="Arial" w:cs="Arial"/>
        </w:rPr>
        <w:t>.</w:t>
      </w:r>
      <w:r w:rsidRPr="00DF2F23">
        <w:rPr>
          <w:rFonts w:ascii="Arial" w:hAnsi="Arial" w:cs="Arial"/>
        </w:rPr>
        <w:t xml:space="preserve"> </w:t>
      </w:r>
    </w:p>
    <w:p w14:paraId="030860F0" w14:textId="737B8305" w:rsidR="00B74BBB" w:rsidRDefault="00B74BBB" w:rsidP="00836636">
      <w:pPr>
        <w:tabs>
          <w:tab w:val="left" w:pos="142"/>
        </w:tabs>
        <w:spacing w:after="0" w:line="360" w:lineRule="auto"/>
        <w:jc w:val="both"/>
        <w:rPr>
          <w:rFonts w:ascii="Arial" w:hAnsi="Arial" w:cs="Arial"/>
        </w:rPr>
      </w:pPr>
    </w:p>
    <w:p w14:paraId="364FCE71" w14:textId="77DFDA79" w:rsidR="0094474D" w:rsidRPr="008044ED" w:rsidRDefault="0094474D" w:rsidP="00836636">
      <w:pPr>
        <w:shd w:val="clear" w:color="auto" w:fill="FFFFFF" w:themeFill="background1"/>
        <w:spacing w:after="0" w:line="360" w:lineRule="auto"/>
        <w:jc w:val="both"/>
        <w:rPr>
          <w:rFonts w:ascii="Arial" w:eastAsia="Arial Unicode MS" w:hAnsi="Arial" w:cs="Arial"/>
        </w:rPr>
      </w:pPr>
      <w:r w:rsidRPr="514256C6">
        <w:rPr>
          <w:rFonts w:ascii="Arial" w:hAnsi="Arial" w:cs="Arial"/>
        </w:rPr>
        <w:t>En consecuencia, dispone levantar las medidas cautelares ordenadas y la entrega de los depósitos judiciales que se encuentran en la cuenta del juzgado para este proceso, para lo cual ordenará</w:t>
      </w:r>
      <w:r w:rsidRPr="514256C6">
        <w:rPr>
          <w:rFonts w:ascii="Arial" w:eastAsia="Arial Unicode MS" w:hAnsi="Arial" w:cs="Arial"/>
        </w:rPr>
        <w:t xml:space="preserve"> requerir mediante oficio a los herederos que fueron reconocidos en la presente sucesión, a través de sus apoderados, para que designen un administrador de la sucesión a fin de hacer entrega del depósito judicial No. 445350000004748 por valor de $5.300.000,00. Se les advertirá que a partir de que se libre la comunicación para que sea reclamado el título, corre el término de prescripción de dicho depósito. </w:t>
      </w:r>
    </w:p>
    <w:p w14:paraId="7A75F1B2" w14:textId="77777777" w:rsidR="009B56EF" w:rsidRPr="008044ED" w:rsidRDefault="009B56EF" w:rsidP="00836636">
      <w:pPr>
        <w:shd w:val="clear" w:color="auto" w:fill="FFFFFF" w:themeFill="background1"/>
        <w:spacing w:line="360" w:lineRule="auto"/>
        <w:jc w:val="both"/>
        <w:rPr>
          <w:rFonts w:ascii="Arial" w:eastAsia="Arial Unicode MS" w:hAnsi="Arial" w:cs="Arial"/>
          <w:color w:val="FF0000"/>
        </w:rPr>
      </w:pPr>
    </w:p>
    <w:p w14:paraId="6ECA243B" w14:textId="71BE00CC" w:rsidR="00AD2830" w:rsidRPr="008044ED" w:rsidRDefault="0094474D" w:rsidP="00836636">
      <w:pPr>
        <w:spacing w:after="0" w:line="360" w:lineRule="auto"/>
        <w:jc w:val="both"/>
        <w:rPr>
          <w:rFonts w:ascii="Arial" w:eastAsia="Arial Unicode MS" w:hAnsi="Arial" w:cs="Arial"/>
        </w:rPr>
      </w:pPr>
      <w:r w:rsidRPr="514256C6">
        <w:rPr>
          <w:rFonts w:ascii="Arial" w:eastAsia="Arial Unicode MS" w:hAnsi="Arial" w:cs="Arial"/>
        </w:rPr>
        <w:t>En cuanto a los demás depósitos judiciales que reposan en la cuenta del juzgado,</w:t>
      </w:r>
      <w:r w:rsidR="25044FFA" w:rsidRPr="514256C6">
        <w:rPr>
          <w:rFonts w:ascii="Arial" w:eastAsia="Arial Unicode MS" w:hAnsi="Arial" w:cs="Arial"/>
        </w:rPr>
        <w:t xml:space="preserve"> como</w:t>
      </w:r>
      <w:r w:rsidRPr="514256C6">
        <w:rPr>
          <w:rFonts w:ascii="Arial" w:eastAsia="Arial Unicode MS" w:hAnsi="Arial" w:cs="Arial"/>
        </w:rPr>
        <w:t xml:space="preserve"> fue ordenado</w:t>
      </w:r>
      <w:r w:rsidR="7FAAE552" w:rsidRPr="514256C6">
        <w:rPr>
          <w:rFonts w:ascii="Arial" w:eastAsia="Arial Unicode MS" w:hAnsi="Arial" w:cs="Arial"/>
        </w:rPr>
        <w:t xml:space="preserve"> su pago a favor de </w:t>
      </w:r>
      <w:r w:rsidRPr="514256C6">
        <w:rPr>
          <w:rFonts w:ascii="Arial" w:eastAsia="Arial Unicode MS" w:hAnsi="Arial" w:cs="Arial"/>
        </w:rPr>
        <w:t xml:space="preserve">la señora Margarita Cortés Cuellar, mediante auto del 21 de </w:t>
      </w:r>
      <w:r w:rsidRPr="514256C6">
        <w:rPr>
          <w:rFonts w:ascii="Arial" w:eastAsia="Arial Unicode MS" w:hAnsi="Arial" w:cs="Arial"/>
        </w:rPr>
        <w:lastRenderedPageBreak/>
        <w:t>nov</w:t>
      </w:r>
      <w:r w:rsidR="00836636">
        <w:rPr>
          <w:rFonts w:ascii="Arial" w:eastAsia="Arial Unicode MS" w:hAnsi="Arial" w:cs="Arial"/>
        </w:rPr>
        <w:t>iembre de</w:t>
      </w:r>
      <w:r w:rsidRPr="514256C6">
        <w:rPr>
          <w:rFonts w:ascii="Arial" w:eastAsia="Arial Unicode MS" w:hAnsi="Arial" w:cs="Arial"/>
        </w:rPr>
        <w:t xml:space="preserve"> 2013</w:t>
      </w:r>
      <w:r w:rsidR="00EE5CBB" w:rsidRPr="514256C6">
        <w:rPr>
          <w:rFonts w:ascii="Arial" w:eastAsia="Arial Unicode MS" w:hAnsi="Arial" w:cs="Arial"/>
        </w:rPr>
        <w:t xml:space="preserve"> (folio 40-41 </w:t>
      </w:r>
      <w:proofErr w:type="spellStart"/>
      <w:r w:rsidR="00EE5CBB" w:rsidRPr="514256C6">
        <w:rPr>
          <w:rFonts w:ascii="Arial" w:eastAsia="Arial Unicode MS" w:hAnsi="Arial" w:cs="Arial"/>
        </w:rPr>
        <w:t>cuad</w:t>
      </w:r>
      <w:proofErr w:type="spellEnd"/>
      <w:r w:rsidR="00EE5CBB" w:rsidRPr="514256C6">
        <w:rPr>
          <w:rFonts w:ascii="Arial" w:eastAsia="Arial Unicode MS" w:hAnsi="Arial" w:cs="Arial"/>
        </w:rPr>
        <w:t xml:space="preserve"> No. 3)</w:t>
      </w:r>
      <w:r w:rsidRPr="514256C6">
        <w:rPr>
          <w:rFonts w:ascii="Arial" w:eastAsia="Arial Unicode MS" w:hAnsi="Arial" w:cs="Arial"/>
        </w:rPr>
        <w:t>,</w:t>
      </w:r>
      <w:r w:rsidR="75D49413" w:rsidRPr="514256C6">
        <w:rPr>
          <w:rFonts w:ascii="Arial" w:eastAsia="Arial Unicode MS" w:hAnsi="Arial" w:cs="Arial"/>
        </w:rPr>
        <w:t xml:space="preserve"> pero </w:t>
      </w:r>
      <w:r w:rsidRPr="514256C6">
        <w:rPr>
          <w:rFonts w:ascii="Arial" w:eastAsia="Arial Unicode MS" w:hAnsi="Arial" w:cs="Arial"/>
        </w:rPr>
        <w:t xml:space="preserve">no obra en el proceso comunicación a la beneficiaria y los mismos no han sido </w:t>
      </w:r>
      <w:r w:rsidR="009B56EF" w:rsidRPr="514256C6">
        <w:rPr>
          <w:rFonts w:ascii="Arial" w:eastAsia="Arial Unicode MS" w:hAnsi="Arial" w:cs="Arial"/>
        </w:rPr>
        <w:t>reclamados</w:t>
      </w:r>
      <w:r w:rsidR="00836636">
        <w:rPr>
          <w:rFonts w:ascii="Arial" w:eastAsia="Arial Unicode MS" w:hAnsi="Arial" w:cs="Arial"/>
        </w:rPr>
        <w:t xml:space="preserve"> e igualmente</w:t>
      </w:r>
      <w:r w:rsidRPr="514256C6">
        <w:rPr>
          <w:rFonts w:ascii="Arial" w:eastAsia="Arial Unicode MS" w:hAnsi="Arial" w:cs="Arial"/>
        </w:rPr>
        <w:t xml:space="preserve"> este juzgado tiene conocimiento que se adelanta proceso de sucesión </w:t>
      </w:r>
      <w:r w:rsidR="009B56EF" w:rsidRPr="514256C6">
        <w:rPr>
          <w:rFonts w:ascii="Arial" w:eastAsia="Arial Unicode MS" w:hAnsi="Arial" w:cs="Arial"/>
        </w:rPr>
        <w:t>siendo causante</w:t>
      </w:r>
      <w:r w:rsidRPr="514256C6">
        <w:rPr>
          <w:rFonts w:ascii="Arial" w:eastAsia="Arial Unicode MS" w:hAnsi="Arial" w:cs="Arial"/>
        </w:rPr>
        <w:t xml:space="preserve"> la señora Margarita Cortés Cuellar, </w:t>
      </w:r>
      <w:r w:rsidR="3C951160" w:rsidRPr="514256C6">
        <w:rPr>
          <w:rFonts w:ascii="Arial" w:eastAsia="Arial Unicode MS" w:hAnsi="Arial" w:cs="Arial"/>
        </w:rPr>
        <w:t xml:space="preserve">y como </w:t>
      </w:r>
      <w:r w:rsidR="009B56EF" w:rsidRPr="514256C6">
        <w:rPr>
          <w:rFonts w:ascii="Arial" w:eastAsia="Arial Unicode MS" w:hAnsi="Arial" w:cs="Arial"/>
        </w:rPr>
        <w:t xml:space="preserve"> dicha sucesión se declaró abierta y radicada mediante auto d</w:t>
      </w:r>
      <w:r w:rsidRPr="514256C6">
        <w:rPr>
          <w:rFonts w:ascii="Arial" w:eastAsia="Arial Unicode MS" w:hAnsi="Arial" w:cs="Arial"/>
        </w:rPr>
        <w:t>el 20 de abril de 2017</w:t>
      </w:r>
      <w:r w:rsidR="009B56EF" w:rsidRPr="514256C6">
        <w:rPr>
          <w:rFonts w:ascii="Arial" w:eastAsia="Arial Unicode MS" w:hAnsi="Arial" w:cs="Arial"/>
        </w:rPr>
        <w:t xml:space="preserve"> dentro del proceso No. 506893184001-2017-00064-00</w:t>
      </w:r>
      <w:r w:rsidR="1C37AB3D" w:rsidRPr="514256C6">
        <w:rPr>
          <w:rFonts w:ascii="Arial" w:eastAsia="Arial Unicode MS" w:hAnsi="Arial" w:cs="Arial"/>
        </w:rPr>
        <w:t>; p</w:t>
      </w:r>
      <w:r w:rsidRPr="514256C6">
        <w:rPr>
          <w:rFonts w:ascii="Arial" w:eastAsia="Arial Unicode MS" w:hAnsi="Arial" w:cs="Arial"/>
        </w:rPr>
        <w:t>or tal razón,</w:t>
      </w:r>
      <w:r w:rsidR="009B56EF" w:rsidRPr="514256C6">
        <w:rPr>
          <w:rFonts w:ascii="Arial" w:eastAsia="Arial Unicode MS" w:hAnsi="Arial" w:cs="Arial"/>
        </w:rPr>
        <w:t xml:space="preserve"> dadas las circunstancias de terminación del presente proceso por desistimiento tácito,</w:t>
      </w:r>
      <w:r w:rsidRPr="514256C6">
        <w:rPr>
          <w:rFonts w:ascii="Arial" w:eastAsia="Arial Unicode MS" w:hAnsi="Arial" w:cs="Arial"/>
        </w:rPr>
        <w:t xml:space="preserve"> el despacho considera procedente ordenar la conversión de dichos depósitos judiciales al </w:t>
      </w:r>
      <w:r w:rsidR="009B56EF" w:rsidRPr="514256C6">
        <w:rPr>
          <w:rFonts w:ascii="Arial" w:eastAsia="Arial Unicode MS" w:hAnsi="Arial" w:cs="Arial"/>
        </w:rPr>
        <w:t xml:space="preserve">citado </w:t>
      </w:r>
      <w:r w:rsidRPr="514256C6">
        <w:rPr>
          <w:rFonts w:ascii="Arial" w:eastAsia="Arial Unicode MS" w:hAnsi="Arial" w:cs="Arial"/>
        </w:rPr>
        <w:t>proceso</w:t>
      </w:r>
      <w:r w:rsidR="009B56EF" w:rsidRPr="514256C6">
        <w:rPr>
          <w:rFonts w:ascii="Arial" w:eastAsia="Arial Unicode MS" w:hAnsi="Arial" w:cs="Arial"/>
        </w:rPr>
        <w:t>,</w:t>
      </w:r>
      <w:r w:rsidRPr="514256C6">
        <w:rPr>
          <w:rFonts w:ascii="Arial" w:eastAsia="Arial Unicode MS" w:hAnsi="Arial" w:cs="Arial"/>
        </w:rPr>
        <w:t xml:space="preserve"> adelantado en este mismo juzgado, para que haga parte de la masa sucesoral de la causante </w:t>
      </w:r>
      <w:r w:rsidR="42FBA7C4" w:rsidRPr="514256C6">
        <w:rPr>
          <w:rFonts w:ascii="Arial" w:eastAsia="Arial Unicode MS" w:hAnsi="Arial" w:cs="Arial"/>
        </w:rPr>
        <w:t>antes referenciada</w:t>
      </w:r>
      <w:r w:rsidRPr="514256C6">
        <w:rPr>
          <w:rFonts w:ascii="Arial" w:eastAsia="Arial Unicode MS" w:hAnsi="Arial" w:cs="Arial"/>
        </w:rPr>
        <w:t xml:space="preserve">. </w:t>
      </w:r>
      <w:r w:rsidR="00A461FD" w:rsidRPr="514256C6">
        <w:rPr>
          <w:rFonts w:ascii="Arial" w:eastAsia="Arial Unicode MS" w:hAnsi="Arial" w:cs="Arial"/>
        </w:rPr>
        <w:t xml:space="preserve"> </w:t>
      </w:r>
    </w:p>
    <w:p w14:paraId="7E61D818" w14:textId="77777777" w:rsidR="00836636" w:rsidRDefault="00836636" w:rsidP="00836636">
      <w:pPr>
        <w:spacing w:line="360" w:lineRule="auto"/>
        <w:jc w:val="both"/>
        <w:rPr>
          <w:rFonts w:ascii="Arial" w:eastAsia="Arial Unicode MS" w:hAnsi="Arial" w:cs="Arial"/>
        </w:rPr>
      </w:pPr>
    </w:p>
    <w:p w14:paraId="45C805FB" w14:textId="41CFEF80" w:rsidR="0094474D" w:rsidRPr="008044ED" w:rsidRDefault="0094474D" w:rsidP="00836636">
      <w:pPr>
        <w:spacing w:line="360" w:lineRule="auto"/>
        <w:jc w:val="both"/>
        <w:rPr>
          <w:rFonts w:ascii="Arial" w:eastAsia="Arial Unicode MS" w:hAnsi="Arial" w:cs="Arial"/>
        </w:rPr>
      </w:pPr>
      <w:r w:rsidRPr="514256C6">
        <w:rPr>
          <w:rFonts w:ascii="Arial" w:eastAsia="Arial Unicode MS" w:hAnsi="Arial" w:cs="Arial"/>
        </w:rPr>
        <w:t xml:space="preserve">En cuanto a los vehículos embargados y secuestrados en el presente proceso y que hacen parte del inventario y avalúos aprobados, el despacho dispone ordenar al secuestre abogado </w:t>
      </w:r>
      <w:r w:rsidRPr="00836636">
        <w:rPr>
          <w:rFonts w:ascii="Arial" w:eastAsia="Arial Unicode MS" w:hAnsi="Arial" w:cs="Arial"/>
          <w:b/>
        </w:rPr>
        <w:t>CARLOS ANDRÉS RANGEL PARDO</w:t>
      </w:r>
      <w:r w:rsidRPr="514256C6">
        <w:rPr>
          <w:rFonts w:ascii="Arial" w:eastAsia="Arial Unicode MS" w:hAnsi="Arial" w:cs="Arial"/>
        </w:rPr>
        <w:t>,</w:t>
      </w:r>
      <w:r w:rsidR="47338839" w:rsidRPr="514256C6">
        <w:rPr>
          <w:rFonts w:ascii="Arial" w:eastAsia="Arial Unicode MS" w:hAnsi="Arial" w:cs="Arial"/>
        </w:rPr>
        <w:t xml:space="preserve"> </w:t>
      </w:r>
      <w:r w:rsidR="4C0A3AAB" w:rsidRPr="514256C6">
        <w:rPr>
          <w:rFonts w:ascii="Arial" w:eastAsia="Arial Unicode MS" w:hAnsi="Arial" w:cs="Arial"/>
        </w:rPr>
        <w:t>que haga</w:t>
      </w:r>
      <w:r w:rsidRPr="514256C6">
        <w:rPr>
          <w:rFonts w:ascii="Arial" w:eastAsia="Arial Unicode MS" w:hAnsi="Arial" w:cs="Arial"/>
        </w:rPr>
        <w:t xml:space="preserve"> entrega de </w:t>
      </w:r>
      <w:r w:rsidR="7BC1A45B" w:rsidRPr="514256C6">
        <w:rPr>
          <w:rFonts w:ascii="Arial" w:eastAsia="Arial Unicode MS" w:hAnsi="Arial" w:cs="Arial"/>
        </w:rPr>
        <w:t xml:space="preserve">los mismos </w:t>
      </w:r>
      <w:r w:rsidRPr="514256C6">
        <w:rPr>
          <w:rFonts w:ascii="Arial" w:eastAsia="Arial Unicode MS" w:hAnsi="Arial" w:cs="Arial"/>
        </w:rPr>
        <w:t xml:space="preserve">al administrador de la sucesión que </w:t>
      </w:r>
      <w:r w:rsidR="2672818C" w:rsidRPr="514256C6">
        <w:rPr>
          <w:rFonts w:ascii="Arial" w:eastAsia="Arial Unicode MS" w:hAnsi="Arial" w:cs="Arial"/>
        </w:rPr>
        <w:t>designen los</w:t>
      </w:r>
      <w:r w:rsidRPr="514256C6">
        <w:rPr>
          <w:rFonts w:ascii="Arial" w:eastAsia="Arial Unicode MS" w:hAnsi="Arial" w:cs="Arial"/>
        </w:rPr>
        <w:t xml:space="preserve"> herederos. Una vez efectuada la entrega deberá hacer llegar dicha acta al proceso.</w:t>
      </w:r>
    </w:p>
    <w:p w14:paraId="723F273E" w14:textId="005765F0" w:rsidR="00251EDC" w:rsidRPr="00DF2F23" w:rsidRDefault="00251EDC" w:rsidP="00836636">
      <w:pPr>
        <w:tabs>
          <w:tab w:val="left" w:pos="142"/>
        </w:tabs>
        <w:spacing w:after="0" w:line="360" w:lineRule="auto"/>
        <w:jc w:val="both"/>
        <w:rPr>
          <w:rFonts w:ascii="Arial" w:hAnsi="Arial" w:cs="Arial"/>
          <w:shd w:val="clear" w:color="auto" w:fill="FFFFFF"/>
        </w:rPr>
      </w:pPr>
      <w:r w:rsidRPr="514256C6">
        <w:rPr>
          <w:rFonts w:ascii="Arial" w:hAnsi="Arial" w:cs="Arial"/>
        </w:rPr>
        <w:t xml:space="preserve">En mérito de lo anteriormente expuesto, el </w:t>
      </w:r>
      <w:r w:rsidR="436A706E" w:rsidRPr="514256C6">
        <w:rPr>
          <w:rFonts w:ascii="Arial" w:hAnsi="Arial" w:cs="Arial"/>
        </w:rPr>
        <w:t>j</w:t>
      </w:r>
      <w:r w:rsidRPr="514256C6">
        <w:rPr>
          <w:rFonts w:ascii="Arial" w:hAnsi="Arial" w:cs="Arial"/>
        </w:rPr>
        <w:t>uzgado</w:t>
      </w:r>
      <w:r w:rsidRPr="514256C6">
        <w:rPr>
          <w:rFonts w:ascii="Arial" w:eastAsia="Arial Unicode MS" w:hAnsi="Arial" w:cs="Arial"/>
        </w:rPr>
        <w:t>,</w:t>
      </w:r>
    </w:p>
    <w:p w14:paraId="3FFB7DAB" w14:textId="24286082" w:rsidR="64DF3624" w:rsidRDefault="64DF3624" w:rsidP="00836636">
      <w:pPr>
        <w:tabs>
          <w:tab w:val="left" w:pos="142"/>
        </w:tabs>
        <w:spacing w:line="360" w:lineRule="auto"/>
        <w:jc w:val="both"/>
        <w:rPr>
          <w:rFonts w:ascii="Arial" w:eastAsia="Arial Unicode MS" w:hAnsi="Arial" w:cs="Arial"/>
          <w:b/>
          <w:bCs/>
        </w:rPr>
      </w:pPr>
    </w:p>
    <w:p w14:paraId="29BB9F11" w14:textId="77777777" w:rsidR="00251EDC" w:rsidRPr="00B217C4" w:rsidRDefault="00251EDC" w:rsidP="00836636">
      <w:pPr>
        <w:tabs>
          <w:tab w:val="left" w:pos="142"/>
        </w:tabs>
        <w:spacing w:after="0" w:line="360" w:lineRule="auto"/>
        <w:jc w:val="center"/>
        <w:rPr>
          <w:rFonts w:ascii="Arial" w:eastAsia="Arial Unicode MS" w:hAnsi="Arial" w:cs="Arial"/>
          <w:b/>
          <w:bCs/>
        </w:rPr>
      </w:pPr>
      <w:r w:rsidRPr="64DF3624">
        <w:rPr>
          <w:rFonts w:ascii="Arial" w:eastAsia="Arial Unicode MS" w:hAnsi="Arial" w:cs="Arial"/>
          <w:b/>
          <w:bCs/>
        </w:rPr>
        <w:t>RESUELVE:</w:t>
      </w:r>
    </w:p>
    <w:p w14:paraId="48270967" w14:textId="30137F98" w:rsidR="64DF3624" w:rsidRDefault="64DF3624" w:rsidP="00836636">
      <w:pPr>
        <w:tabs>
          <w:tab w:val="left" w:pos="142"/>
        </w:tabs>
        <w:spacing w:after="0" w:line="360" w:lineRule="auto"/>
        <w:jc w:val="both"/>
        <w:rPr>
          <w:rFonts w:ascii="Arial" w:eastAsia="Arial Unicode MS" w:hAnsi="Arial" w:cs="Arial"/>
          <w:b/>
          <w:bCs/>
        </w:rPr>
      </w:pPr>
    </w:p>
    <w:p w14:paraId="1EB0BBD7" w14:textId="416D9E57" w:rsidR="00251EDC" w:rsidRDefault="00251EDC" w:rsidP="00836636">
      <w:pPr>
        <w:tabs>
          <w:tab w:val="left" w:pos="142"/>
        </w:tabs>
        <w:spacing w:after="0" w:line="360" w:lineRule="auto"/>
        <w:jc w:val="both"/>
        <w:rPr>
          <w:rFonts w:ascii="Arial" w:eastAsia="Arial Unicode MS" w:hAnsi="Arial" w:cs="Arial"/>
        </w:rPr>
      </w:pPr>
      <w:r w:rsidRPr="514256C6">
        <w:rPr>
          <w:rFonts w:ascii="Arial" w:eastAsia="Arial Unicode MS" w:hAnsi="Arial" w:cs="Arial"/>
          <w:b/>
          <w:bCs/>
        </w:rPr>
        <w:t>PRIMERO</w:t>
      </w:r>
      <w:r w:rsidRPr="514256C6">
        <w:rPr>
          <w:rFonts w:ascii="Arial" w:eastAsia="Arial Unicode MS" w:hAnsi="Arial" w:cs="Arial"/>
        </w:rPr>
        <w:t xml:space="preserve">: </w:t>
      </w:r>
      <w:r w:rsidRPr="00836636">
        <w:rPr>
          <w:rFonts w:ascii="Arial" w:eastAsia="Arial Unicode MS" w:hAnsi="Arial" w:cs="Arial"/>
          <w:b/>
        </w:rPr>
        <w:t>Decretar</w:t>
      </w:r>
      <w:r w:rsidRPr="514256C6">
        <w:rPr>
          <w:rFonts w:ascii="Arial" w:eastAsia="Arial Unicode MS" w:hAnsi="Arial" w:cs="Arial"/>
        </w:rPr>
        <w:t xml:space="preserve"> la terminación del presente proceso de </w:t>
      </w:r>
      <w:r w:rsidR="002F6590" w:rsidRPr="00836636">
        <w:rPr>
          <w:rFonts w:ascii="Arial" w:eastAsia="Arial Unicode MS" w:hAnsi="Arial" w:cs="Arial"/>
          <w:b/>
        </w:rPr>
        <w:t>SUCESIÓN</w:t>
      </w:r>
      <w:r w:rsidRPr="514256C6">
        <w:rPr>
          <w:rFonts w:ascii="Arial" w:eastAsia="Arial Unicode MS" w:hAnsi="Arial" w:cs="Arial"/>
        </w:rPr>
        <w:t xml:space="preserve">, siendo demandante </w:t>
      </w:r>
      <w:r w:rsidR="002F6590" w:rsidRPr="514256C6">
        <w:rPr>
          <w:rFonts w:ascii="Arial" w:eastAsia="Arial Unicode MS" w:hAnsi="Arial" w:cs="Arial"/>
        </w:rPr>
        <w:t>Carlos Martínez Trujillo y otros</w:t>
      </w:r>
      <w:r w:rsidR="3B82CD9D" w:rsidRPr="514256C6">
        <w:rPr>
          <w:rFonts w:ascii="Arial" w:eastAsia="Arial Unicode MS" w:hAnsi="Arial" w:cs="Arial"/>
        </w:rPr>
        <w:t>,</w:t>
      </w:r>
      <w:r w:rsidRPr="514256C6">
        <w:rPr>
          <w:rFonts w:ascii="Arial" w:eastAsia="Arial Unicode MS" w:hAnsi="Arial" w:cs="Arial"/>
        </w:rPr>
        <w:t xml:space="preserve"> </w:t>
      </w:r>
      <w:r w:rsidR="3B9FD560" w:rsidRPr="514256C6">
        <w:rPr>
          <w:rFonts w:ascii="Arial" w:eastAsia="Arial Unicode MS" w:hAnsi="Arial" w:cs="Arial"/>
        </w:rPr>
        <w:t>c</w:t>
      </w:r>
      <w:r w:rsidR="002F6590" w:rsidRPr="514256C6">
        <w:rPr>
          <w:rFonts w:ascii="Arial" w:eastAsia="Arial Unicode MS" w:hAnsi="Arial" w:cs="Arial"/>
        </w:rPr>
        <w:t>ausante</w:t>
      </w:r>
      <w:r w:rsidRPr="514256C6">
        <w:rPr>
          <w:rFonts w:ascii="Arial" w:eastAsia="Arial Unicode MS" w:hAnsi="Arial" w:cs="Arial"/>
        </w:rPr>
        <w:t xml:space="preserve">: </w:t>
      </w:r>
      <w:r w:rsidR="002F6590" w:rsidRPr="514256C6">
        <w:rPr>
          <w:rFonts w:ascii="Arial" w:eastAsia="Arial Unicode MS" w:hAnsi="Arial" w:cs="Arial"/>
        </w:rPr>
        <w:t>Ángel María Martínez</w:t>
      </w:r>
      <w:r w:rsidRPr="514256C6">
        <w:rPr>
          <w:rFonts w:ascii="Arial" w:eastAsia="Arial Unicode MS" w:hAnsi="Arial" w:cs="Arial"/>
        </w:rPr>
        <w:t xml:space="preserve">; por </w:t>
      </w:r>
      <w:r w:rsidRPr="00836636">
        <w:rPr>
          <w:rFonts w:ascii="Arial" w:eastAsia="Arial Unicode MS" w:hAnsi="Arial" w:cs="Arial"/>
          <w:b/>
        </w:rPr>
        <w:t>DESISTIMIENTO TÁCITO</w:t>
      </w:r>
      <w:r w:rsidRPr="514256C6">
        <w:rPr>
          <w:rFonts w:ascii="Arial" w:eastAsia="Arial Unicode MS" w:hAnsi="Arial" w:cs="Arial"/>
        </w:rPr>
        <w:t xml:space="preserve"> de conformidad con lo dispuesto en el numeral 1. Artículo 317 del C.G.P.</w:t>
      </w:r>
    </w:p>
    <w:p w14:paraId="7D22E5F8" w14:textId="77777777" w:rsidR="00251EDC" w:rsidRPr="002A5D0D" w:rsidRDefault="00251EDC" w:rsidP="00836636">
      <w:pPr>
        <w:tabs>
          <w:tab w:val="left" w:pos="142"/>
        </w:tabs>
        <w:spacing w:line="360" w:lineRule="auto"/>
        <w:jc w:val="both"/>
        <w:rPr>
          <w:rFonts w:ascii="Arial" w:eastAsia="Arial Unicode MS" w:hAnsi="Arial" w:cs="Arial"/>
        </w:rPr>
      </w:pPr>
      <w:r w:rsidRPr="002A5D0D">
        <w:rPr>
          <w:rFonts w:ascii="Arial" w:eastAsia="Arial Unicode MS" w:hAnsi="Arial" w:cs="Arial"/>
        </w:rPr>
        <w:t xml:space="preserve"> </w:t>
      </w:r>
    </w:p>
    <w:p w14:paraId="3EDD4425" w14:textId="77777777" w:rsidR="00251EDC" w:rsidRPr="002A5D0D" w:rsidRDefault="00251EDC" w:rsidP="00836636">
      <w:pPr>
        <w:tabs>
          <w:tab w:val="left" w:pos="142"/>
        </w:tabs>
        <w:spacing w:after="0" w:line="360" w:lineRule="auto"/>
        <w:jc w:val="both"/>
        <w:rPr>
          <w:rFonts w:ascii="Arial" w:eastAsia="Arial Unicode MS" w:hAnsi="Arial" w:cs="Arial"/>
        </w:rPr>
      </w:pPr>
      <w:r w:rsidRPr="00A05787">
        <w:rPr>
          <w:rFonts w:ascii="Arial" w:eastAsia="Arial Unicode MS" w:hAnsi="Arial" w:cs="Arial"/>
          <w:b/>
        </w:rPr>
        <w:t>SEGUNDO</w:t>
      </w:r>
      <w:r w:rsidRPr="002A5D0D">
        <w:rPr>
          <w:rFonts w:ascii="Arial" w:eastAsia="Arial Unicode MS" w:hAnsi="Arial" w:cs="Arial"/>
        </w:rPr>
        <w:t xml:space="preserve">: </w:t>
      </w:r>
      <w:r w:rsidRPr="00836636">
        <w:rPr>
          <w:rFonts w:ascii="Arial" w:eastAsia="Arial Unicode MS" w:hAnsi="Arial" w:cs="Arial"/>
          <w:b/>
        </w:rPr>
        <w:t>ORDENAR</w:t>
      </w:r>
      <w:r w:rsidRPr="002A5D0D">
        <w:rPr>
          <w:rFonts w:ascii="Arial" w:eastAsia="Arial Unicode MS" w:hAnsi="Arial" w:cs="Arial"/>
        </w:rPr>
        <w:t xml:space="preserve"> a favor de la parte demandante el desglose de los documentos allegados como base de la presente acción, con la constancia de que podrá formularse nuevamente la demanda pasados seis meses, contados a partir de la ejecutoria de la presente providencia.</w:t>
      </w:r>
    </w:p>
    <w:p w14:paraId="498C0C64" w14:textId="77777777" w:rsidR="00251EDC" w:rsidRPr="00BE09E0" w:rsidRDefault="00251EDC" w:rsidP="00836636">
      <w:pPr>
        <w:tabs>
          <w:tab w:val="left" w:pos="142"/>
        </w:tabs>
        <w:spacing w:line="360" w:lineRule="auto"/>
        <w:ind w:firstLine="708"/>
        <w:jc w:val="both"/>
        <w:rPr>
          <w:rFonts w:ascii="Arial" w:eastAsia="Arial Unicode MS" w:hAnsi="Arial" w:cs="Arial"/>
          <w:color w:val="FF0000"/>
        </w:rPr>
      </w:pPr>
    </w:p>
    <w:p w14:paraId="62937AAE" w14:textId="01EBC8D6" w:rsidR="008044ED" w:rsidRDefault="00251EDC" w:rsidP="00836636">
      <w:pPr>
        <w:spacing w:after="0" w:line="360" w:lineRule="auto"/>
        <w:jc w:val="both"/>
        <w:rPr>
          <w:rFonts w:ascii="Arial" w:eastAsia="Arial Unicode MS" w:hAnsi="Arial" w:cs="Arial"/>
        </w:rPr>
      </w:pPr>
      <w:r w:rsidRPr="514256C6">
        <w:rPr>
          <w:rFonts w:ascii="Arial" w:eastAsia="Arial Unicode MS" w:hAnsi="Arial" w:cs="Arial"/>
          <w:b/>
          <w:bCs/>
        </w:rPr>
        <w:t>TERCERO</w:t>
      </w:r>
      <w:r w:rsidRPr="514256C6">
        <w:rPr>
          <w:rFonts w:ascii="Arial" w:eastAsia="Arial Unicode MS" w:hAnsi="Arial" w:cs="Arial"/>
        </w:rPr>
        <w:t xml:space="preserve">: </w:t>
      </w:r>
      <w:r w:rsidR="002F6590" w:rsidRPr="514256C6">
        <w:rPr>
          <w:rFonts w:ascii="Arial" w:eastAsia="Arial Unicode MS" w:hAnsi="Arial" w:cs="Arial"/>
        </w:rPr>
        <w:t>Ordenar</w:t>
      </w:r>
      <w:r w:rsidR="008F0F0F" w:rsidRPr="514256C6">
        <w:rPr>
          <w:rFonts w:ascii="Arial" w:eastAsia="Arial Unicode MS" w:hAnsi="Arial" w:cs="Arial"/>
        </w:rPr>
        <w:t xml:space="preserve"> el levantamiento de la medida cautelar de embargo y secuestro del vehículo </w:t>
      </w:r>
      <w:r w:rsidR="6D3BFA34" w:rsidRPr="514256C6">
        <w:rPr>
          <w:rFonts w:ascii="Arial" w:eastAsia="Arial Unicode MS" w:hAnsi="Arial" w:cs="Arial"/>
        </w:rPr>
        <w:t>t</w:t>
      </w:r>
      <w:r w:rsidR="008F0F0F" w:rsidRPr="514256C6">
        <w:rPr>
          <w:rFonts w:ascii="Arial" w:eastAsia="Arial Unicode MS" w:hAnsi="Arial" w:cs="Arial"/>
        </w:rPr>
        <w:t>ractor marca Ford 7610 modelo 1985 y del vehículo Toyota de placa GPI 543. Comuníquese a la Secretaría de Tránsito y Transporte de Restrepo, Meta</w:t>
      </w:r>
      <w:r w:rsidR="6451C2D6" w:rsidRPr="514256C6">
        <w:rPr>
          <w:rFonts w:ascii="Arial" w:eastAsia="Arial Unicode MS" w:hAnsi="Arial" w:cs="Arial"/>
        </w:rPr>
        <w:t>,</w:t>
      </w:r>
      <w:r w:rsidR="008F0F0F" w:rsidRPr="514256C6">
        <w:rPr>
          <w:rFonts w:ascii="Arial" w:eastAsia="Arial Unicode MS" w:hAnsi="Arial" w:cs="Arial"/>
        </w:rPr>
        <w:t xml:space="preserve"> donde se </w:t>
      </w:r>
      <w:r w:rsidR="008F0F0F" w:rsidRPr="514256C6">
        <w:rPr>
          <w:rFonts w:ascii="Arial" w:eastAsia="Arial Unicode MS" w:hAnsi="Arial" w:cs="Arial"/>
        </w:rPr>
        <w:lastRenderedPageBreak/>
        <w:t xml:space="preserve">encuentra registrado el vehículo </w:t>
      </w:r>
      <w:r w:rsidR="5E1C9BFC" w:rsidRPr="514256C6">
        <w:rPr>
          <w:rFonts w:ascii="Arial" w:eastAsia="Arial Unicode MS" w:hAnsi="Arial" w:cs="Arial"/>
        </w:rPr>
        <w:t xml:space="preserve">Toyota, </w:t>
      </w:r>
      <w:r w:rsidR="008F0F0F" w:rsidRPr="514256C6">
        <w:rPr>
          <w:rFonts w:ascii="Arial" w:eastAsia="Arial Unicode MS" w:hAnsi="Arial" w:cs="Arial"/>
        </w:rPr>
        <w:t xml:space="preserve">medida comunicada con oficio 0599 del 21 de noviembre de 2006. </w:t>
      </w:r>
      <w:r w:rsidR="008044ED" w:rsidRPr="514256C6">
        <w:rPr>
          <w:rFonts w:ascii="Arial" w:eastAsia="Arial Unicode MS" w:hAnsi="Arial" w:cs="Arial"/>
        </w:rPr>
        <w:t>Así mismo se ordena librar oficio</w:t>
      </w:r>
      <w:r w:rsidR="008F0F0F" w:rsidRPr="514256C6">
        <w:rPr>
          <w:rFonts w:ascii="Arial" w:eastAsia="Arial Unicode MS" w:hAnsi="Arial" w:cs="Arial"/>
        </w:rPr>
        <w:t xml:space="preserve"> al secuestre</w:t>
      </w:r>
      <w:r w:rsidR="31C343A8" w:rsidRPr="514256C6">
        <w:rPr>
          <w:rFonts w:ascii="Arial" w:eastAsia="Arial Unicode MS" w:hAnsi="Arial" w:cs="Arial"/>
        </w:rPr>
        <w:t>,</w:t>
      </w:r>
      <w:r w:rsidR="008F0F0F" w:rsidRPr="514256C6">
        <w:rPr>
          <w:rFonts w:ascii="Arial" w:eastAsia="Arial Unicode MS" w:hAnsi="Arial" w:cs="Arial"/>
        </w:rPr>
        <w:t xml:space="preserve"> abogado Carlos Andrés Rangel Pardo, quien se encuentra a cargo </w:t>
      </w:r>
      <w:r w:rsidR="008044ED" w:rsidRPr="514256C6">
        <w:rPr>
          <w:rFonts w:ascii="Arial" w:eastAsia="Arial Unicode MS" w:hAnsi="Arial" w:cs="Arial"/>
        </w:rPr>
        <w:t xml:space="preserve">tanto del </w:t>
      </w:r>
      <w:r w:rsidR="008F0F0F" w:rsidRPr="514256C6">
        <w:rPr>
          <w:rFonts w:ascii="Arial" w:eastAsia="Arial Unicode MS" w:hAnsi="Arial" w:cs="Arial"/>
        </w:rPr>
        <w:t xml:space="preserve">vehículo </w:t>
      </w:r>
      <w:r w:rsidR="13F13F7A" w:rsidRPr="514256C6">
        <w:rPr>
          <w:rFonts w:ascii="Arial" w:eastAsia="Arial Unicode MS" w:hAnsi="Arial" w:cs="Arial"/>
        </w:rPr>
        <w:t>c</w:t>
      </w:r>
      <w:r w:rsidR="008044ED" w:rsidRPr="514256C6">
        <w:rPr>
          <w:rFonts w:ascii="Arial" w:eastAsia="Arial Unicode MS" w:hAnsi="Arial" w:cs="Arial"/>
        </w:rPr>
        <w:t>ampero  y del tractor (folio 245 cuaderno No. 2)</w:t>
      </w:r>
      <w:r w:rsidR="008F0F0F" w:rsidRPr="514256C6">
        <w:rPr>
          <w:rFonts w:ascii="Arial" w:eastAsia="Arial Unicode MS" w:hAnsi="Arial" w:cs="Arial"/>
        </w:rPr>
        <w:t xml:space="preserve">, </w:t>
      </w:r>
      <w:r w:rsidR="008044ED" w:rsidRPr="514256C6">
        <w:rPr>
          <w:rFonts w:ascii="Arial" w:eastAsia="Arial Unicode MS" w:hAnsi="Arial" w:cs="Arial"/>
        </w:rPr>
        <w:t>para que efectúe la entrega formal de estos vehículos a la persona que designen los herederos como administrador de la sucesión. Una vez efectuada la entrega deberá hacer llegar dicha acta al proceso.</w:t>
      </w:r>
    </w:p>
    <w:p w14:paraId="31C9317C" w14:textId="77777777" w:rsidR="008044ED" w:rsidRDefault="008044ED" w:rsidP="00836636">
      <w:pPr>
        <w:shd w:val="clear" w:color="auto" w:fill="FFFFFF" w:themeFill="background1"/>
        <w:spacing w:line="360" w:lineRule="auto"/>
        <w:jc w:val="both"/>
        <w:rPr>
          <w:rFonts w:ascii="Arial" w:eastAsia="Arial Unicode MS" w:hAnsi="Arial" w:cs="Arial"/>
          <w:b/>
        </w:rPr>
      </w:pPr>
    </w:p>
    <w:p w14:paraId="44690BFC" w14:textId="0F7C6206" w:rsidR="00CF2863" w:rsidRDefault="00A461FD" w:rsidP="00836636">
      <w:pPr>
        <w:shd w:val="clear" w:color="auto" w:fill="FFFFFF" w:themeFill="background1"/>
        <w:spacing w:after="0" w:line="360" w:lineRule="auto"/>
        <w:jc w:val="both"/>
        <w:rPr>
          <w:rFonts w:ascii="Arial" w:eastAsia="Arial Unicode MS" w:hAnsi="Arial" w:cs="Arial"/>
        </w:rPr>
      </w:pPr>
      <w:r w:rsidRPr="514256C6">
        <w:rPr>
          <w:rFonts w:ascii="Arial" w:eastAsia="Arial Unicode MS" w:hAnsi="Arial" w:cs="Arial"/>
          <w:b/>
          <w:bCs/>
        </w:rPr>
        <w:t>CUARTO</w:t>
      </w:r>
      <w:r w:rsidRPr="00836636">
        <w:rPr>
          <w:rFonts w:ascii="Arial" w:eastAsia="Arial Unicode MS" w:hAnsi="Arial" w:cs="Arial"/>
          <w:b/>
        </w:rPr>
        <w:t xml:space="preserve">: </w:t>
      </w:r>
      <w:r w:rsidR="00AD2830" w:rsidRPr="00836636">
        <w:rPr>
          <w:rFonts w:ascii="Arial" w:eastAsia="Arial Unicode MS" w:hAnsi="Arial" w:cs="Arial"/>
          <w:b/>
        </w:rPr>
        <w:t xml:space="preserve"> Requerir</w:t>
      </w:r>
      <w:r w:rsidR="00AD2830" w:rsidRPr="514256C6">
        <w:rPr>
          <w:rFonts w:ascii="Arial" w:eastAsia="Arial Unicode MS" w:hAnsi="Arial" w:cs="Arial"/>
        </w:rPr>
        <w:t xml:space="preserve"> a los herederos reconocidos del causante Ángel María Martínez</w:t>
      </w:r>
      <w:r w:rsidR="00CF2863" w:rsidRPr="514256C6">
        <w:rPr>
          <w:rFonts w:ascii="Arial" w:eastAsia="Arial Unicode MS" w:hAnsi="Arial" w:cs="Arial"/>
        </w:rPr>
        <w:t>, para que designen un administrador de la sucesión con el fin de que reciba los bienes que se encuentran embargados y secuestrados dentro del presente proceso (Campero Toyota y Tractor), así como el depósito judicial No. 445350000004748 por valor de $5.300.000,00</w:t>
      </w:r>
      <w:r w:rsidR="00AD2830" w:rsidRPr="514256C6">
        <w:rPr>
          <w:rFonts w:ascii="Arial" w:eastAsia="Arial Unicode MS" w:hAnsi="Arial" w:cs="Arial"/>
        </w:rPr>
        <w:t xml:space="preserve">. </w:t>
      </w:r>
      <w:r w:rsidR="00CF2863" w:rsidRPr="514256C6">
        <w:rPr>
          <w:rFonts w:ascii="Arial" w:eastAsia="Arial Unicode MS" w:hAnsi="Arial" w:cs="Arial"/>
        </w:rPr>
        <w:t xml:space="preserve">Comuníquese esta decisión a los herederos, a través de sus apoderados o directamente en caso de no estar representados por abogado; advirtiéndoles que a partir de que se libra la comunicación que ordena el pago del título, corre el término de prescripción de dicho depósito.   Líbrense los oficios necesarios por secretaría. </w:t>
      </w:r>
    </w:p>
    <w:p w14:paraId="0502A260" w14:textId="77777777" w:rsidR="00836636" w:rsidRDefault="00836636" w:rsidP="00836636">
      <w:pPr>
        <w:shd w:val="clear" w:color="auto" w:fill="FFFFFF" w:themeFill="background1"/>
        <w:spacing w:after="0" w:line="360" w:lineRule="auto"/>
        <w:jc w:val="both"/>
        <w:rPr>
          <w:rFonts w:ascii="Arial" w:eastAsia="Arial Unicode MS" w:hAnsi="Arial" w:cs="Arial"/>
          <w:b/>
        </w:rPr>
      </w:pPr>
    </w:p>
    <w:p w14:paraId="3B7C4DF0" w14:textId="06819DDD" w:rsidR="00AD2830" w:rsidRDefault="00CF2863" w:rsidP="00836636">
      <w:pPr>
        <w:shd w:val="clear" w:color="auto" w:fill="FFFFFF" w:themeFill="background1"/>
        <w:spacing w:after="0" w:line="360" w:lineRule="auto"/>
        <w:jc w:val="both"/>
        <w:rPr>
          <w:rFonts w:ascii="Arial" w:eastAsia="Arial Unicode MS" w:hAnsi="Arial" w:cs="Arial"/>
        </w:rPr>
      </w:pPr>
      <w:r w:rsidRPr="00CF2863">
        <w:rPr>
          <w:rFonts w:ascii="Arial" w:eastAsia="Arial Unicode MS" w:hAnsi="Arial" w:cs="Arial"/>
          <w:b/>
        </w:rPr>
        <w:t xml:space="preserve">QUINTO: </w:t>
      </w:r>
      <w:r w:rsidR="00AD2830" w:rsidRPr="00836636">
        <w:rPr>
          <w:rFonts w:ascii="Arial" w:eastAsia="Arial Unicode MS" w:hAnsi="Arial" w:cs="Arial"/>
          <w:b/>
        </w:rPr>
        <w:t>Ordenar</w:t>
      </w:r>
      <w:r w:rsidR="00AD2830">
        <w:rPr>
          <w:rFonts w:ascii="Arial" w:eastAsia="Arial Unicode MS" w:hAnsi="Arial" w:cs="Arial"/>
        </w:rPr>
        <w:t xml:space="preserve"> el pago de</w:t>
      </w:r>
      <w:r w:rsidR="008F0F0F">
        <w:rPr>
          <w:rFonts w:ascii="Arial" w:eastAsia="Arial Unicode MS" w:hAnsi="Arial" w:cs="Arial"/>
        </w:rPr>
        <w:t>pósito judicial No. 445350000004748 por valor de $5.300.000,00</w:t>
      </w:r>
      <w:r w:rsidR="00AD2830">
        <w:rPr>
          <w:rFonts w:ascii="Arial" w:eastAsia="Arial Unicode MS" w:hAnsi="Arial" w:cs="Arial"/>
        </w:rPr>
        <w:t xml:space="preserve">, al </w:t>
      </w:r>
      <w:r w:rsidR="008F0F0F">
        <w:rPr>
          <w:rFonts w:ascii="Arial" w:eastAsia="Arial Unicode MS" w:hAnsi="Arial" w:cs="Arial"/>
        </w:rPr>
        <w:t xml:space="preserve">administrador de la sucesión </w:t>
      </w:r>
      <w:r w:rsidR="00AD2830">
        <w:rPr>
          <w:rFonts w:ascii="Arial" w:eastAsia="Arial Unicode MS" w:hAnsi="Arial" w:cs="Arial"/>
        </w:rPr>
        <w:t xml:space="preserve">que designen los herederos reconocidos del causante Ángel María Martínez. </w:t>
      </w:r>
    </w:p>
    <w:p w14:paraId="35B65134" w14:textId="77777777" w:rsidR="00CF2863" w:rsidRDefault="00CF2863" w:rsidP="00836636">
      <w:pPr>
        <w:spacing w:line="360" w:lineRule="auto"/>
        <w:jc w:val="both"/>
        <w:rPr>
          <w:rFonts w:ascii="Arial" w:eastAsia="Arial Unicode MS" w:hAnsi="Arial" w:cs="Arial"/>
          <w:b/>
        </w:rPr>
      </w:pPr>
    </w:p>
    <w:p w14:paraId="16D76712" w14:textId="7D0D664F" w:rsidR="002F6590" w:rsidRDefault="00CF2863" w:rsidP="00836636">
      <w:pPr>
        <w:spacing w:after="0" w:line="360" w:lineRule="auto"/>
        <w:jc w:val="both"/>
        <w:rPr>
          <w:rFonts w:ascii="Arial" w:eastAsia="Arial Unicode MS" w:hAnsi="Arial" w:cs="Arial"/>
        </w:rPr>
      </w:pPr>
      <w:r>
        <w:rPr>
          <w:rFonts w:ascii="Arial" w:eastAsia="Arial Unicode MS" w:hAnsi="Arial" w:cs="Arial"/>
          <w:b/>
        </w:rPr>
        <w:t>SEX</w:t>
      </w:r>
      <w:r w:rsidRPr="00A461FD">
        <w:rPr>
          <w:rFonts w:ascii="Arial" w:eastAsia="Arial Unicode MS" w:hAnsi="Arial" w:cs="Arial"/>
          <w:b/>
        </w:rPr>
        <w:t>TO</w:t>
      </w:r>
      <w:r w:rsidR="00836636" w:rsidRPr="00A461FD">
        <w:rPr>
          <w:rFonts w:ascii="Arial" w:eastAsia="Arial Unicode MS" w:hAnsi="Arial" w:cs="Arial"/>
          <w:b/>
        </w:rPr>
        <w:t xml:space="preserve">: </w:t>
      </w:r>
      <w:r w:rsidR="00836636">
        <w:rPr>
          <w:rFonts w:ascii="Arial" w:eastAsia="Arial Unicode MS" w:hAnsi="Arial" w:cs="Arial"/>
          <w:b/>
        </w:rPr>
        <w:t xml:space="preserve">   Ordenar</w:t>
      </w:r>
      <w:r w:rsidR="00820069">
        <w:rPr>
          <w:rFonts w:ascii="Arial" w:eastAsia="Arial Unicode MS" w:hAnsi="Arial" w:cs="Arial"/>
        </w:rPr>
        <w:t xml:space="preserve"> </w:t>
      </w:r>
      <w:r w:rsidR="00D33BA1">
        <w:rPr>
          <w:rFonts w:ascii="Arial" w:eastAsia="Arial Unicode MS" w:hAnsi="Arial" w:cs="Arial"/>
        </w:rPr>
        <w:t>la conversión de los</w:t>
      </w:r>
      <w:r w:rsidR="000E1589">
        <w:rPr>
          <w:rFonts w:ascii="Arial" w:eastAsia="Arial Unicode MS" w:hAnsi="Arial" w:cs="Arial"/>
        </w:rPr>
        <w:t xml:space="preserve"> siguientes depósitos judiciales, para el proceso </w:t>
      </w:r>
      <w:r>
        <w:rPr>
          <w:rFonts w:ascii="Arial" w:eastAsia="Arial Unicode MS" w:hAnsi="Arial" w:cs="Arial"/>
        </w:rPr>
        <w:t xml:space="preserve">de sucesión de la causante </w:t>
      </w:r>
      <w:r w:rsidRPr="00836636">
        <w:rPr>
          <w:rFonts w:ascii="Arial" w:eastAsia="Arial Unicode MS" w:hAnsi="Arial" w:cs="Arial"/>
          <w:b/>
        </w:rPr>
        <w:t>MARGARITA CORTES CUELLAR</w:t>
      </w:r>
      <w:r>
        <w:rPr>
          <w:rFonts w:ascii="Arial" w:eastAsia="Arial Unicode MS" w:hAnsi="Arial" w:cs="Arial"/>
        </w:rPr>
        <w:t xml:space="preserve"> radicado en este juzgado bajo el</w:t>
      </w:r>
      <w:r w:rsidR="00055B13">
        <w:rPr>
          <w:rFonts w:ascii="Arial" w:eastAsia="Arial Unicode MS" w:hAnsi="Arial" w:cs="Arial"/>
        </w:rPr>
        <w:t xml:space="preserve"> </w:t>
      </w:r>
      <w:r>
        <w:rPr>
          <w:rFonts w:ascii="Arial" w:eastAsia="Arial Unicode MS" w:hAnsi="Arial" w:cs="Arial"/>
        </w:rPr>
        <w:t>No.  506893184001-2017-00064-00.</w:t>
      </w:r>
      <w:r w:rsidR="00D33BA1">
        <w:rPr>
          <w:rFonts w:ascii="Arial" w:eastAsia="Arial Unicode MS" w:hAnsi="Arial" w:cs="Arial"/>
        </w:rPr>
        <w:t xml:space="preserve"> </w:t>
      </w:r>
    </w:p>
    <w:p w14:paraId="2CA38400" w14:textId="77777777" w:rsidR="00D33BA1" w:rsidRPr="002F6590" w:rsidRDefault="00D33BA1" w:rsidP="00836636">
      <w:pPr>
        <w:spacing w:line="360" w:lineRule="auto"/>
        <w:jc w:val="both"/>
        <w:rPr>
          <w:rFonts w:ascii="Arial" w:eastAsia="Arial Unicode MS" w:hAnsi="Arial" w:cs="Arial"/>
          <w:color w:val="FF0000"/>
        </w:rPr>
      </w:pPr>
    </w:p>
    <w:tbl>
      <w:tblPr>
        <w:tblpPr w:leftFromText="141" w:rightFromText="141" w:vertAnchor="text" w:horzAnchor="margin" w:tblpXSpec="center" w:tblpY="126"/>
        <w:tblW w:w="5656" w:type="dxa"/>
        <w:tblCellMar>
          <w:left w:w="70" w:type="dxa"/>
          <w:right w:w="70" w:type="dxa"/>
        </w:tblCellMar>
        <w:tblLook w:val="04A0" w:firstRow="1" w:lastRow="0" w:firstColumn="1" w:lastColumn="0" w:noHBand="0" w:noVBand="1"/>
      </w:tblPr>
      <w:tblGrid>
        <w:gridCol w:w="1835"/>
        <w:gridCol w:w="1800"/>
        <w:gridCol w:w="2021"/>
      </w:tblGrid>
      <w:tr w:rsidR="000E1589" w:rsidRPr="00B92461" w14:paraId="33F94463" w14:textId="77777777" w:rsidTr="0041312E">
        <w:trPr>
          <w:trHeight w:val="510"/>
        </w:trPr>
        <w:tc>
          <w:tcPr>
            <w:tcW w:w="1835" w:type="dxa"/>
            <w:tcBorders>
              <w:top w:val="single" w:sz="4" w:space="0" w:color="000000"/>
              <w:left w:val="single" w:sz="4" w:space="0" w:color="000000"/>
              <w:bottom w:val="single" w:sz="4" w:space="0" w:color="000000"/>
              <w:right w:val="single" w:sz="4" w:space="0" w:color="000000"/>
            </w:tcBorders>
            <w:shd w:val="clear" w:color="auto" w:fill="auto"/>
          </w:tcPr>
          <w:p w14:paraId="0227C28A" w14:textId="6D8B450C" w:rsidR="000E1589" w:rsidRPr="00B92461" w:rsidRDefault="000E1589" w:rsidP="0041312E">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Número de Titulo</w:t>
            </w:r>
          </w:p>
        </w:tc>
        <w:tc>
          <w:tcPr>
            <w:tcW w:w="1800" w:type="dxa"/>
            <w:tcBorders>
              <w:top w:val="single" w:sz="4" w:space="0" w:color="000000"/>
              <w:left w:val="nil"/>
              <w:bottom w:val="single" w:sz="4" w:space="0" w:color="000000"/>
              <w:right w:val="single" w:sz="4" w:space="0" w:color="000000"/>
            </w:tcBorders>
            <w:shd w:val="clear" w:color="auto" w:fill="auto"/>
          </w:tcPr>
          <w:p w14:paraId="4A5ECE92" w14:textId="75A75811" w:rsidR="000E1589" w:rsidRPr="00B92461" w:rsidRDefault="000E1589" w:rsidP="0041312E">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Fecha de constitución</w:t>
            </w:r>
          </w:p>
        </w:tc>
        <w:tc>
          <w:tcPr>
            <w:tcW w:w="2021" w:type="dxa"/>
            <w:tcBorders>
              <w:top w:val="single" w:sz="4" w:space="0" w:color="000000"/>
              <w:left w:val="nil"/>
              <w:bottom w:val="single" w:sz="4" w:space="0" w:color="000000"/>
              <w:right w:val="single" w:sz="4" w:space="0" w:color="000000"/>
            </w:tcBorders>
            <w:shd w:val="clear" w:color="auto" w:fill="auto"/>
          </w:tcPr>
          <w:p w14:paraId="322797DA" w14:textId="436FE07D" w:rsidR="000E1589" w:rsidRPr="00B92461" w:rsidRDefault="000E1589" w:rsidP="0041312E">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Valor</w:t>
            </w:r>
          </w:p>
        </w:tc>
      </w:tr>
      <w:tr w:rsidR="00B92461" w:rsidRPr="00B92461" w14:paraId="100F17B2" w14:textId="77777777" w:rsidTr="0041312E">
        <w:trPr>
          <w:trHeight w:val="510"/>
        </w:trPr>
        <w:tc>
          <w:tcPr>
            <w:tcW w:w="1835" w:type="dxa"/>
            <w:tcBorders>
              <w:top w:val="single" w:sz="4" w:space="0" w:color="000000"/>
              <w:left w:val="single" w:sz="4" w:space="0" w:color="000000"/>
              <w:bottom w:val="single" w:sz="4" w:space="0" w:color="000000"/>
              <w:right w:val="single" w:sz="4" w:space="0" w:color="000000"/>
            </w:tcBorders>
            <w:shd w:val="clear" w:color="auto" w:fill="auto"/>
            <w:hideMark/>
          </w:tcPr>
          <w:p w14:paraId="09148BBB"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445350000003524</w:t>
            </w:r>
          </w:p>
        </w:tc>
        <w:tc>
          <w:tcPr>
            <w:tcW w:w="1800" w:type="dxa"/>
            <w:tcBorders>
              <w:top w:val="single" w:sz="4" w:space="0" w:color="000000"/>
              <w:left w:val="nil"/>
              <w:bottom w:val="single" w:sz="4" w:space="0" w:color="000000"/>
              <w:right w:val="single" w:sz="4" w:space="0" w:color="000000"/>
            </w:tcBorders>
            <w:shd w:val="clear" w:color="auto" w:fill="auto"/>
            <w:hideMark/>
          </w:tcPr>
          <w:p w14:paraId="74414538"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20100913</w:t>
            </w:r>
          </w:p>
        </w:tc>
        <w:tc>
          <w:tcPr>
            <w:tcW w:w="2021" w:type="dxa"/>
            <w:tcBorders>
              <w:top w:val="single" w:sz="4" w:space="0" w:color="000000"/>
              <w:left w:val="nil"/>
              <w:bottom w:val="single" w:sz="4" w:space="0" w:color="000000"/>
              <w:right w:val="single" w:sz="4" w:space="0" w:color="000000"/>
            </w:tcBorders>
            <w:shd w:val="clear" w:color="auto" w:fill="auto"/>
            <w:hideMark/>
          </w:tcPr>
          <w:p w14:paraId="07096FB5"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$2.788.105,00</w:t>
            </w:r>
          </w:p>
        </w:tc>
      </w:tr>
      <w:tr w:rsidR="00B92461" w:rsidRPr="00B92461" w14:paraId="3C110C48" w14:textId="77777777" w:rsidTr="0041312E">
        <w:trPr>
          <w:trHeight w:val="510"/>
        </w:trPr>
        <w:tc>
          <w:tcPr>
            <w:tcW w:w="1835" w:type="dxa"/>
            <w:tcBorders>
              <w:top w:val="nil"/>
              <w:left w:val="single" w:sz="4" w:space="0" w:color="000000"/>
              <w:bottom w:val="single" w:sz="4" w:space="0" w:color="000000"/>
              <w:right w:val="single" w:sz="4" w:space="0" w:color="000000"/>
            </w:tcBorders>
            <w:shd w:val="clear" w:color="auto" w:fill="auto"/>
            <w:hideMark/>
          </w:tcPr>
          <w:p w14:paraId="2E0CD032"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445350000003535</w:t>
            </w:r>
          </w:p>
        </w:tc>
        <w:tc>
          <w:tcPr>
            <w:tcW w:w="1800" w:type="dxa"/>
            <w:tcBorders>
              <w:top w:val="single" w:sz="4" w:space="0" w:color="000000"/>
              <w:left w:val="nil"/>
              <w:bottom w:val="single" w:sz="4" w:space="0" w:color="000000"/>
              <w:right w:val="single" w:sz="4" w:space="0" w:color="000000"/>
            </w:tcBorders>
            <w:shd w:val="clear" w:color="auto" w:fill="auto"/>
            <w:hideMark/>
          </w:tcPr>
          <w:p w14:paraId="3C9BE169"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20101004</w:t>
            </w:r>
          </w:p>
        </w:tc>
        <w:tc>
          <w:tcPr>
            <w:tcW w:w="2021" w:type="dxa"/>
            <w:tcBorders>
              <w:top w:val="nil"/>
              <w:left w:val="nil"/>
              <w:bottom w:val="single" w:sz="4" w:space="0" w:color="000000"/>
              <w:right w:val="single" w:sz="4" w:space="0" w:color="000000"/>
            </w:tcBorders>
            <w:shd w:val="clear" w:color="auto" w:fill="auto"/>
            <w:hideMark/>
          </w:tcPr>
          <w:p w14:paraId="43234B6A" w14:textId="77777777" w:rsidR="00B92461" w:rsidRPr="000E1589" w:rsidRDefault="00B92461" w:rsidP="0041312E">
            <w:pPr>
              <w:spacing w:after="0" w:line="240" w:lineRule="auto"/>
              <w:jc w:val="center"/>
              <w:rPr>
                <w:rFonts w:ascii="Arial" w:eastAsia="Times New Roman" w:hAnsi="Arial" w:cs="Arial"/>
                <w:color w:val="000000"/>
                <w:sz w:val="20"/>
                <w:szCs w:val="20"/>
                <w:lang w:eastAsia="es-CO"/>
              </w:rPr>
            </w:pPr>
            <w:r w:rsidRPr="000E1589">
              <w:rPr>
                <w:rFonts w:ascii="Arial" w:eastAsia="Times New Roman" w:hAnsi="Arial" w:cs="Arial"/>
                <w:color w:val="000000"/>
                <w:sz w:val="20"/>
                <w:szCs w:val="20"/>
                <w:lang w:eastAsia="es-CO"/>
              </w:rPr>
              <w:t>$2.229.107,00</w:t>
            </w:r>
          </w:p>
        </w:tc>
      </w:tr>
      <w:tr w:rsidR="00B92461" w:rsidRPr="00B92461" w14:paraId="48F3529F" w14:textId="77777777" w:rsidTr="0041312E">
        <w:trPr>
          <w:trHeight w:val="510"/>
        </w:trPr>
        <w:tc>
          <w:tcPr>
            <w:tcW w:w="1835" w:type="dxa"/>
            <w:tcBorders>
              <w:top w:val="nil"/>
              <w:left w:val="single" w:sz="4" w:space="0" w:color="000000"/>
              <w:bottom w:val="single" w:sz="4" w:space="0" w:color="000000"/>
              <w:right w:val="single" w:sz="4" w:space="0" w:color="000000"/>
            </w:tcBorders>
            <w:shd w:val="clear" w:color="auto" w:fill="auto"/>
            <w:hideMark/>
          </w:tcPr>
          <w:p w14:paraId="7510F9C6"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445350000003590</w:t>
            </w:r>
          </w:p>
        </w:tc>
        <w:tc>
          <w:tcPr>
            <w:tcW w:w="1800" w:type="dxa"/>
            <w:tcBorders>
              <w:top w:val="single" w:sz="4" w:space="0" w:color="000000"/>
              <w:left w:val="nil"/>
              <w:bottom w:val="single" w:sz="4" w:space="0" w:color="000000"/>
              <w:right w:val="single" w:sz="4" w:space="0" w:color="000000"/>
            </w:tcBorders>
            <w:shd w:val="clear" w:color="auto" w:fill="auto"/>
            <w:hideMark/>
          </w:tcPr>
          <w:p w14:paraId="274B160B"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20101103</w:t>
            </w:r>
          </w:p>
        </w:tc>
        <w:tc>
          <w:tcPr>
            <w:tcW w:w="2021" w:type="dxa"/>
            <w:tcBorders>
              <w:top w:val="nil"/>
              <w:left w:val="nil"/>
              <w:bottom w:val="single" w:sz="4" w:space="0" w:color="000000"/>
              <w:right w:val="single" w:sz="4" w:space="0" w:color="000000"/>
            </w:tcBorders>
            <w:shd w:val="clear" w:color="auto" w:fill="auto"/>
            <w:hideMark/>
          </w:tcPr>
          <w:p w14:paraId="06997A3E" w14:textId="77777777" w:rsidR="00B92461" w:rsidRPr="000E1589" w:rsidRDefault="00B92461" w:rsidP="0041312E">
            <w:pPr>
              <w:spacing w:after="0" w:line="240" w:lineRule="auto"/>
              <w:jc w:val="center"/>
              <w:rPr>
                <w:rFonts w:ascii="Arial" w:eastAsia="Times New Roman" w:hAnsi="Arial" w:cs="Arial"/>
                <w:color w:val="000000"/>
                <w:sz w:val="20"/>
                <w:szCs w:val="20"/>
                <w:lang w:eastAsia="es-CO"/>
              </w:rPr>
            </w:pPr>
            <w:r w:rsidRPr="000E1589">
              <w:rPr>
                <w:rFonts w:ascii="Arial" w:eastAsia="Times New Roman" w:hAnsi="Arial" w:cs="Arial"/>
                <w:color w:val="000000"/>
                <w:sz w:val="20"/>
                <w:szCs w:val="20"/>
                <w:lang w:eastAsia="es-CO"/>
              </w:rPr>
              <w:t>$2.209.831,00</w:t>
            </w:r>
          </w:p>
        </w:tc>
      </w:tr>
      <w:tr w:rsidR="00B92461" w:rsidRPr="00B92461" w14:paraId="7C26109D" w14:textId="77777777" w:rsidTr="0041312E">
        <w:trPr>
          <w:trHeight w:val="510"/>
        </w:trPr>
        <w:tc>
          <w:tcPr>
            <w:tcW w:w="1835" w:type="dxa"/>
            <w:tcBorders>
              <w:top w:val="nil"/>
              <w:left w:val="single" w:sz="4" w:space="0" w:color="000000"/>
              <w:bottom w:val="single" w:sz="4" w:space="0" w:color="000000"/>
              <w:right w:val="single" w:sz="4" w:space="0" w:color="000000"/>
            </w:tcBorders>
            <w:shd w:val="clear" w:color="auto" w:fill="auto"/>
            <w:hideMark/>
          </w:tcPr>
          <w:p w14:paraId="39B57D25"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445350000003646</w:t>
            </w:r>
          </w:p>
        </w:tc>
        <w:tc>
          <w:tcPr>
            <w:tcW w:w="1800" w:type="dxa"/>
            <w:tcBorders>
              <w:top w:val="single" w:sz="4" w:space="0" w:color="000000"/>
              <w:left w:val="nil"/>
              <w:bottom w:val="single" w:sz="4" w:space="0" w:color="000000"/>
              <w:right w:val="single" w:sz="4" w:space="0" w:color="000000"/>
            </w:tcBorders>
            <w:shd w:val="clear" w:color="auto" w:fill="auto"/>
            <w:hideMark/>
          </w:tcPr>
          <w:p w14:paraId="028ED70D"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20101207</w:t>
            </w:r>
          </w:p>
        </w:tc>
        <w:tc>
          <w:tcPr>
            <w:tcW w:w="2021" w:type="dxa"/>
            <w:tcBorders>
              <w:top w:val="nil"/>
              <w:left w:val="nil"/>
              <w:bottom w:val="single" w:sz="4" w:space="0" w:color="000000"/>
              <w:right w:val="single" w:sz="4" w:space="0" w:color="000000"/>
            </w:tcBorders>
            <w:shd w:val="clear" w:color="auto" w:fill="auto"/>
            <w:hideMark/>
          </w:tcPr>
          <w:p w14:paraId="3CDCC2B3" w14:textId="77777777" w:rsidR="00B92461" w:rsidRPr="000E1589" w:rsidRDefault="00B92461" w:rsidP="0041312E">
            <w:pPr>
              <w:spacing w:after="0" w:line="240" w:lineRule="auto"/>
              <w:jc w:val="center"/>
              <w:rPr>
                <w:rFonts w:ascii="Arial" w:eastAsia="Times New Roman" w:hAnsi="Arial" w:cs="Arial"/>
                <w:color w:val="000000"/>
                <w:sz w:val="20"/>
                <w:szCs w:val="20"/>
                <w:lang w:eastAsia="es-CO"/>
              </w:rPr>
            </w:pPr>
            <w:r w:rsidRPr="000E1589">
              <w:rPr>
                <w:rFonts w:ascii="Arial" w:eastAsia="Times New Roman" w:hAnsi="Arial" w:cs="Arial"/>
                <w:color w:val="000000"/>
                <w:sz w:val="20"/>
                <w:szCs w:val="20"/>
                <w:lang w:eastAsia="es-CO"/>
              </w:rPr>
              <w:t>$1.477.000,00</w:t>
            </w:r>
          </w:p>
        </w:tc>
      </w:tr>
      <w:tr w:rsidR="00B92461" w:rsidRPr="00B92461" w14:paraId="33C7AD99" w14:textId="77777777" w:rsidTr="0041312E">
        <w:trPr>
          <w:trHeight w:val="510"/>
        </w:trPr>
        <w:tc>
          <w:tcPr>
            <w:tcW w:w="1835" w:type="dxa"/>
            <w:tcBorders>
              <w:top w:val="nil"/>
              <w:left w:val="single" w:sz="4" w:space="0" w:color="000000"/>
              <w:bottom w:val="single" w:sz="4" w:space="0" w:color="000000"/>
              <w:right w:val="single" w:sz="4" w:space="0" w:color="000000"/>
            </w:tcBorders>
            <w:shd w:val="clear" w:color="auto" w:fill="auto"/>
            <w:hideMark/>
          </w:tcPr>
          <w:p w14:paraId="5B5841BB"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445350000003686</w:t>
            </w:r>
          </w:p>
        </w:tc>
        <w:tc>
          <w:tcPr>
            <w:tcW w:w="1800" w:type="dxa"/>
            <w:tcBorders>
              <w:top w:val="single" w:sz="4" w:space="0" w:color="000000"/>
              <w:left w:val="nil"/>
              <w:bottom w:val="single" w:sz="4" w:space="0" w:color="000000"/>
              <w:right w:val="single" w:sz="4" w:space="0" w:color="000000"/>
            </w:tcBorders>
            <w:shd w:val="clear" w:color="auto" w:fill="auto"/>
            <w:hideMark/>
          </w:tcPr>
          <w:p w14:paraId="63DE95F2"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20110107</w:t>
            </w:r>
          </w:p>
        </w:tc>
        <w:tc>
          <w:tcPr>
            <w:tcW w:w="2021" w:type="dxa"/>
            <w:tcBorders>
              <w:top w:val="nil"/>
              <w:left w:val="nil"/>
              <w:bottom w:val="single" w:sz="4" w:space="0" w:color="000000"/>
              <w:right w:val="single" w:sz="4" w:space="0" w:color="000000"/>
            </w:tcBorders>
            <w:shd w:val="clear" w:color="auto" w:fill="auto"/>
            <w:hideMark/>
          </w:tcPr>
          <w:p w14:paraId="6D2B5E25" w14:textId="77777777" w:rsidR="00B92461" w:rsidRPr="000E1589" w:rsidRDefault="00B92461" w:rsidP="0041312E">
            <w:pPr>
              <w:spacing w:after="0" w:line="240" w:lineRule="auto"/>
              <w:jc w:val="center"/>
              <w:rPr>
                <w:rFonts w:ascii="Arial" w:eastAsia="Times New Roman" w:hAnsi="Arial" w:cs="Arial"/>
                <w:color w:val="000000"/>
                <w:sz w:val="20"/>
                <w:szCs w:val="20"/>
                <w:lang w:eastAsia="es-CO"/>
              </w:rPr>
            </w:pPr>
            <w:r w:rsidRPr="000E1589">
              <w:rPr>
                <w:rFonts w:ascii="Arial" w:eastAsia="Times New Roman" w:hAnsi="Arial" w:cs="Arial"/>
                <w:color w:val="000000"/>
                <w:sz w:val="20"/>
                <w:szCs w:val="20"/>
                <w:lang w:eastAsia="es-CO"/>
              </w:rPr>
              <w:t>$1.813.707,00</w:t>
            </w:r>
          </w:p>
        </w:tc>
      </w:tr>
      <w:tr w:rsidR="00B92461" w:rsidRPr="00B92461" w14:paraId="5B549BC1" w14:textId="77777777" w:rsidTr="0041312E">
        <w:trPr>
          <w:trHeight w:val="510"/>
        </w:trPr>
        <w:tc>
          <w:tcPr>
            <w:tcW w:w="1835" w:type="dxa"/>
            <w:tcBorders>
              <w:top w:val="nil"/>
              <w:left w:val="single" w:sz="4" w:space="0" w:color="000000"/>
              <w:bottom w:val="single" w:sz="4" w:space="0" w:color="000000"/>
              <w:right w:val="single" w:sz="4" w:space="0" w:color="000000"/>
            </w:tcBorders>
            <w:shd w:val="clear" w:color="auto" w:fill="auto"/>
            <w:hideMark/>
          </w:tcPr>
          <w:p w14:paraId="0E5B9FAD"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lastRenderedPageBreak/>
              <w:t>445350000003705</w:t>
            </w:r>
          </w:p>
        </w:tc>
        <w:tc>
          <w:tcPr>
            <w:tcW w:w="1800" w:type="dxa"/>
            <w:tcBorders>
              <w:top w:val="single" w:sz="4" w:space="0" w:color="000000"/>
              <w:left w:val="nil"/>
              <w:bottom w:val="single" w:sz="4" w:space="0" w:color="000000"/>
              <w:right w:val="single" w:sz="4" w:space="0" w:color="000000"/>
            </w:tcBorders>
            <w:shd w:val="clear" w:color="auto" w:fill="auto"/>
            <w:hideMark/>
          </w:tcPr>
          <w:p w14:paraId="6C096232"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20110202</w:t>
            </w:r>
          </w:p>
        </w:tc>
        <w:tc>
          <w:tcPr>
            <w:tcW w:w="2021" w:type="dxa"/>
            <w:tcBorders>
              <w:top w:val="nil"/>
              <w:left w:val="nil"/>
              <w:bottom w:val="single" w:sz="4" w:space="0" w:color="000000"/>
              <w:right w:val="single" w:sz="4" w:space="0" w:color="000000"/>
            </w:tcBorders>
            <w:shd w:val="clear" w:color="auto" w:fill="auto"/>
            <w:hideMark/>
          </w:tcPr>
          <w:p w14:paraId="3F091AC4" w14:textId="77777777" w:rsidR="00B92461" w:rsidRPr="000E1589" w:rsidRDefault="00B92461" w:rsidP="0041312E">
            <w:pPr>
              <w:spacing w:after="0" w:line="240" w:lineRule="auto"/>
              <w:jc w:val="center"/>
              <w:rPr>
                <w:rFonts w:ascii="Arial" w:eastAsia="Times New Roman" w:hAnsi="Arial" w:cs="Arial"/>
                <w:color w:val="000000"/>
                <w:sz w:val="20"/>
                <w:szCs w:val="20"/>
                <w:lang w:eastAsia="es-CO"/>
              </w:rPr>
            </w:pPr>
            <w:r w:rsidRPr="000E1589">
              <w:rPr>
                <w:rFonts w:ascii="Arial" w:eastAsia="Times New Roman" w:hAnsi="Arial" w:cs="Arial"/>
                <w:color w:val="000000"/>
                <w:sz w:val="20"/>
                <w:szCs w:val="20"/>
                <w:lang w:eastAsia="es-CO"/>
              </w:rPr>
              <w:t>$721.000,00</w:t>
            </w:r>
          </w:p>
        </w:tc>
      </w:tr>
      <w:tr w:rsidR="00B92461" w:rsidRPr="00B92461" w14:paraId="67F9C067" w14:textId="77777777" w:rsidTr="0041312E">
        <w:trPr>
          <w:trHeight w:val="510"/>
        </w:trPr>
        <w:tc>
          <w:tcPr>
            <w:tcW w:w="1835" w:type="dxa"/>
            <w:tcBorders>
              <w:top w:val="nil"/>
              <w:left w:val="single" w:sz="4" w:space="0" w:color="000000"/>
              <w:bottom w:val="single" w:sz="4" w:space="0" w:color="000000"/>
              <w:right w:val="single" w:sz="4" w:space="0" w:color="000000"/>
            </w:tcBorders>
            <w:shd w:val="clear" w:color="auto" w:fill="auto"/>
            <w:hideMark/>
          </w:tcPr>
          <w:p w14:paraId="57E8310D"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445350000003748</w:t>
            </w:r>
          </w:p>
        </w:tc>
        <w:tc>
          <w:tcPr>
            <w:tcW w:w="1800" w:type="dxa"/>
            <w:tcBorders>
              <w:top w:val="single" w:sz="4" w:space="0" w:color="000000"/>
              <w:left w:val="nil"/>
              <w:bottom w:val="single" w:sz="4" w:space="0" w:color="000000"/>
              <w:right w:val="single" w:sz="4" w:space="0" w:color="000000"/>
            </w:tcBorders>
            <w:shd w:val="clear" w:color="auto" w:fill="auto"/>
            <w:hideMark/>
          </w:tcPr>
          <w:p w14:paraId="01AE95D2"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20110302</w:t>
            </w:r>
          </w:p>
        </w:tc>
        <w:tc>
          <w:tcPr>
            <w:tcW w:w="2021" w:type="dxa"/>
            <w:tcBorders>
              <w:top w:val="nil"/>
              <w:left w:val="nil"/>
              <w:bottom w:val="single" w:sz="4" w:space="0" w:color="000000"/>
              <w:right w:val="single" w:sz="4" w:space="0" w:color="000000"/>
            </w:tcBorders>
            <w:shd w:val="clear" w:color="auto" w:fill="auto"/>
            <w:hideMark/>
          </w:tcPr>
          <w:p w14:paraId="21B64174" w14:textId="77777777" w:rsidR="00B92461" w:rsidRPr="000E1589" w:rsidRDefault="00B92461" w:rsidP="0041312E">
            <w:pPr>
              <w:spacing w:after="0" w:line="240" w:lineRule="auto"/>
              <w:jc w:val="center"/>
              <w:rPr>
                <w:rFonts w:ascii="Arial" w:eastAsia="Times New Roman" w:hAnsi="Arial" w:cs="Arial"/>
                <w:color w:val="000000"/>
                <w:sz w:val="20"/>
                <w:szCs w:val="20"/>
                <w:lang w:eastAsia="es-CO"/>
              </w:rPr>
            </w:pPr>
            <w:r w:rsidRPr="000E1589">
              <w:rPr>
                <w:rFonts w:ascii="Arial" w:eastAsia="Times New Roman" w:hAnsi="Arial" w:cs="Arial"/>
                <w:color w:val="000000"/>
                <w:sz w:val="20"/>
                <w:szCs w:val="20"/>
                <w:lang w:eastAsia="es-CO"/>
              </w:rPr>
              <w:t>$825.871,00</w:t>
            </w:r>
          </w:p>
        </w:tc>
      </w:tr>
      <w:tr w:rsidR="00B92461" w:rsidRPr="00B92461" w14:paraId="24EBADE9" w14:textId="77777777" w:rsidTr="000E1589">
        <w:trPr>
          <w:trHeight w:val="510"/>
        </w:trPr>
        <w:tc>
          <w:tcPr>
            <w:tcW w:w="1835" w:type="dxa"/>
            <w:tcBorders>
              <w:top w:val="nil"/>
              <w:left w:val="single" w:sz="4" w:space="0" w:color="000000"/>
              <w:bottom w:val="single" w:sz="4" w:space="0" w:color="000000"/>
              <w:right w:val="single" w:sz="4" w:space="0" w:color="000000"/>
            </w:tcBorders>
            <w:shd w:val="clear" w:color="auto" w:fill="auto"/>
            <w:hideMark/>
          </w:tcPr>
          <w:p w14:paraId="73572846"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445350000003819</w:t>
            </w:r>
          </w:p>
        </w:tc>
        <w:tc>
          <w:tcPr>
            <w:tcW w:w="1800" w:type="dxa"/>
            <w:tcBorders>
              <w:top w:val="single" w:sz="4" w:space="0" w:color="000000"/>
              <w:left w:val="nil"/>
              <w:bottom w:val="single" w:sz="4" w:space="0" w:color="000000"/>
              <w:right w:val="single" w:sz="4" w:space="0" w:color="000000"/>
            </w:tcBorders>
            <w:shd w:val="clear" w:color="auto" w:fill="auto"/>
            <w:hideMark/>
          </w:tcPr>
          <w:p w14:paraId="71B1051B"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20110407</w:t>
            </w:r>
          </w:p>
        </w:tc>
        <w:tc>
          <w:tcPr>
            <w:tcW w:w="2021" w:type="dxa"/>
            <w:tcBorders>
              <w:top w:val="nil"/>
              <w:left w:val="nil"/>
              <w:bottom w:val="single" w:sz="4" w:space="0" w:color="auto"/>
              <w:right w:val="single" w:sz="4" w:space="0" w:color="000000"/>
            </w:tcBorders>
            <w:shd w:val="clear" w:color="auto" w:fill="auto"/>
            <w:hideMark/>
          </w:tcPr>
          <w:p w14:paraId="2F1DCA6E" w14:textId="77777777" w:rsidR="00B92461" w:rsidRPr="000E1589" w:rsidRDefault="00B92461" w:rsidP="0041312E">
            <w:pPr>
              <w:spacing w:after="0" w:line="240" w:lineRule="auto"/>
              <w:jc w:val="center"/>
              <w:rPr>
                <w:rFonts w:ascii="Arial" w:eastAsia="Times New Roman" w:hAnsi="Arial" w:cs="Arial"/>
                <w:color w:val="000000"/>
                <w:sz w:val="20"/>
                <w:szCs w:val="20"/>
                <w:lang w:eastAsia="es-CO"/>
              </w:rPr>
            </w:pPr>
            <w:r w:rsidRPr="000E1589">
              <w:rPr>
                <w:rFonts w:ascii="Arial" w:eastAsia="Times New Roman" w:hAnsi="Arial" w:cs="Arial"/>
                <w:color w:val="000000"/>
                <w:sz w:val="20"/>
                <w:szCs w:val="20"/>
                <w:lang w:eastAsia="es-CO"/>
              </w:rPr>
              <w:t>$2.004.343,00</w:t>
            </w:r>
          </w:p>
        </w:tc>
      </w:tr>
      <w:tr w:rsidR="00B92461" w:rsidRPr="00B92461" w14:paraId="48E9D6DB" w14:textId="77777777" w:rsidTr="000E1589">
        <w:trPr>
          <w:trHeight w:val="510"/>
        </w:trPr>
        <w:tc>
          <w:tcPr>
            <w:tcW w:w="1835" w:type="dxa"/>
            <w:tcBorders>
              <w:top w:val="nil"/>
              <w:left w:val="single" w:sz="4" w:space="0" w:color="000000"/>
              <w:bottom w:val="single" w:sz="4" w:space="0" w:color="auto"/>
              <w:right w:val="single" w:sz="4" w:space="0" w:color="000000"/>
            </w:tcBorders>
            <w:shd w:val="clear" w:color="auto" w:fill="auto"/>
            <w:hideMark/>
          </w:tcPr>
          <w:p w14:paraId="007B9638"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445350000003876</w:t>
            </w:r>
          </w:p>
        </w:tc>
        <w:tc>
          <w:tcPr>
            <w:tcW w:w="1800" w:type="dxa"/>
            <w:tcBorders>
              <w:top w:val="single" w:sz="4" w:space="0" w:color="000000"/>
              <w:left w:val="nil"/>
              <w:bottom w:val="single" w:sz="4" w:space="0" w:color="000000"/>
              <w:right w:val="single" w:sz="4" w:space="0" w:color="auto"/>
            </w:tcBorders>
            <w:shd w:val="clear" w:color="auto" w:fill="auto"/>
            <w:hideMark/>
          </w:tcPr>
          <w:p w14:paraId="203E9C44" w14:textId="77777777" w:rsidR="00B92461" w:rsidRPr="00B92461" w:rsidRDefault="00B92461"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20110603</w:t>
            </w:r>
          </w:p>
        </w:tc>
        <w:tc>
          <w:tcPr>
            <w:tcW w:w="2021" w:type="dxa"/>
            <w:tcBorders>
              <w:top w:val="single" w:sz="4" w:space="0" w:color="auto"/>
              <w:left w:val="single" w:sz="4" w:space="0" w:color="auto"/>
              <w:bottom w:val="single" w:sz="4" w:space="0" w:color="auto"/>
              <w:right w:val="single" w:sz="4" w:space="0" w:color="auto"/>
            </w:tcBorders>
            <w:shd w:val="clear" w:color="auto" w:fill="auto"/>
            <w:hideMark/>
          </w:tcPr>
          <w:p w14:paraId="1CFD9FD8" w14:textId="77777777" w:rsidR="00B92461" w:rsidRPr="000E1589" w:rsidRDefault="00B92461" w:rsidP="0041312E">
            <w:pPr>
              <w:spacing w:after="0" w:line="240" w:lineRule="auto"/>
              <w:jc w:val="center"/>
              <w:rPr>
                <w:rFonts w:ascii="Arial" w:eastAsia="Times New Roman" w:hAnsi="Arial" w:cs="Arial"/>
                <w:color w:val="000000"/>
                <w:sz w:val="20"/>
                <w:szCs w:val="20"/>
                <w:lang w:eastAsia="es-CO"/>
              </w:rPr>
            </w:pPr>
            <w:r w:rsidRPr="000E1589">
              <w:rPr>
                <w:rFonts w:ascii="Arial" w:eastAsia="Times New Roman" w:hAnsi="Arial" w:cs="Arial"/>
                <w:color w:val="000000"/>
                <w:sz w:val="20"/>
                <w:szCs w:val="20"/>
                <w:lang w:eastAsia="es-CO"/>
              </w:rPr>
              <w:t>$1.499.934,00</w:t>
            </w:r>
          </w:p>
        </w:tc>
      </w:tr>
      <w:tr w:rsidR="000E1589" w:rsidRPr="00B92461" w14:paraId="1A2AFE5F" w14:textId="77777777" w:rsidTr="00836636">
        <w:trPr>
          <w:trHeight w:val="450"/>
        </w:trPr>
        <w:tc>
          <w:tcPr>
            <w:tcW w:w="1835" w:type="dxa"/>
            <w:tcBorders>
              <w:top w:val="single" w:sz="4" w:space="0" w:color="auto"/>
              <w:left w:val="single" w:sz="4" w:space="0" w:color="auto"/>
              <w:bottom w:val="single" w:sz="4" w:space="0" w:color="auto"/>
              <w:right w:val="single" w:sz="4" w:space="0" w:color="auto"/>
            </w:tcBorders>
            <w:shd w:val="clear" w:color="auto" w:fill="auto"/>
          </w:tcPr>
          <w:p w14:paraId="443D34BA" w14:textId="4521CA0B" w:rsidR="000E1589" w:rsidRPr="00B92461" w:rsidRDefault="000E1589" w:rsidP="0041312E">
            <w:pPr>
              <w:spacing w:after="0" w:line="240" w:lineRule="auto"/>
              <w:jc w:val="center"/>
              <w:rPr>
                <w:rFonts w:ascii="Arial" w:eastAsia="Times New Roman" w:hAnsi="Arial" w:cs="Arial"/>
                <w:color w:val="000000"/>
                <w:sz w:val="20"/>
                <w:szCs w:val="20"/>
                <w:lang w:eastAsia="es-CO"/>
              </w:rPr>
            </w:pPr>
            <w:r w:rsidRPr="00B92461">
              <w:rPr>
                <w:rFonts w:ascii="Arial" w:eastAsia="Times New Roman" w:hAnsi="Arial" w:cs="Arial"/>
                <w:color w:val="000000"/>
                <w:sz w:val="20"/>
                <w:szCs w:val="20"/>
                <w:lang w:eastAsia="es-CO"/>
              </w:rPr>
              <w:t>44535000000</w:t>
            </w:r>
            <w:r>
              <w:rPr>
                <w:rFonts w:ascii="Arial" w:eastAsia="Times New Roman" w:hAnsi="Arial" w:cs="Arial"/>
                <w:color w:val="000000"/>
                <w:sz w:val="20"/>
                <w:szCs w:val="20"/>
                <w:lang w:eastAsia="es-CO"/>
              </w:rPr>
              <w:t>4747</w:t>
            </w:r>
          </w:p>
        </w:tc>
        <w:tc>
          <w:tcPr>
            <w:tcW w:w="1800" w:type="dxa"/>
            <w:tcBorders>
              <w:top w:val="single" w:sz="4" w:space="0" w:color="000000"/>
              <w:left w:val="single" w:sz="4" w:space="0" w:color="auto"/>
              <w:bottom w:val="single" w:sz="4" w:space="0" w:color="000000"/>
              <w:right w:val="single" w:sz="4" w:space="0" w:color="000000"/>
            </w:tcBorders>
            <w:shd w:val="clear" w:color="auto" w:fill="auto"/>
          </w:tcPr>
          <w:p w14:paraId="34295EEA" w14:textId="77777777" w:rsidR="000E1589" w:rsidRDefault="000E1589" w:rsidP="000E1589">
            <w:pPr>
              <w:jc w:val="center"/>
              <w:rPr>
                <w:rFonts w:ascii="Arial" w:hAnsi="Arial" w:cs="Arial"/>
                <w:color w:val="000000"/>
                <w:sz w:val="20"/>
                <w:szCs w:val="20"/>
              </w:rPr>
            </w:pPr>
            <w:r>
              <w:rPr>
                <w:rFonts w:ascii="Arial" w:hAnsi="Arial" w:cs="Arial"/>
                <w:color w:val="000000"/>
                <w:sz w:val="20"/>
                <w:szCs w:val="20"/>
              </w:rPr>
              <w:t>20130913</w:t>
            </w:r>
          </w:p>
          <w:p w14:paraId="7B1C9324" w14:textId="77777777" w:rsidR="000E1589" w:rsidRPr="00B92461" w:rsidRDefault="000E1589" w:rsidP="0041312E">
            <w:pPr>
              <w:spacing w:after="0" w:line="240" w:lineRule="auto"/>
              <w:jc w:val="center"/>
              <w:rPr>
                <w:rFonts w:ascii="Arial" w:eastAsia="Times New Roman" w:hAnsi="Arial" w:cs="Arial"/>
                <w:color w:val="000000"/>
                <w:sz w:val="20"/>
                <w:szCs w:val="20"/>
                <w:lang w:eastAsia="es-CO"/>
              </w:rPr>
            </w:pPr>
          </w:p>
        </w:tc>
        <w:tc>
          <w:tcPr>
            <w:tcW w:w="2021" w:type="dxa"/>
            <w:tcBorders>
              <w:top w:val="single" w:sz="4" w:space="0" w:color="auto"/>
              <w:left w:val="nil"/>
              <w:bottom w:val="single" w:sz="4" w:space="0" w:color="000000"/>
              <w:right w:val="single" w:sz="4" w:space="0" w:color="000000"/>
            </w:tcBorders>
            <w:shd w:val="clear" w:color="auto" w:fill="auto"/>
          </w:tcPr>
          <w:p w14:paraId="07DF61AC" w14:textId="77777777" w:rsidR="000E1589" w:rsidRPr="000E1589" w:rsidRDefault="000E1589" w:rsidP="000E1589">
            <w:pPr>
              <w:jc w:val="center"/>
              <w:rPr>
                <w:rFonts w:ascii="Arial" w:hAnsi="Arial" w:cs="Arial"/>
                <w:color w:val="000000"/>
                <w:sz w:val="20"/>
                <w:szCs w:val="20"/>
              </w:rPr>
            </w:pPr>
            <w:r w:rsidRPr="000E1589">
              <w:rPr>
                <w:rFonts w:ascii="Arial" w:hAnsi="Arial" w:cs="Arial"/>
                <w:color w:val="000000"/>
                <w:sz w:val="20"/>
                <w:szCs w:val="20"/>
              </w:rPr>
              <w:t>$3.077.241,00</w:t>
            </w:r>
          </w:p>
          <w:p w14:paraId="1245C88A" w14:textId="77777777" w:rsidR="000E1589" w:rsidRPr="000E1589" w:rsidRDefault="000E1589" w:rsidP="0041312E">
            <w:pPr>
              <w:spacing w:after="0" w:line="240" w:lineRule="auto"/>
              <w:jc w:val="center"/>
              <w:rPr>
                <w:rFonts w:ascii="Arial" w:eastAsia="Times New Roman" w:hAnsi="Arial" w:cs="Arial"/>
                <w:color w:val="000000"/>
                <w:sz w:val="20"/>
                <w:szCs w:val="20"/>
                <w:lang w:eastAsia="es-CO"/>
              </w:rPr>
            </w:pPr>
          </w:p>
        </w:tc>
      </w:tr>
    </w:tbl>
    <w:p w14:paraId="1A1C6F79" w14:textId="77777777" w:rsidR="00836636" w:rsidRDefault="00836636" w:rsidP="514256C6">
      <w:pPr>
        <w:spacing w:after="0" w:line="240" w:lineRule="auto"/>
        <w:jc w:val="both"/>
        <w:rPr>
          <w:rFonts w:ascii="Arial" w:eastAsia="Arial Unicode MS" w:hAnsi="Arial" w:cs="Arial"/>
        </w:rPr>
      </w:pPr>
    </w:p>
    <w:p w14:paraId="44A9337D" w14:textId="77777777" w:rsidR="00836636" w:rsidRDefault="00836636" w:rsidP="514256C6">
      <w:pPr>
        <w:spacing w:after="0" w:line="240" w:lineRule="auto"/>
        <w:jc w:val="both"/>
        <w:rPr>
          <w:rFonts w:ascii="Arial" w:eastAsia="Arial Unicode MS" w:hAnsi="Arial" w:cs="Arial"/>
        </w:rPr>
      </w:pPr>
    </w:p>
    <w:p w14:paraId="2A291475" w14:textId="77777777" w:rsidR="00836636" w:rsidRDefault="00836636" w:rsidP="514256C6">
      <w:pPr>
        <w:spacing w:after="0" w:line="240" w:lineRule="auto"/>
        <w:jc w:val="both"/>
        <w:rPr>
          <w:rFonts w:ascii="Arial" w:eastAsia="Arial Unicode MS" w:hAnsi="Arial" w:cs="Arial"/>
        </w:rPr>
      </w:pPr>
    </w:p>
    <w:p w14:paraId="4FED262F" w14:textId="77777777" w:rsidR="00836636" w:rsidRDefault="00836636" w:rsidP="514256C6">
      <w:pPr>
        <w:spacing w:after="0" w:line="240" w:lineRule="auto"/>
        <w:jc w:val="both"/>
        <w:rPr>
          <w:rFonts w:ascii="Arial" w:eastAsia="Arial Unicode MS" w:hAnsi="Arial" w:cs="Arial"/>
        </w:rPr>
      </w:pPr>
    </w:p>
    <w:p w14:paraId="57DEBFE0" w14:textId="77777777" w:rsidR="00836636" w:rsidRDefault="00836636" w:rsidP="514256C6">
      <w:pPr>
        <w:spacing w:after="0" w:line="240" w:lineRule="auto"/>
        <w:jc w:val="both"/>
        <w:rPr>
          <w:rFonts w:ascii="Arial" w:eastAsia="Arial Unicode MS" w:hAnsi="Arial" w:cs="Arial"/>
        </w:rPr>
      </w:pPr>
    </w:p>
    <w:p w14:paraId="1773D64F" w14:textId="77777777" w:rsidR="00836636" w:rsidRDefault="00836636" w:rsidP="514256C6">
      <w:pPr>
        <w:spacing w:after="0" w:line="240" w:lineRule="auto"/>
        <w:jc w:val="both"/>
        <w:rPr>
          <w:rFonts w:ascii="Arial" w:eastAsia="Arial Unicode MS" w:hAnsi="Arial" w:cs="Arial"/>
        </w:rPr>
      </w:pPr>
    </w:p>
    <w:p w14:paraId="51F157AF" w14:textId="77777777" w:rsidR="00836636" w:rsidRDefault="00836636" w:rsidP="514256C6">
      <w:pPr>
        <w:spacing w:after="0" w:line="240" w:lineRule="auto"/>
        <w:jc w:val="both"/>
        <w:rPr>
          <w:rFonts w:ascii="Arial" w:eastAsia="Arial Unicode MS" w:hAnsi="Arial" w:cs="Arial"/>
        </w:rPr>
      </w:pPr>
    </w:p>
    <w:p w14:paraId="32BDBD40" w14:textId="77777777" w:rsidR="00836636" w:rsidRDefault="00836636" w:rsidP="514256C6">
      <w:pPr>
        <w:spacing w:after="0" w:line="240" w:lineRule="auto"/>
        <w:jc w:val="both"/>
        <w:rPr>
          <w:rFonts w:ascii="Arial" w:eastAsia="Arial Unicode MS" w:hAnsi="Arial" w:cs="Arial"/>
        </w:rPr>
      </w:pPr>
    </w:p>
    <w:p w14:paraId="34121093" w14:textId="77777777" w:rsidR="00836636" w:rsidRDefault="00836636" w:rsidP="514256C6">
      <w:pPr>
        <w:spacing w:after="0" w:line="240" w:lineRule="auto"/>
        <w:jc w:val="both"/>
        <w:rPr>
          <w:rFonts w:ascii="Arial" w:eastAsia="Arial Unicode MS" w:hAnsi="Arial" w:cs="Arial"/>
        </w:rPr>
      </w:pPr>
    </w:p>
    <w:p w14:paraId="3412A674" w14:textId="77777777" w:rsidR="00836636" w:rsidRDefault="00836636" w:rsidP="514256C6">
      <w:pPr>
        <w:spacing w:after="0" w:line="240" w:lineRule="auto"/>
        <w:jc w:val="both"/>
        <w:rPr>
          <w:rFonts w:ascii="Arial" w:eastAsia="Arial Unicode MS" w:hAnsi="Arial" w:cs="Arial"/>
        </w:rPr>
      </w:pPr>
    </w:p>
    <w:p w14:paraId="4A887BD1" w14:textId="77777777" w:rsidR="00836636" w:rsidRDefault="00836636" w:rsidP="514256C6">
      <w:pPr>
        <w:spacing w:after="0" w:line="240" w:lineRule="auto"/>
        <w:jc w:val="both"/>
        <w:rPr>
          <w:rFonts w:ascii="Arial" w:eastAsia="Arial Unicode MS" w:hAnsi="Arial" w:cs="Arial"/>
        </w:rPr>
      </w:pPr>
    </w:p>
    <w:p w14:paraId="7102EC4C" w14:textId="77777777" w:rsidR="00836636" w:rsidRDefault="00836636" w:rsidP="514256C6">
      <w:pPr>
        <w:spacing w:after="0" w:line="240" w:lineRule="auto"/>
        <w:jc w:val="both"/>
        <w:rPr>
          <w:rFonts w:ascii="Arial" w:eastAsia="Arial Unicode MS" w:hAnsi="Arial" w:cs="Arial"/>
        </w:rPr>
      </w:pPr>
    </w:p>
    <w:p w14:paraId="1830049E" w14:textId="77777777" w:rsidR="00836636" w:rsidRDefault="00836636" w:rsidP="514256C6">
      <w:pPr>
        <w:spacing w:after="0" w:line="240" w:lineRule="auto"/>
        <w:jc w:val="both"/>
        <w:rPr>
          <w:rFonts w:ascii="Arial" w:eastAsia="Arial Unicode MS" w:hAnsi="Arial" w:cs="Arial"/>
        </w:rPr>
      </w:pPr>
    </w:p>
    <w:p w14:paraId="052DCF2F" w14:textId="77777777" w:rsidR="00836636" w:rsidRDefault="00836636" w:rsidP="514256C6">
      <w:pPr>
        <w:spacing w:after="0" w:line="240" w:lineRule="auto"/>
        <w:jc w:val="both"/>
        <w:rPr>
          <w:rFonts w:ascii="Arial" w:eastAsia="Arial Unicode MS" w:hAnsi="Arial" w:cs="Arial"/>
        </w:rPr>
      </w:pPr>
    </w:p>
    <w:p w14:paraId="4971F0E0" w14:textId="77777777" w:rsidR="00836636" w:rsidRDefault="00836636" w:rsidP="514256C6">
      <w:pPr>
        <w:spacing w:after="0" w:line="240" w:lineRule="auto"/>
        <w:jc w:val="both"/>
        <w:rPr>
          <w:rFonts w:ascii="Arial" w:eastAsia="Arial Unicode MS" w:hAnsi="Arial" w:cs="Arial"/>
        </w:rPr>
      </w:pPr>
    </w:p>
    <w:p w14:paraId="3332A10F" w14:textId="77777777" w:rsidR="00836636" w:rsidRDefault="00836636" w:rsidP="514256C6">
      <w:pPr>
        <w:spacing w:after="0" w:line="240" w:lineRule="auto"/>
        <w:jc w:val="both"/>
        <w:rPr>
          <w:rFonts w:ascii="Arial" w:eastAsia="Arial Unicode MS" w:hAnsi="Arial" w:cs="Arial"/>
        </w:rPr>
      </w:pPr>
    </w:p>
    <w:p w14:paraId="38599491" w14:textId="77777777" w:rsidR="00836636" w:rsidRDefault="00836636" w:rsidP="514256C6">
      <w:pPr>
        <w:spacing w:after="0" w:line="240" w:lineRule="auto"/>
        <w:jc w:val="both"/>
        <w:rPr>
          <w:rFonts w:ascii="Arial" w:eastAsia="Arial Unicode MS" w:hAnsi="Arial" w:cs="Arial"/>
        </w:rPr>
      </w:pPr>
    </w:p>
    <w:p w14:paraId="5FA54987" w14:textId="77777777" w:rsidR="00836636" w:rsidRDefault="00836636" w:rsidP="514256C6">
      <w:pPr>
        <w:spacing w:after="0" w:line="240" w:lineRule="auto"/>
        <w:jc w:val="both"/>
        <w:rPr>
          <w:rFonts w:ascii="Arial" w:eastAsia="Arial Unicode MS" w:hAnsi="Arial" w:cs="Arial"/>
        </w:rPr>
      </w:pPr>
    </w:p>
    <w:p w14:paraId="6302AB7D" w14:textId="77777777" w:rsidR="00836636" w:rsidRDefault="00836636" w:rsidP="514256C6">
      <w:pPr>
        <w:spacing w:after="0" w:line="240" w:lineRule="auto"/>
        <w:jc w:val="both"/>
        <w:rPr>
          <w:rFonts w:ascii="Arial" w:eastAsia="Arial Unicode MS" w:hAnsi="Arial" w:cs="Arial"/>
        </w:rPr>
      </w:pPr>
    </w:p>
    <w:p w14:paraId="7879C661" w14:textId="77777777" w:rsidR="00836636" w:rsidRDefault="00836636" w:rsidP="514256C6">
      <w:pPr>
        <w:spacing w:after="0" w:line="240" w:lineRule="auto"/>
        <w:jc w:val="both"/>
        <w:rPr>
          <w:rFonts w:ascii="Arial" w:eastAsia="Arial Unicode MS" w:hAnsi="Arial" w:cs="Arial"/>
        </w:rPr>
      </w:pPr>
    </w:p>
    <w:p w14:paraId="72BC6D9F" w14:textId="77777777" w:rsidR="00836636" w:rsidRDefault="00836636" w:rsidP="514256C6">
      <w:pPr>
        <w:spacing w:after="0" w:line="240" w:lineRule="auto"/>
        <w:jc w:val="both"/>
        <w:rPr>
          <w:rFonts w:ascii="Arial" w:eastAsia="Arial Unicode MS" w:hAnsi="Arial" w:cs="Arial"/>
        </w:rPr>
      </w:pPr>
    </w:p>
    <w:p w14:paraId="41C66CAA" w14:textId="77777777" w:rsidR="00836636" w:rsidRDefault="00836636" w:rsidP="514256C6">
      <w:pPr>
        <w:spacing w:after="0" w:line="240" w:lineRule="auto"/>
        <w:jc w:val="both"/>
        <w:rPr>
          <w:rFonts w:ascii="Arial" w:eastAsia="Arial Unicode MS" w:hAnsi="Arial" w:cs="Arial"/>
        </w:rPr>
      </w:pPr>
    </w:p>
    <w:p w14:paraId="744391FE" w14:textId="77777777" w:rsidR="00836636" w:rsidRDefault="00836636" w:rsidP="514256C6">
      <w:pPr>
        <w:spacing w:after="0" w:line="240" w:lineRule="auto"/>
        <w:jc w:val="both"/>
        <w:rPr>
          <w:rFonts w:ascii="Arial" w:eastAsia="Arial Unicode MS" w:hAnsi="Arial" w:cs="Arial"/>
        </w:rPr>
      </w:pPr>
    </w:p>
    <w:p w14:paraId="5F44AE1D" w14:textId="77777777" w:rsidR="00836636" w:rsidRDefault="00836636" w:rsidP="514256C6">
      <w:pPr>
        <w:spacing w:after="0" w:line="240" w:lineRule="auto"/>
        <w:jc w:val="both"/>
        <w:rPr>
          <w:rFonts w:ascii="Arial" w:eastAsia="Arial Unicode MS" w:hAnsi="Arial" w:cs="Arial"/>
        </w:rPr>
      </w:pPr>
    </w:p>
    <w:p w14:paraId="68D87DA7" w14:textId="77777777" w:rsidR="00836636" w:rsidRDefault="00836636" w:rsidP="00836636">
      <w:pPr>
        <w:spacing w:after="0" w:line="360" w:lineRule="auto"/>
        <w:jc w:val="both"/>
        <w:rPr>
          <w:rFonts w:ascii="Arial" w:eastAsia="Arial Unicode MS" w:hAnsi="Arial" w:cs="Arial"/>
        </w:rPr>
      </w:pPr>
    </w:p>
    <w:p w14:paraId="43137B6E" w14:textId="412A5552" w:rsidR="00820069" w:rsidRDefault="00820069" w:rsidP="00836636">
      <w:pPr>
        <w:spacing w:after="0" w:line="360" w:lineRule="auto"/>
        <w:jc w:val="both"/>
        <w:rPr>
          <w:rFonts w:ascii="Arial" w:eastAsia="Arial Unicode MS" w:hAnsi="Arial" w:cs="Arial"/>
        </w:rPr>
      </w:pPr>
      <w:r w:rsidRPr="514256C6">
        <w:rPr>
          <w:rFonts w:ascii="Arial" w:eastAsia="Arial Unicode MS" w:hAnsi="Arial" w:cs="Arial"/>
        </w:rPr>
        <w:t xml:space="preserve">Por secretaría se realizará el proceso de conversión a través del portal de depósitos especiales del Banco Agrario </w:t>
      </w:r>
    </w:p>
    <w:p w14:paraId="644D5D82" w14:textId="77777777" w:rsidR="00820069" w:rsidRPr="00820069" w:rsidRDefault="00820069" w:rsidP="00836636">
      <w:pPr>
        <w:spacing w:line="360" w:lineRule="auto"/>
        <w:jc w:val="both"/>
        <w:rPr>
          <w:rFonts w:ascii="Arial" w:eastAsia="Arial Unicode MS" w:hAnsi="Arial" w:cs="Arial"/>
        </w:rPr>
      </w:pPr>
    </w:p>
    <w:p w14:paraId="0F4FAA80" w14:textId="668E5845" w:rsidR="00B92461" w:rsidRPr="00A461FD" w:rsidRDefault="00A461FD" w:rsidP="00836636">
      <w:pPr>
        <w:spacing w:after="0" w:line="360" w:lineRule="auto"/>
        <w:jc w:val="both"/>
        <w:rPr>
          <w:rFonts w:ascii="Arial" w:eastAsia="Arial Unicode MS" w:hAnsi="Arial" w:cs="Arial"/>
          <w:b/>
        </w:rPr>
      </w:pPr>
      <w:r w:rsidRPr="00A461FD">
        <w:rPr>
          <w:rFonts w:ascii="Arial" w:eastAsia="Arial Unicode MS" w:hAnsi="Arial" w:cs="Arial"/>
          <w:b/>
        </w:rPr>
        <w:t>SE</w:t>
      </w:r>
      <w:r w:rsidR="00055B13">
        <w:rPr>
          <w:rFonts w:ascii="Arial" w:eastAsia="Arial Unicode MS" w:hAnsi="Arial" w:cs="Arial"/>
          <w:b/>
        </w:rPr>
        <w:t>PTIMO</w:t>
      </w:r>
      <w:r w:rsidRPr="00A461FD">
        <w:rPr>
          <w:rFonts w:ascii="Arial" w:eastAsia="Arial Unicode MS" w:hAnsi="Arial" w:cs="Arial"/>
          <w:b/>
        </w:rPr>
        <w:t>:</w:t>
      </w:r>
      <w:r>
        <w:rPr>
          <w:rFonts w:ascii="Arial" w:eastAsia="Arial Unicode MS" w:hAnsi="Arial" w:cs="Arial"/>
          <w:b/>
        </w:rPr>
        <w:t xml:space="preserve"> </w:t>
      </w:r>
      <w:r w:rsidRPr="00A461FD">
        <w:rPr>
          <w:rFonts w:ascii="Arial" w:eastAsia="Arial Unicode MS" w:hAnsi="Arial" w:cs="Arial"/>
        </w:rPr>
        <w:t>Sin costas.</w:t>
      </w:r>
    </w:p>
    <w:p w14:paraId="0922E6AE" w14:textId="77777777" w:rsidR="00820069" w:rsidRDefault="00820069" w:rsidP="00836636">
      <w:pPr>
        <w:spacing w:line="360" w:lineRule="auto"/>
        <w:jc w:val="both"/>
        <w:rPr>
          <w:rFonts w:ascii="Arial" w:eastAsia="Arial Unicode MS" w:hAnsi="Arial" w:cs="Arial"/>
          <w:b/>
        </w:rPr>
      </w:pPr>
    </w:p>
    <w:p w14:paraId="38BC1722" w14:textId="75A902C5" w:rsidR="00251EDC" w:rsidRDefault="00A461FD" w:rsidP="00836636">
      <w:pPr>
        <w:spacing w:after="0" w:line="360" w:lineRule="auto"/>
        <w:jc w:val="both"/>
        <w:rPr>
          <w:rFonts w:ascii="Arial" w:eastAsia="Arial Unicode MS" w:hAnsi="Arial" w:cs="Arial"/>
        </w:rPr>
      </w:pPr>
      <w:r w:rsidRPr="00A461FD">
        <w:rPr>
          <w:rFonts w:ascii="Arial" w:eastAsia="Arial Unicode MS" w:hAnsi="Arial" w:cs="Arial"/>
          <w:b/>
        </w:rPr>
        <w:t>O</w:t>
      </w:r>
      <w:r w:rsidR="00055B13">
        <w:rPr>
          <w:rFonts w:ascii="Arial" w:eastAsia="Arial Unicode MS" w:hAnsi="Arial" w:cs="Arial"/>
          <w:b/>
        </w:rPr>
        <w:t>CTAVO</w:t>
      </w:r>
      <w:r w:rsidRPr="00A461FD">
        <w:rPr>
          <w:rFonts w:ascii="Arial" w:eastAsia="Arial Unicode MS" w:hAnsi="Arial" w:cs="Arial"/>
          <w:b/>
        </w:rPr>
        <w:t>:</w:t>
      </w:r>
      <w:r>
        <w:rPr>
          <w:rFonts w:ascii="Arial" w:eastAsia="Arial Unicode MS" w:hAnsi="Arial" w:cs="Arial"/>
        </w:rPr>
        <w:t xml:space="preserve"> </w:t>
      </w:r>
      <w:r w:rsidR="00251EDC" w:rsidRPr="002A5D0D">
        <w:rPr>
          <w:rFonts w:ascii="Arial" w:eastAsia="Arial Unicode MS" w:hAnsi="Arial" w:cs="Arial"/>
        </w:rPr>
        <w:t xml:space="preserve">Archivar el presente proceso, una vez ejecutoriada la presente providencia y </w:t>
      </w:r>
      <w:r w:rsidR="00820069">
        <w:rPr>
          <w:rFonts w:ascii="Arial" w:eastAsia="Arial Unicode MS" w:hAnsi="Arial" w:cs="Arial"/>
        </w:rPr>
        <w:t>cumplido lo aquí ordenado</w:t>
      </w:r>
      <w:r w:rsidR="00251EDC" w:rsidRPr="002A5D0D">
        <w:rPr>
          <w:rFonts w:ascii="Arial" w:eastAsia="Arial Unicode MS" w:hAnsi="Arial" w:cs="Arial"/>
        </w:rPr>
        <w:t>.</w:t>
      </w:r>
    </w:p>
    <w:p w14:paraId="1AB79EC3" w14:textId="77777777" w:rsidR="00F570F1" w:rsidRDefault="00F570F1" w:rsidP="00836636">
      <w:pPr>
        <w:pStyle w:val="Prrafodelista"/>
        <w:tabs>
          <w:tab w:val="left" w:pos="0"/>
        </w:tabs>
        <w:spacing w:line="360" w:lineRule="auto"/>
        <w:ind w:left="0"/>
        <w:jc w:val="both"/>
        <w:rPr>
          <w:rFonts w:ascii="Arial" w:hAnsi="Arial" w:cs="Arial"/>
          <w:b/>
          <w:bCs/>
          <w:sz w:val="22"/>
          <w:szCs w:val="22"/>
        </w:rPr>
      </w:pPr>
    </w:p>
    <w:p w14:paraId="1214E003" w14:textId="0265E966" w:rsidR="000861F0" w:rsidRPr="006E60BE" w:rsidRDefault="008B6E22" w:rsidP="00836636">
      <w:pPr>
        <w:pStyle w:val="Prrafodelista"/>
        <w:tabs>
          <w:tab w:val="left" w:pos="0"/>
        </w:tabs>
        <w:spacing w:line="360" w:lineRule="auto"/>
        <w:ind w:left="0"/>
        <w:jc w:val="both"/>
        <w:rPr>
          <w:rFonts w:ascii="Arial" w:hAnsi="Arial" w:cs="Arial"/>
          <w:b/>
          <w:sz w:val="22"/>
          <w:szCs w:val="22"/>
        </w:rPr>
      </w:pPr>
      <w:r w:rsidRPr="514256C6">
        <w:rPr>
          <w:rFonts w:ascii="Arial" w:hAnsi="Arial" w:cs="Arial"/>
          <w:b/>
          <w:bCs/>
          <w:sz w:val="22"/>
          <w:szCs w:val="22"/>
        </w:rPr>
        <w:t>NOTIFÍQUESE</w:t>
      </w:r>
      <w:r w:rsidR="000861F0" w:rsidRPr="514256C6">
        <w:rPr>
          <w:rFonts w:ascii="Arial" w:hAnsi="Arial" w:cs="Arial"/>
          <w:b/>
          <w:bCs/>
          <w:sz w:val="22"/>
          <w:szCs w:val="22"/>
        </w:rPr>
        <w:t>,</w:t>
      </w:r>
    </w:p>
    <w:p w14:paraId="7D1D7B38" w14:textId="27992209" w:rsidR="04CCBB9B" w:rsidRDefault="04CCBB9B" w:rsidP="00836636">
      <w:pPr>
        <w:pStyle w:val="Prrafodelista"/>
        <w:spacing w:line="276" w:lineRule="auto"/>
        <w:ind w:left="0"/>
        <w:jc w:val="center"/>
      </w:pPr>
      <w:r>
        <w:rPr>
          <w:noProof/>
        </w:rPr>
        <w:drawing>
          <wp:inline distT="0" distB="0" distL="0" distR="0" wp14:anchorId="54F45107" wp14:editId="0393C9D7">
            <wp:extent cx="2076450" cy="819150"/>
            <wp:effectExtent l="0" t="0" r="0" b="0"/>
            <wp:docPr id="1594395116" name="Imagen 1594395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076450" cy="819150"/>
                    </a:xfrm>
                    <a:prstGeom prst="rect">
                      <a:avLst/>
                    </a:prstGeom>
                  </pic:spPr>
                </pic:pic>
              </a:graphicData>
            </a:graphic>
          </wp:inline>
        </w:drawing>
      </w:r>
    </w:p>
    <w:p w14:paraId="0DA6D7D1" w14:textId="77777777" w:rsidR="004E4AE4" w:rsidRDefault="003C67B6" w:rsidP="00836636">
      <w:pPr>
        <w:pStyle w:val="Ttulo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center"/>
        <w:rPr>
          <w:sz w:val="22"/>
          <w:szCs w:val="22"/>
        </w:rPr>
      </w:pPr>
      <w:r w:rsidRPr="66C3CC90">
        <w:rPr>
          <w:sz w:val="22"/>
          <w:szCs w:val="22"/>
        </w:rPr>
        <w:t>LILIANA YINETH SUAREZ ARIZA</w:t>
      </w:r>
    </w:p>
    <w:p w14:paraId="2360AB1E" w14:textId="7CACD651" w:rsidR="007612B8" w:rsidRDefault="001A2CB2" w:rsidP="00836636">
      <w:pPr>
        <w:pStyle w:val="Ttulo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center"/>
        <w:rPr>
          <w:sz w:val="22"/>
          <w:szCs w:val="22"/>
        </w:rPr>
      </w:pPr>
      <w:r w:rsidRPr="66C3CC90">
        <w:rPr>
          <w:sz w:val="22"/>
          <w:szCs w:val="22"/>
        </w:rPr>
        <w:t xml:space="preserve">Jueza </w:t>
      </w:r>
    </w:p>
    <w:p w14:paraId="2622A8BD" w14:textId="4E915160" w:rsidR="00505623" w:rsidRDefault="004A6ACC" w:rsidP="00836636">
      <w:pPr>
        <w:pStyle w:val="Ttulo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color w:val="BFBFBF"/>
          <w:sz w:val="10"/>
          <w:szCs w:val="10"/>
        </w:rPr>
      </w:pPr>
      <w:r w:rsidRPr="00B53853">
        <w:rPr>
          <w:color w:val="BFBFBF"/>
          <w:sz w:val="10"/>
          <w:szCs w:val="10"/>
        </w:rPr>
        <w:t>Zoraida E.</w:t>
      </w:r>
      <w:r w:rsidR="00F24364">
        <w:rPr>
          <w:color w:val="BFBFBF"/>
          <w:sz w:val="10"/>
          <w:szCs w:val="10"/>
        </w:rPr>
        <w:tab/>
      </w:r>
    </w:p>
    <w:p w14:paraId="590E2073" w14:textId="150E4C35" w:rsidR="001C2EE3" w:rsidRDefault="001C2EE3" w:rsidP="00836636">
      <w:pPr>
        <w:tabs>
          <w:tab w:val="left" w:pos="6720"/>
        </w:tabs>
        <w:spacing w:line="276" w:lineRule="auto"/>
        <w:rPr>
          <w:rFonts w:ascii="Arial" w:hAnsi="Arial" w:cs="Arial"/>
          <w:color w:val="BFBFBF"/>
          <w:sz w:val="10"/>
          <w:szCs w:val="10"/>
        </w:rPr>
      </w:pPr>
    </w:p>
    <w:p w14:paraId="608E52B6" w14:textId="4F07F891" w:rsidR="00A77103" w:rsidRDefault="00A77103" w:rsidP="00836636">
      <w:pPr>
        <w:tabs>
          <w:tab w:val="left" w:pos="6720"/>
        </w:tabs>
        <w:spacing w:line="276" w:lineRule="auto"/>
        <w:rPr>
          <w:rFonts w:ascii="Arial" w:hAnsi="Arial" w:cs="Arial"/>
          <w:color w:val="BFBFBF"/>
          <w:sz w:val="10"/>
          <w:szCs w:val="10"/>
        </w:rPr>
      </w:pPr>
    </w:p>
    <w:p w14:paraId="7FD7B474" w14:textId="1132C7EB" w:rsidR="00A77103" w:rsidRDefault="00A77103" w:rsidP="00836636">
      <w:pPr>
        <w:tabs>
          <w:tab w:val="left" w:pos="6720"/>
        </w:tabs>
        <w:spacing w:line="276" w:lineRule="auto"/>
        <w:rPr>
          <w:rFonts w:ascii="Arial" w:hAnsi="Arial" w:cs="Arial"/>
          <w:color w:val="BFBFBF"/>
          <w:sz w:val="10"/>
          <w:szCs w:val="10"/>
        </w:rPr>
      </w:pPr>
    </w:p>
    <w:p w14:paraId="642C4CEC" w14:textId="128FEFAD" w:rsidR="00A77103" w:rsidRDefault="00A77103" w:rsidP="001C2EE3">
      <w:pPr>
        <w:tabs>
          <w:tab w:val="left" w:pos="6720"/>
        </w:tabs>
        <w:spacing w:line="360" w:lineRule="auto"/>
        <w:rPr>
          <w:rFonts w:ascii="Arial" w:hAnsi="Arial" w:cs="Arial"/>
          <w:color w:val="BFBFBF"/>
          <w:sz w:val="10"/>
          <w:szCs w:val="10"/>
        </w:rPr>
      </w:pPr>
    </w:p>
    <w:p w14:paraId="36EA6F94" w14:textId="5AC74F4A" w:rsidR="00A77103" w:rsidRDefault="00A77103" w:rsidP="001C2EE3">
      <w:pPr>
        <w:tabs>
          <w:tab w:val="left" w:pos="6720"/>
        </w:tabs>
        <w:spacing w:line="360" w:lineRule="auto"/>
        <w:rPr>
          <w:rFonts w:ascii="Arial" w:hAnsi="Arial" w:cs="Arial"/>
          <w:color w:val="BFBFBF"/>
          <w:sz w:val="10"/>
          <w:szCs w:val="10"/>
        </w:rPr>
      </w:pPr>
    </w:p>
    <w:p w14:paraId="2B39B183" w14:textId="5F5BAA15" w:rsidR="00A77103" w:rsidRDefault="00A77103" w:rsidP="001C2EE3">
      <w:pPr>
        <w:tabs>
          <w:tab w:val="left" w:pos="6720"/>
        </w:tabs>
        <w:spacing w:line="360" w:lineRule="auto"/>
        <w:rPr>
          <w:rFonts w:ascii="Arial" w:hAnsi="Arial" w:cs="Arial"/>
          <w:color w:val="BFBFBF"/>
          <w:sz w:val="10"/>
          <w:szCs w:val="10"/>
        </w:rPr>
      </w:pPr>
    </w:p>
    <w:p w14:paraId="3E355227" w14:textId="77777777" w:rsidR="001C2EE3" w:rsidRDefault="001C2EE3" w:rsidP="001C2EE3">
      <w:pPr>
        <w:tabs>
          <w:tab w:val="center" w:pos="4419"/>
          <w:tab w:val="right" w:pos="8838"/>
        </w:tabs>
        <w:autoSpaceDE w:val="0"/>
        <w:autoSpaceDN w:val="0"/>
        <w:adjustRightInd w:val="0"/>
        <w:spacing w:after="0" w:line="240" w:lineRule="auto"/>
        <w:rPr>
          <w:rFonts w:ascii="Times New Roman" w:eastAsia="Times New Roman" w:hAnsi="Times New Roman" w:cs="Times New Roman"/>
          <w:i/>
          <w:sz w:val="20"/>
          <w:szCs w:val="20"/>
          <w:lang w:val="es-ES" w:eastAsia="es-ES"/>
        </w:rPr>
      </w:pPr>
    </w:p>
    <w:p w14:paraId="1E9D811B" w14:textId="77777777" w:rsidR="001C2EE3" w:rsidRDefault="001C2EE3" w:rsidP="001C2EE3">
      <w:pPr>
        <w:tabs>
          <w:tab w:val="center" w:pos="4419"/>
          <w:tab w:val="right" w:pos="8838"/>
        </w:tabs>
        <w:autoSpaceDE w:val="0"/>
        <w:autoSpaceDN w:val="0"/>
        <w:adjustRightInd w:val="0"/>
        <w:spacing w:after="0" w:line="240" w:lineRule="auto"/>
        <w:rPr>
          <w:rFonts w:ascii="Times New Roman" w:eastAsia="Times New Roman" w:hAnsi="Times New Roman" w:cs="Times New Roman"/>
          <w:i/>
          <w:sz w:val="20"/>
          <w:szCs w:val="20"/>
          <w:lang w:val="es-ES" w:eastAsia="es-ES"/>
        </w:rPr>
      </w:pPr>
      <w:r>
        <w:rPr>
          <w:noProof/>
          <w:lang w:val="es-ES" w:eastAsia="es-ES"/>
        </w:rPr>
        <mc:AlternateContent>
          <mc:Choice Requires="wps">
            <w:drawing>
              <wp:anchor distT="0" distB="0" distL="114300" distR="114300" simplePos="0" relativeHeight="251661312" behindDoc="0" locked="0" layoutInCell="1" allowOverlap="1" wp14:anchorId="260D856E" wp14:editId="6FC48F6B">
                <wp:simplePos x="0" y="0"/>
                <wp:positionH relativeFrom="margin">
                  <wp:posOffset>2444115</wp:posOffset>
                </wp:positionH>
                <wp:positionV relativeFrom="paragraph">
                  <wp:posOffset>5715</wp:posOffset>
                </wp:positionV>
                <wp:extent cx="2857500" cy="1381125"/>
                <wp:effectExtent l="0" t="0" r="19050" b="285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811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0D6C3B" w14:textId="77777777" w:rsidR="001C2EE3" w:rsidRDefault="001C2EE3" w:rsidP="001C2EE3">
                            <w:pPr>
                              <w:pStyle w:val="Sinespaciado"/>
                              <w:spacing w:before="0" w:beforeAutospacing="0" w:after="0" w:afterAutospacing="0"/>
                              <w:jc w:val="center"/>
                              <w:rPr>
                                <w:rFonts w:ascii="Verdana" w:hAnsi="Verdana"/>
                                <w:sz w:val="12"/>
                                <w:szCs w:val="12"/>
                              </w:rPr>
                            </w:pPr>
                          </w:p>
                          <w:p w14:paraId="0AFDF73E" w14:textId="77777777" w:rsidR="001C2EE3" w:rsidRPr="00DF5EF9" w:rsidRDefault="001C2EE3" w:rsidP="001C2EE3">
                            <w:pPr>
                              <w:pStyle w:val="Sinespaciado"/>
                              <w:spacing w:before="0" w:beforeAutospacing="0" w:after="0" w:afterAutospacing="0"/>
                              <w:jc w:val="center"/>
                              <w:rPr>
                                <w:rFonts w:ascii="Arial" w:hAnsi="Arial" w:cs="Arial"/>
                                <w:i/>
                                <w:sz w:val="18"/>
                                <w:szCs w:val="18"/>
                              </w:rPr>
                            </w:pPr>
                            <w:r w:rsidRPr="00DF5EF9">
                              <w:rPr>
                                <w:rFonts w:ascii="Arial" w:hAnsi="Arial" w:cs="Arial"/>
                                <w:i/>
                                <w:sz w:val="18"/>
                                <w:szCs w:val="18"/>
                              </w:rPr>
                              <w:t>JUZGADO PROMISCUO DE FAMILIA DEL CIRCUITO</w:t>
                            </w:r>
                          </w:p>
                          <w:p w14:paraId="4C02C25D" w14:textId="77777777" w:rsidR="001C2EE3" w:rsidRDefault="001C2EE3" w:rsidP="001C2EE3">
                            <w:pPr>
                              <w:pStyle w:val="Sinespaciado"/>
                              <w:spacing w:before="0" w:beforeAutospacing="0" w:after="0" w:afterAutospacing="0"/>
                              <w:jc w:val="center"/>
                              <w:rPr>
                                <w:rFonts w:ascii="Arial" w:hAnsi="Arial" w:cs="Arial"/>
                                <w:i/>
                                <w:sz w:val="18"/>
                                <w:szCs w:val="18"/>
                              </w:rPr>
                            </w:pPr>
                            <w:r w:rsidRPr="00DF5EF9">
                              <w:rPr>
                                <w:rFonts w:ascii="Arial" w:hAnsi="Arial" w:cs="Arial"/>
                                <w:i/>
                                <w:sz w:val="18"/>
                                <w:szCs w:val="18"/>
                              </w:rPr>
                              <w:t>DE SAN MARTIN DE LOS LLANOS-META</w:t>
                            </w:r>
                          </w:p>
                          <w:p w14:paraId="20E75682" w14:textId="77777777" w:rsidR="001C2EE3" w:rsidRDefault="001C2EE3" w:rsidP="001C2EE3">
                            <w:pPr>
                              <w:pStyle w:val="Sinespaciado"/>
                              <w:spacing w:before="0" w:beforeAutospacing="0" w:after="0" w:afterAutospacing="0"/>
                              <w:jc w:val="center"/>
                              <w:rPr>
                                <w:rFonts w:ascii="Arial" w:hAnsi="Arial" w:cs="Arial"/>
                                <w:i/>
                                <w:sz w:val="18"/>
                                <w:szCs w:val="18"/>
                              </w:rPr>
                            </w:pPr>
                          </w:p>
                          <w:p w14:paraId="65EE8234" w14:textId="1BAE7AFB" w:rsidR="001C2EE3" w:rsidRDefault="001C2EE3" w:rsidP="001C2EE3">
                            <w:pPr>
                              <w:pStyle w:val="Sinespaciado"/>
                              <w:spacing w:before="0" w:beforeAutospacing="0" w:after="0" w:afterAutospacing="0"/>
                              <w:jc w:val="both"/>
                              <w:rPr>
                                <w:rFonts w:ascii="Arial" w:hAnsi="Arial" w:cs="Arial"/>
                                <w:b/>
                                <w:i/>
                                <w:sz w:val="18"/>
                                <w:szCs w:val="18"/>
                              </w:rPr>
                            </w:pPr>
                            <w:r w:rsidRPr="00DF5EF9">
                              <w:rPr>
                                <w:rFonts w:ascii="Arial" w:hAnsi="Arial" w:cs="Arial"/>
                                <w:i/>
                                <w:sz w:val="18"/>
                                <w:szCs w:val="18"/>
                              </w:rPr>
                              <w:t>E</w:t>
                            </w:r>
                            <w:r>
                              <w:rPr>
                                <w:rFonts w:ascii="Arial" w:hAnsi="Arial" w:cs="Arial"/>
                                <w:i/>
                                <w:sz w:val="18"/>
                                <w:szCs w:val="18"/>
                              </w:rPr>
                              <w:t>l anterior auto</w:t>
                            </w:r>
                            <w:r w:rsidRPr="00DF5EF9">
                              <w:rPr>
                                <w:rFonts w:ascii="Arial" w:hAnsi="Arial" w:cs="Arial"/>
                                <w:i/>
                                <w:sz w:val="18"/>
                                <w:szCs w:val="18"/>
                              </w:rPr>
                              <w:t xml:space="preserve"> se notifica por estado electrónico N° 0</w:t>
                            </w:r>
                            <w:r>
                              <w:rPr>
                                <w:rFonts w:ascii="Arial" w:hAnsi="Arial" w:cs="Arial"/>
                                <w:i/>
                                <w:sz w:val="18"/>
                                <w:szCs w:val="18"/>
                              </w:rPr>
                              <w:t>4</w:t>
                            </w:r>
                            <w:r w:rsidR="00CD58C2">
                              <w:rPr>
                                <w:rFonts w:ascii="Arial" w:hAnsi="Arial" w:cs="Arial"/>
                                <w:i/>
                                <w:sz w:val="18"/>
                                <w:szCs w:val="18"/>
                              </w:rPr>
                              <w:t>7</w:t>
                            </w:r>
                            <w:r w:rsidRPr="00DF5EF9">
                              <w:rPr>
                                <w:rFonts w:ascii="Arial" w:hAnsi="Arial" w:cs="Arial"/>
                                <w:i/>
                                <w:sz w:val="18"/>
                                <w:szCs w:val="18"/>
                              </w:rPr>
                              <w:t xml:space="preserve"> </w:t>
                            </w:r>
                            <w:r>
                              <w:rPr>
                                <w:rFonts w:ascii="Arial" w:hAnsi="Arial" w:cs="Arial"/>
                                <w:i/>
                                <w:sz w:val="18"/>
                                <w:szCs w:val="18"/>
                              </w:rPr>
                              <w:t>el</w:t>
                            </w:r>
                            <w:r w:rsidRPr="00DF5EF9">
                              <w:rPr>
                                <w:rFonts w:ascii="Arial" w:hAnsi="Arial" w:cs="Arial"/>
                                <w:i/>
                                <w:sz w:val="18"/>
                                <w:szCs w:val="18"/>
                              </w:rPr>
                              <w:t xml:space="preserve"> </w:t>
                            </w:r>
                            <w:r w:rsidR="00CD58C2">
                              <w:rPr>
                                <w:rFonts w:ascii="Arial" w:hAnsi="Arial" w:cs="Arial"/>
                                <w:i/>
                                <w:sz w:val="18"/>
                                <w:szCs w:val="18"/>
                              </w:rPr>
                              <w:t xml:space="preserve">12 </w:t>
                            </w:r>
                            <w:r w:rsidRPr="00DF5EF9">
                              <w:rPr>
                                <w:rFonts w:ascii="Arial" w:hAnsi="Arial" w:cs="Arial"/>
                                <w:i/>
                                <w:sz w:val="18"/>
                                <w:szCs w:val="18"/>
                              </w:rPr>
                              <w:t xml:space="preserve">de </w:t>
                            </w:r>
                            <w:r w:rsidR="00B37AD2">
                              <w:rPr>
                                <w:rFonts w:ascii="Arial" w:hAnsi="Arial" w:cs="Arial"/>
                                <w:i/>
                                <w:sz w:val="18"/>
                                <w:szCs w:val="18"/>
                              </w:rPr>
                              <w:t>noviem</w:t>
                            </w:r>
                            <w:r w:rsidRPr="00DF5EF9">
                              <w:rPr>
                                <w:rFonts w:ascii="Arial" w:hAnsi="Arial" w:cs="Arial"/>
                                <w:i/>
                                <w:sz w:val="18"/>
                                <w:szCs w:val="18"/>
                              </w:rPr>
                              <w:t>bre de 2021.</w:t>
                            </w:r>
                            <w:r w:rsidRPr="00DF5EF9">
                              <w:rPr>
                                <w:rFonts w:ascii="Arial" w:hAnsi="Arial" w:cs="Arial"/>
                                <w:b/>
                                <w:i/>
                                <w:sz w:val="18"/>
                                <w:szCs w:val="18"/>
                              </w:rPr>
                              <w:t xml:space="preserve"> </w:t>
                            </w:r>
                          </w:p>
                          <w:p w14:paraId="0A0601F3" w14:textId="77777777" w:rsidR="001C2EE3" w:rsidRPr="00DF5EF9" w:rsidRDefault="001C2EE3" w:rsidP="001C2EE3">
                            <w:pPr>
                              <w:pStyle w:val="Sinespaciado"/>
                              <w:spacing w:before="0" w:beforeAutospacing="0" w:after="0" w:afterAutospacing="0"/>
                              <w:jc w:val="both"/>
                              <w:rPr>
                                <w:rFonts w:ascii="Arial" w:hAnsi="Arial" w:cs="Arial"/>
                                <w:i/>
                                <w:sz w:val="18"/>
                                <w:szCs w:val="18"/>
                              </w:rPr>
                            </w:pPr>
                          </w:p>
                          <w:p w14:paraId="238580D3" w14:textId="77777777" w:rsidR="001C2EE3" w:rsidRPr="00DF5EF9" w:rsidRDefault="001C2EE3" w:rsidP="001C2EE3">
                            <w:pPr>
                              <w:pStyle w:val="Sinespaciado"/>
                              <w:spacing w:before="0" w:beforeAutospacing="0" w:after="0" w:afterAutospacing="0"/>
                              <w:jc w:val="center"/>
                              <w:rPr>
                                <w:rFonts w:ascii="Arial" w:hAnsi="Arial" w:cs="Arial"/>
                                <w:b/>
                                <w:i/>
                                <w:sz w:val="18"/>
                                <w:szCs w:val="18"/>
                              </w:rPr>
                            </w:pPr>
                          </w:p>
                          <w:p w14:paraId="53ABE54F" w14:textId="77777777" w:rsidR="001C2EE3" w:rsidRPr="00DF5EF9" w:rsidRDefault="001C2EE3" w:rsidP="001C2EE3">
                            <w:pPr>
                              <w:pStyle w:val="Sinespaciado"/>
                              <w:spacing w:before="0" w:beforeAutospacing="0" w:after="0" w:afterAutospacing="0"/>
                              <w:jc w:val="center"/>
                              <w:rPr>
                                <w:rFonts w:ascii="Arial" w:hAnsi="Arial" w:cs="Arial"/>
                                <w:b/>
                                <w:i/>
                                <w:sz w:val="18"/>
                                <w:szCs w:val="18"/>
                              </w:rPr>
                            </w:pPr>
                            <w:r>
                              <w:rPr>
                                <w:rFonts w:ascii="Arial" w:hAnsi="Arial" w:cs="Arial"/>
                                <w:b/>
                                <w:i/>
                                <w:sz w:val="18"/>
                                <w:szCs w:val="18"/>
                              </w:rPr>
                              <w:t>JENNY JONHANNA PERDOMO VARGAS</w:t>
                            </w:r>
                          </w:p>
                          <w:p w14:paraId="0488EC8F" w14:textId="77777777" w:rsidR="001C2EE3" w:rsidRDefault="001C2EE3" w:rsidP="001C2EE3">
                            <w:pPr>
                              <w:pStyle w:val="Sinespaciado"/>
                              <w:spacing w:before="0" w:beforeAutospacing="0" w:after="0" w:afterAutospacing="0"/>
                              <w:jc w:val="center"/>
                            </w:pPr>
                            <w:r w:rsidRPr="00DF5EF9">
                              <w:rPr>
                                <w:rFonts w:ascii="Arial" w:hAnsi="Arial" w:cs="Arial"/>
                                <w:i/>
                                <w:sz w:val="18"/>
                                <w:szCs w:val="18"/>
                              </w:rPr>
                              <w:t xml:space="preserve">Secretaria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5" style="position:absolute;margin-left:192.45pt;margin-top:.45pt;width:225pt;height:10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1pt" w14:anchorId="260D8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">
                <v:textbox inset="1pt,1pt,1pt,1pt">
                  <w:txbxContent>
                    <w:p w:rsidR="001C2EE3" w:rsidP="001C2EE3" w:rsidRDefault="001C2EE3" w14:paraId="510D6C3B" w14:textId="77777777">
                      <w:pPr>
                        <w:pStyle w:val="Sinespaciado"/>
                        <w:spacing w:before="0" w:beforeAutospacing="0" w:after="0" w:afterAutospacing="0"/>
                        <w:jc w:val="center"/>
                        <w:rPr>
                          <w:rFonts w:ascii="Verdana" w:hAnsi="Verdana"/>
                          <w:sz w:val="12"/>
                          <w:szCs w:val="12"/>
                        </w:rPr>
                      </w:pPr>
                    </w:p>
                    <w:p w:rsidRPr="00DF5EF9" w:rsidR="001C2EE3" w:rsidP="001C2EE3" w:rsidRDefault="001C2EE3" w14:paraId="0AFDF73E" w14:textId="77777777">
                      <w:pPr>
                        <w:pStyle w:val="Sinespaciado"/>
                        <w:spacing w:before="0" w:beforeAutospacing="0" w:after="0" w:afterAutospacing="0"/>
                        <w:jc w:val="center"/>
                        <w:rPr>
                          <w:rFonts w:ascii="Arial" w:hAnsi="Arial" w:cs="Arial"/>
                          <w:i/>
                          <w:sz w:val="18"/>
                          <w:szCs w:val="18"/>
                        </w:rPr>
                      </w:pPr>
                      <w:r w:rsidRPr="00DF5EF9">
                        <w:rPr>
                          <w:rFonts w:ascii="Arial" w:hAnsi="Arial" w:cs="Arial"/>
                          <w:i/>
                          <w:sz w:val="18"/>
                          <w:szCs w:val="18"/>
                        </w:rPr>
                        <w:t>JUZGADO PROMISCUO DE FAMILIA DEL CIRCUITO</w:t>
                      </w:r>
                    </w:p>
                    <w:p w:rsidR="001C2EE3" w:rsidP="001C2EE3" w:rsidRDefault="001C2EE3" w14:paraId="4C02C25D" w14:textId="77777777">
                      <w:pPr>
                        <w:pStyle w:val="Sinespaciado"/>
                        <w:spacing w:before="0" w:beforeAutospacing="0" w:after="0" w:afterAutospacing="0"/>
                        <w:jc w:val="center"/>
                        <w:rPr>
                          <w:rFonts w:ascii="Arial" w:hAnsi="Arial" w:cs="Arial"/>
                          <w:i/>
                          <w:sz w:val="18"/>
                          <w:szCs w:val="18"/>
                        </w:rPr>
                      </w:pPr>
                      <w:r w:rsidRPr="00DF5EF9">
                        <w:rPr>
                          <w:rFonts w:ascii="Arial" w:hAnsi="Arial" w:cs="Arial"/>
                          <w:i/>
                          <w:sz w:val="18"/>
                          <w:szCs w:val="18"/>
                        </w:rPr>
                        <w:t>DE SAN MARTIN DE LOS LLANOS-META</w:t>
                      </w:r>
                    </w:p>
                    <w:p w:rsidR="001C2EE3" w:rsidP="001C2EE3" w:rsidRDefault="001C2EE3" w14:paraId="20E75682" w14:textId="77777777">
                      <w:pPr>
                        <w:pStyle w:val="Sinespaciado"/>
                        <w:spacing w:before="0" w:beforeAutospacing="0" w:after="0" w:afterAutospacing="0"/>
                        <w:jc w:val="center"/>
                        <w:rPr>
                          <w:rFonts w:ascii="Arial" w:hAnsi="Arial" w:cs="Arial"/>
                          <w:i/>
                          <w:sz w:val="18"/>
                          <w:szCs w:val="18"/>
                        </w:rPr>
                      </w:pPr>
                    </w:p>
                    <w:p w:rsidR="001C2EE3" w:rsidP="001C2EE3" w:rsidRDefault="001C2EE3" w14:paraId="65EE8234" w14:textId="1BAE7AFB">
                      <w:pPr>
                        <w:pStyle w:val="Sinespaciado"/>
                        <w:spacing w:before="0" w:beforeAutospacing="0" w:after="0" w:afterAutospacing="0"/>
                        <w:jc w:val="both"/>
                        <w:rPr>
                          <w:rFonts w:ascii="Arial" w:hAnsi="Arial" w:cs="Arial"/>
                          <w:b/>
                          <w:i/>
                          <w:sz w:val="18"/>
                          <w:szCs w:val="18"/>
                        </w:rPr>
                      </w:pPr>
                      <w:r w:rsidRPr="00DF5EF9">
                        <w:rPr>
                          <w:rFonts w:ascii="Arial" w:hAnsi="Arial" w:cs="Arial"/>
                          <w:i/>
                          <w:sz w:val="18"/>
                          <w:szCs w:val="18"/>
                        </w:rPr>
                        <w:t>E</w:t>
                      </w:r>
                      <w:r>
                        <w:rPr>
                          <w:rFonts w:ascii="Arial" w:hAnsi="Arial" w:cs="Arial"/>
                          <w:i/>
                          <w:sz w:val="18"/>
                          <w:szCs w:val="18"/>
                        </w:rPr>
                        <w:t>l anterior auto</w:t>
                      </w:r>
                      <w:r w:rsidRPr="00DF5EF9">
                        <w:rPr>
                          <w:rFonts w:ascii="Arial" w:hAnsi="Arial" w:cs="Arial"/>
                          <w:i/>
                          <w:sz w:val="18"/>
                          <w:szCs w:val="18"/>
                        </w:rPr>
                        <w:t xml:space="preserve"> se notifica por estado electrónico N° 0</w:t>
                      </w:r>
                      <w:r>
                        <w:rPr>
                          <w:rFonts w:ascii="Arial" w:hAnsi="Arial" w:cs="Arial"/>
                          <w:i/>
                          <w:sz w:val="18"/>
                          <w:szCs w:val="18"/>
                        </w:rPr>
                        <w:t>4</w:t>
                      </w:r>
                      <w:r w:rsidR="00CD58C2">
                        <w:rPr>
                          <w:rFonts w:ascii="Arial" w:hAnsi="Arial" w:cs="Arial"/>
                          <w:i/>
                          <w:sz w:val="18"/>
                          <w:szCs w:val="18"/>
                        </w:rPr>
                        <w:t>7</w:t>
                      </w:r>
                      <w:r w:rsidRPr="00DF5EF9">
                        <w:rPr>
                          <w:rFonts w:ascii="Arial" w:hAnsi="Arial" w:cs="Arial"/>
                          <w:i/>
                          <w:sz w:val="18"/>
                          <w:szCs w:val="18"/>
                        </w:rPr>
                        <w:t xml:space="preserve"> </w:t>
                      </w:r>
                      <w:r>
                        <w:rPr>
                          <w:rFonts w:ascii="Arial" w:hAnsi="Arial" w:cs="Arial"/>
                          <w:i/>
                          <w:sz w:val="18"/>
                          <w:szCs w:val="18"/>
                        </w:rPr>
                        <w:t>el</w:t>
                      </w:r>
                      <w:r w:rsidRPr="00DF5EF9">
                        <w:rPr>
                          <w:rFonts w:ascii="Arial" w:hAnsi="Arial" w:cs="Arial"/>
                          <w:i/>
                          <w:sz w:val="18"/>
                          <w:szCs w:val="18"/>
                        </w:rPr>
                        <w:t xml:space="preserve"> </w:t>
                      </w:r>
                      <w:r w:rsidR="00CD58C2">
                        <w:rPr>
                          <w:rFonts w:ascii="Arial" w:hAnsi="Arial" w:cs="Arial"/>
                          <w:i/>
                          <w:sz w:val="18"/>
                          <w:szCs w:val="18"/>
                        </w:rPr>
                        <w:t xml:space="preserve">12 </w:t>
                      </w:r>
                      <w:r w:rsidRPr="00DF5EF9">
                        <w:rPr>
                          <w:rFonts w:ascii="Arial" w:hAnsi="Arial" w:cs="Arial"/>
                          <w:i/>
                          <w:sz w:val="18"/>
                          <w:szCs w:val="18"/>
                        </w:rPr>
                        <w:t xml:space="preserve">de </w:t>
                      </w:r>
                      <w:r w:rsidR="00B37AD2">
                        <w:rPr>
                          <w:rFonts w:ascii="Arial" w:hAnsi="Arial" w:cs="Arial"/>
                          <w:i/>
                          <w:sz w:val="18"/>
                          <w:szCs w:val="18"/>
                        </w:rPr>
                        <w:t>noviem</w:t>
                      </w:r>
                      <w:r w:rsidRPr="00DF5EF9">
                        <w:rPr>
                          <w:rFonts w:ascii="Arial" w:hAnsi="Arial" w:cs="Arial"/>
                          <w:i/>
                          <w:sz w:val="18"/>
                          <w:szCs w:val="18"/>
                        </w:rPr>
                        <w:t>bre de 2021.</w:t>
                      </w:r>
                      <w:r w:rsidRPr="00DF5EF9">
                        <w:rPr>
                          <w:rFonts w:ascii="Arial" w:hAnsi="Arial" w:cs="Arial"/>
                          <w:b/>
                          <w:i/>
                          <w:sz w:val="18"/>
                          <w:szCs w:val="18"/>
                        </w:rPr>
                        <w:t xml:space="preserve"> </w:t>
                      </w:r>
                    </w:p>
                    <w:p w:rsidRPr="00DF5EF9" w:rsidR="001C2EE3" w:rsidP="001C2EE3" w:rsidRDefault="001C2EE3" w14:paraId="0A0601F3" w14:textId="77777777">
                      <w:pPr>
                        <w:pStyle w:val="Sinespaciado"/>
                        <w:spacing w:before="0" w:beforeAutospacing="0" w:after="0" w:afterAutospacing="0"/>
                        <w:jc w:val="both"/>
                        <w:rPr>
                          <w:rFonts w:ascii="Arial" w:hAnsi="Arial" w:cs="Arial"/>
                          <w:i/>
                          <w:sz w:val="18"/>
                          <w:szCs w:val="18"/>
                        </w:rPr>
                      </w:pPr>
                    </w:p>
                    <w:p w:rsidRPr="00DF5EF9" w:rsidR="001C2EE3" w:rsidP="001C2EE3" w:rsidRDefault="001C2EE3" w14:paraId="238580D3" w14:textId="77777777">
                      <w:pPr>
                        <w:pStyle w:val="Sinespaciado"/>
                        <w:spacing w:before="0" w:beforeAutospacing="0" w:after="0" w:afterAutospacing="0"/>
                        <w:jc w:val="center"/>
                        <w:rPr>
                          <w:rFonts w:ascii="Arial" w:hAnsi="Arial" w:cs="Arial"/>
                          <w:b/>
                          <w:i/>
                          <w:sz w:val="18"/>
                          <w:szCs w:val="18"/>
                        </w:rPr>
                      </w:pPr>
                    </w:p>
                    <w:p w:rsidRPr="00DF5EF9" w:rsidR="001C2EE3" w:rsidP="001C2EE3" w:rsidRDefault="001C2EE3" w14:paraId="53ABE54F" w14:textId="77777777">
                      <w:pPr>
                        <w:pStyle w:val="Sinespaciado"/>
                        <w:spacing w:before="0" w:beforeAutospacing="0" w:after="0" w:afterAutospacing="0"/>
                        <w:jc w:val="center"/>
                        <w:rPr>
                          <w:rFonts w:ascii="Arial" w:hAnsi="Arial" w:cs="Arial"/>
                          <w:b/>
                          <w:i/>
                          <w:sz w:val="18"/>
                          <w:szCs w:val="18"/>
                        </w:rPr>
                      </w:pPr>
                      <w:r>
                        <w:rPr>
                          <w:rFonts w:ascii="Arial" w:hAnsi="Arial" w:cs="Arial"/>
                          <w:b/>
                          <w:i/>
                          <w:sz w:val="18"/>
                          <w:szCs w:val="18"/>
                        </w:rPr>
                        <w:t>JENNY JONHANNA PERDOMO VARGAS</w:t>
                      </w:r>
                    </w:p>
                    <w:p w:rsidR="001C2EE3" w:rsidP="001C2EE3" w:rsidRDefault="001C2EE3" w14:paraId="0488EC8F" w14:textId="77777777">
                      <w:pPr>
                        <w:pStyle w:val="Sinespaciado"/>
                        <w:spacing w:before="0" w:beforeAutospacing="0" w:after="0" w:afterAutospacing="0"/>
                        <w:jc w:val="center"/>
                      </w:pPr>
                      <w:r w:rsidRPr="00DF5EF9">
                        <w:rPr>
                          <w:rFonts w:ascii="Arial" w:hAnsi="Arial" w:cs="Arial"/>
                          <w:i/>
                          <w:sz w:val="18"/>
                          <w:szCs w:val="18"/>
                        </w:rPr>
                        <w:t xml:space="preserve">Secretaria </w:t>
                      </w:r>
                    </w:p>
                  </w:txbxContent>
                </v:textbox>
                <w10:wrap anchorx="margin"/>
              </v:rect>
            </w:pict>
          </mc:Fallback>
        </mc:AlternateContent>
      </w:r>
    </w:p>
    <w:sectPr w:rsidR="001C2E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507A8"/>
    <w:multiLevelType w:val="hybridMultilevel"/>
    <w:tmpl w:val="A4BE93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282CCC"/>
    <w:multiLevelType w:val="hybridMultilevel"/>
    <w:tmpl w:val="43D8382E"/>
    <w:lvl w:ilvl="0" w:tplc="EC528EFE">
      <w:start w:val="1"/>
      <w:numFmt w:val="lowerLetter"/>
      <w:lvlText w:val="%1."/>
      <w:lvlJc w:val="left"/>
      <w:pPr>
        <w:ind w:left="1125" w:hanging="7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4F43690"/>
    <w:multiLevelType w:val="hybridMultilevel"/>
    <w:tmpl w:val="B9C8D9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EFE68F2"/>
    <w:multiLevelType w:val="hybridMultilevel"/>
    <w:tmpl w:val="5F1C3F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6590B67"/>
    <w:multiLevelType w:val="hybridMultilevel"/>
    <w:tmpl w:val="E0C8DB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A7F2D77"/>
    <w:multiLevelType w:val="hybridMultilevel"/>
    <w:tmpl w:val="47260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41E3E61"/>
    <w:multiLevelType w:val="hybridMultilevel"/>
    <w:tmpl w:val="B540D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5F529C5"/>
    <w:multiLevelType w:val="hybridMultilevel"/>
    <w:tmpl w:val="1C94B6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0D611A3"/>
    <w:multiLevelType w:val="hybridMultilevel"/>
    <w:tmpl w:val="8C3666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ABD06DC"/>
    <w:multiLevelType w:val="hybridMultilevel"/>
    <w:tmpl w:val="B74EBF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3"/>
  </w:num>
  <w:num w:numId="5">
    <w:abstractNumId w:val="1"/>
  </w:num>
  <w:num w:numId="6">
    <w:abstractNumId w:val="5"/>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D10"/>
    <w:rsid w:val="00001DC7"/>
    <w:rsid w:val="00012F2A"/>
    <w:rsid w:val="00017229"/>
    <w:rsid w:val="0003234E"/>
    <w:rsid w:val="0004372D"/>
    <w:rsid w:val="00044E62"/>
    <w:rsid w:val="00050883"/>
    <w:rsid w:val="00055B13"/>
    <w:rsid w:val="00062942"/>
    <w:rsid w:val="00082563"/>
    <w:rsid w:val="0008282A"/>
    <w:rsid w:val="00085622"/>
    <w:rsid w:val="000861F0"/>
    <w:rsid w:val="00086BFA"/>
    <w:rsid w:val="000A11F4"/>
    <w:rsid w:val="000A7C7F"/>
    <w:rsid w:val="000B5125"/>
    <w:rsid w:val="000B6186"/>
    <w:rsid w:val="000B73F2"/>
    <w:rsid w:val="000D3718"/>
    <w:rsid w:val="000E1589"/>
    <w:rsid w:val="000E3974"/>
    <w:rsid w:val="000F03DE"/>
    <w:rsid w:val="001038F8"/>
    <w:rsid w:val="00103BBF"/>
    <w:rsid w:val="0011007D"/>
    <w:rsid w:val="001107AC"/>
    <w:rsid w:val="00110AF6"/>
    <w:rsid w:val="00133F92"/>
    <w:rsid w:val="001349D2"/>
    <w:rsid w:val="001364BD"/>
    <w:rsid w:val="00141B9D"/>
    <w:rsid w:val="00157A77"/>
    <w:rsid w:val="00160B36"/>
    <w:rsid w:val="00163AD2"/>
    <w:rsid w:val="0017168D"/>
    <w:rsid w:val="00173BEB"/>
    <w:rsid w:val="00173E78"/>
    <w:rsid w:val="00194DD7"/>
    <w:rsid w:val="001A2CB2"/>
    <w:rsid w:val="001A3C52"/>
    <w:rsid w:val="001B41D2"/>
    <w:rsid w:val="001C2EE3"/>
    <w:rsid w:val="001C5ED4"/>
    <w:rsid w:val="001D1230"/>
    <w:rsid w:val="001D3A2E"/>
    <w:rsid w:val="001E1CC6"/>
    <w:rsid w:val="001F5034"/>
    <w:rsid w:val="00204295"/>
    <w:rsid w:val="00207935"/>
    <w:rsid w:val="0021447A"/>
    <w:rsid w:val="00215C25"/>
    <w:rsid w:val="00216DD0"/>
    <w:rsid w:val="00220890"/>
    <w:rsid w:val="002268BE"/>
    <w:rsid w:val="0023021B"/>
    <w:rsid w:val="00232B1A"/>
    <w:rsid w:val="002366A8"/>
    <w:rsid w:val="00244100"/>
    <w:rsid w:val="002449E5"/>
    <w:rsid w:val="002501DD"/>
    <w:rsid w:val="002502AB"/>
    <w:rsid w:val="00251EDC"/>
    <w:rsid w:val="00252C17"/>
    <w:rsid w:val="00256E26"/>
    <w:rsid w:val="002638C0"/>
    <w:rsid w:val="00283BDB"/>
    <w:rsid w:val="00287689"/>
    <w:rsid w:val="002910C6"/>
    <w:rsid w:val="00292A68"/>
    <w:rsid w:val="00297B15"/>
    <w:rsid w:val="002C3EDE"/>
    <w:rsid w:val="002D191F"/>
    <w:rsid w:val="002D5ADE"/>
    <w:rsid w:val="002D7285"/>
    <w:rsid w:val="002E22AD"/>
    <w:rsid w:val="002E2866"/>
    <w:rsid w:val="002E682C"/>
    <w:rsid w:val="002F14FA"/>
    <w:rsid w:val="002F6590"/>
    <w:rsid w:val="0030193A"/>
    <w:rsid w:val="00305080"/>
    <w:rsid w:val="0031162B"/>
    <w:rsid w:val="0031707E"/>
    <w:rsid w:val="00325E1E"/>
    <w:rsid w:val="00335CAC"/>
    <w:rsid w:val="00351623"/>
    <w:rsid w:val="0035209A"/>
    <w:rsid w:val="00363A32"/>
    <w:rsid w:val="0037179A"/>
    <w:rsid w:val="00372A58"/>
    <w:rsid w:val="00373D24"/>
    <w:rsid w:val="00393EEB"/>
    <w:rsid w:val="00394F12"/>
    <w:rsid w:val="003A5D36"/>
    <w:rsid w:val="003A76DA"/>
    <w:rsid w:val="003C67B6"/>
    <w:rsid w:val="003D456D"/>
    <w:rsid w:val="003D4E63"/>
    <w:rsid w:val="003F30D8"/>
    <w:rsid w:val="003F7B85"/>
    <w:rsid w:val="00414BBC"/>
    <w:rsid w:val="00425200"/>
    <w:rsid w:val="00426890"/>
    <w:rsid w:val="00434F0F"/>
    <w:rsid w:val="0043524D"/>
    <w:rsid w:val="004554F8"/>
    <w:rsid w:val="0046011E"/>
    <w:rsid w:val="00462359"/>
    <w:rsid w:val="00465299"/>
    <w:rsid w:val="004670ED"/>
    <w:rsid w:val="00475A23"/>
    <w:rsid w:val="00482AB5"/>
    <w:rsid w:val="0049186B"/>
    <w:rsid w:val="004A6ACC"/>
    <w:rsid w:val="004B7F38"/>
    <w:rsid w:val="004C040A"/>
    <w:rsid w:val="004C3F97"/>
    <w:rsid w:val="004D24AE"/>
    <w:rsid w:val="004D44C1"/>
    <w:rsid w:val="004D5634"/>
    <w:rsid w:val="004E0857"/>
    <w:rsid w:val="004E18DE"/>
    <w:rsid w:val="004E4AE4"/>
    <w:rsid w:val="004E6C65"/>
    <w:rsid w:val="004F059D"/>
    <w:rsid w:val="004F0B93"/>
    <w:rsid w:val="004F5139"/>
    <w:rsid w:val="004F5AE0"/>
    <w:rsid w:val="004F7E79"/>
    <w:rsid w:val="00501A60"/>
    <w:rsid w:val="00505623"/>
    <w:rsid w:val="00514A35"/>
    <w:rsid w:val="005218E4"/>
    <w:rsid w:val="00525651"/>
    <w:rsid w:val="00532AA0"/>
    <w:rsid w:val="00536711"/>
    <w:rsid w:val="0054160B"/>
    <w:rsid w:val="0054313E"/>
    <w:rsid w:val="005567C6"/>
    <w:rsid w:val="005613EC"/>
    <w:rsid w:val="005662E5"/>
    <w:rsid w:val="00573CBD"/>
    <w:rsid w:val="00586D89"/>
    <w:rsid w:val="0059480F"/>
    <w:rsid w:val="005A2845"/>
    <w:rsid w:val="005B0BE5"/>
    <w:rsid w:val="005B3CBB"/>
    <w:rsid w:val="005C768D"/>
    <w:rsid w:val="005D693D"/>
    <w:rsid w:val="005D6FBB"/>
    <w:rsid w:val="005E5DD4"/>
    <w:rsid w:val="005F0EC6"/>
    <w:rsid w:val="005F4B9E"/>
    <w:rsid w:val="00621DAF"/>
    <w:rsid w:val="00624736"/>
    <w:rsid w:val="00624E83"/>
    <w:rsid w:val="00627F61"/>
    <w:rsid w:val="00632118"/>
    <w:rsid w:val="006357F0"/>
    <w:rsid w:val="00636D3E"/>
    <w:rsid w:val="00637138"/>
    <w:rsid w:val="006427CD"/>
    <w:rsid w:val="00642989"/>
    <w:rsid w:val="00643AC9"/>
    <w:rsid w:val="006508CF"/>
    <w:rsid w:val="006734FA"/>
    <w:rsid w:val="0068380B"/>
    <w:rsid w:val="00693D30"/>
    <w:rsid w:val="00695439"/>
    <w:rsid w:val="00697654"/>
    <w:rsid w:val="006A0B30"/>
    <w:rsid w:val="006A4E9B"/>
    <w:rsid w:val="006B1AE8"/>
    <w:rsid w:val="006B799C"/>
    <w:rsid w:val="006C578E"/>
    <w:rsid w:val="006D1B44"/>
    <w:rsid w:val="006D5BD3"/>
    <w:rsid w:val="006E3159"/>
    <w:rsid w:val="006E4428"/>
    <w:rsid w:val="006E4C95"/>
    <w:rsid w:val="006E60BE"/>
    <w:rsid w:val="006F4307"/>
    <w:rsid w:val="00710A85"/>
    <w:rsid w:val="007117CB"/>
    <w:rsid w:val="00715BB4"/>
    <w:rsid w:val="00716C30"/>
    <w:rsid w:val="0072034F"/>
    <w:rsid w:val="00722163"/>
    <w:rsid w:val="007231CF"/>
    <w:rsid w:val="00726F2E"/>
    <w:rsid w:val="00727F97"/>
    <w:rsid w:val="00730DB9"/>
    <w:rsid w:val="007408A8"/>
    <w:rsid w:val="00742320"/>
    <w:rsid w:val="0075140A"/>
    <w:rsid w:val="00751522"/>
    <w:rsid w:val="00752349"/>
    <w:rsid w:val="007612B8"/>
    <w:rsid w:val="00764745"/>
    <w:rsid w:val="0077181F"/>
    <w:rsid w:val="00772B1E"/>
    <w:rsid w:val="00777FCC"/>
    <w:rsid w:val="00794392"/>
    <w:rsid w:val="007A18F8"/>
    <w:rsid w:val="007A31C7"/>
    <w:rsid w:val="007A5438"/>
    <w:rsid w:val="007A62FB"/>
    <w:rsid w:val="007B30EF"/>
    <w:rsid w:val="007B7CA9"/>
    <w:rsid w:val="007C0A6A"/>
    <w:rsid w:val="007C3E77"/>
    <w:rsid w:val="007D6359"/>
    <w:rsid w:val="007E3291"/>
    <w:rsid w:val="007F1795"/>
    <w:rsid w:val="007F1A61"/>
    <w:rsid w:val="008043F5"/>
    <w:rsid w:val="008044ED"/>
    <w:rsid w:val="008050BB"/>
    <w:rsid w:val="00811215"/>
    <w:rsid w:val="00813006"/>
    <w:rsid w:val="00820069"/>
    <w:rsid w:val="008202AC"/>
    <w:rsid w:val="00820940"/>
    <w:rsid w:val="00821003"/>
    <w:rsid w:val="0083280B"/>
    <w:rsid w:val="00836636"/>
    <w:rsid w:val="008366A4"/>
    <w:rsid w:val="00840E54"/>
    <w:rsid w:val="00845435"/>
    <w:rsid w:val="00851714"/>
    <w:rsid w:val="0086404D"/>
    <w:rsid w:val="00866B33"/>
    <w:rsid w:val="00874723"/>
    <w:rsid w:val="00874BE5"/>
    <w:rsid w:val="0088145D"/>
    <w:rsid w:val="00894830"/>
    <w:rsid w:val="00895317"/>
    <w:rsid w:val="008B5FD8"/>
    <w:rsid w:val="008B6E22"/>
    <w:rsid w:val="008C7618"/>
    <w:rsid w:val="008D15CA"/>
    <w:rsid w:val="008D28F6"/>
    <w:rsid w:val="008E1D93"/>
    <w:rsid w:val="008F0F0F"/>
    <w:rsid w:val="008F128B"/>
    <w:rsid w:val="008F30F7"/>
    <w:rsid w:val="00900FE5"/>
    <w:rsid w:val="00901477"/>
    <w:rsid w:val="0090224C"/>
    <w:rsid w:val="009216FF"/>
    <w:rsid w:val="009265E3"/>
    <w:rsid w:val="00936D19"/>
    <w:rsid w:val="0094108E"/>
    <w:rsid w:val="00943130"/>
    <w:rsid w:val="0094474D"/>
    <w:rsid w:val="00957DA0"/>
    <w:rsid w:val="00963A93"/>
    <w:rsid w:val="00971898"/>
    <w:rsid w:val="00977D0D"/>
    <w:rsid w:val="00984A32"/>
    <w:rsid w:val="009878A8"/>
    <w:rsid w:val="00991ED0"/>
    <w:rsid w:val="009928A9"/>
    <w:rsid w:val="00993461"/>
    <w:rsid w:val="0099544E"/>
    <w:rsid w:val="009A612F"/>
    <w:rsid w:val="009A7580"/>
    <w:rsid w:val="009B56EF"/>
    <w:rsid w:val="009B6DD7"/>
    <w:rsid w:val="009B7B3B"/>
    <w:rsid w:val="009C04F9"/>
    <w:rsid w:val="009D0951"/>
    <w:rsid w:val="009D419C"/>
    <w:rsid w:val="009E353C"/>
    <w:rsid w:val="009E54B1"/>
    <w:rsid w:val="009E69DC"/>
    <w:rsid w:val="009F1DE7"/>
    <w:rsid w:val="00A05046"/>
    <w:rsid w:val="00A134BA"/>
    <w:rsid w:val="00A16705"/>
    <w:rsid w:val="00A2091F"/>
    <w:rsid w:val="00A20D59"/>
    <w:rsid w:val="00A219A7"/>
    <w:rsid w:val="00A26496"/>
    <w:rsid w:val="00A27815"/>
    <w:rsid w:val="00A342B2"/>
    <w:rsid w:val="00A45BC9"/>
    <w:rsid w:val="00A461FD"/>
    <w:rsid w:val="00A4627A"/>
    <w:rsid w:val="00A479F8"/>
    <w:rsid w:val="00A559B8"/>
    <w:rsid w:val="00A574EC"/>
    <w:rsid w:val="00A57E5E"/>
    <w:rsid w:val="00A650E9"/>
    <w:rsid w:val="00A7477B"/>
    <w:rsid w:val="00A77103"/>
    <w:rsid w:val="00A77B34"/>
    <w:rsid w:val="00A84B10"/>
    <w:rsid w:val="00A92631"/>
    <w:rsid w:val="00A94A90"/>
    <w:rsid w:val="00A95CDA"/>
    <w:rsid w:val="00AA2050"/>
    <w:rsid w:val="00AA4B53"/>
    <w:rsid w:val="00AA7200"/>
    <w:rsid w:val="00AB50FD"/>
    <w:rsid w:val="00AD2830"/>
    <w:rsid w:val="00AD5D54"/>
    <w:rsid w:val="00AE6BF0"/>
    <w:rsid w:val="00AF14CE"/>
    <w:rsid w:val="00AF529C"/>
    <w:rsid w:val="00AF6649"/>
    <w:rsid w:val="00AF7DF9"/>
    <w:rsid w:val="00B06FAB"/>
    <w:rsid w:val="00B1141C"/>
    <w:rsid w:val="00B12646"/>
    <w:rsid w:val="00B161D7"/>
    <w:rsid w:val="00B2037C"/>
    <w:rsid w:val="00B24858"/>
    <w:rsid w:val="00B27B02"/>
    <w:rsid w:val="00B33A68"/>
    <w:rsid w:val="00B37AD2"/>
    <w:rsid w:val="00B421F5"/>
    <w:rsid w:val="00B43520"/>
    <w:rsid w:val="00B52546"/>
    <w:rsid w:val="00B53853"/>
    <w:rsid w:val="00B55442"/>
    <w:rsid w:val="00B65C18"/>
    <w:rsid w:val="00B65E24"/>
    <w:rsid w:val="00B71455"/>
    <w:rsid w:val="00B74BBB"/>
    <w:rsid w:val="00B862A4"/>
    <w:rsid w:val="00B91DF2"/>
    <w:rsid w:val="00B92461"/>
    <w:rsid w:val="00B92BED"/>
    <w:rsid w:val="00BA1552"/>
    <w:rsid w:val="00BA5AD3"/>
    <w:rsid w:val="00BC1840"/>
    <w:rsid w:val="00BC1A75"/>
    <w:rsid w:val="00BD1E3C"/>
    <w:rsid w:val="00BD4A68"/>
    <w:rsid w:val="00BE0192"/>
    <w:rsid w:val="00BE3A7F"/>
    <w:rsid w:val="00BE5251"/>
    <w:rsid w:val="00BE68E6"/>
    <w:rsid w:val="00BF0DA1"/>
    <w:rsid w:val="00BF2CCD"/>
    <w:rsid w:val="00C004FE"/>
    <w:rsid w:val="00C02964"/>
    <w:rsid w:val="00C03608"/>
    <w:rsid w:val="00C05D10"/>
    <w:rsid w:val="00C07C37"/>
    <w:rsid w:val="00C1156D"/>
    <w:rsid w:val="00C17C14"/>
    <w:rsid w:val="00C26BD2"/>
    <w:rsid w:val="00C33F06"/>
    <w:rsid w:val="00C40464"/>
    <w:rsid w:val="00C4202E"/>
    <w:rsid w:val="00C445D6"/>
    <w:rsid w:val="00C45D29"/>
    <w:rsid w:val="00C46048"/>
    <w:rsid w:val="00C506B6"/>
    <w:rsid w:val="00C7065B"/>
    <w:rsid w:val="00C75D36"/>
    <w:rsid w:val="00C8053B"/>
    <w:rsid w:val="00C96132"/>
    <w:rsid w:val="00C971FF"/>
    <w:rsid w:val="00CA197A"/>
    <w:rsid w:val="00CA3057"/>
    <w:rsid w:val="00CA3719"/>
    <w:rsid w:val="00CB2D06"/>
    <w:rsid w:val="00CB372B"/>
    <w:rsid w:val="00CB7921"/>
    <w:rsid w:val="00CC2FA6"/>
    <w:rsid w:val="00CD58C2"/>
    <w:rsid w:val="00CE6CA9"/>
    <w:rsid w:val="00CF2863"/>
    <w:rsid w:val="00CF7A97"/>
    <w:rsid w:val="00D0042A"/>
    <w:rsid w:val="00D018CF"/>
    <w:rsid w:val="00D0714D"/>
    <w:rsid w:val="00D16E22"/>
    <w:rsid w:val="00D3149A"/>
    <w:rsid w:val="00D33BA1"/>
    <w:rsid w:val="00D34D48"/>
    <w:rsid w:val="00D45EE9"/>
    <w:rsid w:val="00D4663B"/>
    <w:rsid w:val="00D5142B"/>
    <w:rsid w:val="00D6502E"/>
    <w:rsid w:val="00D7579A"/>
    <w:rsid w:val="00D8236C"/>
    <w:rsid w:val="00DA14E8"/>
    <w:rsid w:val="00DA49F6"/>
    <w:rsid w:val="00DA724E"/>
    <w:rsid w:val="00DB1B56"/>
    <w:rsid w:val="00DC1B08"/>
    <w:rsid w:val="00DD2178"/>
    <w:rsid w:val="00DD69A6"/>
    <w:rsid w:val="00DE31D7"/>
    <w:rsid w:val="00DE579F"/>
    <w:rsid w:val="00DF27E7"/>
    <w:rsid w:val="00E116F5"/>
    <w:rsid w:val="00E13432"/>
    <w:rsid w:val="00E16A2E"/>
    <w:rsid w:val="00E178C2"/>
    <w:rsid w:val="00E21354"/>
    <w:rsid w:val="00E22F37"/>
    <w:rsid w:val="00E24043"/>
    <w:rsid w:val="00E34076"/>
    <w:rsid w:val="00E344F8"/>
    <w:rsid w:val="00E3672D"/>
    <w:rsid w:val="00E43E62"/>
    <w:rsid w:val="00E44DAE"/>
    <w:rsid w:val="00E62B98"/>
    <w:rsid w:val="00E65407"/>
    <w:rsid w:val="00E710D4"/>
    <w:rsid w:val="00E77B88"/>
    <w:rsid w:val="00E869BF"/>
    <w:rsid w:val="00E86DA1"/>
    <w:rsid w:val="00E9396F"/>
    <w:rsid w:val="00EB10EF"/>
    <w:rsid w:val="00EB165E"/>
    <w:rsid w:val="00EB435E"/>
    <w:rsid w:val="00EB73BF"/>
    <w:rsid w:val="00EB7F88"/>
    <w:rsid w:val="00EC1942"/>
    <w:rsid w:val="00EC3D7D"/>
    <w:rsid w:val="00EC755B"/>
    <w:rsid w:val="00ED17EC"/>
    <w:rsid w:val="00ED28AA"/>
    <w:rsid w:val="00ED6639"/>
    <w:rsid w:val="00EE1B26"/>
    <w:rsid w:val="00EE5CBB"/>
    <w:rsid w:val="00EF0237"/>
    <w:rsid w:val="00EF12C1"/>
    <w:rsid w:val="00F001CB"/>
    <w:rsid w:val="00F16089"/>
    <w:rsid w:val="00F20D55"/>
    <w:rsid w:val="00F24364"/>
    <w:rsid w:val="00F26EAC"/>
    <w:rsid w:val="00F30129"/>
    <w:rsid w:val="00F31001"/>
    <w:rsid w:val="00F31C72"/>
    <w:rsid w:val="00F37524"/>
    <w:rsid w:val="00F40BC7"/>
    <w:rsid w:val="00F4189B"/>
    <w:rsid w:val="00F434B9"/>
    <w:rsid w:val="00F454B0"/>
    <w:rsid w:val="00F50EC7"/>
    <w:rsid w:val="00F5582C"/>
    <w:rsid w:val="00F56972"/>
    <w:rsid w:val="00F570F1"/>
    <w:rsid w:val="00F74B2C"/>
    <w:rsid w:val="00F75454"/>
    <w:rsid w:val="00F84361"/>
    <w:rsid w:val="00F877A5"/>
    <w:rsid w:val="00F91D28"/>
    <w:rsid w:val="00F938CF"/>
    <w:rsid w:val="00FA7D5B"/>
    <w:rsid w:val="00FB1F22"/>
    <w:rsid w:val="00FC10A2"/>
    <w:rsid w:val="00FC42E0"/>
    <w:rsid w:val="00FD16B1"/>
    <w:rsid w:val="00FD5CA2"/>
    <w:rsid w:val="00FE629C"/>
    <w:rsid w:val="00FF120A"/>
    <w:rsid w:val="00FF1C25"/>
    <w:rsid w:val="00FF2AD8"/>
    <w:rsid w:val="00FF2EB1"/>
    <w:rsid w:val="04CCBB9B"/>
    <w:rsid w:val="04DFF9AD"/>
    <w:rsid w:val="05E920FC"/>
    <w:rsid w:val="07316D18"/>
    <w:rsid w:val="080E7B8A"/>
    <w:rsid w:val="08CE064C"/>
    <w:rsid w:val="0CF0EC3D"/>
    <w:rsid w:val="0E00A570"/>
    <w:rsid w:val="0F9B0ABD"/>
    <w:rsid w:val="10B6DB0D"/>
    <w:rsid w:val="110CB416"/>
    <w:rsid w:val="111E858F"/>
    <w:rsid w:val="13F09067"/>
    <w:rsid w:val="13F13F7A"/>
    <w:rsid w:val="13F6C7C3"/>
    <w:rsid w:val="155F6B45"/>
    <w:rsid w:val="1C0CDAE7"/>
    <w:rsid w:val="1C37AB3D"/>
    <w:rsid w:val="1FED1199"/>
    <w:rsid w:val="209D67DB"/>
    <w:rsid w:val="227908B2"/>
    <w:rsid w:val="25044FFA"/>
    <w:rsid w:val="2672818C"/>
    <w:rsid w:val="297703BF"/>
    <w:rsid w:val="2C63B2F7"/>
    <w:rsid w:val="2D024AB1"/>
    <w:rsid w:val="2F345631"/>
    <w:rsid w:val="30D02692"/>
    <w:rsid w:val="30FBC34E"/>
    <w:rsid w:val="31C343A8"/>
    <w:rsid w:val="3338D727"/>
    <w:rsid w:val="3407C754"/>
    <w:rsid w:val="3562D993"/>
    <w:rsid w:val="36C5CF72"/>
    <w:rsid w:val="3A689B82"/>
    <w:rsid w:val="3B82CD9D"/>
    <w:rsid w:val="3B9FD560"/>
    <w:rsid w:val="3C826291"/>
    <w:rsid w:val="3C951160"/>
    <w:rsid w:val="403E3CEE"/>
    <w:rsid w:val="42FBA7C4"/>
    <w:rsid w:val="43559708"/>
    <w:rsid w:val="436A706E"/>
    <w:rsid w:val="451BBB3D"/>
    <w:rsid w:val="45C8FB35"/>
    <w:rsid w:val="47338839"/>
    <w:rsid w:val="4902E377"/>
    <w:rsid w:val="4C0A3AAB"/>
    <w:rsid w:val="4F5BC03E"/>
    <w:rsid w:val="5070B123"/>
    <w:rsid w:val="510FFA97"/>
    <w:rsid w:val="514256C6"/>
    <w:rsid w:val="52D4D8DB"/>
    <w:rsid w:val="540C30A3"/>
    <w:rsid w:val="55E229F0"/>
    <w:rsid w:val="5755911A"/>
    <w:rsid w:val="58D557A6"/>
    <w:rsid w:val="5AB1C018"/>
    <w:rsid w:val="5B080AFE"/>
    <w:rsid w:val="5BD7F90C"/>
    <w:rsid w:val="5C71ADF5"/>
    <w:rsid w:val="5C7BBB21"/>
    <w:rsid w:val="5E1C9BFC"/>
    <w:rsid w:val="5E41AC94"/>
    <w:rsid w:val="5FA94EB7"/>
    <w:rsid w:val="61E5FEDB"/>
    <w:rsid w:val="62E0EF79"/>
    <w:rsid w:val="63AB4CC6"/>
    <w:rsid w:val="6451C2D6"/>
    <w:rsid w:val="64DF3624"/>
    <w:rsid w:val="66C3CC90"/>
    <w:rsid w:val="687F4A3A"/>
    <w:rsid w:val="6C6EA962"/>
    <w:rsid w:val="6D3BFA34"/>
    <w:rsid w:val="6E5ED8E3"/>
    <w:rsid w:val="6ED23B53"/>
    <w:rsid w:val="6F9F4ECD"/>
    <w:rsid w:val="6FD8511A"/>
    <w:rsid w:val="708D7FC7"/>
    <w:rsid w:val="71541537"/>
    <w:rsid w:val="737E4CCC"/>
    <w:rsid w:val="75D49413"/>
    <w:rsid w:val="760FFD2A"/>
    <w:rsid w:val="7627865A"/>
    <w:rsid w:val="77EEC668"/>
    <w:rsid w:val="799C12AE"/>
    <w:rsid w:val="7BC1A45B"/>
    <w:rsid w:val="7D78901F"/>
    <w:rsid w:val="7E288B13"/>
    <w:rsid w:val="7FAAE5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8331"/>
  <w15:chartTrackingRefBased/>
  <w15:docId w15:val="{63BE9799-E1FF-47AC-B00B-5FC458B9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938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38CF"/>
    <w:pPr>
      <w:keepNext/>
      <w:keepLines/>
      <w:autoSpaceDE w:val="0"/>
      <w:autoSpaceDN w:val="0"/>
      <w:adjustRightInd w:val="0"/>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qFormat/>
    <w:rsid w:val="000861F0"/>
    <w:pPr>
      <w:keepLines/>
      <w:autoSpaceDE w:val="0"/>
      <w:autoSpaceDN w:val="0"/>
      <w:adjustRightInd w:val="0"/>
      <w:spacing w:after="0" w:line="360" w:lineRule="auto"/>
      <w:outlineLvl w:val="2"/>
    </w:pPr>
    <w:rPr>
      <w:rFonts w:ascii="Arial" w:eastAsia="Times New Roman" w:hAnsi="Arial" w:cs="Arial"/>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621DAF"/>
    <w:pPr>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B5FD8"/>
    <w:pPr>
      <w:tabs>
        <w:tab w:val="center" w:pos="4419"/>
        <w:tab w:val="right" w:pos="8838"/>
      </w:tabs>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8B5FD8"/>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305080"/>
    <w:pPr>
      <w:autoSpaceDE w:val="0"/>
      <w:autoSpaceDN w:val="0"/>
      <w:adjustRightInd w:val="0"/>
      <w:spacing w:after="0" w:line="240" w:lineRule="auto"/>
      <w:ind w:left="720"/>
      <w:contextualSpacing/>
    </w:pPr>
    <w:rPr>
      <w:rFonts w:ascii="Times New Roman" w:eastAsia="Times New Roman" w:hAnsi="Times New Roman" w:cs="Times New Roman"/>
      <w:sz w:val="20"/>
      <w:szCs w:val="20"/>
      <w:lang w:val="es-ES" w:eastAsia="es-ES"/>
    </w:rPr>
  </w:style>
  <w:style w:type="paragraph" w:customStyle="1" w:styleId="Predeterminado">
    <w:name w:val="Predeterminado"/>
    <w:basedOn w:val="Normal"/>
    <w:rsid w:val="00305080"/>
    <w:pPr>
      <w:autoSpaceDE w:val="0"/>
      <w:autoSpaceDN w:val="0"/>
      <w:adjustRightInd w:val="0"/>
      <w:spacing w:after="0" w:line="240" w:lineRule="auto"/>
    </w:pPr>
    <w:rPr>
      <w:rFonts w:ascii="Times New Roman" w:eastAsia="Times New Roman" w:hAnsi="Times New Roman" w:cs="Times New Roman"/>
      <w:sz w:val="24"/>
      <w:szCs w:val="24"/>
      <w:lang w:val="es-ES_tradnl" w:eastAsia="es-ES"/>
    </w:rPr>
  </w:style>
  <w:style w:type="character" w:customStyle="1" w:styleId="Ttulo3Car">
    <w:name w:val="Título 3 Car"/>
    <w:basedOn w:val="Fuentedeprrafopredeter"/>
    <w:link w:val="Ttulo3"/>
    <w:rsid w:val="000861F0"/>
    <w:rPr>
      <w:rFonts w:ascii="Arial" w:eastAsia="Times New Roman" w:hAnsi="Arial" w:cs="Arial"/>
      <w:b/>
      <w:bCs/>
      <w:sz w:val="28"/>
      <w:szCs w:val="28"/>
      <w:lang w:val="es-ES" w:eastAsia="es-ES"/>
    </w:rPr>
  </w:style>
  <w:style w:type="table" w:styleId="Tablaconcuadrcula">
    <w:name w:val="Table Grid"/>
    <w:basedOn w:val="Tablanormal"/>
    <w:uiPriority w:val="59"/>
    <w:rsid w:val="00B91D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394F12"/>
    <w:rPr>
      <w:color w:val="0563C1" w:themeColor="hyperlink"/>
      <w:u w:val="single"/>
    </w:rPr>
  </w:style>
  <w:style w:type="character" w:customStyle="1" w:styleId="Mencinsinresolver1">
    <w:name w:val="Mención sin resolver1"/>
    <w:basedOn w:val="Fuentedeprrafopredeter"/>
    <w:uiPriority w:val="99"/>
    <w:semiHidden/>
    <w:unhideWhenUsed/>
    <w:rsid w:val="00394F12"/>
    <w:rPr>
      <w:color w:val="605E5C"/>
      <w:shd w:val="clear" w:color="auto" w:fill="E1DFDD"/>
    </w:rPr>
  </w:style>
  <w:style w:type="paragraph" w:styleId="Sinespaciado">
    <w:name w:val="No Spacing"/>
    <w:basedOn w:val="Normal"/>
    <w:uiPriority w:val="1"/>
    <w:qFormat/>
    <w:rsid w:val="00E86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45435"/>
    <w:pPr>
      <w:tabs>
        <w:tab w:val="left" w:pos="0"/>
      </w:tabs>
      <w:autoSpaceDE w:val="0"/>
      <w:autoSpaceDN w:val="0"/>
      <w:adjustRightInd w:val="0"/>
      <w:spacing w:after="120" w:line="240" w:lineRule="auto"/>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845435"/>
    <w:rPr>
      <w:rFonts w:ascii="Arial" w:eastAsia="Times New Roman" w:hAnsi="Arial" w:cs="Arial"/>
      <w:sz w:val="24"/>
      <w:szCs w:val="24"/>
      <w:lang w:val="es-ES_tradnl" w:eastAsia="es-ES"/>
    </w:rPr>
  </w:style>
  <w:style w:type="character" w:customStyle="1" w:styleId="Ttulo1Car">
    <w:name w:val="Título 1 Car"/>
    <w:basedOn w:val="Fuentedeprrafopredeter"/>
    <w:link w:val="Ttulo1"/>
    <w:uiPriority w:val="9"/>
    <w:rsid w:val="00F938C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938CF"/>
    <w:rPr>
      <w:rFonts w:asciiTheme="majorHAnsi" w:eastAsiaTheme="majorEastAsia" w:hAnsiTheme="majorHAnsi" w:cstheme="majorBidi"/>
      <w:color w:val="2E74B5" w:themeColor="accent1" w:themeShade="BF"/>
      <w:sz w:val="26"/>
      <w:szCs w:val="26"/>
      <w:lang w:val="es-ES" w:eastAsia="es-ES"/>
    </w:rPr>
  </w:style>
  <w:style w:type="paragraph" w:styleId="Textodeglobo">
    <w:name w:val="Balloon Text"/>
    <w:basedOn w:val="Normal"/>
    <w:link w:val="TextodegloboCar"/>
    <w:uiPriority w:val="99"/>
    <w:semiHidden/>
    <w:unhideWhenUsed/>
    <w:rsid w:val="008366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6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88743">
      <w:bodyDiv w:val="1"/>
      <w:marLeft w:val="0"/>
      <w:marRight w:val="0"/>
      <w:marTop w:val="0"/>
      <w:marBottom w:val="0"/>
      <w:divBdr>
        <w:top w:val="none" w:sz="0" w:space="0" w:color="auto"/>
        <w:left w:val="none" w:sz="0" w:space="0" w:color="auto"/>
        <w:bottom w:val="none" w:sz="0" w:space="0" w:color="auto"/>
        <w:right w:val="none" w:sz="0" w:space="0" w:color="auto"/>
      </w:divBdr>
    </w:div>
    <w:div w:id="917179315">
      <w:bodyDiv w:val="1"/>
      <w:marLeft w:val="0"/>
      <w:marRight w:val="0"/>
      <w:marTop w:val="0"/>
      <w:marBottom w:val="0"/>
      <w:divBdr>
        <w:top w:val="none" w:sz="0" w:space="0" w:color="auto"/>
        <w:left w:val="none" w:sz="0" w:space="0" w:color="auto"/>
        <w:bottom w:val="none" w:sz="0" w:space="0" w:color="auto"/>
        <w:right w:val="none" w:sz="0" w:space="0" w:color="auto"/>
      </w:divBdr>
    </w:div>
    <w:div w:id="1274047535">
      <w:bodyDiv w:val="1"/>
      <w:marLeft w:val="0"/>
      <w:marRight w:val="0"/>
      <w:marTop w:val="0"/>
      <w:marBottom w:val="0"/>
      <w:divBdr>
        <w:top w:val="none" w:sz="0" w:space="0" w:color="auto"/>
        <w:left w:val="none" w:sz="0" w:space="0" w:color="auto"/>
        <w:bottom w:val="none" w:sz="0" w:space="0" w:color="auto"/>
        <w:right w:val="none" w:sz="0" w:space="0" w:color="auto"/>
      </w:divBdr>
    </w:div>
    <w:div w:id="1373848270">
      <w:bodyDiv w:val="1"/>
      <w:marLeft w:val="0"/>
      <w:marRight w:val="0"/>
      <w:marTop w:val="0"/>
      <w:marBottom w:val="0"/>
      <w:divBdr>
        <w:top w:val="none" w:sz="0" w:space="0" w:color="auto"/>
        <w:left w:val="none" w:sz="0" w:space="0" w:color="auto"/>
        <w:bottom w:val="none" w:sz="0" w:space="0" w:color="auto"/>
        <w:right w:val="none" w:sz="0" w:space="0" w:color="auto"/>
      </w:divBdr>
    </w:div>
    <w:div w:id="1616399206">
      <w:bodyDiv w:val="1"/>
      <w:marLeft w:val="0"/>
      <w:marRight w:val="0"/>
      <w:marTop w:val="0"/>
      <w:marBottom w:val="0"/>
      <w:divBdr>
        <w:top w:val="none" w:sz="0" w:space="0" w:color="auto"/>
        <w:left w:val="none" w:sz="0" w:space="0" w:color="auto"/>
        <w:bottom w:val="none" w:sz="0" w:space="0" w:color="auto"/>
        <w:right w:val="none" w:sz="0" w:space="0" w:color="auto"/>
      </w:divBdr>
    </w:div>
    <w:div w:id="1697806629">
      <w:bodyDiv w:val="1"/>
      <w:marLeft w:val="0"/>
      <w:marRight w:val="0"/>
      <w:marTop w:val="0"/>
      <w:marBottom w:val="0"/>
      <w:divBdr>
        <w:top w:val="none" w:sz="0" w:space="0" w:color="auto"/>
        <w:left w:val="none" w:sz="0" w:space="0" w:color="auto"/>
        <w:bottom w:val="none" w:sz="0" w:space="0" w:color="auto"/>
        <w:right w:val="none" w:sz="0" w:space="0" w:color="auto"/>
      </w:divBdr>
    </w:div>
    <w:div w:id="1731803992">
      <w:bodyDiv w:val="1"/>
      <w:marLeft w:val="0"/>
      <w:marRight w:val="0"/>
      <w:marTop w:val="0"/>
      <w:marBottom w:val="0"/>
      <w:divBdr>
        <w:top w:val="none" w:sz="0" w:space="0" w:color="auto"/>
        <w:left w:val="none" w:sz="0" w:space="0" w:color="auto"/>
        <w:bottom w:val="none" w:sz="0" w:space="0" w:color="auto"/>
        <w:right w:val="none" w:sz="0" w:space="0" w:color="auto"/>
      </w:divBdr>
    </w:div>
    <w:div w:id="1927961133">
      <w:bodyDiv w:val="1"/>
      <w:marLeft w:val="0"/>
      <w:marRight w:val="0"/>
      <w:marTop w:val="0"/>
      <w:marBottom w:val="0"/>
      <w:divBdr>
        <w:top w:val="none" w:sz="0" w:space="0" w:color="auto"/>
        <w:left w:val="none" w:sz="0" w:space="0" w:color="auto"/>
        <w:bottom w:val="none" w:sz="0" w:space="0" w:color="auto"/>
        <w:right w:val="none" w:sz="0" w:space="0" w:color="auto"/>
      </w:divBdr>
    </w:div>
    <w:div w:id="1993752378">
      <w:bodyDiv w:val="1"/>
      <w:marLeft w:val="0"/>
      <w:marRight w:val="0"/>
      <w:marTop w:val="0"/>
      <w:marBottom w:val="0"/>
      <w:divBdr>
        <w:top w:val="none" w:sz="0" w:space="0" w:color="auto"/>
        <w:left w:val="none" w:sz="0" w:space="0" w:color="auto"/>
        <w:bottom w:val="none" w:sz="0" w:space="0" w:color="auto"/>
        <w:right w:val="none" w:sz="0" w:space="0" w:color="auto"/>
      </w:divBdr>
    </w:div>
    <w:div w:id="21007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devencimiento xmlns="dded84e4-001b-470d-a0e6-15ddd39241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960E13D9074E745A60DDE426959B826" ma:contentTypeVersion="13" ma:contentTypeDescription="Crear nuevo documento." ma:contentTypeScope="" ma:versionID="95a1b0ccd1f8cc7f3bf000755c740b0a">
  <xsd:schema xmlns:xsd="http://www.w3.org/2001/XMLSchema" xmlns:xs="http://www.w3.org/2001/XMLSchema" xmlns:p="http://schemas.microsoft.com/office/2006/metadata/properties" xmlns:ns2="dded84e4-001b-470d-a0e6-15ddd3924142" xmlns:ns3="b157412b-f7d0-435c-8dc3-c57cc9ba3390" targetNamespace="http://schemas.microsoft.com/office/2006/metadata/properties" ma:root="true" ma:fieldsID="471bace75ef07c1e650f0ce20573e0bf" ns2:_="" ns3:_="">
    <xsd:import namespace="dded84e4-001b-470d-a0e6-15ddd3924142"/>
    <xsd:import namespace="b157412b-f7d0-435c-8dc3-c57cc9ba33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fechadevencimiento"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d84e4-001b-470d-a0e6-15ddd3924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fechadevencimiento" ma:index="17" nillable="true" ma:displayName="fecha de vencimiento" ma:format="Dropdown" ma:internalName="fechadevencimiento">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57412b-f7d0-435c-8dc3-c57cc9ba339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AA01B-763F-4AAB-BF83-68E4B1690ADE}">
  <ds:schemaRefs>
    <ds:schemaRef ds:uri="http://schemas.microsoft.com/office/2006/metadata/properties"/>
    <ds:schemaRef ds:uri="http://schemas.microsoft.com/office/infopath/2007/PartnerControls"/>
    <ds:schemaRef ds:uri="dded84e4-001b-470d-a0e6-15ddd3924142"/>
  </ds:schemaRefs>
</ds:datastoreItem>
</file>

<file path=customXml/itemProps2.xml><?xml version="1.0" encoding="utf-8"?>
<ds:datastoreItem xmlns:ds="http://schemas.openxmlformats.org/officeDocument/2006/customXml" ds:itemID="{B89FCBF4-63CF-482E-819F-3EA0508EA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d84e4-001b-470d-a0e6-15ddd3924142"/>
    <ds:schemaRef ds:uri="b157412b-f7d0-435c-8dc3-c57cc9ba3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50CCE-EA14-44A6-92A4-32EAEB5E6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918</Words>
  <Characters>5052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Zoraida Gamboa</dc:creator>
  <cp:keywords/>
  <dc:description/>
  <cp:lastModifiedBy>Usuario de Windows</cp:lastModifiedBy>
  <cp:revision>29</cp:revision>
  <cp:lastPrinted>2021-11-11T16:37:00Z</cp:lastPrinted>
  <dcterms:created xsi:type="dcterms:W3CDTF">2021-10-26T11:47:00Z</dcterms:created>
  <dcterms:modified xsi:type="dcterms:W3CDTF">2021-11-11T16:40:00Z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0x0101000960E13D9074E745A60DDE426959B826</vt:lpwstr>
  </property>
</Properties>
</file>