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04DBE" w14:textId="77777777" w:rsidR="006A002C" w:rsidRPr="006A002C" w:rsidRDefault="006A002C" w:rsidP="009A5794">
      <w:pPr>
        <w:pStyle w:val="Style2"/>
        <w:widowControl/>
        <w:jc w:val="center"/>
        <w:rPr>
          <w:rFonts w:ascii="Tahoma" w:hAnsi="Tahoma" w:cs="Tahoma"/>
        </w:rPr>
      </w:pPr>
      <w:r w:rsidRPr="006A002C">
        <w:rPr>
          <w:rFonts w:ascii="Tahoma" w:hAnsi="Tahoma" w:cs="Tahoma"/>
        </w:rPr>
        <w:t>TRIBUNAL SUPERIOR DEL DISTRITO JUDICIAL DE PASTO</w:t>
      </w:r>
    </w:p>
    <w:p w14:paraId="11933FBA" w14:textId="77777777" w:rsidR="006A002C" w:rsidRPr="006A002C" w:rsidRDefault="006A002C" w:rsidP="009A5794">
      <w:pPr>
        <w:pStyle w:val="Style2"/>
        <w:widowControl/>
        <w:jc w:val="center"/>
        <w:rPr>
          <w:rFonts w:ascii="Tahoma" w:hAnsi="Tahoma" w:cs="Tahoma"/>
        </w:rPr>
      </w:pPr>
      <w:r w:rsidRPr="006A002C">
        <w:rPr>
          <w:rFonts w:ascii="Tahoma" w:hAnsi="Tahoma" w:cs="Tahoma"/>
        </w:rPr>
        <w:t>SALA CIVIL FAMILIA</w:t>
      </w:r>
    </w:p>
    <w:p w14:paraId="590083E8" w14:textId="77777777" w:rsidR="006A002C" w:rsidRPr="006A002C" w:rsidRDefault="006A002C" w:rsidP="009A5794">
      <w:pPr>
        <w:pStyle w:val="Style2"/>
        <w:widowControl/>
        <w:jc w:val="center"/>
        <w:rPr>
          <w:rFonts w:ascii="Tahoma" w:hAnsi="Tahoma" w:cs="Tahoma"/>
        </w:rPr>
      </w:pPr>
    </w:p>
    <w:p w14:paraId="03D1441C" w14:textId="77777777" w:rsidR="006A002C" w:rsidRPr="009A5794" w:rsidRDefault="006A002C" w:rsidP="009A5794">
      <w:pPr>
        <w:pStyle w:val="Style2"/>
        <w:widowControl/>
        <w:jc w:val="center"/>
        <w:rPr>
          <w:rFonts w:ascii="Tahoma" w:hAnsi="Tahoma" w:cs="Tahoma"/>
          <w:color w:val="00B050"/>
        </w:rPr>
      </w:pPr>
      <w:r w:rsidRPr="009A5794">
        <w:rPr>
          <w:rFonts w:ascii="Tahoma" w:hAnsi="Tahoma" w:cs="Tahoma"/>
          <w:color w:val="00B050"/>
        </w:rPr>
        <w:t>tsalcivf@cendoj.ramajudicial.gov.co</w:t>
      </w:r>
    </w:p>
    <w:p w14:paraId="0E2E9E12" w14:textId="77777777" w:rsidR="006A002C" w:rsidRPr="006A002C" w:rsidRDefault="006A002C" w:rsidP="009A5794">
      <w:pPr>
        <w:pStyle w:val="Style4"/>
        <w:widowControl/>
        <w:spacing w:line="240" w:lineRule="auto"/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</w:pPr>
    </w:p>
    <w:p w14:paraId="2D72DF59" w14:textId="77777777" w:rsidR="006A002C" w:rsidRPr="006A002C" w:rsidRDefault="006A002C" w:rsidP="009A5794">
      <w:pPr>
        <w:pStyle w:val="Style4"/>
        <w:widowControl/>
        <w:spacing w:line="240" w:lineRule="auto"/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</w:pP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AVISO</w:t>
      </w:r>
    </w:p>
    <w:p w14:paraId="17698A0A" w14:textId="77777777" w:rsidR="0037566D" w:rsidRDefault="0037566D" w:rsidP="009A5794">
      <w:pPr>
        <w:pStyle w:val="Style4"/>
        <w:widowControl/>
        <w:spacing w:line="240" w:lineRule="auto"/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</w:pPr>
    </w:p>
    <w:p w14:paraId="2AEF25C3" w14:textId="1DD1CB22" w:rsidR="006A002C" w:rsidRPr="006A002C" w:rsidRDefault="006A002C" w:rsidP="009A5794">
      <w:pPr>
        <w:pStyle w:val="Style4"/>
        <w:widowControl/>
        <w:spacing w:line="240" w:lineRule="auto"/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</w:pP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NOTIFICACIÓN </w:t>
      </w:r>
      <w:r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AUTO ADMISORIO </w:t>
      </w: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TUTELA </w:t>
      </w:r>
      <w:proofErr w:type="spellStart"/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Nº</w:t>
      </w:r>
      <w:proofErr w:type="spellEnd"/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20</w:t>
      </w:r>
      <w:r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2</w:t>
      </w:r>
      <w:r w:rsidR="00AD6699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1</w:t>
      </w: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-00</w:t>
      </w:r>
      <w:r w:rsidR="00AD6699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002</w:t>
      </w: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</w:p>
    <w:p w14:paraId="338867CE" w14:textId="77777777" w:rsidR="006A002C" w:rsidRPr="006A002C" w:rsidRDefault="006A002C" w:rsidP="009A5794">
      <w:pPr>
        <w:jc w:val="both"/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</w:pPr>
    </w:p>
    <w:p w14:paraId="13032BFF" w14:textId="77777777" w:rsidR="009A5794" w:rsidRDefault="009A5794" w:rsidP="009A5794">
      <w:pPr>
        <w:jc w:val="both"/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</w:pPr>
    </w:p>
    <w:p w14:paraId="7BBB8729" w14:textId="5D3D75AF" w:rsidR="006A002C" w:rsidRPr="006A002C" w:rsidRDefault="0042078A" w:rsidP="009A5794">
      <w:pPr>
        <w:jc w:val="both"/>
        <w:rPr>
          <w:rStyle w:val="FontStyle14"/>
          <w:rFonts w:ascii="Tahoma" w:hAnsi="Tahoma" w:cs="Tahoma"/>
          <w:sz w:val="24"/>
          <w:szCs w:val="24"/>
        </w:rPr>
      </w:pPr>
      <w:r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  <w:t>La</w:t>
      </w:r>
      <w:r w:rsidR="006A002C" w:rsidRPr="006A002C"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  <w:t xml:space="preserve"> Sala Civil Familia del Tribunal Superior de Pasto, NOTIFICA que</w:t>
      </w:r>
      <w:r w:rsidR="006A002C"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dentro de la acción de tutela </w:t>
      </w:r>
      <w:proofErr w:type="spellStart"/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Nº</w:t>
      </w:r>
      <w:proofErr w:type="spellEnd"/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20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2</w:t>
      </w:r>
      <w:r w:rsidR="00AD6699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1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-00</w:t>
      </w:r>
      <w:r w:rsidR="00AD6699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002</w:t>
      </w:r>
      <w:r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propuesta por</w:t>
      </w:r>
      <w:r w:rsidR="006A002C"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AD6699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JOSE EFREN ACHICANOY </w:t>
      </w:r>
      <w:proofErr w:type="spellStart"/>
      <w:r w:rsidR="00AD6699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ACHICANOY</w:t>
      </w:r>
      <w:proofErr w:type="spellEnd"/>
      <w:r w:rsidR="00AD6699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, en calidad de Gobernador de la Comunidad del Pueblo </w:t>
      </w:r>
      <w:proofErr w:type="spellStart"/>
      <w:r w:rsidR="00AD6699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Quillasinga</w:t>
      </w:r>
      <w:proofErr w:type="spellEnd"/>
      <w:r w:rsidR="00AD6699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del Resguardo de </w:t>
      </w:r>
      <w:proofErr w:type="spellStart"/>
      <w:r w:rsidR="00AD6699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Obonuco</w:t>
      </w:r>
      <w:proofErr w:type="spellEnd"/>
      <w:r w:rsidR="006A002C" w:rsidRPr="006A002C"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  <w:t xml:space="preserve"> en contra de</w:t>
      </w:r>
      <w:r w:rsidR="00AD6699"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  <w:t xml:space="preserve"> </w:t>
      </w:r>
      <w:r w:rsidR="006A002C" w:rsidRPr="006A002C"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  <w:t>l</w:t>
      </w:r>
      <w:r w:rsidR="00AD6699"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  <w:t>os</w:t>
      </w:r>
      <w:r w:rsidR="006A002C"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JUZGADO</w:t>
      </w:r>
      <w:r w:rsidR="00AD6699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S SEGUNDO CIVIL MUNICIPAL Y T</w:t>
      </w:r>
      <w:r w:rsidR="00DA0ABD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ERCERO CIVIL DEL CIRCUITO DE PASTO</w:t>
      </w:r>
      <w:r w:rsidR="006E3137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,</w:t>
      </w:r>
      <w:r w:rsidR="006A002C"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Magistrada Ponente </w:t>
      </w:r>
      <w:r w:rsidR="00AD6699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MARCELA ADRIANA CASTILLO SILVA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,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profirió 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el </w:t>
      </w:r>
      <w:r w:rsidR="006E3137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1</w:t>
      </w:r>
      <w:r w:rsidR="00AD6699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3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de </w:t>
      </w:r>
      <w:r w:rsidR="00AD6699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enero</w:t>
      </w:r>
      <w:r w:rsidR="000B554D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de 202</w:t>
      </w:r>
      <w:r w:rsidR="00AD6699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1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auto admisorio, el cua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l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, 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DISPONE</w:t>
      </w:r>
      <w:r w:rsidR="006A002C" w:rsidRPr="006A002C">
        <w:rPr>
          <w:rStyle w:val="FontStyle14"/>
          <w:rFonts w:ascii="Tahoma" w:hAnsi="Tahoma" w:cs="Tahoma"/>
          <w:b/>
          <w:sz w:val="24"/>
          <w:szCs w:val="24"/>
          <w:lang w:val="es-ES_tradnl" w:eastAsia="es-ES_tradnl"/>
        </w:rPr>
        <w:t>: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</w:p>
    <w:p w14:paraId="643D3291" w14:textId="77777777" w:rsidR="006A002C" w:rsidRDefault="006A002C" w:rsidP="009A5794">
      <w:pPr>
        <w:jc w:val="both"/>
      </w:pPr>
    </w:p>
    <w:p w14:paraId="27071E0F" w14:textId="2C4899E2" w:rsidR="000E7208" w:rsidRPr="0042078A" w:rsidRDefault="003B45B2" w:rsidP="000E7208">
      <w:pPr>
        <w:pStyle w:val="Default"/>
        <w:jc w:val="both"/>
        <w:rPr>
          <w:rFonts w:ascii="Tahoma" w:hAnsi="Tahoma" w:cs="Tahoma"/>
          <w:i/>
        </w:rPr>
      </w:pPr>
      <w:r w:rsidRPr="00463D30">
        <w:rPr>
          <w:rFonts w:ascii="Tahoma" w:hAnsi="Tahoma" w:cs="Tahoma"/>
          <w:i/>
        </w:rPr>
        <w:t>“</w:t>
      </w:r>
      <w:r w:rsidR="00AD6699" w:rsidRPr="00AD6699">
        <w:rPr>
          <w:rFonts w:ascii="Tahoma" w:hAnsi="Tahoma" w:cs="Tahoma"/>
          <w:i/>
        </w:rPr>
        <w:t xml:space="preserve">1. Admitir la acción de tutela de la referencia. </w:t>
      </w:r>
      <w:r w:rsidR="000E7208">
        <w:rPr>
          <w:rFonts w:ascii="Tahoma" w:hAnsi="Tahoma" w:cs="Tahoma"/>
          <w:i/>
        </w:rPr>
        <w:t xml:space="preserve"> </w:t>
      </w:r>
      <w:r w:rsidR="00AD6699" w:rsidRPr="00AD6699">
        <w:rPr>
          <w:rFonts w:ascii="Tahoma" w:hAnsi="Tahoma" w:cs="Tahoma"/>
          <w:i/>
        </w:rPr>
        <w:t xml:space="preserve">2. Ordénese a los Juzgados Segundo Civil Municipal y Tercero Civil del Circuito de Pasto, como autoridades accionadas, que en el término perentorio de dos (2) días presenten un informe sobre los hechos que dieron origen a la acción de amparo. 3. Vincular al trámite tutelar a </w:t>
      </w:r>
      <w:bookmarkStart w:id="0" w:name="_Hlk61948035"/>
      <w:r w:rsidR="00AD6699" w:rsidRPr="00AD6699">
        <w:rPr>
          <w:rFonts w:ascii="Tahoma" w:hAnsi="Tahoma" w:cs="Tahoma"/>
          <w:i/>
        </w:rPr>
        <w:t xml:space="preserve">Rosa Yolanda Torres, Jesús Aníbal </w:t>
      </w:r>
      <w:proofErr w:type="spellStart"/>
      <w:r w:rsidR="00AD6699" w:rsidRPr="00AD6699">
        <w:rPr>
          <w:rFonts w:ascii="Tahoma" w:hAnsi="Tahoma" w:cs="Tahoma"/>
          <w:i/>
        </w:rPr>
        <w:t>Achicanoy</w:t>
      </w:r>
      <w:proofErr w:type="spellEnd"/>
      <w:r w:rsidR="00AD6699" w:rsidRPr="00AD6699">
        <w:rPr>
          <w:rFonts w:ascii="Tahoma" w:hAnsi="Tahoma" w:cs="Tahoma"/>
          <w:i/>
        </w:rPr>
        <w:t>, Aura Matilde Tulcán, y a los demás intervinientes dentro del proceso ejecutivo singular No. 2001-00732 que adelantó el Juzgado Segundo Civil Municipal de Pasto, como a los señores Lidia Mariana Tulcán Caicedo y Ramiro Colón Bastidas Torres, inscritos en el folio de matrícula inmobiliaria No. 240-8119, para lo cual adicionalmente se publicará aviso en el micrositio web de esta Corporación comunicando esta decisión</w:t>
      </w:r>
      <w:r w:rsidR="000E7208">
        <w:rPr>
          <w:rFonts w:ascii="Tahoma" w:hAnsi="Tahoma" w:cs="Tahoma"/>
          <w:i/>
        </w:rPr>
        <w:t>.</w:t>
      </w:r>
      <w:r w:rsidR="00AD6699" w:rsidRPr="00AD6699">
        <w:rPr>
          <w:rFonts w:ascii="Tahoma" w:hAnsi="Tahoma" w:cs="Tahoma"/>
          <w:i/>
        </w:rPr>
        <w:t xml:space="preserve"> En igual sentido, se procederá a vincular a las partes y demás intervinientes dentro del proceso de liquidación judicial No. 2010-00253 que adelantó el Juzgado Tercero Civil del Circuito de Pasto, publicando el aviso digital correspondiente.</w:t>
      </w:r>
      <w:bookmarkEnd w:id="0"/>
      <w:r w:rsidR="00AD6699" w:rsidRPr="00AD6699">
        <w:rPr>
          <w:rFonts w:ascii="Tahoma" w:hAnsi="Tahoma" w:cs="Tahoma"/>
          <w:i/>
        </w:rPr>
        <w:t xml:space="preserve"> 4. Oficiar a la Dirección de Asuntos Indígenas, </w:t>
      </w:r>
      <w:proofErr w:type="spellStart"/>
      <w:r w:rsidR="00AD6699" w:rsidRPr="00AD6699">
        <w:rPr>
          <w:rFonts w:ascii="Tahoma" w:hAnsi="Tahoma" w:cs="Tahoma"/>
          <w:i/>
        </w:rPr>
        <w:t>Rom</w:t>
      </w:r>
      <w:proofErr w:type="spellEnd"/>
      <w:r w:rsidR="00AD6699" w:rsidRPr="00AD6699">
        <w:rPr>
          <w:rFonts w:ascii="Tahoma" w:hAnsi="Tahoma" w:cs="Tahoma"/>
          <w:i/>
        </w:rPr>
        <w:t xml:space="preserve"> y Minorías del Ministerio de Interior, el Instituto Geográfico Agustín Codazzi - IGAC y la Oficina de Registro de Instrumentos Públicos de Pasto, para que en el término de dos (2) días informen a este Despacho si el bien inmueble denominado “El Rosario”, ubicado la sección </w:t>
      </w:r>
      <w:proofErr w:type="spellStart"/>
      <w:r w:rsidR="00AD6699" w:rsidRPr="00AD6699">
        <w:rPr>
          <w:rFonts w:ascii="Tahoma" w:hAnsi="Tahoma" w:cs="Tahoma"/>
          <w:i/>
        </w:rPr>
        <w:t>Obonuco</w:t>
      </w:r>
      <w:proofErr w:type="spellEnd"/>
      <w:r w:rsidR="00AD6699" w:rsidRPr="00AD6699">
        <w:rPr>
          <w:rFonts w:ascii="Tahoma" w:hAnsi="Tahoma" w:cs="Tahoma"/>
          <w:i/>
        </w:rPr>
        <w:t xml:space="preserve"> del municipio de Pasto, identificado con matrícula inmobiliaria No. 240-8119 se encuentra incluido dentro territorio ancestral reconocido a la Comunidad del Pueblo </w:t>
      </w:r>
      <w:proofErr w:type="spellStart"/>
      <w:r w:rsidR="00AD6699" w:rsidRPr="00AD6699">
        <w:rPr>
          <w:rFonts w:ascii="Tahoma" w:hAnsi="Tahoma" w:cs="Tahoma"/>
          <w:i/>
        </w:rPr>
        <w:t>Quillasinga</w:t>
      </w:r>
      <w:proofErr w:type="spellEnd"/>
      <w:r w:rsidR="00AD6699" w:rsidRPr="00AD6699">
        <w:rPr>
          <w:rFonts w:ascii="Tahoma" w:hAnsi="Tahoma" w:cs="Tahoma"/>
          <w:i/>
        </w:rPr>
        <w:t xml:space="preserve"> del Resguardo de </w:t>
      </w:r>
      <w:proofErr w:type="spellStart"/>
      <w:r w:rsidR="00AD6699" w:rsidRPr="00AD6699">
        <w:rPr>
          <w:rFonts w:ascii="Tahoma" w:hAnsi="Tahoma" w:cs="Tahoma"/>
          <w:i/>
        </w:rPr>
        <w:t>Obonuco</w:t>
      </w:r>
      <w:proofErr w:type="spellEnd"/>
      <w:r w:rsidR="00AD6699" w:rsidRPr="00AD6699">
        <w:rPr>
          <w:rFonts w:ascii="Tahoma" w:hAnsi="Tahoma" w:cs="Tahoma"/>
          <w:i/>
        </w:rPr>
        <w:t xml:space="preserve"> de esta localidad, y hagan los pronunciamientos pertinentes, conforme al ámbito de su competencia, frente a los hechos indicados en la acción de tutela de la referencia</w:t>
      </w:r>
      <w:r w:rsidR="000E7208">
        <w:rPr>
          <w:rFonts w:ascii="Tahoma" w:hAnsi="Tahoma" w:cs="Tahoma"/>
          <w:i/>
        </w:rPr>
        <w:t xml:space="preserve">.  </w:t>
      </w:r>
      <w:r w:rsidR="00AD6699" w:rsidRPr="00AD6699">
        <w:rPr>
          <w:rFonts w:ascii="Tahoma" w:hAnsi="Tahoma" w:cs="Tahoma"/>
          <w:i/>
        </w:rPr>
        <w:t>5. Solicitar a los Juzgados Segundo Civil Municipal y Tercero Civil del Circuito de Pasto que, junto con su contestación, remitan la reproducción digital integral del proceso ejecutivo singular No. 2001-00732 y de liquidación judicial No. 2010-00253, respectivamente. 6. Notifíquese a las partes por el medio más expedito y eficaz, de conformidad con el artículo 16 del Decreto 2591 de 1991.</w:t>
      </w:r>
      <w:r w:rsidR="000E7208">
        <w:rPr>
          <w:rFonts w:ascii="Tahoma" w:hAnsi="Tahoma" w:cs="Tahoma"/>
          <w:i/>
        </w:rPr>
        <w:t>”</w:t>
      </w:r>
    </w:p>
    <w:p w14:paraId="525980C3" w14:textId="66B73E01" w:rsidR="00D56D81" w:rsidRDefault="0042078A" w:rsidP="0042078A">
      <w:pPr>
        <w:pStyle w:val="Default"/>
        <w:jc w:val="both"/>
        <w:rPr>
          <w:rFonts w:ascii="Tahoma" w:hAnsi="Tahoma" w:cs="Tahoma"/>
          <w:i/>
        </w:rPr>
      </w:pPr>
      <w:r w:rsidRPr="0042078A">
        <w:rPr>
          <w:rFonts w:ascii="Tahoma" w:hAnsi="Tahoma" w:cs="Tahoma"/>
          <w:i/>
        </w:rPr>
        <w:t xml:space="preserve"> </w:t>
      </w:r>
    </w:p>
    <w:p w14:paraId="74DB03A1" w14:textId="77777777" w:rsidR="00D56D81" w:rsidRDefault="00D56D81" w:rsidP="0042078A">
      <w:pPr>
        <w:pStyle w:val="Default"/>
        <w:jc w:val="both"/>
        <w:rPr>
          <w:rFonts w:ascii="Tahoma" w:hAnsi="Tahoma" w:cs="Tahoma"/>
          <w:i/>
        </w:rPr>
      </w:pPr>
    </w:p>
    <w:p w14:paraId="56640AC7" w14:textId="0B1BD9A0" w:rsidR="000B554D" w:rsidRPr="00773B40" w:rsidRDefault="006A002C" w:rsidP="009A5794">
      <w:pPr>
        <w:pStyle w:val="Style6"/>
        <w:widowControl/>
        <w:spacing w:line="240" w:lineRule="auto"/>
        <w:rPr>
          <w:rFonts w:ascii="Tahoma" w:hAnsi="Tahoma" w:cs="Tahoma"/>
          <w:lang w:eastAsia="es-ES_tradnl"/>
        </w:rPr>
      </w:pPr>
      <w:r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lastRenderedPageBreak/>
        <w:t>Para NOTIFICAR a</w:t>
      </w:r>
      <w:r w:rsidR="009A5794" w:rsidRPr="009A5794">
        <w:rPr>
          <w:rFonts w:ascii="Tahoma" w:hAnsi="Tahoma" w:cs="Tahoma"/>
          <w:i/>
          <w:lang w:eastAsia="es-ES_tradnl"/>
        </w:rPr>
        <w:t xml:space="preserve"> </w:t>
      </w:r>
      <w:r w:rsidR="000E7208" w:rsidRPr="00DB45A4">
        <w:rPr>
          <w:rFonts w:ascii="Tahoma" w:hAnsi="Tahoma" w:cs="Tahoma"/>
          <w:b/>
          <w:bCs/>
          <w:iCs/>
        </w:rPr>
        <w:t>ROSA YOLANDA TORRES, JESÚS ANÍBAL ACHICANOY, AURA MATILDE TULCÁN</w:t>
      </w:r>
      <w:r w:rsidR="000E7208" w:rsidRPr="00DB45A4">
        <w:rPr>
          <w:rFonts w:ascii="Tahoma" w:hAnsi="Tahoma" w:cs="Tahoma"/>
          <w:iCs/>
        </w:rPr>
        <w:t xml:space="preserve">, y a los demás intervinientes dentro del proceso ejecutivo singular No. 2001-00732 que adelantó el Juzgado Segundo Civil Municipal de Pasto, como a los señores </w:t>
      </w:r>
      <w:r w:rsidR="00DB45A4" w:rsidRPr="00DB45A4">
        <w:rPr>
          <w:rFonts w:ascii="Tahoma" w:hAnsi="Tahoma" w:cs="Tahoma"/>
          <w:b/>
          <w:bCs/>
          <w:iCs/>
        </w:rPr>
        <w:t>LIDIA MARIANA TULCÁN CAICEDO Y RAMIRO COLÓN BASTIDAS TORRES</w:t>
      </w:r>
      <w:r w:rsidR="000E7208" w:rsidRPr="00DB45A4">
        <w:rPr>
          <w:rFonts w:ascii="Tahoma" w:hAnsi="Tahoma" w:cs="Tahoma"/>
          <w:iCs/>
        </w:rPr>
        <w:t xml:space="preserve">, inscritos en el folio de matrícula inmobiliaria No. 240-8119, </w:t>
      </w:r>
      <w:r w:rsidR="00DB45A4" w:rsidRPr="00DB45A4">
        <w:rPr>
          <w:rFonts w:ascii="Tahoma" w:hAnsi="Tahoma" w:cs="Tahoma"/>
          <w:iCs/>
        </w:rPr>
        <w:t>y a</w:t>
      </w:r>
      <w:r w:rsidR="000E7208" w:rsidRPr="00DB45A4">
        <w:rPr>
          <w:rFonts w:ascii="Tahoma" w:hAnsi="Tahoma" w:cs="Tahoma"/>
          <w:iCs/>
        </w:rPr>
        <w:t xml:space="preserve"> las partes y demás intervinientes dentro del proceso de liquidación judicial No. 2010-00253 que adelantó el Juzgado Tercero Civil del Circuito de Pasto, </w:t>
      </w:r>
      <w:r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se 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publica </w:t>
      </w:r>
      <w:r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el presente </w:t>
      </w:r>
      <w:r w:rsidR="000B554D"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AVISO</w:t>
      </w:r>
      <w:r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en 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la página web de la Rama Judicial</w:t>
      </w:r>
      <w:r w:rsidR="003B45B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,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0B554D" w:rsidRPr="000B554D">
        <w:rPr>
          <w:rFonts w:ascii="Tahoma" w:hAnsi="Tahoma" w:cs="Tahoma"/>
          <w:i/>
          <w:lang w:eastAsia="es-ES_tradnl"/>
        </w:rPr>
        <w:t>https://www.ramajudicial.gov.co/web/tribun</w:t>
      </w:r>
      <w:r w:rsidR="009A5794">
        <w:rPr>
          <w:rFonts w:ascii="Tahoma" w:hAnsi="Tahoma" w:cs="Tahoma"/>
          <w:i/>
          <w:lang w:eastAsia="es-ES_tradnl"/>
        </w:rPr>
        <w:t>al-superior-de-pasto-sala-civil-</w:t>
      </w:r>
      <w:r w:rsidR="00311F7A">
        <w:rPr>
          <w:rFonts w:ascii="Tahoma" w:hAnsi="Tahoma" w:cs="Tahoma"/>
          <w:i/>
          <w:lang w:eastAsia="es-ES_tradnl"/>
        </w:rPr>
        <w:t>f</w:t>
      </w:r>
      <w:r w:rsidR="000B554D" w:rsidRPr="000B554D">
        <w:rPr>
          <w:rFonts w:ascii="Tahoma" w:hAnsi="Tahoma" w:cs="Tahoma"/>
          <w:i/>
          <w:lang w:eastAsia="es-ES_tradnl"/>
        </w:rPr>
        <w:t>amilia</w:t>
      </w:r>
      <w:r w:rsidR="009A5794">
        <w:rPr>
          <w:rFonts w:ascii="Tahoma" w:hAnsi="Tahoma" w:cs="Tahoma"/>
          <w:i/>
          <w:lang w:eastAsia="es-ES_tradnl"/>
        </w:rPr>
        <w:t xml:space="preserve"> (AVISOS).</w:t>
      </w:r>
      <w:r w:rsidR="000B554D" w:rsidRPr="000B554D">
        <w:rPr>
          <w:rFonts w:ascii="Tahoma" w:hAnsi="Tahoma" w:cs="Tahoma"/>
          <w:i/>
          <w:lang w:eastAsia="es-ES_tradnl"/>
        </w:rPr>
        <w:t xml:space="preserve"> </w:t>
      </w:r>
      <w:r w:rsidR="00773B40">
        <w:rPr>
          <w:rFonts w:ascii="Tahoma" w:hAnsi="Tahoma" w:cs="Tahoma"/>
          <w:lang w:eastAsia="es-ES_tradnl"/>
        </w:rPr>
        <w:t xml:space="preserve">Toda intervención, información o requerimiento con respecto a la tutela favor comunicarlo al correo electrónico: </w:t>
      </w:r>
      <w:r w:rsidR="00773B40" w:rsidRPr="00773B40">
        <w:rPr>
          <w:rFonts w:ascii="Tahoma" w:hAnsi="Tahoma" w:cs="Tahoma"/>
          <w:b/>
          <w:lang w:eastAsia="es-ES_tradnl"/>
        </w:rPr>
        <w:t>tsalcivf@cendoj.ramajudicial.gov.co</w:t>
      </w:r>
      <w:r w:rsidR="00773B40">
        <w:rPr>
          <w:rFonts w:ascii="Tahoma" w:hAnsi="Tahoma" w:cs="Tahoma"/>
          <w:lang w:eastAsia="es-ES_tradnl"/>
        </w:rPr>
        <w:t xml:space="preserve"> </w:t>
      </w:r>
    </w:p>
    <w:p w14:paraId="56FE6549" w14:textId="77777777" w:rsidR="006A002C" w:rsidRPr="006A002C" w:rsidRDefault="006A002C" w:rsidP="009A5794">
      <w:pPr>
        <w:pStyle w:val="Style6"/>
        <w:widowControl/>
        <w:spacing w:line="240" w:lineRule="auto"/>
      </w:pPr>
    </w:p>
    <w:p w14:paraId="7880780F" w14:textId="16A79199" w:rsidR="006A002C" w:rsidRPr="006A002C" w:rsidRDefault="006A002C" w:rsidP="009A5794">
      <w:pPr>
        <w:pStyle w:val="Style6"/>
        <w:widowControl/>
        <w:spacing w:line="240" w:lineRule="auto"/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</w:pP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Pasto, </w:t>
      </w:r>
      <w:r w:rsidR="0016189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1</w:t>
      </w:r>
      <w:r w:rsidR="00DB45A4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8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de </w:t>
      </w:r>
      <w:r w:rsidR="0016189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enero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de 20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2</w:t>
      </w:r>
      <w:r w:rsidR="0016189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1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.</w:t>
      </w:r>
    </w:p>
    <w:p w14:paraId="738ACFC8" w14:textId="77777777" w:rsidR="006A002C" w:rsidRPr="006A002C" w:rsidRDefault="006A002C" w:rsidP="009A5794">
      <w:pPr>
        <w:widowControl/>
        <w:autoSpaceDE/>
        <w:adjustRightInd/>
        <w:jc w:val="center"/>
        <w:rPr>
          <w:rFonts w:eastAsia="Times New Roman"/>
        </w:rPr>
      </w:pPr>
    </w:p>
    <w:p w14:paraId="2F522112" w14:textId="77777777" w:rsidR="006A002C" w:rsidRPr="006A002C" w:rsidRDefault="006A002C" w:rsidP="009A5794">
      <w:pPr>
        <w:widowControl/>
        <w:autoSpaceDE/>
        <w:adjustRightInd/>
        <w:jc w:val="center"/>
        <w:rPr>
          <w:rFonts w:ascii="Tahoma" w:eastAsia="Times New Roman" w:hAnsi="Tahoma" w:cs="Tahoma"/>
        </w:rPr>
      </w:pPr>
    </w:p>
    <w:p w14:paraId="7CCB7B4A" w14:textId="77777777" w:rsidR="006A002C" w:rsidRPr="006A002C" w:rsidRDefault="006A002C" w:rsidP="009A5794">
      <w:pPr>
        <w:widowControl/>
        <w:autoSpaceDE/>
        <w:adjustRightInd/>
        <w:jc w:val="center"/>
        <w:rPr>
          <w:rFonts w:ascii="Tahoma" w:eastAsia="Times New Roman" w:hAnsi="Tahoma" w:cs="Tahoma"/>
        </w:rPr>
      </w:pPr>
      <w:r w:rsidRPr="006A002C">
        <w:rPr>
          <w:rFonts w:ascii="Tahoma" w:eastAsia="Times New Roman" w:hAnsi="Tahoma" w:cs="Tahoma"/>
        </w:rPr>
        <w:t>NESTOR GABRIEL CABRERA QUENGUAN</w:t>
      </w:r>
    </w:p>
    <w:p w14:paraId="2545B83A" w14:textId="77777777" w:rsidR="00590BD8" w:rsidRPr="006A002C" w:rsidRDefault="006A002C" w:rsidP="009A5794">
      <w:pPr>
        <w:jc w:val="center"/>
      </w:pPr>
      <w:r w:rsidRPr="006A002C">
        <w:rPr>
          <w:rFonts w:ascii="Tahoma" w:eastAsia="Times New Roman" w:hAnsi="Tahoma" w:cs="Tahoma"/>
        </w:rPr>
        <w:t>Secretario</w:t>
      </w:r>
    </w:p>
    <w:sectPr w:rsidR="00590BD8" w:rsidRPr="006A00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02C"/>
    <w:rsid w:val="000B554D"/>
    <w:rsid w:val="000E7208"/>
    <w:rsid w:val="0016189A"/>
    <w:rsid w:val="00180FBB"/>
    <w:rsid w:val="00311F7A"/>
    <w:rsid w:val="0037566D"/>
    <w:rsid w:val="003B2112"/>
    <w:rsid w:val="003B45B2"/>
    <w:rsid w:val="0042078A"/>
    <w:rsid w:val="00454C44"/>
    <w:rsid w:val="00463D30"/>
    <w:rsid w:val="00590BD8"/>
    <w:rsid w:val="006A002C"/>
    <w:rsid w:val="006E3137"/>
    <w:rsid w:val="00773B40"/>
    <w:rsid w:val="00815673"/>
    <w:rsid w:val="009A5794"/>
    <w:rsid w:val="00A15495"/>
    <w:rsid w:val="00AD6699"/>
    <w:rsid w:val="00B92737"/>
    <w:rsid w:val="00CF2C83"/>
    <w:rsid w:val="00D56D81"/>
    <w:rsid w:val="00DA0ABD"/>
    <w:rsid w:val="00DB45A4"/>
    <w:rsid w:val="00E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8C1E"/>
  <w15:docId w15:val="{8BF06A72-FA91-4725-B15A-A2328D36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02C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Theme="minorEastAsia" w:hAnsi="Consolas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6A002C"/>
  </w:style>
  <w:style w:type="paragraph" w:customStyle="1" w:styleId="Style4">
    <w:name w:val="Style4"/>
    <w:basedOn w:val="Normal"/>
    <w:uiPriority w:val="99"/>
    <w:rsid w:val="006A002C"/>
    <w:pPr>
      <w:spacing w:line="317" w:lineRule="exact"/>
      <w:jc w:val="center"/>
    </w:pPr>
  </w:style>
  <w:style w:type="paragraph" w:customStyle="1" w:styleId="Style6">
    <w:name w:val="Style6"/>
    <w:basedOn w:val="Normal"/>
    <w:uiPriority w:val="99"/>
    <w:rsid w:val="006A002C"/>
    <w:pPr>
      <w:spacing w:line="315" w:lineRule="exact"/>
      <w:jc w:val="both"/>
    </w:pPr>
  </w:style>
  <w:style w:type="character" w:customStyle="1" w:styleId="FontStyle13">
    <w:name w:val="Font Style13"/>
    <w:basedOn w:val="Fuentedeprrafopredeter"/>
    <w:uiPriority w:val="99"/>
    <w:rsid w:val="006A002C"/>
    <w:rPr>
      <w:rFonts w:ascii="Garamond" w:hAnsi="Garamond" w:cs="Garamond" w:hint="default"/>
      <w:b/>
      <w:bCs/>
      <w:sz w:val="26"/>
      <w:szCs w:val="26"/>
    </w:rPr>
  </w:style>
  <w:style w:type="character" w:customStyle="1" w:styleId="FontStyle14">
    <w:name w:val="Font Style14"/>
    <w:basedOn w:val="Fuentedeprrafopredeter"/>
    <w:uiPriority w:val="99"/>
    <w:rsid w:val="006A002C"/>
    <w:rPr>
      <w:rFonts w:ascii="Garamond" w:hAnsi="Garamond" w:cs="Garamond" w:hint="default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A5794"/>
    <w:rPr>
      <w:color w:val="0000FF" w:themeColor="hyperlink"/>
      <w:u w:val="single"/>
    </w:rPr>
  </w:style>
  <w:style w:type="paragraph" w:customStyle="1" w:styleId="Default">
    <w:name w:val="Default"/>
    <w:rsid w:val="003B45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2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562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Tribunal Sala Civil Familia - Nariño - Pasto</cp:lastModifiedBy>
  <cp:revision>10</cp:revision>
  <dcterms:created xsi:type="dcterms:W3CDTF">2020-05-14T19:01:00Z</dcterms:created>
  <dcterms:modified xsi:type="dcterms:W3CDTF">2021-01-19T16:29:00Z</dcterms:modified>
</cp:coreProperties>
</file>